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F4D" w:rsidRPr="000C5CEB" w:rsidRDefault="003E5F4D" w:rsidP="003E5F4D">
      <w:pPr>
        <w:rPr>
          <w:b/>
          <w:sz w:val="28"/>
          <w:szCs w:val="28"/>
        </w:rPr>
      </w:pPr>
      <w:r>
        <w:rPr>
          <w:b/>
          <w:sz w:val="28"/>
          <w:szCs w:val="28"/>
        </w:rPr>
        <w:t xml:space="preserve">                                                                                                           </w:t>
      </w:r>
      <w:r w:rsidRPr="000C5CEB">
        <w:rPr>
          <w:b/>
          <w:sz w:val="28"/>
          <w:szCs w:val="28"/>
        </w:rPr>
        <w:t>УТВЕРЖДАЮ</w:t>
      </w:r>
    </w:p>
    <w:p w:rsidR="003E5F4D" w:rsidRPr="000941F4" w:rsidRDefault="003E5F4D" w:rsidP="003E5F4D">
      <w:pPr>
        <w:tabs>
          <w:tab w:val="left" w:pos="5670"/>
        </w:tabs>
        <w:rPr>
          <w:sz w:val="24"/>
          <w:szCs w:val="24"/>
        </w:rPr>
      </w:pPr>
      <w:r>
        <w:rPr>
          <w:sz w:val="24"/>
          <w:szCs w:val="24"/>
        </w:rPr>
        <w:t xml:space="preserve">                                                                                                                           </w:t>
      </w:r>
      <w:proofErr w:type="spellStart"/>
      <w:r>
        <w:rPr>
          <w:sz w:val="24"/>
          <w:szCs w:val="24"/>
        </w:rPr>
        <w:t>И.О.Руководителя</w:t>
      </w:r>
      <w:proofErr w:type="spellEnd"/>
      <w:r>
        <w:rPr>
          <w:sz w:val="24"/>
          <w:szCs w:val="24"/>
        </w:rPr>
        <w:t xml:space="preserve"> </w:t>
      </w:r>
    </w:p>
    <w:p w:rsidR="003E5F4D" w:rsidRDefault="003E5F4D" w:rsidP="003E5F4D">
      <w:pPr>
        <w:tabs>
          <w:tab w:val="left" w:pos="5670"/>
        </w:tabs>
        <w:rPr>
          <w:sz w:val="24"/>
          <w:szCs w:val="24"/>
        </w:rPr>
      </w:pPr>
      <w:r>
        <w:rPr>
          <w:sz w:val="24"/>
          <w:szCs w:val="24"/>
        </w:rPr>
        <w:t xml:space="preserve">                                                                                      М</w:t>
      </w:r>
      <w:r w:rsidRPr="002A376F">
        <w:rPr>
          <w:sz w:val="24"/>
          <w:szCs w:val="24"/>
        </w:rPr>
        <w:t>униципального</w:t>
      </w:r>
      <w:r>
        <w:rPr>
          <w:sz w:val="24"/>
          <w:szCs w:val="24"/>
        </w:rPr>
        <w:t xml:space="preserve"> казенного</w:t>
      </w:r>
      <w:r w:rsidRPr="002A376F">
        <w:rPr>
          <w:sz w:val="24"/>
          <w:szCs w:val="24"/>
        </w:rPr>
        <w:t xml:space="preserve"> учреждения</w:t>
      </w:r>
    </w:p>
    <w:p w:rsidR="003E5F4D" w:rsidRDefault="003E5F4D" w:rsidP="003E5F4D">
      <w:pPr>
        <w:tabs>
          <w:tab w:val="left" w:pos="5670"/>
        </w:tabs>
        <w:rPr>
          <w:sz w:val="24"/>
          <w:szCs w:val="24"/>
        </w:rPr>
      </w:pPr>
      <w:r>
        <w:rPr>
          <w:sz w:val="24"/>
          <w:szCs w:val="24"/>
        </w:rPr>
        <w:t xml:space="preserve">                                                                                                   </w:t>
      </w:r>
      <w:r w:rsidRPr="002A376F">
        <w:rPr>
          <w:sz w:val="24"/>
          <w:szCs w:val="24"/>
        </w:rPr>
        <w:t xml:space="preserve"> «</w:t>
      </w:r>
      <w:r>
        <w:rPr>
          <w:sz w:val="24"/>
          <w:szCs w:val="24"/>
        </w:rPr>
        <w:t xml:space="preserve">Управление по эксплуатации </w:t>
      </w:r>
    </w:p>
    <w:p w:rsidR="003E5F4D" w:rsidRDefault="003E5F4D" w:rsidP="003E5F4D">
      <w:pPr>
        <w:tabs>
          <w:tab w:val="left" w:pos="5670"/>
        </w:tabs>
        <w:rPr>
          <w:sz w:val="24"/>
          <w:szCs w:val="24"/>
        </w:rPr>
      </w:pPr>
      <w:r>
        <w:rPr>
          <w:sz w:val="24"/>
          <w:szCs w:val="24"/>
        </w:rPr>
        <w:t xml:space="preserve">                                                                                административных зданий города Перми»</w:t>
      </w:r>
    </w:p>
    <w:p w:rsidR="003E5F4D" w:rsidRPr="003E5F4D" w:rsidRDefault="003E5F4D" w:rsidP="003E5F4D">
      <w:pPr>
        <w:rPr>
          <w:sz w:val="28"/>
          <w:szCs w:val="28"/>
        </w:rPr>
      </w:pPr>
      <w:r>
        <w:rPr>
          <w:sz w:val="28"/>
          <w:szCs w:val="28"/>
        </w:rPr>
        <w:t xml:space="preserve">                                                                  </w:t>
      </w:r>
      <w:proofErr w:type="spellStart"/>
      <w:r>
        <w:rPr>
          <w:sz w:val="28"/>
          <w:szCs w:val="28"/>
        </w:rPr>
        <w:t>О.М.Артюшкевич</w:t>
      </w:r>
      <w:proofErr w:type="spellEnd"/>
      <w:r>
        <w:rPr>
          <w:sz w:val="28"/>
          <w:szCs w:val="28"/>
        </w:rPr>
        <w:t xml:space="preserve">    </w:t>
      </w:r>
      <w:r w:rsidRPr="003E5F4D">
        <w:rPr>
          <w:sz w:val="28"/>
          <w:szCs w:val="28"/>
        </w:rPr>
        <w:t>________________</w:t>
      </w:r>
    </w:p>
    <w:p w:rsidR="003E5F4D" w:rsidRDefault="003E5F4D" w:rsidP="003E5F4D">
      <w:pPr>
        <w:rPr>
          <w:color w:val="FF0000"/>
          <w:sz w:val="28"/>
          <w:szCs w:val="28"/>
        </w:rPr>
      </w:pPr>
      <w:r>
        <w:rPr>
          <w:sz w:val="28"/>
          <w:szCs w:val="28"/>
        </w:rPr>
        <w:t xml:space="preserve">                                                                   «___»</w:t>
      </w:r>
      <w:r w:rsidRPr="000C5CEB">
        <w:rPr>
          <w:sz w:val="28"/>
          <w:szCs w:val="28"/>
        </w:rPr>
        <w:t>_____</w:t>
      </w:r>
      <w:r>
        <w:rPr>
          <w:sz w:val="28"/>
          <w:szCs w:val="28"/>
        </w:rPr>
        <w:t>_</w:t>
      </w:r>
      <w:r w:rsidRPr="000C5CEB">
        <w:rPr>
          <w:sz w:val="28"/>
          <w:szCs w:val="28"/>
        </w:rPr>
        <w:t>_  201</w:t>
      </w:r>
      <w:r>
        <w:rPr>
          <w:sz w:val="28"/>
          <w:szCs w:val="28"/>
        </w:rPr>
        <w:t>2</w:t>
      </w:r>
      <w:r w:rsidRPr="000C5CEB">
        <w:rPr>
          <w:sz w:val="28"/>
          <w:szCs w:val="28"/>
        </w:rPr>
        <w:t xml:space="preserve"> г</w:t>
      </w:r>
      <w:r>
        <w:rPr>
          <w:sz w:val="28"/>
          <w:szCs w:val="28"/>
        </w:rPr>
        <w:t>.</w:t>
      </w:r>
    </w:p>
    <w:p w:rsidR="003E5F4D" w:rsidRPr="00ED1830" w:rsidRDefault="003E5F4D" w:rsidP="003E5F4D">
      <w:pPr>
        <w:rPr>
          <w:color w:val="FF0000"/>
          <w:sz w:val="28"/>
          <w:szCs w:val="28"/>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F111CD" w:rsidRDefault="00F111CD" w:rsidP="00F111CD">
      <w:pPr>
        <w:jc w:val="center"/>
        <w:outlineLvl w:val="0"/>
        <w:rPr>
          <w:b/>
          <w:sz w:val="40"/>
          <w:szCs w:val="40"/>
        </w:rPr>
      </w:pPr>
      <w:r>
        <w:rPr>
          <w:b/>
          <w:sz w:val="40"/>
          <w:szCs w:val="40"/>
        </w:rPr>
        <w:t>Документация об открытом аукционе</w:t>
      </w:r>
    </w:p>
    <w:p w:rsidR="00F111CD" w:rsidRDefault="00F111CD" w:rsidP="00F111CD">
      <w:pPr>
        <w:jc w:val="center"/>
        <w:outlineLvl w:val="0"/>
        <w:rPr>
          <w:b/>
          <w:sz w:val="40"/>
          <w:szCs w:val="40"/>
        </w:rPr>
      </w:pPr>
      <w:r>
        <w:rPr>
          <w:b/>
          <w:sz w:val="40"/>
          <w:szCs w:val="40"/>
        </w:rPr>
        <w:t>в электронной форме</w:t>
      </w:r>
    </w:p>
    <w:p w:rsidR="003E5F4D" w:rsidRPr="0071776F" w:rsidRDefault="003E5F4D" w:rsidP="003E5F4D">
      <w:pPr>
        <w:tabs>
          <w:tab w:val="left" w:pos="900"/>
        </w:tabs>
        <w:jc w:val="center"/>
        <w:outlineLvl w:val="0"/>
        <w:rPr>
          <w:b/>
          <w:sz w:val="23"/>
          <w:szCs w:val="23"/>
        </w:rPr>
      </w:pPr>
    </w:p>
    <w:p w:rsidR="007C292A" w:rsidRDefault="007C292A" w:rsidP="007C292A">
      <w:pPr>
        <w:spacing w:line="360" w:lineRule="auto"/>
        <w:jc w:val="center"/>
        <w:rPr>
          <w:color w:val="000000"/>
          <w:sz w:val="24"/>
          <w:szCs w:val="24"/>
        </w:rPr>
      </w:pPr>
      <w:r>
        <w:rPr>
          <w:color w:val="000000"/>
          <w:sz w:val="24"/>
          <w:szCs w:val="24"/>
        </w:rPr>
        <w:t>на выполнение работ по огнезащитной обработке деревянных конструкций чердачных помещений зданий администрации по адресам: г. Пермь, ул. Сибирская, 8, 10,15</w:t>
      </w:r>
    </w:p>
    <w:p w:rsidR="003E5F4D" w:rsidRDefault="003E5F4D" w:rsidP="00F111CD">
      <w:pPr>
        <w:pStyle w:val="10"/>
        <w:rPr>
          <w:b w:val="0"/>
          <w:szCs w:val="24"/>
        </w:rPr>
      </w:pPr>
      <w:bookmarkStart w:id="0" w:name="_GoBack"/>
      <w:bookmarkEnd w:id="0"/>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r>
        <w:rPr>
          <w:sz w:val="28"/>
          <w:szCs w:val="28"/>
        </w:rPr>
        <w:t>г. Пермь, 2012 год</w:t>
      </w:r>
    </w:p>
    <w:p w:rsidR="003E5F4D" w:rsidRDefault="003E5F4D" w:rsidP="003E5F4D">
      <w:pPr>
        <w:pStyle w:val="a3"/>
        <w:jc w:val="center"/>
        <w:rPr>
          <w:sz w:val="28"/>
          <w:szCs w:val="28"/>
        </w:rPr>
        <w:sectPr w:rsidR="003E5F4D" w:rsidSect="00814F5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55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7"/>
      </w:tblGrid>
      <w:tr w:rsidR="003E5F4D" w:rsidRPr="00D43C02" w:rsidTr="00814F55">
        <w:trPr>
          <w:tblCellSpacing w:w="20" w:type="dxa"/>
        </w:trPr>
        <w:tc>
          <w:tcPr>
            <w:tcW w:w="10666" w:type="dxa"/>
            <w:gridSpan w:val="3"/>
            <w:shd w:val="clear" w:color="auto" w:fill="00FFFF"/>
          </w:tcPr>
          <w:p w:rsidR="003E5F4D" w:rsidRPr="00D43C02" w:rsidRDefault="003E5F4D" w:rsidP="00814F5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3E5F4D" w:rsidRPr="00D43C02" w:rsidTr="00814F55">
        <w:trPr>
          <w:tblCellSpacing w:w="20" w:type="dxa"/>
        </w:trPr>
        <w:tc>
          <w:tcPr>
            <w:tcW w:w="10666" w:type="dxa"/>
            <w:gridSpan w:val="3"/>
            <w:shd w:val="clear" w:color="auto" w:fill="FFFFFF"/>
          </w:tcPr>
          <w:p w:rsidR="003E5F4D" w:rsidRPr="00D43C02" w:rsidRDefault="003E5F4D" w:rsidP="00814F55">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A16452">
              <w:rPr>
                <w:sz w:val="22"/>
                <w:szCs w:val="22"/>
              </w:rPr>
              <w:t xml:space="preserve">правовыми </w:t>
            </w:r>
            <w:r w:rsidRPr="00D43C02">
              <w:rPr>
                <w:sz w:val="22"/>
                <w:szCs w:val="22"/>
              </w:rPr>
              <w:t>актами:</w:t>
            </w:r>
          </w:p>
          <w:p w:rsidR="003E5F4D" w:rsidRPr="00D43C02" w:rsidRDefault="003E5F4D" w:rsidP="00814F55">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E5F4D" w:rsidRPr="00D43C02" w:rsidRDefault="003E5F4D" w:rsidP="00814F55">
            <w:pPr>
              <w:pStyle w:val="a3"/>
              <w:numPr>
                <w:ilvl w:val="0"/>
                <w:numId w:val="1"/>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3E5F4D" w:rsidRPr="00A16452" w:rsidRDefault="003E5F4D" w:rsidP="00814F55">
            <w:pPr>
              <w:pStyle w:val="ConsPlusNormal"/>
              <w:widowControl/>
              <w:numPr>
                <w:ilvl w:val="0"/>
                <w:numId w:val="1"/>
              </w:numPr>
              <w:tabs>
                <w:tab w:val="clear" w:pos="1248"/>
                <w:tab w:val="num" w:pos="557"/>
              </w:tabs>
              <w:ind w:left="0" w:firstLine="360"/>
              <w:jc w:val="both"/>
              <w:rPr>
                <w:rFonts w:ascii="Times New Roman" w:hAnsi="Times New Roman" w:cs="Times New Roman"/>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smartTag w:uri="urn:schemas-microsoft-com:office:smarttags" w:element="place">
              <w:r w:rsidRPr="00A16452">
                <w:rPr>
                  <w:rFonts w:ascii="Times New Roman" w:hAnsi="Times New Roman" w:cs="Times New Roman"/>
                  <w:sz w:val="22"/>
                  <w:szCs w:val="22"/>
                </w:rPr>
                <w:t>I.</w:t>
              </w:r>
            </w:smartTag>
            <w:r w:rsidRPr="00A16452">
              <w:rPr>
                <w:rFonts w:ascii="Times New Roman" w:hAnsi="Times New Roman" w:cs="Times New Roman"/>
                <w:sz w:val="22"/>
                <w:szCs w:val="22"/>
              </w:rPr>
              <w:t xml:space="preserve"> Сведения о заказчике</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Муниципальное казенное учреждение «Управление по эксплуатации административных зданий города Перми»</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3E5F4D" w:rsidRPr="00A16452" w:rsidRDefault="00F1056D" w:rsidP="00814F55">
            <w:pPr>
              <w:pStyle w:val="ConsPlusNormal"/>
              <w:widowControl/>
              <w:ind w:firstLine="0"/>
              <w:jc w:val="both"/>
              <w:rPr>
                <w:rFonts w:ascii="Times New Roman" w:hAnsi="Times New Roman" w:cs="Times New Roman"/>
                <w:sz w:val="22"/>
                <w:szCs w:val="22"/>
              </w:rPr>
            </w:pPr>
            <w:hyperlink r:id="rId10" w:history="1">
              <w:r w:rsidR="003E5F4D" w:rsidRPr="00A16452">
                <w:t>rostotskaya-ln@gorodperm.ru</w:t>
              </w:r>
            </w:hyperlink>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E37A76">
              <w:rPr>
                <w:rFonts w:ascii="Times New Roman" w:hAnsi="Times New Roman" w:cs="Times New Roman"/>
                <w:sz w:val="22"/>
                <w:szCs w:val="22"/>
              </w:rPr>
              <w:t xml:space="preserve">7 (342) </w:t>
            </w:r>
            <w:r>
              <w:rPr>
                <w:rFonts w:ascii="Times New Roman" w:hAnsi="Times New Roman" w:cs="Times New Roman"/>
                <w:sz w:val="22"/>
                <w:szCs w:val="22"/>
              </w:rPr>
              <w:t>212-95-96</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3D1E16">
              <w:rPr>
                <w:rFonts w:ascii="Times New Roman" w:hAnsi="Times New Roman" w:cs="Times New Roman"/>
                <w:sz w:val="22"/>
                <w:szCs w:val="22"/>
              </w:rPr>
              <w:t>Чеурина Татьяна Юрьевна</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II. Сведения о предмете открытого аукциона в электронной форме</w:t>
            </w:r>
          </w:p>
        </w:tc>
      </w:tr>
      <w:tr w:rsidR="003E5F4D" w:rsidRPr="00D43C02" w:rsidTr="00814F55">
        <w:trPr>
          <w:trHeight w:val="781"/>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Предмет контракта</w:t>
            </w:r>
          </w:p>
        </w:tc>
        <w:tc>
          <w:tcPr>
            <w:tcW w:w="7487" w:type="dxa"/>
            <w:shd w:val="clear" w:color="auto" w:fill="FFFFFF"/>
          </w:tcPr>
          <w:p w:rsidR="00F111CD" w:rsidRDefault="00F111CD" w:rsidP="00F111CD">
            <w:pPr>
              <w:rPr>
                <w:color w:val="000000"/>
                <w:sz w:val="24"/>
                <w:szCs w:val="24"/>
              </w:rPr>
            </w:pPr>
            <w:r>
              <w:rPr>
                <w:color w:val="000000"/>
                <w:sz w:val="24"/>
                <w:szCs w:val="24"/>
              </w:rPr>
              <w:t>на выполнение работ по огнезащитной обработке деревянных конструкций чердачных помещений зданий администрации по адресам: г. Пермь, ул. Сибирская, 8, 10,15</w:t>
            </w:r>
          </w:p>
          <w:p w:rsidR="003E5F4D" w:rsidRPr="00A1645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Начальная (максимальная) цена контракта (цена лота)</w:t>
            </w:r>
            <w:r w:rsidRPr="00A16452">
              <w:rPr>
                <w:sz w:val="22"/>
                <w:szCs w:val="22"/>
              </w:rPr>
              <w:footnoteReference w:id="1"/>
            </w:r>
          </w:p>
        </w:tc>
        <w:tc>
          <w:tcPr>
            <w:tcW w:w="7487" w:type="dxa"/>
            <w:shd w:val="clear" w:color="auto" w:fill="FFFFFF"/>
          </w:tcPr>
          <w:p w:rsidR="003E5F4D" w:rsidRPr="00A16452" w:rsidRDefault="00F111CD" w:rsidP="00F111C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381 463</w:t>
            </w:r>
            <w:r w:rsidR="003E5F4D" w:rsidRPr="00A16452">
              <w:rPr>
                <w:rFonts w:ascii="Times New Roman" w:hAnsi="Times New Roman" w:cs="Times New Roman"/>
                <w:sz w:val="22"/>
                <w:szCs w:val="22"/>
              </w:rPr>
              <w:t xml:space="preserve"> (</w:t>
            </w:r>
            <w:r>
              <w:rPr>
                <w:rFonts w:ascii="Times New Roman" w:hAnsi="Times New Roman" w:cs="Times New Roman"/>
                <w:sz w:val="22"/>
                <w:szCs w:val="22"/>
              </w:rPr>
              <w:t xml:space="preserve">Триста восемьдесят одна </w:t>
            </w:r>
            <w:r w:rsidR="003E5F4D" w:rsidRPr="00A16452">
              <w:rPr>
                <w:rFonts w:ascii="Times New Roman" w:hAnsi="Times New Roman" w:cs="Times New Roman"/>
                <w:sz w:val="22"/>
                <w:szCs w:val="22"/>
              </w:rPr>
              <w:t xml:space="preserve"> тысяч</w:t>
            </w:r>
            <w:r>
              <w:rPr>
                <w:rFonts w:ascii="Times New Roman" w:hAnsi="Times New Roman" w:cs="Times New Roman"/>
                <w:sz w:val="22"/>
                <w:szCs w:val="22"/>
              </w:rPr>
              <w:t>а</w:t>
            </w:r>
            <w:r w:rsidR="003E5F4D" w:rsidRPr="00A16452">
              <w:rPr>
                <w:rFonts w:ascii="Times New Roman" w:hAnsi="Times New Roman" w:cs="Times New Roman"/>
                <w:sz w:val="22"/>
                <w:szCs w:val="22"/>
              </w:rPr>
              <w:t xml:space="preserve"> </w:t>
            </w:r>
            <w:r>
              <w:rPr>
                <w:rFonts w:ascii="Times New Roman" w:hAnsi="Times New Roman" w:cs="Times New Roman"/>
                <w:sz w:val="22"/>
                <w:szCs w:val="22"/>
              </w:rPr>
              <w:t>четыреста шестьдесят три</w:t>
            </w:r>
            <w:r w:rsidR="003E5F4D" w:rsidRPr="00A16452">
              <w:rPr>
                <w:rFonts w:ascii="Times New Roman" w:hAnsi="Times New Roman" w:cs="Times New Roman"/>
                <w:sz w:val="22"/>
                <w:szCs w:val="22"/>
              </w:rPr>
              <w:t>) рубл</w:t>
            </w:r>
            <w:r>
              <w:rPr>
                <w:rFonts w:ascii="Times New Roman" w:hAnsi="Times New Roman" w:cs="Times New Roman"/>
                <w:sz w:val="22"/>
                <w:szCs w:val="22"/>
              </w:rPr>
              <w:t>я</w:t>
            </w:r>
            <w:r w:rsidR="003E5F4D" w:rsidRPr="00A16452">
              <w:rPr>
                <w:rFonts w:ascii="Times New Roman" w:hAnsi="Times New Roman" w:cs="Times New Roman"/>
                <w:sz w:val="22"/>
                <w:szCs w:val="22"/>
              </w:rPr>
              <w:t xml:space="preserve"> </w:t>
            </w:r>
            <w:r>
              <w:rPr>
                <w:rFonts w:ascii="Times New Roman" w:hAnsi="Times New Roman" w:cs="Times New Roman"/>
                <w:sz w:val="22"/>
                <w:szCs w:val="22"/>
              </w:rPr>
              <w:t xml:space="preserve">36 </w:t>
            </w:r>
            <w:r w:rsidR="003E5F4D" w:rsidRPr="00A16452">
              <w:rPr>
                <w:rFonts w:ascii="Times New Roman" w:hAnsi="Times New Roman" w:cs="Times New Roman"/>
                <w:sz w:val="22"/>
                <w:szCs w:val="22"/>
              </w:rPr>
              <w:t>копеек.</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Обоснование начальной (максимальной) цены контракта</w:t>
            </w:r>
          </w:p>
        </w:tc>
        <w:tc>
          <w:tcPr>
            <w:tcW w:w="7487" w:type="dxa"/>
            <w:shd w:val="clear" w:color="auto" w:fill="FFFFFF"/>
          </w:tcPr>
          <w:p w:rsidR="003E5F4D" w:rsidRPr="00A16452" w:rsidRDefault="00F111CD" w:rsidP="00F111C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Л</w:t>
            </w:r>
            <w:r w:rsidR="003E5F4D" w:rsidRPr="00A16452">
              <w:rPr>
                <w:rFonts w:ascii="Times New Roman" w:hAnsi="Times New Roman" w:cs="Times New Roman"/>
                <w:sz w:val="22"/>
                <w:szCs w:val="22"/>
              </w:rPr>
              <w:t>окальны</w:t>
            </w:r>
            <w:r>
              <w:rPr>
                <w:rFonts w:ascii="Times New Roman" w:hAnsi="Times New Roman" w:cs="Times New Roman"/>
                <w:sz w:val="22"/>
                <w:szCs w:val="22"/>
              </w:rPr>
              <w:t>й</w:t>
            </w:r>
            <w:r w:rsidR="003E5F4D" w:rsidRPr="00A16452">
              <w:rPr>
                <w:rFonts w:ascii="Times New Roman" w:hAnsi="Times New Roman" w:cs="Times New Roman"/>
                <w:sz w:val="22"/>
                <w:szCs w:val="22"/>
              </w:rPr>
              <w:t xml:space="preserve"> сметны</w:t>
            </w:r>
            <w:r>
              <w:rPr>
                <w:rFonts w:ascii="Times New Roman" w:hAnsi="Times New Roman" w:cs="Times New Roman"/>
                <w:sz w:val="22"/>
                <w:szCs w:val="22"/>
              </w:rPr>
              <w:t>й</w:t>
            </w:r>
            <w:r w:rsidR="003E5F4D" w:rsidRPr="00A16452">
              <w:rPr>
                <w:rFonts w:ascii="Times New Roman" w:hAnsi="Times New Roman" w:cs="Times New Roman"/>
                <w:sz w:val="22"/>
                <w:szCs w:val="22"/>
              </w:rPr>
              <w:t xml:space="preserve"> расчет (приложение №1 к документации об открытом аукционе в электронной форме)</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 xml:space="preserve"> В соответствии с локальным сметным расчетом (приложение №1 к документации об открытом аукционе в электронной форме) и техническим заданием (приложение № 2 к документации об открытом аукционе в электронной форме).</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3E5F4D" w:rsidRPr="00A16452" w:rsidRDefault="003E5F4D" w:rsidP="00F111CD">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 xml:space="preserve">Работы должны быть выполнены в полном соответствии с локальным сметным расчетом (приложение №1 к документации об открытом аукционе в электронной форме), техническим заданием (приложение № 2 к документации об открытом </w:t>
            </w:r>
            <w:r w:rsidR="00F111CD">
              <w:rPr>
                <w:rFonts w:ascii="Times New Roman" w:hAnsi="Times New Roman" w:cs="Times New Roman"/>
                <w:sz w:val="22"/>
                <w:szCs w:val="22"/>
              </w:rPr>
              <w:t>аукционе в электронной форме)</w:t>
            </w:r>
            <w:r w:rsidR="00FD7EDB">
              <w:rPr>
                <w:rFonts w:ascii="Times New Roman" w:hAnsi="Times New Roman" w:cs="Times New Roman"/>
                <w:sz w:val="22"/>
                <w:szCs w:val="22"/>
              </w:rPr>
              <w:t>.</w:t>
            </w:r>
            <w:r w:rsidR="00FD7EDB" w:rsidRPr="00860EE1">
              <w:rPr>
                <w:sz w:val="22"/>
                <w:szCs w:val="22"/>
              </w:rPr>
              <w:t xml:space="preserve"> </w:t>
            </w:r>
            <w:r w:rsidR="00FD7EDB" w:rsidRPr="00FD7EDB">
              <w:rPr>
                <w:rFonts w:ascii="Times New Roman" w:hAnsi="Times New Roman" w:cs="Times New Roman"/>
                <w:sz w:val="22"/>
                <w:szCs w:val="22"/>
              </w:rPr>
              <w:t>В случае</w:t>
            </w:r>
            <w:proofErr w:type="gramStart"/>
            <w:r w:rsidR="00FD7EDB" w:rsidRPr="00FD7EDB">
              <w:rPr>
                <w:rFonts w:ascii="Times New Roman" w:hAnsi="Times New Roman" w:cs="Times New Roman"/>
                <w:sz w:val="22"/>
                <w:szCs w:val="22"/>
              </w:rPr>
              <w:t>,</w:t>
            </w:r>
            <w:proofErr w:type="gramEnd"/>
            <w:r w:rsidR="00FD7EDB" w:rsidRPr="00FD7EDB">
              <w:rPr>
                <w:rFonts w:ascii="Times New Roman" w:hAnsi="Times New Roman" w:cs="Times New Roman"/>
                <w:sz w:val="22"/>
                <w:szCs w:val="22"/>
              </w:rPr>
              <w:t xml:space="preserve"> если в Техническом задании, локальном сметном расчете содержатся указания на товарные знаки, читать такие товарные знаки в редакции «… или ЭКВИВАЛЕНТ» в соответствии с ч.1 ст. 41.6 от 21.07.2005 № 94-ФЗ.</w:t>
            </w:r>
          </w:p>
        </w:tc>
      </w:tr>
      <w:tr w:rsidR="003E5F4D" w:rsidRPr="00D43C02" w:rsidTr="00A16452">
        <w:trPr>
          <w:trHeight w:val="624"/>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Место поставки товара, выполнения работ,</w:t>
            </w:r>
          </w:p>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оказания услуг</w:t>
            </w:r>
          </w:p>
        </w:tc>
        <w:tc>
          <w:tcPr>
            <w:tcW w:w="7487" w:type="dxa"/>
            <w:shd w:val="clear" w:color="auto" w:fill="FFFFFF"/>
          </w:tcPr>
          <w:p w:rsidR="003E5F4D" w:rsidRPr="00A16452" w:rsidRDefault="003E5F4D" w:rsidP="00A16452">
            <w:pPr>
              <w:pStyle w:val="a3"/>
              <w:rPr>
                <w:sz w:val="22"/>
                <w:szCs w:val="22"/>
              </w:rPr>
            </w:pPr>
            <w:r w:rsidRPr="00A16452">
              <w:rPr>
                <w:sz w:val="22"/>
                <w:szCs w:val="22"/>
              </w:rPr>
              <w:t xml:space="preserve">Российская Федерация, Пермский край, </w:t>
            </w:r>
            <w:r w:rsidR="00F111CD" w:rsidRPr="00F111CD">
              <w:rPr>
                <w:sz w:val="22"/>
                <w:szCs w:val="22"/>
              </w:rPr>
              <w:t>г. Пермь, ул. Сибирская 8, 10, 15</w:t>
            </w:r>
            <w:r w:rsidR="00F111CD" w:rsidRPr="00DC4434">
              <w:rPr>
                <w:b/>
                <w:sz w:val="28"/>
                <w:szCs w:val="28"/>
              </w:rPr>
              <w:t xml:space="preserve">  </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F111CD" w:rsidRPr="00F111CD" w:rsidRDefault="00F111CD" w:rsidP="00F111CD">
            <w:pPr>
              <w:rPr>
                <w:sz w:val="22"/>
                <w:szCs w:val="22"/>
              </w:rPr>
            </w:pPr>
            <w:r w:rsidRPr="00F111CD">
              <w:rPr>
                <w:sz w:val="22"/>
                <w:szCs w:val="22"/>
              </w:rPr>
              <w:t xml:space="preserve">14 </w:t>
            </w:r>
            <w:proofErr w:type="gramStart"/>
            <w:r w:rsidRPr="00F111CD">
              <w:rPr>
                <w:sz w:val="22"/>
                <w:szCs w:val="22"/>
              </w:rPr>
              <w:t>календарных</w:t>
            </w:r>
            <w:proofErr w:type="gramEnd"/>
            <w:r w:rsidRPr="00F111CD">
              <w:rPr>
                <w:sz w:val="22"/>
                <w:szCs w:val="22"/>
              </w:rPr>
              <w:t xml:space="preserve"> дня с момента заключения муниципального контракта. </w:t>
            </w:r>
          </w:p>
          <w:p w:rsidR="003E5F4D" w:rsidRPr="00A16452" w:rsidRDefault="003E5F4D" w:rsidP="00814F55">
            <w:pPr>
              <w:pStyle w:val="ConsPlusNormal"/>
              <w:widowControl/>
              <w:ind w:firstLine="142"/>
              <w:jc w:val="both"/>
              <w:rPr>
                <w:rFonts w:ascii="Times New Roman" w:hAnsi="Times New Roman" w:cs="Times New Roman"/>
                <w:sz w:val="22"/>
                <w:szCs w:val="22"/>
              </w:rPr>
            </w:pP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Срок предоставления гарантий качества товара, работ</w:t>
            </w:r>
          </w:p>
        </w:tc>
        <w:tc>
          <w:tcPr>
            <w:tcW w:w="7487" w:type="dxa"/>
            <w:shd w:val="clear" w:color="auto" w:fill="FFFFFF"/>
          </w:tcPr>
          <w:p w:rsidR="003E5F4D" w:rsidRPr="00A16452" w:rsidRDefault="00890491" w:rsidP="00814F55">
            <w:pPr>
              <w:pStyle w:val="ConsPlusNormal"/>
              <w:widowControl/>
              <w:ind w:firstLine="0"/>
              <w:jc w:val="both"/>
              <w:rPr>
                <w:rFonts w:ascii="Times New Roman" w:hAnsi="Times New Roman" w:cs="Times New Roman"/>
                <w:sz w:val="22"/>
                <w:szCs w:val="22"/>
              </w:rPr>
            </w:pPr>
            <w:r w:rsidRPr="00890491">
              <w:rPr>
                <w:rFonts w:ascii="Times New Roman" w:hAnsi="Times New Roman" w:cs="Times New Roman"/>
                <w:sz w:val="22"/>
                <w:szCs w:val="22"/>
              </w:rPr>
              <w:t xml:space="preserve">в течение 5 (пяти)  лет с момента подписания акта выполненных работ обеими сторонами, </w:t>
            </w:r>
            <w:proofErr w:type="gramStart"/>
            <w:r w:rsidRPr="00890491">
              <w:rPr>
                <w:rFonts w:ascii="Times New Roman" w:hAnsi="Times New Roman" w:cs="Times New Roman"/>
                <w:sz w:val="22"/>
                <w:szCs w:val="22"/>
              </w:rPr>
              <w:t>которая</w:t>
            </w:r>
            <w:proofErr w:type="gramEnd"/>
            <w:r w:rsidRPr="00890491">
              <w:rPr>
                <w:rFonts w:ascii="Times New Roman" w:hAnsi="Times New Roman" w:cs="Times New Roman"/>
                <w:sz w:val="22"/>
                <w:szCs w:val="22"/>
              </w:rPr>
              <w:t xml:space="preserve"> распространяется на все составляющие результата выполненной работы.</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890491" w:rsidRPr="00890491" w:rsidRDefault="00890491" w:rsidP="00890491">
            <w:pPr>
              <w:autoSpaceDE w:val="0"/>
              <w:autoSpaceDN w:val="0"/>
              <w:adjustRightInd w:val="0"/>
              <w:jc w:val="both"/>
              <w:rPr>
                <w:sz w:val="22"/>
                <w:szCs w:val="22"/>
              </w:rPr>
            </w:pPr>
            <w:r w:rsidRPr="00890491">
              <w:rPr>
                <w:sz w:val="22"/>
                <w:szCs w:val="22"/>
              </w:rPr>
              <w:t xml:space="preserve">Заказчик производит оплату фактически выполненных работ путем безналичного перечисления денежных средств на расчетный счет Подрядчика в  течение 10 (десяти) рабочих  дней  с момента предоставления </w:t>
            </w:r>
            <w:r w:rsidRPr="00890491">
              <w:rPr>
                <w:sz w:val="22"/>
                <w:szCs w:val="22"/>
              </w:rPr>
              <w:lastRenderedPageBreak/>
              <w:t xml:space="preserve">Подрядчиком в адрес Заказчика </w:t>
            </w:r>
            <w:proofErr w:type="gramStart"/>
            <w:r w:rsidRPr="00890491">
              <w:rPr>
                <w:sz w:val="22"/>
                <w:szCs w:val="22"/>
              </w:rPr>
              <w:t>счет-фактуры</w:t>
            </w:r>
            <w:proofErr w:type="gramEnd"/>
            <w:r w:rsidRPr="00890491">
              <w:rPr>
                <w:sz w:val="22"/>
                <w:szCs w:val="22"/>
              </w:rPr>
              <w:t>, акта выполненных работ формы КС-2, КС-3.</w:t>
            </w:r>
          </w:p>
          <w:p w:rsidR="003E5F4D" w:rsidRPr="00A16452" w:rsidRDefault="003E5F4D" w:rsidP="00814F55">
            <w:pPr>
              <w:ind w:firstLine="567"/>
              <w:jc w:val="both"/>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3E5F4D" w:rsidRPr="00A16452" w:rsidRDefault="003E5F4D" w:rsidP="00814F55">
            <w:pPr>
              <w:pStyle w:val="a3"/>
              <w:ind w:firstLine="142"/>
              <w:rPr>
                <w:sz w:val="22"/>
                <w:szCs w:val="22"/>
              </w:rPr>
            </w:pPr>
            <w:r w:rsidRPr="00A16452">
              <w:rPr>
                <w:sz w:val="22"/>
                <w:szCs w:val="22"/>
              </w:rPr>
              <w:t xml:space="preserve">Бюджет города Перми. </w:t>
            </w:r>
          </w:p>
          <w:p w:rsidR="003E5F4D" w:rsidRPr="00A16452" w:rsidRDefault="003E5F4D" w:rsidP="00814F55">
            <w:pPr>
              <w:pStyle w:val="a3"/>
              <w:ind w:firstLine="142"/>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Pr>
                <w:rFonts w:ascii="Times New Roman" w:hAnsi="Times New Roman" w:cs="Times New Roman"/>
                <w:sz w:val="22"/>
                <w:szCs w:val="22"/>
              </w:rPr>
              <w:t xml:space="preserve"> (цены лота)</w:t>
            </w:r>
          </w:p>
        </w:tc>
        <w:tc>
          <w:tcPr>
            <w:tcW w:w="7487" w:type="dxa"/>
            <w:shd w:val="clear" w:color="auto" w:fill="FFFFFF"/>
          </w:tcPr>
          <w:p w:rsidR="00890491" w:rsidRPr="00890491" w:rsidRDefault="00890491" w:rsidP="00890491">
            <w:pPr>
              <w:spacing w:before="120"/>
              <w:jc w:val="both"/>
              <w:outlineLvl w:val="0"/>
              <w:rPr>
                <w:sz w:val="22"/>
                <w:szCs w:val="22"/>
              </w:rPr>
            </w:pPr>
            <w:r w:rsidRPr="00890491">
              <w:rPr>
                <w:sz w:val="22"/>
                <w:szCs w:val="22"/>
              </w:rPr>
              <w:t>Стоимость работ по настоящему контракту определена по результатам проведения открытого аукциона в электронной форме и является фиксированной, не подлежащей изменению в рамках оговоренного объема, качества и сроков выполняемых работ.</w:t>
            </w:r>
          </w:p>
          <w:p w:rsidR="00890491" w:rsidRPr="00890491" w:rsidRDefault="00890491" w:rsidP="00890491">
            <w:pPr>
              <w:spacing w:before="120"/>
              <w:jc w:val="both"/>
              <w:outlineLvl w:val="0"/>
              <w:rPr>
                <w:sz w:val="22"/>
                <w:szCs w:val="22"/>
              </w:rPr>
            </w:pPr>
            <w:r w:rsidRPr="00890491">
              <w:rPr>
                <w:sz w:val="22"/>
                <w:szCs w:val="22"/>
              </w:rPr>
              <w:t xml:space="preserve">В стоимость работ включены все необходимые расходы, в том числе стоимость материалов, подлежащие выплате налоги и сборы, иные обязательные платежи. </w:t>
            </w:r>
          </w:p>
          <w:p w:rsidR="003E5F4D" w:rsidRPr="00A16452" w:rsidRDefault="003E5F4D" w:rsidP="00A16452">
            <w:pPr>
              <w:autoSpaceDE w:val="0"/>
              <w:autoSpaceDN w:val="0"/>
              <w:adjustRightInd w:val="0"/>
              <w:jc w:val="both"/>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3E5F4D" w:rsidRPr="00A16452" w:rsidRDefault="003E5F4D" w:rsidP="00814F55">
            <w:pPr>
              <w:pStyle w:val="ConsPlusNormal"/>
              <w:widowControl/>
              <w:ind w:firstLine="142"/>
              <w:jc w:val="both"/>
              <w:rPr>
                <w:rFonts w:ascii="Times New Roman" w:hAnsi="Times New Roman" w:cs="Times New Roman"/>
                <w:sz w:val="22"/>
                <w:szCs w:val="22"/>
              </w:rPr>
            </w:pPr>
            <w:r w:rsidRPr="00A16452">
              <w:rPr>
                <w:rFonts w:ascii="Times New Roman" w:hAnsi="Times New Roman" w:cs="Times New Roman"/>
                <w:sz w:val="22"/>
                <w:szCs w:val="22"/>
              </w:rPr>
              <w:t>Рубль РФ</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3E5F4D" w:rsidRPr="00A16452" w:rsidRDefault="003E5F4D" w:rsidP="00814F55">
            <w:pPr>
              <w:pStyle w:val="ConsPlusNormal"/>
              <w:widowControl/>
              <w:ind w:firstLine="142"/>
              <w:jc w:val="both"/>
              <w:rPr>
                <w:rFonts w:ascii="Times New Roman" w:hAnsi="Times New Roman" w:cs="Times New Roman"/>
                <w:sz w:val="22"/>
                <w:szCs w:val="22"/>
              </w:rPr>
            </w:pPr>
            <w:r w:rsidRPr="00A16452">
              <w:rPr>
                <w:rFonts w:ascii="Times New Roman" w:hAnsi="Times New Roman" w:cs="Times New Roman"/>
                <w:sz w:val="22"/>
                <w:szCs w:val="22"/>
              </w:rPr>
              <w:t>Не применяется</w:t>
            </w:r>
          </w:p>
        </w:tc>
      </w:tr>
      <w:tr w:rsidR="003E5F4D" w:rsidRPr="00D43C02" w:rsidTr="00814F55">
        <w:trPr>
          <w:tblCellSpacing w:w="20" w:type="dxa"/>
        </w:trPr>
        <w:tc>
          <w:tcPr>
            <w:tcW w:w="3139" w:type="dxa"/>
            <w:gridSpan w:val="2"/>
            <w:shd w:val="clear" w:color="auto" w:fill="FFFFFF"/>
          </w:tcPr>
          <w:p w:rsidR="003E5F4D" w:rsidRDefault="003E5F4D" w:rsidP="00814F55">
            <w:pPr>
              <w:autoSpaceDE w:val="0"/>
              <w:autoSpaceDN w:val="0"/>
              <w:adjustRightInd w:val="0"/>
              <w:outlineLvl w:val="1"/>
              <w:rPr>
                <w:sz w:val="22"/>
                <w:szCs w:val="22"/>
              </w:rPr>
            </w:pPr>
            <w:r>
              <w:rPr>
                <w:sz w:val="22"/>
                <w:szCs w:val="22"/>
              </w:rPr>
              <w:t>Сведения о возможности заказчика изменить количество поставляемых по контракту товаров</w:t>
            </w:r>
          </w:p>
          <w:p w:rsidR="003E5F4D" w:rsidRPr="00D43C02" w:rsidRDefault="003E5F4D" w:rsidP="00814F55">
            <w:pPr>
              <w:pStyle w:val="ConsPlusNormal"/>
              <w:widowControl/>
              <w:ind w:firstLine="0"/>
              <w:rPr>
                <w:rFonts w:ascii="Times New Roman" w:hAnsi="Times New Roman" w:cs="Times New Roman"/>
                <w:sz w:val="22"/>
                <w:szCs w:val="22"/>
              </w:rPr>
            </w:pPr>
          </w:p>
        </w:tc>
        <w:tc>
          <w:tcPr>
            <w:tcW w:w="7487" w:type="dxa"/>
            <w:shd w:val="clear" w:color="auto" w:fill="FFFFFF"/>
          </w:tcPr>
          <w:p w:rsidR="003E5F4D" w:rsidRPr="00A16452" w:rsidRDefault="003E5F4D" w:rsidP="00814F55">
            <w:pPr>
              <w:autoSpaceDE w:val="0"/>
              <w:autoSpaceDN w:val="0"/>
              <w:adjustRightInd w:val="0"/>
              <w:ind w:firstLine="142"/>
              <w:jc w:val="both"/>
              <w:outlineLvl w:val="1"/>
              <w:rPr>
                <w:sz w:val="22"/>
                <w:szCs w:val="22"/>
              </w:rPr>
            </w:pPr>
            <w:r w:rsidRPr="00A16452">
              <w:rPr>
                <w:sz w:val="22"/>
                <w:szCs w:val="22"/>
              </w:rPr>
              <w:t>Не предусмотрено.</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III. Требования к участникам размещения заказа:</w:t>
            </w:r>
          </w:p>
        </w:tc>
      </w:tr>
      <w:tr w:rsidR="003E5F4D" w:rsidRPr="00D43C02" w:rsidTr="00814F55">
        <w:trPr>
          <w:trHeight w:val="325"/>
          <w:tblCellSpacing w:w="20" w:type="dxa"/>
        </w:trPr>
        <w:tc>
          <w:tcPr>
            <w:tcW w:w="10666" w:type="dxa"/>
            <w:gridSpan w:val="3"/>
            <w:tcBorders>
              <w:bottom w:val="inset" w:sz="6" w:space="0" w:color="auto"/>
            </w:tcBorders>
            <w:shd w:val="clear" w:color="auto" w:fill="FFFFFF"/>
          </w:tcPr>
          <w:p w:rsidR="003E5F4D" w:rsidRDefault="003E5F4D" w:rsidP="00814F55">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3E5F4D" w:rsidRPr="00D43C02" w:rsidRDefault="003E5F4D" w:rsidP="00814F55">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3E5F4D" w:rsidRPr="00D43C02" w:rsidTr="00814F55">
        <w:trPr>
          <w:trHeight w:val="168"/>
          <w:tblCellSpacing w:w="20" w:type="dxa"/>
        </w:trPr>
        <w:tc>
          <w:tcPr>
            <w:tcW w:w="10666" w:type="dxa"/>
            <w:gridSpan w:val="3"/>
            <w:tcBorders>
              <w:top w:val="inset" w:sz="6" w:space="0" w:color="auto"/>
            </w:tcBorders>
            <w:shd w:val="clear" w:color="auto" w:fill="FFFFFF"/>
          </w:tcPr>
          <w:p w:rsidR="003E5F4D" w:rsidRPr="00A16452" w:rsidRDefault="003E5F4D" w:rsidP="00814F55">
            <w:pPr>
              <w:pStyle w:val="ConsPlusNormal"/>
              <w:ind w:firstLine="197"/>
              <w:jc w:val="both"/>
              <w:rPr>
                <w:rFonts w:ascii="Times New Roman" w:hAnsi="Times New Roman" w:cs="Times New Roman"/>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3E5F4D" w:rsidRPr="00D43C02" w:rsidTr="00814F55">
        <w:trPr>
          <w:trHeight w:val="81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E5F4D" w:rsidRPr="00D43C02" w:rsidTr="00814F55">
        <w:trPr>
          <w:trHeight w:val="840"/>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E5F4D" w:rsidRPr="00D43C02" w:rsidTr="00814F55">
        <w:trPr>
          <w:trHeight w:val="207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E5F4D" w:rsidRPr="00D43C02" w:rsidTr="00814F55">
        <w:trPr>
          <w:trHeight w:val="21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A16452" w:rsidRDefault="003E5F4D" w:rsidP="00814F5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IV. Требования к содержанию и составу заявки на участие в открытом аукционе в электронной форме:</w:t>
            </w:r>
          </w:p>
        </w:tc>
      </w:tr>
      <w:tr w:rsidR="003E5F4D" w:rsidRPr="00D43C02" w:rsidTr="00814F55">
        <w:trPr>
          <w:tblCellSpacing w:w="20" w:type="dxa"/>
        </w:trPr>
        <w:tc>
          <w:tcPr>
            <w:tcW w:w="10666" w:type="dxa"/>
            <w:gridSpan w:val="3"/>
            <w:shd w:val="clear" w:color="auto" w:fill="FFFFFF"/>
          </w:tcPr>
          <w:p w:rsidR="003E5F4D" w:rsidRDefault="003E5F4D" w:rsidP="00814F55">
            <w:pPr>
              <w:autoSpaceDE w:val="0"/>
              <w:autoSpaceDN w:val="0"/>
              <w:adjustRightInd w:val="0"/>
              <w:jc w:val="both"/>
              <w:outlineLvl w:val="1"/>
              <w:rPr>
                <w:sz w:val="22"/>
                <w:szCs w:val="22"/>
              </w:rPr>
            </w:pPr>
            <w:r w:rsidRPr="00A16452">
              <w:rPr>
                <w:sz w:val="22"/>
                <w:szCs w:val="22"/>
              </w:rPr>
              <w:t>Первая часть заявки на участие в открытом аукционе в электронной форме</w:t>
            </w:r>
            <w:r>
              <w:rPr>
                <w:sz w:val="22"/>
                <w:szCs w:val="22"/>
              </w:rPr>
              <w:t xml:space="preserve"> должна содержать:</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3E5F4D" w:rsidRDefault="003E5F4D" w:rsidP="00814F55">
            <w:pPr>
              <w:autoSpaceDE w:val="0"/>
              <w:autoSpaceDN w:val="0"/>
              <w:adjustRightInd w:val="0"/>
              <w:ind w:firstLine="540"/>
              <w:jc w:val="both"/>
              <w:outlineLvl w:val="1"/>
              <w:rPr>
                <w:sz w:val="22"/>
                <w:szCs w:val="22"/>
              </w:rPr>
            </w:pPr>
            <w:r>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p w:rsidR="003E5F4D" w:rsidRPr="00D9396E" w:rsidRDefault="003E5F4D" w:rsidP="00814F55">
            <w:pPr>
              <w:autoSpaceDE w:val="0"/>
              <w:autoSpaceDN w:val="0"/>
              <w:adjustRightInd w:val="0"/>
              <w:ind w:firstLine="540"/>
              <w:jc w:val="both"/>
              <w:outlineLvl w:val="1"/>
              <w:rPr>
                <w:sz w:val="22"/>
                <w:szCs w:val="22"/>
              </w:rPr>
            </w:pP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3E5F4D" w:rsidRPr="00D43C02" w:rsidRDefault="003E5F4D" w:rsidP="00814F55">
            <w:pPr>
              <w:autoSpaceDE w:val="0"/>
              <w:autoSpaceDN w:val="0"/>
              <w:adjustRightInd w:val="0"/>
              <w:ind w:firstLine="540"/>
              <w:jc w:val="both"/>
              <w:outlineLvl w:val="1"/>
              <w:rPr>
                <w:sz w:val="22"/>
                <w:szCs w:val="22"/>
              </w:rPr>
            </w:pPr>
            <w:r>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3E5F4D" w:rsidRPr="00D43C02" w:rsidTr="00814F55">
        <w:trPr>
          <w:tblCellSpacing w:w="20" w:type="dxa"/>
        </w:trPr>
        <w:tc>
          <w:tcPr>
            <w:tcW w:w="10666" w:type="dxa"/>
            <w:gridSpan w:val="3"/>
            <w:shd w:val="clear" w:color="auto" w:fill="FFFFFF"/>
          </w:tcPr>
          <w:p w:rsidR="003E5F4D" w:rsidRPr="00D43C02" w:rsidRDefault="003E5F4D" w:rsidP="003E5F4D">
            <w:pPr>
              <w:numPr>
                <w:ilvl w:val="0"/>
                <w:numId w:val="4"/>
              </w:numPr>
              <w:autoSpaceDE w:val="0"/>
              <w:autoSpaceDN w:val="0"/>
              <w:adjustRightInd w:val="0"/>
              <w:ind w:left="235" w:hanging="235"/>
              <w:jc w:val="both"/>
              <w:outlineLvl w:val="1"/>
              <w:rPr>
                <w:sz w:val="22"/>
                <w:szCs w:val="22"/>
              </w:rPr>
            </w:pPr>
            <w:r w:rsidRPr="00A16452">
              <w:rPr>
                <w:sz w:val="22"/>
                <w:szCs w:val="22"/>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3E5F4D" w:rsidRPr="00A16452" w:rsidRDefault="003E5F4D" w:rsidP="00814F55">
            <w:pPr>
              <w:autoSpaceDE w:val="0"/>
              <w:autoSpaceDN w:val="0"/>
              <w:adjustRightInd w:val="0"/>
              <w:jc w:val="both"/>
              <w:outlineLvl w:val="1"/>
              <w:rPr>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3E5F4D" w:rsidRDefault="003E5F4D" w:rsidP="00814F55">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E4379" w:rsidRPr="00D43C02" w:rsidTr="00814F55">
        <w:trPr>
          <w:tblCellSpacing w:w="20" w:type="dxa"/>
        </w:trPr>
        <w:tc>
          <w:tcPr>
            <w:tcW w:w="477" w:type="dxa"/>
            <w:shd w:val="clear" w:color="auto" w:fill="FFFFFF"/>
          </w:tcPr>
          <w:p w:rsidR="009E4379" w:rsidRPr="00D43C02" w:rsidRDefault="009E4379" w:rsidP="003E5F4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890491" w:rsidRPr="00890491" w:rsidRDefault="00890491" w:rsidP="00890491">
            <w:pPr>
              <w:autoSpaceDE w:val="0"/>
              <w:autoSpaceDN w:val="0"/>
              <w:adjustRightInd w:val="0"/>
              <w:rPr>
                <w:sz w:val="22"/>
                <w:szCs w:val="22"/>
              </w:rPr>
            </w:pPr>
            <w:r w:rsidRPr="00890491">
              <w:rPr>
                <w:sz w:val="22"/>
                <w:szCs w:val="22"/>
              </w:rPr>
              <w:t>Наличие лицензии на осуществление производства работ по монтажу, ремонту и обслуживанию средств обеспечения пожарной безопасности зданий и сооружений, дающей право на выполнение следующих работ (Согласно ФЗ № 99 «О лицензировании отдельных видов деятельности», деятельность в области пожарной безопасности подлежит обязательному лицензированию):</w:t>
            </w:r>
          </w:p>
          <w:p w:rsidR="00890491" w:rsidRPr="00890491" w:rsidRDefault="00890491" w:rsidP="00890491">
            <w:pPr>
              <w:pStyle w:val="af0"/>
              <w:ind w:left="0"/>
              <w:jc w:val="both"/>
              <w:rPr>
                <w:rFonts w:eastAsia="Times New Roman" w:cs="Times New Roman"/>
                <w:sz w:val="22"/>
                <w:lang w:eastAsia="ru-RU"/>
              </w:rPr>
            </w:pPr>
            <w:r w:rsidRPr="00890491">
              <w:rPr>
                <w:rFonts w:eastAsia="Times New Roman" w:cs="Times New Roman"/>
                <w:sz w:val="22"/>
                <w:lang w:eastAsia="ru-RU"/>
              </w:rPr>
              <w:t>- Производство работ по огнезащите материалов, изделий и конструкций.</w:t>
            </w:r>
          </w:p>
          <w:p w:rsidR="009E4379" w:rsidRDefault="009E4379" w:rsidP="004A43C5">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a5"/>
              <w:spacing w:after="0"/>
              <w:ind w:left="0"/>
              <w:rPr>
                <w:sz w:val="22"/>
                <w:szCs w:val="22"/>
              </w:rPr>
            </w:pPr>
            <w:r w:rsidRPr="00A16452">
              <w:rPr>
                <w:sz w:val="22"/>
                <w:szCs w:val="22"/>
              </w:rPr>
              <w:lastRenderedPageBreak/>
              <w:t>Инструкция по заполнению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3E5F4D" w:rsidRPr="00A16452" w:rsidRDefault="003E5F4D" w:rsidP="00814F55">
            <w:pPr>
              <w:autoSpaceDE w:val="0"/>
              <w:autoSpaceDN w:val="0"/>
              <w:adjustRightInd w:val="0"/>
              <w:ind w:firstLine="175"/>
              <w:jc w:val="both"/>
              <w:outlineLvl w:val="1"/>
              <w:rPr>
                <w:sz w:val="22"/>
                <w:szCs w:val="22"/>
              </w:rPr>
            </w:pPr>
            <w:r w:rsidRPr="00A1645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E5F4D" w:rsidRDefault="003E5F4D" w:rsidP="00814F55">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A16452">
              <w:rPr>
                <w:sz w:val="22"/>
                <w:szCs w:val="22"/>
              </w:rPr>
              <w:t>IV</w:t>
            </w:r>
            <w:r>
              <w:rPr>
                <w:sz w:val="22"/>
                <w:szCs w:val="22"/>
              </w:rPr>
              <w:t xml:space="preserve"> документации части заявки. Указанные электронные документы подаются одновременно.</w:t>
            </w:r>
          </w:p>
          <w:p w:rsidR="003E5F4D" w:rsidRDefault="003E5F4D" w:rsidP="00814F55">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3E5F4D" w:rsidRPr="00D43C02" w:rsidRDefault="003E5F4D" w:rsidP="00814F55">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V. Обеспечение заявки на участие в открытом аукционе в электронной форме</w:t>
            </w: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9B4F39"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5% начальной (максимальной) цены контракта (цены лота)</w:t>
            </w:r>
            <w:r w:rsidRPr="009B4F39">
              <w:rPr>
                <w:rFonts w:ascii="Times New Roman" w:hAnsi="Times New Roman" w:cs="Times New Roman"/>
                <w:sz w:val="22"/>
                <w:szCs w:val="22"/>
              </w:rPr>
              <w:t xml:space="preserve">, что составляет </w:t>
            </w:r>
            <w:r w:rsidR="00890491">
              <w:rPr>
                <w:rFonts w:ascii="Times New Roman" w:hAnsi="Times New Roman" w:cs="Times New Roman"/>
                <w:sz w:val="22"/>
                <w:szCs w:val="22"/>
              </w:rPr>
              <w:t>19073,17</w:t>
            </w:r>
            <w:r>
              <w:rPr>
                <w:rFonts w:ascii="Times New Roman" w:hAnsi="Times New Roman" w:cs="Times New Roman"/>
                <w:sz w:val="22"/>
                <w:szCs w:val="22"/>
              </w:rPr>
              <w:t xml:space="preserve"> </w:t>
            </w:r>
            <w:r w:rsidRPr="009B4F39">
              <w:rPr>
                <w:rFonts w:ascii="Times New Roman" w:hAnsi="Times New Roman" w:cs="Times New Roman"/>
                <w:sz w:val="22"/>
                <w:szCs w:val="22"/>
              </w:rPr>
              <w:t xml:space="preserve"> рублей.</w:t>
            </w:r>
          </w:p>
          <w:p w:rsidR="003E5F4D" w:rsidRPr="00A16452" w:rsidRDefault="003E5F4D" w:rsidP="00814F55">
            <w:pPr>
              <w:autoSpaceDE w:val="0"/>
              <w:autoSpaceDN w:val="0"/>
              <w:adjustRightInd w:val="0"/>
              <w:ind w:firstLine="175"/>
              <w:jc w:val="both"/>
              <w:outlineLvl w:val="1"/>
              <w:rPr>
                <w:sz w:val="22"/>
                <w:szCs w:val="22"/>
              </w:rPr>
            </w:pPr>
            <w:r w:rsidRPr="00A16452">
              <w:rPr>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VI.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890491">
              <w:rPr>
                <w:rFonts w:ascii="Times New Roman" w:hAnsi="Times New Roman" w:cs="Times New Roman"/>
                <w:sz w:val="22"/>
                <w:szCs w:val="22"/>
              </w:rPr>
              <w:t>10</w:t>
            </w:r>
            <w:r w:rsidRPr="004F5922">
              <w:rPr>
                <w:rFonts w:ascii="Times New Roman" w:hAnsi="Times New Roman" w:cs="Times New Roman"/>
                <w:sz w:val="22"/>
                <w:szCs w:val="22"/>
              </w:rPr>
              <w:t xml:space="preserve">» </w:t>
            </w:r>
            <w:r w:rsidR="00890491">
              <w:rPr>
                <w:rFonts w:ascii="Times New Roman" w:hAnsi="Times New Roman" w:cs="Times New Roman"/>
                <w:sz w:val="22"/>
                <w:szCs w:val="22"/>
              </w:rPr>
              <w:t>августа</w:t>
            </w:r>
            <w:r w:rsidR="00E50471">
              <w:rPr>
                <w:rFonts w:ascii="Times New Roman" w:hAnsi="Times New Roman" w:cs="Times New Roman"/>
                <w:sz w:val="22"/>
                <w:szCs w:val="22"/>
              </w:rPr>
              <w:t xml:space="preserve"> </w:t>
            </w:r>
            <w:r w:rsidRPr="004F5922">
              <w:rPr>
                <w:rFonts w:ascii="Times New Roman" w:hAnsi="Times New Roman" w:cs="Times New Roman"/>
                <w:sz w:val="22"/>
                <w:szCs w:val="22"/>
              </w:rPr>
              <w:t>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 </w:t>
            </w:r>
            <w:r w:rsidR="009E4379">
              <w:rPr>
                <w:rFonts w:ascii="Times New Roman" w:hAnsi="Times New Roman" w:cs="Times New Roman"/>
                <w:sz w:val="22"/>
                <w:szCs w:val="22"/>
              </w:rPr>
              <w:t>09</w:t>
            </w:r>
            <w:r w:rsidRPr="004F5922">
              <w:rPr>
                <w:rFonts w:ascii="Times New Roman" w:hAnsi="Times New Roman" w:cs="Times New Roman"/>
                <w:sz w:val="22"/>
                <w:szCs w:val="22"/>
              </w:rPr>
              <w:t xml:space="preserve">:00 часов </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Default="003E5F4D" w:rsidP="00814F55">
            <w:pPr>
              <w:autoSpaceDE w:val="0"/>
              <w:autoSpaceDN w:val="0"/>
              <w:adjustRightInd w:val="0"/>
              <w:outlineLvl w:val="1"/>
              <w:rPr>
                <w:sz w:val="22"/>
                <w:szCs w:val="22"/>
              </w:rPr>
            </w:pPr>
            <w:r>
              <w:rPr>
                <w:sz w:val="22"/>
                <w:szCs w:val="22"/>
              </w:rPr>
              <w:t>Дата окончания срока рассмотрения первых частей</w:t>
            </w:r>
          </w:p>
          <w:p w:rsidR="003E5F4D" w:rsidRPr="00D43C02" w:rsidRDefault="003E5F4D" w:rsidP="00814F55">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890491">
              <w:rPr>
                <w:rFonts w:ascii="Times New Roman" w:hAnsi="Times New Roman" w:cs="Times New Roman"/>
                <w:sz w:val="22"/>
                <w:szCs w:val="22"/>
              </w:rPr>
              <w:t>13</w:t>
            </w:r>
            <w:r w:rsidRPr="004F5922">
              <w:rPr>
                <w:rFonts w:ascii="Times New Roman" w:hAnsi="Times New Roman" w:cs="Times New Roman"/>
                <w:sz w:val="22"/>
                <w:szCs w:val="22"/>
              </w:rPr>
              <w:t xml:space="preserve">» </w:t>
            </w:r>
            <w:r w:rsidR="00E50471">
              <w:rPr>
                <w:rFonts w:ascii="Times New Roman" w:hAnsi="Times New Roman" w:cs="Times New Roman"/>
                <w:sz w:val="22"/>
                <w:szCs w:val="22"/>
              </w:rPr>
              <w:t>августа</w:t>
            </w:r>
            <w:r w:rsidRPr="004F5922">
              <w:rPr>
                <w:rFonts w:ascii="Times New Roman" w:hAnsi="Times New Roman" w:cs="Times New Roman"/>
                <w:sz w:val="22"/>
                <w:szCs w:val="22"/>
              </w:rPr>
              <w:t xml:space="preserve"> 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890491">
              <w:rPr>
                <w:rFonts w:ascii="Times New Roman" w:hAnsi="Times New Roman" w:cs="Times New Roman"/>
                <w:sz w:val="22"/>
                <w:szCs w:val="22"/>
              </w:rPr>
              <w:t>16</w:t>
            </w:r>
            <w:r w:rsidRPr="004F5922">
              <w:rPr>
                <w:rFonts w:ascii="Times New Roman" w:hAnsi="Times New Roman" w:cs="Times New Roman"/>
                <w:sz w:val="22"/>
                <w:szCs w:val="22"/>
              </w:rPr>
              <w:t xml:space="preserve">» </w:t>
            </w:r>
            <w:r w:rsidR="00E50471">
              <w:rPr>
                <w:rFonts w:ascii="Times New Roman" w:hAnsi="Times New Roman" w:cs="Times New Roman"/>
                <w:sz w:val="22"/>
                <w:szCs w:val="22"/>
              </w:rPr>
              <w:t xml:space="preserve">августа </w:t>
            </w:r>
            <w:r w:rsidRPr="004F5922">
              <w:rPr>
                <w:rFonts w:ascii="Times New Roman" w:hAnsi="Times New Roman" w:cs="Times New Roman"/>
                <w:sz w:val="22"/>
                <w:szCs w:val="22"/>
              </w:rPr>
              <w:t>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3"/>
              <w:numPr>
                <w:ilvl w:val="0"/>
                <w:numId w:val="0"/>
              </w:numPr>
              <w:rPr>
                <w:sz w:val="22"/>
                <w:szCs w:val="22"/>
              </w:rPr>
            </w:pPr>
            <w:r w:rsidRPr="00A16452">
              <w:rPr>
                <w:sz w:val="22"/>
                <w:szCs w:val="22"/>
              </w:rPr>
              <w:t>VII. Обеспечение исполнения контракта</w:t>
            </w:r>
          </w:p>
        </w:tc>
      </w:tr>
      <w:tr w:rsidR="003E5F4D" w:rsidRPr="000B7B0E"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3E5F4D" w:rsidRPr="00D43C02" w:rsidRDefault="003E5F4D" w:rsidP="00814F55">
            <w:pPr>
              <w:pStyle w:val="3"/>
              <w:numPr>
                <w:ilvl w:val="0"/>
                <w:numId w:val="0"/>
              </w:numPr>
              <w:rPr>
                <w:sz w:val="22"/>
                <w:szCs w:val="22"/>
              </w:rPr>
            </w:pPr>
            <w:r>
              <w:rPr>
                <w:sz w:val="22"/>
                <w:szCs w:val="22"/>
              </w:rPr>
              <w:t>Не предусмотрено</w:t>
            </w:r>
            <w:r w:rsidRPr="00A16452">
              <w:rPr>
                <w:sz w:val="22"/>
                <w:szCs w:val="22"/>
              </w:rPr>
              <w:t xml:space="preserve"> </w:t>
            </w:r>
          </w:p>
        </w:tc>
      </w:tr>
    </w:tbl>
    <w:p w:rsidR="003E5F4D" w:rsidRPr="001D2D0D" w:rsidRDefault="003E5F4D" w:rsidP="003E5F4D">
      <w:pPr>
        <w:ind w:firstLine="567"/>
        <w:jc w:val="right"/>
        <w:rPr>
          <w:sz w:val="24"/>
          <w:szCs w:val="24"/>
        </w:rPr>
      </w:pPr>
      <w:r>
        <w:rPr>
          <w:sz w:val="24"/>
          <w:szCs w:val="24"/>
        </w:rPr>
        <w:br w:type="page"/>
      </w:r>
      <w:r w:rsidRPr="001D2D0D">
        <w:rPr>
          <w:sz w:val="24"/>
          <w:szCs w:val="24"/>
        </w:rPr>
        <w:lastRenderedPageBreak/>
        <w:t>Приложение № 1</w:t>
      </w:r>
    </w:p>
    <w:p w:rsidR="003E5F4D" w:rsidRPr="001D2D0D" w:rsidRDefault="003E5F4D" w:rsidP="003E5F4D">
      <w:pPr>
        <w:ind w:firstLine="567"/>
        <w:jc w:val="right"/>
        <w:rPr>
          <w:sz w:val="24"/>
          <w:szCs w:val="24"/>
        </w:rPr>
      </w:pPr>
      <w:r w:rsidRPr="001D2D0D">
        <w:rPr>
          <w:sz w:val="24"/>
          <w:szCs w:val="24"/>
        </w:rPr>
        <w:t xml:space="preserve">к документации об открытом </w:t>
      </w:r>
    </w:p>
    <w:p w:rsidR="003E5F4D" w:rsidRPr="001D2D0D" w:rsidRDefault="003E5F4D" w:rsidP="003E5F4D">
      <w:pPr>
        <w:ind w:firstLine="567"/>
        <w:jc w:val="right"/>
        <w:rPr>
          <w:sz w:val="24"/>
          <w:szCs w:val="24"/>
        </w:rPr>
      </w:pPr>
      <w:r w:rsidRPr="001D2D0D">
        <w:rPr>
          <w:sz w:val="24"/>
          <w:szCs w:val="24"/>
        </w:rPr>
        <w:t>аукционе в электронной форме</w:t>
      </w:r>
    </w:p>
    <w:p w:rsidR="003E5F4D" w:rsidRPr="001D2D0D" w:rsidRDefault="003E5F4D" w:rsidP="003E5F4D">
      <w:pPr>
        <w:rPr>
          <w:sz w:val="24"/>
          <w:szCs w:val="24"/>
        </w:rPr>
      </w:pPr>
    </w:p>
    <w:p w:rsidR="003E5F4D" w:rsidRPr="001D2D0D" w:rsidRDefault="003E5F4D" w:rsidP="003E5F4D">
      <w:pPr>
        <w:jc w:val="both"/>
        <w:rPr>
          <w:sz w:val="24"/>
          <w:szCs w:val="24"/>
        </w:rPr>
      </w:pPr>
    </w:p>
    <w:p w:rsidR="00FD7EDB" w:rsidRPr="00FD7EDB" w:rsidRDefault="003E5F4D" w:rsidP="00FD7EDB">
      <w:pPr>
        <w:shd w:val="clear" w:color="auto" w:fill="FFFFFF"/>
        <w:spacing w:before="100" w:beforeAutospacing="1" w:after="100" w:afterAutospacing="1"/>
        <w:rPr>
          <w:sz w:val="24"/>
          <w:szCs w:val="24"/>
        </w:rPr>
      </w:pPr>
      <w:r w:rsidRPr="00FD7EDB">
        <w:rPr>
          <w:sz w:val="24"/>
          <w:szCs w:val="24"/>
        </w:rPr>
        <w:t xml:space="preserve">Локальный сметный расчет </w:t>
      </w:r>
      <w:r w:rsidR="00FD7EDB" w:rsidRPr="00FD7EDB">
        <w:rPr>
          <w:sz w:val="24"/>
          <w:szCs w:val="24"/>
        </w:rPr>
        <w:t xml:space="preserve">на выполнение работ по огнезащитной обработке деревянных конструкций чердачных помещений зданий администрации по адресам: г. Пермь, ул. Сибирская 8, 10, 15  </w:t>
      </w:r>
    </w:p>
    <w:p w:rsidR="00E50471" w:rsidRPr="00E50471" w:rsidRDefault="00E50471" w:rsidP="00E50471">
      <w:pPr>
        <w:pStyle w:val="10"/>
        <w:jc w:val="left"/>
        <w:rPr>
          <w:b w:val="0"/>
          <w:bCs w:val="0"/>
          <w:color w:val="auto"/>
          <w:sz w:val="24"/>
          <w:szCs w:val="24"/>
        </w:rPr>
      </w:pPr>
    </w:p>
    <w:p w:rsidR="003E5F4D" w:rsidRPr="001D2D0D" w:rsidRDefault="003E5F4D" w:rsidP="003E5F4D">
      <w:pPr>
        <w:jc w:val="both"/>
        <w:rPr>
          <w:sz w:val="24"/>
          <w:szCs w:val="24"/>
        </w:rPr>
      </w:pPr>
      <w:r w:rsidRPr="001D2D0D">
        <w:rPr>
          <w:sz w:val="24"/>
          <w:szCs w:val="24"/>
        </w:rPr>
        <w:t>- Прикреплен отдельным файлом.</w:t>
      </w: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E50471" w:rsidRDefault="00E50471" w:rsidP="003E5F4D">
      <w:pPr>
        <w:jc w:val="both"/>
        <w:rPr>
          <w:sz w:val="24"/>
          <w:szCs w:val="24"/>
        </w:rPr>
      </w:pPr>
    </w:p>
    <w:p w:rsidR="003E5F4D" w:rsidRDefault="003E5F4D" w:rsidP="003E5F4D">
      <w:pPr>
        <w:jc w:val="both"/>
        <w:rPr>
          <w:sz w:val="24"/>
          <w:szCs w:val="24"/>
        </w:rPr>
      </w:pPr>
    </w:p>
    <w:p w:rsidR="003E5F4D" w:rsidRDefault="003E5F4D" w:rsidP="003E5F4D">
      <w:pPr>
        <w:ind w:firstLine="567"/>
        <w:jc w:val="right"/>
        <w:rPr>
          <w:sz w:val="22"/>
          <w:szCs w:val="22"/>
        </w:rPr>
      </w:pPr>
    </w:p>
    <w:p w:rsidR="003E5F4D" w:rsidRDefault="003E5F4D" w:rsidP="003E5F4D">
      <w:pPr>
        <w:ind w:firstLine="567"/>
        <w:jc w:val="right"/>
        <w:rPr>
          <w:sz w:val="24"/>
          <w:szCs w:val="24"/>
        </w:rPr>
      </w:pPr>
    </w:p>
    <w:p w:rsidR="003E5F4D" w:rsidRPr="001D2D0D" w:rsidRDefault="003E5F4D" w:rsidP="003E5F4D">
      <w:pPr>
        <w:ind w:firstLine="567"/>
        <w:jc w:val="right"/>
        <w:rPr>
          <w:sz w:val="24"/>
          <w:szCs w:val="24"/>
        </w:rPr>
      </w:pPr>
      <w:r w:rsidRPr="001D2D0D">
        <w:rPr>
          <w:sz w:val="24"/>
          <w:szCs w:val="24"/>
        </w:rPr>
        <w:t>Приложение №2</w:t>
      </w:r>
    </w:p>
    <w:p w:rsidR="003E5F4D" w:rsidRPr="001D2D0D" w:rsidRDefault="003E5F4D" w:rsidP="003E5F4D">
      <w:pPr>
        <w:ind w:firstLine="567"/>
        <w:jc w:val="right"/>
        <w:rPr>
          <w:sz w:val="24"/>
          <w:szCs w:val="24"/>
        </w:rPr>
      </w:pPr>
      <w:r w:rsidRPr="001D2D0D">
        <w:rPr>
          <w:sz w:val="24"/>
          <w:szCs w:val="24"/>
        </w:rPr>
        <w:t xml:space="preserve">к документации об открытом </w:t>
      </w:r>
    </w:p>
    <w:p w:rsidR="003E5F4D" w:rsidRPr="001D2D0D" w:rsidRDefault="003E5F4D" w:rsidP="003E5F4D">
      <w:pPr>
        <w:ind w:firstLine="567"/>
        <w:jc w:val="right"/>
        <w:rPr>
          <w:sz w:val="24"/>
          <w:szCs w:val="24"/>
        </w:rPr>
      </w:pPr>
      <w:r w:rsidRPr="001D2D0D">
        <w:rPr>
          <w:sz w:val="24"/>
          <w:szCs w:val="24"/>
        </w:rPr>
        <w:t>аукционе в электронной форме</w:t>
      </w:r>
    </w:p>
    <w:p w:rsidR="003E5F4D" w:rsidRPr="001D2D0D" w:rsidRDefault="003E5F4D" w:rsidP="003E5F4D">
      <w:pPr>
        <w:ind w:firstLine="567"/>
        <w:jc w:val="right"/>
        <w:rPr>
          <w:sz w:val="24"/>
          <w:szCs w:val="24"/>
        </w:rPr>
      </w:pPr>
    </w:p>
    <w:p w:rsidR="003E5F4D" w:rsidRPr="001D2D0D" w:rsidRDefault="003E5F4D" w:rsidP="003E5F4D">
      <w:pPr>
        <w:ind w:firstLine="567"/>
        <w:jc w:val="right"/>
        <w:rPr>
          <w:sz w:val="24"/>
          <w:szCs w:val="24"/>
        </w:rPr>
      </w:pPr>
    </w:p>
    <w:p w:rsidR="00890491" w:rsidRDefault="00890491" w:rsidP="00890491">
      <w:pPr>
        <w:shd w:val="clear" w:color="auto" w:fill="FFFFFF"/>
        <w:spacing w:before="100" w:beforeAutospacing="1" w:after="100" w:afterAutospacing="1"/>
        <w:jc w:val="center"/>
        <w:rPr>
          <w:b/>
          <w:sz w:val="28"/>
          <w:szCs w:val="28"/>
        </w:rPr>
      </w:pPr>
      <w:r w:rsidRPr="00DC4434">
        <w:rPr>
          <w:b/>
          <w:sz w:val="28"/>
          <w:szCs w:val="28"/>
        </w:rPr>
        <w:t>Техническое задание</w:t>
      </w:r>
    </w:p>
    <w:p w:rsidR="00890491" w:rsidRPr="00DC4434" w:rsidRDefault="00890491" w:rsidP="00890491">
      <w:pPr>
        <w:shd w:val="clear" w:color="auto" w:fill="FFFFFF"/>
        <w:spacing w:before="100" w:beforeAutospacing="1" w:after="100" w:afterAutospacing="1"/>
        <w:jc w:val="center"/>
        <w:rPr>
          <w:b/>
          <w:sz w:val="28"/>
          <w:szCs w:val="28"/>
        </w:rPr>
      </w:pPr>
      <w:r w:rsidRPr="00DC4434">
        <w:rPr>
          <w:b/>
          <w:sz w:val="28"/>
          <w:szCs w:val="28"/>
        </w:rPr>
        <w:t xml:space="preserve">на выполнение работ по </w:t>
      </w:r>
      <w:r>
        <w:rPr>
          <w:b/>
          <w:sz w:val="28"/>
          <w:szCs w:val="28"/>
        </w:rPr>
        <w:t>огнезащитной</w:t>
      </w:r>
      <w:r w:rsidRPr="00291780">
        <w:rPr>
          <w:b/>
          <w:sz w:val="28"/>
          <w:szCs w:val="28"/>
        </w:rPr>
        <w:t xml:space="preserve"> обработк</w:t>
      </w:r>
      <w:r>
        <w:rPr>
          <w:b/>
          <w:sz w:val="28"/>
          <w:szCs w:val="28"/>
        </w:rPr>
        <w:t>е</w:t>
      </w:r>
      <w:r w:rsidRPr="00291780">
        <w:rPr>
          <w:b/>
          <w:sz w:val="28"/>
          <w:szCs w:val="28"/>
        </w:rPr>
        <w:t xml:space="preserve"> </w:t>
      </w:r>
      <w:r>
        <w:rPr>
          <w:b/>
          <w:sz w:val="28"/>
          <w:szCs w:val="28"/>
        </w:rPr>
        <w:t>деревянных конструкций чердачных помещений</w:t>
      </w:r>
      <w:r w:rsidRPr="00291780">
        <w:rPr>
          <w:b/>
          <w:sz w:val="28"/>
          <w:szCs w:val="28"/>
        </w:rPr>
        <w:t xml:space="preserve"> зданий</w:t>
      </w:r>
      <w:r>
        <w:rPr>
          <w:b/>
          <w:sz w:val="28"/>
          <w:szCs w:val="28"/>
        </w:rPr>
        <w:t xml:space="preserve"> </w:t>
      </w:r>
      <w:r w:rsidRPr="0013157C">
        <w:rPr>
          <w:b/>
          <w:sz w:val="28"/>
          <w:szCs w:val="28"/>
        </w:rPr>
        <w:t xml:space="preserve">администрации </w:t>
      </w:r>
      <w:r w:rsidRPr="00291780">
        <w:rPr>
          <w:b/>
          <w:sz w:val="28"/>
          <w:szCs w:val="28"/>
        </w:rPr>
        <w:t>по</w:t>
      </w:r>
      <w:r>
        <w:rPr>
          <w:b/>
          <w:sz w:val="28"/>
          <w:szCs w:val="28"/>
        </w:rPr>
        <w:t xml:space="preserve"> адресам: г. Пермь, </w:t>
      </w:r>
      <w:r w:rsidRPr="00291780">
        <w:rPr>
          <w:b/>
          <w:sz w:val="28"/>
          <w:szCs w:val="28"/>
        </w:rPr>
        <w:t xml:space="preserve">ул. </w:t>
      </w:r>
      <w:r>
        <w:rPr>
          <w:b/>
          <w:sz w:val="28"/>
          <w:szCs w:val="28"/>
        </w:rPr>
        <w:t>Сибирская 8, 10, 15</w:t>
      </w:r>
      <w:r w:rsidRPr="00DC4434">
        <w:rPr>
          <w:b/>
          <w:sz w:val="28"/>
          <w:szCs w:val="28"/>
        </w:rPr>
        <w:t xml:space="preserve">  </w:t>
      </w:r>
    </w:p>
    <w:p w:rsidR="00890491" w:rsidRDefault="00890491" w:rsidP="00890491">
      <w:pPr>
        <w:rPr>
          <w:sz w:val="24"/>
          <w:szCs w:val="24"/>
          <w:vertAlign w:val="superscript"/>
        </w:rPr>
      </w:pPr>
      <w:r>
        <w:rPr>
          <w:b/>
          <w:sz w:val="24"/>
          <w:szCs w:val="24"/>
        </w:rPr>
        <w:t>Общая площадь чердачных помещений</w:t>
      </w:r>
      <w:r w:rsidRPr="00DC4434">
        <w:rPr>
          <w:b/>
          <w:sz w:val="24"/>
          <w:szCs w:val="24"/>
        </w:rPr>
        <w:t>:</w:t>
      </w:r>
      <w:r>
        <w:rPr>
          <w:b/>
          <w:sz w:val="24"/>
          <w:szCs w:val="24"/>
        </w:rPr>
        <w:t xml:space="preserve">  3 457,1 </w:t>
      </w:r>
      <w:r w:rsidRPr="00451446">
        <w:rPr>
          <w:b/>
          <w:sz w:val="24"/>
          <w:szCs w:val="24"/>
        </w:rPr>
        <w:t xml:space="preserve"> м</w:t>
      </w:r>
      <w:proofErr w:type="gramStart"/>
      <w:r w:rsidRPr="00451446">
        <w:rPr>
          <w:b/>
          <w:sz w:val="24"/>
          <w:szCs w:val="24"/>
          <w:vertAlign w:val="superscript"/>
        </w:rPr>
        <w:t>2</w:t>
      </w:r>
      <w:proofErr w:type="gramEnd"/>
    </w:p>
    <w:p w:rsidR="00890491" w:rsidRPr="00DC4434" w:rsidRDefault="00890491" w:rsidP="00890491">
      <w:pPr>
        <w:rPr>
          <w:sz w:val="24"/>
          <w:szCs w:val="24"/>
        </w:rPr>
      </w:pPr>
      <w:r w:rsidRPr="003E2C22">
        <w:rPr>
          <w:b/>
          <w:sz w:val="24"/>
          <w:szCs w:val="24"/>
        </w:rPr>
        <w:t>Срок выполнения работ:</w:t>
      </w:r>
      <w:r>
        <w:rPr>
          <w:sz w:val="24"/>
          <w:szCs w:val="24"/>
        </w:rPr>
        <w:t xml:space="preserve"> 14 календарных дня с момента заключения муниципального контракта. </w:t>
      </w:r>
    </w:p>
    <w:p w:rsidR="00890491" w:rsidRPr="00DC4434" w:rsidRDefault="00890491" w:rsidP="00890491">
      <w:pPr>
        <w:spacing w:before="100" w:beforeAutospacing="1" w:after="100" w:afterAutospacing="1"/>
        <w:rPr>
          <w:b/>
          <w:sz w:val="24"/>
          <w:szCs w:val="24"/>
        </w:rPr>
      </w:pPr>
      <w:r w:rsidRPr="00DC4434">
        <w:rPr>
          <w:b/>
          <w:sz w:val="24"/>
          <w:szCs w:val="24"/>
        </w:rPr>
        <w:t>Требования, предъявляемые к качеству и производству работ:</w:t>
      </w:r>
    </w:p>
    <w:p w:rsidR="00890491" w:rsidRPr="00DC4434" w:rsidRDefault="00890491" w:rsidP="00890491">
      <w:pPr>
        <w:spacing w:before="100" w:beforeAutospacing="1" w:after="100" w:afterAutospacing="1"/>
        <w:jc w:val="both"/>
        <w:rPr>
          <w:sz w:val="24"/>
          <w:szCs w:val="24"/>
        </w:rPr>
      </w:pPr>
      <w:r w:rsidRPr="00DC4434">
        <w:rPr>
          <w:sz w:val="24"/>
          <w:szCs w:val="24"/>
        </w:rPr>
        <w:t xml:space="preserve">1. Поверхностную пропитку проводить </w:t>
      </w:r>
      <w:proofErr w:type="spellStart"/>
      <w:r w:rsidRPr="00DC4434">
        <w:rPr>
          <w:sz w:val="24"/>
          <w:szCs w:val="24"/>
        </w:rPr>
        <w:t>огнебиозащитными</w:t>
      </w:r>
      <w:proofErr w:type="spellEnd"/>
      <w:r w:rsidRPr="00DC4434">
        <w:rPr>
          <w:sz w:val="24"/>
          <w:szCs w:val="24"/>
        </w:rPr>
        <w:t xml:space="preserve"> составами, в соответствии с требованиями Строительных норм и правил, в </w:t>
      </w:r>
      <w:proofErr w:type="spellStart"/>
      <w:r w:rsidRPr="00DC4434">
        <w:rPr>
          <w:sz w:val="24"/>
          <w:szCs w:val="24"/>
        </w:rPr>
        <w:t>т.ч</w:t>
      </w:r>
      <w:proofErr w:type="spellEnd"/>
      <w:r w:rsidRPr="00DC4434">
        <w:rPr>
          <w:sz w:val="24"/>
          <w:szCs w:val="24"/>
        </w:rPr>
        <w:t>. СНиП 21-01-97 «Пожарная безопасность зданий и сооружений».</w:t>
      </w:r>
    </w:p>
    <w:p w:rsidR="00890491" w:rsidRDefault="00890491" w:rsidP="00890491">
      <w:pPr>
        <w:spacing w:before="100" w:beforeAutospacing="1" w:after="100" w:afterAutospacing="1"/>
        <w:jc w:val="both"/>
        <w:rPr>
          <w:sz w:val="24"/>
          <w:szCs w:val="24"/>
        </w:rPr>
      </w:pPr>
      <w:r>
        <w:rPr>
          <w:sz w:val="24"/>
          <w:szCs w:val="24"/>
        </w:rPr>
        <w:t>2.</w:t>
      </w:r>
      <w:r w:rsidRPr="00DC4434">
        <w:rPr>
          <w:sz w:val="24"/>
          <w:szCs w:val="24"/>
        </w:rPr>
        <w:t xml:space="preserve"> П</w:t>
      </w:r>
      <w:r w:rsidRPr="00DC4434">
        <w:rPr>
          <w:iCs/>
          <w:sz w:val="24"/>
          <w:szCs w:val="24"/>
        </w:rPr>
        <w:t xml:space="preserve">оверхности деревянных конструкций перед обработкой должны быть очищены от пыли и грязи, а также от </w:t>
      </w:r>
      <w:r w:rsidRPr="00DC4434">
        <w:rPr>
          <w:sz w:val="24"/>
          <w:szCs w:val="24"/>
        </w:rPr>
        <w:t>старой краски,</w:t>
      </w:r>
      <w:r w:rsidRPr="00DC4434">
        <w:rPr>
          <w:iCs/>
          <w:sz w:val="24"/>
          <w:szCs w:val="24"/>
        </w:rPr>
        <w:t xml:space="preserve"> масляных, битумных пятен</w:t>
      </w:r>
      <w:r w:rsidRPr="00DC4434">
        <w:rPr>
          <w:sz w:val="24"/>
          <w:szCs w:val="24"/>
        </w:rPr>
        <w:t>.</w:t>
      </w:r>
    </w:p>
    <w:p w:rsidR="00890491" w:rsidRDefault="00890491" w:rsidP="00890491">
      <w:pPr>
        <w:tabs>
          <w:tab w:val="num" w:pos="360"/>
        </w:tabs>
        <w:spacing w:before="100" w:beforeAutospacing="1" w:after="100" w:afterAutospacing="1"/>
        <w:jc w:val="both"/>
        <w:rPr>
          <w:sz w:val="24"/>
          <w:szCs w:val="24"/>
        </w:rPr>
      </w:pPr>
      <w:r>
        <w:rPr>
          <w:sz w:val="24"/>
          <w:szCs w:val="24"/>
        </w:rPr>
        <w:t>3. Для обрабатываемых деревянных конструкций необходимо</w:t>
      </w:r>
      <w:r w:rsidRPr="00DC4434">
        <w:rPr>
          <w:sz w:val="24"/>
          <w:szCs w:val="24"/>
        </w:rPr>
        <w:t xml:space="preserve"> обеспечи</w:t>
      </w:r>
      <w:r>
        <w:rPr>
          <w:sz w:val="24"/>
          <w:szCs w:val="24"/>
        </w:rPr>
        <w:t>ть</w:t>
      </w:r>
      <w:r w:rsidRPr="00DC4434">
        <w:rPr>
          <w:sz w:val="24"/>
          <w:szCs w:val="24"/>
        </w:rPr>
        <w:t xml:space="preserve"> </w:t>
      </w:r>
      <w:r w:rsidRPr="00DC4434">
        <w:rPr>
          <w:sz w:val="24"/>
          <w:szCs w:val="24"/>
          <w:lang w:val="en-US"/>
        </w:rPr>
        <w:t>I</w:t>
      </w:r>
      <w:r w:rsidRPr="00DC4434">
        <w:rPr>
          <w:sz w:val="24"/>
          <w:szCs w:val="24"/>
        </w:rPr>
        <w:t xml:space="preserve">  группу огнезащитной эффективности по ГОСТ </w:t>
      </w:r>
      <w:proofErr w:type="gramStart"/>
      <w:r w:rsidRPr="00DC4434">
        <w:rPr>
          <w:sz w:val="24"/>
          <w:szCs w:val="24"/>
        </w:rPr>
        <w:t>Р</w:t>
      </w:r>
      <w:proofErr w:type="gramEnd"/>
      <w:r w:rsidRPr="00DC4434">
        <w:rPr>
          <w:sz w:val="24"/>
          <w:szCs w:val="24"/>
        </w:rPr>
        <w:t xml:space="preserve"> 53292-2009 «Огнезащитные составы и вещества для древесины и материалов на ее основе. Общие требования. Методы испытаний». </w:t>
      </w:r>
    </w:p>
    <w:p w:rsidR="00890491" w:rsidRPr="00DC4434" w:rsidRDefault="00890491" w:rsidP="00890491">
      <w:pPr>
        <w:spacing w:before="100" w:beforeAutospacing="1" w:after="100" w:afterAutospacing="1"/>
        <w:jc w:val="both"/>
        <w:rPr>
          <w:sz w:val="24"/>
          <w:szCs w:val="24"/>
        </w:rPr>
      </w:pPr>
      <w:r>
        <w:rPr>
          <w:sz w:val="24"/>
          <w:szCs w:val="24"/>
        </w:rPr>
        <w:t>4.  Огнезащитный с</w:t>
      </w:r>
      <w:r w:rsidRPr="00DC4434">
        <w:rPr>
          <w:sz w:val="24"/>
          <w:szCs w:val="24"/>
        </w:rPr>
        <w:t>остав наносить кистью,</w:t>
      </w:r>
      <w:r>
        <w:rPr>
          <w:sz w:val="24"/>
          <w:szCs w:val="24"/>
        </w:rPr>
        <w:t xml:space="preserve"> валиком,</w:t>
      </w:r>
      <w:r w:rsidRPr="00DC4434">
        <w:rPr>
          <w:sz w:val="24"/>
          <w:szCs w:val="24"/>
        </w:rPr>
        <w:t xml:space="preserve"> распылением.</w:t>
      </w:r>
    </w:p>
    <w:p w:rsidR="00890491" w:rsidRPr="00DC4434" w:rsidRDefault="00890491" w:rsidP="00890491">
      <w:pPr>
        <w:spacing w:before="100" w:beforeAutospacing="1" w:after="100" w:afterAutospacing="1"/>
        <w:jc w:val="both"/>
        <w:rPr>
          <w:sz w:val="24"/>
          <w:szCs w:val="24"/>
        </w:rPr>
      </w:pPr>
      <w:r>
        <w:rPr>
          <w:iCs/>
          <w:sz w:val="24"/>
          <w:szCs w:val="24"/>
        </w:rPr>
        <w:t xml:space="preserve">5. </w:t>
      </w:r>
      <w:r w:rsidRPr="00DC4434">
        <w:rPr>
          <w:iCs/>
          <w:sz w:val="24"/>
          <w:szCs w:val="24"/>
        </w:rPr>
        <w:t xml:space="preserve"> Состав наносить в </w:t>
      </w:r>
      <w:r>
        <w:rPr>
          <w:iCs/>
          <w:sz w:val="24"/>
          <w:szCs w:val="24"/>
        </w:rPr>
        <w:t>3</w:t>
      </w:r>
      <w:r w:rsidRPr="00DC4434">
        <w:rPr>
          <w:iCs/>
          <w:sz w:val="24"/>
          <w:szCs w:val="24"/>
        </w:rPr>
        <w:t xml:space="preserve"> слоя с промежуточной сушкой между слоями </w:t>
      </w:r>
      <w:r>
        <w:rPr>
          <w:iCs/>
          <w:sz w:val="24"/>
          <w:szCs w:val="24"/>
        </w:rPr>
        <w:t>4</w:t>
      </w:r>
      <w:r w:rsidRPr="00DC4434">
        <w:rPr>
          <w:iCs/>
          <w:sz w:val="24"/>
          <w:szCs w:val="24"/>
        </w:rPr>
        <w:t>-</w:t>
      </w:r>
      <w:r>
        <w:rPr>
          <w:iCs/>
          <w:sz w:val="24"/>
          <w:szCs w:val="24"/>
        </w:rPr>
        <w:t>8</w:t>
      </w:r>
      <w:r w:rsidRPr="00DC4434">
        <w:rPr>
          <w:iCs/>
          <w:sz w:val="24"/>
          <w:szCs w:val="24"/>
        </w:rPr>
        <w:t xml:space="preserve"> часов</w:t>
      </w:r>
    </w:p>
    <w:p w:rsidR="00890491" w:rsidRPr="00DC4434" w:rsidRDefault="00890491" w:rsidP="00890491">
      <w:pPr>
        <w:rPr>
          <w:b/>
          <w:sz w:val="24"/>
          <w:szCs w:val="24"/>
        </w:rPr>
      </w:pPr>
      <w:r w:rsidRPr="00DC4434">
        <w:rPr>
          <w:b/>
          <w:sz w:val="24"/>
          <w:szCs w:val="24"/>
        </w:rPr>
        <w:t xml:space="preserve">Требования, предъявляемые к исполнителю работ: </w:t>
      </w:r>
    </w:p>
    <w:p w:rsidR="00890491" w:rsidRDefault="00890491" w:rsidP="00890491">
      <w:pPr>
        <w:autoSpaceDE w:val="0"/>
        <w:autoSpaceDN w:val="0"/>
        <w:adjustRightInd w:val="0"/>
        <w:rPr>
          <w:b/>
          <w:sz w:val="24"/>
          <w:szCs w:val="24"/>
        </w:rPr>
      </w:pPr>
      <w:r w:rsidRPr="00EC7C85">
        <w:rPr>
          <w:sz w:val="24"/>
          <w:szCs w:val="24"/>
        </w:rPr>
        <w:t>-</w:t>
      </w:r>
      <w:r w:rsidRPr="00EC7C85">
        <w:rPr>
          <w:b/>
          <w:sz w:val="24"/>
          <w:szCs w:val="24"/>
        </w:rPr>
        <w:t>наличие лицензии на осуществление производства работ по монтажу, ремонту и обслуживанию средств обеспечения пожарной безопасности зданий и сооружений, дающей право на выполнение следующих работ</w:t>
      </w:r>
      <w:r>
        <w:rPr>
          <w:b/>
          <w:sz w:val="24"/>
          <w:szCs w:val="24"/>
        </w:rPr>
        <w:t xml:space="preserve"> (</w:t>
      </w:r>
      <w:r w:rsidRPr="00992B4A">
        <w:rPr>
          <w:b/>
          <w:sz w:val="24"/>
          <w:szCs w:val="24"/>
        </w:rPr>
        <w:t>Согласно ФЗ № 99 «О лицензировании отдельных видов деятельности», деятельность в области пожарной безопасности подлежит обязательному лицензированию)</w:t>
      </w:r>
      <w:r w:rsidRPr="00EC7C85">
        <w:rPr>
          <w:b/>
          <w:sz w:val="24"/>
          <w:szCs w:val="24"/>
        </w:rPr>
        <w:t>:</w:t>
      </w:r>
    </w:p>
    <w:p w:rsidR="00890491" w:rsidRPr="00EC7C85" w:rsidRDefault="00890491" w:rsidP="00890491">
      <w:pPr>
        <w:pStyle w:val="af0"/>
        <w:ind w:left="0"/>
        <w:jc w:val="both"/>
        <w:rPr>
          <w:b/>
          <w:sz w:val="24"/>
          <w:szCs w:val="24"/>
        </w:rPr>
      </w:pPr>
      <w:r>
        <w:rPr>
          <w:b/>
          <w:sz w:val="24"/>
          <w:szCs w:val="24"/>
        </w:rPr>
        <w:t xml:space="preserve">- </w:t>
      </w:r>
      <w:r w:rsidRPr="00EC7C85">
        <w:rPr>
          <w:sz w:val="24"/>
          <w:szCs w:val="24"/>
        </w:rPr>
        <w:t>Прои</w:t>
      </w:r>
      <w:r>
        <w:rPr>
          <w:sz w:val="24"/>
          <w:szCs w:val="24"/>
        </w:rPr>
        <w:t>зводство работ по огнезащите материалов, изделий и конструкций.</w:t>
      </w:r>
    </w:p>
    <w:p w:rsidR="00890491" w:rsidRPr="00DC4434" w:rsidRDefault="00890491" w:rsidP="00890491">
      <w:pPr>
        <w:widowControl w:val="0"/>
        <w:adjustRightInd w:val="0"/>
        <w:spacing w:before="100" w:beforeAutospacing="1" w:after="100" w:afterAutospacing="1"/>
        <w:jc w:val="both"/>
        <w:rPr>
          <w:b/>
          <w:bCs/>
          <w:sz w:val="24"/>
          <w:szCs w:val="24"/>
        </w:rPr>
      </w:pPr>
      <w:r w:rsidRPr="00DC4434">
        <w:rPr>
          <w:b/>
          <w:bCs/>
          <w:sz w:val="24"/>
          <w:szCs w:val="24"/>
        </w:rPr>
        <w:t xml:space="preserve">Требования к безопасности при производстве работ: </w:t>
      </w:r>
    </w:p>
    <w:p w:rsidR="00890491" w:rsidRPr="00DC4434" w:rsidRDefault="00890491" w:rsidP="00890491">
      <w:pPr>
        <w:widowControl w:val="0"/>
        <w:adjustRightInd w:val="0"/>
        <w:spacing w:before="100" w:beforeAutospacing="1" w:after="100" w:afterAutospacing="1"/>
        <w:jc w:val="both"/>
        <w:rPr>
          <w:sz w:val="24"/>
          <w:szCs w:val="24"/>
        </w:rPr>
      </w:pPr>
      <w:r w:rsidRPr="00DC4434">
        <w:rPr>
          <w:bCs/>
          <w:sz w:val="24"/>
          <w:szCs w:val="24"/>
        </w:rPr>
        <w:t>1. Выполнение работ</w:t>
      </w:r>
      <w:r w:rsidRPr="00DC4434">
        <w:rPr>
          <w:sz w:val="24"/>
          <w:szCs w:val="24"/>
        </w:rPr>
        <w:t xml:space="preserve">  проводить в соответствии с требованиями техники безопасности при производстве строительных работ, пожарной безопасности, электробезопасности, экологических и </w:t>
      </w:r>
      <w:proofErr w:type="spellStart"/>
      <w:r w:rsidRPr="00DC4434">
        <w:rPr>
          <w:sz w:val="24"/>
          <w:szCs w:val="24"/>
        </w:rPr>
        <w:t>санитарно</w:t>
      </w:r>
      <w:proofErr w:type="spellEnd"/>
      <w:r w:rsidRPr="00DC4434">
        <w:rPr>
          <w:sz w:val="24"/>
          <w:szCs w:val="24"/>
        </w:rPr>
        <w:t xml:space="preserve"> гигиенических норм, действующих на территории РФ, с учетом правил внутреннего распорядка Заказчика, обеспечивающих безопасность жизни и здоровья людей.</w:t>
      </w:r>
    </w:p>
    <w:p w:rsidR="00890491" w:rsidRPr="006E10B1" w:rsidRDefault="00890491" w:rsidP="00890491">
      <w:pPr>
        <w:widowControl w:val="0"/>
        <w:adjustRightInd w:val="0"/>
        <w:spacing w:before="100" w:beforeAutospacing="1" w:after="100" w:afterAutospacing="1"/>
        <w:jc w:val="both"/>
        <w:rPr>
          <w:sz w:val="24"/>
          <w:szCs w:val="24"/>
        </w:rPr>
      </w:pPr>
      <w:r w:rsidRPr="00DC4434">
        <w:rPr>
          <w:sz w:val="24"/>
          <w:szCs w:val="24"/>
        </w:rPr>
        <w:lastRenderedPageBreak/>
        <w:t xml:space="preserve">2. </w:t>
      </w:r>
      <w:r>
        <w:rPr>
          <w:sz w:val="24"/>
          <w:szCs w:val="24"/>
        </w:rPr>
        <w:t>Работы проводить в нерабочее время учреждений: после 18.00 по будням, суббота, воскресенье.</w:t>
      </w:r>
    </w:p>
    <w:p w:rsidR="00890491" w:rsidRDefault="00890491" w:rsidP="00890491">
      <w:pPr>
        <w:jc w:val="both"/>
        <w:rPr>
          <w:b/>
          <w:sz w:val="24"/>
          <w:szCs w:val="24"/>
        </w:rPr>
      </w:pPr>
    </w:p>
    <w:p w:rsidR="00890491" w:rsidRDefault="00890491" w:rsidP="00890491">
      <w:pPr>
        <w:jc w:val="both"/>
        <w:rPr>
          <w:b/>
          <w:sz w:val="24"/>
          <w:szCs w:val="24"/>
        </w:rPr>
      </w:pPr>
    </w:p>
    <w:p w:rsidR="00890491" w:rsidRPr="00DC4434" w:rsidRDefault="00890491" w:rsidP="00890491">
      <w:pPr>
        <w:jc w:val="both"/>
        <w:rPr>
          <w:b/>
        </w:rPr>
      </w:pPr>
      <w:r w:rsidRPr="00DC4434">
        <w:rPr>
          <w:b/>
          <w:sz w:val="24"/>
          <w:szCs w:val="24"/>
        </w:rPr>
        <w:t>Тре</w:t>
      </w:r>
      <w:r>
        <w:rPr>
          <w:b/>
          <w:sz w:val="24"/>
          <w:szCs w:val="24"/>
        </w:rPr>
        <w:t>бования к качеству и техническим</w:t>
      </w:r>
      <w:r w:rsidRPr="00DC4434">
        <w:rPr>
          <w:b/>
          <w:sz w:val="24"/>
          <w:szCs w:val="24"/>
        </w:rPr>
        <w:t xml:space="preserve"> характеристик</w:t>
      </w:r>
      <w:r>
        <w:rPr>
          <w:b/>
          <w:sz w:val="24"/>
          <w:szCs w:val="24"/>
        </w:rPr>
        <w:t>ам</w:t>
      </w:r>
      <w:r w:rsidRPr="00DC4434">
        <w:rPr>
          <w:b/>
          <w:sz w:val="24"/>
          <w:szCs w:val="24"/>
        </w:rPr>
        <w:t xml:space="preserve"> </w:t>
      </w:r>
      <w:proofErr w:type="spellStart"/>
      <w:r w:rsidRPr="00AE28BF">
        <w:rPr>
          <w:b/>
          <w:sz w:val="24"/>
          <w:szCs w:val="24"/>
        </w:rPr>
        <w:t>огнебиозащитного</w:t>
      </w:r>
      <w:proofErr w:type="spellEnd"/>
      <w:r w:rsidRPr="00AE28BF">
        <w:rPr>
          <w:b/>
          <w:sz w:val="24"/>
          <w:szCs w:val="24"/>
        </w:rPr>
        <w:t xml:space="preserve"> </w:t>
      </w:r>
      <w:r w:rsidRPr="00DC4434">
        <w:rPr>
          <w:b/>
          <w:sz w:val="24"/>
          <w:szCs w:val="24"/>
        </w:rPr>
        <w:t>состава:</w:t>
      </w:r>
    </w:p>
    <w:p w:rsidR="00890491" w:rsidRDefault="00890491" w:rsidP="00890491">
      <w:pPr>
        <w:spacing w:before="100" w:beforeAutospacing="1" w:after="100" w:afterAutospacing="1"/>
        <w:jc w:val="both"/>
        <w:rPr>
          <w:sz w:val="24"/>
          <w:szCs w:val="24"/>
        </w:rPr>
      </w:pPr>
      <w:r>
        <w:rPr>
          <w:sz w:val="24"/>
          <w:szCs w:val="24"/>
        </w:rPr>
        <w:t>1</w:t>
      </w:r>
      <w:r w:rsidRPr="00DC4434">
        <w:rPr>
          <w:sz w:val="24"/>
          <w:szCs w:val="24"/>
        </w:rPr>
        <w:t>. Применяемы</w:t>
      </w:r>
      <w:r>
        <w:rPr>
          <w:sz w:val="24"/>
          <w:szCs w:val="24"/>
        </w:rPr>
        <w:t>й</w:t>
      </w:r>
      <w:r w:rsidRPr="00DC4434">
        <w:rPr>
          <w:sz w:val="24"/>
          <w:szCs w:val="24"/>
        </w:rPr>
        <w:t xml:space="preserve"> </w:t>
      </w:r>
      <w:proofErr w:type="spellStart"/>
      <w:r w:rsidRPr="00DC4434">
        <w:rPr>
          <w:sz w:val="24"/>
          <w:szCs w:val="24"/>
        </w:rPr>
        <w:t>огнебио</w:t>
      </w:r>
      <w:r>
        <w:rPr>
          <w:sz w:val="24"/>
          <w:szCs w:val="24"/>
        </w:rPr>
        <w:t>защитный</w:t>
      </w:r>
      <w:proofErr w:type="spellEnd"/>
      <w:r>
        <w:rPr>
          <w:sz w:val="24"/>
          <w:szCs w:val="24"/>
        </w:rPr>
        <w:t xml:space="preserve"> состав</w:t>
      </w:r>
      <w:r w:rsidRPr="00DC4434">
        <w:rPr>
          <w:sz w:val="24"/>
          <w:szCs w:val="24"/>
        </w:rPr>
        <w:t xml:space="preserve"> должен обеспечивать </w:t>
      </w:r>
      <w:r w:rsidRPr="00DC4434">
        <w:rPr>
          <w:sz w:val="24"/>
          <w:szCs w:val="24"/>
          <w:lang w:val="en-US"/>
        </w:rPr>
        <w:t>I</w:t>
      </w:r>
      <w:r w:rsidRPr="00DC4434">
        <w:rPr>
          <w:sz w:val="24"/>
          <w:szCs w:val="24"/>
        </w:rPr>
        <w:t xml:space="preserve">  группу огнезащитной эффективности по ГОСТ </w:t>
      </w:r>
      <w:proofErr w:type="gramStart"/>
      <w:r w:rsidRPr="00DC4434">
        <w:rPr>
          <w:sz w:val="24"/>
          <w:szCs w:val="24"/>
        </w:rPr>
        <w:t>Р</w:t>
      </w:r>
      <w:proofErr w:type="gramEnd"/>
      <w:r w:rsidRPr="00DC4434">
        <w:rPr>
          <w:sz w:val="24"/>
          <w:szCs w:val="24"/>
        </w:rPr>
        <w:t xml:space="preserve"> 53292-2009 «Огнезащитные составы и вещества для древесины и материалов на ее основе. Общие требования. Методы испытаний».</w:t>
      </w:r>
    </w:p>
    <w:p w:rsidR="00890491" w:rsidRDefault="00890491" w:rsidP="00890491">
      <w:pPr>
        <w:rPr>
          <w:sz w:val="24"/>
          <w:szCs w:val="24"/>
        </w:rPr>
      </w:pPr>
      <w:r>
        <w:rPr>
          <w:sz w:val="24"/>
          <w:szCs w:val="24"/>
        </w:rPr>
        <w:t>2</w:t>
      </w:r>
      <w:r w:rsidRPr="00DC4434">
        <w:rPr>
          <w:sz w:val="24"/>
          <w:szCs w:val="24"/>
        </w:rPr>
        <w:t xml:space="preserve">. Поставка </w:t>
      </w:r>
      <w:proofErr w:type="spellStart"/>
      <w:r w:rsidRPr="00DC4434">
        <w:rPr>
          <w:sz w:val="24"/>
          <w:szCs w:val="24"/>
        </w:rPr>
        <w:t>огнебиозащитного</w:t>
      </w:r>
      <w:proofErr w:type="spellEnd"/>
      <w:r w:rsidRPr="00DC4434">
        <w:rPr>
          <w:sz w:val="24"/>
          <w:szCs w:val="24"/>
        </w:rPr>
        <w:t xml:space="preserve"> состава ос</w:t>
      </w:r>
      <w:r>
        <w:rPr>
          <w:sz w:val="24"/>
          <w:szCs w:val="24"/>
        </w:rPr>
        <w:t xml:space="preserve">уществляется в таре и упаковке, </w:t>
      </w:r>
      <w:r w:rsidRPr="00DC4434">
        <w:rPr>
          <w:sz w:val="24"/>
          <w:szCs w:val="24"/>
        </w:rPr>
        <w:t>соответствующей установленным стандартом завода изготовителя.</w:t>
      </w:r>
    </w:p>
    <w:p w:rsidR="00890491" w:rsidRPr="008A40D2" w:rsidRDefault="00890491" w:rsidP="00890491">
      <w:pPr>
        <w:jc w:val="both"/>
        <w:rPr>
          <w:b/>
          <w:sz w:val="24"/>
          <w:szCs w:val="24"/>
        </w:rPr>
      </w:pPr>
      <w:r>
        <w:rPr>
          <w:sz w:val="24"/>
          <w:szCs w:val="24"/>
        </w:rPr>
        <w:t xml:space="preserve">4. </w:t>
      </w:r>
      <w:r w:rsidRPr="008A40D2">
        <w:rPr>
          <w:b/>
          <w:sz w:val="24"/>
          <w:szCs w:val="24"/>
        </w:rPr>
        <w:t>Для недопущения химической реакции нейтрализации огнезащитного состава с активными веществами состава примененного при предыдущей обработке деревянных конструкций</w:t>
      </w:r>
      <w:r>
        <w:rPr>
          <w:b/>
          <w:sz w:val="24"/>
          <w:szCs w:val="24"/>
        </w:rPr>
        <w:t>,</w:t>
      </w:r>
      <w:r w:rsidRPr="008A40D2">
        <w:rPr>
          <w:b/>
          <w:sz w:val="24"/>
          <w:szCs w:val="24"/>
        </w:rPr>
        <w:t xml:space="preserve"> применяемый состав должен иметь </w:t>
      </w:r>
      <w:r w:rsidRPr="008A40D2">
        <w:rPr>
          <w:b/>
          <w:sz w:val="24"/>
          <w:szCs w:val="24"/>
          <w:lang w:val="en-US"/>
        </w:rPr>
        <w:t>pH</w:t>
      </w:r>
      <w:r>
        <w:rPr>
          <w:b/>
          <w:sz w:val="24"/>
          <w:szCs w:val="24"/>
        </w:rPr>
        <w:t xml:space="preserve"> среды 9</w:t>
      </w:r>
      <w:r w:rsidRPr="008A40D2">
        <w:rPr>
          <w:b/>
          <w:sz w:val="24"/>
          <w:szCs w:val="24"/>
        </w:rPr>
        <w:t xml:space="preserve">-12. Подрядчик </w:t>
      </w:r>
      <w:proofErr w:type="gramStart"/>
      <w:r w:rsidRPr="008A40D2">
        <w:rPr>
          <w:b/>
          <w:sz w:val="24"/>
          <w:szCs w:val="24"/>
        </w:rPr>
        <w:t>предоставляет Заказчику документы</w:t>
      </w:r>
      <w:proofErr w:type="gramEnd"/>
      <w:r w:rsidRPr="008A40D2">
        <w:rPr>
          <w:b/>
          <w:sz w:val="24"/>
          <w:szCs w:val="24"/>
        </w:rPr>
        <w:t xml:space="preserve">, подтверждающие  данное требование.   Подрядчик и Заказчик перед началом работ осуществляют контроль показателя </w:t>
      </w:r>
      <w:r w:rsidRPr="008A40D2">
        <w:rPr>
          <w:b/>
          <w:sz w:val="24"/>
          <w:szCs w:val="24"/>
          <w:lang w:val="en-US"/>
        </w:rPr>
        <w:t>pH</w:t>
      </w:r>
      <w:r w:rsidRPr="008A40D2">
        <w:rPr>
          <w:b/>
          <w:sz w:val="24"/>
          <w:szCs w:val="24"/>
        </w:rPr>
        <w:t xml:space="preserve"> </w:t>
      </w:r>
      <w:r w:rsidRPr="008A40D2">
        <w:rPr>
          <w:b/>
          <w:sz w:val="24"/>
          <w:szCs w:val="24"/>
          <w:lang w:val="en-US"/>
        </w:rPr>
        <w:t>c</w:t>
      </w:r>
      <w:r w:rsidRPr="008A40D2">
        <w:rPr>
          <w:b/>
          <w:sz w:val="24"/>
          <w:szCs w:val="24"/>
        </w:rPr>
        <w:t xml:space="preserve"> применением полоски индикаторной для определения </w:t>
      </w:r>
      <w:r w:rsidRPr="008A40D2">
        <w:rPr>
          <w:b/>
          <w:sz w:val="24"/>
          <w:szCs w:val="24"/>
          <w:lang w:val="en-US"/>
        </w:rPr>
        <w:t>pH</w:t>
      </w:r>
      <w:r w:rsidRPr="008A40D2">
        <w:rPr>
          <w:b/>
          <w:sz w:val="24"/>
          <w:szCs w:val="24"/>
        </w:rPr>
        <w:t xml:space="preserve">. </w:t>
      </w:r>
    </w:p>
    <w:p w:rsidR="00890491" w:rsidRDefault="00890491" w:rsidP="00890491">
      <w:pPr>
        <w:ind w:right="-55"/>
        <w:jc w:val="both"/>
        <w:rPr>
          <w:sz w:val="24"/>
          <w:szCs w:val="24"/>
        </w:rPr>
      </w:pPr>
      <w:r>
        <w:rPr>
          <w:sz w:val="24"/>
          <w:szCs w:val="24"/>
        </w:rPr>
        <w:t>5</w:t>
      </w:r>
      <w:r w:rsidRPr="00724FBC">
        <w:rPr>
          <w:sz w:val="24"/>
          <w:szCs w:val="24"/>
        </w:rPr>
        <w:t xml:space="preserve">. Перед обработкой Подрядчик предоставляет Заказчику </w:t>
      </w:r>
      <w:r>
        <w:rPr>
          <w:sz w:val="24"/>
          <w:szCs w:val="24"/>
        </w:rPr>
        <w:t xml:space="preserve">сертификат соответствия, </w:t>
      </w:r>
      <w:proofErr w:type="spellStart"/>
      <w:r w:rsidRPr="00724FBC">
        <w:rPr>
          <w:sz w:val="24"/>
          <w:szCs w:val="24"/>
        </w:rPr>
        <w:t>санитарно</w:t>
      </w:r>
      <w:proofErr w:type="spellEnd"/>
      <w:r w:rsidRPr="00724FBC">
        <w:rPr>
          <w:sz w:val="24"/>
          <w:szCs w:val="24"/>
        </w:rPr>
        <w:t xml:space="preserve"> – эпидемиологическое заключение и техническую документацию (паспорт качества продукции), удо</w:t>
      </w:r>
      <w:r>
        <w:rPr>
          <w:sz w:val="24"/>
          <w:szCs w:val="24"/>
        </w:rPr>
        <w:t xml:space="preserve">стоверяющие </w:t>
      </w:r>
      <w:r w:rsidRPr="00724FBC">
        <w:rPr>
          <w:sz w:val="24"/>
          <w:szCs w:val="24"/>
        </w:rPr>
        <w:t>его про</w:t>
      </w:r>
      <w:r>
        <w:rPr>
          <w:sz w:val="24"/>
          <w:szCs w:val="24"/>
        </w:rPr>
        <w:t>ис</w:t>
      </w:r>
      <w:r w:rsidRPr="00724FBC">
        <w:rPr>
          <w:sz w:val="24"/>
          <w:szCs w:val="24"/>
        </w:rPr>
        <w:t>хождение,</w:t>
      </w:r>
      <w:r>
        <w:rPr>
          <w:sz w:val="24"/>
          <w:szCs w:val="24"/>
        </w:rPr>
        <w:t xml:space="preserve"> технические характеристики,</w:t>
      </w:r>
      <w:r w:rsidRPr="00724FBC">
        <w:rPr>
          <w:sz w:val="24"/>
          <w:szCs w:val="24"/>
        </w:rPr>
        <w:t xml:space="preserve"> качество и</w:t>
      </w:r>
      <w:r>
        <w:rPr>
          <w:sz w:val="24"/>
          <w:szCs w:val="24"/>
        </w:rPr>
        <w:t xml:space="preserve"> срок годности на данную партию </w:t>
      </w:r>
      <w:r w:rsidRPr="00724FBC">
        <w:rPr>
          <w:sz w:val="24"/>
          <w:szCs w:val="24"/>
        </w:rPr>
        <w:t>состава</w:t>
      </w:r>
      <w:r>
        <w:rPr>
          <w:sz w:val="24"/>
          <w:szCs w:val="24"/>
        </w:rPr>
        <w:t xml:space="preserve">, </w:t>
      </w:r>
      <w:r w:rsidRPr="00506148">
        <w:rPr>
          <w:sz w:val="24"/>
          <w:szCs w:val="24"/>
        </w:rPr>
        <w:t>з</w:t>
      </w:r>
      <w:r w:rsidRPr="00506148">
        <w:rPr>
          <w:bCs/>
          <w:sz w:val="24"/>
          <w:szCs w:val="24"/>
        </w:rPr>
        <w:t>аключение</w:t>
      </w:r>
      <w:r w:rsidRPr="00506148">
        <w:rPr>
          <w:bCs/>
          <w:sz w:val="28"/>
          <w:szCs w:val="28"/>
        </w:rPr>
        <w:t xml:space="preserve">                                                                                                                                                                     </w:t>
      </w:r>
      <w:r w:rsidRPr="00506148">
        <w:rPr>
          <w:bCs/>
          <w:sz w:val="24"/>
          <w:szCs w:val="24"/>
        </w:rPr>
        <w:t xml:space="preserve">по испытанию на </w:t>
      </w:r>
      <w:proofErr w:type="spellStart"/>
      <w:r w:rsidRPr="00506148">
        <w:rPr>
          <w:bCs/>
          <w:sz w:val="24"/>
          <w:szCs w:val="24"/>
        </w:rPr>
        <w:t>грибоустойчивость</w:t>
      </w:r>
      <w:proofErr w:type="spellEnd"/>
      <w:r w:rsidRPr="00506148">
        <w:rPr>
          <w:bCs/>
          <w:sz w:val="24"/>
          <w:szCs w:val="24"/>
        </w:rPr>
        <w:t xml:space="preserve"> и </w:t>
      </w:r>
      <w:proofErr w:type="spellStart"/>
      <w:r w:rsidRPr="00506148">
        <w:rPr>
          <w:bCs/>
          <w:sz w:val="24"/>
          <w:szCs w:val="24"/>
        </w:rPr>
        <w:t>фунгицидность</w:t>
      </w:r>
      <w:proofErr w:type="spellEnd"/>
      <w:r w:rsidRPr="00506148">
        <w:rPr>
          <w:bCs/>
          <w:sz w:val="24"/>
          <w:szCs w:val="24"/>
        </w:rPr>
        <w:t xml:space="preserve"> </w:t>
      </w:r>
      <w:proofErr w:type="spellStart"/>
      <w:r w:rsidRPr="00506148">
        <w:rPr>
          <w:bCs/>
          <w:sz w:val="24"/>
          <w:szCs w:val="24"/>
        </w:rPr>
        <w:t>огнебиозащитного</w:t>
      </w:r>
      <w:proofErr w:type="spellEnd"/>
      <w:r w:rsidRPr="00506148">
        <w:rPr>
          <w:bCs/>
          <w:sz w:val="24"/>
          <w:szCs w:val="24"/>
        </w:rPr>
        <w:t xml:space="preserve"> средства.</w:t>
      </w:r>
      <w:r w:rsidRPr="00724FBC">
        <w:rPr>
          <w:sz w:val="24"/>
          <w:szCs w:val="24"/>
        </w:rPr>
        <w:t xml:space="preserve">  </w:t>
      </w:r>
      <w:proofErr w:type="spellStart"/>
      <w:r w:rsidRPr="00724FBC">
        <w:rPr>
          <w:sz w:val="24"/>
          <w:szCs w:val="24"/>
        </w:rPr>
        <w:t>Огне</w:t>
      </w:r>
      <w:r w:rsidRPr="00DC4434">
        <w:rPr>
          <w:sz w:val="24"/>
          <w:szCs w:val="24"/>
        </w:rPr>
        <w:t>био</w:t>
      </w:r>
      <w:r w:rsidRPr="00724FBC">
        <w:rPr>
          <w:sz w:val="24"/>
          <w:szCs w:val="24"/>
        </w:rPr>
        <w:t>защитный</w:t>
      </w:r>
      <w:proofErr w:type="spellEnd"/>
      <w:r w:rsidRPr="00724FBC">
        <w:rPr>
          <w:sz w:val="24"/>
          <w:szCs w:val="24"/>
        </w:rPr>
        <w:t xml:space="preserve"> состав должен обладать</w:t>
      </w:r>
      <w:r>
        <w:rPr>
          <w:sz w:val="24"/>
          <w:szCs w:val="24"/>
        </w:rPr>
        <w:t xml:space="preserve"> антисептической эффективностью</w:t>
      </w:r>
      <w:r w:rsidRPr="00724FBC">
        <w:rPr>
          <w:sz w:val="24"/>
          <w:szCs w:val="24"/>
        </w:rPr>
        <w:t xml:space="preserve">, </w:t>
      </w:r>
      <w:r>
        <w:rPr>
          <w:sz w:val="24"/>
          <w:szCs w:val="24"/>
        </w:rPr>
        <w:t>не вызывать коррозию черных и цветных металлов</w:t>
      </w:r>
      <w:r w:rsidRPr="00724FBC">
        <w:rPr>
          <w:sz w:val="24"/>
          <w:szCs w:val="24"/>
        </w:rPr>
        <w:t xml:space="preserve">. </w:t>
      </w:r>
    </w:p>
    <w:p w:rsidR="00890491" w:rsidRPr="00DC4434" w:rsidRDefault="00890491" w:rsidP="00890491">
      <w:pPr>
        <w:tabs>
          <w:tab w:val="num" w:pos="360"/>
        </w:tabs>
        <w:spacing w:before="100" w:beforeAutospacing="1" w:after="100" w:afterAutospacing="1"/>
        <w:jc w:val="both"/>
        <w:rPr>
          <w:sz w:val="24"/>
          <w:szCs w:val="24"/>
        </w:rPr>
      </w:pPr>
      <w:r>
        <w:rPr>
          <w:sz w:val="24"/>
          <w:szCs w:val="24"/>
        </w:rPr>
        <w:t>6</w:t>
      </w:r>
      <w:r w:rsidRPr="00DC4434">
        <w:rPr>
          <w:sz w:val="24"/>
          <w:szCs w:val="24"/>
        </w:rPr>
        <w:t xml:space="preserve">.   Эффективность </w:t>
      </w:r>
      <w:proofErr w:type="spellStart"/>
      <w:r w:rsidRPr="00DC4434">
        <w:rPr>
          <w:sz w:val="24"/>
          <w:szCs w:val="24"/>
        </w:rPr>
        <w:t>огнебиозащитного</w:t>
      </w:r>
      <w:proofErr w:type="spellEnd"/>
      <w:r w:rsidRPr="00DC4434">
        <w:rPr>
          <w:sz w:val="24"/>
          <w:szCs w:val="24"/>
        </w:rPr>
        <w:t xml:space="preserve"> покрытия не менее 5 лет.</w:t>
      </w:r>
    </w:p>
    <w:p w:rsidR="00890491" w:rsidRPr="00DC4434" w:rsidRDefault="00890491" w:rsidP="00890491">
      <w:pPr>
        <w:widowControl w:val="0"/>
        <w:adjustRightInd w:val="0"/>
        <w:spacing w:before="100" w:beforeAutospacing="1" w:after="100" w:afterAutospacing="1"/>
        <w:jc w:val="both"/>
        <w:rPr>
          <w:b/>
          <w:sz w:val="24"/>
          <w:szCs w:val="24"/>
        </w:rPr>
      </w:pPr>
      <w:r w:rsidRPr="00DC4434">
        <w:rPr>
          <w:b/>
          <w:sz w:val="24"/>
          <w:szCs w:val="24"/>
        </w:rPr>
        <w:t>Требования к результату производимых работ:</w:t>
      </w:r>
    </w:p>
    <w:p w:rsidR="00890491" w:rsidRPr="00DC4434" w:rsidRDefault="00890491" w:rsidP="00890491">
      <w:pPr>
        <w:spacing w:before="100" w:beforeAutospacing="1" w:after="100" w:afterAutospacing="1"/>
        <w:jc w:val="both"/>
        <w:rPr>
          <w:sz w:val="24"/>
          <w:szCs w:val="24"/>
        </w:rPr>
      </w:pPr>
      <w:r w:rsidRPr="00DC4434">
        <w:rPr>
          <w:sz w:val="24"/>
          <w:szCs w:val="24"/>
        </w:rPr>
        <w:t xml:space="preserve">1. Исполнитель обязан приглашать уполномоченного представителя Заказчика для приемки и освидетельствования скрытых работ (очистка, </w:t>
      </w:r>
      <w:proofErr w:type="spellStart"/>
      <w:r w:rsidRPr="00DC4434">
        <w:rPr>
          <w:sz w:val="24"/>
          <w:szCs w:val="24"/>
        </w:rPr>
        <w:t>обеспыливание</w:t>
      </w:r>
      <w:proofErr w:type="spellEnd"/>
      <w:r w:rsidRPr="00DC4434">
        <w:rPr>
          <w:sz w:val="24"/>
          <w:szCs w:val="24"/>
        </w:rPr>
        <w:t xml:space="preserve"> деревянных конструкций, нанесение 1-ого слоя </w:t>
      </w:r>
      <w:proofErr w:type="spellStart"/>
      <w:r w:rsidRPr="00DC4434">
        <w:rPr>
          <w:sz w:val="24"/>
          <w:szCs w:val="24"/>
        </w:rPr>
        <w:t>огнебиозащитного</w:t>
      </w:r>
      <w:proofErr w:type="spellEnd"/>
      <w:r w:rsidRPr="00DC4434">
        <w:rPr>
          <w:sz w:val="24"/>
          <w:szCs w:val="24"/>
        </w:rPr>
        <w:t xml:space="preserve"> состава, нанесение 2-ого слоя </w:t>
      </w:r>
      <w:proofErr w:type="spellStart"/>
      <w:r w:rsidRPr="00DC4434">
        <w:rPr>
          <w:sz w:val="24"/>
          <w:szCs w:val="24"/>
        </w:rPr>
        <w:t>огнебиозащитного</w:t>
      </w:r>
      <w:proofErr w:type="spellEnd"/>
      <w:r w:rsidRPr="00DC4434">
        <w:rPr>
          <w:sz w:val="24"/>
          <w:szCs w:val="24"/>
        </w:rPr>
        <w:t xml:space="preserve"> состава).   </w:t>
      </w:r>
    </w:p>
    <w:p w:rsidR="00890491" w:rsidRDefault="00890491" w:rsidP="00890491">
      <w:pPr>
        <w:jc w:val="both"/>
        <w:rPr>
          <w:b/>
          <w:sz w:val="24"/>
          <w:szCs w:val="24"/>
        </w:rPr>
      </w:pPr>
      <w:r>
        <w:rPr>
          <w:sz w:val="24"/>
          <w:szCs w:val="24"/>
        </w:rPr>
        <w:t>2</w:t>
      </w:r>
      <w:r w:rsidRPr="00DC4434">
        <w:rPr>
          <w:sz w:val="24"/>
          <w:szCs w:val="24"/>
        </w:rPr>
        <w:t xml:space="preserve">. </w:t>
      </w:r>
      <w:r w:rsidRPr="00DC4434">
        <w:rPr>
          <w:b/>
          <w:sz w:val="24"/>
          <w:szCs w:val="24"/>
        </w:rPr>
        <w:t>Предоставить оценку качества работ, выполненную специализированной лицензированной организацией - судебно-экспертным учреждением Федеральной противопожарной службы испытательной противопожарной лабораторией</w:t>
      </w:r>
      <w:r>
        <w:rPr>
          <w:b/>
          <w:sz w:val="24"/>
          <w:szCs w:val="24"/>
        </w:rPr>
        <w:t xml:space="preserve"> </w:t>
      </w:r>
      <w:r w:rsidRPr="00724FBC">
        <w:rPr>
          <w:b/>
          <w:sz w:val="24"/>
          <w:szCs w:val="24"/>
        </w:rPr>
        <w:t>(</w:t>
      </w:r>
      <w:r w:rsidRPr="00724FBC">
        <w:rPr>
          <w:rFonts w:eastAsia="Calibri"/>
          <w:b/>
          <w:sz w:val="24"/>
          <w:szCs w:val="24"/>
        </w:rPr>
        <w:t>ГУ СЭУ ФПС ИПЛ по Пермскому краю</w:t>
      </w:r>
      <w:r w:rsidRPr="00724FBC">
        <w:rPr>
          <w:b/>
          <w:sz w:val="24"/>
          <w:szCs w:val="24"/>
        </w:rPr>
        <w:t>)</w:t>
      </w:r>
      <w:r w:rsidRPr="00DC4434">
        <w:rPr>
          <w:b/>
          <w:sz w:val="24"/>
          <w:szCs w:val="24"/>
        </w:rPr>
        <w:t>, перед подписанием акта сдачи-приемки выполненных работ.</w:t>
      </w:r>
    </w:p>
    <w:p w:rsidR="00890491" w:rsidRPr="00724FBC" w:rsidRDefault="00890491" w:rsidP="00890491">
      <w:pPr>
        <w:jc w:val="both"/>
        <w:rPr>
          <w:sz w:val="24"/>
          <w:szCs w:val="24"/>
        </w:rPr>
      </w:pPr>
      <w:r>
        <w:rPr>
          <w:sz w:val="24"/>
          <w:szCs w:val="24"/>
        </w:rPr>
        <w:t>3</w:t>
      </w:r>
      <w:r w:rsidRPr="00724FBC">
        <w:rPr>
          <w:sz w:val="24"/>
          <w:szCs w:val="24"/>
        </w:rPr>
        <w:t>.  При проверке срезов в  течение гарантийного срока</w:t>
      </w:r>
      <w:r>
        <w:rPr>
          <w:sz w:val="24"/>
          <w:szCs w:val="24"/>
        </w:rPr>
        <w:t xml:space="preserve"> (5 лет) </w:t>
      </w:r>
      <w:r w:rsidRPr="00724FBC">
        <w:rPr>
          <w:sz w:val="24"/>
          <w:szCs w:val="24"/>
        </w:rPr>
        <w:t xml:space="preserve"> и получении отрицательного заключения </w:t>
      </w:r>
      <w:r w:rsidRPr="00724FBC">
        <w:rPr>
          <w:rFonts w:eastAsia="Calibri"/>
          <w:sz w:val="24"/>
          <w:szCs w:val="24"/>
        </w:rPr>
        <w:t>ГУ СЭУ ФПС ИПЛ по Пермскому краю</w:t>
      </w:r>
      <w:r w:rsidRPr="00724FBC">
        <w:rPr>
          <w:sz w:val="24"/>
          <w:szCs w:val="24"/>
        </w:rPr>
        <w:t>, повторная огнезащитная обработка выполняется за счет Подрядчика.</w:t>
      </w:r>
    </w:p>
    <w:p w:rsidR="00890491" w:rsidRPr="00DC4434" w:rsidRDefault="00890491" w:rsidP="00890491">
      <w:pPr>
        <w:jc w:val="both"/>
        <w:rPr>
          <w:sz w:val="24"/>
          <w:szCs w:val="24"/>
        </w:rPr>
      </w:pPr>
      <w:r>
        <w:rPr>
          <w:sz w:val="24"/>
          <w:szCs w:val="24"/>
        </w:rPr>
        <w:t>4</w:t>
      </w:r>
      <w:r w:rsidRPr="00DC4434">
        <w:rPr>
          <w:sz w:val="24"/>
          <w:szCs w:val="24"/>
        </w:rPr>
        <w:t xml:space="preserve">. Своевременное устранение Исполнителем недостатков и дефектов, выявленных при приемке результатов услуг. </w:t>
      </w: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3E5F4D" w:rsidRDefault="003E5F4D" w:rsidP="003E5F4D">
      <w:pPr>
        <w:ind w:firstLine="567"/>
        <w:jc w:val="right"/>
      </w:pPr>
    </w:p>
    <w:p w:rsidR="003E5F4D" w:rsidRPr="00C62EFA" w:rsidRDefault="003E5F4D" w:rsidP="003E5F4D">
      <w:pPr>
        <w:ind w:firstLine="567"/>
        <w:jc w:val="right"/>
        <w:rPr>
          <w:sz w:val="24"/>
          <w:szCs w:val="24"/>
        </w:rPr>
      </w:pPr>
      <w:r w:rsidRPr="00C62EFA">
        <w:rPr>
          <w:sz w:val="24"/>
          <w:szCs w:val="24"/>
        </w:rPr>
        <w:t>Приложение №3</w:t>
      </w:r>
    </w:p>
    <w:p w:rsidR="003E5F4D" w:rsidRPr="00C62EFA" w:rsidRDefault="003E5F4D" w:rsidP="003E5F4D">
      <w:pPr>
        <w:ind w:firstLine="567"/>
        <w:jc w:val="right"/>
        <w:rPr>
          <w:sz w:val="24"/>
          <w:szCs w:val="24"/>
        </w:rPr>
      </w:pPr>
      <w:r w:rsidRPr="00C62EFA">
        <w:rPr>
          <w:sz w:val="24"/>
          <w:szCs w:val="24"/>
        </w:rPr>
        <w:t xml:space="preserve">к документации об открытом </w:t>
      </w:r>
    </w:p>
    <w:p w:rsidR="003E5F4D" w:rsidRPr="00C62EFA" w:rsidRDefault="003E5F4D" w:rsidP="003E5F4D">
      <w:pPr>
        <w:ind w:firstLine="567"/>
        <w:jc w:val="right"/>
        <w:rPr>
          <w:sz w:val="24"/>
          <w:szCs w:val="24"/>
        </w:rPr>
      </w:pPr>
      <w:r w:rsidRPr="00C62EFA">
        <w:rPr>
          <w:sz w:val="24"/>
          <w:szCs w:val="24"/>
        </w:rPr>
        <w:t>аукционе в электронной форме</w:t>
      </w:r>
    </w:p>
    <w:p w:rsidR="003E5F4D" w:rsidRDefault="003E5F4D" w:rsidP="003E5F4D">
      <w:pPr>
        <w:pStyle w:val="a3"/>
        <w:spacing w:line="280" w:lineRule="exact"/>
        <w:jc w:val="center"/>
        <w:rPr>
          <w:b/>
        </w:rPr>
      </w:pPr>
    </w:p>
    <w:p w:rsidR="003E5F4D" w:rsidRDefault="003E5F4D" w:rsidP="003E5F4D">
      <w:pPr>
        <w:pStyle w:val="a3"/>
        <w:spacing w:line="280" w:lineRule="exact"/>
        <w:jc w:val="center"/>
        <w:rPr>
          <w:b/>
        </w:rPr>
      </w:pPr>
    </w:p>
    <w:p w:rsidR="00F9177E" w:rsidRPr="00690E1F" w:rsidRDefault="00F9177E" w:rsidP="00F9177E">
      <w:pPr>
        <w:jc w:val="right"/>
        <w:rPr>
          <w:sz w:val="24"/>
          <w:szCs w:val="24"/>
        </w:rPr>
      </w:pPr>
      <w:r w:rsidRPr="00690E1F">
        <w:rPr>
          <w:sz w:val="24"/>
          <w:szCs w:val="24"/>
        </w:rPr>
        <w:t>проект</w:t>
      </w:r>
    </w:p>
    <w:p w:rsidR="00F9177E" w:rsidRPr="00690E1F" w:rsidRDefault="00F9177E" w:rsidP="00F9177E">
      <w:pPr>
        <w:jc w:val="right"/>
        <w:rPr>
          <w:sz w:val="24"/>
          <w:szCs w:val="24"/>
        </w:rPr>
      </w:pPr>
    </w:p>
    <w:p w:rsidR="00FD7EDB" w:rsidRPr="00D423A7" w:rsidRDefault="00FD7EDB" w:rsidP="00FD7EDB">
      <w:pPr>
        <w:widowControl w:val="0"/>
        <w:autoSpaceDE w:val="0"/>
        <w:autoSpaceDN w:val="0"/>
        <w:adjustRightInd w:val="0"/>
        <w:spacing w:line="360" w:lineRule="auto"/>
        <w:ind w:firstLine="708"/>
        <w:jc w:val="center"/>
        <w:rPr>
          <w:b/>
          <w:sz w:val="24"/>
          <w:szCs w:val="24"/>
        </w:rPr>
      </w:pPr>
      <w:r w:rsidRPr="00D423A7">
        <w:rPr>
          <w:b/>
          <w:sz w:val="24"/>
          <w:szCs w:val="24"/>
        </w:rPr>
        <w:t xml:space="preserve">МУНИЦИПАЛЬНЫЙ КОНТРАКТ №____ </w:t>
      </w:r>
    </w:p>
    <w:p w:rsidR="00FD7EDB" w:rsidRDefault="00FD7EDB" w:rsidP="00FD7EDB">
      <w:pPr>
        <w:spacing w:line="360" w:lineRule="auto"/>
        <w:jc w:val="center"/>
        <w:rPr>
          <w:color w:val="000000"/>
          <w:sz w:val="24"/>
          <w:szCs w:val="24"/>
        </w:rPr>
      </w:pPr>
      <w:r>
        <w:rPr>
          <w:color w:val="000000"/>
          <w:sz w:val="24"/>
          <w:szCs w:val="24"/>
        </w:rPr>
        <w:t>на выполнение работ по огнезащитной обработке деревянных конструкций чердачных помещений зданий администрации по адресам: г. Пермь, ул. Сибирская, 8, 10,15</w:t>
      </w:r>
    </w:p>
    <w:p w:rsidR="00FD7EDB" w:rsidRPr="00D423A7" w:rsidRDefault="00FD7EDB" w:rsidP="00FD7EDB">
      <w:pPr>
        <w:spacing w:line="360" w:lineRule="auto"/>
        <w:jc w:val="center"/>
        <w:rPr>
          <w:b/>
          <w:color w:val="000000"/>
          <w:sz w:val="24"/>
          <w:szCs w:val="24"/>
        </w:rPr>
      </w:pPr>
    </w:p>
    <w:p w:rsidR="00FD7EDB" w:rsidRPr="00D423A7" w:rsidRDefault="00FD7EDB" w:rsidP="00FD7EDB">
      <w:pPr>
        <w:spacing w:line="360" w:lineRule="auto"/>
        <w:jc w:val="center"/>
        <w:rPr>
          <w:b/>
          <w:color w:val="000000"/>
          <w:sz w:val="24"/>
          <w:szCs w:val="24"/>
        </w:rPr>
      </w:pPr>
      <w:r w:rsidRPr="00D423A7">
        <w:rPr>
          <w:b/>
          <w:color w:val="000000"/>
          <w:sz w:val="24"/>
          <w:szCs w:val="24"/>
        </w:rPr>
        <w:t>г. Пермь                                                                                              «____» __________ 2012 г.</w:t>
      </w:r>
    </w:p>
    <w:p w:rsidR="00FD7EDB" w:rsidRPr="00D423A7" w:rsidRDefault="00FD7EDB" w:rsidP="00FD7EDB">
      <w:pPr>
        <w:shd w:val="clear" w:color="auto" w:fill="FFFFFF"/>
        <w:tabs>
          <w:tab w:val="left" w:pos="10206"/>
        </w:tabs>
        <w:spacing w:before="120" w:line="360" w:lineRule="auto"/>
        <w:jc w:val="both"/>
        <w:rPr>
          <w:sz w:val="24"/>
          <w:szCs w:val="24"/>
        </w:rPr>
      </w:pPr>
    </w:p>
    <w:p w:rsidR="00FD7EDB" w:rsidRPr="00D423A7" w:rsidRDefault="00FD7EDB" w:rsidP="00FD7EDB">
      <w:pPr>
        <w:tabs>
          <w:tab w:val="left" w:pos="-180"/>
        </w:tabs>
        <w:spacing w:line="360" w:lineRule="auto"/>
        <w:ind w:firstLine="540"/>
        <w:jc w:val="both"/>
        <w:rPr>
          <w:sz w:val="24"/>
          <w:szCs w:val="24"/>
        </w:rPr>
      </w:pPr>
      <w:proofErr w:type="gramStart"/>
      <w:r w:rsidRPr="00D423A7">
        <w:rPr>
          <w:b/>
          <w:sz w:val="24"/>
          <w:szCs w:val="24"/>
        </w:rPr>
        <w:t xml:space="preserve">Муниципальное казенное учреждение «Управление по эксплуатации административных зданий города Перми», </w:t>
      </w:r>
      <w:r w:rsidRPr="00D423A7">
        <w:rPr>
          <w:sz w:val="24"/>
          <w:szCs w:val="24"/>
        </w:rPr>
        <w:t>именуемое далее по тексту «Заказчик», в  лице руководителя Гагарина Александра Аркадьевича, действующего на основании Устава, с одной стороны и  _______________________________,  именуемый (</w:t>
      </w:r>
      <w:proofErr w:type="spellStart"/>
      <w:r w:rsidRPr="00D423A7">
        <w:rPr>
          <w:sz w:val="24"/>
          <w:szCs w:val="24"/>
        </w:rPr>
        <w:t>ое</w:t>
      </w:r>
      <w:proofErr w:type="spellEnd"/>
      <w:r w:rsidRPr="00D423A7">
        <w:rPr>
          <w:sz w:val="24"/>
          <w:szCs w:val="24"/>
        </w:rPr>
        <w:t>) в дальнейшем «Подрядчик», в лице _________________________, действующего на основании  ________________________________, с другой стороны, заключили настоящий муниципальный контракт, (далее - контракт) о нижеследующем:</w:t>
      </w:r>
      <w:proofErr w:type="gramEnd"/>
    </w:p>
    <w:p w:rsidR="00FD7EDB" w:rsidRPr="00D423A7" w:rsidRDefault="00FD7EDB" w:rsidP="00FD7EDB">
      <w:pPr>
        <w:pStyle w:val="af0"/>
        <w:numPr>
          <w:ilvl w:val="0"/>
          <w:numId w:val="16"/>
        </w:numPr>
        <w:spacing w:before="120" w:after="0" w:line="360" w:lineRule="auto"/>
        <w:jc w:val="center"/>
        <w:outlineLvl w:val="0"/>
        <w:rPr>
          <w:rFonts w:eastAsia="Times New Roman" w:cs="Times New Roman"/>
          <w:b/>
          <w:bCs/>
          <w:sz w:val="24"/>
          <w:szCs w:val="24"/>
          <w:lang w:eastAsia="ru-RU"/>
        </w:rPr>
      </w:pPr>
      <w:r w:rsidRPr="00D423A7">
        <w:rPr>
          <w:rFonts w:eastAsia="Times New Roman" w:cs="Times New Roman"/>
          <w:b/>
          <w:bCs/>
          <w:sz w:val="24"/>
          <w:szCs w:val="24"/>
          <w:lang w:eastAsia="ru-RU"/>
        </w:rPr>
        <w:t xml:space="preserve">Предмет </w:t>
      </w:r>
      <w:r>
        <w:rPr>
          <w:rFonts w:eastAsia="Times New Roman" w:cs="Times New Roman"/>
          <w:b/>
          <w:bCs/>
          <w:sz w:val="24"/>
          <w:szCs w:val="24"/>
          <w:lang w:eastAsia="ru-RU"/>
        </w:rPr>
        <w:t>к</w:t>
      </w:r>
      <w:r w:rsidRPr="00D423A7">
        <w:rPr>
          <w:rFonts w:eastAsia="Times New Roman" w:cs="Times New Roman"/>
          <w:b/>
          <w:bCs/>
          <w:sz w:val="24"/>
          <w:szCs w:val="24"/>
          <w:lang w:eastAsia="ru-RU"/>
        </w:rPr>
        <w:t>онтракта</w:t>
      </w:r>
    </w:p>
    <w:p w:rsidR="00FD7EDB" w:rsidRPr="00D423A7" w:rsidRDefault="00FD7EDB" w:rsidP="00FD7EDB">
      <w:pPr>
        <w:pStyle w:val="af0"/>
        <w:numPr>
          <w:ilvl w:val="1"/>
          <w:numId w:val="16"/>
        </w:numPr>
        <w:spacing w:before="120" w:after="0" w:line="360" w:lineRule="auto"/>
        <w:ind w:left="0" w:firstLine="0"/>
        <w:jc w:val="both"/>
        <w:outlineLvl w:val="0"/>
        <w:rPr>
          <w:rFonts w:eastAsia="Times New Roman" w:cs="Times New Roman"/>
          <w:bCs/>
          <w:sz w:val="24"/>
          <w:szCs w:val="24"/>
          <w:lang w:eastAsia="ru-RU"/>
        </w:rPr>
      </w:pPr>
      <w:r w:rsidRPr="00D423A7">
        <w:rPr>
          <w:rFonts w:eastAsia="Times New Roman" w:cs="Times New Roman"/>
          <w:bCs/>
          <w:sz w:val="24"/>
          <w:szCs w:val="24"/>
          <w:lang w:eastAsia="ru-RU"/>
        </w:rPr>
        <w:t xml:space="preserve">Настоящий контракт заключен </w:t>
      </w:r>
      <w:r w:rsidRPr="00690E1F">
        <w:rPr>
          <w:color w:val="000000"/>
          <w:sz w:val="24"/>
          <w:szCs w:val="24"/>
        </w:rPr>
        <w:t>на основании результатов размещения муниципального заказа</w:t>
      </w:r>
      <w:r>
        <w:rPr>
          <w:color w:val="000000"/>
          <w:sz w:val="24"/>
          <w:szCs w:val="24"/>
        </w:rPr>
        <w:t xml:space="preserve"> </w:t>
      </w:r>
      <w:r w:rsidRPr="00690E1F">
        <w:rPr>
          <w:color w:val="000000"/>
          <w:sz w:val="24"/>
          <w:szCs w:val="24"/>
        </w:rPr>
        <w:t xml:space="preserve">путем </w:t>
      </w:r>
      <w:r w:rsidRPr="007B328A">
        <w:rPr>
          <w:color w:val="000000"/>
          <w:sz w:val="24"/>
          <w:szCs w:val="24"/>
        </w:rPr>
        <w:t xml:space="preserve">проведения </w:t>
      </w:r>
      <w:r>
        <w:rPr>
          <w:color w:val="000000"/>
          <w:sz w:val="24"/>
          <w:szCs w:val="24"/>
        </w:rPr>
        <w:t xml:space="preserve">открытого аукциона в электронной форме </w:t>
      </w:r>
      <w:r w:rsidRPr="00690E1F">
        <w:rPr>
          <w:color w:val="000000"/>
          <w:sz w:val="24"/>
          <w:szCs w:val="24"/>
        </w:rPr>
        <w:t>(протокол № __ от «___» ______ 20</w:t>
      </w:r>
      <w:r>
        <w:rPr>
          <w:color w:val="000000"/>
          <w:sz w:val="24"/>
          <w:szCs w:val="24"/>
        </w:rPr>
        <w:t xml:space="preserve">12 </w:t>
      </w:r>
      <w:r w:rsidRPr="00690E1F">
        <w:rPr>
          <w:color w:val="000000"/>
          <w:sz w:val="24"/>
          <w:szCs w:val="24"/>
        </w:rPr>
        <w:t>г.)</w:t>
      </w:r>
      <w:r>
        <w:rPr>
          <w:rFonts w:eastAsia="Times New Roman" w:cs="Times New Roman"/>
          <w:bCs/>
          <w:sz w:val="24"/>
          <w:szCs w:val="24"/>
          <w:lang w:eastAsia="ru-RU"/>
        </w:rPr>
        <w:t>.</w:t>
      </w:r>
    </w:p>
    <w:p w:rsidR="00FD7EDB" w:rsidRPr="006753AB" w:rsidRDefault="00FD7EDB" w:rsidP="00FD7EDB">
      <w:pPr>
        <w:numPr>
          <w:ilvl w:val="1"/>
          <w:numId w:val="16"/>
        </w:numPr>
        <w:spacing w:line="360" w:lineRule="auto"/>
        <w:ind w:left="0" w:firstLine="0"/>
        <w:jc w:val="both"/>
        <w:rPr>
          <w:color w:val="000000"/>
          <w:sz w:val="24"/>
          <w:szCs w:val="24"/>
        </w:rPr>
      </w:pPr>
      <w:proofErr w:type="gramStart"/>
      <w:r w:rsidRPr="006753AB">
        <w:rPr>
          <w:color w:val="000000"/>
          <w:spacing w:val="-4"/>
          <w:sz w:val="24"/>
          <w:szCs w:val="24"/>
        </w:rPr>
        <w:t xml:space="preserve">Подрядчик обязуется по заданию Заказчика </w:t>
      </w:r>
      <w:r>
        <w:rPr>
          <w:color w:val="000000"/>
          <w:sz w:val="24"/>
          <w:szCs w:val="24"/>
        </w:rPr>
        <w:t>выполнить</w:t>
      </w:r>
      <w:r w:rsidRPr="00FB0099">
        <w:rPr>
          <w:color w:val="000000"/>
          <w:sz w:val="24"/>
          <w:szCs w:val="24"/>
        </w:rPr>
        <w:t xml:space="preserve"> работ</w:t>
      </w:r>
      <w:r>
        <w:rPr>
          <w:color w:val="000000"/>
          <w:sz w:val="24"/>
          <w:szCs w:val="24"/>
        </w:rPr>
        <w:t>ы</w:t>
      </w:r>
      <w:r w:rsidRPr="00FB0099">
        <w:rPr>
          <w:color w:val="000000"/>
          <w:sz w:val="24"/>
          <w:szCs w:val="24"/>
        </w:rPr>
        <w:t xml:space="preserve"> по огнезащитной обработке деревянных конструкций чердачных помещений зданий администрации по адресам: г. Пермь, ул. Сибирская, 8, 10,15</w:t>
      </w:r>
      <w:r>
        <w:rPr>
          <w:color w:val="000000"/>
          <w:sz w:val="24"/>
          <w:szCs w:val="24"/>
        </w:rPr>
        <w:t>,</w:t>
      </w:r>
      <w:r w:rsidRPr="006753AB">
        <w:rPr>
          <w:color w:val="000000"/>
          <w:sz w:val="24"/>
          <w:szCs w:val="24"/>
        </w:rPr>
        <w:t xml:space="preserve">  в соответствии с техническим заданием (приложение № 1) и локальным сметным расчетом (приложение № 2), которые являются неотъемлемой частью контракта, </w:t>
      </w:r>
      <w:r w:rsidRPr="006753AB">
        <w:rPr>
          <w:color w:val="000000"/>
          <w:spacing w:val="-4"/>
          <w:sz w:val="24"/>
          <w:szCs w:val="24"/>
        </w:rPr>
        <w:t>а Заказчик обязуется принять результат работ и оплатить его.</w:t>
      </w:r>
      <w:proofErr w:type="gramEnd"/>
    </w:p>
    <w:p w:rsidR="00FD7EDB" w:rsidRPr="00D423A7" w:rsidRDefault="00FD7EDB" w:rsidP="00FD7EDB">
      <w:pPr>
        <w:numPr>
          <w:ilvl w:val="1"/>
          <w:numId w:val="16"/>
        </w:numPr>
        <w:spacing w:line="360" w:lineRule="auto"/>
        <w:ind w:left="0" w:firstLine="0"/>
        <w:jc w:val="both"/>
        <w:rPr>
          <w:color w:val="000000"/>
          <w:sz w:val="24"/>
          <w:szCs w:val="24"/>
        </w:rPr>
      </w:pPr>
      <w:r w:rsidRPr="00D423A7">
        <w:rPr>
          <w:sz w:val="24"/>
          <w:szCs w:val="24"/>
        </w:rPr>
        <w:t xml:space="preserve">Подрядчик обеспечивает выполнение работ, указанных в </w:t>
      </w:r>
      <w:r>
        <w:rPr>
          <w:sz w:val="24"/>
          <w:szCs w:val="24"/>
        </w:rPr>
        <w:t xml:space="preserve">локальном </w:t>
      </w:r>
      <w:r w:rsidRPr="00D423A7">
        <w:rPr>
          <w:sz w:val="24"/>
          <w:szCs w:val="24"/>
        </w:rPr>
        <w:t>сметном расчете (приложение № 2) в соответствии с требованиями действующего законодательства, технической документации</w:t>
      </w:r>
      <w:r>
        <w:rPr>
          <w:sz w:val="24"/>
          <w:szCs w:val="24"/>
        </w:rPr>
        <w:t xml:space="preserve"> (приложение № 1)</w:t>
      </w:r>
      <w:r w:rsidRPr="00D423A7">
        <w:rPr>
          <w:sz w:val="24"/>
          <w:szCs w:val="24"/>
        </w:rPr>
        <w:t>.</w:t>
      </w:r>
    </w:p>
    <w:p w:rsidR="00FD7EDB" w:rsidRPr="00D423A7" w:rsidRDefault="00FD7EDB" w:rsidP="00FD7EDB">
      <w:pPr>
        <w:spacing w:before="120" w:line="360" w:lineRule="auto"/>
        <w:jc w:val="center"/>
        <w:outlineLvl w:val="0"/>
        <w:rPr>
          <w:b/>
          <w:bCs/>
          <w:sz w:val="24"/>
          <w:szCs w:val="24"/>
        </w:rPr>
      </w:pPr>
      <w:r w:rsidRPr="00D423A7">
        <w:rPr>
          <w:b/>
          <w:bCs/>
          <w:sz w:val="24"/>
          <w:szCs w:val="24"/>
        </w:rPr>
        <w:lastRenderedPageBreak/>
        <w:t>2. Цена Контракта</w:t>
      </w:r>
    </w:p>
    <w:p w:rsidR="00FD7EDB" w:rsidRPr="00D423A7" w:rsidRDefault="00FD7EDB" w:rsidP="00FD7EDB">
      <w:pPr>
        <w:spacing w:before="120" w:line="360" w:lineRule="auto"/>
        <w:jc w:val="both"/>
        <w:outlineLvl w:val="0"/>
        <w:rPr>
          <w:bCs/>
          <w:sz w:val="24"/>
          <w:szCs w:val="24"/>
        </w:rPr>
      </w:pPr>
      <w:r w:rsidRPr="00D423A7">
        <w:rPr>
          <w:bCs/>
          <w:sz w:val="24"/>
          <w:szCs w:val="24"/>
        </w:rPr>
        <w:t>2.1.</w:t>
      </w:r>
      <w:r w:rsidRPr="00D423A7">
        <w:rPr>
          <w:bCs/>
          <w:sz w:val="24"/>
          <w:szCs w:val="24"/>
        </w:rPr>
        <w:tab/>
        <w:t>Общая стоимость работ по настоящему контракту составляет</w:t>
      </w:r>
      <w:proofErr w:type="gramStart"/>
      <w:r w:rsidRPr="00D423A7">
        <w:rPr>
          <w:bCs/>
          <w:sz w:val="24"/>
          <w:szCs w:val="24"/>
        </w:rPr>
        <w:t xml:space="preserve">  _____________ (______________________) </w:t>
      </w:r>
      <w:proofErr w:type="gramEnd"/>
      <w:r w:rsidRPr="00D423A7">
        <w:rPr>
          <w:bCs/>
          <w:sz w:val="24"/>
          <w:szCs w:val="24"/>
        </w:rPr>
        <w:t xml:space="preserve">рублей, в том числе НДС (без НДС). </w:t>
      </w:r>
    </w:p>
    <w:p w:rsidR="00FD7EDB" w:rsidRPr="00D423A7" w:rsidRDefault="00FD7EDB" w:rsidP="00FD7EDB">
      <w:pPr>
        <w:spacing w:before="120" w:line="360" w:lineRule="auto"/>
        <w:jc w:val="both"/>
        <w:outlineLvl w:val="0"/>
        <w:rPr>
          <w:bCs/>
          <w:sz w:val="24"/>
          <w:szCs w:val="24"/>
        </w:rPr>
      </w:pPr>
      <w:r w:rsidRPr="00D423A7">
        <w:rPr>
          <w:bCs/>
          <w:sz w:val="24"/>
          <w:szCs w:val="24"/>
        </w:rPr>
        <w:t>2.2.</w:t>
      </w:r>
      <w:r w:rsidRPr="00D423A7">
        <w:rPr>
          <w:bCs/>
          <w:sz w:val="24"/>
          <w:szCs w:val="24"/>
        </w:rPr>
        <w:tab/>
      </w:r>
      <w:r w:rsidRPr="006753AB">
        <w:rPr>
          <w:bCs/>
          <w:sz w:val="24"/>
          <w:szCs w:val="24"/>
        </w:rPr>
        <w:t xml:space="preserve">Стоимость работ по настоящему контракту определена по результатам проведения </w:t>
      </w:r>
      <w:r w:rsidRPr="006753AB">
        <w:rPr>
          <w:color w:val="000000"/>
          <w:sz w:val="24"/>
          <w:szCs w:val="24"/>
        </w:rPr>
        <w:t>открытого аукциона в электронной форме</w:t>
      </w:r>
      <w:r w:rsidRPr="006753AB">
        <w:rPr>
          <w:bCs/>
          <w:sz w:val="24"/>
          <w:szCs w:val="24"/>
        </w:rPr>
        <w:t xml:space="preserve"> и является фиксированной, не подлежащей изменению в рамках оговоренного объема, качества и сроков выполняемых работ.</w:t>
      </w:r>
    </w:p>
    <w:p w:rsidR="00FD7EDB" w:rsidRPr="00D423A7" w:rsidRDefault="00FD7EDB" w:rsidP="00FD7EDB">
      <w:pPr>
        <w:spacing w:before="120" w:line="360" w:lineRule="auto"/>
        <w:jc w:val="both"/>
        <w:outlineLvl w:val="0"/>
        <w:rPr>
          <w:bCs/>
          <w:sz w:val="24"/>
          <w:szCs w:val="24"/>
        </w:rPr>
      </w:pPr>
      <w:r w:rsidRPr="00D423A7">
        <w:rPr>
          <w:bCs/>
          <w:sz w:val="24"/>
          <w:szCs w:val="24"/>
        </w:rPr>
        <w:t>2.3.</w:t>
      </w:r>
      <w:r w:rsidRPr="00D423A7">
        <w:rPr>
          <w:bCs/>
          <w:sz w:val="24"/>
          <w:szCs w:val="24"/>
        </w:rPr>
        <w:tab/>
        <w:t xml:space="preserve">В стоимость </w:t>
      </w:r>
      <w:r>
        <w:rPr>
          <w:bCs/>
          <w:sz w:val="24"/>
          <w:szCs w:val="24"/>
        </w:rPr>
        <w:t xml:space="preserve">работ </w:t>
      </w:r>
      <w:r w:rsidRPr="00D423A7">
        <w:rPr>
          <w:bCs/>
          <w:sz w:val="24"/>
          <w:szCs w:val="24"/>
        </w:rPr>
        <w:t xml:space="preserve">включены все необходимые расходы, в том числе стоимость материалов, подлежащие выплате налоги и сборы, иные обязательные платежи. </w:t>
      </w:r>
    </w:p>
    <w:p w:rsidR="00FD7EDB" w:rsidRPr="000106BE" w:rsidRDefault="00FD7EDB" w:rsidP="00FD7EDB">
      <w:pPr>
        <w:autoSpaceDE w:val="0"/>
        <w:autoSpaceDN w:val="0"/>
        <w:adjustRightInd w:val="0"/>
        <w:spacing w:line="360" w:lineRule="auto"/>
        <w:jc w:val="both"/>
        <w:rPr>
          <w:b/>
          <w:color w:val="808080"/>
          <w:sz w:val="24"/>
          <w:szCs w:val="24"/>
        </w:rPr>
      </w:pPr>
      <w:r w:rsidRPr="00D423A7">
        <w:rPr>
          <w:bCs/>
          <w:sz w:val="24"/>
          <w:szCs w:val="24"/>
        </w:rPr>
        <w:t>2.4.</w:t>
      </w:r>
      <w:r w:rsidRPr="00D423A7">
        <w:rPr>
          <w:bCs/>
          <w:sz w:val="24"/>
          <w:szCs w:val="24"/>
        </w:rPr>
        <w:tab/>
      </w:r>
      <w:r w:rsidRPr="000106BE">
        <w:rPr>
          <w:color w:val="000000"/>
          <w:sz w:val="24"/>
          <w:szCs w:val="24"/>
        </w:rPr>
        <w:t xml:space="preserve">Заказчик производит оплату фактически выполненных работ путем </w:t>
      </w:r>
      <w:r w:rsidRPr="000106BE">
        <w:rPr>
          <w:sz w:val="24"/>
          <w:szCs w:val="24"/>
        </w:rPr>
        <w:t xml:space="preserve">безналичного перечисления денежных средств на расчетный счет Подрядчика в  течение </w:t>
      </w:r>
      <w:r w:rsidRPr="006753AB">
        <w:rPr>
          <w:sz w:val="24"/>
          <w:szCs w:val="24"/>
        </w:rPr>
        <w:t xml:space="preserve">10 (десяти) </w:t>
      </w:r>
      <w:r w:rsidRPr="000106BE">
        <w:rPr>
          <w:sz w:val="24"/>
          <w:szCs w:val="24"/>
        </w:rPr>
        <w:t xml:space="preserve">рабочих  дней  с момента предоставления Подрядчиком в адрес Заказчика </w:t>
      </w:r>
      <w:proofErr w:type="gramStart"/>
      <w:r w:rsidRPr="000106BE">
        <w:rPr>
          <w:sz w:val="24"/>
          <w:szCs w:val="24"/>
        </w:rPr>
        <w:t>счет-фактуры</w:t>
      </w:r>
      <w:proofErr w:type="gramEnd"/>
      <w:r w:rsidRPr="000106BE">
        <w:rPr>
          <w:sz w:val="24"/>
          <w:szCs w:val="24"/>
        </w:rPr>
        <w:t>, акта выполненных работ формы КС-2, КС-3.</w:t>
      </w:r>
    </w:p>
    <w:p w:rsidR="00FD7EDB" w:rsidRPr="00D423A7" w:rsidRDefault="00FD7EDB" w:rsidP="00FD7EDB">
      <w:pPr>
        <w:spacing w:before="120" w:line="360" w:lineRule="auto"/>
        <w:jc w:val="both"/>
        <w:outlineLvl w:val="0"/>
        <w:rPr>
          <w:bCs/>
          <w:sz w:val="24"/>
          <w:szCs w:val="24"/>
        </w:rPr>
      </w:pPr>
      <w:r w:rsidRPr="00D423A7">
        <w:rPr>
          <w:bCs/>
          <w:sz w:val="24"/>
          <w:szCs w:val="24"/>
        </w:rPr>
        <w:t>2.5.</w:t>
      </w:r>
      <w:r w:rsidRPr="00D423A7">
        <w:rPr>
          <w:bCs/>
          <w:sz w:val="24"/>
          <w:szCs w:val="24"/>
        </w:rPr>
        <w:tab/>
        <w:t>В случае невыполнения или ненадлежащего выполнения работ, предусмотренных контрактом, заказчик производит оплату по контракту за вычетом соответствующего размера неустойки.</w:t>
      </w:r>
    </w:p>
    <w:p w:rsidR="00FD7EDB" w:rsidRPr="00D423A7" w:rsidRDefault="00FD7EDB" w:rsidP="00FD7EDB">
      <w:pPr>
        <w:spacing w:before="120" w:line="360" w:lineRule="auto"/>
        <w:jc w:val="both"/>
        <w:outlineLvl w:val="0"/>
        <w:rPr>
          <w:bCs/>
          <w:sz w:val="24"/>
          <w:szCs w:val="24"/>
        </w:rPr>
      </w:pPr>
      <w:r w:rsidRPr="00D423A7">
        <w:rPr>
          <w:bCs/>
          <w:sz w:val="24"/>
          <w:szCs w:val="24"/>
        </w:rPr>
        <w:t>В данном случае оплата по контракту осуществляется на основании акта выполненных работ, в котором указываются: сумма, подлежащая оплате в соответствии с условиями заключенного контракта, размер неустойки, подлежащий взысканию, основания применения и порядок расчета неустойки, итоговая сумма, подлежащая оплате подрядчику.</w:t>
      </w:r>
    </w:p>
    <w:p w:rsidR="00FD7EDB" w:rsidRPr="00D423A7" w:rsidRDefault="00FD7EDB" w:rsidP="00FD7EDB">
      <w:pPr>
        <w:spacing w:before="120" w:line="360" w:lineRule="auto"/>
        <w:jc w:val="center"/>
        <w:outlineLvl w:val="0"/>
        <w:rPr>
          <w:b/>
          <w:sz w:val="24"/>
          <w:szCs w:val="24"/>
        </w:rPr>
      </w:pPr>
      <w:r w:rsidRPr="00D423A7">
        <w:rPr>
          <w:b/>
          <w:bCs/>
          <w:sz w:val="24"/>
          <w:szCs w:val="24"/>
        </w:rPr>
        <w:t xml:space="preserve">3. </w:t>
      </w:r>
      <w:r w:rsidRPr="00D423A7">
        <w:rPr>
          <w:b/>
          <w:sz w:val="24"/>
          <w:szCs w:val="24"/>
        </w:rPr>
        <w:t>Сроки выполнения работ</w:t>
      </w:r>
    </w:p>
    <w:p w:rsidR="00FD7EDB" w:rsidRDefault="00FD7EDB" w:rsidP="00FD7EDB">
      <w:pPr>
        <w:shd w:val="clear" w:color="auto" w:fill="FFFFFF"/>
        <w:tabs>
          <w:tab w:val="left" w:pos="0"/>
        </w:tabs>
        <w:spacing w:line="360" w:lineRule="auto"/>
        <w:jc w:val="both"/>
        <w:rPr>
          <w:color w:val="000000"/>
          <w:spacing w:val="-2"/>
          <w:sz w:val="24"/>
          <w:szCs w:val="24"/>
        </w:rPr>
      </w:pPr>
      <w:r w:rsidRPr="00D423A7">
        <w:rPr>
          <w:sz w:val="24"/>
          <w:szCs w:val="24"/>
        </w:rPr>
        <w:t xml:space="preserve">3.1. </w:t>
      </w:r>
      <w:r w:rsidRPr="00D423A7">
        <w:rPr>
          <w:color w:val="000000"/>
          <w:spacing w:val="-2"/>
          <w:sz w:val="24"/>
          <w:szCs w:val="24"/>
        </w:rPr>
        <w:t xml:space="preserve">Срок начала выполнения работ: </w:t>
      </w:r>
      <w:r>
        <w:rPr>
          <w:color w:val="000000"/>
          <w:spacing w:val="-2"/>
          <w:sz w:val="24"/>
          <w:szCs w:val="24"/>
        </w:rPr>
        <w:t>с момента подписания контракта.</w:t>
      </w:r>
    </w:p>
    <w:p w:rsidR="00FD7EDB" w:rsidRPr="009E209F" w:rsidRDefault="00FD7EDB" w:rsidP="00FD7EDB">
      <w:pPr>
        <w:shd w:val="clear" w:color="auto" w:fill="FFFFFF"/>
        <w:tabs>
          <w:tab w:val="left" w:pos="0"/>
        </w:tabs>
        <w:spacing w:line="360" w:lineRule="auto"/>
        <w:jc w:val="both"/>
        <w:rPr>
          <w:bCs/>
          <w:sz w:val="24"/>
          <w:szCs w:val="24"/>
        </w:rPr>
      </w:pPr>
      <w:r>
        <w:rPr>
          <w:color w:val="000000"/>
          <w:spacing w:val="-2"/>
          <w:sz w:val="24"/>
          <w:szCs w:val="24"/>
        </w:rPr>
        <w:t xml:space="preserve">3.2. </w:t>
      </w:r>
      <w:r w:rsidRPr="006753AB">
        <w:rPr>
          <w:color w:val="000000"/>
          <w:spacing w:val="-2"/>
          <w:sz w:val="24"/>
          <w:szCs w:val="24"/>
        </w:rPr>
        <w:t xml:space="preserve">Срок окончания работ: </w:t>
      </w:r>
      <w:r w:rsidRPr="009E209F">
        <w:rPr>
          <w:sz w:val="24"/>
          <w:szCs w:val="24"/>
        </w:rPr>
        <w:t xml:space="preserve">в течение </w:t>
      </w:r>
      <w:r>
        <w:rPr>
          <w:sz w:val="24"/>
          <w:szCs w:val="24"/>
        </w:rPr>
        <w:t>14</w:t>
      </w:r>
      <w:r w:rsidRPr="009E209F">
        <w:rPr>
          <w:sz w:val="24"/>
          <w:szCs w:val="24"/>
        </w:rPr>
        <w:t xml:space="preserve"> (</w:t>
      </w:r>
      <w:r>
        <w:rPr>
          <w:sz w:val="24"/>
          <w:szCs w:val="24"/>
        </w:rPr>
        <w:t>четырнадцати</w:t>
      </w:r>
      <w:r w:rsidRPr="009E209F">
        <w:rPr>
          <w:sz w:val="24"/>
          <w:szCs w:val="24"/>
        </w:rPr>
        <w:t xml:space="preserve">) </w:t>
      </w:r>
      <w:r>
        <w:rPr>
          <w:sz w:val="24"/>
          <w:szCs w:val="24"/>
        </w:rPr>
        <w:t>календарных</w:t>
      </w:r>
      <w:r w:rsidRPr="009E209F">
        <w:rPr>
          <w:sz w:val="24"/>
          <w:szCs w:val="24"/>
        </w:rPr>
        <w:t xml:space="preserve"> дней с момента заключения контракта.</w:t>
      </w:r>
    </w:p>
    <w:p w:rsidR="00FD7EDB" w:rsidRPr="006753AB" w:rsidRDefault="00FD7EDB" w:rsidP="00FD7EDB">
      <w:pPr>
        <w:pStyle w:val="af0"/>
        <w:shd w:val="clear" w:color="auto" w:fill="FFFFFF"/>
        <w:tabs>
          <w:tab w:val="left" w:pos="0"/>
        </w:tabs>
        <w:spacing w:before="120" w:after="0" w:line="360" w:lineRule="auto"/>
        <w:ind w:left="360"/>
        <w:jc w:val="center"/>
        <w:rPr>
          <w:rFonts w:eastAsia="Times New Roman" w:cs="Times New Roman"/>
          <w:b/>
          <w:sz w:val="24"/>
          <w:szCs w:val="24"/>
          <w:lang w:eastAsia="ru-RU"/>
        </w:rPr>
      </w:pPr>
      <w:r w:rsidRPr="006753AB">
        <w:rPr>
          <w:rFonts w:eastAsia="Times New Roman" w:cs="Times New Roman"/>
          <w:b/>
          <w:sz w:val="24"/>
          <w:szCs w:val="24"/>
          <w:lang w:eastAsia="ru-RU"/>
        </w:rPr>
        <w:t>4. Обязанности Сторон</w:t>
      </w:r>
    </w:p>
    <w:p w:rsidR="00FD7EDB" w:rsidRPr="00410FCB" w:rsidRDefault="00FD7EDB" w:rsidP="00FD7EDB">
      <w:pPr>
        <w:numPr>
          <w:ilvl w:val="1"/>
          <w:numId w:val="12"/>
        </w:numPr>
        <w:autoSpaceDE w:val="0"/>
        <w:autoSpaceDN w:val="0"/>
        <w:adjustRightInd w:val="0"/>
        <w:spacing w:line="360" w:lineRule="auto"/>
        <w:ind w:left="0" w:firstLine="0"/>
        <w:jc w:val="both"/>
        <w:rPr>
          <w:b/>
          <w:sz w:val="24"/>
          <w:szCs w:val="24"/>
        </w:rPr>
      </w:pPr>
      <w:r w:rsidRPr="00410FCB">
        <w:rPr>
          <w:b/>
          <w:color w:val="000000"/>
          <w:sz w:val="24"/>
          <w:szCs w:val="24"/>
        </w:rPr>
        <w:t>Подрядчик вправе:</w:t>
      </w:r>
    </w:p>
    <w:p w:rsidR="00FD7EDB" w:rsidRPr="00410FCB" w:rsidRDefault="00FD7EDB" w:rsidP="00FD7EDB">
      <w:pPr>
        <w:numPr>
          <w:ilvl w:val="2"/>
          <w:numId w:val="12"/>
        </w:numPr>
        <w:autoSpaceDE w:val="0"/>
        <w:autoSpaceDN w:val="0"/>
        <w:adjustRightInd w:val="0"/>
        <w:spacing w:line="360" w:lineRule="auto"/>
        <w:ind w:left="0" w:firstLine="0"/>
        <w:jc w:val="both"/>
        <w:rPr>
          <w:color w:val="000000"/>
          <w:sz w:val="24"/>
          <w:szCs w:val="24"/>
        </w:rPr>
      </w:pPr>
      <w:r w:rsidRPr="00410FCB">
        <w:rPr>
          <w:color w:val="000000"/>
          <w:sz w:val="24"/>
          <w:szCs w:val="24"/>
        </w:rPr>
        <w:t xml:space="preserve"> требовать оплаты выполненных работ в соответствии с условиями настоящего контракта; </w:t>
      </w:r>
    </w:p>
    <w:p w:rsidR="00FD7EDB" w:rsidRPr="00410FCB" w:rsidRDefault="00FD7EDB" w:rsidP="00FD7EDB">
      <w:pPr>
        <w:numPr>
          <w:ilvl w:val="2"/>
          <w:numId w:val="12"/>
        </w:numPr>
        <w:autoSpaceDE w:val="0"/>
        <w:autoSpaceDN w:val="0"/>
        <w:adjustRightInd w:val="0"/>
        <w:spacing w:line="360" w:lineRule="auto"/>
        <w:ind w:left="0" w:firstLine="0"/>
        <w:jc w:val="both"/>
        <w:rPr>
          <w:color w:val="000000"/>
          <w:sz w:val="24"/>
          <w:szCs w:val="24"/>
        </w:rPr>
      </w:pPr>
      <w:r w:rsidRPr="00410FCB">
        <w:rPr>
          <w:color w:val="000000"/>
          <w:sz w:val="24"/>
          <w:szCs w:val="24"/>
        </w:rPr>
        <w:t xml:space="preserve"> </w:t>
      </w:r>
      <w:r w:rsidRPr="00410FCB">
        <w:rPr>
          <w:sz w:val="24"/>
          <w:szCs w:val="24"/>
        </w:rPr>
        <w:t>в случае несогласия Подрядчика с претензиями Заказчика организовать комиссионный выход для осмотра выполняемых работ с привлечением представителя Заказчика;</w:t>
      </w:r>
    </w:p>
    <w:p w:rsidR="00FD7EDB" w:rsidRPr="00410FCB" w:rsidRDefault="00FD7EDB" w:rsidP="00FD7EDB">
      <w:pPr>
        <w:numPr>
          <w:ilvl w:val="1"/>
          <w:numId w:val="12"/>
        </w:numPr>
        <w:autoSpaceDE w:val="0"/>
        <w:autoSpaceDN w:val="0"/>
        <w:adjustRightInd w:val="0"/>
        <w:spacing w:line="360" w:lineRule="auto"/>
        <w:ind w:left="0" w:firstLine="0"/>
        <w:jc w:val="both"/>
        <w:rPr>
          <w:b/>
          <w:sz w:val="24"/>
          <w:szCs w:val="24"/>
        </w:rPr>
      </w:pPr>
      <w:r w:rsidRPr="00410FCB">
        <w:rPr>
          <w:b/>
          <w:color w:val="000000"/>
          <w:sz w:val="24"/>
          <w:szCs w:val="24"/>
        </w:rPr>
        <w:t>Подрядчик обязан:</w:t>
      </w:r>
    </w:p>
    <w:p w:rsidR="00FD7EDB" w:rsidRPr="00410FCB" w:rsidRDefault="00FD7EDB" w:rsidP="00FD7EDB">
      <w:pPr>
        <w:numPr>
          <w:ilvl w:val="2"/>
          <w:numId w:val="12"/>
        </w:numPr>
        <w:autoSpaceDE w:val="0"/>
        <w:autoSpaceDN w:val="0"/>
        <w:adjustRightInd w:val="0"/>
        <w:spacing w:line="360" w:lineRule="auto"/>
        <w:ind w:left="0" w:firstLine="0"/>
        <w:jc w:val="both"/>
        <w:rPr>
          <w:color w:val="000000"/>
          <w:sz w:val="24"/>
          <w:szCs w:val="24"/>
        </w:rPr>
      </w:pPr>
      <w:r w:rsidRPr="00410FCB">
        <w:rPr>
          <w:color w:val="000000"/>
          <w:sz w:val="24"/>
          <w:szCs w:val="24"/>
        </w:rPr>
        <w:t>о</w:t>
      </w:r>
      <w:r w:rsidRPr="00410FCB">
        <w:rPr>
          <w:sz w:val="24"/>
          <w:szCs w:val="24"/>
        </w:rPr>
        <w:t>беспечить выполнение работ надлежащего качества в порядке, сроки и объеме определенные условиями настоящего контракта;</w:t>
      </w:r>
      <w:r w:rsidRPr="00410FCB">
        <w:rPr>
          <w:color w:val="000000"/>
          <w:sz w:val="24"/>
          <w:szCs w:val="24"/>
        </w:rPr>
        <w:t xml:space="preserve"> </w:t>
      </w:r>
    </w:p>
    <w:p w:rsidR="00FD7EDB" w:rsidRPr="00ED6926" w:rsidRDefault="00FD7EDB" w:rsidP="00FD7EDB">
      <w:pPr>
        <w:numPr>
          <w:ilvl w:val="2"/>
          <w:numId w:val="12"/>
        </w:numPr>
        <w:autoSpaceDE w:val="0"/>
        <w:autoSpaceDN w:val="0"/>
        <w:adjustRightInd w:val="0"/>
        <w:spacing w:line="360" w:lineRule="auto"/>
        <w:ind w:left="0" w:firstLine="0"/>
        <w:jc w:val="both"/>
        <w:rPr>
          <w:color w:val="000000"/>
          <w:sz w:val="24"/>
          <w:szCs w:val="24"/>
        </w:rPr>
      </w:pPr>
      <w:r w:rsidRPr="00ED6926">
        <w:rPr>
          <w:color w:val="000000"/>
          <w:sz w:val="24"/>
          <w:szCs w:val="24"/>
        </w:rPr>
        <w:lastRenderedPageBreak/>
        <w:t xml:space="preserve"> предоставить Заказчику по окончании выполнения работ подписанный акт выполненных работ формы КС-2, КС-3.</w:t>
      </w:r>
    </w:p>
    <w:p w:rsidR="00FD7EDB" w:rsidRPr="00410FCB" w:rsidRDefault="00FD7EDB" w:rsidP="00FD7EDB">
      <w:pPr>
        <w:numPr>
          <w:ilvl w:val="2"/>
          <w:numId w:val="12"/>
        </w:numPr>
        <w:spacing w:line="360" w:lineRule="auto"/>
        <w:ind w:left="0" w:firstLine="0"/>
        <w:jc w:val="both"/>
        <w:rPr>
          <w:sz w:val="24"/>
          <w:szCs w:val="24"/>
        </w:rPr>
      </w:pPr>
      <w:r w:rsidRPr="00410FCB">
        <w:rPr>
          <w:sz w:val="24"/>
          <w:szCs w:val="24"/>
        </w:rPr>
        <w:t xml:space="preserve"> вести журнал производства работ с начала выполнения работ до их завершения;</w:t>
      </w:r>
    </w:p>
    <w:p w:rsidR="00FD7EDB" w:rsidRPr="00410FCB" w:rsidRDefault="00FD7EDB" w:rsidP="00FD7EDB">
      <w:pPr>
        <w:numPr>
          <w:ilvl w:val="2"/>
          <w:numId w:val="12"/>
        </w:numPr>
        <w:spacing w:line="360" w:lineRule="auto"/>
        <w:ind w:left="0" w:firstLine="0"/>
        <w:jc w:val="both"/>
        <w:rPr>
          <w:sz w:val="24"/>
          <w:szCs w:val="24"/>
        </w:rPr>
      </w:pPr>
      <w:r w:rsidRPr="00410FCB">
        <w:rPr>
          <w:sz w:val="24"/>
          <w:szCs w:val="24"/>
        </w:rPr>
        <w:t xml:space="preserve"> обеспечить на объекте производства работ выполнение необходимых мероприятий по технике безопасности и соблюдение законодательства об охране окружающей среды и безопасности работ, иных требований законодательства в данной сфере;</w:t>
      </w:r>
    </w:p>
    <w:p w:rsidR="00FD7EDB" w:rsidRPr="00410FCB" w:rsidRDefault="00FD7EDB" w:rsidP="00FD7EDB">
      <w:pPr>
        <w:numPr>
          <w:ilvl w:val="2"/>
          <w:numId w:val="12"/>
        </w:numPr>
        <w:spacing w:line="360" w:lineRule="auto"/>
        <w:ind w:left="0" w:firstLine="0"/>
        <w:jc w:val="both"/>
        <w:rPr>
          <w:sz w:val="24"/>
          <w:szCs w:val="24"/>
        </w:rPr>
      </w:pPr>
      <w:r w:rsidRPr="00410FCB">
        <w:rPr>
          <w:sz w:val="24"/>
          <w:szCs w:val="24"/>
        </w:rPr>
        <w:t xml:space="preserve"> до приемки работ вывезти принадлежащие Подрядчику оборудование, инвентарь, инструмент, материалы и строительный мусор, а также произвести уборку помещения, в котором выполнялись работы;</w:t>
      </w:r>
    </w:p>
    <w:p w:rsidR="00FD7EDB" w:rsidRPr="00410FCB" w:rsidRDefault="00FD7EDB" w:rsidP="00FD7EDB">
      <w:pPr>
        <w:numPr>
          <w:ilvl w:val="2"/>
          <w:numId w:val="12"/>
        </w:numPr>
        <w:spacing w:line="360" w:lineRule="auto"/>
        <w:ind w:left="0" w:firstLine="0"/>
        <w:jc w:val="both"/>
        <w:rPr>
          <w:sz w:val="24"/>
          <w:szCs w:val="24"/>
        </w:rPr>
      </w:pPr>
      <w:r w:rsidRPr="00410FCB">
        <w:rPr>
          <w:sz w:val="24"/>
          <w:szCs w:val="24"/>
        </w:rPr>
        <w:t xml:space="preserve">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w:t>
      </w:r>
    </w:p>
    <w:p w:rsidR="00FD7EDB" w:rsidRPr="00410FCB" w:rsidRDefault="00FD7EDB" w:rsidP="00FD7EDB">
      <w:pPr>
        <w:numPr>
          <w:ilvl w:val="2"/>
          <w:numId w:val="12"/>
        </w:numPr>
        <w:spacing w:line="360" w:lineRule="auto"/>
        <w:ind w:left="0" w:firstLine="0"/>
        <w:jc w:val="both"/>
        <w:rPr>
          <w:sz w:val="24"/>
          <w:szCs w:val="24"/>
        </w:rPr>
      </w:pPr>
      <w:r w:rsidRPr="00410FCB">
        <w:rPr>
          <w:sz w:val="24"/>
          <w:szCs w:val="24"/>
        </w:rPr>
        <w:t xml:space="preserve">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выполнения, предоставлять по требованию указанного представителя журнал производства работ, сертификаты на материалы;</w:t>
      </w:r>
    </w:p>
    <w:p w:rsidR="00FD7EDB" w:rsidRPr="00410FCB" w:rsidRDefault="00FD7EDB" w:rsidP="00FD7EDB">
      <w:pPr>
        <w:numPr>
          <w:ilvl w:val="2"/>
          <w:numId w:val="12"/>
        </w:numPr>
        <w:spacing w:line="360" w:lineRule="auto"/>
        <w:ind w:left="0" w:firstLine="0"/>
        <w:jc w:val="both"/>
        <w:rPr>
          <w:sz w:val="24"/>
          <w:szCs w:val="24"/>
        </w:rPr>
      </w:pPr>
      <w:r w:rsidRPr="00410FCB">
        <w:rPr>
          <w:sz w:val="24"/>
          <w:szCs w:val="24"/>
        </w:rPr>
        <w:t xml:space="preserve"> в случае приостановки хода выполнения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r w:rsidRPr="00410FCB">
        <w:rPr>
          <w:sz w:val="24"/>
          <w:szCs w:val="24"/>
          <w:highlight w:val="lightGray"/>
        </w:rPr>
        <w:t xml:space="preserve">   </w:t>
      </w:r>
    </w:p>
    <w:p w:rsidR="00FD7EDB" w:rsidRPr="00410FCB" w:rsidRDefault="00FD7EDB" w:rsidP="00FD7EDB">
      <w:pPr>
        <w:numPr>
          <w:ilvl w:val="2"/>
          <w:numId w:val="12"/>
        </w:numPr>
        <w:autoSpaceDE w:val="0"/>
        <w:autoSpaceDN w:val="0"/>
        <w:adjustRightInd w:val="0"/>
        <w:spacing w:line="360" w:lineRule="auto"/>
        <w:ind w:left="0" w:firstLine="0"/>
        <w:jc w:val="both"/>
        <w:rPr>
          <w:color w:val="000000"/>
          <w:sz w:val="24"/>
          <w:szCs w:val="24"/>
        </w:rPr>
      </w:pPr>
      <w:r w:rsidRPr="00410FCB">
        <w:rPr>
          <w:sz w:val="24"/>
          <w:szCs w:val="24"/>
        </w:rPr>
        <w:t xml:space="preserve"> за свой счет  и своевременно устранять недостатки, указанные в актах контрольных проверок, которые составляются Заказчиком;</w:t>
      </w:r>
    </w:p>
    <w:p w:rsidR="00FD7EDB" w:rsidRPr="00410FCB" w:rsidRDefault="00FD7EDB" w:rsidP="00FD7EDB">
      <w:pPr>
        <w:autoSpaceDE w:val="0"/>
        <w:autoSpaceDN w:val="0"/>
        <w:adjustRightInd w:val="0"/>
        <w:spacing w:line="360" w:lineRule="auto"/>
        <w:jc w:val="both"/>
        <w:rPr>
          <w:color w:val="000000"/>
          <w:sz w:val="24"/>
          <w:szCs w:val="24"/>
        </w:rPr>
      </w:pPr>
      <w:r w:rsidRPr="00410FCB">
        <w:rPr>
          <w:color w:val="000000"/>
          <w:sz w:val="24"/>
          <w:szCs w:val="24"/>
        </w:rPr>
        <w:t>4.3. Заказчик вправе:</w:t>
      </w:r>
    </w:p>
    <w:p w:rsidR="00FD7EDB" w:rsidRPr="00410FCB" w:rsidRDefault="00FD7EDB" w:rsidP="00FD7EDB">
      <w:pPr>
        <w:spacing w:line="360" w:lineRule="auto"/>
        <w:jc w:val="both"/>
        <w:rPr>
          <w:sz w:val="24"/>
          <w:szCs w:val="24"/>
        </w:rPr>
      </w:pPr>
      <w:r w:rsidRPr="00410FCB">
        <w:rPr>
          <w:sz w:val="24"/>
          <w:szCs w:val="24"/>
        </w:rPr>
        <w:t xml:space="preserve">4.3.1. для осуществления контроля над ходом выполнения работ и принятия оперативных решений назначить уполномоченного представителя, имеющего право: </w:t>
      </w:r>
    </w:p>
    <w:p w:rsidR="00FD7EDB" w:rsidRPr="00410FCB" w:rsidRDefault="00FD7EDB" w:rsidP="00FD7EDB">
      <w:pPr>
        <w:numPr>
          <w:ilvl w:val="0"/>
          <w:numId w:val="6"/>
        </w:numPr>
        <w:spacing w:line="360" w:lineRule="auto"/>
        <w:ind w:left="0" w:firstLine="0"/>
        <w:jc w:val="both"/>
        <w:rPr>
          <w:sz w:val="24"/>
          <w:szCs w:val="24"/>
        </w:rPr>
      </w:pPr>
      <w:r w:rsidRPr="00410FCB">
        <w:rPr>
          <w:sz w:val="24"/>
          <w:szCs w:val="24"/>
        </w:rPr>
        <w:t xml:space="preserve">присутствовать на объекте при выполнении работ; </w:t>
      </w:r>
    </w:p>
    <w:p w:rsidR="00FD7EDB" w:rsidRPr="00410FCB" w:rsidRDefault="00FD7EDB" w:rsidP="00FD7EDB">
      <w:pPr>
        <w:numPr>
          <w:ilvl w:val="0"/>
          <w:numId w:val="6"/>
        </w:numPr>
        <w:spacing w:line="360" w:lineRule="auto"/>
        <w:ind w:left="0" w:firstLine="0"/>
        <w:jc w:val="both"/>
        <w:rPr>
          <w:sz w:val="24"/>
          <w:szCs w:val="24"/>
        </w:rPr>
      </w:pPr>
      <w:r w:rsidRPr="00410FCB">
        <w:rPr>
          <w:sz w:val="24"/>
          <w:szCs w:val="24"/>
        </w:rPr>
        <w:t>производить соответствующие мероприятия, обеспечивающие контроль качества выполнения работ;</w:t>
      </w:r>
    </w:p>
    <w:p w:rsidR="00FD7EDB" w:rsidRPr="00410FCB" w:rsidRDefault="00FD7EDB" w:rsidP="00FD7EDB">
      <w:pPr>
        <w:numPr>
          <w:ilvl w:val="0"/>
          <w:numId w:val="6"/>
        </w:numPr>
        <w:spacing w:line="360" w:lineRule="auto"/>
        <w:ind w:left="0" w:firstLine="0"/>
        <w:jc w:val="both"/>
        <w:rPr>
          <w:sz w:val="24"/>
          <w:szCs w:val="24"/>
        </w:rPr>
      </w:pPr>
      <w:r w:rsidRPr="00410FCB">
        <w:rPr>
          <w:sz w:val="24"/>
          <w:szCs w:val="24"/>
        </w:rPr>
        <w:t>отдавать письменные распоряжения о частичной и полной приостановке хода выполнения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FD7EDB" w:rsidRPr="00410FCB" w:rsidRDefault="00FD7EDB" w:rsidP="00FD7EDB">
      <w:pPr>
        <w:numPr>
          <w:ilvl w:val="0"/>
          <w:numId w:val="6"/>
        </w:numPr>
        <w:spacing w:line="360" w:lineRule="auto"/>
        <w:ind w:left="0" w:firstLine="0"/>
        <w:jc w:val="both"/>
        <w:rPr>
          <w:sz w:val="24"/>
          <w:szCs w:val="24"/>
        </w:rPr>
      </w:pPr>
      <w:r w:rsidRPr="00410FCB">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FD7EDB" w:rsidRPr="00410FCB" w:rsidRDefault="00FD7EDB" w:rsidP="00FD7EDB">
      <w:pPr>
        <w:numPr>
          <w:ilvl w:val="0"/>
          <w:numId w:val="6"/>
        </w:numPr>
        <w:spacing w:line="360" w:lineRule="auto"/>
        <w:ind w:left="0" w:firstLine="0"/>
        <w:jc w:val="both"/>
        <w:rPr>
          <w:sz w:val="24"/>
          <w:szCs w:val="24"/>
        </w:rPr>
      </w:pPr>
      <w:r w:rsidRPr="00410FCB">
        <w:rPr>
          <w:sz w:val="24"/>
          <w:szCs w:val="24"/>
        </w:rPr>
        <w:t>производить проверку журнала производства работ;</w:t>
      </w:r>
    </w:p>
    <w:p w:rsidR="00FD7EDB" w:rsidRPr="00410FCB" w:rsidRDefault="00FD7EDB" w:rsidP="00FD7EDB">
      <w:pPr>
        <w:numPr>
          <w:ilvl w:val="0"/>
          <w:numId w:val="6"/>
        </w:numPr>
        <w:spacing w:line="360" w:lineRule="auto"/>
        <w:ind w:left="0" w:firstLine="0"/>
        <w:jc w:val="both"/>
        <w:rPr>
          <w:sz w:val="24"/>
          <w:szCs w:val="24"/>
        </w:rPr>
      </w:pPr>
      <w:r w:rsidRPr="00410FCB">
        <w:rPr>
          <w:sz w:val="24"/>
          <w:szCs w:val="24"/>
        </w:rPr>
        <w:t>осуществлять проверку и подписание предоставленных Подрядчиком актов фактически выполненных работ;</w:t>
      </w:r>
    </w:p>
    <w:p w:rsidR="00FD7EDB" w:rsidRPr="00410FCB" w:rsidRDefault="00FD7EDB" w:rsidP="00FD7EDB">
      <w:pPr>
        <w:numPr>
          <w:ilvl w:val="0"/>
          <w:numId w:val="6"/>
        </w:numPr>
        <w:spacing w:line="360" w:lineRule="auto"/>
        <w:ind w:left="0" w:firstLine="0"/>
        <w:jc w:val="both"/>
        <w:rPr>
          <w:sz w:val="24"/>
          <w:szCs w:val="24"/>
        </w:rPr>
      </w:pPr>
      <w:r w:rsidRPr="00410FCB">
        <w:rPr>
          <w:sz w:val="24"/>
          <w:szCs w:val="24"/>
        </w:rPr>
        <w:lastRenderedPageBreak/>
        <w:t>осуществлять иные полн</w:t>
      </w:r>
      <w:r>
        <w:rPr>
          <w:sz w:val="24"/>
          <w:szCs w:val="24"/>
        </w:rPr>
        <w:t>омочия по осуществлению контроля</w:t>
      </w:r>
      <w:r w:rsidRPr="00410FCB">
        <w:rPr>
          <w:sz w:val="24"/>
          <w:szCs w:val="24"/>
        </w:rPr>
        <w:t xml:space="preserve"> над качеством и ходом выполнения работ.</w:t>
      </w:r>
    </w:p>
    <w:p w:rsidR="00FD7EDB" w:rsidRPr="00410FCB" w:rsidRDefault="00FD7EDB" w:rsidP="00FD7EDB">
      <w:pPr>
        <w:widowControl w:val="0"/>
        <w:spacing w:line="360" w:lineRule="auto"/>
        <w:jc w:val="both"/>
        <w:rPr>
          <w:sz w:val="24"/>
          <w:szCs w:val="24"/>
        </w:rPr>
      </w:pPr>
      <w:r w:rsidRPr="00410FCB">
        <w:rPr>
          <w:sz w:val="24"/>
          <w:szCs w:val="24"/>
        </w:rPr>
        <w:t>4.3.2. заказчик осуществляет контроль качества выполненных Подрядчиком работ посредством периодических проверок. Количество проверок определяется Заказчиком. По итогам каждой проверки представители Заказчика фиксируют в соответствующих актах выявленные дефекты и недостатки в работе Подрядчика, формулируют замечания по качеству выполнения работ и срокам их устранения.</w:t>
      </w:r>
    </w:p>
    <w:p w:rsidR="00FD7EDB" w:rsidRPr="00410FCB" w:rsidRDefault="00FD7EDB" w:rsidP="00FD7EDB">
      <w:pPr>
        <w:widowControl w:val="0"/>
        <w:spacing w:line="360" w:lineRule="auto"/>
        <w:jc w:val="both"/>
        <w:rPr>
          <w:sz w:val="24"/>
          <w:szCs w:val="24"/>
        </w:rPr>
      </w:pPr>
      <w:r w:rsidRPr="00410FCB">
        <w:rPr>
          <w:sz w:val="24"/>
          <w:szCs w:val="24"/>
        </w:rPr>
        <w:t>4.3.3. потребовать расторжения настоящего муниципального контракта в случае, если Подрядчик не приступает своевременно к выполнению работ или выполняет работы настолько медленно, что окончание ее к сроку становится явно невозможным.</w:t>
      </w:r>
    </w:p>
    <w:p w:rsidR="00FD7EDB" w:rsidRPr="00410FCB" w:rsidRDefault="00FD7EDB" w:rsidP="00FD7EDB">
      <w:pPr>
        <w:tabs>
          <w:tab w:val="num" w:pos="2880"/>
        </w:tabs>
        <w:spacing w:line="360" w:lineRule="auto"/>
        <w:jc w:val="both"/>
        <w:rPr>
          <w:color w:val="000000"/>
          <w:spacing w:val="-1"/>
          <w:sz w:val="24"/>
          <w:szCs w:val="24"/>
        </w:rPr>
      </w:pPr>
      <w:r w:rsidRPr="00410FCB">
        <w:rPr>
          <w:color w:val="000000"/>
          <w:spacing w:val="-1"/>
          <w:sz w:val="24"/>
          <w:szCs w:val="24"/>
        </w:rPr>
        <w:t>4.4. Заказчик обязан:</w:t>
      </w:r>
    </w:p>
    <w:p w:rsidR="00FD7EDB" w:rsidRPr="00410FCB" w:rsidRDefault="00FD7EDB" w:rsidP="00FD7EDB">
      <w:pPr>
        <w:tabs>
          <w:tab w:val="num" w:pos="2880"/>
        </w:tabs>
        <w:spacing w:line="360" w:lineRule="auto"/>
        <w:jc w:val="both"/>
        <w:rPr>
          <w:b/>
          <w:sz w:val="24"/>
          <w:szCs w:val="24"/>
        </w:rPr>
      </w:pPr>
      <w:r w:rsidRPr="00410FCB">
        <w:rPr>
          <w:color w:val="000000"/>
          <w:spacing w:val="-1"/>
          <w:sz w:val="24"/>
          <w:szCs w:val="24"/>
        </w:rPr>
        <w:t>4.4.1. своевременно осуществлять приемку выполненных работ, подписывать акты выполненных работ в течение 5 (пяти) дней с момента их предоставления Подрядчиком в адрес Заказчика, рассматривать предоставленные Подрядчиком иные документы, связанные с выполнением работ по настоящему контракту;</w:t>
      </w:r>
    </w:p>
    <w:p w:rsidR="00FD7EDB" w:rsidRPr="00410FCB" w:rsidRDefault="00FD7EDB" w:rsidP="00FD7EDB">
      <w:pPr>
        <w:numPr>
          <w:ilvl w:val="2"/>
          <w:numId w:val="13"/>
        </w:numPr>
        <w:spacing w:line="360" w:lineRule="auto"/>
        <w:ind w:left="0" w:firstLine="0"/>
        <w:jc w:val="both"/>
        <w:rPr>
          <w:b/>
          <w:sz w:val="24"/>
          <w:szCs w:val="24"/>
        </w:rPr>
      </w:pPr>
      <w:r w:rsidRPr="00410FCB">
        <w:rPr>
          <w:color w:val="000000"/>
          <w:spacing w:val="-1"/>
          <w:sz w:val="24"/>
          <w:szCs w:val="24"/>
        </w:rPr>
        <w:t xml:space="preserve"> производить оплату выполненных работ в порядке и в сроки, определенные </w:t>
      </w:r>
      <w:r w:rsidRPr="00D423A7">
        <w:rPr>
          <w:color w:val="000000" w:themeColor="text1"/>
          <w:spacing w:val="-1"/>
          <w:sz w:val="24"/>
          <w:szCs w:val="24"/>
        </w:rPr>
        <w:t xml:space="preserve">разделом 2 </w:t>
      </w:r>
      <w:r w:rsidRPr="00410FCB">
        <w:rPr>
          <w:color w:val="000000"/>
          <w:spacing w:val="-1"/>
          <w:sz w:val="24"/>
          <w:szCs w:val="24"/>
        </w:rPr>
        <w:t>настоящего контракта;</w:t>
      </w:r>
    </w:p>
    <w:p w:rsidR="00FD7EDB" w:rsidRPr="00410FCB" w:rsidRDefault="00FD7EDB" w:rsidP="00FD7EDB">
      <w:pPr>
        <w:numPr>
          <w:ilvl w:val="2"/>
          <w:numId w:val="13"/>
        </w:numPr>
        <w:spacing w:line="360" w:lineRule="auto"/>
        <w:ind w:left="0" w:firstLine="0"/>
        <w:jc w:val="both"/>
        <w:rPr>
          <w:b/>
          <w:sz w:val="24"/>
          <w:szCs w:val="24"/>
        </w:rPr>
      </w:pPr>
      <w:r w:rsidRPr="00410FCB">
        <w:rPr>
          <w:color w:val="000000"/>
          <w:spacing w:val="3"/>
          <w:sz w:val="24"/>
          <w:szCs w:val="24"/>
        </w:rPr>
        <w:t xml:space="preserve"> осуществлять контроль качества выполняемых Подрядчиком работ  </w:t>
      </w:r>
      <w:r w:rsidRPr="00410FCB">
        <w:rPr>
          <w:color w:val="000000"/>
          <w:spacing w:val="1"/>
          <w:sz w:val="24"/>
          <w:szCs w:val="24"/>
        </w:rPr>
        <w:t xml:space="preserve">посредством периодических проверок. </w:t>
      </w:r>
      <w:r w:rsidRPr="00410FCB">
        <w:rPr>
          <w:color w:val="000000"/>
          <w:spacing w:val="-1"/>
          <w:sz w:val="24"/>
          <w:szCs w:val="24"/>
        </w:rPr>
        <w:t>Количество проверок определяется Заказчиком;</w:t>
      </w:r>
    </w:p>
    <w:p w:rsidR="00FD7EDB" w:rsidRPr="00410FCB" w:rsidRDefault="00FD7EDB" w:rsidP="00FD7EDB">
      <w:pPr>
        <w:numPr>
          <w:ilvl w:val="2"/>
          <w:numId w:val="13"/>
        </w:numPr>
        <w:spacing w:line="360" w:lineRule="auto"/>
        <w:ind w:left="0" w:firstLine="0"/>
        <w:jc w:val="both"/>
        <w:rPr>
          <w:b/>
          <w:sz w:val="24"/>
          <w:szCs w:val="24"/>
        </w:rPr>
      </w:pPr>
      <w:r w:rsidRPr="00410FCB">
        <w:rPr>
          <w:color w:val="000000"/>
          <w:spacing w:val="-2"/>
          <w:sz w:val="24"/>
          <w:szCs w:val="24"/>
        </w:rPr>
        <w:t xml:space="preserve"> составлять акты контрольных проверок, в которых фиксируются претензии и недостатки выполняемых Подрядчиком работ, которые впоследствии являются основанием </w:t>
      </w:r>
      <w:r w:rsidRPr="00410FCB">
        <w:rPr>
          <w:color w:val="000000"/>
          <w:spacing w:val="-1"/>
          <w:sz w:val="24"/>
          <w:szCs w:val="24"/>
        </w:rPr>
        <w:t>для снижения стоимости выполненных работ;</w:t>
      </w:r>
    </w:p>
    <w:p w:rsidR="00FD7EDB" w:rsidRPr="00410FCB" w:rsidRDefault="00FD7EDB" w:rsidP="00FD7EDB">
      <w:pPr>
        <w:numPr>
          <w:ilvl w:val="2"/>
          <w:numId w:val="13"/>
        </w:numPr>
        <w:spacing w:line="360" w:lineRule="auto"/>
        <w:ind w:left="0" w:firstLine="0"/>
        <w:jc w:val="both"/>
        <w:rPr>
          <w:b/>
          <w:sz w:val="24"/>
          <w:szCs w:val="24"/>
        </w:rPr>
      </w:pPr>
      <w:r w:rsidRPr="00410FCB">
        <w:rPr>
          <w:sz w:val="24"/>
          <w:szCs w:val="24"/>
        </w:rPr>
        <w:t xml:space="preserve"> обеспечить доступ работников Подрядчика к месту выполнения работ. С момента предоставления доступа и до сдачи результата работ Заказчику Подрядчик несет риск случайной гибели или случайного повреждения результата работы.</w:t>
      </w:r>
    </w:p>
    <w:p w:rsidR="00FD7EDB" w:rsidRPr="000A56F0" w:rsidRDefault="00FD7EDB" w:rsidP="00FD7EDB">
      <w:pPr>
        <w:tabs>
          <w:tab w:val="num" w:pos="1440"/>
        </w:tabs>
        <w:autoSpaceDE w:val="0"/>
        <w:autoSpaceDN w:val="0"/>
        <w:adjustRightInd w:val="0"/>
        <w:spacing w:line="360" w:lineRule="auto"/>
        <w:jc w:val="center"/>
        <w:rPr>
          <w:b/>
          <w:sz w:val="24"/>
          <w:szCs w:val="24"/>
        </w:rPr>
      </w:pPr>
      <w:r>
        <w:rPr>
          <w:b/>
          <w:sz w:val="24"/>
          <w:szCs w:val="24"/>
        </w:rPr>
        <w:t>5</w:t>
      </w:r>
      <w:r w:rsidRPr="000A56F0">
        <w:rPr>
          <w:b/>
          <w:sz w:val="24"/>
          <w:szCs w:val="24"/>
        </w:rPr>
        <w:t>. Сдача – приемка работ</w:t>
      </w:r>
    </w:p>
    <w:p w:rsidR="00FD7EDB" w:rsidRPr="00D423A7" w:rsidRDefault="00FD7EDB" w:rsidP="00FD7EDB">
      <w:pPr>
        <w:pStyle w:val="af0"/>
        <w:numPr>
          <w:ilvl w:val="1"/>
          <w:numId w:val="17"/>
        </w:numPr>
        <w:spacing w:after="0" w:line="360" w:lineRule="auto"/>
        <w:ind w:left="0" w:firstLine="0"/>
        <w:jc w:val="both"/>
        <w:rPr>
          <w:rFonts w:eastAsia="Times New Roman" w:cs="Times New Roman"/>
          <w:sz w:val="24"/>
          <w:szCs w:val="24"/>
          <w:lang w:eastAsia="ru-RU"/>
        </w:rPr>
      </w:pPr>
      <w:r w:rsidRPr="00D423A7">
        <w:rPr>
          <w:rFonts w:eastAsia="Times New Roman" w:cs="Times New Roman"/>
          <w:sz w:val="24"/>
          <w:szCs w:val="24"/>
          <w:lang w:eastAsia="ru-RU"/>
        </w:rPr>
        <w:t xml:space="preserve">Заказчик рассматривает акт выполненных работ </w:t>
      </w:r>
      <w:r w:rsidRPr="00D423A7">
        <w:rPr>
          <w:rFonts w:eastAsia="Times New Roman" w:cs="Times New Roman"/>
          <w:color w:val="000000"/>
          <w:spacing w:val="-1"/>
          <w:sz w:val="24"/>
          <w:szCs w:val="24"/>
          <w:lang w:eastAsia="ru-RU"/>
        </w:rPr>
        <w:t>в течение 5 (пяти) дней с момента</w:t>
      </w:r>
      <w:r w:rsidRPr="00D423A7">
        <w:rPr>
          <w:rFonts w:eastAsia="Times New Roman" w:cs="Times New Roman"/>
          <w:sz w:val="24"/>
          <w:szCs w:val="24"/>
          <w:lang w:eastAsia="ru-RU"/>
        </w:rPr>
        <w:t xml:space="preserve">  его направления Подрядчиком в адрес Заказчика.</w:t>
      </w:r>
    </w:p>
    <w:p w:rsidR="00FD7EDB" w:rsidRPr="00D423A7" w:rsidRDefault="00FD7EDB" w:rsidP="00FD7EDB">
      <w:pPr>
        <w:pStyle w:val="af0"/>
        <w:numPr>
          <w:ilvl w:val="1"/>
          <w:numId w:val="17"/>
        </w:numPr>
        <w:spacing w:after="0" w:line="360" w:lineRule="auto"/>
        <w:ind w:left="0" w:firstLine="0"/>
        <w:jc w:val="both"/>
        <w:rPr>
          <w:rFonts w:eastAsia="Times New Roman" w:cs="Times New Roman"/>
          <w:sz w:val="24"/>
          <w:szCs w:val="24"/>
          <w:lang w:eastAsia="ru-RU"/>
        </w:rPr>
      </w:pPr>
      <w:r w:rsidRPr="00D423A7">
        <w:rPr>
          <w:rFonts w:eastAsia="Times New Roman" w:cs="Times New Roman"/>
          <w:sz w:val="24"/>
          <w:szCs w:val="24"/>
          <w:lang w:eastAsia="ru-RU"/>
        </w:rPr>
        <w:t xml:space="preserve">Подписанный сторонами акт  выполненных работ является подтверждением того, что работы выполнены надлежащим образом и приняты Заказчиком.  </w:t>
      </w:r>
    </w:p>
    <w:p w:rsidR="00FD7EDB" w:rsidRPr="00D423A7" w:rsidRDefault="00FD7EDB" w:rsidP="00FD7EDB">
      <w:pPr>
        <w:pStyle w:val="af0"/>
        <w:numPr>
          <w:ilvl w:val="1"/>
          <w:numId w:val="17"/>
        </w:numPr>
        <w:spacing w:after="0" w:line="360" w:lineRule="auto"/>
        <w:ind w:left="0" w:firstLine="0"/>
        <w:jc w:val="both"/>
        <w:rPr>
          <w:rFonts w:eastAsia="Times New Roman" w:cs="Times New Roman"/>
          <w:sz w:val="24"/>
          <w:szCs w:val="24"/>
          <w:lang w:eastAsia="ru-RU"/>
        </w:rPr>
      </w:pPr>
      <w:r w:rsidRPr="00D423A7">
        <w:rPr>
          <w:rFonts w:eastAsia="Times New Roman" w:cs="Times New Roman"/>
          <w:sz w:val="24"/>
          <w:szCs w:val="24"/>
          <w:lang w:eastAsia="ru-RU"/>
        </w:rPr>
        <w:t xml:space="preserve">В случае направления Заказчиком мотивированного отказа от принятия выполненных работ, Подрядчик направляет в адрес Заказчика предложение об устранении выявленных недостатков с указанием сроков их устранения. Сроки устранения выявленных недостатков должны быть согласованы с Заказчиком. </w:t>
      </w:r>
    </w:p>
    <w:p w:rsidR="00FD7EDB" w:rsidRPr="00D423A7" w:rsidRDefault="00FD7EDB" w:rsidP="00FD7EDB">
      <w:pPr>
        <w:pStyle w:val="af0"/>
        <w:numPr>
          <w:ilvl w:val="1"/>
          <w:numId w:val="17"/>
        </w:numPr>
        <w:autoSpaceDE w:val="0"/>
        <w:autoSpaceDN w:val="0"/>
        <w:adjustRightInd w:val="0"/>
        <w:spacing w:after="0" w:line="360" w:lineRule="auto"/>
        <w:ind w:left="0" w:firstLine="0"/>
        <w:jc w:val="both"/>
        <w:outlineLvl w:val="3"/>
        <w:rPr>
          <w:rFonts w:eastAsia="Times New Roman" w:cs="Times New Roman"/>
          <w:sz w:val="24"/>
          <w:szCs w:val="24"/>
          <w:lang w:eastAsia="ru-RU"/>
        </w:rPr>
      </w:pPr>
      <w:r w:rsidRPr="00D423A7">
        <w:rPr>
          <w:rFonts w:eastAsia="Times New Roman" w:cs="Times New Roman"/>
          <w:sz w:val="24"/>
          <w:szCs w:val="24"/>
          <w:lang w:eastAsia="ru-RU"/>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w:t>
      </w:r>
      <w:r w:rsidRPr="00D423A7">
        <w:rPr>
          <w:rFonts w:eastAsia="Times New Roman" w:cs="Times New Roman"/>
          <w:sz w:val="24"/>
          <w:szCs w:val="24"/>
          <w:lang w:eastAsia="ru-RU"/>
        </w:rPr>
        <w:lastRenderedPageBreak/>
        <w:t xml:space="preserve">экспертиза. Расходы на экспертизу несет подрядчик, за исключением случаев, когда экспертизой установлено отсутствие нарушений </w:t>
      </w:r>
      <w:r>
        <w:rPr>
          <w:rFonts w:eastAsia="Times New Roman" w:cs="Times New Roman"/>
          <w:sz w:val="24"/>
          <w:szCs w:val="24"/>
          <w:lang w:eastAsia="ru-RU"/>
        </w:rPr>
        <w:t>П</w:t>
      </w:r>
      <w:r w:rsidRPr="00D423A7">
        <w:rPr>
          <w:rFonts w:eastAsia="Times New Roman" w:cs="Times New Roman"/>
          <w:sz w:val="24"/>
          <w:szCs w:val="24"/>
          <w:lang w:eastAsia="ru-RU"/>
        </w:rPr>
        <w:t>одрядчиком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FD7EDB" w:rsidRPr="007666BA" w:rsidRDefault="00FD7EDB" w:rsidP="00FD7EDB">
      <w:pPr>
        <w:autoSpaceDE w:val="0"/>
        <w:autoSpaceDN w:val="0"/>
        <w:adjustRightInd w:val="0"/>
        <w:spacing w:line="360" w:lineRule="auto"/>
        <w:jc w:val="both"/>
        <w:rPr>
          <w:b/>
          <w:color w:val="000080"/>
          <w:sz w:val="24"/>
          <w:szCs w:val="24"/>
        </w:rPr>
      </w:pPr>
      <w:r>
        <w:rPr>
          <w:sz w:val="24"/>
          <w:szCs w:val="24"/>
        </w:rPr>
        <w:t xml:space="preserve">5.5. </w:t>
      </w:r>
      <w:r w:rsidRPr="007666BA">
        <w:rPr>
          <w:sz w:val="24"/>
          <w:szCs w:val="24"/>
        </w:rPr>
        <w:t xml:space="preserve">Подрядчик дает гарантию качества на выполненные работы в течение </w:t>
      </w:r>
      <w:r>
        <w:rPr>
          <w:sz w:val="24"/>
          <w:szCs w:val="24"/>
        </w:rPr>
        <w:t>5</w:t>
      </w:r>
      <w:r w:rsidRPr="007666BA">
        <w:rPr>
          <w:sz w:val="24"/>
          <w:szCs w:val="24"/>
        </w:rPr>
        <w:t xml:space="preserve"> (</w:t>
      </w:r>
      <w:r>
        <w:rPr>
          <w:sz w:val="24"/>
          <w:szCs w:val="24"/>
        </w:rPr>
        <w:t>пяти</w:t>
      </w:r>
      <w:r w:rsidRPr="007666BA">
        <w:rPr>
          <w:sz w:val="24"/>
          <w:szCs w:val="24"/>
        </w:rPr>
        <w:t xml:space="preserve">)  </w:t>
      </w:r>
      <w:r>
        <w:rPr>
          <w:sz w:val="24"/>
          <w:szCs w:val="24"/>
        </w:rPr>
        <w:t xml:space="preserve">лет </w:t>
      </w:r>
      <w:r w:rsidRPr="007666BA">
        <w:rPr>
          <w:sz w:val="24"/>
          <w:szCs w:val="24"/>
        </w:rPr>
        <w:t xml:space="preserve">с момента подписания акта выполненных работ обеими сторонами, </w:t>
      </w:r>
      <w:proofErr w:type="gramStart"/>
      <w:r w:rsidRPr="007666BA">
        <w:rPr>
          <w:sz w:val="24"/>
          <w:szCs w:val="24"/>
        </w:rPr>
        <w:t>которая</w:t>
      </w:r>
      <w:proofErr w:type="gramEnd"/>
      <w:r w:rsidRPr="007666BA">
        <w:rPr>
          <w:sz w:val="24"/>
          <w:szCs w:val="24"/>
        </w:rPr>
        <w:t xml:space="preserve"> распространяется на все составляющие результата выполненной работы. </w:t>
      </w:r>
    </w:p>
    <w:p w:rsidR="00FD7EDB" w:rsidRPr="000A56F0" w:rsidRDefault="00FD7EDB" w:rsidP="00FD7EDB">
      <w:pPr>
        <w:widowControl w:val="0"/>
        <w:spacing w:line="360" w:lineRule="auto"/>
        <w:jc w:val="center"/>
        <w:rPr>
          <w:b/>
          <w:bCs/>
          <w:sz w:val="24"/>
          <w:szCs w:val="24"/>
        </w:rPr>
      </w:pPr>
    </w:p>
    <w:p w:rsidR="00FD7EDB" w:rsidRPr="00D423A7" w:rsidRDefault="00FD7EDB" w:rsidP="00FD7EDB">
      <w:pPr>
        <w:autoSpaceDE w:val="0"/>
        <w:autoSpaceDN w:val="0"/>
        <w:adjustRightInd w:val="0"/>
        <w:spacing w:line="360" w:lineRule="auto"/>
        <w:jc w:val="center"/>
        <w:rPr>
          <w:b/>
          <w:sz w:val="24"/>
          <w:szCs w:val="24"/>
        </w:rPr>
      </w:pPr>
      <w:r w:rsidRPr="00D423A7">
        <w:rPr>
          <w:b/>
          <w:sz w:val="24"/>
          <w:szCs w:val="24"/>
        </w:rPr>
        <w:t xml:space="preserve">6. Ответственность Сторон </w:t>
      </w:r>
    </w:p>
    <w:p w:rsidR="00FD7EDB" w:rsidRPr="00D423A7" w:rsidRDefault="00FD7EDB" w:rsidP="00FD7EDB">
      <w:pPr>
        <w:spacing w:line="360" w:lineRule="auto"/>
        <w:ind w:firstLine="567"/>
        <w:jc w:val="both"/>
        <w:rPr>
          <w:sz w:val="24"/>
          <w:szCs w:val="24"/>
          <w:highlight w:val="lightGray"/>
        </w:rPr>
      </w:pPr>
      <w:r w:rsidRPr="00D423A7">
        <w:rPr>
          <w:sz w:val="24"/>
          <w:szCs w:val="24"/>
        </w:rPr>
        <w:t>6.1. За невыполнение или ненадлежащее выполнение принятых на себя обязатель</w:t>
      </w:r>
      <w:proofErr w:type="gramStart"/>
      <w:r w:rsidRPr="00D423A7">
        <w:rPr>
          <w:sz w:val="24"/>
          <w:szCs w:val="24"/>
        </w:rPr>
        <w:t>ств ст</w:t>
      </w:r>
      <w:proofErr w:type="gramEnd"/>
      <w:r w:rsidRPr="00D423A7">
        <w:rPr>
          <w:sz w:val="24"/>
          <w:szCs w:val="24"/>
        </w:rPr>
        <w:t>ороны несут ответственность в соответствии с действующим законодательством Российской Федерации и настоящим контрактом.</w:t>
      </w:r>
    </w:p>
    <w:p w:rsidR="00FD7EDB" w:rsidRPr="00D423A7" w:rsidRDefault="00FD7EDB" w:rsidP="00FD7EDB">
      <w:pPr>
        <w:spacing w:line="360" w:lineRule="auto"/>
        <w:ind w:firstLine="567"/>
        <w:jc w:val="both"/>
        <w:rPr>
          <w:sz w:val="24"/>
          <w:szCs w:val="24"/>
        </w:rPr>
      </w:pPr>
      <w:r w:rsidRPr="00D423A7">
        <w:rPr>
          <w:sz w:val="24"/>
          <w:szCs w:val="24"/>
        </w:rPr>
        <w:t>6.2. Подрядчик несет ответственность за действия</w:t>
      </w:r>
      <w:r w:rsidRPr="00D423A7">
        <w:rPr>
          <w:sz w:val="24"/>
        </w:rPr>
        <w:t xml:space="preserve"> субподрядных организаций, в случае привлечения, при выполнении работ</w:t>
      </w:r>
      <w:r w:rsidRPr="00D423A7">
        <w:rPr>
          <w:sz w:val="24"/>
          <w:szCs w:val="24"/>
        </w:rPr>
        <w:t>.</w:t>
      </w:r>
    </w:p>
    <w:p w:rsidR="00FD7EDB" w:rsidRPr="00D423A7" w:rsidRDefault="00FD7EDB" w:rsidP="00FD7EDB">
      <w:pPr>
        <w:spacing w:line="360" w:lineRule="auto"/>
        <w:ind w:firstLine="567"/>
        <w:jc w:val="both"/>
        <w:rPr>
          <w:sz w:val="24"/>
          <w:szCs w:val="24"/>
        </w:rPr>
      </w:pPr>
      <w:r w:rsidRPr="00D423A7">
        <w:rPr>
          <w:sz w:val="24"/>
          <w:szCs w:val="24"/>
        </w:rPr>
        <w:t xml:space="preserve">6.3.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FD7EDB" w:rsidRPr="00D423A7" w:rsidRDefault="00FD7EDB" w:rsidP="00FD7EDB">
      <w:pPr>
        <w:spacing w:line="360" w:lineRule="auto"/>
        <w:ind w:firstLine="567"/>
        <w:jc w:val="both"/>
        <w:rPr>
          <w:sz w:val="24"/>
          <w:szCs w:val="24"/>
        </w:rPr>
      </w:pPr>
      <w:r w:rsidRPr="00D423A7">
        <w:rPr>
          <w:sz w:val="24"/>
          <w:szCs w:val="24"/>
        </w:rPr>
        <w:t xml:space="preserve">6.4.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указанных работ снижается Заказчиком в соответствии с условиями, установленными настоящим контрактом. </w:t>
      </w:r>
    </w:p>
    <w:p w:rsidR="00FD7EDB" w:rsidRPr="00D423A7" w:rsidRDefault="00FD7EDB" w:rsidP="00FD7EDB">
      <w:pPr>
        <w:spacing w:line="360" w:lineRule="auto"/>
        <w:ind w:firstLine="567"/>
        <w:jc w:val="both"/>
        <w:rPr>
          <w:sz w:val="24"/>
          <w:szCs w:val="24"/>
        </w:rPr>
      </w:pPr>
      <w:r w:rsidRPr="00D423A7">
        <w:rPr>
          <w:sz w:val="24"/>
          <w:szCs w:val="24"/>
        </w:rPr>
        <w:t xml:space="preserve">6.5.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FD7EDB" w:rsidRPr="00D423A7" w:rsidRDefault="00FD7EDB" w:rsidP="00FD7EDB">
      <w:pPr>
        <w:spacing w:line="360" w:lineRule="auto"/>
        <w:ind w:firstLine="567"/>
        <w:jc w:val="both"/>
        <w:rPr>
          <w:sz w:val="24"/>
          <w:szCs w:val="24"/>
        </w:rPr>
      </w:pPr>
      <w:r w:rsidRPr="00D423A7">
        <w:rPr>
          <w:sz w:val="24"/>
          <w:szCs w:val="24"/>
        </w:rPr>
        <w:t xml:space="preserve">6.6. </w:t>
      </w:r>
      <w:r w:rsidRPr="00D423A7">
        <w:rPr>
          <w:color w:val="000000"/>
          <w:spacing w:val="-8"/>
          <w:sz w:val="24"/>
          <w:szCs w:val="24"/>
        </w:rPr>
        <w:t xml:space="preserve">За несвоевременную оплату выполненных по настоящему контракту работ Подрядчик вправе потребовать уплаты неустойки. </w:t>
      </w:r>
      <w:r w:rsidRPr="00D423A7">
        <w:rPr>
          <w:sz w:val="24"/>
          <w:szCs w:val="24"/>
        </w:rPr>
        <w:t xml:space="preserve">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w:t>
      </w:r>
      <w:r w:rsidRPr="00D423A7">
        <w:rPr>
          <w:sz w:val="24"/>
          <w:szCs w:val="24"/>
        </w:rPr>
        <w:lastRenderedPageBreak/>
        <w:t xml:space="preserve">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      </w:t>
      </w:r>
    </w:p>
    <w:p w:rsidR="00FD7EDB" w:rsidRPr="00D423A7" w:rsidRDefault="00FD7EDB" w:rsidP="00FD7EDB">
      <w:pPr>
        <w:tabs>
          <w:tab w:val="left" w:pos="1080"/>
        </w:tabs>
        <w:spacing w:line="360" w:lineRule="auto"/>
        <w:ind w:firstLine="567"/>
        <w:jc w:val="both"/>
        <w:rPr>
          <w:sz w:val="24"/>
          <w:szCs w:val="24"/>
        </w:rPr>
      </w:pPr>
      <w:r w:rsidRPr="00D423A7">
        <w:rPr>
          <w:sz w:val="24"/>
          <w:szCs w:val="24"/>
        </w:rPr>
        <w:t xml:space="preserve">6.7. За нарушение Подрядчиком срока выполнения работ Заказчик </w:t>
      </w:r>
      <w:r>
        <w:rPr>
          <w:sz w:val="24"/>
          <w:szCs w:val="24"/>
        </w:rPr>
        <w:t>имеет право взыскать</w:t>
      </w:r>
      <w:r w:rsidRPr="00D423A7">
        <w:rPr>
          <w:sz w:val="24"/>
          <w:szCs w:val="24"/>
        </w:rPr>
        <w:t xml:space="preserve"> неустойку в размере</w:t>
      </w:r>
      <w:r>
        <w:rPr>
          <w:sz w:val="24"/>
          <w:szCs w:val="24"/>
        </w:rPr>
        <w:t xml:space="preserve"> 2</w:t>
      </w:r>
      <w:r w:rsidRPr="00D423A7">
        <w:rPr>
          <w:sz w:val="24"/>
          <w:szCs w:val="24"/>
        </w:rPr>
        <w:t xml:space="preserve"> (</w:t>
      </w:r>
      <w:r>
        <w:rPr>
          <w:sz w:val="24"/>
          <w:szCs w:val="24"/>
        </w:rPr>
        <w:t>двух</w:t>
      </w:r>
      <w:r w:rsidRPr="00D423A7">
        <w:rPr>
          <w:sz w:val="24"/>
          <w:szCs w:val="24"/>
        </w:rPr>
        <w:t>) %  от общей стоимости работ по контракту за каждый день просрочки.</w:t>
      </w:r>
    </w:p>
    <w:p w:rsidR="00FD7EDB" w:rsidRPr="00D423A7" w:rsidRDefault="00FD7EDB" w:rsidP="00FD7EDB">
      <w:pPr>
        <w:tabs>
          <w:tab w:val="left" w:pos="1080"/>
        </w:tabs>
        <w:spacing w:line="360" w:lineRule="auto"/>
        <w:ind w:firstLine="567"/>
        <w:jc w:val="both"/>
        <w:rPr>
          <w:sz w:val="24"/>
          <w:szCs w:val="24"/>
        </w:rPr>
      </w:pPr>
      <w:r w:rsidRPr="00D423A7">
        <w:rPr>
          <w:sz w:val="24"/>
          <w:szCs w:val="24"/>
        </w:rPr>
        <w:t xml:space="preserve">6.8. </w:t>
      </w:r>
      <w:r w:rsidRPr="00D423A7">
        <w:rPr>
          <w:spacing w:val="-2"/>
          <w:sz w:val="24"/>
          <w:szCs w:val="24"/>
        </w:rPr>
        <w:t>Основанием для удержания неустойки будет являться акт приемки выполненных работ и акт контрольной проверки с указанием выявленных недостатков и расчетом размера неустойки. В случае отказа Подрядчика от подписания акта контрольной проверки и непредставления мотивированного отказа от подписания в течение 3-х дней, подписанный Заказчиком в одностороннем порядке акт считается надлежащим образом оформленным.</w:t>
      </w:r>
      <w:r w:rsidRPr="00D423A7">
        <w:rPr>
          <w:sz w:val="24"/>
          <w:szCs w:val="24"/>
        </w:rPr>
        <w:tab/>
      </w:r>
    </w:p>
    <w:p w:rsidR="00FD7EDB" w:rsidRPr="00D423A7" w:rsidRDefault="00FD7EDB" w:rsidP="00FD7EDB">
      <w:pPr>
        <w:tabs>
          <w:tab w:val="left" w:pos="1080"/>
        </w:tabs>
        <w:spacing w:line="360" w:lineRule="auto"/>
        <w:ind w:firstLine="567"/>
        <w:jc w:val="both"/>
        <w:rPr>
          <w:sz w:val="24"/>
          <w:szCs w:val="24"/>
        </w:rPr>
      </w:pPr>
    </w:p>
    <w:p w:rsidR="00FD7EDB" w:rsidRPr="00D423A7" w:rsidRDefault="00FD7EDB" w:rsidP="00FD7EDB">
      <w:pPr>
        <w:numPr>
          <w:ilvl w:val="0"/>
          <w:numId w:val="14"/>
        </w:numPr>
        <w:shd w:val="clear" w:color="auto" w:fill="FFFFFF"/>
        <w:spacing w:line="360" w:lineRule="auto"/>
        <w:jc w:val="center"/>
        <w:rPr>
          <w:b/>
          <w:color w:val="000000"/>
          <w:spacing w:val="10"/>
          <w:sz w:val="24"/>
          <w:szCs w:val="24"/>
        </w:rPr>
      </w:pPr>
      <w:r w:rsidRPr="00D423A7">
        <w:rPr>
          <w:b/>
          <w:color w:val="000000"/>
          <w:spacing w:val="10"/>
          <w:sz w:val="24"/>
          <w:szCs w:val="24"/>
        </w:rPr>
        <w:t xml:space="preserve"> Прочие условия</w:t>
      </w:r>
    </w:p>
    <w:p w:rsidR="00FD7EDB" w:rsidRPr="00D423A7" w:rsidRDefault="00FD7EDB" w:rsidP="00FD7EDB">
      <w:pPr>
        <w:shd w:val="clear" w:color="auto" w:fill="FFFFFF"/>
        <w:spacing w:line="360" w:lineRule="auto"/>
        <w:ind w:left="19" w:firstLine="548"/>
        <w:jc w:val="both"/>
        <w:rPr>
          <w:sz w:val="24"/>
          <w:szCs w:val="24"/>
        </w:rPr>
      </w:pPr>
      <w:r w:rsidRPr="00D423A7">
        <w:rPr>
          <w:color w:val="000000"/>
          <w:spacing w:val="10"/>
          <w:sz w:val="24"/>
          <w:szCs w:val="24"/>
        </w:rPr>
        <w:t>7.</w:t>
      </w:r>
      <w:r w:rsidRPr="00D423A7">
        <w:rPr>
          <w:sz w:val="24"/>
          <w:szCs w:val="24"/>
        </w:rPr>
        <w:t>1. При возникновении споров и разногласий стороны принимают необходимые меры к урегулированию их путем переговоров. При невозможности разрешения споров путем переговоров стороны передают их на рассмотрение в Арбитражный суд Пермского края.</w:t>
      </w:r>
    </w:p>
    <w:p w:rsidR="00FD7EDB" w:rsidRPr="00D423A7" w:rsidRDefault="00FD7EDB" w:rsidP="00FD7EDB">
      <w:pPr>
        <w:shd w:val="clear" w:color="auto" w:fill="FFFFFF"/>
        <w:tabs>
          <w:tab w:val="left" w:pos="398"/>
        </w:tabs>
        <w:spacing w:line="360" w:lineRule="auto"/>
        <w:ind w:firstLine="548"/>
        <w:jc w:val="both"/>
        <w:rPr>
          <w:color w:val="000000"/>
          <w:spacing w:val="-2"/>
          <w:sz w:val="24"/>
          <w:szCs w:val="24"/>
        </w:rPr>
      </w:pPr>
      <w:r w:rsidRPr="00D423A7">
        <w:rPr>
          <w:color w:val="000000"/>
          <w:spacing w:val="10"/>
          <w:sz w:val="24"/>
          <w:szCs w:val="24"/>
        </w:rPr>
        <w:t>7.2.</w:t>
      </w:r>
      <w:r w:rsidRPr="00D423A7">
        <w:rPr>
          <w:sz w:val="24"/>
          <w:szCs w:val="24"/>
        </w:rPr>
        <w:t xml:space="preserve"> Настоящий к</w:t>
      </w:r>
      <w:r w:rsidRPr="00D423A7">
        <w:rPr>
          <w:color w:val="000000"/>
          <w:spacing w:val="5"/>
          <w:sz w:val="24"/>
          <w:szCs w:val="24"/>
        </w:rPr>
        <w:t xml:space="preserve">онтракт составлен в </w:t>
      </w:r>
      <w:r w:rsidRPr="00D423A7">
        <w:rPr>
          <w:spacing w:val="5"/>
          <w:sz w:val="24"/>
          <w:szCs w:val="24"/>
        </w:rPr>
        <w:t>2-х</w:t>
      </w:r>
      <w:r w:rsidRPr="00D423A7">
        <w:rPr>
          <w:color w:val="000000"/>
          <w:spacing w:val="5"/>
          <w:sz w:val="24"/>
          <w:szCs w:val="24"/>
        </w:rPr>
        <w:t xml:space="preserve"> экземплярах, имеющих одинаковую юридическую силу.</w:t>
      </w:r>
    </w:p>
    <w:p w:rsidR="00FD7EDB" w:rsidRPr="00D423A7" w:rsidRDefault="00FD7EDB" w:rsidP="00FD7EDB">
      <w:pPr>
        <w:spacing w:line="360" w:lineRule="auto"/>
        <w:ind w:firstLine="567"/>
        <w:jc w:val="center"/>
        <w:rPr>
          <w:sz w:val="24"/>
          <w:szCs w:val="24"/>
        </w:rPr>
      </w:pPr>
    </w:p>
    <w:p w:rsidR="00FD7EDB" w:rsidRPr="00D423A7" w:rsidRDefault="00FD7EDB" w:rsidP="00FD7EDB">
      <w:pPr>
        <w:spacing w:line="360" w:lineRule="auto"/>
        <w:ind w:firstLine="567"/>
        <w:jc w:val="center"/>
        <w:rPr>
          <w:b/>
          <w:sz w:val="24"/>
          <w:szCs w:val="24"/>
        </w:rPr>
      </w:pPr>
      <w:r w:rsidRPr="00D423A7">
        <w:rPr>
          <w:b/>
          <w:sz w:val="24"/>
          <w:szCs w:val="24"/>
        </w:rPr>
        <w:t>8. Приложения к муниципальному контракту</w:t>
      </w:r>
    </w:p>
    <w:p w:rsidR="00FD7EDB" w:rsidRPr="00D423A7" w:rsidRDefault="00FD7EDB" w:rsidP="00FD7EDB">
      <w:pPr>
        <w:spacing w:line="360" w:lineRule="auto"/>
        <w:ind w:firstLine="567"/>
        <w:jc w:val="both"/>
        <w:rPr>
          <w:sz w:val="24"/>
          <w:szCs w:val="24"/>
        </w:rPr>
      </w:pPr>
      <w:r w:rsidRPr="00D423A7">
        <w:rPr>
          <w:sz w:val="24"/>
          <w:szCs w:val="24"/>
        </w:rPr>
        <w:t xml:space="preserve">8.1. Техническое задание – приложение № 1. </w:t>
      </w:r>
    </w:p>
    <w:p w:rsidR="00FD7EDB" w:rsidRDefault="00FD7EDB" w:rsidP="00FD7EDB">
      <w:pPr>
        <w:autoSpaceDE w:val="0"/>
        <w:autoSpaceDN w:val="0"/>
        <w:adjustRightInd w:val="0"/>
        <w:spacing w:line="360" w:lineRule="auto"/>
        <w:ind w:firstLine="567"/>
        <w:jc w:val="both"/>
        <w:rPr>
          <w:color w:val="000000"/>
          <w:sz w:val="24"/>
          <w:szCs w:val="24"/>
        </w:rPr>
      </w:pPr>
      <w:r w:rsidRPr="00D423A7">
        <w:rPr>
          <w:color w:val="000000"/>
          <w:sz w:val="24"/>
          <w:szCs w:val="24"/>
        </w:rPr>
        <w:t xml:space="preserve">8.2. Локальный сметный расчет – приложение № 2. </w:t>
      </w:r>
    </w:p>
    <w:p w:rsidR="00FD7EDB" w:rsidRPr="00D423A7" w:rsidRDefault="00FD7EDB" w:rsidP="00FD7EDB">
      <w:pPr>
        <w:numPr>
          <w:ilvl w:val="0"/>
          <w:numId w:val="15"/>
        </w:numPr>
        <w:autoSpaceDE w:val="0"/>
        <w:autoSpaceDN w:val="0"/>
        <w:adjustRightInd w:val="0"/>
        <w:spacing w:line="360" w:lineRule="auto"/>
        <w:jc w:val="center"/>
        <w:rPr>
          <w:b/>
          <w:sz w:val="24"/>
          <w:szCs w:val="24"/>
        </w:rPr>
      </w:pPr>
      <w:r w:rsidRPr="00D423A7">
        <w:rPr>
          <w:b/>
          <w:sz w:val="24"/>
          <w:szCs w:val="24"/>
        </w:rPr>
        <w:t>Реквизиты и подписи сторон</w:t>
      </w:r>
    </w:p>
    <w:p w:rsidR="00FD7EDB" w:rsidRPr="00D423A7" w:rsidRDefault="00FD7EDB" w:rsidP="00FD7EDB">
      <w:pPr>
        <w:spacing w:line="360" w:lineRule="auto"/>
        <w:jc w:val="both"/>
        <w:rPr>
          <w:sz w:val="24"/>
          <w:szCs w:val="24"/>
        </w:rPr>
      </w:pPr>
      <w:r w:rsidRPr="00D423A7">
        <w:rPr>
          <w:sz w:val="24"/>
          <w:szCs w:val="24"/>
        </w:rPr>
        <w:t xml:space="preserve">Заказчик:                                                                </w:t>
      </w:r>
      <w:r>
        <w:rPr>
          <w:sz w:val="24"/>
          <w:szCs w:val="24"/>
        </w:rPr>
        <w:t xml:space="preserve">    </w:t>
      </w:r>
      <w:r w:rsidRPr="00D423A7">
        <w:rPr>
          <w:sz w:val="24"/>
          <w:szCs w:val="24"/>
        </w:rPr>
        <w:t xml:space="preserve">Подрядчик:         </w:t>
      </w:r>
    </w:p>
    <w:tbl>
      <w:tblPr>
        <w:tblW w:w="14819" w:type="dxa"/>
        <w:tblLayout w:type="fixed"/>
        <w:tblLook w:val="0000" w:firstRow="0" w:lastRow="0" w:firstColumn="0" w:lastColumn="0" w:noHBand="0" w:noVBand="0"/>
      </w:tblPr>
      <w:tblGrid>
        <w:gridCol w:w="4930"/>
        <w:gridCol w:w="4930"/>
        <w:gridCol w:w="4959"/>
      </w:tblGrid>
      <w:tr w:rsidR="00FD7EDB" w:rsidRPr="00D423A7" w:rsidTr="00356D08">
        <w:trPr>
          <w:trHeight w:val="1479"/>
        </w:trPr>
        <w:tc>
          <w:tcPr>
            <w:tcW w:w="4930" w:type="dxa"/>
          </w:tcPr>
          <w:p w:rsidR="00FD7EDB" w:rsidRPr="00D423A7" w:rsidRDefault="00FD7EDB" w:rsidP="00356D08">
            <w:pPr>
              <w:spacing w:line="360" w:lineRule="auto"/>
              <w:jc w:val="both"/>
            </w:pPr>
            <w:r w:rsidRPr="00D423A7">
              <w:t xml:space="preserve">Муниципальное казенное учреждение «Управление по эксплуатации административных зданий города Перми»                                           </w:t>
            </w:r>
          </w:p>
          <w:p w:rsidR="00FD7EDB" w:rsidRPr="00D423A7" w:rsidRDefault="00FD7EDB" w:rsidP="00356D08">
            <w:pPr>
              <w:spacing w:line="360" w:lineRule="auto"/>
              <w:jc w:val="both"/>
            </w:pPr>
            <w:r w:rsidRPr="00D423A7">
              <w:t>Адрес: ул. Ленина, 27, г. Пермь, 614000</w:t>
            </w:r>
          </w:p>
          <w:p w:rsidR="00FD7EDB" w:rsidRPr="00D423A7" w:rsidRDefault="00FD7EDB" w:rsidP="00356D08">
            <w:pPr>
              <w:tabs>
                <w:tab w:val="left" w:pos="5040"/>
              </w:tabs>
              <w:spacing w:line="360" w:lineRule="auto"/>
              <w:jc w:val="both"/>
            </w:pPr>
            <w:r w:rsidRPr="00D423A7">
              <w:t>ИНН  5902293837</w:t>
            </w:r>
          </w:p>
          <w:p w:rsidR="00FD7EDB" w:rsidRPr="00D423A7" w:rsidRDefault="00FD7EDB" w:rsidP="00356D08">
            <w:pPr>
              <w:spacing w:line="360" w:lineRule="auto"/>
              <w:jc w:val="both"/>
            </w:pPr>
            <w:r w:rsidRPr="00D423A7">
              <w:t>КПП  590201001</w:t>
            </w:r>
          </w:p>
          <w:p w:rsidR="00FD7EDB" w:rsidRPr="00D423A7" w:rsidRDefault="00FD7EDB" w:rsidP="00356D08">
            <w:pPr>
              <w:tabs>
                <w:tab w:val="left" w:pos="5040"/>
              </w:tabs>
              <w:spacing w:line="360" w:lineRule="auto"/>
              <w:jc w:val="both"/>
            </w:pPr>
            <w:r w:rsidRPr="00D423A7">
              <w:t xml:space="preserve">УФК по Пермскому краю (ДФ г. Перми, </w:t>
            </w:r>
            <w:proofErr w:type="gramStart"/>
            <w:r w:rsidRPr="00D423A7">
              <w:t>л</w:t>
            </w:r>
            <w:proofErr w:type="gramEnd"/>
            <w:r w:rsidRPr="00D423A7">
              <w:t>/с 02563000380 Муниципальное казенное учреждение «Управление по эксплуатации административных зданий города Перми»)</w:t>
            </w:r>
          </w:p>
          <w:p w:rsidR="00FD7EDB" w:rsidRPr="00D423A7" w:rsidRDefault="00FD7EDB" w:rsidP="00356D08">
            <w:pPr>
              <w:tabs>
                <w:tab w:val="left" w:pos="5040"/>
              </w:tabs>
              <w:spacing w:line="360" w:lineRule="auto"/>
              <w:jc w:val="both"/>
            </w:pPr>
            <w:proofErr w:type="gramStart"/>
            <w:r w:rsidRPr="00D423A7">
              <w:t>Р</w:t>
            </w:r>
            <w:proofErr w:type="gramEnd"/>
            <w:r w:rsidRPr="00D423A7">
              <w:t>/с  40204810300000000006</w:t>
            </w:r>
          </w:p>
          <w:p w:rsidR="00FD7EDB" w:rsidRPr="00D423A7" w:rsidRDefault="00FD7EDB" w:rsidP="00356D08">
            <w:pPr>
              <w:spacing w:line="360" w:lineRule="auto"/>
              <w:jc w:val="both"/>
            </w:pPr>
            <w:r w:rsidRPr="00D423A7">
              <w:t xml:space="preserve">ГРКЦ ГУ Банка России по </w:t>
            </w:r>
            <w:proofErr w:type="gramStart"/>
            <w:r w:rsidRPr="00D423A7">
              <w:t>Пермскому</w:t>
            </w:r>
            <w:proofErr w:type="gramEnd"/>
          </w:p>
          <w:p w:rsidR="00FD7EDB" w:rsidRPr="00D423A7" w:rsidRDefault="00FD7EDB" w:rsidP="00356D08">
            <w:pPr>
              <w:spacing w:line="360" w:lineRule="auto"/>
              <w:jc w:val="both"/>
            </w:pPr>
            <w:r w:rsidRPr="00D423A7">
              <w:t>краю г. Перми</w:t>
            </w:r>
          </w:p>
          <w:p w:rsidR="00FD7EDB" w:rsidRPr="00D423A7" w:rsidRDefault="00FD7EDB" w:rsidP="00356D08">
            <w:pPr>
              <w:tabs>
                <w:tab w:val="left" w:pos="5040"/>
              </w:tabs>
              <w:spacing w:line="360" w:lineRule="auto"/>
              <w:jc w:val="both"/>
            </w:pPr>
            <w:r w:rsidRPr="00D423A7">
              <w:t>БИК 045773001</w:t>
            </w:r>
          </w:p>
        </w:tc>
        <w:tc>
          <w:tcPr>
            <w:tcW w:w="4930" w:type="dxa"/>
          </w:tcPr>
          <w:p w:rsidR="00FD7EDB" w:rsidRPr="00D423A7" w:rsidRDefault="00FD7EDB" w:rsidP="00356D08">
            <w:pPr>
              <w:tabs>
                <w:tab w:val="left" w:pos="5040"/>
              </w:tabs>
              <w:spacing w:line="360" w:lineRule="auto"/>
              <w:jc w:val="both"/>
              <w:rPr>
                <w:sz w:val="24"/>
                <w:szCs w:val="24"/>
              </w:rPr>
            </w:pPr>
          </w:p>
        </w:tc>
        <w:tc>
          <w:tcPr>
            <w:tcW w:w="4959" w:type="dxa"/>
          </w:tcPr>
          <w:p w:rsidR="00FD7EDB" w:rsidRPr="00D423A7" w:rsidRDefault="00FD7EDB" w:rsidP="00356D08">
            <w:pPr>
              <w:tabs>
                <w:tab w:val="left" w:pos="5040"/>
              </w:tabs>
              <w:spacing w:line="360" w:lineRule="auto"/>
              <w:jc w:val="both"/>
              <w:rPr>
                <w:sz w:val="24"/>
                <w:szCs w:val="24"/>
              </w:rPr>
            </w:pPr>
          </w:p>
        </w:tc>
      </w:tr>
      <w:tr w:rsidR="00FD7EDB" w:rsidRPr="00D423A7" w:rsidTr="00356D08">
        <w:trPr>
          <w:trHeight w:val="1241"/>
        </w:trPr>
        <w:tc>
          <w:tcPr>
            <w:tcW w:w="4930" w:type="dxa"/>
          </w:tcPr>
          <w:p w:rsidR="00FD7EDB" w:rsidRPr="00D423A7" w:rsidRDefault="00FD7EDB" w:rsidP="00356D08">
            <w:pPr>
              <w:spacing w:line="360" w:lineRule="auto"/>
              <w:jc w:val="both"/>
            </w:pPr>
          </w:p>
          <w:p w:rsidR="00FD7EDB" w:rsidRPr="00D423A7" w:rsidRDefault="00FD7EDB" w:rsidP="00356D08">
            <w:pPr>
              <w:spacing w:line="360" w:lineRule="auto"/>
              <w:jc w:val="both"/>
            </w:pPr>
            <w:r w:rsidRPr="00D423A7">
              <w:t>/А.А. Гагарин/  _____________________________</w:t>
            </w:r>
          </w:p>
          <w:p w:rsidR="00FD7EDB" w:rsidRPr="00D423A7" w:rsidRDefault="00FD7EDB" w:rsidP="00356D08">
            <w:pPr>
              <w:spacing w:line="360" w:lineRule="auto"/>
              <w:jc w:val="both"/>
            </w:pPr>
          </w:p>
          <w:p w:rsidR="00FD7EDB" w:rsidRPr="00D423A7" w:rsidRDefault="00FD7EDB" w:rsidP="00356D08">
            <w:pPr>
              <w:spacing w:line="360" w:lineRule="auto"/>
              <w:jc w:val="both"/>
            </w:pPr>
            <w:r w:rsidRPr="00D423A7">
              <w:t xml:space="preserve">                                          </w:t>
            </w:r>
            <w:proofErr w:type="spellStart"/>
            <w:r w:rsidRPr="00D423A7">
              <w:t>м.п</w:t>
            </w:r>
            <w:proofErr w:type="spellEnd"/>
            <w:r w:rsidRPr="00D423A7">
              <w:t>.</w:t>
            </w:r>
          </w:p>
        </w:tc>
        <w:tc>
          <w:tcPr>
            <w:tcW w:w="4930" w:type="dxa"/>
          </w:tcPr>
          <w:p w:rsidR="00FD7EDB" w:rsidRPr="00D423A7" w:rsidRDefault="00FD7EDB" w:rsidP="00356D08">
            <w:pPr>
              <w:spacing w:line="360" w:lineRule="auto"/>
              <w:jc w:val="both"/>
            </w:pPr>
          </w:p>
          <w:p w:rsidR="00FD7EDB" w:rsidRPr="00D423A7" w:rsidRDefault="00FD7EDB" w:rsidP="00356D08">
            <w:pPr>
              <w:spacing w:line="360" w:lineRule="auto"/>
              <w:jc w:val="both"/>
            </w:pPr>
          </w:p>
          <w:p w:rsidR="00FD7EDB" w:rsidRPr="00D423A7" w:rsidRDefault="00FD7EDB" w:rsidP="00356D08">
            <w:pPr>
              <w:spacing w:line="360" w:lineRule="auto"/>
              <w:jc w:val="both"/>
            </w:pPr>
            <w:r w:rsidRPr="00D423A7">
              <w:t xml:space="preserve">                                          </w:t>
            </w:r>
            <w:proofErr w:type="spellStart"/>
            <w:r w:rsidRPr="00D423A7">
              <w:t>м.п</w:t>
            </w:r>
            <w:proofErr w:type="spellEnd"/>
            <w:r w:rsidRPr="00D423A7">
              <w:t>.</w:t>
            </w:r>
          </w:p>
        </w:tc>
        <w:tc>
          <w:tcPr>
            <w:tcW w:w="4959" w:type="dxa"/>
          </w:tcPr>
          <w:p w:rsidR="00FD7EDB" w:rsidRPr="00D423A7" w:rsidRDefault="00FD7EDB" w:rsidP="00356D08">
            <w:pPr>
              <w:spacing w:line="360" w:lineRule="auto"/>
              <w:jc w:val="both"/>
            </w:pPr>
          </w:p>
        </w:tc>
      </w:tr>
    </w:tbl>
    <w:p w:rsidR="00FD7EDB" w:rsidRDefault="00FD7EDB" w:rsidP="00FD7EDB"/>
    <w:p w:rsidR="00F9177E" w:rsidRDefault="00F9177E" w:rsidP="00F9177E">
      <w:pPr>
        <w:pStyle w:val="a3"/>
        <w:spacing w:line="280" w:lineRule="exact"/>
        <w:jc w:val="center"/>
        <w:rPr>
          <w:szCs w:val="24"/>
        </w:rPr>
      </w:pPr>
      <w:r>
        <w:rPr>
          <w:szCs w:val="24"/>
        </w:rPr>
        <w:t xml:space="preserve">                                                                         </w:t>
      </w:r>
      <w:r w:rsidRPr="00F9534B">
        <w:rPr>
          <w:szCs w:val="24"/>
        </w:rPr>
        <w:t xml:space="preserve">Приложение № </w:t>
      </w:r>
      <w:r>
        <w:rPr>
          <w:szCs w:val="24"/>
        </w:rPr>
        <w:t>1</w:t>
      </w:r>
      <w:r w:rsidRPr="00F9534B">
        <w:rPr>
          <w:szCs w:val="24"/>
        </w:rPr>
        <w:t xml:space="preserve"> </w:t>
      </w:r>
      <w:r>
        <w:rPr>
          <w:szCs w:val="24"/>
        </w:rPr>
        <w:t xml:space="preserve">к муниципальному   контракту </w:t>
      </w:r>
    </w:p>
    <w:p w:rsidR="00F9177E" w:rsidRDefault="00F9177E" w:rsidP="00F9177E">
      <w:pPr>
        <w:pStyle w:val="a3"/>
        <w:spacing w:line="280" w:lineRule="exact"/>
        <w:jc w:val="center"/>
        <w:rPr>
          <w:szCs w:val="24"/>
        </w:rPr>
      </w:pPr>
      <w:r>
        <w:rPr>
          <w:szCs w:val="24"/>
        </w:rPr>
        <w:t xml:space="preserve">                                                                                        № ______ от «____»   _________2012г</w:t>
      </w:r>
    </w:p>
    <w:p w:rsidR="00FD7EDB" w:rsidRDefault="00FD7EDB" w:rsidP="00FD7EDB">
      <w:pPr>
        <w:shd w:val="clear" w:color="auto" w:fill="FFFFFF"/>
        <w:spacing w:before="100" w:beforeAutospacing="1" w:after="100" w:afterAutospacing="1"/>
        <w:jc w:val="center"/>
        <w:rPr>
          <w:b/>
          <w:sz w:val="28"/>
          <w:szCs w:val="28"/>
        </w:rPr>
      </w:pPr>
      <w:r w:rsidRPr="00DC4434">
        <w:rPr>
          <w:b/>
          <w:sz w:val="28"/>
          <w:szCs w:val="28"/>
        </w:rPr>
        <w:t>Техническое задание</w:t>
      </w:r>
    </w:p>
    <w:p w:rsidR="00FD7EDB" w:rsidRPr="00DC4434" w:rsidRDefault="00FD7EDB" w:rsidP="00FD7EDB">
      <w:pPr>
        <w:shd w:val="clear" w:color="auto" w:fill="FFFFFF"/>
        <w:spacing w:before="100" w:beforeAutospacing="1" w:after="100" w:afterAutospacing="1"/>
        <w:jc w:val="center"/>
        <w:rPr>
          <w:b/>
          <w:sz w:val="28"/>
          <w:szCs w:val="28"/>
        </w:rPr>
      </w:pPr>
      <w:r w:rsidRPr="00DC4434">
        <w:rPr>
          <w:b/>
          <w:sz w:val="28"/>
          <w:szCs w:val="28"/>
        </w:rPr>
        <w:t xml:space="preserve">на выполнение работ по </w:t>
      </w:r>
      <w:r>
        <w:rPr>
          <w:b/>
          <w:sz w:val="28"/>
          <w:szCs w:val="28"/>
        </w:rPr>
        <w:t>огнезащитной</w:t>
      </w:r>
      <w:r w:rsidRPr="00291780">
        <w:rPr>
          <w:b/>
          <w:sz w:val="28"/>
          <w:szCs w:val="28"/>
        </w:rPr>
        <w:t xml:space="preserve"> обработк</w:t>
      </w:r>
      <w:r>
        <w:rPr>
          <w:b/>
          <w:sz w:val="28"/>
          <w:szCs w:val="28"/>
        </w:rPr>
        <w:t>е</w:t>
      </w:r>
      <w:r w:rsidRPr="00291780">
        <w:rPr>
          <w:b/>
          <w:sz w:val="28"/>
          <w:szCs w:val="28"/>
        </w:rPr>
        <w:t xml:space="preserve"> </w:t>
      </w:r>
      <w:r>
        <w:rPr>
          <w:b/>
          <w:sz w:val="28"/>
          <w:szCs w:val="28"/>
        </w:rPr>
        <w:t>деревянных конструкций чердачных помещений</w:t>
      </w:r>
      <w:r w:rsidRPr="00291780">
        <w:rPr>
          <w:b/>
          <w:sz w:val="28"/>
          <w:szCs w:val="28"/>
        </w:rPr>
        <w:t xml:space="preserve"> зданий</w:t>
      </w:r>
      <w:r>
        <w:rPr>
          <w:b/>
          <w:sz w:val="28"/>
          <w:szCs w:val="28"/>
        </w:rPr>
        <w:t xml:space="preserve"> </w:t>
      </w:r>
      <w:r w:rsidRPr="0013157C">
        <w:rPr>
          <w:b/>
          <w:sz w:val="28"/>
          <w:szCs w:val="28"/>
        </w:rPr>
        <w:t xml:space="preserve">администрации </w:t>
      </w:r>
      <w:r w:rsidRPr="00291780">
        <w:rPr>
          <w:b/>
          <w:sz w:val="28"/>
          <w:szCs w:val="28"/>
        </w:rPr>
        <w:t>по</w:t>
      </w:r>
      <w:r>
        <w:rPr>
          <w:b/>
          <w:sz w:val="28"/>
          <w:szCs w:val="28"/>
        </w:rPr>
        <w:t xml:space="preserve"> адресам: г. Пермь, </w:t>
      </w:r>
      <w:r w:rsidRPr="00291780">
        <w:rPr>
          <w:b/>
          <w:sz w:val="28"/>
          <w:szCs w:val="28"/>
        </w:rPr>
        <w:t xml:space="preserve">ул. </w:t>
      </w:r>
      <w:r>
        <w:rPr>
          <w:b/>
          <w:sz w:val="28"/>
          <w:szCs w:val="28"/>
        </w:rPr>
        <w:t>Сибирская 8, 10, 15</w:t>
      </w:r>
      <w:r w:rsidRPr="00DC4434">
        <w:rPr>
          <w:b/>
          <w:sz w:val="28"/>
          <w:szCs w:val="28"/>
        </w:rPr>
        <w:t xml:space="preserve">  </w:t>
      </w:r>
    </w:p>
    <w:p w:rsidR="00FD7EDB" w:rsidRDefault="00FD7EDB" w:rsidP="00FD7EDB">
      <w:pPr>
        <w:rPr>
          <w:sz w:val="24"/>
          <w:szCs w:val="24"/>
          <w:vertAlign w:val="superscript"/>
        </w:rPr>
      </w:pPr>
      <w:r>
        <w:rPr>
          <w:b/>
          <w:sz w:val="24"/>
          <w:szCs w:val="24"/>
        </w:rPr>
        <w:t>Общая площадь чердачных помещений</w:t>
      </w:r>
      <w:r w:rsidRPr="00DC4434">
        <w:rPr>
          <w:b/>
          <w:sz w:val="24"/>
          <w:szCs w:val="24"/>
        </w:rPr>
        <w:t>:</w:t>
      </w:r>
      <w:r>
        <w:rPr>
          <w:b/>
          <w:sz w:val="24"/>
          <w:szCs w:val="24"/>
        </w:rPr>
        <w:t xml:space="preserve">  3 457,1 </w:t>
      </w:r>
      <w:r w:rsidRPr="00451446">
        <w:rPr>
          <w:b/>
          <w:sz w:val="24"/>
          <w:szCs w:val="24"/>
        </w:rPr>
        <w:t xml:space="preserve"> м</w:t>
      </w:r>
      <w:proofErr w:type="gramStart"/>
      <w:r w:rsidRPr="00451446">
        <w:rPr>
          <w:b/>
          <w:sz w:val="24"/>
          <w:szCs w:val="24"/>
          <w:vertAlign w:val="superscript"/>
        </w:rPr>
        <w:t>2</w:t>
      </w:r>
      <w:proofErr w:type="gramEnd"/>
    </w:p>
    <w:p w:rsidR="00FD7EDB" w:rsidRPr="00DC4434" w:rsidRDefault="00FD7EDB" w:rsidP="00FD7EDB">
      <w:pPr>
        <w:rPr>
          <w:sz w:val="24"/>
          <w:szCs w:val="24"/>
        </w:rPr>
      </w:pPr>
      <w:r w:rsidRPr="003E2C22">
        <w:rPr>
          <w:b/>
          <w:sz w:val="24"/>
          <w:szCs w:val="24"/>
        </w:rPr>
        <w:t>Срок выполнения работ:</w:t>
      </w:r>
      <w:r>
        <w:rPr>
          <w:sz w:val="24"/>
          <w:szCs w:val="24"/>
        </w:rPr>
        <w:t xml:space="preserve"> 14 календарных дня с момента заключения муниципального контракта. </w:t>
      </w:r>
    </w:p>
    <w:p w:rsidR="00FD7EDB" w:rsidRPr="00DC4434" w:rsidRDefault="00FD7EDB" w:rsidP="00FD7EDB">
      <w:pPr>
        <w:spacing w:before="100" w:beforeAutospacing="1" w:after="100" w:afterAutospacing="1"/>
        <w:rPr>
          <w:b/>
          <w:sz w:val="24"/>
          <w:szCs w:val="24"/>
        </w:rPr>
      </w:pPr>
      <w:r w:rsidRPr="00DC4434">
        <w:rPr>
          <w:b/>
          <w:sz w:val="24"/>
          <w:szCs w:val="24"/>
        </w:rPr>
        <w:t>Требования, предъявляемые к качеству и производству работ:</w:t>
      </w:r>
    </w:p>
    <w:p w:rsidR="00FD7EDB" w:rsidRPr="00DC4434" w:rsidRDefault="00FD7EDB" w:rsidP="00FD7EDB">
      <w:pPr>
        <w:spacing w:before="100" w:beforeAutospacing="1" w:after="100" w:afterAutospacing="1"/>
        <w:jc w:val="both"/>
        <w:rPr>
          <w:sz w:val="24"/>
          <w:szCs w:val="24"/>
        </w:rPr>
      </w:pPr>
      <w:r w:rsidRPr="00DC4434">
        <w:rPr>
          <w:sz w:val="24"/>
          <w:szCs w:val="24"/>
        </w:rPr>
        <w:t xml:space="preserve">1. Поверхностную пропитку проводить </w:t>
      </w:r>
      <w:proofErr w:type="spellStart"/>
      <w:r w:rsidRPr="00DC4434">
        <w:rPr>
          <w:sz w:val="24"/>
          <w:szCs w:val="24"/>
        </w:rPr>
        <w:t>огнебиозащитными</w:t>
      </w:r>
      <w:proofErr w:type="spellEnd"/>
      <w:r w:rsidRPr="00DC4434">
        <w:rPr>
          <w:sz w:val="24"/>
          <w:szCs w:val="24"/>
        </w:rPr>
        <w:t xml:space="preserve"> составами, в соответствии с требованиями Строительных норм и правил, в </w:t>
      </w:r>
      <w:proofErr w:type="spellStart"/>
      <w:r w:rsidRPr="00DC4434">
        <w:rPr>
          <w:sz w:val="24"/>
          <w:szCs w:val="24"/>
        </w:rPr>
        <w:t>т.ч</w:t>
      </w:r>
      <w:proofErr w:type="spellEnd"/>
      <w:r w:rsidRPr="00DC4434">
        <w:rPr>
          <w:sz w:val="24"/>
          <w:szCs w:val="24"/>
        </w:rPr>
        <w:t>. СНиП 21-01-97 «Пожарная безопасность зданий и сооружений».</w:t>
      </w:r>
    </w:p>
    <w:p w:rsidR="00FD7EDB" w:rsidRDefault="00FD7EDB" w:rsidP="00FD7EDB">
      <w:pPr>
        <w:spacing w:before="100" w:beforeAutospacing="1" w:after="100" w:afterAutospacing="1"/>
        <w:jc w:val="both"/>
        <w:rPr>
          <w:sz w:val="24"/>
          <w:szCs w:val="24"/>
        </w:rPr>
      </w:pPr>
      <w:r>
        <w:rPr>
          <w:sz w:val="24"/>
          <w:szCs w:val="24"/>
        </w:rPr>
        <w:t>2.</w:t>
      </w:r>
      <w:r w:rsidRPr="00DC4434">
        <w:rPr>
          <w:sz w:val="24"/>
          <w:szCs w:val="24"/>
        </w:rPr>
        <w:t xml:space="preserve"> П</w:t>
      </w:r>
      <w:r w:rsidRPr="00DC4434">
        <w:rPr>
          <w:iCs/>
          <w:sz w:val="24"/>
          <w:szCs w:val="24"/>
        </w:rPr>
        <w:t xml:space="preserve">оверхности деревянных конструкций перед обработкой должны быть очищены от пыли и грязи, а также от </w:t>
      </w:r>
      <w:r w:rsidRPr="00DC4434">
        <w:rPr>
          <w:sz w:val="24"/>
          <w:szCs w:val="24"/>
        </w:rPr>
        <w:t>старой краски,</w:t>
      </w:r>
      <w:r w:rsidRPr="00DC4434">
        <w:rPr>
          <w:iCs/>
          <w:sz w:val="24"/>
          <w:szCs w:val="24"/>
        </w:rPr>
        <w:t xml:space="preserve"> масляных, битумных пятен</w:t>
      </w:r>
      <w:r w:rsidRPr="00DC4434">
        <w:rPr>
          <w:sz w:val="24"/>
          <w:szCs w:val="24"/>
        </w:rPr>
        <w:t>.</w:t>
      </w:r>
    </w:p>
    <w:p w:rsidR="00FD7EDB" w:rsidRDefault="00FD7EDB" w:rsidP="00FD7EDB">
      <w:pPr>
        <w:tabs>
          <w:tab w:val="num" w:pos="360"/>
        </w:tabs>
        <w:spacing w:before="100" w:beforeAutospacing="1" w:after="100" w:afterAutospacing="1"/>
        <w:jc w:val="both"/>
        <w:rPr>
          <w:sz w:val="24"/>
          <w:szCs w:val="24"/>
        </w:rPr>
      </w:pPr>
      <w:r>
        <w:rPr>
          <w:sz w:val="24"/>
          <w:szCs w:val="24"/>
        </w:rPr>
        <w:t>3. Для обрабатываемых деревянных конструкций необходимо</w:t>
      </w:r>
      <w:r w:rsidRPr="00DC4434">
        <w:rPr>
          <w:sz w:val="24"/>
          <w:szCs w:val="24"/>
        </w:rPr>
        <w:t xml:space="preserve"> обеспечи</w:t>
      </w:r>
      <w:r>
        <w:rPr>
          <w:sz w:val="24"/>
          <w:szCs w:val="24"/>
        </w:rPr>
        <w:t>ть</w:t>
      </w:r>
      <w:r w:rsidRPr="00DC4434">
        <w:rPr>
          <w:sz w:val="24"/>
          <w:szCs w:val="24"/>
        </w:rPr>
        <w:t xml:space="preserve"> </w:t>
      </w:r>
      <w:r w:rsidRPr="00DC4434">
        <w:rPr>
          <w:sz w:val="24"/>
          <w:szCs w:val="24"/>
          <w:lang w:val="en-US"/>
        </w:rPr>
        <w:t>I</w:t>
      </w:r>
      <w:r w:rsidRPr="00DC4434">
        <w:rPr>
          <w:sz w:val="24"/>
          <w:szCs w:val="24"/>
        </w:rPr>
        <w:t xml:space="preserve">  группу огнезащитной эффективности по ГОСТ </w:t>
      </w:r>
      <w:proofErr w:type="gramStart"/>
      <w:r w:rsidRPr="00DC4434">
        <w:rPr>
          <w:sz w:val="24"/>
          <w:szCs w:val="24"/>
        </w:rPr>
        <w:t>Р</w:t>
      </w:r>
      <w:proofErr w:type="gramEnd"/>
      <w:r w:rsidRPr="00DC4434">
        <w:rPr>
          <w:sz w:val="24"/>
          <w:szCs w:val="24"/>
        </w:rPr>
        <w:t xml:space="preserve"> 53292-2009 «Огнезащитные составы и вещества для древесины и материалов на ее основе. Общие требования. Методы испытаний». </w:t>
      </w:r>
    </w:p>
    <w:p w:rsidR="00FD7EDB" w:rsidRPr="00DC4434" w:rsidRDefault="00FD7EDB" w:rsidP="00FD7EDB">
      <w:pPr>
        <w:spacing w:before="100" w:beforeAutospacing="1" w:after="100" w:afterAutospacing="1"/>
        <w:jc w:val="both"/>
        <w:rPr>
          <w:sz w:val="24"/>
          <w:szCs w:val="24"/>
        </w:rPr>
      </w:pPr>
      <w:r>
        <w:rPr>
          <w:sz w:val="24"/>
          <w:szCs w:val="24"/>
        </w:rPr>
        <w:t>4.  Огнезащитный с</w:t>
      </w:r>
      <w:r w:rsidRPr="00DC4434">
        <w:rPr>
          <w:sz w:val="24"/>
          <w:szCs w:val="24"/>
        </w:rPr>
        <w:t>остав наносить кистью,</w:t>
      </w:r>
      <w:r>
        <w:rPr>
          <w:sz w:val="24"/>
          <w:szCs w:val="24"/>
        </w:rPr>
        <w:t xml:space="preserve"> валиком,</w:t>
      </w:r>
      <w:r w:rsidRPr="00DC4434">
        <w:rPr>
          <w:sz w:val="24"/>
          <w:szCs w:val="24"/>
        </w:rPr>
        <w:t xml:space="preserve"> распылением.</w:t>
      </w:r>
    </w:p>
    <w:p w:rsidR="00FD7EDB" w:rsidRPr="00DC4434" w:rsidRDefault="00FD7EDB" w:rsidP="00FD7EDB">
      <w:pPr>
        <w:spacing w:before="100" w:beforeAutospacing="1" w:after="100" w:afterAutospacing="1"/>
        <w:jc w:val="both"/>
        <w:rPr>
          <w:sz w:val="24"/>
          <w:szCs w:val="24"/>
        </w:rPr>
      </w:pPr>
      <w:r>
        <w:rPr>
          <w:iCs/>
          <w:sz w:val="24"/>
          <w:szCs w:val="24"/>
        </w:rPr>
        <w:t xml:space="preserve">5. </w:t>
      </w:r>
      <w:r w:rsidRPr="00DC4434">
        <w:rPr>
          <w:iCs/>
          <w:sz w:val="24"/>
          <w:szCs w:val="24"/>
        </w:rPr>
        <w:t xml:space="preserve"> Состав наносить в </w:t>
      </w:r>
      <w:r>
        <w:rPr>
          <w:iCs/>
          <w:sz w:val="24"/>
          <w:szCs w:val="24"/>
        </w:rPr>
        <w:t>3</w:t>
      </w:r>
      <w:r w:rsidRPr="00DC4434">
        <w:rPr>
          <w:iCs/>
          <w:sz w:val="24"/>
          <w:szCs w:val="24"/>
        </w:rPr>
        <w:t xml:space="preserve"> слоя с промежуточной сушкой между слоями </w:t>
      </w:r>
      <w:r>
        <w:rPr>
          <w:iCs/>
          <w:sz w:val="24"/>
          <w:szCs w:val="24"/>
        </w:rPr>
        <w:t>4</w:t>
      </w:r>
      <w:r w:rsidRPr="00DC4434">
        <w:rPr>
          <w:iCs/>
          <w:sz w:val="24"/>
          <w:szCs w:val="24"/>
        </w:rPr>
        <w:t>-</w:t>
      </w:r>
      <w:r>
        <w:rPr>
          <w:iCs/>
          <w:sz w:val="24"/>
          <w:szCs w:val="24"/>
        </w:rPr>
        <w:t>8</w:t>
      </w:r>
      <w:r w:rsidRPr="00DC4434">
        <w:rPr>
          <w:iCs/>
          <w:sz w:val="24"/>
          <w:szCs w:val="24"/>
        </w:rPr>
        <w:t xml:space="preserve"> часов</w:t>
      </w:r>
    </w:p>
    <w:p w:rsidR="00FD7EDB" w:rsidRPr="00DC4434" w:rsidRDefault="00FD7EDB" w:rsidP="00FD7EDB">
      <w:pPr>
        <w:rPr>
          <w:b/>
          <w:sz w:val="24"/>
          <w:szCs w:val="24"/>
        </w:rPr>
      </w:pPr>
      <w:r w:rsidRPr="00DC4434">
        <w:rPr>
          <w:b/>
          <w:sz w:val="24"/>
          <w:szCs w:val="24"/>
        </w:rPr>
        <w:t xml:space="preserve">Требования, предъявляемые к исполнителю работ: </w:t>
      </w:r>
    </w:p>
    <w:p w:rsidR="00FD7EDB" w:rsidRDefault="00FD7EDB" w:rsidP="00FD7EDB">
      <w:pPr>
        <w:autoSpaceDE w:val="0"/>
        <w:autoSpaceDN w:val="0"/>
        <w:adjustRightInd w:val="0"/>
        <w:rPr>
          <w:b/>
          <w:sz w:val="24"/>
          <w:szCs w:val="24"/>
        </w:rPr>
      </w:pPr>
      <w:r w:rsidRPr="00EC7C85">
        <w:rPr>
          <w:sz w:val="24"/>
          <w:szCs w:val="24"/>
        </w:rPr>
        <w:t>-</w:t>
      </w:r>
      <w:r w:rsidRPr="00EC7C85">
        <w:rPr>
          <w:b/>
          <w:sz w:val="24"/>
          <w:szCs w:val="24"/>
        </w:rPr>
        <w:t>наличие лицензии на осуществление производства работ по монтажу, ремонту и обслуживанию средств обеспечения пожарной безопасности зданий и сооружений, дающей право на выполнение следующих работ</w:t>
      </w:r>
      <w:r>
        <w:rPr>
          <w:b/>
          <w:sz w:val="24"/>
          <w:szCs w:val="24"/>
        </w:rPr>
        <w:t xml:space="preserve"> (</w:t>
      </w:r>
      <w:r w:rsidRPr="00992B4A">
        <w:rPr>
          <w:b/>
          <w:sz w:val="24"/>
          <w:szCs w:val="24"/>
        </w:rPr>
        <w:t>Согласно ФЗ № 99 «О лицензировании отдельных видов деятельности», деятельность в области пожарной безопасности подлежит обязательному лицензированию)</w:t>
      </w:r>
      <w:r w:rsidRPr="00EC7C85">
        <w:rPr>
          <w:b/>
          <w:sz w:val="24"/>
          <w:szCs w:val="24"/>
        </w:rPr>
        <w:t>:</w:t>
      </w:r>
    </w:p>
    <w:p w:rsidR="00FD7EDB" w:rsidRPr="00EC7C85" w:rsidRDefault="00FD7EDB" w:rsidP="00FD7EDB">
      <w:pPr>
        <w:pStyle w:val="af0"/>
        <w:ind w:left="0"/>
        <w:jc w:val="both"/>
        <w:rPr>
          <w:b/>
          <w:sz w:val="24"/>
          <w:szCs w:val="24"/>
        </w:rPr>
      </w:pPr>
      <w:r>
        <w:rPr>
          <w:b/>
          <w:sz w:val="24"/>
          <w:szCs w:val="24"/>
        </w:rPr>
        <w:t xml:space="preserve">- </w:t>
      </w:r>
      <w:r w:rsidRPr="00EC7C85">
        <w:rPr>
          <w:sz w:val="24"/>
          <w:szCs w:val="24"/>
        </w:rPr>
        <w:t>Прои</w:t>
      </w:r>
      <w:r>
        <w:rPr>
          <w:sz w:val="24"/>
          <w:szCs w:val="24"/>
        </w:rPr>
        <w:t>зводство работ по огнезащите материалов, изделий и конструкций.</w:t>
      </w:r>
    </w:p>
    <w:p w:rsidR="00FD7EDB" w:rsidRPr="00DC4434" w:rsidRDefault="00FD7EDB" w:rsidP="00FD7EDB">
      <w:pPr>
        <w:widowControl w:val="0"/>
        <w:adjustRightInd w:val="0"/>
        <w:spacing w:before="100" w:beforeAutospacing="1" w:after="100" w:afterAutospacing="1"/>
        <w:jc w:val="both"/>
        <w:rPr>
          <w:b/>
          <w:bCs/>
          <w:sz w:val="24"/>
          <w:szCs w:val="24"/>
        </w:rPr>
      </w:pPr>
      <w:r w:rsidRPr="00DC4434">
        <w:rPr>
          <w:b/>
          <w:bCs/>
          <w:sz w:val="24"/>
          <w:szCs w:val="24"/>
        </w:rPr>
        <w:t xml:space="preserve">Требования к безопасности при производстве работ: </w:t>
      </w:r>
    </w:p>
    <w:p w:rsidR="00FD7EDB" w:rsidRPr="00DC4434" w:rsidRDefault="00FD7EDB" w:rsidP="00FD7EDB">
      <w:pPr>
        <w:widowControl w:val="0"/>
        <w:adjustRightInd w:val="0"/>
        <w:spacing w:before="100" w:beforeAutospacing="1" w:after="100" w:afterAutospacing="1"/>
        <w:jc w:val="both"/>
        <w:rPr>
          <w:sz w:val="24"/>
          <w:szCs w:val="24"/>
        </w:rPr>
      </w:pPr>
      <w:r w:rsidRPr="00DC4434">
        <w:rPr>
          <w:bCs/>
          <w:sz w:val="24"/>
          <w:szCs w:val="24"/>
        </w:rPr>
        <w:t>1. Выполнение работ</w:t>
      </w:r>
      <w:r w:rsidRPr="00DC4434">
        <w:rPr>
          <w:sz w:val="24"/>
          <w:szCs w:val="24"/>
        </w:rPr>
        <w:t xml:space="preserve">  проводить в соответствии с требованиями техники безопасности при производстве строительных работ, пожарной безопасности, электробезопасности, экологических и </w:t>
      </w:r>
      <w:proofErr w:type="spellStart"/>
      <w:r w:rsidRPr="00DC4434">
        <w:rPr>
          <w:sz w:val="24"/>
          <w:szCs w:val="24"/>
        </w:rPr>
        <w:t>санитарно</w:t>
      </w:r>
      <w:proofErr w:type="spellEnd"/>
      <w:r w:rsidRPr="00DC4434">
        <w:rPr>
          <w:sz w:val="24"/>
          <w:szCs w:val="24"/>
        </w:rPr>
        <w:t xml:space="preserve"> гигиенических норм, действующих на территории РФ, с учетом правил внутреннего распорядка Заказчика, обеспечивающих безопасность жизни и здоровья людей.</w:t>
      </w:r>
    </w:p>
    <w:p w:rsidR="00FD7EDB" w:rsidRDefault="00FD7EDB" w:rsidP="00FD7EDB">
      <w:pPr>
        <w:widowControl w:val="0"/>
        <w:adjustRightInd w:val="0"/>
        <w:spacing w:before="100" w:beforeAutospacing="1" w:after="100" w:afterAutospacing="1"/>
        <w:jc w:val="both"/>
        <w:rPr>
          <w:sz w:val="24"/>
          <w:szCs w:val="24"/>
        </w:rPr>
      </w:pPr>
      <w:r w:rsidRPr="00DC4434">
        <w:rPr>
          <w:sz w:val="24"/>
          <w:szCs w:val="24"/>
        </w:rPr>
        <w:t xml:space="preserve">2. </w:t>
      </w:r>
      <w:r>
        <w:rPr>
          <w:sz w:val="24"/>
          <w:szCs w:val="24"/>
        </w:rPr>
        <w:t xml:space="preserve">Работы проводить в нерабочее время учреждений: после 18.00 по будням, суббота, </w:t>
      </w:r>
      <w:r>
        <w:rPr>
          <w:sz w:val="24"/>
          <w:szCs w:val="24"/>
        </w:rPr>
        <w:lastRenderedPageBreak/>
        <w:t>воскресенье.</w:t>
      </w:r>
    </w:p>
    <w:p w:rsidR="00FD7EDB" w:rsidRDefault="00FD7EDB" w:rsidP="00FD7EDB">
      <w:pPr>
        <w:widowControl w:val="0"/>
        <w:adjustRightInd w:val="0"/>
        <w:spacing w:before="100" w:beforeAutospacing="1" w:after="100" w:afterAutospacing="1"/>
        <w:jc w:val="both"/>
        <w:rPr>
          <w:b/>
          <w:sz w:val="24"/>
          <w:szCs w:val="24"/>
        </w:rPr>
      </w:pPr>
    </w:p>
    <w:p w:rsidR="00FD7EDB" w:rsidRDefault="00FD7EDB" w:rsidP="00FD7EDB">
      <w:pPr>
        <w:jc w:val="both"/>
        <w:rPr>
          <w:b/>
          <w:sz w:val="24"/>
          <w:szCs w:val="24"/>
        </w:rPr>
      </w:pPr>
    </w:p>
    <w:p w:rsidR="00FD7EDB" w:rsidRPr="00DC4434" w:rsidRDefault="00FD7EDB" w:rsidP="00FD7EDB">
      <w:pPr>
        <w:jc w:val="both"/>
        <w:rPr>
          <w:b/>
        </w:rPr>
      </w:pPr>
      <w:r w:rsidRPr="00DC4434">
        <w:rPr>
          <w:b/>
          <w:sz w:val="24"/>
          <w:szCs w:val="24"/>
        </w:rPr>
        <w:t>Тре</w:t>
      </w:r>
      <w:r>
        <w:rPr>
          <w:b/>
          <w:sz w:val="24"/>
          <w:szCs w:val="24"/>
        </w:rPr>
        <w:t>бования к качеству и техническим</w:t>
      </w:r>
      <w:r w:rsidRPr="00DC4434">
        <w:rPr>
          <w:b/>
          <w:sz w:val="24"/>
          <w:szCs w:val="24"/>
        </w:rPr>
        <w:t xml:space="preserve"> характеристик</w:t>
      </w:r>
      <w:r>
        <w:rPr>
          <w:b/>
          <w:sz w:val="24"/>
          <w:szCs w:val="24"/>
        </w:rPr>
        <w:t>ам</w:t>
      </w:r>
      <w:r w:rsidRPr="00DC4434">
        <w:rPr>
          <w:b/>
          <w:sz w:val="24"/>
          <w:szCs w:val="24"/>
        </w:rPr>
        <w:t xml:space="preserve"> </w:t>
      </w:r>
      <w:proofErr w:type="spellStart"/>
      <w:r w:rsidRPr="00AE28BF">
        <w:rPr>
          <w:b/>
          <w:sz w:val="24"/>
          <w:szCs w:val="24"/>
        </w:rPr>
        <w:t>огнебиозащитного</w:t>
      </w:r>
      <w:proofErr w:type="spellEnd"/>
      <w:r w:rsidRPr="00AE28BF">
        <w:rPr>
          <w:b/>
          <w:sz w:val="24"/>
          <w:szCs w:val="24"/>
        </w:rPr>
        <w:t xml:space="preserve"> </w:t>
      </w:r>
      <w:r w:rsidRPr="00DC4434">
        <w:rPr>
          <w:b/>
          <w:sz w:val="24"/>
          <w:szCs w:val="24"/>
        </w:rPr>
        <w:t>состава:</w:t>
      </w:r>
    </w:p>
    <w:p w:rsidR="00FD7EDB" w:rsidRDefault="00FD7EDB" w:rsidP="00FD7EDB">
      <w:pPr>
        <w:spacing w:before="100" w:beforeAutospacing="1" w:after="100" w:afterAutospacing="1"/>
        <w:jc w:val="both"/>
        <w:rPr>
          <w:sz w:val="24"/>
          <w:szCs w:val="24"/>
        </w:rPr>
      </w:pPr>
      <w:r>
        <w:rPr>
          <w:sz w:val="24"/>
          <w:szCs w:val="24"/>
        </w:rPr>
        <w:t>1</w:t>
      </w:r>
      <w:r w:rsidRPr="00DC4434">
        <w:rPr>
          <w:sz w:val="24"/>
          <w:szCs w:val="24"/>
        </w:rPr>
        <w:t>. Применяемы</w:t>
      </w:r>
      <w:r>
        <w:rPr>
          <w:sz w:val="24"/>
          <w:szCs w:val="24"/>
        </w:rPr>
        <w:t>й</w:t>
      </w:r>
      <w:r w:rsidRPr="00DC4434">
        <w:rPr>
          <w:sz w:val="24"/>
          <w:szCs w:val="24"/>
        </w:rPr>
        <w:t xml:space="preserve"> </w:t>
      </w:r>
      <w:proofErr w:type="spellStart"/>
      <w:r w:rsidRPr="00DC4434">
        <w:rPr>
          <w:sz w:val="24"/>
          <w:szCs w:val="24"/>
        </w:rPr>
        <w:t>огнебио</w:t>
      </w:r>
      <w:r>
        <w:rPr>
          <w:sz w:val="24"/>
          <w:szCs w:val="24"/>
        </w:rPr>
        <w:t>защитный</w:t>
      </w:r>
      <w:proofErr w:type="spellEnd"/>
      <w:r>
        <w:rPr>
          <w:sz w:val="24"/>
          <w:szCs w:val="24"/>
        </w:rPr>
        <w:t xml:space="preserve"> состав</w:t>
      </w:r>
      <w:r w:rsidRPr="00DC4434">
        <w:rPr>
          <w:sz w:val="24"/>
          <w:szCs w:val="24"/>
        </w:rPr>
        <w:t xml:space="preserve"> должен обеспечивать </w:t>
      </w:r>
      <w:r w:rsidRPr="00DC4434">
        <w:rPr>
          <w:sz w:val="24"/>
          <w:szCs w:val="24"/>
          <w:lang w:val="en-US"/>
        </w:rPr>
        <w:t>I</w:t>
      </w:r>
      <w:r w:rsidRPr="00DC4434">
        <w:rPr>
          <w:sz w:val="24"/>
          <w:szCs w:val="24"/>
        </w:rPr>
        <w:t xml:space="preserve">  группу огнезащитной эффективности по ГОСТ </w:t>
      </w:r>
      <w:proofErr w:type="gramStart"/>
      <w:r w:rsidRPr="00DC4434">
        <w:rPr>
          <w:sz w:val="24"/>
          <w:szCs w:val="24"/>
        </w:rPr>
        <w:t>Р</w:t>
      </w:r>
      <w:proofErr w:type="gramEnd"/>
      <w:r w:rsidRPr="00DC4434">
        <w:rPr>
          <w:sz w:val="24"/>
          <w:szCs w:val="24"/>
        </w:rPr>
        <w:t xml:space="preserve"> 53292-2009 «Огнезащитные составы и вещества для древесины и материалов на ее основе. Общие требования. Методы испытаний».</w:t>
      </w:r>
    </w:p>
    <w:p w:rsidR="00FD7EDB" w:rsidRDefault="00FD7EDB" w:rsidP="00FD7EDB">
      <w:pPr>
        <w:rPr>
          <w:sz w:val="24"/>
          <w:szCs w:val="24"/>
        </w:rPr>
      </w:pPr>
      <w:r>
        <w:rPr>
          <w:sz w:val="24"/>
          <w:szCs w:val="24"/>
        </w:rPr>
        <w:t>2</w:t>
      </w:r>
      <w:r w:rsidRPr="00DC4434">
        <w:rPr>
          <w:sz w:val="24"/>
          <w:szCs w:val="24"/>
        </w:rPr>
        <w:t xml:space="preserve">. Поставка </w:t>
      </w:r>
      <w:proofErr w:type="spellStart"/>
      <w:r w:rsidRPr="00DC4434">
        <w:rPr>
          <w:sz w:val="24"/>
          <w:szCs w:val="24"/>
        </w:rPr>
        <w:t>огнебиозащитного</w:t>
      </w:r>
      <w:proofErr w:type="spellEnd"/>
      <w:r w:rsidRPr="00DC4434">
        <w:rPr>
          <w:sz w:val="24"/>
          <w:szCs w:val="24"/>
        </w:rPr>
        <w:t xml:space="preserve"> состава ос</w:t>
      </w:r>
      <w:r>
        <w:rPr>
          <w:sz w:val="24"/>
          <w:szCs w:val="24"/>
        </w:rPr>
        <w:t xml:space="preserve">уществляется в таре и упаковке, </w:t>
      </w:r>
      <w:r w:rsidRPr="00DC4434">
        <w:rPr>
          <w:sz w:val="24"/>
          <w:szCs w:val="24"/>
        </w:rPr>
        <w:t>соответствующей установленным стандартом завода изготовителя.</w:t>
      </w:r>
    </w:p>
    <w:p w:rsidR="00FD7EDB" w:rsidRPr="008A40D2" w:rsidRDefault="00FD7EDB" w:rsidP="00FD7EDB">
      <w:pPr>
        <w:jc w:val="both"/>
        <w:rPr>
          <w:b/>
          <w:sz w:val="24"/>
          <w:szCs w:val="24"/>
        </w:rPr>
      </w:pPr>
      <w:r>
        <w:rPr>
          <w:sz w:val="24"/>
          <w:szCs w:val="24"/>
        </w:rPr>
        <w:t xml:space="preserve">4. </w:t>
      </w:r>
      <w:r w:rsidRPr="008A40D2">
        <w:rPr>
          <w:b/>
          <w:sz w:val="24"/>
          <w:szCs w:val="24"/>
        </w:rPr>
        <w:t>Для недопущения химической реакции нейтрализации огнезащитного состава с активными веществами состава примененного при предыдущей обработке деревянных конструкций</w:t>
      </w:r>
      <w:r>
        <w:rPr>
          <w:b/>
          <w:sz w:val="24"/>
          <w:szCs w:val="24"/>
        </w:rPr>
        <w:t>,</w:t>
      </w:r>
      <w:r w:rsidRPr="008A40D2">
        <w:rPr>
          <w:b/>
          <w:sz w:val="24"/>
          <w:szCs w:val="24"/>
        </w:rPr>
        <w:t xml:space="preserve"> применяемый состав должен иметь </w:t>
      </w:r>
      <w:r w:rsidRPr="008A40D2">
        <w:rPr>
          <w:b/>
          <w:sz w:val="24"/>
          <w:szCs w:val="24"/>
          <w:lang w:val="en-US"/>
        </w:rPr>
        <w:t>pH</w:t>
      </w:r>
      <w:r>
        <w:rPr>
          <w:b/>
          <w:sz w:val="24"/>
          <w:szCs w:val="24"/>
        </w:rPr>
        <w:t xml:space="preserve"> среды 9</w:t>
      </w:r>
      <w:r w:rsidRPr="008A40D2">
        <w:rPr>
          <w:b/>
          <w:sz w:val="24"/>
          <w:szCs w:val="24"/>
        </w:rPr>
        <w:t xml:space="preserve">-12. Подрядчик </w:t>
      </w:r>
      <w:proofErr w:type="gramStart"/>
      <w:r w:rsidRPr="008A40D2">
        <w:rPr>
          <w:b/>
          <w:sz w:val="24"/>
          <w:szCs w:val="24"/>
        </w:rPr>
        <w:t>предоставляет Заказчику документы</w:t>
      </w:r>
      <w:proofErr w:type="gramEnd"/>
      <w:r w:rsidRPr="008A40D2">
        <w:rPr>
          <w:b/>
          <w:sz w:val="24"/>
          <w:szCs w:val="24"/>
        </w:rPr>
        <w:t xml:space="preserve">, подтверждающие  данное требование.   Подрядчик и Заказчик перед началом работ осуществляют контроль показателя </w:t>
      </w:r>
      <w:r w:rsidRPr="008A40D2">
        <w:rPr>
          <w:b/>
          <w:sz w:val="24"/>
          <w:szCs w:val="24"/>
          <w:lang w:val="en-US"/>
        </w:rPr>
        <w:t>pH</w:t>
      </w:r>
      <w:r w:rsidRPr="008A40D2">
        <w:rPr>
          <w:b/>
          <w:sz w:val="24"/>
          <w:szCs w:val="24"/>
        </w:rPr>
        <w:t xml:space="preserve"> </w:t>
      </w:r>
      <w:r w:rsidRPr="008A40D2">
        <w:rPr>
          <w:b/>
          <w:sz w:val="24"/>
          <w:szCs w:val="24"/>
          <w:lang w:val="en-US"/>
        </w:rPr>
        <w:t>c</w:t>
      </w:r>
      <w:r w:rsidRPr="008A40D2">
        <w:rPr>
          <w:b/>
          <w:sz w:val="24"/>
          <w:szCs w:val="24"/>
        </w:rPr>
        <w:t xml:space="preserve"> применением полоски индикаторной для определения </w:t>
      </w:r>
      <w:r w:rsidRPr="008A40D2">
        <w:rPr>
          <w:b/>
          <w:sz w:val="24"/>
          <w:szCs w:val="24"/>
          <w:lang w:val="en-US"/>
        </w:rPr>
        <w:t>pH</w:t>
      </w:r>
      <w:r w:rsidRPr="008A40D2">
        <w:rPr>
          <w:b/>
          <w:sz w:val="24"/>
          <w:szCs w:val="24"/>
        </w:rPr>
        <w:t xml:space="preserve">. </w:t>
      </w:r>
    </w:p>
    <w:p w:rsidR="00FD7EDB" w:rsidRDefault="00FD7EDB" w:rsidP="00FD7EDB">
      <w:pPr>
        <w:ind w:right="-55"/>
        <w:jc w:val="both"/>
        <w:rPr>
          <w:sz w:val="24"/>
          <w:szCs w:val="24"/>
        </w:rPr>
      </w:pPr>
      <w:r>
        <w:rPr>
          <w:sz w:val="24"/>
          <w:szCs w:val="24"/>
        </w:rPr>
        <w:t>5</w:t>
      </w:r>
      <w:r w:rsidRPr="00724FBC">
        <w:rPr>
          <w:sz w:val="24"/>
          <w:szCs w:val="24"/>
        </w:rPr>
        <w:t xml:space="preserve">. Перед обработкой Подрядчик предоставляет Заказчику </w:t>
      </w:r>
      <w:r>
        <w:rPr>
          <w:sz w:val="24"/>
          <w:szCs w:val="24"/>
        </w:rPr>
        <w:t xml:space="preserve">сертификат соответствия, </w:t>
      </w:r>
      <w:proofErr w:type="spellStart"/>
      <w:r w:rsidRPr="00724FBC">
        <w:rPr>
          <w:sz w:val="24"/>
          <w:szCs w:val="24"/>
        </w:rPr>
        <w:t>санитарно</w:t>
      </w:r>
      <w:proofErr w:type="spellEnd"/>
      <w:r w:rsidRPr="00724FBC">
        <w:rPr>
          <w:sz w:val="24"/>
          <w:szCs w:val="24"/>
        </w:rPr>
        <w:t xml:space="preserve"> – эпидемиологическое заключение и техническую документацию (паспорт качества продукции), удо</w:t>
      </w:r>
      <w:r>
        <w:rPr>
          <w:sz w:val="24"/>
          <w:szCs w:val="24"/>
        </w:rPr>
        <w:t xml:space="preserve">стоверяющие </w:t>
      </w:r>
      <w:r w:rsidRPr="00724FBC">
        <w:rPr>
          <w:sz w:val="24"/>
          <w:szCs w:val="24"/>
        </w:rPr>
        <w:t>его про</w:t>
      </w:r>
      <w:r>
        <w:rPr>
          <w:sz w:val="24"/>
          <w:szCs w:val="24"/>
        </w:rPr>
        <w:t>ис</w:t>
      </w:r>
      <w:r w:rsidRPr="00724FBC">
        <w:rPr>
          <w:sz w:val="24"/>
          <w:szCs w:val="24"/>
        </w:rPr>
        <w:t>хождение,</w:t>
      </w:r>
      <w:r>
        <w:rPr>
          <w:sz w:val="24"/>
          <w:szCs w:val="24"/>
        </w:rPr>
        <w:t xml:space="preserve"> технические характеристики,</w:t>
      </w:r>
      <w:r w:rsidRPr="00724FBC">
        <w:rPr>
          <w:sz w:val="24"/>
          <w:szCs w:val="24"/>
        </w:rPr>
        <w:t xml:space="preserve"> качество и</w:t>
      </w:r>
      <w:r>
        <w:rPr>
          <w:sz w:val="24"/>
          <w:szCs w:val="24"/>
        </w:rPr>
        <w:t xml:space="preserve"> срок годности на данную партию </w:t>
      </w:r>
      <w:r w:rsidRPr="00724FBC">
        <w:rPr>
          <w:sz w:val="24"/>
          <w:szCs w:val="24"/>
        </w:rPr>
        <w:t>состава</w:t>
      </w:r>
      <w:r>
        <w:rPr>
          <w:sz w:val="24"/>
          <w:szCs w:val="24"/>
        </w:rPr>
        <w:t xml:space="preserve">, </w:t>
      </w:r>
      <w:r w:rsidRPr="00506148">
        <w:rPr>
          <w:sz w:val="24"/>
          <w:szCs w:val="24"/>
        </w:rPr>
        <w:t>з</w:t>
      </w:r>
      <w:r w:rsidRPr="00506148">
        <w:rPr>
          <w:bCs/>
          <w:sz w:val="24"/>
          <w:szCs w:val="24"/>
        </w:rPr>
        <w:t>аключение</w:t>
      </w:r>
      <w:r w:rsidRPr="00506148">
        <w:rPr>
          <w:bCs/>
          <w:sz w:val="28"/>
          <w:szCs w:val="28"/>
        </w:rPr>
        <w:t xml:space="preserve">                                                                                                                                                                     </w:t>
      </w:r>
      <w:r w:rsidRPr="00506148">
        <w:rPr>
          <w:bCs/>
          <w:sz w:val="24"/>
          <w:szCs w:val="24"/>
        </w:rPr>
        <w:t xml:space="preserve">по испытанию на </w:t>
      </w:r>
      <w:proofErr w:type="spellStart"/>
      <w:r w:rsidRPr="00506148">
        <w:rPr>
          <w:bCs/>
          <w:sz w:val="24"/>
          <w:szCs w:val="24"/>
        </w:rPr>
        <w:t>грибоустойчивость</w:t>
      </w:r>
      <w:proofErr w:type="spellEnd"/>
      <w:r w:rsidRPr="00506148">
        <w:rPr>
          <w:bCs/>
          <w:sz w:val="24"/>
          <w:szCs w:val="24"/>
        </w:rPr>
        <w:t xml:space="preserve"> и </w:t>
      </w:r>
      <w:proofErr w:type="spellStart"/>
      <w:r w:rsidRPr="00506148">
        <w:rPr>
          <w:bCs/>
          <w:sz w:val="24"/>
          <w:szCs w:val="24"/>
        </w:rPr>
        <w:t>фунгицидность</w:t>
      </w:r>
      <w:proofErr w:type="spellEnd"/>
      <w:r w:rsidRPr="00506148">
        <w:rPr>
          <w:bCs/>
          <w:sz w:val="24"/>
          <w:szCs w:val="24"/>
        </w:rPr>
        <w:t xml:space="preserve"> </w:t>
      </w:r>
      <w:proofErr w:type="spellStart"/>
      <w:r w:rsidRPr="00506148">
        <w:rPr>
          <w:bCs/>
          <w:sz w:val="24"/>
          <w:szCs w:val="24"/>
        </w:rPr>
        <w:t>огнебиозащитного</w:t>
      </w:r>
      <w:proofErr w:type="spellEnd"/>
      <w:r w:rsidRPr="00506148">
        <w:rPr>
          <w:bCs/>
          <w:sz w:val="24"/>
          <w:szCs w:val="24"/>
        </w:rPr>
        <w:t xml:space="preserve"> средства.</w:t>
      </w:r>
      <w:r w:rsidRPr="00724FBC">
        <w:rPr>
          <w:sz w:val="24"/>
          <w:szCs w:val="24"/>
        </w:rPr>
        <w:t xml:space="preserve">  </w:t>
      </w:r>
      <w:proofErr w:type="spellStart"/>
      <w:r w:rsidRPr="00724FBC">
        <w:rPr>
          <w:sz w:val="24"/>
          <w:szCs w:val="24"/>
        </w:rPr>
        <w:t>Огне</w:t>
      </w:r>
      <w:r w:rsidRPr="00DC4434">
        <w:rPr>
          <w:sz w:val="24"/>
          <w:szCs w:val="24"/>
        </w:rPr>
        <w:t>био</w:t>
      </w:r>
      <w:r w:rsidRPr="00724FBC">
        <w:rPr>
          <w:sz w:val="24"/>
          <w:szCs w:val="24"/>
        </w:rPr>
        <w:t>защитный</w:t>
      </w:r>
      <w:proofErr w:type="spellEnd"/>
      <w:r w:rsidRPr="00724FBC">
        <w:rPr>
          <w:sz w:val="24"/>
          <w:szCs w:val="24"/>
        </w:rPr>
        <w:t xml:space="preserve"> состав должен обладать</w:t>
      </w:r>
      <w:r>
        <w:rPr>
          <w:sz w:val="24"/>
          <w:szCs w:val="24"/>
        </w:rPr>
        <w:t xml:space="preserve"> антисептической эффективностью</w:t>
      </w:r>
      <w:r w:rsidRPr="00724FBC">
        <w:rPr>
          <w:sz w:val="24"/>
          <w:szCs w:val="24"/>
        </w:rPr>
        <w:t xml:space="preserve">, </w:t>
      </w:r>
      <w:r>
        <w:rPr>
          <w:sz w:val="24"/>
          <w:szCs w:val="24"/>
        </w:rPr>
        <w:t>не вызывать коррозию черных и цветных металлов</w:t>
      </w:r>
      <w:r w:rsidRPr="00724FBC">
        <w:rPr>
          <w:sz w:val="24"/>
          <w:szCs w:val="24"/>
        </w:rPr>
        <w:t xml:space="preserve">. </w:t>
      </w:r>
    </w:p>
    <w:p w:rsidR="00FD7EDB" w:rsidRPr="00DC4434" w:rsidRDefault="00FD7EDB" w:rsidP="00FD7EDB">
      <w:pPr>
        <w:tabs>
          <w:tab w:val="num" w:pos="360"/>
        </w:tabs>
        <w:spacing w:before="100" w:beforeAutospacing="1" w:after="100" w:afterAutospacing="1"/>
        <w:jc w:val="both"/>
        <w:rPr>
          <w:sz w:val="24"/>
          <w:szCs w:val="24"/>
        </w:rPr>
      </w:pPr>
      <w:r>
        <w:rPr>
          <w:sz w:val="24"/>
          <w:szCs w:val="24"/>
        </w:rPr>
        <w:t>6</w:t>
      </w:r>
      <w:r w:rsidRPr="00DC4434">
        <w:rPr>
          <w:sz w:val="24"/>
          <w:szCs w:val="24"/>
        </w:rPr>
        <w:t xml:space="preserve">.   Эффективность </w:t>
      </w:r>
      <w:proofErr w:type="spellStart"/>
      <w:r w:rsidRPr="00DC4434">
        <w:rPr>
          <w:sz w:val="24"/>
          <w:szCs w:val="24"/>
        </w:rPr>
        <w:t>огнебиозащитного</w:t>
      </w:r>
      <w:proofErr w:type="spellEnd"/>
      <w:r w:rsidRPr="00DC4434">
        <w:rPr>
          <w:sz w:val="24"/>
          <w:szCs w:val="24"/>
        </w:rPr>
        <w:t xml:space="preserve"> покрытия не менее 5 лет.</w:t>
      </w:r>
    </w:p>
    <w:p w:rsidR="00FD7EDB" w:rsidRPr="00DC4434" w:rsidRDefault="00FD7EDB" w:rsidP="00FD7EDB">
      <w:pPr>
        <w:widowControl w:val="0"/>
        <w:adjustRightInd w:val="0"/>
        <w:spacing w:before="100" w:beforeAutospacing="1" w:after="100" w:afterAutospacing="1"/>
        <w:jc w:val="both"/>
        <w:rPr>
          <w:b/>
          <w:sz w:val="24"/>
          <w:szCs w:val="24"/>
        </w:rPr>
      </w:pPr>
      <w:r w:rsidRPr="00DC4434">
        <w:rPr>
          <w:b/>
          <w:sz w:val="24"/>
          <w:szCs w:val="24"/>
        </w:rPr>
        <w:t>Требования к результату производимых работ:</w:t>
      </w:r>
    </w:p>
    <w:p w:rsidR="00FD7EDB" w:rsidRPr="00DC4434" w:rsidRDefault="00FD7EDB" w:rsidP="00FD7EDB">
      <w:pPr>
        <w:spacing w:before="100" w:beforeAutospacing="1" w:after="100" w:afterAutospacing="1"/>
        <w:jc w:val="both"/>
        <w:rPr>
          <w:sz w:val="24"/>
          <w:szCs w:val="24"/>
        </w:rPr>
      </w:pPr>
      <w:r w:rsidRPr="00DC4434">
        <w:rPr>
          <w:sz w:val="24"/>
          <w:szCs w:val="24"/>
        </w:rPr>
        <w:t xml:space="preserve">1. Исполнитель обязан приглашать уполномоченного представителя Заказчика для приемки и освидетельствования скрытых работ (очистка, </w:t>
      </w:r>
      <w:proofErr w:type="spellStart"/>
      <w:r w:rsidRPr="00DC4434">
        <w:rPr>
          <w:sz w:val="24"/>
          <w:szCs w:val="24"/>
        </w:rPr>
        <w:t>обеспыливание</w:t>
      </w:r>
      <w:proofErr w:type="spellEnd"/>
      <w:r w:rsidRPr="00DC4434">
        <w:rPr>
          <w:sz w:val="24"/>
          <w:szCs w:val="24"/>
        </w:rPr>
        <w:t xml:space="preserve"> деревянных конструкций, нанесение 1-ого слоя </w:t>
      </w:r>
      <w:proofErr w:type="spellStart"/>
      <w:r w:rsidRPr="00DC4434">
        <w:rPr>
          <w:sz w:val="24"/>
          <w:szCs w:val="24"/>
        </w:rPr>
        <w:t>огнебиозащитного</w:t>
      </w:r>
      <w:proofErr w:type="spellEnd"/>
      <w:r w:rsidRPr="00DC4434">
        <w:rPr>
          <w:sz w:val="24"/>
          <w:szCs w:val="24"/>
        </w:rPr>
        <w:t xml:space="preserve"> состава, нанесение 2-ого слоя </w:t>
      </w:r>
      <w:proofErr w:type="spellStart"/>
      <w:r w:rsidRPr="00DC4434">
        <w:rPr>
          <w:sz w:val="24"/>
          <w:szCs w:val="24"/>
        </w:rPr>
        <w:t>огнебиозащитного</w:t>
      </w:r>
      <w:proofErr w:type="spellEnd"/>
      <w:r w:rsidRPr="00DC4434">
        <w:rPr>
          <w:sz w:val="24"/>
          <w:szCs w:val="24"/>
        </w:rPr>
        <w:t xml:space="preserve"> состава).   </w:t>
      </w:r>
    </w:p>
    <w:p w:rsidR="00FD7EDB" w:rsidRDefault="00FD7EDB" w:rsidP="00FD7EDB">
      <w:pPr>
        <w:jc w:val="both"/>
        <w:rPr>
          <w:b/>
          <w:sz w:val="24"/>
          <w:szCs w:val="24"/>
        </w:rPr>
      </w:pPr>
      <w:r>
        <w:rPr>
          <w:sz w:val="24"/>
          <w:szCs w:val="24"/>
        </w:rPr>
        <w:t>2</w:t>
      </w:r>
      <w:r w:rsidRPr="00DC4434">
        <w:rPr>
          <w:sz w:val="24"/>
          <w:szCs w:val="24"/>
        </w:rPr>
        <w:t xml:space="preserve">. </w:t>
      </w:r>
      <w:r w:rsidRPr="00DC4434">
        <w:rPr>
          <w:b/>
          <w:sz w:val="24"/>
          <w:szCs w:val="24"/>
        </w:rPr>
        <w:t>Предоставить оценку качества работ, выполненную специализированной лицензированной организацией - судебно-экспертным учреждением Федеральной противопожарной службы испытательной противопожарной лабораторией</w:t>
      </w:r>
      <w:r>
        <w:rPr>
          <w:b/>
          <w:sz w:val="24"/>
          <w:szCs w:val="24"/>
        </w:rPr>
        <w:t xml:space="preserve"> </w:t>
      </w:r>
      <w:r w:rsidRPr="00724FBC">
        <w:rPr>
          <w:b/>
          <w:sz w:val="24"/>
          <w:szCs w:val="24"/>
        </w:rPr>
        <w:t>(</w:t>
      </w:r>
      <w:r w:rsidRPr="00724FBC">
        <w:rPr>
          <w:rFonts w:eastAsia="Calibri"/>
          <w:b/>
          <w:sz w:val="24"/>
          <w:szCs w:val="24"/>
        </w:rPr>
        <w:t>ГУ СЭУ ФПС ИПЛ по Пермскому краю</w:t>
      </w:r>
      <w:r w:rsidRPr="00724FBC">
        <w:rPr>
          <w:b/>
          <w:sz w:val="24"/>
          <w:szCs w:val="24"/>
        </w:rPr>
        <w:t>)</w:t>
      </w:r>
      <w:r w:rsidRPr="00DC4434">
        <w:rPr>
          <w:b/>
          <w:sz w:val="24"/>
          <w:szCs w:val="24"/>
        </w:rPr>
        <w:t>, перед подписанием акта сдачи-приемки выполненных работ.</w:t>
      </w:r>
    </w:p>
    <w:p w:rsidR="00FD7EDB" w:rsidRPr="00724FBC" w:rsidRDefault="00FD7EDB" w:rsidP="00FD7EDB">
      <w:pPr>
        <w:jc w:val="both"/>
        <w:rPr>
          <w:sz w:val="24"/>
          <w:szCs w:val="24"/>
        </w:rPr>
      </w:pPr>
      <w:r>
        <w:rPr>
          <w:sz w:val="24"/>
          <w:szCs w:val="24"/>
        </w:rPr>
        <w:t>3</w:t>
      </w:r>
      <w:r w:rsidRPr="00724FBC">
        <w:rPr>
          <w:sz w:val="24"/>
          <w:szCs w:val="24"/>
        </w:rPr>
        <w:t>.  При проверке срезов в  течение гарантийного срока</w:t>
      </w:r>
      <w:r>
        <w:rPr>
          <w:sz w:val="24"/>
          <w:szCs w:val="24"/>
        </w:rPr>
        <w:t xml:space="preserve"> (5 лет) </w:t>
      </w:r>
      <w:r w:rsidRPr="00724FBC">
        <w:rPr>
          <w:sz w:val="24"/>
          <w:szCs w:val="24"/>
        </w:rPr>
        <w:t xml:space="preserve"> и получении отрицательного заключения </w:t>
      </w:r>
      <w:r w:rsidRPr="00724FBC">
        <w:rPr>
          <w:rFonts w:eastAsia="Calibri"/>
          <w:sz w:val="24"/>
          <w:szCs w:val="24"/>
        </w:rPr>
        <w:t>ГУ СЭУ ФПС ИПЛ по Пермскому краю</w:t>
      </w:r>
      <w:r w:rsidRPr="00724FBC">
        <w:rPr>
          <w:sz w:val="24"/>
          <w:szCs w:val="24"/>
        </w:rPr>
        <w:t>, повторная огнезащитная обработка выполняется за счет Подрядчика.</w:t>
      </w:r>
    </w:p>
    <w:p w:rsidR="00FD7EDB" w:rsidRPr="00DC4434" w:rsidRDefault="00FD7EDB" w:rsidP="00FD7EDB">
      <w:pPr>
        <w:jc w:val="both"/>
        <w:rPr>
          <w:sz w:val="24"/>
          <w:szCs w:val="24"/>
        </w:rPr>
      </w:pPr>
      <w:r>
        <w:rPr>
          <w:sz w:val="24"/>
          <w:szCs w:val="24"/>
        </w:rPr>
        <w:t>4</w:t>
      </w:r>
      <w:r w:rsidRPr="00DC4434">
        <w:rPr>
          <w:sz w:val="24"/>
          <w:szCs w:val="24"/>
        </w:rPr>
        <w:t xml:space="preserve">. Своевременное устранение Исполнителем недостатков и дефектов, выявленных при приемке результатов услуг. </w:t>
      </w:r>
    </w:p>
    <w:p w:rsidR="00FD7EDB" w:rsidRDefault="00FD7EDB" w:rsidP="00FD7EDB">
      <w:pPr>
        <w:ind w:firstLine="567"/>
        <w:jc w:val="right"/>
      </w:pPr>
    </w:p>
    <w:p w:rsidR="00FD7EDB" w:rsidRDefault="00FD7EDB" w:rsidP="00FD7EDB">
      <w:pPr>
        <w:ind w:firstLine="567"/>
        <w:jc w:val="right"/>
      </w:pPr>
    </w:p>
    <w:p w:rsidR="00FD7EDB" w:rsidRDefault="00FD7EDB" w:rsidP="00FD7EDB">
      <w:pPr>
        <w:ind w:firstLine="567"/>
        <w:jc w:val="right"/>
      </w:pPr>
    </w:p>
    <w:p w:rsidR="00FD7EDB" w:rsidRDefault="00FD7EDB" w:rsidP="00FD7EDB">
      <w:pPr>
        <w:ind w:firstLine="567"/>
        <w:jc w:val="right"/>
      </w:pPr>
    </w:p>
    <w:p w:rsidR="00FD7EDB" w:rsidRDefault="00FD7EDB" w:rsidP="00FD7EDB">
      <w:pPr>
        <w:ind w:firstLine="567"/>
        <w:jc w:val="right"/>
      </w:pPr>
    </w:p>
    <w:tbl>
      <w:tblPr>
        <w:tblW w:w="14819" w:type="dxa"/>
        <w:tblLayout w:type="fixed"/>
        <w:tblLook w:val="0000" w:firstRow="0" w:lastRow="0" w:firstColumn="0" w:lastColumn="0" w:noHBand="0" w:noVBand="0"/>
      </w:tblPr>
      <w:tblGrid>
        <w:gridCol w:w="4930"/>
        <w:gridCol w:w="4930"/>
        <w:gridCol w:w="4959"/>
      </w:tblGrid>
      <w:tr w:rsidR="00FD7EDB" w:rsidRPr="00D423A7" w:rsidTr="00356D08">
        <w:trPr>
          <w:trHeight w:val="1241"/>
        </w:trPr>
        <w:tc>
          <w:tcPr>
            <w:tcW w:w="4930" w:type="dxa"/>
          </w:tcPr>
          <w:p w:rsidR="00FD7EDB" w:rsidRPr="00D423A7" w:rsidRDefault="00FD7EDB" w:rsidP="00356D08">
            <w:pPr>
              <w:spacing w:line="360" w:lineRule="auto"/>
              <w:jc w:val="both"/>
            </w:pPr>
          </w:p>
          <w:p w:rsidR="00FD7EDB" w:rsidRPr="00D423A7" w:rsidRDefault="00FD7EDB" w:rsidP="00356D08">
            <w:pPr>
              <w:spacing w:line="360" w:lineRule="auto"/>
              <w:jc w:val="both"/>
            </w:pPr>
            <w:r w:rsidRPr="00D423A7">
              <w:t>/А.А. Гагарин/  _____________________________</w:t>
            </w:r>
          </w:p>
          <w:p w:rsidR="00FD7EDB" w:rsidRPr="00D423A7" w:rsidRDefault="00FD7EDB" w:rsidP="00356D08">
            <w:pPr>
              <w:spacing w:line="360" w:lineRule="auto"/>
              <w:jc w:val="both"/>
            </w:pPr>
          </w:p>
          <w:p w:rsidR="00FD7EDB" w:rsidRPr="00D423A7" w:rsidRDefault="00FD7EDB" w:rsidP="00356D08">
            <w:pPr>
              <w:spacing w:line="360" w:lineRule="auto"/>
              <w:jc w:val="both"/>
            </w:pPr>
            <w:r w:rsidRPr="00D423A7">
              <w:t xml:space="preserve">       </w:t>
            </w:r>
            <w:r>
              <w:t xml:space="preserve">                     </w:t>
            </w:r>
            <w:r w:rsidRPr="00D423A7">
              <w:t xml:space="preserve">   </w:t>
            </w:r>
            <w:proofErr w:type="spellStart"/>
            <w:r w:rsidRPr="00D423A7">
              <w:t>м.п</w:t>
            </w:r>
            <w:proofErr w:type="spellEnd"/>
            <w:r w:rsidRPr="00D423A7">
              <w:t>.</w:t>
            </w:r>
          </w:p>
        </w:tc>
        <w:tc>
          <w:tcPr>
            <w:tcW w:w="4930" w:type="dxa"/>
          </w:tcPr>
          <w:p w:rsidR="00FD7EDB" w:rsidRPr="00D423A7" w:rsidRDefault="00FD7EDB" w:rsidP="00356D08">
            <w:pPr>
              <w:spacing w:line="360" w:lineRule="auto"/>
              <w:jc w:val="both"/>
            </w:pPr>
          </w:p>
          <w:p w:rsidR="00FD7EDB" w:rsidRPr="00D423A7" w:rsidRDefault="00FD7EDB" w:rsidP="00356D08">
            <w:pPr>
              <w:spacing w:line="360" w:lineRule="auto"/>
              <w:jc w:val="both"/>
            </w:pPr>
          </w:p>
          <w:p w:rsidR="00FD7EDB" w:rsidRPr="00D423A7" w:rsidRDefault="00FD7EDB" w:rsidP="00356D08">
            <w:pPr>
              <w:spacing w:line="360" w:lineRule="auto"/>
              <w:jc w:val="both"/>
            </w:pPr>
            <w:r w:rsidRPr="00D423A7">
              <w:t xml:space="preserve">                                          </w:t>
            </w:r>
            <w:proofErr w:type="spellStart"/>
            <w:r w:rsidRPr="00D423A7">
              <w:t>м.п</w:t>
            </w:r>
            <w:proofErr w:type="spellEnd"/>
            <w:r w:rsidRPr="00D423A7">
              <w:t>.</w:t>
            </w:r>
          </w:p>
        </w:tc>
        <w:tc>
          <w:tcPr>
            <w:tcW w:w="4959" w:type="dxa"/>
          </w:tcPr>
          <w:p w:rsidR="00FD7EDB" w:rsidRPr="00D423A7" w:rsidRDefault="00FD7EDB" w:rsidP="00356D08">
            <w:pPr>
              <w:spacing w:line="360" w:lineRule="auto"/>
              <w:jc w:val="both"/>
            </w:pPr>
          </w:p>
        </w:tc>
      </w:tr>
    </w:tbl>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sectPr w:rsidR="00F9177E" w:rsidSect="00814F55">
      <w:headerReference w:type="default" r:id="rId11"/>
      <w:footerReference w:type="even" r:id="rId12"/>
      <w:footerReference w:type="default" r:id="rId13"/>
      <w:pgSz w:w="11906" w:h="16838"/>
      <w:pgMar w:top="737" w:right="851" w:bottom="73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56D" w:rsidRDefault="00F1056D" w:rsidP="003E5F4D">
      <w:r>
        <w:separator/>
      </w:r>
    </w:p>
  </w:endnote>
  <w:endnote w:type="continuationSeparator" w:id="0">
    <w:p w:rsidR="00F1056D" w:rsidRDefault="00F1056D" w:rsidP="003E5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CD" w:rsidRDefault="00F111C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111CD" w:rsidRDefault="00F111C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CD" w:rsidRDefault="00F111C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F111CD" w:rsidRDefault="00F111CD">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CD" w:rsidRDefault="00F111C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111CD" w:rsidRDefault="00F111CD">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CD" w:rsidRDefault="00F111C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C292A">
      <w:rPr>
        <w:rStyle w:val="aa"/>
        <w:noProof/>
      </w:rPr>
      <w:t>17</w:t>
    </w:r>
    <w:r>
      <w:rPr>
        <w:rStyle w:val="aa"/>
      </w:rPr>
      <w:fldChar w:fldCharType="end"/>
    </w:r>
  </w:p>
  <w:p w:rsidR="00F111CD" w:rsidRDefault="00F111C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56D" w:rsidRDefault="00F1056D" w:rsidP="003E5F4D">
      <w:r>
        <w:separator/>
      </w:r>
    </w:p>
  </w:footnote>
  <w:footnote w:type="continuationSeparator" w:id="0">
    <w:p w:rsidR="00F1056D" w:rsidRDefault="00F1056D" w:rsidP="003E5F4D">
      <w:r>
        <w:continuationSeparator/>
      </w:r>
    </w:p>
  </w:footnote>
  <w:footnote w:id="1">
    <w:p w:rsidR="00F111CD" w:rsidRDefault="00F111CD" w:rsidP="003E5F4D"/>
    <w:p w:rsidR="00F111CD" w:rsidRDefault="00F111CD" w:rsidP="003E5F4D">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CD" w:rsidRDefault="00F111C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482112B"/>
    <w:multiLevelType w:val="multilevel"/>
    <w:tmpl w:val="C01C69E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3">
    <w:nsid w:val="13EE3592"/>
    <w:multiLevelType w:val="multilevel"/>
    <w:tmpl w:val="941C7488"/>
    <w:lvl w:ilvl="0">
      <w:start w:val="4"/>
      <w:numFmt w:val="decimal"/>
      <w:lvlText w:val="%1."/>
      <w:lvlJc w:val="left"/>
      <w:pPr>
        <w:ind w:left="540" w:hanging="540"/>
      </w:pPr>
      <w:rPr>
        <w:rFonts w:hint="default"/>
        <w:b/>
        <w:color w:val="000000"/>
      </w:rPr>
    </w:lvl>
    <w:lvl w:ilvl="1">
      <w:start w:val="4"/>
      <w:numFmt w:val="decimal"/>
      <w:lvlText w:val="%1.%2."/>
      <w:lvlJc w:val="left"/>
      <w:pPr>
        <w:ind w:left="900" w:hanging="540"/>
      </w:pPr>
      <w:rPr>
        <w:rFonts w:hint="default"/>
        <w:b w:val="0"/>
        <w:color w:val="000000"/>
      </w:rPr>
    </w:lvl>
    <w:lvl w:ilvl="2">
      <w:start w:val="2"/>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680" w:hanging="1800"/>
      </w:pPr>
      <w:rPr>
        <w:rFonts w:hint="default"/>
        <w:b w:val="0"/>
        <w:color w:val="000000"/>
      </w:rPr>
    </w:lvl>
  </w:abstractNum>
  <w:abstractNum w:abstractNumId="4">
    <w:nsid w:val="15CE43ED"/>
    <w:multiLevelType w:val="hybridMultilevel"/>
    <w:tmpl w:val="53601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6B0426"/>
    <w:multiLevelType w:val="multilevel"/>
    <w:tmpl w:val="9FEEEB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34F6E5A"/>
    <w:multiLevelType w:val="hybridMultilevel"/>
    <w:tmpl w:val="2ADC7F3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5B2FC6"/>
    <w:multiLevelType w:val="multilevel"/>
    <w:tmpl w:val="63D67BB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56875284"/>
    <w:multiLevelType w:val="multilevel"/>
    <w:tmpl w:val="15ACDDF4"/>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57BC107B"/>
    <w:multiLevelType w:val="hybridMultilevel"/>
    <w:tmpl w:val="C1FC9680"/>
    <w:lvl w:ilvl="0" w:tplc="0419000F">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5505BB"/>
    <w:multiLevelType w:val="hybridMultilevel"/>
    <w:tmpl w:val="C1206EEA"/>
    <w:lvl w:ilvl="0" w:tplc="23E20EE4">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16"/>
  </w:num>
  <w:num w:numId="3">
    <w:abstractNumId w:val="8"/>
  </w:num>
  <w:num w:numId="4">
    <w:abstractNumId w:val="9"/>
  </w:num>
  <w:num w:numId="5">
    <w:abstractNumId w:val="7"/>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6"/>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4"/>
  </w:num>
  <w:num w:numId="12">
    <w:abstractNumId w:val="12"/>
  </w:num>
  <w:num w:numId="13">
    <w:abstractNumId w:val="3"/>
  </w:num>
  <w:num w:numId="14">
    <w:abstractNumId w:val="11"/>
  </w:num>
  <w:num w:numId="15">
    <w:abstractNumId w:val="15"/>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7B5"/>
    <w:rsid w:val="00074B6B"/>
    <w:rsid w:val="00085D19"/>
    <w:rsid w:val="003E5F4D"/>
    <w:rsid w:val="004A43C5"/>
    <w:rsid w:val="004C4AB6"/>
    <w:rsid w:val="00561BBB"/>
    <w:rsid w:val="005B0F46"/>
    <w:rsid w:val="007117B5"/>
    <w:rsid w:val="007C292A"/>
    <w:rsid w:val="007F1ECB"/>
    <w:rsid w:val="00814F55"/>
    <w:rsid w:val="00820D20"/>
    <w:rsid w:val="00890491"/>
    <w:rsid w:val="00991222"/>
    <w:rsid w:val="009E4379"/>
    <w:rsid w:val="00A16452"/>
    <w:rsid w:val="00A17A37"/>
    <w:rsid w:val="00A33C20"/>
    <w:rsid w:val="00B55537"/>
    <w:rsid w:val="00B83DFB"/>
    <w:rsid w:val="00D42376"/>
    <w:rsid w:val="00DB59AA"/>
    <w:rsid w:val="00E50471"/>
    <w:rsid w:val="00E56ED4"/>
    <w:rsid w:val="00E9766C"/>
    <w:rsid w:val="00F1056D"/>
    <w:rsid w:val="00F111CD"/>
    <w:rsid w:val="00F9177E"/>
    <w:rsid w:val="00FD7EDB"/>
    <w:rsid w:val="00FF1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4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E5F4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5F4D"/>
    <w:pPr>
      <w:jc w:val="both"/>
    </w:pPr>
    <w:rPr>
      <w:sz w:val="24"/>
    </w:rPr>
  </w:style>
  <w:style w:type="character" w:customStyle="1" w:styleId="a4">
    <w:name w:val="Основной текст Знак"/>
    <w:basedOn w:val="a0"/>
    <w:link w:val="a3"/>
    <w:rsid w:val="003E5F4D"/>
    <w:rPr>
      <w:rFonts w:ascii="Times New Roman" w:eastAsia="Times New Roman" w:hAnsi="Times New Roman" w:cs="Times New Roman"/>
      <w:sz w:val="24"/>
      <w:szCs w:val="20"/>
      <w:lang w:eastAsia="ru-RU"/>
    </w:rPr>
  </w:style>
  <w:style w:type="paragraph" w:styleId="a5">
    <w:name w:val="Body Text Indent"/>
    <w:basedOn w:val="a"/>
    <w:link w:val="a6"/>
    <w:rsid w:val="003E5F4D"/>
    <w:pPr>
      <w:spacing w:after="120"/>
      <w:ind w:left="283"/>
    </w:pPr>
  </w:style>
  <w:style w:type="character" w:customStyle="1" w:styleId="a6">
    <w:name w:val="Основной текст с отступом Знак"/>
    <w:basedOn w:val="a0"/>
    <w:link w:val="a5"/>
    <w:rsid w:val="003E5F4D"/>
    <w:rPr>
      <w:rFonts w:ascii="Times New Roman" w:eastAsia="Times New Roman" w:hAnsi="Times New Roman" w:cs="Times New Roman"/>
      <w:sz w:val="20"/>
      <w:szCs w:val="20"/>
      <w:lang w:eastAsia="ru-RU"/>
    </w:rPr>
  </w:style>
  <w:style w:type="paragraph" w:customStyle="1" w:styleId="ConsPlusNormal">
    <w:name w:val="ConsPlusNormal"/>
    <w:rsid w:val="003E5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3E5F4D"/>
    <w:rPr>
      <w:color w:val="0000FF"/>
      <w:u w:val="single"/>
    </w:rPr>
  </w:style>
  <w:style w:type="paragraph" w:customStyle="1" w:styleId="1">
    <w:name w:val="Стиль1"/>
    <w:basedOn w:val="a"/>
    <w:rsid w:val="003E5F4D"/>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3E5F4D"/>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3E5F4D"/>
    <w:pPr>
      <w:widowControl w:val="0"/>
      <w:numPr>
        <w:ilvl w:val="2"/>
        <w:numId w:val="2"/>
      </w:numPr>
      <w:adjustRightInd w:val="0"/>
      <w:spacing w:after="0" w:line="240" w:lineRule="auto"/>
      <w:jc w:val="both"/>
      <w:textAlignment w:val="baseline"/>
    </w:pPr>
    <w:rPr>
      <w:sz w:val="24"/>
      <w:szCs w:val="24"/>
    </w:rPr>
  </w:style>
  <w:style w:type="paragraph" w:styleId="a8">
    <w:name w:val="footer"/>
    <w:basedOn w:val="a"/>
    <w:link w:val="a9"/>
    <w:rsid w:val="003E5F4D"/>
    <w:pPr>
      <w:tabs>
        <w:tab w:val="center" w:pos="4677"/>
        <w:tab w:val="right" w:pos="9355"/>
      </w:tabs>
    </w:pPr>
  </w:style>
  <w:style w:type="character" w:customStyle="1" w:styleId="a9">
    <w:name w:val="Нижний колонтитул Знак"/>
    <w:basedOn w:val="a0"/>
    <w:link w:val="a8"/>
    <w:rsid w:val="003E5F4D"/>
    <w:rPr>
      <w:rFonts w:ascii="Times New Roman" w:eastAsia="Times New Roman" w:hAnsi="Times New Roman" w:cs="Times New Roman"/>
      <w:sz w:val="20"/>
      <w:szCs w:val="20"/>
      <w:lang w:eastAsia="ru-RU"/>
    </w:rPr>
  </w:style>
  <w:style w:type="character" w:styleId="aa">
    <w:name w:val="page number"/>
    <w:basedOn w:val="a0"/>
    <w:rsid w:val="003E5F4D"/>
  </w:style>
  <w:style w:type="paragraph" w:styleId="ab">
    <w:name w:val="header"/>
    <w:basedOn w:val="a"/>
    <w:link w:val="ac"/>
    <w:rsid w:val="003E5F4D"/>
    <w:pPr>
      <w:tabs>
        <w:tab w:val="center" w:pos="4677"/>
        <w:tab w:val="right" w:pos="9355"/>
      </w:tabs>
    </w:pPr>
  </w:style>
  <w:style w:type="character" w:customStyle="1" w:styleId="ac">
    <w:name w:val="Верхний колонтитул Знак"/>
    <w:basedOn w:val="a0"/>
    <w:link w:val="ab"/>
    <w:rsid w:val="003E5F4D"/>
    <w:rPr>
      <w:rFonts w:ascii="Times New Roman" w:eastAsia="Times New Roman" w:hAnsi="Times New Roman" w:cs="Times New Roman"/>
      <w:sz w:val="20"/>
      <w:szCs w:val="20"/>
      <w:lang w:eastAsia="ru-RU"/>
    </w:rPr>
  </w:style>
  <w:style w:type="paragraph" w:customStyle="1" w:styleId="ConsNormal">
    <w:name w:val="ConsNormal"/>
    <w:rsid w:val="003E5F4D"/>
    <w:pPr>
      <w:spacing w:after="0" w:line="240" w:lineRule="auto"/>
      <w:ind w:firstLine="720"/>
    </w:pPr>
    <w:rPr>
      <w:rFonts w:ascii="Consultant" w:eastAsia="Times New Roman" w:hAnsi="Consultant" w:cs="Times New Roman"/>
      <w:sz w:val="20"/>
      <w:szCs w:val="20"/>
      <w:lang w:eastAsia="ru-RU"/>
    </w:rPr>
  </w:style>
  <w:style w:type="paragraph" w:styleId="ad">
    <w:name w:val="footnote text"/>
    <w:basedOn w:val="a"/>
    <w:link w:val="ae"/>
    <w:semiHidden/>
    <w:rsid w:val="003E5F4D"/>
  </w:style>
  <w:style w:type="character" w:customStyle="1" w:styleId="ae">
    <w:name w:val="Текст сноски Знак"/>
    <w:basedOn w:val="a0"/>
    <w:link w:val="ad"/>
    <w:semiHidden/>
    <w:rsid w:val="003E5F4D"/>
    <w:rPr>
      <w:rFonts w:ascii="Times New Roman" w:eastAsia="Times New Roman" w:hAnsi="Times New Roman" w:cs="Times New Roman"/>
      <w:sz w:val="20"/>
      <w:szCs w:val="20"/>
      <w:lang w:eastAsia="ru-RU"/>
    </w:rPr>
  </w:style>
  <w:style w:type="character" w:styleId="af">
    <w:name w:val="footnote reference"/>
    <w:semiHidden/>
    <w:rsid w:val="003E5F4D"/>
    <w:rPr>
      <w:vertAlign w:val="superscript"/>
    </w:rPr>
  </w:style>
  <w:style w:type="paragraph" w:styleId="30">
    <w:name w:val="Body Text 3"/>
    <w:basedOn w:val="a"/>
    <w:link w:val="31"/>
    <w:rsid w:val="003E5F4D"/>
    <w:pPr>
      <w:spacing w:after="120"/>
    </w:pPr>
    <w:rPr>
      <w:sz w:val="16"/>
      <w:szCs w:val="16"/>
    </w:rPr>
  </w:style>
  <w:style w:type="character" w:customStyle="1" w:styleId="31">
    <w:name w:val="Основной текст 3 Знак"/>
    <w:basedOn w:val="a0"/>
    <w:link w:val="30"/>
    <w:rsid w:val="003E5F4D"/>
    <w:rPr>
      <w:rFonts w:ascii="Times New Roman" w:eastAsia="Times New Roman" w:hAnsi="Times New Roman" w:cs="Times New Roman"/>
      <w:sz w:val="16"/>
      <w:szCs w:val="16"/>
      <w:lang w:eastAsia="ru-RU"/>
    </w:rPr>
  </w:style>
  <w:style w:type="paragraph" w:styleId="22">
    <w:name w:val="Body Text 2"/>
    <w:basedOn w:val="a"/>
    <w:link w:val="23"/>
    <w:rsid w:val="003E5F4D"/>
    <w:pPr>
      <w:spacing w:after="120" w:line="480" w:lineRule="auto"/>
    </w:pPr>
  </w:style>
  <w:style w:type="character" w:customStyle="1" w:styleId="23">
    <w:name w:val="Основной текст 2 Знак"/>
    <w:basedOn w:val="a0"/>
    <w:link w:val="22"/>
    <w:rsid w:val="003E5F4D"/>
    <w:rPr>
      <w:rFonts w:ascii="Times New Roman" w:eastAsia="Times New Roman" w:hAnsi="Times New Roman" w:cs="Times New Roman"/>
      <w:sz w:val="20"/>
      <w:szCs w:val="20"/>
      <w:lang w:eastAsia="ru-RU"/>
    </w:rPr>
  </w:style>
  <w:style w:type="paragraph" w:customStyle="1" w:styleId="FR3">
    <w:name w:val="FR3"/>
    <w:rsid w:val="003E5F4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xl53">
    <w:name w:val="xl53"/>
    <w:basedOn w:val="a"/>
    <w:rsid w:val="003E5F4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2">
    <w:name w:val="List Number 2"/>
    <w:basedOn w:val="a"/>
    <w:uiPriority w:val="99"/>
    <w:semiHidden/>
    <w:unhideWhenUsed/>
    <w:rsid w:val="003E5F4D"/>
    <w:pPr>
      <w:numPr>
        <w:numId w:val="1"/>
      </w:numPr>
      <w:contextualSpacing/>
    </w:pPr>
  </w:style>
  <w:style w:type="paragraph" w:styleId="21">
    <w:name w:val="Body Text Indent 2"/>
    <w:basedOn w:val="a"/>
    <w:link w:val="24"/>
    <w:uiPriority w:val="99"/>
    <w:semiHidden/>
    <w:unhideWhenUsed/>
    <w:rsid w:val="003E5F4D"/>
    <w:pPr>
      <w:spacing w:after="120" w:line="480" w:lineRule="auto"/>
      <w:ind w:left="283"/>
    </w:pPr>
  </w:style>
  <w:style w:type="character" w:customStyle="1" w:styleId="24">
    <w:name w:val="Основной текст с отступом 2 Знак"/>
    <w:basedOn w:val="a0"/>
    <w:link w:val="21"/>
    <w:uiPriority w:val="99"/>
    <w:semiHidden/>
    <w:rsid w:val="003E5F4D"/>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3E5F4D"/>
    <w:rPr>
      <w:rFonts w:ascii="Times New Roman" w:eastAsia="Times New Roman" w:hAnsi="Times New Roman" w:cs="Times New Roman"/>
      <w:b/>
      <w:bCs/>
      <w:color w:val="000080"/>
      <w:lang w:eastAsia="ru-RU"/>
    </w:rPr>
  </w:style>
  <w:style w:type="paragraph" w:styleId="af0">
    <w:name w:val="List Paragraph"/>
    <w:basedOn w:val="a"/>
    <w:uiPriority w:val="34"/>
    <w:qFormat/>
    <w:rsid w:val="00E50471"/>
    <w:pPr>
      <w:spacing w:after="200" w:line="276" w:lineRule="auto"/>
      <w:ind w:left="720"/>
      <w:contextualSpacing/>
    </w:pPr>
    <w:rPr>
      <w:rFonts w:eastAsiaTheme="minorHAnsi" w:cstheme="minorBidi"/>
      <w:sz w:val="28"/>
      <w:szCs w:val="22"/>
      <w:lang w:eastAsia="en-US"/>
    </w:rPr>
  </w:style>
  <w:style w:type="paragraph" w:customStyle="1" w:styleId="ConsPlusNonformat">
    <w:name w:val="ConsPlusNonformat"/>
    <w:rsid w:val="00F9177E"/>
    <w:pPr>
      <w:widowControl w:val="0"/>
      <w:spacing w:after="0" w:line="240" w:lineRule="auto"/>
    </w:pPr>
    <w:rPr>
      <w:rFonts w:ascii="Courier New" w:eastAsia="Times New Roman" w:hAnsi="Courier New" w:cs="Times New Roman"/>
      <w:sz w:val="20"/>
      <w:szCs w:val="20"/>
      <w:lang w:eastAsia="ru-RU"/>
    </w:rPr>
  </w:style>
  <w:style w:type="paragraph" w:styleId="af1">
    <w:name w:val="Plain Text"/>
    <w:basedOn w:val="a"/>
    <w:link w:val="af2"/>
    <w:rsid w:val="00F9177E"/>
    <w:rPr>
      <w:rFonts w:ascii="Courier New" w:hAnsi="Courier New" w:cs="Courier New"/>
    </w:rPr>
  </w:style>
  <w:style w:type="character" w:customStyle="1" w:styleId="af2">
    <w:name w:val="Текст Знак"/>
    <w:basedOn w:val="a0"/>
    <w:link w:val="af1"/>
    <w:rsid w:val="00F9177E"/>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B83DFB"/>
    <w:rPr>
      <w:rFonts w:ascii="Tahoma" w:hAnsi="Tahoma" w:cs="Tahoma"/>
      <w:sz w:val="16"/>
      <w:szCs w:val="16"/>
    </w:rPr>
  </w:style>
  <w:style w:type="character" w:customStyle="1" w:styleId="af4">
    <w:name w:val="Текст выноски Знак"/>
    <w:basedOn w:val="a0"/>
    <w:link w:val="af3"/>
    <w:uiPriority w:val="99"/>
    <w:semiHidden/>
    <w:rsid w:val="00B83DF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4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E5F4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5F4D"/>
    <w:pPr>
      <w:jc w:val="both"/>
    </w:pPr>
    <w:rPr>
      <w:sz w:val="24"/>
    </w:rPr>
  </w:style>
  <w:style w:type="character" w:customStyle="1" w:styleId="a4">
    <w:name w:val="Основной текст Знак"/>
    <w:basedOn w:val="a0"/>
    <w:link w:val="a3"/>
    <w:rsid w:val="003E5F4D"/>
    <w:rPr>
      <w:rFonts w:ascii="Times New Roman" w:eastAsia="Times New Roman" w:hAnsi="Times New Roman" w:cs="Times New Roman"/>
      <w:sz w:val="24"/>
      <w:szCs w:val="20"/>
      <w:lang w:eastAsia="ru-RU"/>
    </w:rPr>
  </w:style>
  <w:style w:type="paragraph" w:styleId="a5">
    <w:name w:val="Body Text Indent"/>
    <w:basedOn w:val="a"/>
    <w:link w:val="a6"/>
    <w:rsid w:val="003E5F4D"/>
    <w:pPr>
      <w:spacing w:after="120"/>
      <w:ind w:left="283"/>
    </w:pPr>
  </w:style>
  <w:style w:type="character" w:customStyle="1" w:styleId="a6">
    <w:name w:val="Основной текст с отступом Знак"/>
    <w:basedOn w:val="a0"/>
    <w:link w:val="a5"/>
    <w:rsid w:val="003E5F4D"/>
    <w:rPr>
      <w:rFonts w:ascii="Times New Roman" w:eastAsia="Times New Roman" w:hAnsi="Times New Roman" w:cs="Times New Roman"/>
      <w:sz w:val="20"/>
      <w:szCs w:val="20"/>
      <w:lang w:eastAsia="ru-RU"/>
    </w:rPr>
  </w:style>
  <w:style w:type="paragraph" w:customStyle="1" w:styleId="ConsPlusNormal">
    <w:name w:val="ConsPlusNormal"/>
    <w:rsid w:val="003E5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3E5F4D"/>
    <w:rPr>
      <w:color w:val="0000FF"/>
      <w:u w:val="single"/>
    </w:rPr>
  </w:style>
  <w:style w:type="paragraph" w:customStyle="1" w:styleId="1">
    <w:name w:val="Стиль1"/>
    <w:basedOn w:val="a"/>
    <w:rsid w:val="003E5F4D"/>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3E5F4D"/>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3E5F4D"/>
    <w:pPr>
      <w:widowControl w:val="0"/>
      <w:numPr>
        <w:ilvl w:val="2"/>
        <w:numId w:val="2"/>
      </w:numPr>
      <w:adjustRightInd w:val="0"/>
      <w:spacing w:after="0" w:line="240" w:lineRule="auto"/>
      <w:jc w:val="both"/>
      <w:textAlignment w:val="baseline"/>
    </w:pPr>
    <w:rPr>
      <w:sz w:val="24"/>
      <w:szCs w:val="24"/>
    </w:rPr>
  </w:style>
  <w:style w:type="paragraph" w:styleId="a8">
    <w:name w:val="footer"/>
    <w:basedOn w:val="a"/>
    <w:link w:val="a9"/>
    <w:rsid w:val="003E5F4D"/>
    <w:pPr>
      <w:tabs>
        <w:tab w:val="center" w:pos="4677"/>
        <w:tab w:val="right" w:pos="9355"/>
      </w:tabs>
    </w:pPr>
  </w:style>
  <w:style w:type="character" w:customStyle="1" w:styleId="a9">
    <w:name w:val="Нижний колонтитул Знак"/>
    <w:basedOn w:val="a0"/>
    <w:link w:val="a8"/>
    <w:rsid w:val="003E5F4D"/>
    <w:rPr>
      <w:rFonts w:ascii="Times New Roman" w:eastAsia="Times New Roman" w:hAnsi="Times New Roman" w:cs="Times New Roman"/>
      <w:sz w:val="20"/>
      <w:szCs w:val="20"/>
      <w:lang w:eastAsia="ru-RU"/>
    </w:rPr>
  </w:style>
  <w:style w:type="character" w:styleId="aa">
    <w:name w:val="page number"/>
    <w:basedOn w:val="a0"/>
    <w:rsid w:val="003E5F4D"/>
  </w:style>
  <w:style w:type="paragraph" w:styleId="ab">
    <w:name w:val="header"/>
    <w:basedOn w:val="a"/>
    <w:link w:val="ac"/>
    <w:rsid w:val="003E5F4D"/>
    <w:pPr>
      <w:tabs>
        <w:tab w:val="center" w:pos="4677"/>
        <w:tab w:val="right" w:pos="9355"/>
      </w:tabs>
    </w:pPr>
  </w:style>
  <w:style w:type="character" w:customStyle="1" w:styleId="ac">
    <w:name w:val="Верхний колонтитул Знак"/>
    <w:basedOn w:val="a0"/>
    <w:link w:val="ab"/>
    <w:rsid w:val="003E5F4D"/>
    <w:rPr>
      <w:rFonts w:ascii="Times New Roman" w:eastAsia="Times New Roman" w:hAnsi="Times New Roman" w:cs="Times New Roman"/>
      <w:sz w:val="20"/>
      <w:szCs w:val="20"/>
      <w:lang w:eastAsia="ru-RU"/>
    </w:rPr>
  </w:style>
  <w:style w:type="paragraph" w:customStyle="1" w:styleId="ConsNormal">
    <w:name w:val="ConsNormal"/>
    <w:rsid w:val="003E5F4D"/>
    <w:pPr>
      <w:spacing w:after="0" w:line="240" w:lineRule="auto"/>
      <w:ind w:firstLine="720"/>
    </w:pPr>
    <w:rPr>
      <w:rFonts w:ascii="Consultant" w:eastAsia="Times New Roman" w:hAnsi="Consultant" w:cs="Times New Roman"/>
      <w:sz w:val="20"/>
      <w:szCs w:val="20"/>
      <w:lang w:eastAsia="ru-RU"/>
    </w:rPr>
  </w:style>
  <w:style w:type="paragraph" w:styleId="ad">
    <w:name w:val="footnote text"/>
    <w:basedOn w:val="a"/>
    <w:link w:val="ae"/>
    <w:semiHidden/>
    <w:rsid w:val="003E5F4D"/>
  </w:style>
  <w:style w:type="character" w:customStyle="1" w:styleId="ae">
    <w:name w:val="Текст сноски Знак"/>
    <w:basedOn w:val="a0"/>
    <w:link w:val="ad"/>
    <w:semiHidden/>
    <w:rsid w:val="003E5F4D"/>
    <w:rPr>
      <w:rFonts w:ascii="Times New Roman" w:eastAsia="Times New Roman" w:hAnsi="Times New Roman" w:cs="Times New Roman"/>
      <w:sz w:val="20"/>
      <w:szCs w:val="20"/>
      <w:lang w:eastAsia="ru-RU"/>
    </w:rPr>
  </w:style>
  <w:style w:type="character" w:styleId="af">
    <w:name w:val="footnote reference"/>
    <w:semiHidden/>
    <w:rsid w:val="003E5F4D"/>
    <w:rPr>
      <w:vertAlign w:val="superscript"/>
    </w:rPr>
  </w:style>
  <w:style w:type="paragraph" w:styleId="30">
    <w:name w:val="Body Text 3"/>
    <w:basedOn w:val="a"/>
    <w:link w:val="31"/>
    <w:rsid w:val="003E5F4D"/>
    <w:pPr>
      <w:spacing w:after="120"/>
    </w:pPr>
    <w:rPr>
      <w:sz w:val="16"/>
      <w:szCs w:val="16"/>
    </w:rPr>
  </w:style>
  <w:style w:type="character" w:customStyle="1" w:styleId="31">
    <w:name w:val="Основной текст 3 Знак"/>
    <w:basedOn w:val="a0"/>
    <w:link w:val="30"/>
    <w:rsid w:val="003E5F4D"/>
    <w:rPr>
      <w:rFonts w:ascii="Times New Roman" w:eastAsia="Times New Roman" w:hAnsi="Times New Roman" w:cs="Times New Roman"/>
      <w:sz w:val="16"/>
      <w:szCs w:val="16"/>
      <w:lang w:eastAsia="ru-RU"/>
    </w:rPr>
  </w:style>
  <w:style w:type="paragraph" w:styleId="22">
    <w:name w:val="Body Text 2"/>
    <w:basedOn w:val="a"/>
    <w:link w:val="23"/>
    <w:rsid w:val="003E5F4D"/>
    <w:pPr>
      <w:spacing w:after="120" w:line="480" w:lineRule="auto"/>
    </w:pPr>
  </w:style>
  <w:style w:type="character" w:customStyle="1" w:styleId="23">
    <w:name w:val="Основной текст 2 Знак"/>
    <w:basedOn w:val="a0"/>
    <w:link w:val="22"/>
    <w:rsid w:val="003E5F4D"/>
    <w:rPr>
      <w:rFonts w:ascii="Times New Roman" w:eastAsia="Times New Roman" w:hAnsi="Times New Roman" w:cs="Times New Roman"/>
      <w:sz w:val="20"/>
      <w:szCs w:val="20"/>
      <w:lang w:eastAsia="ru-RU"/>
    </w:rPr>
  </w:style>
  <w:style w:type="paragraph" w:customStyle="1" w:styleId="FR3">
    <w:name w:val="FR3"/>
    <w:rsid w:val="003E5F4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xl53">
    <w:name w:val="xl53"/>
    <w:basedOn w:val="a"/>
    <w:rsid w:val="003E5F4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2">
    <w:name w:val="List Number 2"/>
    <w:basedOn w:val="a"/>
    <w:uiPriority w:val="99"/>
    <w:semiHidden/>
    <w:unhideWhenUsed/>
    <w:rsid w:val="003E5F4D"/>
    <w:pPr>
      <w:numPr>
        <w:numId w:val="1"/>
      </w:numPr>
      <w:contextualSpacing/>
    </w:pPr>
  </w:style>
  <w:style w:type="paragraph" w:styleId="21">
    <w:name w:val="Body Text Indent 2"/>
    <w:basedOn w:val="a"/>
    <w:link w:val="24"/>
    <w:uiPriority w:val="99"/>
    <w:semiHidden/>
    <w:unhideWhenUsed/>
    <w:rsid w:val="003E5F4D"/>
    <w:pPr>
      <w:spacing w:after="120" w:line="480" w:lineRule="auto"/>
      <w:ind w:left="283"/>
    </w:pPr>
  </w:style>
  <w:style w:type="character" w:customStyle="1" w:styleId="24">
    <w:name w:val="Основной текст с отступом 2 Знак"/>
    <w:basedOn w:val="a0"/>
    <w:link w:val="21"/>
    <w:uiPriority w:val="99"/>
    <w:semiHidden/>
    <w:rsid w:val="003E5F4D"/>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3E5F4D"/>
    <w:rPr>
      <w:rFonts w:ascii="Times New Roman" w:eastAsia="Times New Roman" w:hAnsi="Times New Roman" w:cs="Times New Roman"/>
      <w:b/>
      <w:bCs/>
      <w:color w:val="000080"/>
      <w:lang w:eastAsia="ru-RU"/>
    </w:rPr>
  </w:style>
  <w:style w:type="paragraph" w:styleId="af0">
    <w:name w:val="List Paragraph"/>
    <w:basedOn w:val="a"/>
    <w:uiPriority w:val="34"/>
    <w:qFormat/>
    <w:rsid w:val="00E50471"/>
    <w:pPr>
      <w:spacing w:after="200" w:line="276" w:lineRule="auto"/>
      <w:ind w:left="720"/>
      <w:contextualSpacing/>
    </w:pPr>
    <w:rPr>
      <w:rFonts w:eastAsiaTheme="minorHAnsi" w:cstheme="minorBidi"/>
      <w:sz w:val="28"/>
      <w:szCs w:val="22"/>
      <w:lang w:eastAsia="en-US"/>
    </w:rPr>
  </w:style>
  <w:style w:type="paragraph" w:customStyle="1" w:styleId="ConsPlusNonformat">
    <w:name w:val="ConsPlusNonformat"/>
    <w:rsid w:val="00F9177E"/>
    <w:pPr>
      <w:widowControl w:val="0"/>
      <w:spacing w:after="0" w:line="240" w:lineRule="auto"/>
    </w:pPr>
    <w:rPr>
      <w:rFonts w:ascii="Courier New" w:eastAsia="Times New Roman" w:hAnsi="Courier New" w:cs="Times New Roman"/>
      <w:sz w:val="20"/>
      <w:szCs w:val="20"/>
      <w:lang w:eastAsia="ru-RU"/>
    </w:rPr>
  </w:style>
  <w:style w:type="paragraph" w:styleId="af1">
    <w:name w:val="Plain Text"/>
    <w:basedOn w:val="a"/>
    <w:link w:val="af2"/>
    <w:rsid w:val="00F9177E"/>
    <w:rPr>
      <w:rFonts w:ascii="Courier New" w:hAnsi="Courier New" w:cs="Courier New"/>
    </w:rPr>
  </w:style>
  <w:style w:type="character" w:customStyle="1" w:styleId="af2">
    <w:name w:val="Текст Знак"/>
    <w:basedOn w:val="a0"/>
    <w:link w:val="af1"/>
    <w:rsid w:val="00F9177E"/>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B83DFB"/>
    <w:rPr>
      <w:rFonts w:ascii="Tahoma" w:hAnsi="Tahoma" w:cs="Tahoma"/>
      <w:sz w:val="16"/>
      <w:szCs w:val="16"/>
    </w:rPr>
  </w:style>
  <w:style w:type="character" w:customStyle="1" w:styleId="af4">
    <w:name w:val="Текст выноски Знак"/>
    <w:basedOn w:val="a0"/>
    <w:link w:val="af3"/>
    <w:uiPriority w:val="99"/>
    <w:semiHidden/>
    <w:rsid w:val="00B83DF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stotskaya-ln@gorodperm.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5400</Words>
  <Characters>30784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Ростоцкая Людмила Николаевна</dc:creator>
  <cp:keywords/>
  <dc:description/>
  <cp:lastModifiedBy>Ростоцкая Людмила Николаевна</cp:lastModifiedBy>
  <cp:revision>14</cp:revision>
  <cp:lastPrinted>2012-07-23T05:09:00Z</cp:lastPrinted>
  <dcterms:created xsi:type="dcterms:W3CDTF">2012-07-19T08:23:00Z</dcterms:created>
  <dcterms:modified xsi:type="dcterms:W3CDTF">2012-08-01T05:23:00Z</dcterms:modified>
</cp:coreProperties>
</file>