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15E" w:rsidRPr="001B315E" w:rsidRDefault="001B315E" w:rsidP="001B315E">
      <w:pPr>
        <w:tabs>
          <w:tab w:val="left" w:pos="6030"/>
          <w:tab w:val="left" w:pos="6750"/>
        </w:tabs>
        <w:jc w:val="right"/>
        <w:rPr>
          <w:sz w:val="20"/>
          <w:szCs w:val="20"/>
        </w:rPr>
      </w:pPr>
      <w:r w:rsidRPr="001B315E">
        <w:rPr>
          <w:sz w:val="20"/>
          <w:szCs w:val="20"/>
          <w:lang w:eastAsia="ar-SA"/>
        </w:rPr>
        <w:t xml:space="preserve">Приложение № </w:t>
      </w:r>
      <w:r w:rsidRPr="001B315E">
        <w:rPr>
          <w:sz w:val="20"/>
          <w:szCs w:val="20"/>
          <w:lang w:eastAsia="ar-SA"/>
        </w:rPr>
        <w:t>1</w:t>
      </w:r>
    </w:p>
    <w:p w:rsidR="001B315E" w:rsidRPr="001B315E" w:rsidRDefault="001B315E" w:rsidP="001B315E">
      <w:pPr>
        <w:suppressAutoHyphens/>
        <w:ind w:right="-185"/>
        <w:jc w:val="right"/>
        <w:rPr>
          <w:sz w:val="20"/>
          <w:szCs w:val="20"/>
          <w:lang w:eastAsia="ar-SA"/>
        </w:rPr>
      </w:pPr>
      <w:r w:rsidRPr="001B315E">
        <w:rPr>
          <w:sz w:val="20"/>
          <w:szCs w:val="20"/>
          <w:lang w:eastAsia="ar-SA"/>
        </w:rPr>
        <w:t>к Документации об открытом аукционе в электронной форме</w:t>
      </w:r>
    </w:p>
    <w:p w:rsidR="001B315E" w:rsidRDefault="001B315E" w:rsidP="001B315E">
      <w:pPr>
        <w:suppressAutoHyphens/>
        <w:ind w:right="-185"/>
        <w:jc w:val="right"/>
        <w:rPr>
          <w:lang w:eastAsia="ar-SA"/>
        </w:rPr>
      </w:pPr>
      <w:r w:rsidRPr="001B315E">
        <w:rPr>
          <w:sz w:val="20"/>
          <w:szCs w:val="20"/>
          <w:lang w:eastAsia="ar-SA"/>
        </w:rPr>
        <w:t>от «09» августа  2012 г. № 0356300023212000040</w:t>
      </w:r>
    </w:p>
    <w:p w:rsidR="001B315E" w:rsidRDefault="001B315E" w:rsidP="00D42A64">
      <w:pPr>
        <w:jc w:val="center"/>
        <w:rPr>
          <w:b/>
          <w:sz w:val="28"/>
          <w:szCs w:val="28"/>
        </w:rPr>
      </w:pPr>
    </w:p>
    <w:p w:rsidR="00D42A64" w:rsidRDefault="00D42A64" w:rsidP="00D42A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Техническое задание </w:t>
      </w:r>
    </w:p>
    <w:p w:rsidR="009446FD" w:rsidRDefault="00D42A64" w:rsidP="00D42A64">
      <w:pPr>
        <w:jc w:val="center"/>
      </w:pPr>
      <w:r w:rsidRPr="003A01AD">
        <w:t xml:space="preserve">на </w:t>
      </w:r>
      <w:r w:rsidR="005645B5">
        <w:t>разработку проектно-сметной документации</w:t>
      </w:r>
      <w:r w:rsidR="00481322">
        <w:t xml:space="preserve"> на устройство </w:t>
      </w:r>
      <w:r w:rsidR="009446FD">
        <w:t xml:space="preserve">системы вентиляции </w:t>
      </w:r>
    </w:p>
    <w:p w:rsidR="00D42A64" w:rsidRPr="003A01AD" w:rsidRDefault="00D42A64" w:rsidP="00D42A64">
      <w:pPr>
        <w:jc w:val="center"/>
      </w:pPr>
      <w:r w:rsidRPr="003A01AD">
        <w:t>в здани</w:t>
      </w:r>
      <w:r w:rsidR="005645B5">
        <w:t xml:space="preserve">ях </w:t>
      </w:r>
      <w:r w:rsidRPr="003A01AD">
        <w:t>МБУЗ «ГДП № 4»</w:t>
      </w:r>
    </w:p>
    <w:p w:rsidR="00D42A64" w:rsidRPr="00750069" w:rsidRDefault="00D42A64" w:rsidP="00D42A64">
      <w:pPr>
        <w:jc w:val="center"/>
        <w:rPr>
          <w:b/>
        </w:rPr>
      </w:pPr>
    </w:p>
    <w:tbl>
      <w:tblPr>
        <w:tblW w:w="1093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261"/>
        <w:gridCol w:w="6819"/>
      </w:tblGrid>
      <w:tr w:rsidR="00D42A64" w:rsidRPr="00B752A4" w:rsidTr="001B315E">
        <w:tc>
          <w:tcPr>
            <w:tcW w:w="851" w:type="dxa"/>
            <w:shd w:val="clear" w:color="auto" w:fill="auto"/>
            <w:vAlign w:val="center"/>
          </w:tcPr>
          <w:p w:rsidR="00D42A64" w:rsidRPr="00B752A4" w:rsidRDefault="00D42A64" w:rsidP="002942E9">
            <w:pPr>
              <w:jc w:val="center"/>
              <w:rPr>
                <w:b/>
              </w:rPr>
            </w:pPr>
            <w:r w:rsidRPr="00B752A4">
              <w:rPr>
                <w:b/>
              </w:rPr>
              <w:t xml:space="preserve">№ </w:t>
            </w:r>
            <w:proofErr w:type="gramStart"/>
            <w:r w:rsidRPr="00B752A4">
              <w:rPr>
                <w:b/>
              </w:rPr>
              <w:t>п</w:t>
            </w:r>
            <w:proofErr w:type="gramEnd"/>
            <w:r w:rsidRPr="00B752A4">
              <w:rPr>
                <w:b/>
              </w:rPr>
              <w:t>/п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42A64" w:rsidRPr="00B752A4" w:rsidRDefault="00D42A64" w:rsidP="002942E9">
            <w:pPr>
              <w:jc w:val="center"/>
              <w:rPr>
                <w:b/>
              </w:rPr>
            </w:pPr>
            <w:r w:rsidRPr="00B752A4">
              <w:rPr>
                <w:b/>
              </w:rPr>
              <w:t>Перечень основных требований</w:t>
            </w:r>
          </w:p>
        </w:tc>
        <w:tc>
          <w:tcPr>
            <w:tcW w:w="6819" w:type="dxa"/>
            <w:shd w:val="clear" w:color="auto" w:fill="auto"/>
            <w:vAlign w:val="center"/>
          </w:tcPr>
          <w:p w:rsidR="00D42A64" w:rsidRPr="00B752A4" w:rsidRDefault="00D42A64" w:rsidP="002942E9">
            <w:pPr>
              <w:jc w:val="center"/>
              <w:rPr>
                <w:b/>
              </w:rPr>
            </w:pPr>
            <w:r w:rsidRPr="00B752A4">
              <w:rPr>
                <w:b/>
              </w:rPr>
              <w:t>Содержание</w:t>
            </w:r>
            <w:r w:rsidRPr="00B752A4">
              <w:rPr>
                <w:b/>
              </w:rPr>
              <w:br/>
              <w:t xml:space="preserve"> основных данных и требований</w:t>
            </w:r>
          </w:p>
        </w:tc>
      </w:tr>
      <w:tr w:rsidR="00D42A64" w:rsidRPr="00B752A4" w:rsidTr="001B315E">
        <w:tc>
          <w:tcPr>
            <w:tcW w:w="851" w:type="dxa"/>
            <w:shd w:val="clear" w:color="auto" w:fill="auto"/>
            <w:vAlign w:val="center"/>
          </w:tcPr>
          <w:p w:rsidR="00D42A64" w:rsidRPr="00B752A4" w:rsidRDefault="00D42A64" w:rsidP="002942E9">
            <w:pPr>
              <w:jc w:val="center"/>
              <w:rPr>
                <w:b/>
                <w:sz w:val="16"/>
                <w:szCs w:val="16"/>
              </w:rPr>
            </w:pPr>
            <w:r w:rsidRPr="00B752A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42A64" w:rsidRPr="00B752A4" w:rsidRDefault="00D42A64" w:rsidP="002942E9">
            <w:pPr>
              <w:jc w:val="center"/>
              <w:rPr>
                <w:b/>
                <w:sz w:val="16"/>
                <w:szCs w:val="16"/>
              </w:rPr>
            </w:pPr>
            <w:r w:rsidRPr="00B752A4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6819" w:type="dxa"/>
            <w:shd w:val="clear" w:color="auto" w:fill="auto"/>
            <w:vAlign w:val="center"/>
          </w:tcPr>
          <w:p w:rsidR="00D42A64" w:rsidRPr="00B752A4" w:rsidRDefault="00D42A64" w:rsidP="002942E9">
            <w:pPr>
              <w:jc w:val="center"/>
              <w:rPr>
                <w:b/>
                <w:sz w:val="16"/>
                <w:szCs w:val="16"/>
              </w:rPr>
            </w:pPr>
            <w:r w:rsidRPr="00B752A4">
              <w:rPr>
                <w:b/>
                <w:sz w:val="16"/>
                <w:szCs w:val="16"/>
              </w:rPr>
              <w:t>3</w:t>
            </w:r>
          </w:p>
        </w:tc>
      </w:tr>
      <w:tr w:rsidR="00D42A64" w:rsidRPr="00B752A4" w:rsidTr="001B315E">
        <w:trPr>
          <w:trHeight w:val="1559"/>
        </w:trPr>
        <w:tc>
          <w:tcPr>
            <w:tcW w:w="851" w:type="dxa"/>
            <w:shd w:val="clear" w:color="auto" w:fill="auto"/>
            <w:vAlign w:val="center"/>
          </w:tcPr>
          <w:p w:rsidR="00D42A64" w:rsidRPr="003A01AD" w:rsidRDefault="00D42A64" w:rsidP="002942E9">
            <w:r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42A64" w:rsidRPr="003A01AD" w:rsidRDefault="00D42A64" w:rsidP="002942E9">
            <w:r w:rsidRPr="003A01AD">
              <w:t xml:space="preserve">Основные требования </w:t>
            </w:r>
            <w:r w:rsidRPr="003A01AD">
              <w:br/>
              <w:t>к конструктивным решениям</w:t>
            </w:r>
            <w:r w:rsidRPr="003A01AD">
              <w:br/>
              <w:t xml:space="preserve"> и материалам</w:t>
            </w:r>
          </w:p>
        </w:tc>
        <w:tc>
          <w:tcPr>
            <w:tcW w:w="6819" w:type="dxa"/>
            <w:shd w:val="clear" w:color="auto" w:fill="auto"/>
            <w:vAlign w:val="center"/>
          </w:tcPr>
          <w:p w:rsidR="00D42A64" w:rsidRPr="003A01AD" w:rsidRDefault="00481322" w:rsidP="002942E9">
            <w:r>
              <w:t>Разработать рабочую документацию</w:t>
            </w:r>
            <w:r w:rsidR="00D42A64" w:rsidRPr="003A01AD">
              <w:t xml:space="preserve"> на</w:t>
            </w:r>
            <w:r>
              <w:t xml:space="preserve"> устройство приточно-вытяжных систем</w:t>
            </w:r>
            <w:r w:rsidR="00D42A64" w:rsidRPr="003A01AD">
              <w:t xml:space="preserve"> вентиляции лечебных корпу</w:t>
            </w:r>
            <w:r>
              <w:t>сов МБУЗ «ГДП № 4».</w:t>
            </w:r>
          </w:p>
          <w:p w:rsidR="00481322" w:rsidRPr="007D04EF" w:rsidRDefault="00481322" w:rsidP="00481322">
            <w:pPr>
              <w:numPr>
                <w:ilvl w:val="0"/>
                <w:numId w:val="4"/>
              </w:numPr>
              <w:tabs>
                <w:tab w:val="clear" w:pos="704"/>
                <w:tab w:val="num" w:pos="333"/>
              </w:tabs>
              <w:ind w:left="333" w:hanging="333"/>
            </w:pPr>
            <w:r w:rsidRPr="007D04EF">
              <w:rPr>
                <w:sz w:val="22"/>
                <w:szCs w:val="22"/>
              </w:rPr>
              <w:t>Перед началом проектирования выполнить визуальное обследование существующей системы вентиляции здания.</w:t>
            </w:r>
          </w:p>
          <w:p w:rsidR="00481322" w:rsidRPr="00481322" w:rsidRDefault="00481322" w:rsidP="00481322">
            <w:pPr>
              <w:keepLines/>
              <w:numPr>
                <w:ilvl w:val="0"/>
                <w:numId w:val="4"/>
              </w:numPr>
              <w:suppressLineNumbers/>
              <w:tabs>
                <w:tab w:val="clear" w:pos="704"/>
                <w:tab w:val="num" w:pos="333"/>
              </w:tabs>
              <w:suppressAutoHyphens/>
              <w:ind w:left="333" w:hanging="333"/>
              <w:jc w:val="both"/>
              <w:rPr>
                <w:b/>
                <w:color w:val="000000"/>
              </w:rPr>
            </w:pPr>
            <w:r w:rsidRPr="007D04EF">
              <w:rPr>
                <w:sz w:val="22"/>
                <w:szCs w:val="22"/>
              </w:rPr>
              <w:t xml:space="preserve">Состав разделов проектной документации, разрабатываемой Исполнителем, должен быть разработан  с учетом  требований, установленных в Постановлении Правительства Российской Федерации от 16 февраля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7D04EF">
                <w:rPr>
                  <w:sz w:val="22"/>
                  <w:szCs w:val="22"/>
                </w:rPr>
                <w:t>2008 г</w:t>
              </w:r>
            </w:smartTag>
            <w:r w:rsidRPr="007D04EF">
              <w:rPr>
                <w:sz w:val="22"/>
                <w:szCs w:val="22"/>
              </w:rPr>
              <w:t>. №87 «О составе разделов проектной документации и требованиях к их содержанию».</w:t>
            </w:r>
          </w:p>
          <w:p w:rsidR="00481322" w:rsidRPr="007D04EF" w:rsidRDefault="00481322" w:rsidP="00481322">
            <w:pPr>
              <w:keepLines/>
              <w:numPr>
                <w:ilvl w:val="0"/>
                <w:numId w:val="4"/>
              </w:numPr>
              <w:suppressLineNumbers/>
              <w:tabs>
                <w:tab w:val="clear" w:pos="704"/>
                <w:tab w:val="num" w:pos="333"/>
              </w:tabs>
              <w:suppressAutoHyphens/>
              <w:ind w:left="333" w:hanging="333"/>
              <w:jc w:val="both"/>
              <w:rPr>
                <w:b/>
                <w:color w:val="000000"/>
              </w:rPr>
            </w:pPr>
            <w:r>
              <w:rPr>
                <w:sz w:val="22"/>
                <w:szCs w:val="22"/>
              </w:rPr>
              <w:t>Разработать раздел ОВ (вентиляция)</w:t>
            </w:r>
          </w:p>
          <w:p w:rsidR="00D42A64" w:rsidRPr="00481322" w:rsidRDefault="00481322" w:rsidP="00481322">
            <w:pPr>
              <w:keepLines/>
              <w:numPr>
                <w:ilvl w:val="0"/>
                <w:numId w:val="4"/>
              </w:numPr>
              <w:suppressLineNumbers/>
              <w:tabs>
                <w:tab w:val="clear" w:pos="704"/>
                <w:tab w:val="num" w:pos="333"/>
              </w:tabs>
              <w:suppressAutoHyphens/>
              <w:ind w:left="333" w:hanging="333"/>
              <w:jc w:val="both"/>
              <w:rPr>
                <w:b/>
                <w:color w:val="000000"/>
              </w:rPr>
            </w:pPr>
            <w:r w:rsidRPr="00481322">
              <w:rPr>
                <w:sz w:val="22"/>
                <w:szCs w:val="22"/>
              </w:rPr>
              <w:t>Разработать раздел электроснабжения</w:t>
            </w:r>
            <w:r>
              <w:rPr>
                <w:sz w:val="22"/>
                <w:szCs w:val="22"/>
              </w:rPr>
              <w:t xml:space="preserve"> и автоматизации вентиляционного</w:t>
            </w:r>
            <w:r w:rsidRPr="00481322">
              <w:rPr>
                <w:sz w:val="22"/>
                <w:szCs w:val="22"/>
              </w:rPr>
              <w:t xml:space="preserve"> оборудования</w:t>
            </w:r>
            <w:r>
              <w:rPr>
                <w:sz w:val="22"/>
                <w:szCs w:val="22"/>
              </w:rPr>
              <w:t>.</w:t>
            </w:r>
          </w:p>
        </w:tc>
      </w:tr>
      <w:tr w:rsidR="00D42A64" w:rsidRPr="00B752A4" w:rsidTr="00A10AB9">
        <w:trPr>
          <w:trHeight w:val="841"/>
        </w:trPr>
        <w:tc>
          <w:tcPr>
            <w:tcW w:w="851" w:type="dxa"/>
            <w:shd w:val="clear" w:color="auto" w:fill="auto"/>
            <w:vAlign w:val="center"/>
          </w:tcPr>
          <w:p w:rsidR="00D42A64" w:rsidRPr="003A01AD" w:rsidRDefault="00D42A64" w:rsidP="002942E9">
            <w:r>
              <w:t>2.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42A64" w:rsidRPr="003A01AD" w:rsidRDefault="00D42A64" w:rsidP="002942E9">
            <w:r w:rsidRPr="003A01AD">
              <w:t>Параметры объектов</w:t>
            </w:r>
          </w:p>
        </w:tc>
        <w:tc>
          <w:tcPr>
            <w:tcW w:w="6819" w:type="dxa"/>
            <w:shd w:val="clear" w:color="auto" w:fill="auto"/>
            <w:vAlign w:val="center"/>
          </w:tcPr>
          <w:p w:rsidR="00D42A64" w:rsidRPr="00B752A4" w:rsidRDefault="00D42A64" w:rsidP="002942E9">
            <w:pPr>
              <w:rPr>
                <w:u w:val="single"/>
              </w:rPr>
            </w:pPr>
            <w:r w:rsidRPr="00B752A4">
              <w:rPr>
                <w:u w:val="single"/>
              </w:rPr>
              <w:t>Поликлиника №2 –Ласьвинская,68а</w:t>
            </w:r>
          </w:p>
          <w:p w:rsidR="00D42A64" w:rsidRPr="003A01AD" w:rsidRDefault="00D42A64" w:rsidP="002942E9">
            <w:r w:rsidRPr="003A01AD">
              <w:t xml:space="preserve">Площадь здания – </w:t>
            </w:r>
            <w:smartTag w:uri="urn:schemas-microsoft-com:office:smarttags" w:element="metricconverter">
              <w:smartTagPr>
                <w:attr w:name="ProductID" w:val="1894,1 м2"/>
              </w:smartTagPr>
              <w:r w:rsidRPr="003A01AD">
                <w:t>1894,1 м</w:t>
              </w:r>
              <w:proofErr w:type="gramStart"/>
              <w:r w:rsidRPr="00B752A4">
                <w:rPr>
                  <w:vertAlign w:val="superscript"/>
                </w:rPr>
                <w:t>2</w:t>
              </w:r>
            </w:smartTag>
            <w:proofErr w:type="gramEnd"/>
          </w:p>
          <w:p w:rsidR="00D42A64" w:rsidRPr="003A01AD" w:rsidRDefault="00D42A64" w:rsidP="002942E9">
            <w:r w:rsidRPr="003A01AD">
              <w:t>Объем – 7079 м</w:t>
            </w:r>
            <w:r w:rsidRPr="00B752A4">
              <w:rPr>
                <w:vertAlign w:val="superscript"/>
              </w:rPr>
              <w:t>3</w:t>
            </w:r>
          </w:p>
          <w:p w:rsidR="00D42A64" w:rsidRPr="00B752A4" w:rsidRDefault="00D42A64" w:rsidP="002942E9">
            <w:pPr>
              <w:rPr>
                <w:sz w:val="8"/>
                <w:szCs w:val="8"/>
                <w:u w:val="single"/>
              </w:rPr>
            </w:pPr>
          </w:p>
          <w:p w:rsidR="00D42A64" w:rsidRPr="00B752A4" w:rsidRDefault="00D42A64" w:rsidP="002942E9">
            <w:pPr>
              <w:rPr>
                <w:u w:val="single"/>
              </w:rPr>
            </w:pPr>
            <w:r w:rsidRPr="00B752A4">
              <w:rPr>
                <w:u w:val="single"/>
              </w:rPr>
              <w:t>Диагностическое отделение - Шишкина,20</w:t>
            </w:r>
          </w:p>
          <w:p w:rsidR="00D42A64" w:rsidRPr="003A01AD" w:rsidRDefault="00D42A64" w:rsidP="002942E9">
            <w:r w:rsidRPr="003A01AD">
              <w:t xml:space="preserve">Площадь здания – </w:t>
            </w:r>
            <w:smartTag w:uri="urn:schemas-microsoft-com:office:smarttags" w:element="metricconverter">
              <w:smartTagPr>
                <w:attr w:name="ProductID" w:val="266,7 м2"/>
              </w:smartTagPr>
              <w:r w:rsidRPr="003A01AD">
                <w:t>266,7 м</w:t>
              </w:r>
              <w:proofErr w:type="gramStart"/>
              <w:r w:rsidRPr="00B752A4">
                <w:rPr>
                  <w:vertAlign w:val="superscript"/>
                </w:rPr>
                <w:t>2</w:t>
              </w:r>
            </w:smartTag>
            <w:proofErr w:type="gramEnd"/>
          </w:p>
          <w:p w:rsidR="00D42A64" w:rsidRPr="003A01AD" w:rsidRDefault="00D42A64" w:rsidP="002942E9">
            <w:r w:rsidRPr="003A01AD">
              <w:t xml:space="preserve">Объем – </w:t>
            </w:r>
            <w:smartTag w:uri="urn:schemas-microsoft-com:office:smarttags" w:element="metricconverter">
              <w:smartTagPr>
                <w:attr w:name="ProductID" w:val="840 м3"/>
              </w:smartTagPr>
              <w:r w:rsidRPr="003A01AD">
                <w:t>840 м</w:t>
              </w:r>
              <w:r w:rsidRPr="00B752A4">
                <w:rPr>
                  <w:vertAlign w:val="superscript"/>
                </w:rPr>
                <w:t>3</w:t>
              </w:r>
            </w:smartTag>
          </w:p>
          <w:p w:rsidR="00D42A64" w:rsidRPr="00B752A4" w:rsidRDefault="00D42A64" w:rsidP="002942E9">
            <w:pPr>
              <w:rPr>
                <w:sz w:val="8"/>
                <w:szCs w:val="8"/>
                <w:u w:val="single"/>
              </w:rPr>
            </w:pPr>
          </w:p>
          <w:p w:rsidR="00D42A64" w:rsidRPr="00B752A4" w:rsidRDefault="00D42A64" w:rsidP="002942E9">
            <w:pPr>
              <w:rPr>
                <w:u w:val="single"/>
              </w:rPr>
            </w:pPr>
            <w:r w:rsidRPr="00B752A4">
              <w:rPr>
                <w:u w:val="single"/>
              </w:rPr>
              <w:t>Молочная кухня – ул. А.Ушакова 55/2</w:t>
            </w:r>
          </w:p>
          <w:p w:rsidR="00D42A64" w:rsidRPr="003A01AD" w:rsidRDefault="00D42A64" w:rsidP="002942E9">
            <w:r w:rsidRPr="003A01AD">
              <w:t xml:space="preserve">Площадь здания – </w:t>
            </w:r>
            <w:smartTag w:uri="urn:schemas-microsoft-com:office:smarttags" w:element="metricconverter">
              <w:smartTagPr>
                <w:attr w:name="ProductID" w:val="545,1 м2"/>
              </w:smartTagPr>
              <w:r w:rsidRPr="003A01AD">
                <w:t>545,1 м</w:t>
              </w:r>
              <w:proofErr w:type="gramStart"/>
              <w:r w:rsidRPr="00B752A4">
                <w:rPr>
                  <w:vertAlign w:val="superscript"/>
                </w:rPr>
                <w:t>2</w:t>
              </w:r>
            </w:smartTag>
            <w:proofErr w:type="gramEnd"/>
          </w:p>
          <w:p w:rsidR="00D42A64" w:rsidRPr="003A01AD" w:rsidRDefault="00D42A64" w:rsidP="002942E9">
            <w:r w:rsidRPr="003A01AD">
              <w:t xml:space="preserve">Объем – </w:t>
            </w:r>
            <w:smartTag w:uri="urn:schemas-microsoft-com:office:smarttags" w:element="metricconverter">
              <w:smartTagPr>
                <w:attr w:name="ProductID" w:val="1586,2 м3"/>
              </w:smartTagPr>
              <w:r w:rsidRPr="003A01AD">
                <w:t>1586,2 м</w:t>
              </w:r>
              <w:r w:rsidRPr="00B752A4">
                <w:rPr>
                  <w:vertAlign w:val="superscript"/>
                </w:rPr>
                <w:t>3</w:t>
              </w:r>
            </w:smartTag>
          </w:p>
          <w:p w:rsidR="00D42A64" w:rsidRPr="003A01AD" w:rsidRDefault="00D42A64" w:rsidP="002942E9">
            <w:r w:rsidRPr="003A01AD">
              <w:t>Пристрой к жилому дому</w:t>
            </w:r>
          </w:p>
          <w:p w:rsidR="00D42A64" w:rsidRPr="00B752A4" w:rsidRDefault="00D42A64" w:rsidP="002942E9">
            <w:pPr>
              <w:rPr>
                <w:sz w:val="8"/>
                <w:szCs w:val="8"/>
                <w:u w:val="single"/>
              </w:rPr>
            </w:pPr>
          </w:p>
          <w:p w:rsidR="00D42A64" w:rsidRPr="00B752A4" w:rsidRDefault="00D42A64" w:rsidP="002942E9">
            <w:pPr>
              <w:rPr>
                <w:u w:val="single"/>
              </w:rPr>
            </w:pPr>
            <w:r w:rsidRPr="00B752A4">
              <w:rPr>
                <w:u w:val="single"/>
              </w:rPr>
              <w:t>Поликлиника № 1 – М.Рыбалко,44</w:t>
            </w:r>
          </w:p>
          <w:p w:rsidR="00D42A64" w:rsidRPr="003A01AD" w:rsidRDefault="00D42A64" w:rsidP="002942E9">
            <w:r w:rsidRPr="003A01AD">
              <w:t xml:space="preserve">Площадь здания – </w:t>
            </w:r>
            <w:smartTag w:uri="urn:schemas-microsoft-com:office:smarttags" w:element="metricconverter">
              <w:smartTagPr>
                <w:attr w:name="ProductID" w:val="629,0 м2"/>
              </w:smartTagPr>
              <w:r w:rsidRPr="003A01AD">
                <w:t>629,0 м</w:t>
              </w:r>
              <w:proofErr w:type="gramStart"/>
              <w:r w:rsidRPr="00B752A4">
                <w:rPr>
                  <w:vertAlign w:val="superscript"/>
                </w:rPr>
                <w:t>2</w:t>
              </w:r>
            </w:smartTag>
            <w:proofErr w:type="gramEnd"/>
          </w:p>
          <w:p w:rsidR="00D42A64" w:rsidRPr="003A01AD" w:rsidRDefault="00D42A64" w:rsidP="002942E9">
            <w:r w:rsidRPr="003A01AD">
              <w:t xml:space="preserve">Объем – </w:t>
            </w:r>
            <w:smartTag w:uri="urn:schemas-microsoft-com:office:smarttags" w:element="metricconverter">
              <w:smartTagPr>
                <w:attr w:name="ProductID" w:val="2113,4 м3"/>
              </w:smartTagPr>
              <w:r w:rsidRPr="003A01AD">
                <w:t>2113,4 м</w:t>
              </w:r>
              <w:r w:rsidRPr="00B752A4">
                <w:rPr>
                  <w:vertAlign w:val="superscript"/>
                </w:rPr>
                <w:t>3</w:t>
              </w:r>
            </w:smartTag>
          </w:p>
          <w:p w:rsidR="00D42A64" w:rsidRPr="003A01AD" w:rsidRDefault="00D42A64" w:rsidP="002942E9">
            <w:r w:rsidRPr="003A01AD">
              <w:t>Первый этаж в пятиэтажном жилом доме</w:t>
            </w:r>
          </w:p>
          <w:p w:rsidR="00D42A64" w:rsidRPr="00B752A4" w:rsidRDefault="00D42A64" w:rsidP="002942E9">
            <w:pPr>
              <w:rPr>
                <w:sz w:val="8"/>
                <w:szCs w:val="8"/>
                <w:u w:val="single"/>
              </w:rPr>
            </w:pPr>
          </w:p>
          <w:p w:rsidR="00D42A64" w:rsidRPr="00B752A4" w:rsidRDefault="001B315E" w:rsidP="002942E9">
            <w:pPr>
              <w:rPr>
                <w:u w:val="single"/>
              </w:rPr>
            </w:pPr>
            <w:r>
              <w:rPr>
                <w:u w:val="single"/>
              </w:rPr>
              <w:t>П</w:t>
            </w:r>
            <w:r w:rsidR="00D42A64" w:rsidRPr="00B752A4">
              <w:rPr>
                <w:u w:val="single"/>
              </w:rPr>
              <w:t>оликлиники №5 –ул</w:t>
            </w:r>
            <w:proofErr w:type="gramStart"/>
            <w:r w:rsidR="00D42A64" w:rsidRPr="00B752A4">
              <w:rPr>
                <w:u w:val="single"/>
              </w:rPr>
              <w:t>.Г</w:t>
            </w:r>
            <w:proofErr w:type="gramEnd"/>
            <w:r w:rsidR="00D42A64" w:rsidRPr="00B752A4">
              <w:rPr>
                <w:u w:val="single"/>
              </w:rPr>
              <w:t xml:space="preserve">лазовская,7 </w:t>
            </w:r>
          </w:p>
          <w:p w:rsidR="00D42A64" w:rsidRPr="003A01AD" w:rsidRDefault="00D42A64" w:rsidP="002942E9">
            <w:r w:rsidRPr="003A01AD">
              <w:t xml:space="preserve">Площадь здания – </w:t>
            </w:r>
            <w:smartTag w:uri="urn:schemas-microsoft-com:office:smarttags" w:element="metricconverter">
              <w:smartTagPr>
                <w:attr w:name="ProductID" w:val="189,0 м2"/>
              </w:smartTagPr>
              <w:r w:rsidRPr="003A01AD">
                <w:t>189,0 м</w:t>
              </w:r>
              <w:proofErr w:type="gramStart"/>
              <w:r w:rsidRPr="00B752A4">
                <w:rPr>
                  <w:vertAlign w:val="superscript"/>
                </w:rPr>
                <w:t>2</w:t>
              </w:r>
            </w:smartTag>
            <w:proofErr w:type="gramEnd"/>
          </w:p>
          <w:p w:rsidR="00D42A64" w:rsidRPr="003A01AD" w:rsidRDefault="00D42A64" w:rsidP="002942E9">
            <w:r w:rsidRPr="003A01AD">
              <w:t xml:space="preserve">Объем – </w:t>
            </w:r>
            <w:smartTag w:uri="urn:schemas-microsoft-com:office:smarttags" w:element="metricconverter">
              <w:smartTagPr>
                <w:attr w:name="ProductID" w:val="478,17 м3"/>
              </w:smartTagPr>
              <w:r w:rsidRPr="003A01AD">
                <w:t>478,17 м</w:t>
              </w:r>
              <w:r w:rsidRPr="00B752A4">
                <w:rPr>
                  <w:vertAlign w:val="superscript"/>
                </w:rPr>
                <w:t>3</w:t>
              </w:r>
            </w:smartTag>
          </w:p>
          <w:p w:rsidR="00D42A64" w:rsidRPr="003A01AD" w:rsidRDefault="00D42A64" w:rsidP="002942E9">
            <w:r w:rsidRPr="003A01AD">
              <w:t>Первый этаж в пятиэтажном жилом доме</w:t>
            </w:r>
          </w:p>
          <w:p w:rsidR="00D42A64" w:rsidRPr="00B752A4" w:rsidRDefault="00D42A64" w:rsidP="002942E9">
            <w:pPr>
              <w:rPr>
                <w:sz w:val="8"/>
                <w:szCs w:val="8"/>
                <w:u w:val="single"/>
              </w:rPr>
            </w:pPr>
          </w:p>
          <w:p w:rsidR="00D42A64" w:rsidRPr="00B752A4" w:rsidRDefault="00D42A64" w:rsidP="002942E9">
            <w:pPr>
              <w:rPr>
                <w:u w:val="single"/>
              </w:rPr>
            </w:pPr>
            <w:r w:rsidRPr="00B752A4">
              <w:rPr>
                <w:u w:val="single"/>
              </w:rPr>
              <w:t xml:space="preserve">Поликлиника №3 - Шишкина,31 </w:t>
            </w:r>
          </w:p>
          <w:p w:rsidR="00D42A64" w:rsidRPr="003A01AD" w:rsidRDefault="00D42A64" w:rsidP="002942E9">
            <w:r w:rsidRPr="003A01AD">
              <w:t xml:space="preserve"> Площадь здания – </w:t>
            </w:r>
            <w:smartTag w:uri="urn:schemas-microsoft-com:office:smarttags" w:element="metricconverter">
              <w:smartTagPr>
                <w:attr w:name="ProductID" w:val="995,7 м2"/>
              </w:smartTagPr>
              <w:r w:rsidRPr="003A01AD">
                <w:t>995,7 м</w:t>
              </w:r>
              <w:proofErr w:type="gramStart"/>
              <w:r w:rsidRPr="00B752A4">
                <w:rPr>
                  <w:vertAlign w:val="superscript"/>
                </w:rPr>
                <w:t>2</w:t>
              </w:r>
            </w:smartTag>
            <w:proofErr w:type="gramEnd"/>
          </w:p>
          <w:p w:rsidR="00D42A64" w:rsidRPr="003A01AD" w:rsidRDefault="00D42A64" w:rsidP="002942E9">
            <w:r w:rsidRPr="003A01AD">
              <w:t xml:space="preserve">Объем – </w:t>
            </w:r>
            <w:smartTag w:uri="urn:schemas-microsoft-com:office:smarttags" w:element="metricconverter">
              <w:smartTagPr>
                <w:attr w:name="ProductID" w:val="3236 м3"/>
              </w:smartTagPr>
              <w:r w:rsidRPr="003A01AD">
                <w:t>3236 м</w:t>
              </w:r>
              <w:r w:rsidRPr="00B752A4">
                <w:rPr>
                  <w:vertAlign w:val="superscript"/>
                </w:rPr>
                <w:t>3</w:t>
              </w:r>
            </w:smartTag>
          </w:p>
          <w:p w:rsidR="00D42A64" w:rsidRPr="003A01AD" w:rsidRDefault="00D42A64" w:rsidP="002942E9">
            <w:r w:rsidRPr="003A01AD">
              <w:t>Первый этаж в пятиэтажном жилом доме</w:t>
            </w:r>
          </w:p>
          <w:p w:rsidR="00D42A64" w:rsidRPr="00B752A4" w:rsidRDefault="00D42A64" w:rsidP="002942E9">
            <w:pPr>
              <w:rPr>
                <w:sz w:val="8"/>
                <w:szCs w:val="8"/>
                <w:u w:val="single"/>
              </w:rPr>
            </w:pPr>
          </w:p>
          <w:p w:rsidR="00D42A64" w:rsidRPr="00B752A4" w:rsidRDefault="00D42A64" w:rsidP="002942E9">
            <w:pPr>
              <w:rPr>
                <w:u w:val="single"/>
              </w:rPr>
            </w:pPr>
            <w:r w:rsidRPr="00B752A4">
              <w:rPr>
                <w:u w:val="single"/>
              </w:rPr>
              <w:t>Поликлиника №4 – ул</w:t>
            </w:r>
            <w:proofErr w:type="gramStart"/>
            <w:r w:rsidRPr="00B752A4">
              <w:rPr>
                <w:u w:val="single"/>
              </w:rPr>
              <w:t>.К</w:t>
            </w:r>
            <w:proofErr w:type="gramEnd"/>
            <w:r w:rsidRPr="00B752A4">
              <w:rPr>
                <w:u w:val="single"/>
              </w:rPr>
              <w:t>алинина,74</w:t>
            </w:r>
          </w:p>
          <w:p w:rsidR="00D42A64" w:rsidRPr="003A01AD" w:rsidRDefault="00D42A64" w:rsidP="002942E9">
            <w:r w:rsidRPr="003A01AD">
              <w:t xml:space="preserve">Площадь здания – </w:t>
            </w:r>
            <w:smartTag w:uri="urn:schemas-microsoft-com:office:smarttags" w:element="metricconverter">
              <w:smartTagPr>
                <w:attr w:name="ProductID" w:val="907,5 м2"/>
              </w:smartTagPr>
              <w:r w:rsidRPr="003A01AD">
                <w:t>907,5 м</w:t>
              </w:r>
              <w:proofErr w:type="gramStart"/>
              <w:r w:rsidRPr="00B752A4">
                <w:rPr>
                  <w:vertAlign w:val="superscript"/>
                </w:rPr>
                <w:t>2</w:t>
              </w:r>
            </w:smartTag>
            <w:proofErr w:type="gramEnd"/>
          </w:p>
          <w:p w:rsidR="00D42A64" w:rsidRPr="003A01AD" w:rsidRDefault="00D42A64" w:rsidP="002942E9">
            <w:r w:rsidRPr="003A01AD">
              <w:t xml:space="preserve">Объем – </w:t>
            </w:r>
            <w:smartTag w:uri="urn:schemas-microsoft-com:office:smarttags" w:element="metricconverter">
              <w:smartTagPr>
                <w:attr w:name="ProductID" w:val="3321,4 м3"/>
              </w:smartTagPr>
              <w:r w:rsidRPr="003A01AD">
                <w:t>3321,4 м</w:t>
              </w:r>
              <w:r w:rsidRPr="00B752A4">
                <w:rPr>
                  <w:vertAlign w:val="superscript"/>
                </w:rPr>
                <w:t>3</w:t>
              </w:r>
            </w:smartTag>
          </w:p>
          <w:p w:rsidR="00D42A64" w:rsidRPr="003A01AD" w:rsidRDefault="00D42A64" w:rsidP="002942E9">
            <w:r w:rsidRPr="003A01AD">
              <w:t>Первый этаж в пятиэтажном жилом доме</w:t>
            </w:r>
          </w:p>
          <w:p w:rsidR="00D42A64" w:rsidRPr="00B752A4" w:rsidRDefault="00D42A64" w:rsidP="002942E9">
            <w:pPr>
              <w:rPr>
                <w:sz w:val="8"/>
                <w:szCs w:val="8"/>
                <w:u w:val="single"/>
              </w:rPr>
            </w:pPr>
          </w:p>
          <w:p w:rsidR="00D42A64" w:rsidRPr="00B752A4" w:rsidRDefault="00D42A64" w:rsidP="002942E9">
            <w:pPr>
              <w:rPr>
                <w:u w:val="single"/>
              </w:rPr>
            </w:pPr>
            <w:r w:rsidRPr="00B752A4">
              <w:rPr>
                <w:u w:val="single"/>
              </w:rPr>
              <w:t>Раздаточный пункт – А.Нахимова,11</w:t>
            </w:r>
          </w:p>
          <w:p w:rsidR="00D42A64" w:rsidRPr="003A01AD" w:rsidRDefault="00D42A64" w:rsidP="002942E9">
            <w:r w:rsidRPr="003A01AD">
              <w:lastRenderedPageBreak/>
              <w:t xml:space="preserve">Площадь здания – </w:t>
            </w:r>
            <w:smartTag w:uri="urn:schemas-microsoft-com:office:smarttags" w:element="metricconverter">
              <w:smartTagPr>
                <w:attr w:name="ProductID" w:val="70,8 м2"/>
              </w:smartTagPr>
              <w:r w:rsidRPr="003A01AD">
                <w:t>70,8 м</w:t>
              </w:r>
              <w:proofErr w:type="gramStart"/>
              <w:r w:rsidRPr="00B752A4">
                <w:rPr>
                  <w:vertAlign w:val="superscript"/>
                </w:rPr>
                <w:t>2</w:t>
              </w:r>
            </w:smartTag>
            <w:proofErr w:type="gramEnd"/>
          </w:p>
          <w:p w:rsidR="00D42A64" w:rsidRPr="003A01AD" w:rsidRDefault="00D42A64" w:rsidP="002942E9">
            <w:r w:rsidRPr="003A01AD">
              <w:t xml:space="preserve">Объем – </w:t>
            </w:r>
            <w:smartTag w:uri="urn:schemas-microsoft-com:office:smarttags" w:element="metricconverter">
              <w:smartTagPr>
                <w:attr w:name="ProductID" w:val="236,4 м3"/>
              </w:smartTagPr>
              <w:r w:rsidRPr="003A01AD">
                <w:t>236,4 м</w:t>
              </w:r>
              <w:r w:rsidRPr="00B752A4">
                <w:rPr>
                  <w:vertAlign w:val="superscript"/>
                </w:rPr>
                <w:t>3</w:t>
              </w:r>
            </w:smartTag>
          </w:p>
          <w:p w:rsidR="00D42A64" w:rsidRPr="003A01AD" w:rsidRDefault="00D42A64" w:rsidP="002942E9">
            <w:r w:rsidRPr="003A01AD">
              <w:t>Первый этаж в пятиэтажном жилом доме</w:t>
            </w:r>
          </w:p>
        </w:tc>
      </w:tr>
      <w:tr w:rsidR="00D42A64" w:rsidRPr="00B752A4" w:rsidTr="001B315E">
        <w:trPr>
          <w:trHeight w:val="698"/>
        </w:trPr>
        <w:tc>
          <w:tcPr>
            <w:tcW w:w="851" w:type="dxa"/>
            <w:shd w:val="clear" w:color="auto" w:fill="auto"/>
            <w:vAlign w:val="center"/>
          </w:tcPr>
          <w:p w:rsidR="00D42A64" w:rsidRPr="003A01AD" w:rsidRDefault="00D42A64" w:rsidP="002942E9">
            <w:r>
              <w:lastRenderedPageBreak/>
              <w:t>3.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42A64" w:rsidRPr="003A01AD" w:rsidRDefault="00D42A64" w:rsidP="002942E9">
            <w:r w:rsidRPr="003A01AD">
              <w:t>Исходные данные</w:t>
            </w:r>
          </w:p>
        </w:tc>
        <w:tc>
          <w:tcPr>
            <w:tcW w:w="6819" w:type="dxa"/>
            <w:shd w:val="clear" w:color="auto" w:fill="auto"/>
            <w:vAlign w:val="center"/>
          </w:tcPr>
          <w:p w:rsidR="00D42A64" w:rsidRPr="003A01AD" w:rsidRDefault="00D42A64" w:rsidP="002942E9">
            <w:r w:rsidRPr="003A01AD">
              <w:t>Чертежи, БТИ, экспликация помещений с обозначениями категорий</w:t>
            </w:r>
          </w:p>
        </w:tc>
      </w:tr>
      <w:tr w:rsidR="00D42A64" w:rsidRPr="00B752A4" w:rsidTr="001B315E">
        <w:trPr>
          <w:trHeight w:val="596"/>
        </w:trPr>
        <w:tc>
          <w:tcPr>
            <w:tcW w:w="851" w:type="dxa"/>
            <w:shd w:val="clear" w:color="auto" w:fill="auto"/>
            <w:vAlign w:val="center"/>
          </w:tcPr>
          <w:p w:rsidR="00D42A64" w:rsidRPr="003A01AD" w:rsidRDefault="00D42A64" w:rsidP="002942E9">
            <w:r>
              <w:t>4.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42A64" w:rsidRPr="003A01AD" w:rsidRDefault="00D42A64" w:rsidP="002942E9">
            <w:r w:rsidRPr="003A01AD">
              <w:t>Сроки работы</w:t>
            </w:r>
          </w:p>
        </w:tc>
        <w:tc>
          <w:tcPr>
            <w:tcW w:w="6819" w:type="dxa"/>
            <w:shd w:val="clear" w:color="auto" w:fill="auto"/>
            <w:vAlign w:val="center"/>
          </w:tcPr>
          <w:p w:rsidR="00D42A64" w:rsidRPr="003A01AD" w:rsidRDefault="001B315E" w:rsidP="001B315E">
            <w:pPr>
              <w:pStyle w:val="2"/>
              <w:snapToGrid w:val="0"/>
              <w:spacing w:after="0" w:line="240" w:lineRule="auto"/>
              <w:ind w:left="0"/>
              <w:jc w:val="both"/>
            </w:pPr>
            <w:r>
              <w:rPr>
                <w:sz w:val="24"/>
                <w:szCs w:val="24"/>
              </w:rPr>
              <w:t xml:space="preserve">Начало </w:t>
            </w:r>
            <w:r w:rsidRPr="00C666A5">
              <w:rPr>
                <w:sz w:val="24"/>
                <w:szCs w:val="24"/>
              </w:rPr>
              <w:t>выполнения работ</w:t>
            </w:r>
            <w:r>
              <w:rPr>
                <w:sz w:val="24"/>
                <w:szCs w:val="24"/>
              </w:rPr>
              <w:t xml:space="preserve"> в течение 2 рабочих дней с момента заключения договора. </w:t>
            </w:r>
            <w:r w:rsidRPr="00C666A5">
              <w:rPr>
                <w:sz w:val="24"/>
                <w:szCs w:val="24"/>
              </w:rPr>
              <w:t>Сроки выполнения работ: 60  календарных дней с</w:t>
            </w:r>
            <w:r>
              <w:rPr>
                <w:sz w:val="24"/>
                <w:szCs w:val="24"/>
              </w:rPr>
              <w:t>о дня начала рабо</w:t>
            </w:r>
            <w:bookmarkStart w:id="0" w:name="_GoBack"/>
            <w:bookmarkEnd w:id="0"/>
            <w:r>
              <w:rPr>
                <w:sz w:val="24"/>
                <w:szCs w:val="24"/>
              </w:rPr>
              <w:t>т</w:t>
            </w:r>
            <w:r w:rsidRPr="00C666A5">
              <w:rPr>
                <w:sz w:val="24"/>
                <w:szCs w:val="24"/>
              </w:rPr>
              <w:t xml:space="preserve">. </w:t>
            </w:r>
          </w:p>
        </w:tc>
      </w:tr>
      <w:tr w:rsidR="00D42A64" w:rsidRPr="00B752A4" w:rsidTr="001B315E">
        <w:trPr>
          <w:trHeight w:val="1737"/>
        </w:trPr>
        <w:tc>
          <w:tcPr>
            <w:tcW w:w="851" w:type="dxa"/>
            <w:shd w:val="clear" w:color="auto" w:fill="auto"/>
            <w:vAlign w:val="center"/>
          </w:tcPr>
          <w:p w:rsidR="00D42A64" w:rsidRPr="003A01AD" w:rsidRDefault="00D42A64" w:rsidP="002942E9">
            <w:r>
              <w:t>5.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42A64" w:rsidRPr="003A01AD" w:rsidRDefault="00D42A64" w:rsidP="002942E9">
            <w:r w:rsidRPr="003A01AD">
              <w:t>Особые условия</w:t>
            </w:r>
          </w:p>
        </w:tc>
        <w:tc>
          <w:tcPr>
            <w:tcW w:w="6819" w:type="dxa"/>
            <w:shd w:val="clear" w:color="auto" w:fill="auto"/>
            <w:vAlign w:val="center"/>
          </w:tcPr>
          <w:p w:rsidR="00D42A64" w:rsidRPr="003A01AD" w:rsidRDefault="00D42A64" w:rsidP="002942E9">
            <w:r w:rsidRPr="003A01AD">
              <w:t>В пределах технического задания все технические требования к инженерным системам могут изменяться в процессе проектирования.</w:t>
            </w:r>
          </w:p>
          <w:p w:rsidR="00D42A64" w:rsidRDefault="00D42A64" w:rsidP="002942E9">
            <w:r w:rsidRPr="003A01AD">
              <w:t>по требованию заказчика Исполнитель обязан внести изменения или дополнения в проектно – сметную документацию, если это не выходит за рамки тех. задания.</w:t>
            </w:r>
          </w:p>
          <w:p w:rsidR="00D42A64" w:rsidRPr="003A01AD" w:rsidRDefault="00D42A64" w:rsidP="002942E9">
            <w:r>
              <w:t>Проектно-сметная документация должна быть составлена по каждому объекту отдельно.</w:t>
            </w:r>
          </w:p>
        </w:tc>
      </w:tr>
      <w:tr w:rsidR="00D42A64" w:rsidRPr="00B752A4" w:rsidTr="001B315E">
        <w:trPr>
          <w:trHeight w:val="2326"/>
        </w:trPr>
        <w:tc>
          <w:tcPr>
            <w:tcW w:w="851" w:type="dxa"/>
            <w:shd w:val="clear" w:color="auto" w:fill="auto"/>
            <w:vAlign w:val="center"/>
          </w:tcPr>
          <w:p w:rsidR="00D42A64" w:rsidRPr="003A01AD" w:rsidRDefault="00D42A64" w:rsidP="002942E9">
            <w:r>
              <w:t>6.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42A64" w:rsidRPr="003A01AD" w:rsidRDefault="00D42A64" w:rsidP="002942E9">
            <w:r w:rsidRPr="003A01AD">
              <w:t>Требования к сметной документации</w:t>
            </w:r>
          </w:p>
        </w:tc>
        <w:tc>
          <w:tcPr>
            <w:tcW w:w="6819" w:type="dxa"/>
            <w:shd w:val="clear" w:color="auto" w:fill="auto"/>
            <w:vAlign w:val="center"/>
          </w:tcPr>
          <w:p w:rsidR="00D42A64" w:rsidRPr="003A01AD" w:rsidRDefault="00D42A64" w:rsidP="002942E9">
            <w:r w:rsidRPr="003A01AD">
              <w:t>Сметы к проекту должны быть составлены по эталонной федеральной системно-нормативной ба</w:t>
            </w:r>
            <w:r>
              <w:t>з</w:t>
            </w:r>
            <w:r w:rsidRPr="003A01AD">
              <w:t xml:space="preserve">е ценообразования в строительстве </w:t>
            </w:r>
            <w:proofErr w:type="gramStart"/>
            <w:r w:rsidRPr="003A01AD">
              <w:t xml:space="preserve">( </w:t>
            </w:r>
            <w:proofErr w:type="gramEnd"/>
            <w:r w:rsidRPr="003A01AD">
              <w:t>Ф</w:t>
            </w:r>
            <w:r>
              <w:t>С</w:t>
            </w:r>
            <w:r w:rsidRPr="003A01AD">
              <w:t>НБ – 20</w:t>
            </w:r>
            <w:r>
              <w:t>0</w:t>
            </w:r>
            <w:r w:rsidRPr="003A01AD">
              <w:t xml:space="preserve">1) в редакции 2009г. по форме </w:t>
            </w:r>
            <w:r>
              <w:t>МД</w:t>
            </w:r>
            <w:r w:rsidRPr="003A01AD">
              <w:t>С -81-35.2001г. (12 гр.) рассчитанные   в базе по состоянию на 01.01.2011г. с переводом в текущие цены 2012г. ( с учетом НДС).</w:t>
            </w:r>
          </w:p>
          <w:p w:rsidR="00D42A64" w:rsidRPr="003A01AD" w:rsidRDefault="00D42A64" w:rsidP="002942E9">
            <w:r w:rsidRPr="003A01AD">
              <w:t>В смете должны быть учтены все необходимые работы.</w:t>
            </w:r>
          </w:p>
        </w:tc>
      </w:tr>
      <w:tr w:rsidR="00D42A64" w:rsidRPr="00B752A4" w:rsidTr="001B315E">
        <w:trPr>
          <w:trHeight w:val="1595"/>
        </w:trPr>
        <w:tc>
          <w:tcPr>
            <w:tcW w:w="851" w:type="dxa"/>
            <w:shd w:val="clear" w:color="auto" w:fill="auto"/>
            <w:vAlign w:val="center"/>
          </w:tcPr>
          <w:p w:rsidR="00D42A64" w:rsidRPr="003A01AD" w:rsidRDefault="00D42A64" w:rsidP="002942E9">
            <w:r>
              <w:t>7.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42A64" w:rsidRPr="003A01AD" w:rsidRDefault="00D42A64" w:rsidP="002942E9">
            <w:r w:rsidRPr="003A01AD">
              <w:t>Требования, предъявляемые к проектной организации.</w:t>
            </w:r>
          </w:p>
        </w:tc>
        <w:tc>
          <w:tcPr>
            <w:tcW w:w="6819" w:type="dxa"/>
            <w:shd w:val="clear" w:color="auto" w:fill="auto"/>
            <w:vAlign w:val="center"/>
          </w:tcPr>
          <w:p w:rsidR="00D42A64" w:rsidRPr="003A01AD" w:rsidRDefault="00D42A64" w:rsidP="00D42A64">
            <w:pPr>
              <w:numPr>
                <w:ilvl w:val="0"/>
                <w:numId w:val="2"/>
              </w:numPr>
              <w:ind w:hanging="648"/>
            </w:pPr>
            <w:r w:rsidRPr="003A01AD">
              <w:t>Наличие свидетельства СРО на данный вид работы</w:t>
            </w:r>
          </w:p>
          <w:p w:rsidR="00D42A64" w:rsidRPr="003A01AD" w:rsidRDefault="00D42A64" w:rsidP="00D42A64">
            <w:pPr>
              <w:numPr>
                <w:ilvl w:val="0"/>
                <w:numId w:val="2"/>
              </w:numPr>
              <w:ind w:hanging="648"/>
            </w:pPr>
            <w:r w:rsidRPr="003A01AD">
              <w:t xml:space="preserve">Наличие опыта работы  в области проектирования систем вентиляции, включая эл. </w:t>
            </w:r>
            <w:r>
              <w:t>с</w:t>
            </w:r>
            <w:r w:rsidRPr="003A01AD">
              <w:t>набжение оборудования вентиляционных систем и систем КИП и</w:t>
            </w:r>
            <w:proofErr w:type="gramStart"/>
            <w:r w:rsidRPr="003A01AD">
              <w:t xml:space="preserve"> А</w:t>
            </w:r>
            <w:proofErr w:type="gramEnd"/>
            <w:r w:rsidRPr="003A01AD">
              <w:t xml:space="preserve"> вентиляционного оборудования.</w:t>
            </w:r>
          </w:p>
        </w:tc>
      </w:tr>
      <w:tr w:rsidR="00D42A64" w:rsidRPr="00B752A4" w:rsidTr="001B315E">
        <w:trPr>
          <w:trHeight w:val="2338"/>
        </w:trPr>
        <w:tc>
          <w:tcPr>
            <w:tcW w:w="851" w:type="dxa"/>
            <w:shd w:val="clear" w:color="auto" w:fill="auto"/>
            <w:vAlign w:val="center"/>
          </w:tcPr>
          <w:p w:rsidR="00D42A64" w:rsidRPr="003A01AD" w:rsidRDefault="00D42A64" w:rsidP="002942E9">
            <w:r>
              <w:t>8</w:t>
            </w:r>
            <w:r w:rsidRPr="003A01AD">
              <w:t>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42A64" w:rsidRPr="003A01AD" w:rsidRDefault="00D42A64" w:rsidP="002942E9">
            <w:r w:rsidRPr="003A01AD">
              <w:t xml:space="preserve"> Требования к проектной документации</w:t>
            </w:r>
          </w:p>
        </w:tc>
        <w:tc>
          <w:tcPr>
            <w:tcW w:w="6819" w:type="dxa"/>
            <w:shd w:val="clear" w:color="auto" w:fill="auto"/>
            <w:vAlign w:val="center"/>
          </w:tcPr>
          <w:p w:rsidR="00481322" w:rsidRPr="007D04EF" w:rsidRDefault="00481322" w:rsidP="00481322">
            <w:pPr>
              <w:pStyle w:val="a3"/>
              <w:tabs>
                <w:tab w:val="clear" w:pos="1021"/>
                <w:tab w:val="left" w:pos="333"/>
              </w:tabs>
              <w:ind w:firstLine="0"/>
              <w:rPr>
                <w:sz w:val="22"/>
                <w:szCs w:val="22"/>
              </w:rPr>
            </w:pPr>
            <w:r w:rsidRPr="007D04EF">
              <w:rPr>
                <w:sz w:val="22"/>
                <w:szCs w:val="22"/>
              </w:rPr>
              <w:t>Документацию разработать в соответствии с действующими законодательными и нормативными документами Российской Федерации.</w:t>
            </w:r>
          </w:p>
          <w:p w:rsidR="00481322" w:rsidRDefault="00481322" w:rsidP="00481322">
            <w:r w:rsidRPr="007D04EF">
              <w:rPr>
                <w:sz w:val="22"/>
                <w:szCs w:val="22"/>
              </w:rPr>
              <w:t>Документацию оформить в соответствии с утвержденными правилами выполнения и оформления текстовых и графических материалов, входящих в состав проектной и рабочей документации.</w:t>
            </w:r>
          </w:p>
          <w:p w:rsidR="00D42A64" w:rsidRPr="003A01AD" w:rsidRDefault="00481322" w:rsidP="002942E9">
            <w:r w:rsidRPr="007D04EF">
              <w:rPr>
                <w:rFonts w:eastAsia="Calibri"/>
                <w:sz w:val="22"/>
                <w:szCs w:val="22"/>
                <w:lang w:eastAsia="en-US"/>
              </w:rPr>
              <w:t>Подрядчик самостоятельно и за свой счет согласовывает проектно-сметную документацию со всеми заинтересованными службами, а также</w:t>
            </w:r>
            <w:r w:rsidR="00ED719F">
              <w:rPr>
                <w:rFonts w:eastAsia="Calibri"/>
                <w:sz w:val="22"/>
                <w:szCs w:val="22"/>
                <w:lang w:eastAsia="en-US"/>
              </w:rPr>
              <w:t xml:space="preserve"> получает положительное заключение экспертизы</w:t>
            </w:r>
            <w:r w:rsidRPr="007D04EF">
              <w:rPr>
                <w:rFonts w:eastAsia="Calibri"/>
                <w:sz w:val="22"/>
                <w:szCs w:val="22"/>
                <w:lang w:eastAsia="en-US"/>
              </w:rPr>
              <w:t xml:space="preserve"> в Краевом Государственном Автономном Учреждении «Управление Государственной экспертизы Пермского края».</w:t>
            </w:r>
          </w:p>
        </w:tc>
      </w:tr>
      <w:tr w:rsidR="00D42A64" w:rsidRPr="00B752A4" w:rsidTr="001B315E">
        <w:trPr>
          <w:trHeight w:val="1413"/>
        </w:trPr>
        <w:tc>
          <w:tcPr>
            <w:tcW w:w="851" w:type="dxa"/>
            <w:shd w:val="clear" w:color="auto" w:fill="auto"/>
            <w:vAlign w:val="center"/>
          </w:tcPr>
          <w:p w:rsidR="00D42A64" w:rsidRPr="003A01AD" w:rsidRDefault="00D42A64" w:rsidP="002942E9">
            <w:r>
              <w:t>9.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42A64" w:rsidRPr="003A01AD" w:rsidRDefault="00ED719F" w:rsidP="002942E9">
            <w:r>
              <w:t>Особые условия</w:t>
            </w:r>
          </w:p>
        </w:tc>
        <w:tc>
          <w:tcPr>
            <w:tcW w:w="6819" w:type="dxa"/>
            <w:shd w:val="clear" w:color="auto" w:fill="auto"/>
            <w:vAlign w:val="center"/>
          </w:tcPr>
          <w:p w:rsidR="00D42A64" w:rsidRPr="00B752A4" w:rsidRDefault="00ED719F" w:rsidP="002942E9">
            <w:pPr>
              <w:rPr>
                <w:b/>
              </w:rPr>
            </w:pPr>
            <w:r w:rsidRPr="007D04EF">
              <w:rPr>
                <w:sz w:val="22"/>
                <w:szCs w:val="22"/>
              </w:rPr>
              <w:t>После утверждения проектно-сметной документации</w:t>
            </w:r>
            <w:r>
              <w:rPr>
                <w:sz w:val="22"/>
                <w:szCs w:val="22"/>
              </w:rPr>
              <w:t xml:space="preserve"> и получения положительного заключения экспертизы</w:t>
            </w:r>
            <w:r w:rsidRPr="007D04EF">
              <w:rPr>
                <w:sz w:val="22"/>
                <w:szCs w:val="22"/>
              </w:rPr>
              <w:t xml:space="preserve"> Исполнителем документация выдается Заказчику в 4-х экземплярах на бумажном носителе, в одном экземпляре на электронном носителе (</w:t>
            </w:r>
            <w:r w:rsidRPr="007D04EF">
              <w:rPr>
                <w:sz w:val="22"/>
                <w:szCs w:val="22"/>
                <w:lang w:val="en-US"/>
              </w:rPr>
              <w:t>CD</w:t>
            </w:r>
            <w:r w:rsidRPr="007D04EF">
              <w:rPr>
                <w:sz w:val="22"/>
                <w:szCs w:val="22"/>
              </w:rPr>
              <w:t>-</w:t>
            </w:r>
            <w:r w:rsidRPr="007D04EF">
              <w:rPr>
                <w:sz w:val="22"/>
                <w:szCs w:val="22"/>
                <w:lang w:val="en-US"/>
              </w:rPr>
              <w:t>R</w:t>
            </w:r>
            <w:r w:rsidRPr="007D04EF">
              <w:rPr>
                <w:sz w:val="22"/>
                <w:szCs w:val="22"/>
              </w:rPr>
              <w:t xml:space="preserve">)  в формате </w:t>
            </w:r>
            <w:r w:rsidRPr="007D04EF">
              <w:rPr>
                <w:sz w:val="22"/>
                <w:szCs w:val="22"/>
                <w:lang w:val="en-US"/>
              </w:rPr>
              <w:t>PDF</w:t>
            </w:r>
            <w:r w:rsidRPr="007D04EF">
              <w:rPr>
                <w:sz w:val="22"/>
                <w:szCs w:val="22"/>
              </w:rPr>
              <w:t xml:space="preserve">, </w:t>
            </w:r>
            <w:r w:rsidRPr="007D04EF">
              <w:rPr>
                <w:sz w:val="22"/>
                <w:szCs w:val="22"/>
                <w:lang w:val="en-US"/>
              </w:rPr>
              <w:t>DOC</w:t>
            </w:r>
            <w:r w:rsidRPr="007D04EF">
              <w:rPr>
                <w:sz w:val="22"/>
                <w:szCs w:val="22"/>
              </w:rPr>
              <w:t>.  Сметную документацию представить в формате программного комплекса «Гранд-Смета» в формате АРПС.</w:t>
            </w:r>
          </w:p>
        </w:tc>
      </w:tr>
    </w:tbl>
    <w:p w:rsidR="00D42A64" w:rsidRDefault="00D42A64" w:rsidP="00D42A64">
      <w:pPr>
        <w:jc w:val="both"/>
        <w:rPr>
          <w:b/>
        </w:rPr>
      </w:pPr>
    </w:p>
    <w:p w:rsidR="00D42A64" w:rsidRDefault="00D42A64" w:rsidP="00D42A64">
      <w:pPr>
        <w:jc w:val="both"/>
        <w:rPr>
          <w:b/>
        </w:rPr>
      </w:pPr>
    </w:p>
    <w:p w:rsidR="00D42A64" w:rsidRDefault="00D42A64" w:rsidP="00D42A64">
      <w:r>
        <w:t xml:space="preserve">Заказчик: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Подрядчик:</w:t>
      </w:r>
    </w:p>
    <w:p w:rsidR="00D42A64" w:rsidRDefault="00D42A64" w:rsidP="00D42A64"/>
    <w:p w:rsidR="00D42A64" w:rsidRDefault="00D42A64" w:rsidP="00D42A64">
      <w:r>
        <w:t>____________/___________/</w:t>
      </w:r>
      <w:r>
        <w:tab/>
      </w:r>
      <w:r>
        <w:tab/>
      </w:r>
      <w:r>
        <w:tab/>
        <w:t xml:space="preserve">______________/ ____________     </w:t>
      </w:r>
    </w:p>
    <w:p w:rsidR="00581FFB" w:rsidRDefault="00D42A64">
      <w:r>
        <w:t>«__» ___________ 2012 г.                                       «__» ________________ 2012 г.</w:t>
      </w:r>
    </w:p>
    <w:sectPr w:rsidR="00581FFB" w:rsidSect="00955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104F6"/>
    <w:multiLevelType w:val="hybridMultilevel"/>
    <w:tmpl w:val="F8E88B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877AC3"/>
    <w:multiLevelType w:val="hybridMultilevel"/>
    <w:tmpl w:val="64405F8C"/>
    <w:lvl w:ilvl="0" w:tplc="130052E4">
      <w:start w:val="1"/>
      <w:numFmt w:val="decimal"/>
      <w:lvlText w:val="%1."/>
      <w:lvlJc w:val="left"/>
      <w:pPr>
        <w:tabs>
          <w:tab w:val="num" w:pos="704"/>
        </w:tabs>
        <w:ind w:left="7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C0A25"/>
    <w:multiLevelType w:val="hybridMultilevel"/>
    <w:tmpl w:val="DD6287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65810BA"/>
    <w:multiLevelType w:val="hybridMultilevel"/>
    <w:tmpl w:val="EBEA357A"/>
    <w:lvl w:ilvl="0" w:tplc="EAA080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C014A4"/>
    <w:multiLevelType w:val="multilevel"/>
    <w:tmpl w:val="54CC97CA"/>
    <w:lvl w:ilvl="0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120"/>
        </w:tabs>
        <w:ind w:left="31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00"/>
        </w:tabs>
        <w:ind w:left="45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081A"/>
    <w:rsid w:val="00034C25"/>
    <w:rsid w:val="00054A67"/>
    <w:rsid w:val="00086ABB"/>
    <w:rsid w:val="000918BF"/>
    <w:rsid w:val="000C0B56"/>
    <w:rsid w:val="000C7107"/>
    <w:rsid w:val="000E5F87"/>
    <w:rsid w:val="001108C6"/>
    <w:rsid w:val="00130C2E"/>
    <w:rsid w:val="001374A6"/>
    <w:rsid w:val="001433DF"/>
    <w:rsid w:val="001534E5"/>
    <w:rsid w:val="001562D5"/>
    <w:rsid w:val="001A09EF"/>
    <w:rsid w:val="001B082D"/>
    <w:rsid w:val="001B315E"/>
    <w:rsid w:val="001D198A"/>
    <w:rsid w:val="001D2F74"/>
    <w:rsid w:val="001F76A6"/>
    <w:rsid w:val="00214769"/>
    <w:rsid w:val="00247DF9"/>
    <w:rsid w:val="0025493E"/>
    <w:rsid w:val="00283CEB"/>
    <w:rsid w:val="002B4300"/>
    <w:rsid w:val="002E4AB9"/>
    <w:rsid w:val="002E529B"/>
    <w:rsid w:val="003039E2"/>
    <w:rsid w:val="003255B6"/>
    <w:rsid w:val="00325D1E"/>
    <w:rsid w:val="003324CF"/>
    <w:rsid w:val="00345E2B"/>
    <w:rsid w:val="00357014"/>
    <w:rsid w:val="0037447C"/>
    <w:rsid w:val="00383A21"/>
    <w:rsid w:val="00385C13"/>
    <w:rsid w:val="003B6F0E"/>
    <w:rsid w:val="003C26DD"/>
    <w:rsid w:val="003D03A6"/>
    <w:rsid w:val="003F1A7E"/>
    <w:rsid w:val="00415B78"/>
    <w:rsid w:val="00435713"/>
    <w:rsid w:val="0047251A"/>
    <w:rsid w:val="00480A19"/>
    <w:rsid w:val="00481322"/>
    <w:rsid w:val="00483D64"/>
    <w:rsid w:val="004B1338"/>
    <w:rsid w:val="004E4600"/>
    <w:rsid w:val="004E6A3B"/>
    <w:rsid w:val="004E737E"/>
    <w:rsid w:val="005057FC"/>
    <w:rsid w:val="0051798B"/>
    <w:rsid w:val="00532B0B"/>
    <w:rsid w:val="005645B5"/>
    <w:rsid w:val="005652BF"/>
    <w:rsid w:val="00581FFB"/>
    <w:rsid w:val="005A648F"/>
    <w:rsid w:val="005E5A9D"/>
    <w:rsid w:val="005F1EEC"/>
    <w:rsid w:val="00605468"/>
    <w:rsid w:val="00634024"/>
    <w:rsid w:val="0063468D"/>
    <w:rsid w:val="00662602"/>
    <w:rsid w:val="00691520"/>
    <w:rsid w:val="006A015E"/>
    <w:rsid w:val="006A638B"/>
    <w:rsid w:val="006B0473"/>
    <w:rsid w:val="006C1142"/>
    <w:rsid w:val="006C1316"/>
    <w:rsid w:val="006C472F"/>
    <w:rsid w:val="006C7002"/>
    <w:rsid w:val="006D6399"/>
    <w:rsid w:val="006E0FC3"/>
    <w:rsid w:val="007376A8"/>
    <w:rsid w:val="007504C4"/>
    <w:rsid w:val="00757B4A"/>
    <w:rsid w:val="007859E3"/>
    <w:rsid w:val="00787605"/>
    <w:rsid w:val="007B03D8"/>
    <w:rsid w:val="007B4DC6"/>
    <w:rsid w:val="007B720B"/>
    <w:rsid w:val="007E417B"/>
    <w:rsid w:val="0080167B"/>
    <w:rsid w:val="008162AF"/>
    <w:rsid w:val="0081680B"/>
    <w:rsid w:val="008362A8"/>
    <w:rsid w:val="00871D1D"/>
    <w:rsid w:val="00887F84"/>
    <w:rsid w:val="00890BC8"/>
    <w:rsid w:val="008926EE"/>
    <w:rsid w:val="008A1C76"/>
    <w:rsid w:val="008D09C1"/>
    <w:rsid w:val="008E166B"/>
    <w:rsid w:val="0092239B"/>
    <w:rsid w:val="00922597"/>
    <w:rsid w:val="009446FD"/>
    <w:rsid w:val="00945067"/>
    <w:rsid w:val="00955EF6"/>
    <w:rsid w:val="00994063"/>
    <w:rsid w:val="00997293"/>
    <w:rsid w:val="00997354"/>
    <w:rsid w:val="00997F54"/>
    <w:rsid w:val="009A3BEC"/>
    <w:rsid w:val="009B201A"/>
    <w:rsid w:val="009C1C25"/>
    <w:rsid w:val="009E513B"/>
    <w:rsid w:val="00A10AB9"/>
    <w:rsid w:val="00A12F01"/>
    <w:rsid w:val="00A22570"/>
    <w:rsid w:val="00A23202"/>
    <w:rsid w:val="00A45CE2"/>
    <w:rsid w:val="00AE1CA0"/>
    <w:rsid w:val="00AE58F3"/>
    <w:rsid w:val="00B069EE"/>
    <w:rsid w:val="00B22B28"/>
    <w:rsid w:val="00B52330"/>
    <w:rsid w:val="00B87FF4"/>
    <w:rsid w:val="00BA1998"/>
    <w:rsid w:val="00BA55CA"/>
    <w:rsid w:val="00BB6690"/>
    <w:rsid w:val="00BC6051"/>
    <w:rsid w:val="00C30467"/>
    <w:rsid w:val="00C36311"/>
    <w:rsid w:val="00C37C61"/>
    <w:rsid w:val="00C53F6E"/>
    <w:rsid w:val="00C73828"/>
    <w:rsid w:val="00C84443"/>
    <w:rsid w:val="00C9081A"/>
    <w:rsid w:val="00CA35FC"/>
    <w:rsid w:val="00CD0C23"/>
    <w:rsid w:val="00CE5191"/>
    <w:rsid w:val="00CF2C81"/>
    <w:rsid w:val="00D24E7E"/>
    <w:rsid w:val="00D42A64"/>
    <w:rsid w:val="00D43E68"/>
    <w:rsid w:val="00D45AB4"/>
    <w:rsid w:val="00D619EC"/>
    <w:rsid w:val="00D6484F"/>
    <w:rsid w:val="00D7159E"/>
    <w:rsid w:val="00D73250"/>
    <w:rsid w:val="00D83620"/>
    <w:rsid w:val="00D9774E"/>
    <w:rsid w:val="00DC0847"/>
    <w:rsid w:val="00DD0CBA"/>
    <w:rsid w:val="00E10E37"/>
    <w:rsid w:val="00E122EF"/>
    <w:rsid w:val="00E251FD"/>
    <w:rsid w:val="00E255EC"/>
    <w:rsid w:val="00E40179"/>
    <w:rsid w:val="00E510B2"/>
    <w:rsid w:val="00E77FA0"/>
    <w:rsid w:val="00E81EE5"/>
    <w:rsid w:val="00E87936"/>
    <w:rsid w:val="00EB348B"/>
    <w:rsid w:val="00EC4497"/>
    <w:rsid w:val="00ED719F"/>
    <w:rsid w:val="00EE23AF"/>
    <w:rsid w:val="00EE61ED"/>
    <w:rsid w:val="00F527D2"/>
    <w:rsid w:val="00F53D72"/>
    <w:rsid w:val="00F54C3C"/>
    <w:rsid w:val="00F60EE7"/>
    <w:rsid w:val="00F62602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**Основной"/>
    <w:link w:val="a4"/>
    <w:rsid w:val="00481322"/>
    <w:pPr>
      <w:tabs>
        <w:tab w:val="left" w:pos="1021"/>
      </w:tabs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4">
    <w:name w:val="**Основной Знак"/>
    <w:link w:val="a3"/>
    <w:rsid w:val="00481322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">
    <w:name w:val="Body Text Indent 2"/>
    <w:basedOn w:val="a"/>
    <w:link w:val="20"/>
    <w:rsid w:val="001B315E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1B31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2012-08-09T04:44:00Z</cp:lastPrinted>
  <dcterms:created xsi:type="dcterms:W3CDTF">2012-07-31T12:10:00Z</dcterms:created>
  <dcterms:modified xsi:type="dcterms:W3CDTF">2012-08-09T04:45:00Z</dcterms:modified>
</cp:coreProperties>
</file>