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308" w:rsidRPr="00401006" w:rsidRDefault="008D3308" w:rsidP="008D3308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28"/>
          <w:szCs w:val="28"/>
        </w:rPr>
      </w:pPr>
      <w:r w:rsidRPr="00401006">
        <w:rPr>
          <w:rFonts w:eastAsia="Times New Roman" w:cs="Times New Roman"/>
          <w:b/>
          <w:bCs/>
          <w:kern w:val="36"/>
          <w:sz w:val="28"/>
          <w:szCs w:val="28"/>
        </w:rPr>
        <w:t>Извещение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 </w:t>
      </w:r>
      <w:r w:rsidR="00B96AE3">
        <w:rPr>
          <w:rFonts w:eastAsia="Times New Roman" w:cs="Times New Roman"/>
          <w:b/>
          <w:bCs/>
          <w:kern w:val="36"/>
          <w:sz w:val="28"/>
          <w:szCs w:val="28"/>
        </w:rPr>
        <w:t>31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>/1 от «</w:t>
      </w:r>
      <w:r w:rsidR="00055F26">
        <w:rPr>
          <w:rFonts w:eastAsia="Times New Roman" w:cs="Times New Roman"/>
          <w:b/>
          <w:bCs/>
          <w:kern w:val="36"/>
          <w:sz w:val="28"/>
          <w:szCs w:val="28"/>
        </w:rPr>
        <w:t>2</w:t>
      </w:r>
      <w:r w:rsidR="00B96AE3">
        <w:rPr>
          <w:rFonts w:eastAsia="Times New Roman" w:cs="Times New Roman"/>
          <w:b/>
          <w:bCs/>
          <w:kern w:val="36"/>
          <w:sz w:val="28"/>
          <w:szCs w:val="28"/>
        </w:rPr>
        <w:t>0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» </w:t>
      </w:r>
      <w:r w:rsidR="00B96AE3">
        <w:rPr>
          <w:rFonts w:eastAsia="Times New Roman" w:cs="Times New Roman"/>
          <w:b/>
          <w:bCs/>
          <w:kern w:val="36"/>
          <w:sz w:val="28"/>
          <w:szCs w:val="28"/>
        </w:rPr>
        <w:t>августа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 201</w:t>
      </w:r>
      <w:r w:rsidR="00401006" w:rsidRPr="00401006">
        <w:rPr>
          <w:rFonts w:eastAsia="Times New Roman" w:cs="Times New Roman"/>
          <w:b/>
          <w:bCs/>
          <w:kern w:val="36"/>
          <w:sz w:val="28"/>
          <w:szCs w:val="28"/>
        </w:rPr>
        <w:t>2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 года</w:t>
      </w:r>
    </w:p>
    <w:p w:rsidR="008D3308" w:rsidRPr="00401006" w:rsidRDefault="008D3308" w:rsidP="008D3308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28"/>
          <w:szCs w:val="28"/>
        </w:rPr>
      </w:pPr>
      <w:r w:rsidRPr="00401006">
        <w:rPr>
          <w:rFonts w:eastAsia="Times New Roman" w:cs="Times New Roman"/>
          <w:b/>
          <w:bCs/>
          <w:kern w:val="36"/>
          <w:sz w:val="28"/>
          <w:szCs w:val="28"/>
        </w:rPr>
        <w:t>о продлении срока подачи котировочных заявок</w:t>
      </w:r>
    </w:p>
    <w:p w:rsidR="008D3308" w:rsidRPr="00401006" w:rsidRDefault="008D3308" w:rsidP="008D3308">
      <w:pPr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iCs/>
          <w:szCs w:val="24"/>
        </w:rPr>
      </w:pPr>
      <w:r w:rsidRPr="00401006">
        <w:rPr>
          <w:rFonts w:eastAsia="Times New Roman" w:cs="Times New Roman"/>
          <w:i/>
          <w:iCs/>
          <w:szCs w:val="24"/>
        </w:rPr>
        <w:t xml:space="preserve">На основании </w:t>
      </w:r>
      <w:proofErr w:type="gramStart"/>
      <w:r w:rsidRPr="00401006">
        <w:rPr>
          <w:rFonts w:eastAsia="Times New Roman" w:cs="Times New Roman"/>
          <w:i/>
          <w:iCs/>
          <w:szCs w:val="24"/>
        </w:rPr>
        <w:t>ч</w:t>
      </w:r>
      <w:proofErr w:type="gramEnd"/>
      <w:r w:rsidRPr="00401006">
        <w:rPr>
          <w:rFonts w:eastAsia="Times New Roman" w:cs="Times New Roman"/>
          <w:i/>
          <w:iCs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01006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cs="Times New Roman"/>
              </w:rPr>
              <w:t>03563000627120000</w:t>
            </w:r>
            <w:r w:rsidR="00B96AE3">
              <w:rPr>
                <w:rFonts w:cs="Times New Roman"/>
              </w:rPr>
              <w:t>52</w:t>
            </w:r>
          </w:p>
        </w:tc>
      </w:tr>
      <w:tr w:rsidR="00055F26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55F26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55F26" w:rsidRPr="00055F26" w:rsidRDefault="00055F26" w:rsidP="00C24790">
            <w:pPr>
              <w:autoSpaceDE w:val="0"/>
              <w:autoSpaceDN w:val="0"/>
              <w:jc w:val="both"/>
              <w:rPr>
                <w:rFonts w:eastAsia="Times New Roman" w:cs="Times New Roman"/>
                <w:szCs w:val="24"/>
              </w:rPr>
            </w:pPr>
            <w:r w:rsidRPr="00055F26">
              <w:rPr>
                <w:rFonts w:eastAsia="Times New Roman" w:cs="Times New Roman"/>
                <w:szCs w:val="24"/>
              </w:rPr>
              <w:t>Оказание услуг по обучению персонала МБУЗ «Городская клиническая поликлиника № 4»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Запрос котировок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Муниципальное </w:t>
            </w:r>
            <w:r w:rsidR="00401006" w:rsidRPr="00401006">
              <w:rPr>
                <w:rFonts w:eastAsia="Times New Roman" w:cs="Times New Roman"/>
                <w:szCs w:val="24"/>
              </w:rPr>
              <w:t xml:space="preserve">бюджетное </w:t>
            </w:r>
            <w:r w:rsidRPr="00401006">
              <w:rPr>
                <w:rFonts w:eastAsia="Times New Roman" w:cs="Times New Roman"/>
                <w:szCs w:val="24"/>
              </w:rPr>
              <w:t xml:space="preserve">учреждение здравоохранения "Городская клиническая поликлиника № 4"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, ул. Академика Вавилова, 4, -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, ул. Академика Вавилова, 4, -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Контактная информация</w:t>
      </w:r>
    </w:p>
    <w:p w:rsidR="00492975" w:rsidRPr="00401006" w:rsidRDefault="00492975" w:rsidP="00492975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Cs w:val="24"/>
        </w:rPr>
      </w:pPr>
      <w:r w:rsidRPr="00401006">
        <w:rPr>
          <w:rFonts w:eastAsia="Times New Roman" w:cs="Times New Roman"/>
          <w:i/>
          <w:iCs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, ул. Академика Вавилова, 4, -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proofErr w:type="spellStart"/>
            <w:r>
              <w:rPr>
                <w:rFonts w:eastAsia="Times New Roman" w:cs="Times New Roman"/>
                <w:lang w:val="en-US"/>
              </w:rPr>
              <w:t>ek</w:t>
            </w:r>
            <w:proofErr w:type="spellEnd"/>
            <w:r w:rsidRPr="0042331B">
              <w:rPr>
                <w:rFonts w:eastAsia="Times New Roman" w:cs="Times New Roman"/>
              </w:rPr>
              <w:t>-</w:t>
            </w:r>
            <w:proofErr w:type="spellStart"/>
            <w:r>
              <w:rPr>
                <w:rFonts w:eastAsia="Times New Roman" w:cs="Times New Roman"/>
                <w:lang w:val="en-US"/>
              </w:rPr>
              <w:t>gkp</w:t>
            </w:r>
            <w:proofErr w:type="spellEnd"/>
            <w:r w:rsidRPr="0042331B">
              <w:rPr>
                <w:rFonts w:eastAsia="Times New Roman" w:cs="Times New Roman"/>
              </w:rPr>
              <w:t>4@</w:t>
            </w:r>
            <w:proofErr w:type="spellStart"/>
            <w:r>
              <w:rPr>
                <w:rFonts w:eastAsia="Times New Roman" w:cs="Times New Roman"/>
                <w:lang w:val="en-US"/>
              </w:rPr>
              <w:t>yandex</w:t>
            </w:r>
            <w:proofErr w:type="spellEnd"/>
            <w:r w:rsidRPr="0042331B">
              <w:rPr>
                <w:rFonts w:eastAsia="Times New Roman" w:cs="Times New Roman"/>
              </w:rPr>
              <w:t>.</w:t>
            </w:r>
            <w:proofErr w:type="spellStart"/>
            <w:r>
              <w:rPr>
                <w:rFonts w:eastAsia="Times New Roman" w:cs="Times New Roman"/>
                <w:lang w:val="en-US"/>
              </w:rPr>
              <w:t>ru</w:t>
            </w:r>
            <w:proofErr w:type="spellEnd"/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+7 (342) 2380938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+7 (342) 2380938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Дементьева Оксана Алексеевна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055F26">
              <w:rPr>
                <w:rFonts w:eastAsia="Times New Roman" w:cs="Times New Roman"/>
                <w:szCs w:val="24"/>
              </w:rPr>
              <w:t>Оказание услуг по обучению персонала МБУЗ «Городская клиническая поликлиника № 4»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B96AE3" w:rsidP="007222A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</w:rPr>
              <w:t>64 050,00</w:t>
            </w:r>
            <w:r w:rsidR="00492975" w:rsidRPr="00401006">
              <w:rPr>
                <w:rFonts w:eastAsia="Times New Roman" w:cs="Times New Roman"/>
                <w:szCs w:val="24"/>
              </w:rPr>
              <w:t xml:space="preserve"> Российский рубль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Обоснование максимальной </w:t>
            </w:r>
            <w:r w:rsidRPr="00401006">
              <w:rPr>
                <w:rFonts w:eastAsia="Times New Roman" w:cs="Times New Roman"/>
                <w:szCs w:val="24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055F2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055F26">
              <w:rPr>
                <w:rFonts w:eastAsia="Times New Roman" w:cs="Times New Roman"/>
                <w:szCs w:val="24"/>
              </w:rPr>
              <w:lastRenderedPageBreak/>
              <w:t>Приложение № 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lastRenderedPageBreak/>
              <w:t>Сведения о включенных (</w:t>
            </w:r>
            <w:proofErr w:type="spellStart"/>
            <w:r w:rsidRPr="00401006">
              <w:rPr>
                <w:rFonts w:eastAsia="Times New Roman" w:cs="Times New Roman"/>
                <w:szCs w:val="24"/>
              </w:rPr>
              <w:t>невключенных</w:t>
            </w:r>
            <w:proofErr w:type="spellEnd"/>
            <w:r w:rsidRPr="00401006">
              <w:rPr>
                <w:rFonts w:eastAsia="Times New Roman" w:cs="Times New Roman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cs="Times New Roman"/>
              </w:rPr>
              <w:t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платежей.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cs="Times New Roman"/>
              </w:rPr>
              <w:t>8040000 Услуги в области непрерывного образования для взрослых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proofErr w:type="gramStart"/>
            <w:r w:rsidRPr="00401006">
              <w:rPr>
                <w:rFonts w:eastAsia="Times New Roman" w:cs="Times New Roman"/>
                <w:szCs w:val="24"/>
              </w:rPr>
              <w:t>Указаны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 в техническом задании (Приложение № 2)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, ул. Академика Вавилова, 4, - </w:t>
            </w:r>
          </w:p>
        </w:tc>
      </w:tr>
      <w:tr w:rsidR="00055F26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55F26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55F26" w:rsidRDefault="00B96AE3" w:rsidP="00C24790">
            <w:pPr>
              <w:jc w:val="both"/>
              <w:rPr>
                <w:rFonts w:eastAsia="Times New Roman" w:cs="Times New Roman"/>
              </w:rPr>
            </w:pPr>
            <w:r>
              <w:t>13.08.2012 08:30</w:t>
            </w:r>
          </w:p>
        </w:tc>
      </w:tr>
      <w:tr w:rsidR="00055F26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55F26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55F26" w:rsidRDefault="00B96AE3" w:rsidP="007222A5">
            <w:pPr>
              <w:jc w:val="both"/>
              <w:rPr>
                <w:rFonts w:eastAsia="Times New Roman" w:cs="Times New Roman"/>
              </w:rPr>
            </w:pPr>
            <w:r>
              <w:t>17.08.2012 16:00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Срок подачи котировочных заявок продлен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до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B96AE3" w:rsidP="001B7FAF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>
              <w:t>23.08.2012 16:00</w:t>
            </w:r>
          </w:p>
        </w:tc>
      </w:tr>
      <w:tr w:rsidR="00B96AE3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6AE3" w:rsidRPr="00401006" w:rsidRDefault="00B96AE3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>
              <w:t xml:space="preserve">Форма </w:t>
            </w:r>
            <w:r>
              <w:lastRenderedPageBreak/>
              <w:t>котировочной заявки: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6AE3" w:rsidRDefault="00B96AE3" w:rsidP="001B7FAF">
            <w:pPr>
              <w:spacing w:after="0" w:line="240" w:lineRule="auto"/>
              <w:jc w:val="both"/>
            </w:pPr>
            <w:r>
              <w:lastRenderedPageBreak/>
              <w:t xml:space="preserve">Котировочные заявки подаются в письменной форме (курьером, по </w:t>
            </w:r>
            <w:r>
              <w:lastRenderedPageBreak/>
              <w:t xml:space="preserve">факсу или по почте) или в форме электронного документа, подписанного ЭЦП, по форме Приложения №1 к извещению.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8D3308" w:rsidRPr="00401006" w:rsidRDefault="008D3308" w:rsidP="008D3308">
      <w:pPr>
        <w:pStyle w:val="a3"/>
        <w:ind w:firstLine="360"/>
        <w:jc w:val="left"/>
        <w:rPr>
          <w:szCs w:val="24"/>
        </w:rPr>
      </w:pPr>
      <w:r w:rsidRPr="00401006">
        <w:rPr>
          <w:szCs w:val="24"/>
        </w:rPr>
        <w:t>Главный врач М</w:t>
      </w:r>
      <w:r w:rsidR="00401006" w:rsidRPr="00401006">
        <w:rPr>
          <w:szCs w:val="24"/>
        </w:rPr>
        <w:t>БУЗ «ГКП №4»       ________</w:t>
      </w:r>
      <w:r w:rsidRPr="00401006">
        <w:rPr>
          <w:szCs w:val="24"/>
        </w:rPr>
        <w:t>____________________         Н.М. Зуева</w:t>
      </w:r>
    </w:p>
    <w:p w:rsidR="00D4614A" w:rsidRPr="00401006" w:rsidRDefault="00D4614A">
      <w:pPr>
        <w:rPr>
          <w:rFonts w:cs="Times New Roman"/>
          <w:szCs w:val="24"/>
        </w:rPr>
      </w:pPr>
    </w:p>
    <w:sectPr w:rsidR="00D4614A" w:rsidRPr="00401006" w:rsidSect="00E45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D3308"/>
    <w:rsid w:val="00055F26"/>
    <w:rsid w:val="001B7FAF"/>
    <w:rsid w:val="0021009F"/>
    <w:rsid w:val="00370F8C"/>
    <w:rsid w:val="00401006"/>
    <w:rsid w:val="00492975"/>
    <w:rsid w:val="00530B25"/>
    <w:rsid w:val="006A631E"/>
    <w:rsid w:val="007222A5"/>
    <w:rsid w:val="007F2B47"/>
    <w:rsid w:val="008315D4"/>
    <w:rsid w:val="008D3308"/>
    <w:rsid w:val="00932778"/>
    <w:rsid w:val="00AA24D9"/>
    <w:rsid w:val="00AD3AC1"/>
    <w:rsid w:val="00B52F3B"/>
    <w:rsid w:val="00B534AE"/>
    <w:rsid w:val="00B57AD1"/>
    <w:rsid w:val="00B96AE3"/>
    <w:rsid w:val="00D4614A"/>
    <w:rsid w:val="00E4596B"/>
    <w:rsid w:val="00FB4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96B"/>
  </w:style>
  <w:style w:type="paragraph" w:styleId="3">
    <w:name w:val="heading 3"/>
    <w:basedOn w:val="a"/>
    <w:link w:val="30"/>
    <w:uiPriority w:val="9"/>
    <w:qFormat/>
    <w:rsid w:val="008D3308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33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D3308"/>
    <w:pPr>
      <w:spacing w:before="100" w:beforeAutospacing="1" w:after="100" w:afterAutospacing="1" w:line="240" w:lineRule="auto"/>
    </w:pPr>
    <w:rPr>
      <w:rFonts w:eastAsia="Times New Roman" w:cs="Times New Roman"/>
      <w:i/>
      <w:iCs/>
      <w:szCs w:val="24"/>
    </w:rPr>
  </w:style>
  <w:style w:type="paragraph" w:styleId="a3">
    <w:name w:val="Body Text"/>
    <w:basedOn w:val="a"/>
    <w:link w:val="a4"/>
    <w:rsid w:val="008D3308"/>
    <w:pPr>
      <w:spacing w:after="0" w:line="240" w:lineRule="auto"/>
      <w:jc w:val="both"/>
    </w:pPr>
    <w:rPr>
      <w:rFonts w:eastAsia="Times New Roman" w:cs="Times New Roman"/>
      <w:szCs w:val="20"/>
    </w:rPr>
  </w:style>
  <w:style w:type="character" w:customStyle="1" w:styleId="a4">
    <w:name w:val="Основной текст Знак"/>
    <w:basedOn w:val="a0"/>
    <w:link w:val="a3"/>
    <w:rsid w:val="008D330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407</Words>
  <Characters>2321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2012-08-20T04:43:00Z</cp:lastPrinted>
  <dcterms:created xsi:type="dcterms:W3CDTF">2011-11-14T09:26:00Z</dcterms:created>
  <dcterms:modified xsi:type="dcterms:W3CDTF">2012-08-20T04:43:00Z</dcterms:modified>
</cp:coreProperties>
</file>