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Извещение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о проведении открытого аукциона в электронной форме</w:t>
      </w:r>
    </w:p>
    <w:p w:rsidR="004756EF" w:rsidRDefault="004756EF" w:rsidP="00475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756EF">
        <w:rPr>
          <w:rFonts w:ascii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Номер извещения: 0356300091212000019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>Краткое наименование аукциона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 на строительство газопроводов в микрорайоне Нагорный (II очередь) в рамках долгосрочной целевой программы «Газификация в микрорайонах индивидуальной застройки города Перми на 2012-2017 годы» и инвестиционного проекта «Строительство газопроводов в микрорайонах индивидуальной застройки города Перми»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Способ размещения заказа: Открытый аукцион в электронной форме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Открытый аукцион в электронной форме будет проводиться на электронной площадке в сети Интернет по следующему адресу: http://www.sberbank-ast.ru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Наименование: муниципальное казенное учреждение "Управление строительства города Перми"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Место нахождения: Российская Федерация, 614007, Пермский край, Пермь 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, ул. Народовольческая, д.42, -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Почтовый адрес: Российская Федерация, 614007, Пермский край, Пермь 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, ул. Народовольческая, д.42, -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Почтовый адрес: Российская Федерация, 614007, Пермский край, Пермь 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, ул. Народовольческая, д.42, -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Адрес электронной почты: muus23@rambler.ru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Телефон: +7 (342) 2164068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Факс: +7 (342) 2108198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Контактное лицо: Власова </w:t>
      </w:r>
      <w:proofErr w:type="spellStart"/>
      <w:r w:rsidRPr="004756EF">
        <w:rPr>
          <w:rFonts w:ascii="Times New Roman" w:hAnsi="Times New Roman" w:cs="Times New Roman"/>
          <w:sz w:val="24"/>
          <w:szCs w:val="24"/>
        </w:rPr>
        <w:t>Анжелика</w:t>
      </w:r>
      <w:proofErr w:type="spellEnd"/>
      <w:r w:rsidRPr="004756EF">
        <w:rPr>
          <w:rFonts w:ascii="Times New Roman" w:hAnsi="Times New Roman" w:cs="Times New Roman"/>
          <w:sz w:val="24"/>
          <w:szCs w:val="24"/>
        </w:rPr>
        <w:t xml:space="preserve"> Андреевна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Дополнительная информация: </w:t>
      </w:r>
      <w:r w:rsidRPr="004756EF">
        <w:rPr>
          <w:rFonts w:ascii="Times New Roman" w:hAnsi="Times New Roman" w:cs="Times New Roman"/>
          <w:sz w:val="24"/>
          <w:szCs w:val="24"/>
        </w:rPr>
        <w:tab/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Предмет контракта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Полное наименование аукциона (предмет контракта): на строительство газопроводов в микрорайоне Нагорный (II очередь) в рамках долгосрочной целевой программы «Газификация в микрорайонах индивидуальной 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>застройки города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 Перми на 2012-2017 годы» и инвестиционного проекта «Строительство газопроводов в микрорайонах города Перми»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7 909 009,00 Российский рубль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>Классификация товаров, работ, услуг: 4527384 Сеть газовая распределительная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Количество поставляемого товара, объем выполняемых работ, оказываемых услуг: 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>Согласно локальных ресурсных сметных расчетов (Приложение № 2 к документации об открытом аукционе в электр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онной форме, Приложение № 2 к муниципальному контракту)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>Место поставки товара, выполнения работ, оказания услуг: город Пермь, Индустриальный район, микрорайон Нагорный, ул</w:t>
      </w:r>
      <w:proofErr w:type="gramStart"/>
      <w:r w:rsidRPr="004756E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756EF">
        <w:rPr>
          <w:rFonts w:ascii="Times New Roman" w:hAnsi="Times New Roman" w:cs="Times New Roman"/>
          <w:sz w:val="24"/>
          <w:szCs w:val="24"/>
        </w:rPr>
        <w:t xml:space="preserve">азведчиков, ул. 1-я, 2-я Ремонтная, 1-я, 2-я Андроновская, ул.Энергетиков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Срок поставки товара, выполнения работ, оказания услуг: Начало выполнения работ: с момента заключения Контракта Окончание выполнения работ: не позднее 15.12.2012 года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Обеспечение заявки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Размер обеспечения: 158 180,18 Российский рубль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Размер обеспечения: 2 372 702,70 Российский рубль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lastRenderedPageBreak/>
        <w:t xml:space="preserve">Срок и порядок предоставления обеспечения: В срок, установленный для подписания контракта участником конкурса, с которым заключается контракт. Порядок предоставления обеспечения исполнения контракта в соответствии с требованиями конкурсной документации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Платежные реквизиты для перечисления денежных средств: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Номер расчетного счета: 40302810000005000009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Номер лицевого счета: 04943018681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БИК: 045744000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4756EF"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4756EF">
        <w:rPr>
          <w:rFonts w:ascii="Times New Roman" w:hAnsi="Times New Roman" w:cs="Times New Roman"/>
          <w:b/>
          <w:bCs/>
          <w:sz w:val="24"/>
          <w:szCs w:val="24"/>
        </w:rPr>
        <w:t xml:space="preserve"> об аукционе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Официальный сайт, на котором размещена документация об аукционе: </w:t>
      </w:r>
      <w:proofErr w:type="spellStart"/>
      <w:r w:rsidRPr="004756EF">
        <w:rPr>
          <w:rFonts w:ascii="Times New Roman" w:hAnsi="Times New Roman" w:cs="Times New Roman"/>
          <w:sz w:val="24"/>
          <w:szCs w:val="24"/>
        </w:rPr>
        <w:t>www.zakupki.gov.ru</w:t>
      </w:r>
      <w:proofErr w:type="spellEnd"/>
      <w:r w:rsidRPr="004756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56EF">
        <w:rPr>
          <w:rFonts w:ascii="Times New Roman" w:hAnsi="Times New Roman" w:cs="Times New Roman"/>
          <w:b/>
          <w:bCs/>
          <w:sz w:val="24"/>
          <w:szCs w:val="24"/>
        </w:rPr>
        <w:t>Информация об аукционе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 07.09.2012 09:00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Дата окончания срока рассмотрения заявок 13.09.2012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 xml:space="preserve">Дата проведения открытого аукциона в электронной форме (по местному времени): 17.09.2012 </w:t>
      </w: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6EF" w:rsidRPr="004756EF" w:rsidRDefault="004756EF" w:rsidP="00475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6EF">
        <w:rPr>
          <w:rFonts w:ascii="Times New Roman" w:hAnsi="Times New Roman" w:cs="Times New Roman"/>
          <w:sz w:val="24"/>
          <w:szCs w:val="24"/>
        </w:rPr>
        <w:t>Опубликовано: 17.08.2012</w:t>
      </w:r>
    </w:p>
    <w:p w:rsidR="00B96084" w:rsidRDefault="00B96084"/>
    <w:sectPr w:rsidR="00B96084" w:rsidSect="003721E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6EF"/>
    <w:rsid w:val="004756EF"/>
    <w:rsid w:val="0060533F"/>
    <w:rsid w:val="00B9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2982</Characters>
  <Application>Microsoft Office Word</Application>
  <DocSecurity>0</DocSecurity>
  <Lines>24</Lines>
  <Paragraphs>6</Paragraphs>
  <ScaleCrop>false</ScaleCrop>
  <Company>Microsoft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2012-08-21T10:04:00Z</dcterms:created>
  <dcterms:modified xsi:type="dcterms:W3CDTF">2012-08-21T10:05:00Z</dcterms:modified>
</cp:coreProperties>
</file>