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1B" w:rsidRDefault="0024511B" w:rsidP="0024511B">
      <w:pPr>
        <w:rPr>
          <w:vanish/>
        </w:rPr>
      </w:pPr>
      <w:r>
        <w:rPr>
          <w:vanish/>
        </w:rPr>
        <w:t>version 1</w:t>
      </w:r>
    </w:p>
    <w:p w:rsidR="0024511B" w:rsidRDefault="0024511B" w:rsidP="0024511B">
      <w:pPr>
        <w:pStyle w:val="1"/>
        <w:jc w:val="center"/>
      </w:pPr>
      <w:r>
        <w:t>Извещение</w:t>
      </w:r>
    </w:p>
    <w:p w:rsidR="0024511B" w:rsidRDefault="0024511B" w:rsidP="0024511B">
      <w:pPr>
        <w:pStyle w:val="1"/>
        <w:jc w:val="center"/>
      </w:pPr>
      <w:r>
        <w:t>о проведении запроса котировок</w:t>
      </w:r>
    </w:p>
    <w:p w:rsidR="0024511B" w:rsidRDefault="0024511B" w:rsidP="0024511B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6253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4511B" w:rsidRDefault="009B6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0356300030512000029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Текущий ремонт объекта по адресу: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</w:t>
            </w:r>
            <w:proofErr w:type="spellStart"/>
            <w:r>
              <w:t>ул.Н.Островского</w:t>
            </w:r>
            <w:proofErr w:type="spellEnd"/>
            <w:r>
              <w:t xml:space="preserve">, 27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24511B" w:rsidRDefault="0024511B" w:rsidP="0024511B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7939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24511B" w:rsidRDefault="0024511B" w:rsidP="0024511B">
      <w:pPr>
        <w:pStyle w:val="3"/>
      </w:pPr>
      <w:r>
        <w:t>Контактная информация</w:t>
      </w:r>
    </w:p>
    <w:p w:rsidR="0024511B" w:rsidRDefault="0024511B" w:rsidP="0024511B">
      <w:pPr>
        <w:pStyle w:val="31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0"/>
        <w:gridCol w:w="7746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proofErr w:type="spellStart"/>
            <w:r>
              <w:t>Спешилова</w:t>
            </w:r>
            <w:proofErr w:type="spellEnd"/>
            <w:r>
              <w:t xml:space="preserve"> Светлана Николаевна </w:t>
            </w:r>
          </w:p>
        </w:tc>
      </w:tr>
    </w:tbl>
    <w:p w:rsidR="0024511B" w:rsidRDefault="0024511B" w:rsidP="0024511B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6065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Текущий ремонт объекта по адресу: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</w:t>
            </w:r>
            <w:proofErr w:type="spellStart"/>
            <w:r>
              <w:t>ул.Н.Островского</w:t>
            </w:r>
            <w:proofErr w:type="spellEnd"/>
            <w:r>
              <w:t xml:space="preserve">, 27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333 014,24 Российский рубль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Обоснованием начальной (максимальной) цены </w:t>
            </w:r>
            <w:proofErr w:type="spellStart"/>
            <w:r>
              <w:t>контрактя</w:t>
            </w:r>
            <w:proofErr w:type="spellEnd"/>
            <w:r>
              <w:t xml:space="preserve"> являются локальные сметные расчеты (Приложение №2 к </w:t>
            </w:r>
            <w:proofErr w:type="spellStart"/>
            <w:r>
              <w:t>извещениюо</w:t>
            </w:r>
            <w:proofErr w:type="spellEnd"/>
            <w:r>
              <w:t xml:space="preserve"> проведении запроса котировок, </w:t>
            </w:r>
            <w:proofErr w:type="gramStart"/>
            <w:r>
              <w:t>прикреплен</w:t>
            </w:r>
            <w:proofErr w:type="gramEnd"/>
            <w:r>
              <w:t xml:space="preserve"> отдельным файлом)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</w:t>
            </w:r>
            <w:r>
              <w:lastRenderedPageBreak/>
              <w:t xml:space="preserve">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lastRenderedPageBreak/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</w:t>
            </w:r>
            <w:r>
              <w:lastRenderedPageBreak/>
              <w:t xml:space="preserve">оговоренного объема и сроков выполнения работ.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>4530019 Устройство электроосвещения и линий связи в жилых и общественных зданиях [4530271] - [4530295]</w:t>
            </w:r>
            <w:r>
              <w:br/>
              <w:t>4540020 Отделочные работы [4540200] - [4540301]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proofErr w:type="gramStart"/>
            <w:r>
              <w:t>Согласно</w:t>
            </w:r>
            <w:proofErr w:type="gramEnd"/>
            <w:r>
              <w:t xml:space="preserve"> технического задания (Приложение №3 к извещению о проведении запроса котировок) </w:t>
            </w:r>
          </w:p>
        </w:tc>
      </w:tr>
    </w:tbl>
    <w:p w:rsidR="0024511B" w:rsidRDefault="0024511B" w:rsidP="0024511B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2"/>
        <w:gridCol w:w="5654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25 (двадцать пять) дней с момента заключения муниципального контракта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proofErr w:type="gramStart"/>
            <w:r>
              <w:t>Согласно проекта</w:t>
            </w:r>
            <w:proofErr w:type="gramEnd"/>
            <w:r>
              <w:t xml:space="preserve"> контракта (Приложение №4 к извещению о проведении запроса котировок) </w:t>
            </w:r>
          </w:p>
        </w:tc>
      </w:tr>
    </w:tbl>
    <w:p w:rsidR="0024511B" w:rsidRDefault="0024511B" w:rsidP="0024511B">
      <w:pPr>
        <w:pStyle w:val="3"/>
      </w:pPr>
      <w:r>
        <w:t>Особенности размещения заказа</w:t>
      </w:r>
    </w:p>
    <w:p w:rsidR="0024511B" w:rsidRDefault="0024511B" w:rsidP="0024511B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511B" w:rsidRDefault="0024511B" w:rsidP="0024511B">
      <w:pPr>
        <w:pStyle w:val="3"/>
      </w:pPr>
      <w: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2"/>
        <w:gridCol w:w="2430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163 0113 0909900 244 225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24511B" w:rsidRDefault="0024511B" w:rsidP="0024511B">
      <w:pPr>
        <w:pStyle w:val="3"/>
      </w:pPr>
      <w: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7408"/>
      </w:tblGrid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</w:t>
            </w:r>
            <w:proofErr w:type="spellStart"/>
            <w:r>
              <w:t>каб</w:t>
            </w:r>
            <w:proofErr w:type="spellEnd"/>
            <w:r>
              <w:t xml:space="preserve">. 11 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4511B" w:rsidRDefault="009B6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29.08.2012  08:30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4511B" w:rsidRDefault="009B6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07.09.2012  10:00</w:t>
            </w:r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proofErr w:type="gramStart"/>
            <w:r>
              <w:t xml:space="preserve">Заявка подается участником размещения заказа в </w:t>
            </w:r>
            <w:proofErr w:type="spellStart"/>
            <w:r>
              <w:t>соответсвии</w:t>
            </w:r>
            <w:proofErr w:type="spellEnd"/>
            <w:r>
              <w:t xml:space="preserve"> с формой котировочной заявки (Приложение №1 к извещению о проведении запроса котировок) в рабочие дни с 08:30 до 17:30(в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bookmarkStart w:id="0" w:name="_GoBack"/>
            <w:bookmarkEnd w:id="0"/>
            <w:proofErr w:type="gramEnd"/>
          </w:p>
        </w:tc>
      </w:tr>
      <w:tr w:rsidR="0024511B" w:rsidTr="0024511B">
        <w:trPr>
          <w:tblCellSpacing w:w="0" w:type="dxa"/>
        </w:trPr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4511B" w:rsidRDefault="0024511B" w:rsidP="0024511B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24511B" w:rsidTr="0024511B">
        <w:trPr>
          <w:tblCellSpacing w:w="0" w:type="dxa"/>
        </w:trPr>
        <w:tc>
          <w:tcPr>
            <w:tcW w:w="0" w:type="auto"/>
            <w:hideMark/>
          </w:tcPr>
          <w:p w:rsidR="0024511B" w:rsidRDefault="0024511B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4511B" w:rsidRDefault="0024511B">
            <w:pPr>
              <w:rPr>
                <w:sz w:val="24"/>
                <w:szCs w:val="24"/>
              </w:rPr>
            </w:pPr>
          </w:p>
        </w:tc>
      </w:tr>
    </w:tbl>
    <w:p w:rsidR="00C45813" w:rsidRDefault="00956F11" w:rsidP="0024511B">
      <w:r>
        <w:t xml:space="preserve">28.08.2012 </w:t>
      </w:r>
    </w:p>
    <w:p w:rsidR="00956F11" w:rsidRPr="0024511B" w:rsidRDefault="00956F11" w:rsidP="0024511B">
      <w:proofErr w:type="spellStart"/>
      <w:r>
        <w:t>И.о</w:t>
      </w:r>
      <w:proofErr w:type="spellEnd"/>
      <w:r>
        <w:t xml:space="preserve">. директора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Е.Г. </w:t>
      </w:r>
      <w:proofErr w:type="spellStart"/>
      <w:r>
        <w:t>Марфицина</w:t>
      </w:r>
      <w:proofErr w:type="spellEnd"/>
    </w:p>
    <w:sectPr w:rsidR="00956F11" w:rsidRPr="0024511B" w:rsidSect="00C45813">
      <w:pgSz w:w="11906" w:h="16838"/>
      <w:pgMar w:top="426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023553"/>
    <w:rsid w:val="0024511B"/>
    <w:rsid w:val="00260074"/>
    <w:rsid w:val="0026178C"/>
    <w:rsid w:val="0036237A"/>
    <w:rsid w:val="003879EB"/>
    <w:rsid w:val="00390BFE"/>
    <w:rsid w:val="004645C6"/>
    <w:rsid w:val="00474C13"/>
    <w:rsid w:val="004B330A"/>
    <w:rsid w:val="005F3B48"/>
    <w:rsid w:val="006A6BF3"/>
    <w:rsid w:val="006D1EBA"/>
    <w:rsid w:val="007F612D"/>
    <w:rsid w:val="00847F09"/>
    <w:rsid w:val="00956F11"/>
    <w:rsid w:val="009B6109"/>
    <w:rsid w:val="00AF2CAE"/>
    <w:rsid w:val="00B26186"/>
    <w:rsid w:val="00C45813"/>
    <w:rsid w:val="00E13C4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3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3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6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A6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24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23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23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6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A6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24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19</cp:revision>
  <dcterms:created xsi:type="dcterms:W3CDTF">2011-09-16T04:43:00Z</dcterms:created>
  <dcterms:modified xsi:type="dcterms:W3CDTF">2012-08-28T08:46:00Z</dcterms:modified>
</cp:coreProperties>
</file>