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DFE" w:rsidRDefault="003B7989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<v:textbox>
              <w:txbxContent>
                <w:p w:rsidR="00DE34DD" w:rsidRDefault="00DE34DD" w:rsidP="00F34DFE">
                  <w:pPr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DE34DD" w:rsidRDefault="003B7989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И.О. </w:t>
                  </w:r>
                  <w:r w:rsidR="00DE34DD">
                    <w:rPr>
                      <w:sz w:val="28"/>
                      <w:szCs w:val="28"/>
                    </w:rPr>
                    <w:t>Главн</w:t>
                  </w:r>
                  <w:r>
                    <w:rPr>
                      <w:sz w:val="28"/>
                      <w:szCs w:val="28"/>
                    </w:rPr>
                    <w:t>ого</w:t>
                  </w:r>
                  <w:r w:rsidR="00DE34DD">
                    <w:rPr>
                      <w:sz w:val="28"/>
                      <w:szCs w:val="28"/>
                    </w:rPr>
                    <w:t xml:space="preserve"> врач</w:t>
                  </w:r>
                  <w:r>
                    <w:rPr>
                      <w:sz w:val="28"/>
                      <w:szCs w:val="28"/>
                    </w:rPr>
                    <w:t>а</w:t>
                  </w:r>
                </w:p>
                <w:p w:rsidR="00DE34DD" w:rsidRPr="006F7BA5" w:rsidRDefault="00DE34DD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бюджетного</w:t>
                  </w:r>
                  <w:r w:rsidRPr="006F7BA5">
                    <w:rPr>
                      <w:sz w:val="28"/>
                      <w:szCs w:val="28"/>
                    </w:rPr>
                    <w:t xml:space="preserve"> учреждения здравоохранения </w:t>
                  </w:r>
                </w:p>
                <w:p w:rsidR="00DE34DD" w:rsidRDefault="00DE34DD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 xml:space="preserve">«Городская станция </w:t>
                  </w:r>
                  <w:proofErr w:type="gramStart"/>
                  <w:r w:rsidRPr="006F7BA5">
                    <w:rPr>
                      <w:sz w:val="28"/>
                      <w:szCs w:val="28"/>
                    </w:rPr>
                    <w:t>скорой</w:t>
                  </w:r>
                  <w:proofErr w:type="gramEnd"/>
                </w:p>
                <w:p w:rsidR="00DE34DD" w:rsidRPr="006F7BA5" w:rsidRDefault="00DE34DD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медицинской помощи»</w:t>
                  </w:r>
                </w:p>
                <w:p w:rsidR="00DE34DD" w:rsidRPr="006F7BA5" w:rsidRDefault="00DE34DD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DE34DD" w:rsidRPr="006F7BA5" w:rsidRDefault="00DE34DD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_______________/</w:t>
                  </w:r>
                  <w:r w:rsidR="003B7989">
                    <w:rPr>
                      <w:sz w:val="28"/>
                      <w:szCs w:val="28"/>
                    </w:rPr>
                    <w:t>С</w:t>
                  </w:r>
                  <w:r w:rsidRPr="006F7BA5">
                    <w:rPr>
                      <w:sz w:val="28"/>
                      <w:szCs w:val="28"/>
                    </w:rPr>
                    <w:t xml:space="preserve">.В. </w:t>
                  </w:r>
                  <w:r w:rsidR="003B7989">
                    <w:rPr>
                      <w:sz w:val="28"/>
                      <w:szCs w:val="28"/>
                    </w:rPr>
                    <w:t>Добрынина</w:t>
                  </w:r>
                </w:p>
                <w:p w:rsidR="00DE34DD" w:rsidRPr="006F7BA5" w:rsidRDefault="00DE34DD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DE34DD" w:rsidRPr="006F7BA5" w:rsidRDefault="00DE34DD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«____» _________ 201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Pr="006F7BA5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DE34DD" w:rsidRPr="006F7BA5" w:rsidRDefault="00DE34DD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DE34DD" w:rsidRPr="00ED1830" w:rsidRDefault="00DE34DD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Документация об открытом аукционе</w:t>
      </w:r>
    </w:p>
    <w:p w:rsidR="00F34DFE" w:rsidRPr="003E58A5" w:rsidRDefault="00F34DFE" w:rsidP="00F34DFE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в электронной форме</w:t>
      </w:r>
    </w:p>
    <w:p w:rsidR="00F34DFE" w:rsidRPr="00075B5A" w:rsidRDefault="00F34DFE" w:rsidP="00F34DFE">
      <w:pPr>
        <w:pStyle w:val="a3"/>
        <w:jc w:val="center"/>
        <w:rPr>
          <w:color w:val="000000"/>
          <w:sz w:val="28"/>
          <w:szCs w:val="28"/>
        </w:rPr>
      </w:pPr>
      <w:r w:rsidRPr="00075B5A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F34DFE" w:rsidRPr="008F778D" w:rsidRDefault="00F34DFE" w:rsidP="00F34DFE">
      <w:pPr>
        <w:jc w:val="center"/>
        <w:rPr>
          <w:sz w:val="32"/>
          <w:szCs w:val="32"/>
        </w:rPr>
      </w:pPr>
      <w:r w:rsidRPr="00E029CF">
        <w:rPr>
          <w:color w:val="000000"/>
          <w:sz w:val="28"/>
          <w:szCs w:val="28"/>
        </w:rPr>
        <w:t xml:space="preserve">на поставку </w:t>
      </w:r>
      <w:r w:rsidRPr="00F34DFE">
        <w:rPr>
          <w:color w:val="000000"/>
          <w:sz w:val="28"/>
          <w:szCs w:val="28"/>
        </w:rPr>
        <w:t xml:space="preserve">аппаратуры </w:t>
      </w:r>
      <w:r w:rsidR="00853E09" w:rsidRPr="00122018">
        <w:rPr>
          <w:color w:val="000000"/>
          <w:sz w:val="28"/>
          <w:szCs w:val="28"/>
        </w:rPr>
        <w:t>медицинской</w:t>
      </w:r>
      <w:r w:rsidR="00122018">
        <w:rPr>
          <w:color w:val="000000"/>
          <w:sz w:val="28"/>
          <w:szCs w:val="28"/>
        </w:rPr>
        <w:t>:</w:t>
      </w:r>
      <w:r w:rsidR="00122018" w:rsidRPr="00122018">
        <w:rPr>
          <w:b/>
          <w:i/>
          <w:sz w:val="28"/>
          <w:szCs w:val="28"/>
        </w:rPr>
        <w:t xml:space="preserve"> Портативный компрессорный небулайзер (ингалятор) </w:t>
      </w:r>
      <w:r w:rsidR="00122018" w:rsidRPr="00122018">
        <w:rPr>
          <w:b/>
          <w:i/>
          <w:sz w:val="28"/>
          <w:szCs w:val="28"/>
          <w:lang w:val="en-US"/>
        </w:rPr>
        <w:t>Omron</w:t>
      </w:r>
      <w:r w:rsidR="00122018" w:rsidRPr="00122018">
        <w:rPr>
          <w:b/>
          <w:i/>
          <w:sz w:val="28"/>
          <w:szCs w:val="28"/>
        </w:rPr>
        <w:t xml:space="preserve"> или эквивалент</w:t>
      </w:r>
      <w:r w:rsidR="00853E09">
        <w:rPr>
          <w:color w:val="000000"/>
          <w:sz w:val="28"/>
          <w:szCs w:val="28"/>
        </w:rPr>
        <w:t xml:space="preserve"> </w:t>
      </w:r>
      <w:r w:rsidRPr="00F34DFE">
        <w:rPr>
          <w:color w:val="000000"/>
          <w:sz w:val="28"/>
          <w:szCs w:val="28"/>
        </w:rPr>
        <w:t>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D62330" w:rsidRDefault="003B7989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D62330" w:rsidRPr="00B407F7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brezo03@yandex.ru</w:t>
              </w:r>
            </w:hyperlink>
            <w:r w:rsidR="00D623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Берикелашвили Реваз Ильич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F34DFE" w:rsidRDefault="00F34DFE" w:rsidP="00853E0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аппаратуры</w:t>
            </w:r>
            <w:r w:rsidR="00853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медицинской</w:t>
            </w:r>
            <w:r w:rsidR="007E354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Портативный компрессорный небулайзер (ингалятор) </w:t>
            </w:r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Omron</w:t>
            </w:r>
            <w:r w:rsidR="00122018" w:rsidRPr="001220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или эквивалент </w:t>
            </w:r>
            <w:r w:rsidRPr="00F34DFE">
              <w:rPr>
                <w:rFonts w:ascii="Times New Roman" w:hAnsi="Times New Roman" w:cs="Times New Roman"/>
                <w:b/>
                <w:sz w:val="24"/>
                <w:szCs w:val="24"/>
              </w:rPr>
              <w:t>для МБУЗ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321BFF" w:rsidRDefault="00D76A66" w:rsidP="00D76A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>108 000,00</w:t>
            </w:r>
            <w:r w:rsidR="00F34DFE"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>сто восемь тысяч</w:t>
            </w:r>
            <w:r w:rsidR="00F34DFE" w:rsidRPr="00D76A66">
              <w:rPr>
                <w:rFonts w:ascii="Times New Roman" w:hAnsi="Times New Roman" w:cs="Times New Roman"/>
                <w:b/>
                <w:sz w:val="24"/>
                <w:szCs w:val="24"/>
              </w:rPr>
              <w:t>) руб.00 коп.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D2289D" w:rsidRDefault="00D2289D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Портативный компрессорный небулайзер (ингалятор)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Omron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или эквивалент – 12 шт.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176ECA" w:rsidRPr="00176ECA" w:rsidRDefault="00242DE1" w:rsidP="00A23103">
            <w:pPr>
              <w:jc w:val="both"/>
              <w:rPr>
                <w:sz w:val="24"/>
                <w:szCs w:val="24"/>
              </w:rPr>
            </w:pPr>
            <w:r w:rsidRPr="00B76065">
              <w:rPr>
                <w:sz w:val="24"/>
                <w:szCs w:val="24"/>
              </w:rPr>
              <w:t xml:space="preserve">Срок поставки товара: в течение </w:t>
            </w:r>
            <w:r w:rsidR="006F108F" w:rsidRPr="00D76A66">
              <w:rPr>
                <w:sz w:val="24"/>
                <w:szCs w:val="24"/>
              </w:rPr>
              <w:t>15</w:t>
            </w:r>
            <w:r w:rsidRPr="00D76A66">
              <w:rPr>
                <w:b/>
                <w:sz w:val="24"/>
                <w:szCs w:val="24"/>
              </w:rPr>
              <w:t xml:space="preserve"> </w:t>
            </w:r>
            <w:r w:rsidRPr="00D76A66">
              <w:rPr>
                <w:sz w:val="24"/>
                <w:szCs w:val="24"/>
              </w:rPr>
              <w:t>календарных дней со дня подписания договора.</w:t>
            </w:r>
          </w:p>
          <w:p w:rsidR="00A23103" w:rsidRPr="00A23103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ED0E27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BF5F2F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>–фактуры, товарно-транспортной накладной, и подписания обеими сторонами акта приемки-передачи товара и акта ввода оборудования в эксплуатацию.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финансирования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B64DAC" w:rsidP="0090684A">
            <w:pPr>
              <w:pStyle w:val="a3"/>
              <w:rPr>
                <w:szCs w:val="24"/>
              </w:rPr>
            </w:pPr>
            <w:r w:rsidRPr="000C6EA1">
              <w:rPr>
                <w:szCs w:val="24"/>
              </w:rPr>
              <w:t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(Приложение № 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A23103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176ECA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</w:t>
            </w:r>
            <w:r>
              <w:rPr>
                <w:bCs/>
                <w:iCs/>
                <w:sz w:val="24"/>
                <w:szCs w:val="24"/>
              </w:rPr>
              <w:t>ктронной форме на товарный знак.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proofErr w:type="gramStart"/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D0E27">
              <w:rPr>
                <w:sz w:val="24"/>
                <w:szCs w:val="24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</w:t>
            </w:r>
            <w:r w:rsidRPr="00ED0E27">
              <w:rPr>
                <w:sz w:val="24"/>
                <w:szCs w:val="24"/>
              </w:rPr>
              <w:lastRenderedPageBreak/>
              <w:t>заявки. Указанные электронные документы подаются 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3F24C9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FE" w:rsidRPr="003F24C9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3F24C9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FE" w:rsidRPr="003F24C9" w:rsidRDefault="00AC01D5" w:rsidP="003B79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4C9">
              <w:rPr>
                <w:rFonts w:ascii="Times New Roman" w:hAnsi="Times New Roman" w:cs="Times New Roman"/>
                <w:sz w:val="24"/>
              </w:rPr>
              <w:t>0</w:t>
            </w:r>
            <w:r w:rsidR="003B7989">
              <w:rPr>
                <w:rFonts w:ascii="Times New Roman" w:hAnsi="Times New Roman" w:cs="Times New Roman"/>
                <w:sz w:val="24"/>
              </w:rPr>
              <w:t>5</w:t>
            </w:r>
            <w:r w:rsidR="00D76A66" w:rsidRPr="003F24C9">
              <w:rPr>
                <w:rFonts w:ascii="Times New Roman" w:hAnsi="Times New Roman" w:cs="Times New Roman"/>
                <w:sz w:val="24"/>
              </w:rPr>
              <w:t>.0</w:t>
            </w:r>
            <w:r w:rsidRPr="003F24C9">
              <w:rPr>
                <w:rFonts w:ascii="Times New Roman" w:hAnsi="Times New Roman" w:cs="Times New Roman"/>
                <w:sz w:val="24"/>
              </w:rPr>
              <w:t>9</w:t>
            </w:r>
            <w:r w:rsidR="00D76A66" w:rsidRPr="003F24C9">
              <w:rPr>
                <w:rFonts w:ascii="Times New Roman" w:hAnsi="Times New Roman" w:cs="Times New Roman"/>
                <w:sz w:val="24"/>
              </w:rPr>
              <w:t>.2012 10:00</w:t>
            </w:r>
          </w:p>
        </w:tc>
      </w:tr>
      <w:tr w:rsidR="00F34DFE" w:rsidRPr="00ED0E27" w:rsidTr="003F24C9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FE" w:rsidRPr="003F24C9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3F24C9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3F24C9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3F24C9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FE" w:rsidRPr="003F24C9" w:rsidRDefault="00AC01D5" w:rsidP="003B798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4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79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A66" w:rsidRPr="003F24C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3F24C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76A66" w:rsidRPr="003F24C9">
              <w:rPr>
                <w:rFonts w:ascii="Times New Roman" w:hAnsi="Times New Roman" w:cs="Times New Roman"/>
                <w:sz w:val="24"/>
                <w:szCs w:val="24"/>
              </w:rPr>
              <w:t>.2012</w:t>
            </w:r>
          </w:p>
        </w:tc>
      </w:tr>
      <w:tr w:rsidR="00F34DFE" w:rsidRPr="00ED0E27" w:rsidTr="003F24C9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FE" w:rsidRPr="003F24C9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3F24C9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DFE" w:rsidRPr="003F24C9" w:rsidRDefault="00AC01D5" w:rsidP="00AC01D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3F24C9">
              <w:rPr>
                <w:sz w:val="24"/>
                <w:szCs w:val="24"/>
              </w:rPr>
              <w:t>10</w:t>
            </w:r>
            <w:r w:rsidR="00D76A66" w:rsidRPr="003F24C9">
              <w:rPr>
                <w:sz w:val="24"/>
                <w:szCs w:val="24"/>
              </w:rPr>
              <w:t>.0</w:t>
            </w:r>
            <w:r w:rsidRPr="003F24C9">
              <w:rPr>
                <w:sz w:val="24"/>
                <w:szCs w:val="24"/>
              </w:rPr>
              <w:t>9</w:t>
            </w:r>
            <w:r w:rsidR="00D76A66" w:rsidRPr="003F24C9">
              <w:rPr>
                <w:sz w:val="24"/>
                <w:szCs w:val="24"/>
              </w:rPr>
              <w:t>.2012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</w:pPr>
            <w:r w:rsidRPr="00E10E1C">
              <w:t>30%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предоставления обеспечения исполнения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DE34DD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DE34DD">
              <w:rPr>
                <w:sz w:val="24"/>
                <w:szCs w:val="24"/>
              </w:rPr>
              <w:lastRenderedPageBreak/>
              <w:t xml:space="preserve">Договор заключается только после предоставления участником открытого аукциона в электронной форме, с которым заключается </w:t>
            </w:r>
            <w:r w:rsidRPr="00DE34DD">
              <w:rPr>
                <w:sz w:val="24"/>
                <w:szCs w:val="24"/>
              </w:rPr>
              <w:lastRenderedPageBreak/>
              <w:t>Договор:</w:t>
            </w:r>
          </w:p>
          <w:p w:rsidR="00F34DFE" w:rsidRPr="00DE34DD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E34DD">
              <w:rPr>
                <w:sz w:val="24"/>
                <w:szCs w:val="24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F34DFE" w:rsidRPr="00DE34DD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E34DD">
              <w:rPr>
                <w:sz w:val="24"/>
                <w:szCs w:val="24"/>
              </w:rPr>
              <w:t>договора поручительства,</w:t>
            </w:r>
          </w:p>
          <w:p w:rsidR="00F34DFE" w:rsidRPr="00DE34DD" w:rsidRDefault="00F34DFE" w:rsidP="00F34DF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E34DD">
              <w:rPr>
                <w:sz w:val="24"/>
                <w:szCs w:val="24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F34DFE" w:rsidRPr="00DE34DD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DE34DD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F34DFE" w:rsidRPr="00DE34DD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DE34DD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F34DFE" w:rsidRPr="00DE34DD" w:rsidRDefault="00F34DFE" w:rsidP="0090684A">
            <w:pPr>
              <w:pStyle w:val="3"/>
              <w:numPr>
                <w:ilvl w:val="0"/>
                <w:numId w:val="0"/>
              </w:numPr>
              <w:ind w:firstLine="258"/>
            </w:pPr>
            <w:r w:rsidRPr="00DE34DD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DE34DD" w:rsidRDefault="00F34DFE" w:rsidP="0090684A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DE34DD"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3(трех)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47798B">
        <w:trPr>
          <w:trHeight w:val="6769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DE34DD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3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A6192C" w:rsidRDefault="00A6192C" w:rsidP="00A6192C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 выборе в качестве обеспечения исполнения договора банковской гарантии необходимо представить банковскую гарантию, которая должна содержать следующие условия: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ссылку на гражданско-правовой договор (далее договор), исполнение обязательств по которому обеспечивается банковской гарантией (полное наименование и предмет договора).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принципала поставщика по договору,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в качестве бенефициара заказчика (полное наименование заказчика),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указание на безотзывность банковской гарантии (банковская гарантия не может быть отозвана гарантом),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сумму,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>
              <w:rPr>
                <w:sz w:val="22"/>
                <w:szCs w:val="22"/>
              </w:rPr>
              <w:t xml:space="preserve">в пределах которой банк гарантирует исполнение обязательств по договору, которая должна быть не менее размера обеспечения исполнения договора. Сумма банковской гарантии указывается в рублях РФ. 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вступать в силу со дня заключения гражданско-правового договора,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действия банковской гарантии. Срок действия банковской гарантии должен быть на не менее чем на 15 дней больше срока окончания поставки товара по договору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гарантии,</w:t>
            </w:r>
          </w:p>
          <w:p w:rsidR="00A6192C" w:rsidRDefault="00A6192C" w:rsidP="00A6192C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качестве условий предъявления Бенефициаром требования должны быть указаны следующие условия:</w:t>
            </w:r>
          </w:p>
          <w:p w:rsidR="00A6192C" w:rsidRPr="005C5357" w:rsidRDefault="00A6192C" w:rsidP="00A6192C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указание в письменном требовании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 xml:space="preserve">язи с неисполнением (ненадлежащем исполнении)  принципалом своих </w:t>
            </w:r>
            <w:r w:rsidRPr="005C5357">
              <w:rPr>
                <w:sz w:val="22"/>
                <w:szCs w:val="22"/>
              </w:rPr>
              <w:t>обязательств по договору;</w:t>
            </w:r>
          </w:p>
          <w:p w:rsidR="00A6192C" w:rsidRPr="005C5357" w:rsidRDefault="00A6192C" w:rsidP="00A6192C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 xml:space="preserve">Банковская гарантия не должна содержать дополнительных требований и (или) документов, связанных с предъявлением </w:t>
            </w:r>
            <w:r w:rsidRPr="005C5357">
              <w:rPr>
                <w:sz w:val="22"/>
                <w:szCs w:val="22"/>
              </w:rPr>
              <w:lastRenderedPageBreak/>
              <w:t xml:space="preserve">бенефициаром требования об уплате суммы гарантии. </w:t>
            </w:r>
          </w:p>
          <w:p w:rsidR="00A6192C" w:rsidRPr="005C5357" w:rsidRDefault="00A6192C" w:rsidP="00A6192C">
            <w:pPr>
              <w:autoSpaceDE w:val="0"/>
              <w:autoSpaceDN w:val="0"/>
              <w:adjustRightInd w:val="0"/>
              <w:ind w:firstLine="540"/>
              <w:jc w:val="both"/>
              <w:rPr>
                <w:sz w:val="22"/>
                <w:szCs w:val="22"/>
              </w:rPr>
            </w:pPr>
            <w:r w:rsidRPr="005C5357">
              <w:rPr>
                <w:sz w:val="22"/>
                <w:szCs w:val="22"/>
              </w:rPr>
              <w:t>-в качестве места предъявления требования по банковской гарантии должно быть указано место нахождения гаранта,</w:t>
            </w:r>
          </w:p>
          <w:p w:rsidR="00A6192C" w:rsidRDefault="00A6192C" w:rsidP="00A6192C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качестве места исполнения банковской гарантии должно быть указано место нахождения бенефициара,</w:t>
            </w:r>
          </w:p>
          <w:p w:rsidR="00A6192C" w:rsidRDefault="00A6192C" w:rsidP="00A6192C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исполнения гарантом своих обязательств по гарантии (срок уплаты денежных средств) не должен превышать 15 (Пятнадцать) </w:t>
            </w:r>
            <w:r w:rsidR="00C67EF5">
              <w:rPr>
                <w:sz w:val="22"/>
                <w:szCs w:val="22"/>
              </w:rPr>
              <w:t>рабочих</w:t>
            </w:r>
            <w:r>
              <w:rPr>
                <w:sz w:val="22"/>
                <w:szCs w:val="22"/>
              </w:rPr>
              <w:t xml:space="preserve"> дней с момента получения гарантом письменного требования бенефициара о выплате денежных сре</w:t>
            </w:r>
            <w:proofErr w:type="gramStart"/>
            <w:r>
              <w:rPr>
                <w:sz w:val="22"/>
                <w:szCs w:val="22"/>
              </w:rPr>
              <w:t>дств в св</w:t>
            </w:r>
            <w:proofErr w:type="gramEnd"/>
            <w:r>
              <w:rPr>
                <w:sz w:val="22"/>
                <w:szCs w:val="22"/>
              </w:rPr>
              <w:t>язи с неисполнением (ненадлежащем исполнении)  принципалом своих обязательств по договору</w:t>
            </w:r>
          </w:p>
          <w:p w:rsidR="00A6192C" w:rsidRDefault="00A6192C" w:rsidP="00A6192C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 w:val="22"/>
                <w:szCs w:val="22"/>
              </w:rPr>
            </w:pPr>
            <w:r w:rsidRPr="00893351">
              <w:rPr>
                <w:sz w:val="22"/>
                <w:szCs w:val="22"/>
              </w:rPr>
              <w:t>ответственность гаранта не должна быть ограничена суммой банковской гарантии.</w:t>
            </w:r>
          </w:p>
          <w:p w:rsidR="00A6192C" w:rsidRDefault="00A6192C" w:rsidP="00A6192C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Банковская гарантия должна предусматривать выплату гарантом суммы за неисполнение или ненадлежащее исполнение обязательств, предусмотренных договором, а именно:</w:t>
            </w:r>
          </w:p>
          <w:p w:rsidR="00A6192C" w:rsidRDefault="00A6192C" w:rsidP="00A6192C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 отказ от поставки товара по договору.</w:t>
            </w:r>
          </w:p>
          <w:p w:rsidR="00A6192C" w:rsidRPr="00893351" w:rsidRDefault="00A6192C" w:rsidP="00A6192C">
            <w:pPr>
              <w:pStyle w:val="a3"/>
              <w:tabs>
                <w:tab w:val="num" w:pos="15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Банковская гарантия должна содержать указание на согласие банка с тем, что изменения и дополнения, внесенные в договор, не освобождают его от надлежащего исполнения обязательств по соответствующей банковской гарантии.</w:t>
            </w:r>
          </w:p>
          <w:p w:rsidR="00A6192C" w:rsidRDefault="00A6192C" w:rsidP="00A6192C">
            <w:pPr>
              <w:pStyle w:val="a3"/>
              <w:ind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гарантия должна соответствовать требованиям законодательства Российской Федерации. Банк в связи с выдачей гарантии не должен нарушить нормативы и (или) иные требования, установленные Банком России.</w:t>
            </w:r>
          </w:p>
          <w:p w:rsidR="00F34DFE" w:rsidRPr="00DE34DD" w:rsidRDefault="00A6192C" w:rsidP="00A6192C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>
              <w:rPr>
                <w:sz w:val="22"/>
                <w:szCs w:val="22"/>
              </w:rPr>
              <w:t>Участник размещения заказа, с которым заключается договор, вместе с банковской гарантией должен представить  копию действующей лицензии на осуществление банковских операций, предоставляющей кредитной организации право выдачи банковских гарантий.</w:t>
            </w:r>
          </w:p>
        </w:tc>
      </w:tr>
      <w:tr w:rsidR="00F34DFE" w:rsidRPr="00ED0E27" w:rsidTr="00DE34DD">
        <w:trPr>
          <w:trHeight w:val="3762"/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991EA1" w:rsidRDefault="00F34DFE" w:rsidP="0090684A">
            <w:pPr>
              <w:ind w:firstLine="258"/>
              <w:jc w:val="both"/>
              <w:rPr>
                <w:sz w:val="24"/>
                <w:szCs w:val="24"/>
              </w:rPr>
            </w:pPr>
            <w:r w:rsidRPr="00991EA1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991EA1">
              <w:rPr>
                <w:sz w:val="24"/>
                <w:szCs w:val="24"/>
              </w:rPr>
              <w:t>дств в к</w:t>
            </w:r>
            <w:proofErr w:type="gramEnd"/>
            <w:r w:rsidRPr="00991EA1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 xml:space="preserve">Департамент финансов администрации города Перми </w:t>
            </w:r>
          </w:p>
          <w:p w:rsidR="00F34DFE" w:rsidRPr="00991EA1" w:rsidRDefault="00E24D4D" w:rsidP="0090684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(МБУЗ «ГССМП»  - </w:t>
            </w:r>
            <w:r w:rsidR="00F34DFE" w:rsidRPr="00991EA1">
              <w:rPr>
                <w:b/>
                <w:sz w:val="22"/>
                <w:szCs w:val="22"/>
              </w:rPr>
              <w:t>л/с 06920003944)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ИНН               5902291163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КПП               590201001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РКЦ  Пермь  г. Пермь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Расчетный счет № 407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01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810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300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003</w:t>
            </w:r>
            <w:r w:rsidR="00E24D4D">
              <w:rPr>
                <w:sz w:val="22"/>
                <w:szCs w:val="22"/>
              </w:rPr>
              <w:t> </w:t>
            </w:r>
            <w:r w:rsidRPr="00991EA1">
              <w:rPr>
                <w:sz w:val="22"/>
                <w:szCs w:val="22"/>
              </w:rPr>
              <w:t>000</w:t>
            </w:r>
            <w:r w:rsidR="00E24D4D">
              <w:rPr>
                <w:sz w:val="22"/>
                <w:szCs w:val="22"/>
              </w:rPr>
              <w:t xml:space="preserve"> </w:t>
            </w:r>
            <w:r w:rsidRPr="00991EA1">
              <w:rPr>
                <w:sz w:val="22"/>
                <w:szCs w:val="22"/>
              </w:rPr>
              <w:t>001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sz w:val="22"/>
                <w:szCs w:val="22"/>
              </w:rPr>
              <w:t>БИК                045744000</w:t>
            </w:r>
          </w:p>
          <w:p w:rsidR="00F34DFE" w:rsidRPr="00991EA1" w:rsidRDefault="00F34DFE" w:rsidP="0090684A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91EA1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991EA1">
              <w:rPr>
                <w:sz w:val="22"/>
                <w:szCs w:val="22"/>
              </w:rPr>
              <w:t xml:space="preserve"> КИ          20000</w:t>
            </w:r>
          </w:p>
          <w:p w:rsidR="00F34DFE" w:rsidRDefault="00F34DFE" w:rsidP="0090684A">
            <w:pPr>
              <w:rPr>
                <w:sz w:val="22"/>
                <w:szCs w:val="22"/>
              </w:rPr>
            </w:pPr>
            <w:r w:rsidRPr="00991EA1">
              <w:rPr>
                <w:b/>
                <w:sz w:val="22"/>
                <w:szCs w:val="22"/>
              </w:rPr>
              <w:t xml:space="preserve">Назначение платежа: </w:t>
            </w:r>
            <w:r w:rsidRPr="00991EA1">
              <w:rPr>
                <w:sz w:val="22"/>
                <w:szCs w:val="22"/>
              </w:rPr>
              <w:t>Обеспечение исполнения гражданско-правового договора, извещение №___ от __.__.2012г.</w:t>
            </w:r>
          </w:p>
          <w:p w:rsidR="00C67EF5" w:rsidRDefault="00C67EF5" w:rsidP="00C67EF5">
            <w:pPr>
              <w:pStyle w:val="a3"/>
              <w:rPr>
                <w:sz w:val="22"/>
                <w:szCs w:val="22"/>
              </w:rPr>
            </w:pPr>
          </w:p>
          <w:p w:rsidR="00C67EF5" w:rsidRPr="00ED0E27" w:rsidRDefault="00C67EF5" w:rsidP="00C67EF5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A47192">
              <w:rPr>
                <w:sz w:val="22"/>
                <w:szCs w:val="22"/>
              </w:rPr>
              <w:t xml:space="preserve">Денежные средства, внесенные в качестве залога, в качестве способа обеспечения исполнения </w:t>
            </w:r>
            <w:r>
              <w:rPr>
                <w:sz w:val="22"/>
                <w:szCs w:val="22"/>
              </w:rPr>
              <w:t>договора</w:t>
            </w:r>
            <w:r w:rsidRPr="00A47192">
              <w:rPr>
                <w:sz w:val="22"/>
                <w:szCs w:val="22"/>
              </w:rPr>
              <w:t>,  возвращаются По</w:t>
            </w:r>
            <w:r>
              <w:rPr>
                <w:sz w:val="22"/>
                <w:szCs w:val="22"/>
              </w:rPr>
              <w:t>дрядчику</w:t>
            </w:r>
            <w:r w:rsidRPr="00A47192">
              <w:rPr>
                <w:sz w:val="22"/>
                <w:szCs w:val="22"/>
              </w:rPr>
              <w:t xml:space="preserve"> при условии надлежащего исполнения им всех </w:t>
            </w:r>
            <w:r>
              <w:rPr>
                <w:sz w:val="22"/>
                <w:szCs w:val="22"/>
              </w:rPr>
              <w:t>своих обязательств по договору</w:t>
            </w:r>
            <w:r w:rsidRPr="00A47192">
              <w:rPr>
                <w:sz w:val="22"/>
                <w:szCs w:val="22"/>
              </w:rPr>
              <w:t xml:space="preserve"> в течение 15 (пятнадцати) дней с момента </w:t>
            </w:r>
            <w:proofErr w:type="gramStart"/>
            <w:r w:rsidRPr="00A47192">
              <w:rPr>
                <w:sz w:val="22"/>
                <w:szCs w:val="22"/>
              </w:rPr>
              <w:t xml:space="preserve">подписания </w:t>
            </w:r>
            <w:r w:rsidRPr="00C25A3D">
              <w:rPr>
                <w:sz w:val="24"/>
                <w:szCs w:val="24"/>
              </w:rPr>
              <w:t>акт</w:t>
            </w:r>
            <w:r>
              <w:rPr>
                <w:sz w:val="24"/>
                <w:szCs w:val="24"/>
              </w:rPr>
              <w:t>а</w:t>
            </w:r>
            <w:r w:rsidRPr="00C25A3D">
              <w:rPr>
                <w:sz w:val="24"/>
                <w:szCs w:val="24"/>
              </w:rPr>
              <w:t xml:space="preserve"> сдачи приемки выполненных </w:t>
            </w:r>
            <w:r w:rsidRPr="00C25A3D">
              <w:rPr>
                <w:spacing w:val="-1"/>
                <w:sz w:val="24"/>
                <w:szCs w:val="24"/>
              </w:rPr>
              <w:t>работ</w:t>
            </w:r>
            <w:proofErr w:type="gramEnd"/>
            <w:r w:rsidRPr="00A47192">
              <w:rPr>
                <w:sz w:val="22"/>
                <w:szCs w:val="22"/>
              </w:rPr>
              <w:t>.</w:t>
            </w: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 w:rsidSect="00C71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4DFE"/>
    <w:rsid w:val="00006CB4"/>
    <w:rsid w:val="00011741"/>
    <w:rsid w:val="00013F96"/>
    <w:rsid w:val="00022B5D"/>
    <w:rsid w:val="00025DA0"/>
    <w:rsid w:val="00026CE6"/>
    <w:rsid w:val="0002726B"/>
    <w:rsid w:val="00032A99"/>
    <w:rsid w:val="00033EF5"/>
    <w:rsid w:val="0005306B"/>
    <w:rsid w:val="00070EC5"/>
    <w:rsid w:val="000A5D5D"/>
    <w:rsid w:val="000A7CEF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6D19"/>
    <w:rsid w:val="00122018"/>
    <w:rsid w:val="00141E88"/>
    <w:rsid w:val="00155BEE"/>
    <w:rsid w:val="00166AC0"/>
    <w:rsid w:val="00170F4B"/>
    <w:rsid w:val="00176ECA"/>
    <w:rsid w:val="00183029"/>
    <w:rsid w:val="00184D27"/>
    <w:rsid w:val="00187CB4"/>
    <w:rsid w:val="0019369E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2DE1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2D731B"/>
    <w:rsid w:val="00305D16"/>
    <w:rsid w:val="00331E12"/>
    <w:rsid w:val="003359B8"/>
    <w:rsid w:val="003553BE"/>
    <w:rsid w:val="00377BD4"/>
    <w:rsid w:val="00382A06"/>
    <w:rsid w:val="00391F2E"/>
    <w:rsid w:val="003A6D39"/>
    <w:rsid w:val="003B0475"/>
    <w:rsid w:val="003B66CF"/>
    <w:rsid w:val="003B7989"/>
    <w:rsid w:val="003D06F8"/>
    <w:rsid w:val="003E115F"/>
    <w:rsid w:val="003E51E1"/>
    <w:rsid w:val="003E58A5"/>
    <w:rsid w:val="003F24C9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708A5"/>
    <w:rsid w:val="00471664"/>
    <w:rsid w:val="0047798B"/>
    <w:rsid w:val="004B7B72"/>
    <w:rsid w:val="004C4C12"/>
    <w:rsid w:val="004D371F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159F"/>
    <w:rsid w:val="005E6DA0"/>
    <w:rsid w:val="00601BB4"/>
    <w:rsid w:val="00613BD8"/>
    <w:rsid w:val="0061483E"/>
    <w:rsid w:val="006254AD"/>
    <w:rsid w:val="006302CC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C5989"/>
    <w:rsid w:val="006D4C04"/>
    <w:rsid w:val="006E58B7"/>
    <w:rsid w:val="006E5F50"/>
    <w:rsid w:val="006F108F"/>
    <w:rsid w:val="006F3E2D"/>
    <w:rsid w:val="006F6C72"/>
    <w:rsid w:val="0070266A"/>
    <w:rsid w:val="00703477"/>
    <w:rsid w:val="0070418C"/>
    <w:rsid w:val="00707CA3"/>
    <w:rsid w:val="00714DC4"/>
    <w:rsid w:val="007469D0"/>
    <w:rsid w:val="0075062A"/>
    <w:rsid w:val="00753D8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3548"/>
    <w:rsid w:val="007E421B"/>
    <w:rsid w:val="007E4757"/>
    <w:rsid w:val="007E53FF"/>
    <w:rsid w:val="008009AD"/>
    <w:rsid w:val="00853E09"/>
    <w:rsid w:val="00864E2D"/>
    <w:rsid w:val="00871210"/>
    <w:rsid w:val="008A67AE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F1E"/>
    <w:rsid w:val="009D30BB"/>
    <w:rsid w:val="009E39E7"/>
    <w:rsid w:val="009E4595"/>
    <w:rsid w:val="009F1E37"/>
    <w:rsid w:val="00A021C0"/>
    <w:rsid w:val="00A15B4D"/>
    <w:rsid w:val="00A23103"/>
    <w:rsid w:val="00A24147"/>
    <w:rsid w:val="00A302B7"/>
    <w:rsid w:val="00A30DBE"/>
    <w:rsid w:val="00A31834"/>
    <w:rsid w:val="00A31857"/>
    <w:rsid w:val="00A37B16"/>
    <w:rsid w:val="00A551C0"/>
    <w:rsid w:val="00A6192C"/>
    <w:rsid w:val="00A64382"/>
    <w:rsid w:val="00A656D8"/>
    <w:rsid w:val="00A66315"/>
    <w:rsid w:val="00A671C0"/>
    <w:rsid w:val="00AA09DA"/>
    <w:rsid w:val="00AA17EF"/>
    <w:rsid w:val="00AB6755"/>
    <w:rsid w:val="00AC01D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64DAC"/>
    <w:rsid w:val="00B82DAD"/>
    <w:rsid w:val="00B94645"/>
    <w:rsid w:val="00BA5092"/>
    <w:rsid w:val="00BB2390"/>
    <w:rsid w:val="00BB6070"/>
    <w:rsid w:val="00BC44AA"/>
    <w:rsid w:val="00BF5F2F"/>
    <w:rsid w:val="00C079A4"/>
    <w:rsid w:val="00C10D7A"/>
    <w:rsid w:val="00C242AC"/>
    <w:rsid w:val="00C3292A"/>
    <w:rsid w:val="00C36DB5"/>
    <w:rsid w:val="00C509F5"/>
    <w:rsid w:val="00C57D13"/>
    <w:rsid w:val="00C67EF5"/>
    <w:rsid w:val="00C71C05"/>
    <w:rsid w:val="00C8031B"/>
    <w:rsid w:val="00C83B7B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D017B7"/>
    <w:rsid w:val="00D05FF7"/>
    <w:rsid w:val="00D11223"/>
    <w:rsid w:val="00D2289D"/>
    <w:rsid w:val="00D24657"/>
    <w:rsid w:val="00D33843"/>
    <w:rsid w:val="00D3748F"/>
    <w:rsid w:val="00D5110D"/>
    <w:rsid w:val="00D61B79"/>
    <w:rsid w:val="00D62330"/>
    <w:rsid w:val="00D76A66"/>
    <w:rsid w:val="00D816A0"/>
    <w:rsid w:val="00D83588"/>
    <w:rsid w:val="00D83F69"/>
    <w:rsid w:val="00D90F56"/>
    <w:rsid w:val="00D933B0"/>
    <w:rsid w:val="00D96E15"/>
    <w:rsid w:val="00DA2424"/>
    <w:rsid w:val="00DB27A4"/>
    <w:rsid w:val="00DB4221"/>
    <w:rsid w:val="00DC71D1"/>
    <w:rsid w:val="00DE2B92"/>
    <w:rsid w:val="00DE3152"/>
    <w:rsid w:val="00DE34DD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3764"/>
    <w:rsid w:val="00EA7372"/>
    <w:rsid w:val="00EB00F6"/>
    <w:rsid w:val="00EB137B"/>
    <w:rsid w:val="00EC3AD7"/>
    <w:rsid w:val="00EC63BF"/>
    <w:rsid w:val="00ED07EE"/>
    <w:rsid w:val="00EE0982"/>
    <w:rsid w:val="00EF0E27"/>
    <w:rsid w:val="00EF26D0"/>
    <w:rsid w:val="00F117D5"/>
    <w:rsid w:val="00F34DFE"/>
    <w:rsid w:val="00F43AC8"/>
    <w:rsid w:val="00F54C48"/>
    <w:rsid w:val="00F56E9D"/>
    <w:rsid w:val="00F572A2"/>
    <w:rsid w:val="00F671EE"/>
    <w:rsid w:val="00F70137"/>
    <w:rsid w:val="00F70147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 Знак1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 Знак1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rezo03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C319-3CA5-4A91-A910-273856F1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Урмузова Олеся Викторовна</cp:lastModifiedBy>
  <cp:revision>29</cp:revision>
  <cp:lastPrinted>2012-08-27T08:17:00Z</cp:lastPrinted>
  <dcterms:created xsi:type="dcterms:W3CDTF">2012-07-11T03:45:00Z</dcterms:created>
  <dcterms:modified xsi:type="dcterms:W3CDTF">2012-08-27T08:20:00Z</dcterms:modified>
</cp:coreProperties>
</file>