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5D" w:rsidRPr="00B22853" w:rsidRDefault="00733B5D" w:rsidP="00733B5D">
      <w:pPr>
        <w:jc w:val="right"/>
      </w:pPr>
      <w:r w:rsidRPr="00B22853">
        <w:t xml:space="preserve">Приложение № 1 к локальному сметному расчету </w:t>
      </w:r>
    </w:p>
    <w:p w:rsidR="00733B5D" w:rsidRPr="00B22853" w:rsidRDefault="00733B5D" w:rsidP="00733B5D">
      <w:pPr>
        <w:jc w:val="right"/>
      </w:pPr>
      <w:proofErr w:type="gramStart"/>
      <w:r w:rsidRPr="00B22853">
        <w:t xml:space="preserve">(Приложение № 2 к документации </w:t>
      </w:r>
      <w:proofErr w:type="gramEnd"/>
    </w:p>
    <w:p w:rsidR="00733B5D" w:rsidRPr="00B22853" w:rsidRDefault="00733B5D" w:rsidP="00733B5D">
      <w:pPr>
        <w:jc w:val="right"/>
      </w:pPr>
      <w:r w:rsidRPr="00B22853">
        <w:t>об открытом аукционе в электронной форме</w:t>
      </w:r>
    </w:p>
    <w:p w:rsidR="00733B5D" w:rsidRPr="00B22853" w:rsidRDefault="00733B5D" w:rsidP="00733B5D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>
        <w:rPr>
          <w:rFonts w:ascii="Times New Roman" w:hAnsi="Times New Roman" w:cs="Times New Roman"/>
        </w:rPr>
        <w:t>53</w:t>
      </w:r>
      <w:r w:rsidRPr="00B22853">
        <w:rPr>
          <w:rFonts w:ascii="Times New Roman" w:hAnsi="Times New Roman" w:cs="Times New Roman"/>
        </w:rPr>
        <w:t>)</w:t>
      </w:r>
    </w:p>
    <w:p w:rsidR="00733B5D" w:rsidRDefault="00733B5D" w:rsidP="00733B5D"/>
    <w:p w:rsidR="00733B5D" w:rsidRPr="00613EE1" w:rsidRDefault="00733B5D" w:rsidP="00733B5D">
      <w:pPr>
        <w:rPr>
          <w:sz w:val="24"/>
          <w:szCs w:val="24"/>
        </w:rPr>
      </w:pPr>
    </w:p>
    <w:p w:rsidR="00295C75" w:rsidRDefault="00295C75" w:rsidP="00295C75"/>
    <w:p w:rsidR="00295C75" w:rsidRDefault="00295C75" w:rsidP="00295C75"/>
    <w:p w:rsidR="00276B44" w:rsidRPr="00613EE1" w:rsidRDefault="00276B44" w:rsidP="00276B44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стоимости изготовления </w:t>
      </w:r>
      <w:r>
        <w:rPr>
          <w:sz w:val="24"/>
          <w:szCs w:val="24"/>
        </w:rPr>
        <w:t>шумовых полос,</w:t>
      </w:r>
      <w:r w:rsidRPr="00613EE1">
        <w:rPr>
          <w:sz w:val="24"/>
          <w:szCs w:val="24"/>
        </w:rPr>
        <w:t xml:space="preserve"> указанной в локальном сметном расчете № 6</w:t>
      </w:r>
      <w:r>
        <w:rPr>
          <w:sz w:val="24"/>
          <w:szCs w:val="24"/>
        </w:rPr>
        <w:t>5</w:t>
      </w:r>
      <w:r w:rsidRPr="00613EE1">
        <w:rPr>
          <w:sz w:val="24"/>
          <w:szCs w:val="24"/>
        </w:rPr>
        <w:t xml:space="preserve"> (Приложение № 2 к документации об открытом аукционе в электронной форме) рассчитано на основании поступивших коммерческих предложений от потенциальных поставщиков.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2452"/>
        <w:gridCol w:w="2616"/>
        <w:gridCol w:w="1636"/>
        <w:gridCol w:w="1962"/>
      </w:tblGrid>
      <w:tr w:rsidR="00276B44" w:rsidRPr="00276B44" w:rsidTr="00276B44">
        <w:trPr>
          <w:trHeight w:val="695"/>
        </w:trPr>
        <w:tc>
          <w:tcPr>
            <w:tcW w:w="1596" w:type="dxa"/>
            <w:shd w:val="clear" w:color="auto" w:fill="DAEEF3"/>
            <w:vAlign w:val="center"/>
          </w:tcPr>
          <w:p w:rsidR="00276B44" w:rsidRPr="00276B44" w:rsidRDefault="00276B44" w:rsidP="00ED3293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276B44">
              <w:rPr>
                <w:b/>
                <w:sz w:val="24"/>
                <w:szCs w:val="24"/>
              </w:rPr>
              <w:t>Наименование товара</w:t>
            </w:r>
            <w:bookmarkEnd w:id="0"/>
            <w:bookmarkEnd w:id="1"/>
            <w:r w:rsidRPr="00276B4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52" w:type="dxa"/>
            <w:shd w:val="clear" w:color="auto" w:fill="DAEEF3"/>
            <w:vAlign w:val="center"/>
          </w:tcPr>
          <w:p w:rsidR="00276B44" w:rsidRPr="00276B44" w:rsidRDefault="00276B44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276B44">
              <w:rPr>
                <w:b/>
                <w:sz w:val="24"/>
                <w:szCs w:val="24"/>
              </w:rPr>
              <w:t>Источник</w:t>
            </w:r>
          </w:p>
          <w:p w:rsidR="00276B44" w:rsidRPr="00276B44" w:rsidRDefault="00276B44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276B44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276B44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616" w:type="dxa"/>
            <w:shd w:val="clear" w:color="auto" w:fill="DAEEF3"/>
            <w:vAlign w:val="center"/>
          </w:tcPr>
          <w:p w:rsidR="00276B44" w:rsidRPr="00276B44" w:rsidRDefault="00276B44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4" w:name="_Toc294022284"/>
            <w:bookmarkStart w:id="5" w:name="_Toc294192427"/>
            <w:r w:rsidRPr="00276B44">
              <w:rPr>
                <w:b/>
                <w:sz w:val="24"/>
                <w:szCs w:val="24"/>
              </w:rPr>
              <w:t>Цена за ед. товара, руб.</w:t>
            </w:r>
            <w:bookmarkEnd w:id="4"/>
            <w:bookmarkEnd w:id="5"/>
            <w:r w:rsidRPr="00276B44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636" w:type="dxa"/>
            <w:tcBorders>
              <w:bottom w:val="nil"/>
            </w:tcBorders>
            <w:shd w:val="clear" w:color="auto" w:fill="DAEEF3"/>
            <w:vAlign w:val="center"/>
          </w:tcPr>
          <w:p w:rsidR="00276B44" w:rsidRPr="00276B44" w:rsidRDefault="00276B44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6" w:name="_Toc294022285"/>
            <w:bookmarkStart w:id="7" w:name="_Toc294192428"/>
            <w:r w:rsidRPr="00276B44">
              <w:rPr>
                <w:b/>
                <w:sz w:val="24"/>
                <w:szCs w:val="24"/>
              </w:rPr>
              <w:t>Средняя цена</w:t>
            </w:r>
            <w:bookmarkEnd w:id="6"/>
            <w:bookmarkEnd w:id="7"/>
          </w:p>
          <w:p w:rsidR="00276B44" w:rsidRPr="00276B44" w:rsidRDefault="00276B44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8" w:name="_Toc294022286"/>
            <w:bookmarkStart w:id="9" w:name="_Toc294192429"/>
            <w:r w:rsidRPr="00276B44">
              <w:rPr>
                <w:b/>
                <w:sz w:val="24"/>
                <w:szCs w:val="24"/>
              </w:rPr>
              <w:t>за ед., руб.</w:t>
            </w:r>
            <w:bookmarkEnd w:id="8"/>
            <w:bookmarkEnd w:id="9"/>
            <w:r w:rsidRPr="00276B44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962" w:type="dxa"/>
            <w:tcBorders>
              <w:bottom w:val="nil"/>
            </w:tcBorders>
            <w:shd w:val="clear" w:color="auto" w:fill="DAEEF3"/>
            <w:vAlign w:val="center"/>
          </w:tcPr>
          <w:p w:rsidR="00276B44" w:rsidRPr="00276B44" w:rsidRDefault="00276B44" w:rsidP="00276B44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276B44">
              <w:rPr>
                <w:b/>
                <w:sz w:val="24"/>
                <w:szCs w:val="24"/>
              </w:rPr>
              <w:t>Средняя цена</w:t>
            </w:r>
          </w:p>
          <w:p w:rsidR="00276B44" w:rsidRPr="00276B44" w:rsidRDefault="00276B44" w:rsidP="00276B44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276B44">
              <w:rPr>
                <w:b/>
                <w:sz w:val="24"/>
                <w:szCs w:val="24"/>
              </w:rPr>
              <w:t>за ед., руб., без НДС (</w:t>
            </w:r>
            <w:proofErr w:type="gramStart"/>
            <w:r w:rsidRPr="00276B44">
              <w:rPr>
                <w:b/>
                <w:sz w:val="24"/>
                <w:szCs w:val="24"/>
              </w:rPr>
              <w:t>указана</w:t>
            </w:r>
            <w:proofErr w:type="gramEnd"/>
            <w:r w:rsidRPr="00276B44">
              <w:rPr>
                <w:b/>
                <w:sz w:val="24"/>
                <w:szCs w:val="24"/>
              </w:rPr>
              <w:t xml:space="preserve"> в локальном сметном расчете)</w:t>
            </w:r>
          </w:p>
        </w:tc>
      </w:tr>
      <w:tr w:rsidR="00276B44" w:rsidRPr="00276B44" w:rsidTr="00276B44">
        <w:trPr>
          <w:trHeight w:val="155"/>
        </w:trPr>
        <w:tc>
          <w:tcPr>
            <w:tcW w:w="1596" w:type="dxa"/>
            <w:vAlign w:val="center"/>
          </w:tcPr>
          <w:p w:rsidR="00276B44" w:rsidRPr="00276B44" w:rsidRDefault="00276B44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0"/>
            <w:bookmarkStart w:id="11" w:name="_Toc294192433"/>
            <w:r w:rsidRPr="00276B44">
              <w:rPr>
                <w:sz w:val="24"/>
                <w:szCs w:val="24"/>
              </w:rPr>
              <w:t>1</w:t>
            </w:r>
            <w:bookmarkEnd w:id="10"/>
            <w:bookmarkEnd w:id="11"/>
          </w:p>
        </w:tc>
        <w:tc>
          <w:tcPr>
            <w:tcW w:w="2452" w:type="dxa"/>
            <w:vAlign w:val="center"/>
          </w:tcPr>
          <w:p w:rsidR="00276B44" w:rsidRPr="00276B44" w:rsidRDefault="00276B44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2" w:name="_Toc294022291"/>
            <w:bookmarkStart w:id="13" w:name="_Toc294192434"/>
            <w:r w:rsidRPr="00276B44">
              <w:rPr>
                <w:sz w:val="24"/>
                <w:szCs w:val="24"/>
              </w:rPr>
              <w:t>2</w:t>
            </w:r>
            <w:bookmarkEnd w:id="12"/>
            <w:bookmarkEnd w:id="13"/>
          </w:p>
        </w:tc>
        <w:tc>
          <w:tcPr>
            <w:tcW w:w="2616" w:type="dxa"/>
            <w:vAlign w:val="center"/>
          </w:tcPr>
          <w:p w:rsidR="00276B44" w:rsidRPr="00276B44" w:rsidRDefault="00276B44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4" w:name="_Toc294022292"/>
            <w:bookmarkStart w:id="15" w:name="_Toc294192435"/>
            <w:r w:rsidRPr="00276B44">
              <w:rPr>
                <w:sz w:val="24"/>
                <w:szCs w:val="24"/>
              </w:rPr>
              <w:t>3</w:t>
            </w:r>
            <w:bookmarkEnd w:id="14"/>
            <w:bookmarkEnd w:id="15"/>
          </w:p>
        </w:tc>
        <w:tc>
          <w:tcPr>
            <w:tcW w:w="1636" w:type="dxa"/>
            <w:vAlign w:val="center"/>
          </w:tcPr>
          <w:p w:rsidR="00276B44" w:rsidRPr="00276B44" w:rsidRDefault="00276B44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6" w:name="_Toc294022293"/>
            <w:bookmarkStart w:id="17" w:name="_Toc294192436"/>
            <w:r w:rsidRPr="00276B44">
              <w:rPr>
                <w:sz w:val="24"/>
                <w:szCs w:val="24"/>
              </w:rPr>
              <w:t>4</w:t>
            </w:r>
            <w:bookmarkEnd w:id="16"/>
            <w:bookmarkEnd w:id="17"/>
          </w:p>
        </w:tc>
        <w:tc>
          <w:tcPr>
            <w:tcW w:w="1962" w:type="dxa"/>
          </w:tcPr>
          <w:p w:rsidR="00276B44" w:rsidRPr="00276B44" w:rsidRDefault="00276B44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8" w:name="_Toc294022296"/>
            <w:bookmarkStart w:id="19" w:name="_Toc294192439"/>
            <w:r w:rsidRPr="00276B44">
              <w:rPr>
                <w:sz w:val="24"/>
                <w:szCs w:val="24"/>
              </w:rPr>
              <w:t>7</w:t>
            </w:r>
            <w:bookmarkEnd w:id="18"/>
            <w:bookmarkEnd w:id="19"/>
          </w:p>
        </w:tc>
      </w:tr>
      <w:tr w:rsidR="00276B44" w:rsidRPr="00276B44" w:rsidTr="00276B44">
        <w:trPr>
          <w:trHeight w:val="253"/>
        </w:trPr>
        <w:tc>
          <w:tcPr>
            <w:tcW w:w="1596" w:type="dxa"/>
            <w:vMerge w:val="restart"/>
          </w:tcPr>
          <w:p w:rsidR="00276B44" w:rsidRPr="00276B44" w:rsidRDefault="00276B44" w:rsidP="00DE3396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Шумовые полосы</w:t>
            </w:r>
          </w:p>
        </w:tc>
        <w:tc>
          <w:tcPr>
            <w:tcW w:w="2452" w:type="dxa"/>
          </w:tcPr>
          <w:p w:rsidR="0028725B" w:rsidRDefault="00276B44" w:rsidP="00084397">
            <w:pPr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Компания </w:t>
            </w:r>
          </w:p>
          <w:p w:rsidR="00276B44" w:rsidRPr="00276B44" w:rsidRDefault="00276B44" w:rsidP="00084397">
            <w:pPr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«Резина </w:t>
            </w:r>
            <w:proofErr w:type="spellStart"/>
            <w:r w:rsidRPr="00276B44">
              <w:rPr>
                <w:sz w:val="24"/>
                <w:szCs w:val="24"/>
              </w:rPr>
              <w:t>Пром</w:t>
            </w:r>
            <w:proofErr w:type="spellEnd"/>
            <w:r w:rsidRPr="00276B44">
              <w:rPr>
                <w:sz w:val="24"/>
                <w:szCs w:val="24"/>
              </w:rPr>
              <w:t>»</w:t>
            </w:r>
          </w:p>
          <w:p w:rsidR="00276B44" w:rsidRPr="00276B44" w:rsidRDefault="00276B44" w:rsidP="0028725B">
            <w:pPr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(исх. письмо в эл. виде  </w:t>
            </w:r>
            <w:r w:rsidR="0028725B">
              <w:rPr>
                <w:sz w:val="24"/>
                <w:szCs w:val="24"/>
              </w:rPr>
              <w:t xml:space="preserve">№ </w:t>
            </w:r>
            <w:bookmarkStart w:id="20" w:name="_GoBack"/>
            <w:bookmarkEnd w:id="20"/>
            <w:r w:rsidR="0028725B">
              <w:rPr>
                <w:sz w:val="24"/>
                <w:szCs w:val="24"/>
              </w:rPr>
              <w:t>01-06/0009</w:t>
            </w:r>
            <w:r w:rsidRPr="00276B44">
              <w:rPr>
                <w:sz w:val="24"/>
                <w:szCs w:val="24"/>
              </w:rPr>
              <w:t xml:space="preserve"> от </w:t>
            </w:r>
            <w:r w:rsidR="0028725B">
              <w:rPr>
                <w:sz w:val="24"/>
                <w:szCs w:val="24"/>
              </w:rPr>
              <w:t>20</w:t>
            </w:r>
            <w:r w:rsidRPr="00276B44">
              <w:rPr>
                <w:sz w:val="24"/>
                <w:szCs w:val="24"/>
              </w:rPr>
              <w:t>.08.2012 г.)</w:t>
            </w:r>
          </w:p>
        </w:tc>
        <w:tc>
          <w:tcPr>
            <w:tcW w:w="2616" w:type="dxa"/>
            <w:vAlign w:val="center"/>
          </w:tcPr>
          <w:p w:rsidR="00276B44" w:rsidRPr="00276B44" w:rsidRDefault="00276B44" w:rsidP="00084397">
            <w:pPr>
              <w:jc w:val="center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1 118,00</w:t>
            </w:r>
          </w:p>
        </w:tc>
        <w:tc>
          <w:tcPr>
            <w:tcW w:w="1636" w:type="dxa"/>
            <w:vMerge w:val="restart"/>
            <w:vAlign w:val="center"/>
          </w:tcPr>
          <w:p w:rsidR="00276B44" w:rsidRPr="00276B44" w:rsidRDefault="00276B44" w:rsidP="00084397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1 026,00</w:t>
            </w:r>
          </w:p>
        </w:tc>
        <w:tc>
          <w:tcPr>
            <w:tcW w:w="1962" w:type="dxa"/>
            <w:vMerge w:val="restart"/>
            <w:vAlign w:val="center"/>
          </w:tcPr>
          <w:p w:rsidR="00276B44" w:rsidRPr="00276B44" w:rsidRDefault="0028725B" w:rsidP="00084397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177,72</w:t>
            </w:r>
          </w:p>
        </w:tc>
      </w:tr>
      <w:tr w:rsidR="00276B44" w:rsidRPr="00276B44" w:rsidTr="00276B44">
        <w:trPr>
          <w:trHeight w:val="271"/>
        </w:trPr>
        <w:tc>
          <w:tcPr>
            <w:tcW w:w="1596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452" w:type="dxa"/>
          </w:tcPr>
          <w:p w:rsidR="00276B44" w:rsidRPr="00276B44" w:rsidRDefault="00276B44" w:rsidP="00DE3396">
            <w:pPr>
              <w:keepNext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ООО «Астра» </w:t>
            </w:r>
          </w:p>
          <w:p w:rsidR="00276B44" w:rsidRPr="00276B44" w:rsidRDefault="00276B44" w:rsidP="0028725B">
            <w:pPr>
              <w:keepNext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(исх. письмо в эл. виде </w:t>
            </w:r>
            <w:r w:rsidR="0028725B">
              <w:rPr>
                <w:sz w:val="24"/>
                <w:szCs w:val="24"/>
              </w:rPr>
              <w:t>№</w:t>
            </w:r>
            <w:r w:rsidRPr="00276B44">
              <w:rPr>
                <w:sz w:val="24"/>
                <w:szCs w:val="24"/>
              </w:rPr>
              <w:t xml:space="preserve"> </w:t>
            </w:r>
            <w:r w:rsidR="0028725B">
              <w:rPr>
                <w:sz w:val="24"/>
                <w:szCs w:val="24"/>
              </w:rPr>
              <w:t>307</w:t>
            </w:r>
            <w:r w:rsidRPr="00276B44">
              <w:rPr>
                <w:sz w:val="24"/>
                <w:szCs w:val="24"/>
              </w:rPr>
              <w:t xml:space="preserve"> от </w:t>
            </w:r>
            <w:r w:rsidR="0028725B">
              <w:rPr>
                <w:sz w:val="24"/>
                <w:szCs w:val="24"/>
              </w:rPr>
              <w:t>2</w:t>
            </w:r>
            <w:r w:rsidRPr="00276B44">
              <w:rPr>
                <w:sz w:val="24"/>
                <w:szCs w:val="24"/>
              </w:rPr>
              <w:t>4.08.2012 г.)</w:t>
            </w:r>
          </w:p>
        </w:tc>
        <w:tc>
          <w:tcPr>
            <w:tcW w:w="2616" w:type="dxa"/>
            <w:vAlign w:val="center"/>
          </w:tcPr>
          <w:p w:rsidR="00276B44" w:rsidRPr="00276B44" w:rsidRDefault="00276B44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950,00</w:t>
            </w:r>
          </w:p>
        </w:tc>
        <w:tc>
          <w:tcPr>
            <w:tcW w:w="1636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76B44" w:rsidRPr="00276B44" w:rsidTr="00276B44">
        <w:trPr>
          <w:trHeight w:val="254"/>
        </w:trPr>
        <w:tc>
          <w:tcPr>
            <w:tcW w:w="1596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452" w:type="dxa"/>
          </w:tcPr>
          <w:p w:rsidR="00276B44" w:rsidRPr="00276B44" w:rsidRDefault="00276B44" w:rsidP="00DE3396">
            <w:pPr>
              <w:keepNext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ООО «Строй-Вектор»</w:t>
            </w:r>
          </w:p>
          <w:p w:rsidR="00276B44" w:rsidRPr="00276B44" w:rsidRDefault="00276B44" w:rsidP="0028725B">
            <w:pPr>
              <w:keepNext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 xml:space="preserve">(исх. письмо в эл. виде  б/н от </w:t>
            </w:r>
            <w:r w:rsidR="0028725B">
              <w:rPr>
                <w:sz w:val="24"/>
                <w:szCs w:val="24"/>
              </w:rPr>
              <w:t>2</w:t>
            </w:r>
            <w:r w:rsidRPr="00276B44">
              <w:rPr>
                <w:sz w:val="24"/>
                <w:szCs w:val="24"/>
              </w:rPr>
              <w:t>4.08.2012 г.)</w:t>
            </w:r>
            <w:r w:rsidRPr="00276B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6" w:type="dxa"/>
            <w:vAlign w:val="center"/>
          </w:tcPr>
          <w:p w:rsidR="00276B44" w:rsidRPr="00276B44" w:rsidRDefault="00276B44" w:rsidP="00084397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276B44">
              <w:rPr>
                <w:sz w:val="24"/>
                <w:szCs w:val="24"/>
              </w:rPr>
              <w:t>1 010,00</w:t>
            </w:r>
          </w:p>
        </w:tc>
        <w:tc>
          <w:tcPr>
            <w:tcW w:w="1636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276B44" w:rsidRPr="00276B44" w:rsidRDefault="00276B44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Pr="0028725B" w:rsidRDefault="0028725B" w:rsidP="0028725B">
      <w:pPr>
        <w:keepNext/>
        <w:jc w:val="both"/>
        <w:outlineLvl w:val="0"/>
      </w:pPr>
      <w:r w:rsidRPr="0028725B">
        <w:rPr>
          <w:sz w:val="24"/>
          <w:szCs w:val="24"/>
        </w:rPr>
        <w:t>Средняя цена</w:t>
      </w:r>
      <w:r w:rsidRPr="0028725B">
        <w:rPr>
          <w:sz w:val="24"/>
          <w:szCs w:val="24"/>
        </w:rPr>
        <w:t xml:space="preserve"> </w:t>
      </w:r>
      <w:r w:rsidRPr="0028725B">
        <w:rPr>
          <w:sz w:val="24"/>
          <w:szCs w:val="24"/>
        </w:rPr>
        <w:t>за ед., руб., без НДС</w:t>
      </w:r>
      <w:r w:rsidRPr="0028725B">
        <w:rPr>
          <w:sz w:val="24"/>
          <w:szCs w:val="24"/>
        </w:rPr>
        <w:t xml:space="preserve">, указанная </w:t>
      </w:r>
      <w:r>
        <w:rPr>
          <w:sz w:val="24"/>
          <w:szCs w:val="24"/>
        </w:rPr>
        <w:t xml:space="preserve">в локальном сметном расчете, рассчитана с применением соответствующих коэффициентов следующим образом: 1026/1,18/5,14*1,02*1,03 </w:t>
      </w:r>
    </w:p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C6" w:rsidRDefault="00E03FC6" w:rsidP="00295C75">
      <w:r>
        <w:separator/>
      </w:r>
    </w:p>
  </w:endnote>
  <w:endnote w:type="continuationSeparator" w:id="0">
    <w:p w:rsidR="00E03FC6" w:rsidRDefault="00E03FC6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C6" w:rsidRDefault="00E03FC6" w:rsidP="00295C75">
      <w:r>
        <w:separator/>
      </w:r>
    </w:p>
  </w:footnote>
  <w:footnote w:type="continuationSeparator" w:id="0">
    <w:p w:rsidR="00E03FC6" w:rsidRDefault="00E03FC6" w:rsidP="00295C75">
      <w:r>
        <w:continuationSeparator/>
      </w:r>
    </w:p>
  </w:footnote>
  <w:footnote w:id="1">
    <w:p w:rsidR="00276B44" w:rsidRPr="00E607D1" w:rsidRDefault="00276B44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76B44" w:rsidRPr="006E296E" w:rsidRDefault="00276B44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76B44" w:rsidRPr="006E296E" w:rsidRDefault="00276B44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76B44" w:rsidRPr="006E296E" w:rsidRDefault="00276B44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76B44" w:rsidRPr="006E296E" w:rsidRDefault="00276B44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76B44" w:rsidRPr="006E296E" w:rsidRDefault="00276B44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76B44" w:rsidRDefault="00276B44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84397"/>
    <w:rsid w:val="001A6B9E"/>
    <w:rsid w:val="00276B44"/>
    <w:rsid w:val="0028725B"/>
    <w:rsid w:val="00295C75"/>
    <w:rsid w:val="00311932"/>
    <w:rsid w:val="00325631"/>
    <w:rsid w:val="003B624D"/>
    <w:rsid w:val="00425E1D"/>
    <w:rsid w:val="00446158"/>
    <w:rsid w:val="005C2D7B"/>
    <w:rsid w:val="0063255D"/>
    <w:rsid w:val="006D1093"/>
    <w:rsid w:val="00733B5D"/>
    <w:rsid w:val="00747BF1"/>
    <w:rsid w:val="00830EBE"/>
    <w:rsid w:val="009238B3"/>
    <w:rsid w:val="00940F29"/>
    <w:rsid w:val="00977A2F"/>
    <w:rsid w:val="00990752"/>
    <w:rsid w:val="00A71BEA"/>
    <w:rsid w:val="00B70425"/>
    <w:rsid w:val="00DB13DD"/>
    <w:rsid w:val="00DE3396"/>
    <w:rsid w:val="00E03FC6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5</cp:revision>
  <dcterms:created xsi:type="dcterms:W3CDTF">2012-08-23T05:50:00Z</dcterms:created>
  <dcterms:modified xsi:type="dcterms:W3CDTF">2012-08-29T11:07:00Z</dcterms:modified>
</cp:coreProperties>
</file>