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7C" w:rsidRPr="00B22853" w:rsidRDefault="0061007C" w:rsidP="0061007C">
      <w:pPr>
        <w:jc w:val="right"/>
      </w:pPr>
      <w:r w:rsidRPr="00B22853">
        <w:t xml:space="preserve">Приложение № 2 к документации </w:t>
      </w:r>
    </w:p>
    <w:p w:rsidR="0061007C" w:rsidRPr="00B22853" w:rsidRDefault="0061007C" w:rsidP="0061007C">
      <w:pPr>
        <w:jc w:val="right"/>
      </w:pPr>
      <w:r w:rsidRPr="00B22853">
        <w:t>об открытом аукционе в электронной форме</w:t>
      </w:r>
    </w:p>
    <w:p w:rsidR="0061007C" w:rsidRPr="00B22853" w:rsidRDefault="0061007C" w:rsidP="0061007C">
      <w:pPr>
        <w:pStyle w:val="ConsPlusNormal"/>
        <w:ind w:firstLine="540"/>
        <w:jc w:val="right"/>
        <w:rPr>
          <w:rFonts w:ascii="Times New Roman" w:hAnsi="Times New Roman" w:cs="Times New Roman"/>
        </w:rPr>
      </w:pPr>
      <w:r w:rsidRPr="00B22853">
        <w:rPr>
          <w:rFonts w:ascii="Times New Roman" w:hAnsi="Times New Roman" w:cs="Times New Roman"/>
        </w:rPr>
        <w:t>от «</w:t>
      </w:r>
      <w:r w:rsidR="002043C7">
        <w:rPr>
          <w:rFonts w:ascii="Times New Roman" w:hAnsi="Times New Roman" w:cs="Times New Roman"/>
        </w:rPr>
        <w:t>30</w:t>
      </w:r>
      <w:r w:rsidRPr="00B22853">
        <w:rPr>
          <w:rFonts w:ascii="Times New Roman" w:hAnsi="Times New Roman" w:cs="Times New Roman"/>
        </w:rPr>
        <w:t>» августа  2012 года  № 08563000002120000</w:t>
      </w:r>
      <w:r w:rsidR="00155116">
        <w:rPr>
          <w:rFonts w:ascii="Times New Roman" w:hAnsi="Times New Roman" w:cs="Times New Roman"/>
        </w:rPr>
        <w:t>5</w:t>
      </w:r>
      <w:r w:rsidR="00302900">
        <w:rPr>
          <w:rFonts w:ascii="Times New Roman" w:hAnsi="Times New Roman" w:cs="Times New Roman"/>
        </w:rPr>
        <w:t>6</w:t>
      </w:r>
      <w:r w:rsidRPr="00B22853">
        <w:rPr>
          <w:rFonts w:ascii="Times New Roman" w:hAnsi="Times New Roman" w:cs="Times New Roman"/>
        </w:rPr>
        <w:t>)</w:t>
      </w:r>
    </w:p>
    <w:p w:rsidR="0061007C" w:rsidRDefault="0061007C" w:rsidP="0061007C"/>
    <w:p w:rsidR="0061007C" w:rsidRPr="00613EE1" w:rsidRDefault="0061007C" w:rsidP="0061007C">
      <w:pPr>
        <w:rPr>
          <w:sz w:val="24"/>
          <w:szCs w:val="24"/>
        </w:rPr>
      </w:pPr>
    </w:p>
    <w:p w:rsidR="0061007C" w:rsidRPr="00613EE1" w:rsidRDefault="0061007C" w:rsidP="0061007C">
      <w:pPr>
        <w:keepNext/>
        <w:ind w:left="-142" w:firstLine="850"/>
        <w:jc w:val="both"/>
        <w:outlineLvl w:val="0"/>
        <w:rPr>
          <w:sz w:val="24"/>
          <w:szCs w:val="24"/>
        </w:rPr>
      </w:pPr>
      <w:r w:rsidRPr="00613EE1">
        <w:rPr>
          <w:sz w:val="24"/>
          <w:szCs w:val="24"/>
        </w:rPr>
        <w:t xml:space="preserve">Обоснование </w:t>
      </w:r>
      <w:r w:rsidR="002043C7">
        <w:rPr>
          <w:sz w:val="24"/>
          <w:szCs w:val="24"/>
        </w:rPr>
        <w:t xml:space="preserve">начальной (максимальной) цены контракта </w:t>
      </w:r>
      <w:r w:rsidRPr="00613EE1">
        <w:rPr>
          <w:sz w:val="24"/>
          <w:szCs w:val="24"/>
        </w:rPr>
        <w:t xml:space="preserve">(Приложение № 2 к документации об открытом аукционе в электронной форме) рассчитано на основании </w:t>
      </w:r>
      <w:r w:rsidR="002043C7">
        <w:rPr>
          <w:sz w:val="24"/>
          <w:szCs w:val="24"/>
        </w:rPr>
        <w:t>локальных сметных расчетов, путем сложения стоимостей выполнения соответствующих работ по локальным сметным расчетам</w:t>
      </w:r>
      <w:r w:rsidRPr="00613EE1">
        <w:rPr>
          <w:sz w:val="24"/>
          <w:szCs w:val="24"/>
        </w:rPr>
        <w:t>.</w:t>
      </w:r>
    </w:p>
    <w:p w:rsidR="00295C75" w:rsidRDefault="00295C75" w:rsidP="00295C75"/>
    <w:tbl>
      <w:tblPr>
        <w:tblpPr w:leftFromText="180" w:rightFromText="180" w:vertAnchor="text" w:horzAnchor="margin" w:tblpX="-777" w:tblpY="-50"/>
        <w:tblW w:w="10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2410"/>
        <w:gridCol w:w="2003"/>
      </w:tblGrid>
      <w:tr w:rsidR="002043C7" w:rsidRPr="00613EE1" w:rsidTr="002043C7">
        <w:trPr>
          <w:trHeight w:val="807"/>
        </w:trPr>
        <w:tc>
          <w:tcPr>
            <w:tcW w:w="2802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bookmarkStart w:id="0" w:name="_Toc294022282"/>
            <w:bookmarkStart w:id="1" w:name="_Toc294192425"/>
            <w:r w:rsidRPr="00613EE1">
              <w:rPr>
                <w:b/>
                <w:sz w:val="24"/>
                <w:szCs w:val="24"/>
              </w:rPr>
              <w:t xml:space="preserve">Наименование </w:t>
            </w:r>
            <w:bookmarkEnd w:id="0"/>
            <w:bookmarkEnd w:id="1"/>
            <w:r>
              <w:rPr>
                <w:b/>
                <w:sz w:val="24"/>
                <w:szCs w:val="24"/>
              </w:rPr>
              <w:t>работ</w:t>
            </w:r>
          </w:p>
        </w:tc>
        <w:tc>
          <w:tcPr>
            <w:tcW w:w="3118" w:type="dxa"/>
            <w:shd w:val="clear" w:color="auto" w:fill="DAEEF3"/>
            <w:vAlign w:val="center"/>
          </w:tcPr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bookmarkStart w:id="2" w:name="_Toc294022283"/>
            <w:bookmarkStart w:id="3" w:name="_Toc294192426"/>
            <w:r w:rsidRPr="00613EE1">
              <w:rPr>
                <w:b/>
                <w:sz w:val="24"/>
                <w:szCs w:val="24"/>
              </w:rPr>
              <w:t>Источник</w:t>
            </w:r>
          </w:p>
          <w:p w:rsidR="002043C7" w:rsidRPr="00613EE1" w:rsidRDefault="002043C7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  <w:sz w:val="24"/>
                <w:szCs w:val="24"/>
              </w:rPr>
            </w:pPr>
            <w:r w:rsidRPr="00613EE1">
              <w:rPr>
                <w:b/>
                <w:sz w:val="24"/>
                <w:szCs w:val="24"/>
              </w:rPr>
              <w:t>информации</w:t>
            </w:r>
            <w:bookmarkEnd w:id="2"/>
            <w:bookmarkEnd w:id="3"/>
            <w:r w:rsidRPr="00613EE1">
              <w:rPr>
                <w:b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2410" w:type="dxa"/>
            <w:shd w:val="clear" w:color="auto" w:fill="DAEEF3"/>
            <w:vAlign w:val="center"/>
          </w:tcPr>
          <w:p w:rsidR="002043C7" w:rsidRPr="00613EE1" w:rsidRDefault="002043C7" w:rsidP="002043C7">
            <w:pPr>
              <w:keepNext/>
              <w:spacing w:before="100"/>
              <w:ind w:left="-108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Стоимость указанных работ</w:t>
            </w:r>
            <w:r w:rsidRPr="00613EE1">
              <w:rPr>
                <w:b/>
                <w:sz w:val="24"/>
                <w:szCs w:val="24"/>
              </w:rPr>
              <w:t>, включая НДС</w:t>
            </w:r>
          </w:p>
        </w:tc>
        <w:tc>
          <w:tcPr>
            <w:tcW w:w="2003" w:type="dxa"/>
            <w:tcBorders>
              <w:bottom w:val="nil"/>
            </w:tcBorders>
            <w:shd w:val="clear" w:color="auto" w:fill="DAEEF3"/>
            <w:vAlign w:val="center"/>
          </w:tcPr>
          <w:p w:rsidR="002043C7" w:rsidRPr="00613EE1" w:rsidRDefault="002043C7" w:rsidP="00613EE1">
            <w:pPr>
              <w:keepNext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(максимальная) цена контракта, включая НДС</w:t>
            </w:r>
          </w:p>
        </w:tc>
      </w:tr>
      <w:tr w:rsidR="002043C7" w:rsidRPr="00613EE1" w:rsidTr="002043C7">
        <w:trPr>
          <w:trHeight w:val="180"/>
        </w:trPr>
        <w:tc>
          <w:tcPr>
            <w:tcW w:w="2802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4" w:name="_Toc294022290"/>
            <w:bookmarkStart w:id="5" w:name="_Toc294192433"/>
            <w:r w:rsidRPr="00613EE1">
              <w:rPr>
                <w:sz w:val="24"/>
                <w:szCs w:val="24"/>
              </w:rPr>
              <w:t>1</w:t>
            </w:r>
            <w:bookmarkEnd w:id="4"/>
            <w:bookmarkEnd w:id="5"/>
          </w:p>
        </w:tc>
        <w:tc>
          <w:tcPr>
            <w:tcW w:w="3118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6" w:name="_Toc294022291"/>
            <w:bookmarkStart w:id="7" w:name="_Toc294192434"/>
            <w:r w:rsidRPr="00613EE1">
              <w:rPr>
                <w:sz w:val="24"/>
                <w:szCs w:val="24"/>
              </w:rPr>
              <w:t>2</w:t>
            </w:r>
            <w:bookmarkEnd w:id="6"/>
            <w:bookmarkEnd w:id="7"/>
          </w:p>
        </w:tc>
        <w:tc>
          <w:tcPr>
            <w:tcW w:w="2410" w:type="dxa"/>
            <w:vAlign w:val="center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8" w:name="_Toc294022292"/>
            <w:bookmarkStart w:id="9" w:name="_Toc294192435"/>
            <w:r w:rsidRPr="00613EE1">
              <w:rPr>
                <w:sz w:val="24"/>
                <w:szCs w:val="24"/>
              </w:rPr>
              <w:t>3</w:t>
            </w:r>
            <w:bookmarkEnd w:id="8"/>
            <w:bookmarkEnd w:id="9"/>
          </w:p>
        </w:tc>
        <w:tc>
          <w:tcPr>
            <w:tcW w:w="2003" w:type="dxa"/>
          </w:tcPr>
          <w:p w:rsidR="002043C7" w:rsidRPr="00613EE1" w:rsidRDefault="002043C7" w:rsidP="00ED3293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bookmarkStart w:id="10" w:name="_Toc294022296"/>
            <w:bookmarkStart w:id="11" w:name="_Toc294192439"/>
            <w:r w:rsidRPr="00613EE1">
              <w:rPr>
                <w:sz w:val="24"/>
                <w:szCs w:val="24"/>
              </w:rPr>
              <w:t>7</w:t>
            </w:r>
            <w:bookmarkEnd w:id="10"/>
            <w:bookmarkEnd w:id="11"/>
          </w:p>
        </w:tc>
      </w:tr>
      <w:tr w:rsidR="002043C7" w:rsidRPr="00613EE1" w:rsidTr="002043C7">
        <w:trPr>
          <w:trHeight w:val="293"/>
        </w:trPr>
        <w:tc>
          <w:tcPr>
            <w:tcW w:w="2802" w:type="dxa"/>
            <w:vMerge w:val="restart"/>
          </w:tcPr>
          <w:p w:rsidR="002043C7" w:rsidRPr="00613EE1" w:rsidRDefault="002043C7" w:rsidP="00302900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 по строительству светофорного объекта на пересечение ул. </w:t>
            </w:r>
            <w:r w:rsidR="00302900">
              <w:rPr>
                <w:sz w:val="24"/>
                <w:szCs w:val="24"/>
              </w:rPr>
              <w:t xml:space="preserve">Ленина </w:t>
            </w:r>
            <w:r>
              <w:rPr>
                <w:sz w:val="24"/>
                <w:szCs w:val="24"/>
              </w:rPr>
              <w:t xml:space="preserve"> и ул. </w:t>
            </w:r>
            <w:r w:rsidR="00302900">
              <w:rPr>
                <w:sz w:val="24"/>
                <w:szCs w:val="24"/>
              </w:rPr>
              <w:t>Толмачева</w:t>
            </w:r>
            <w:r>
              <w:rPr>
                <w:sz w:val="24"/>
                <w:szCs w:val="24"/>
              </w:rPr>
              <w:t xml:space="preserve"> </w:t>
            </w:r>
            <w:r w:rsidR="00302900">
              <w:t xml:space="preserve"> </w:t>
            </w:r>
            <w:r w:rsidR="00302900" w:rsidRPr="00302900">
              <w:rPr>
                <w:sz w:val="24"/>
                <w:szCs w:val="24"/>
              </w:rPr>
              <w:t xml:space="preserve">в Дзержинском   районе  в г. Перми </w:t>
            </w:r>
            <w:r w:rsidR="00302900">
              <w:t xml:space="preserve"> </w:t>
            </w:r>
            <w:r w:rsidR="00302900">
              <w:rPr>
                <w:sz w:val="24"/>
                <w:szCs w:val="24"/>
              </w:rPr>
              <w:t>с а</w:t>
            </w:r>
            <w:r w:rsidR="00302900" w:rsidRPr="00302900">
              <w:rPr>
                <w:sz w:val="24"/>
                <w:szCs w:val="24"/>
              </w:rPr>
              <w:t>втоматизированной системой управления дорожным движением и системой видеонаблюдения</w:t>
            </w:r>
          </w:p>
        </w:tc>
        <w:tc>
          <w:tcPr>
            <w:tcW w:w="3118" w:type="dxa"/>
          </w:tcPr>
          <w:p w:rsidR="002043C7" w:rsidRPr="00613EE1" w:rsidRDefault="00A366B4" w:rsidP="00D53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1 на строительство светофорного объекта на  </w:t>
            </w:r>
            <w:r w:rsidR="00D53150">
              <w:rPr>
                <w:sz w:val="24"/>
                <w:szCs w:val="24"/>
              </w:rPr>
              <w:t>пересечении</w:t>
            </w:r>
            <w:r w:rsidR="00302900">
              <w:rPr>
                <w:sz w:val="24"/>
                <w:szCs w:val="24"/>
              </w:rPr>
              <w:t xml:space="preserve"> ул. Ленина  и ул. Толмачева </w:t>
            </w:r>
            <w:r w:rsidR="00302900">
              <w:t xml:space="preserve"> </w:t>
            </w:r>
            <w:r>
              <w:rPr>
                <w:sz w:val="24"/>
                <w:szCs w:val="24"/>
              </w:rPr>
              <w:t>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302900" w:rsidP="00DE3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821 678,83</w:t>
            </w:r>
          </w:p>
        </w:tc>
        <w:tc>
          <w:tcPr>
            <w:tcW w:w="2003" w:type="dxa"/>
            <w:vMerge w:val="restart"/>
            <w:vAlign w:val="center"/>
          </w:tcPr>
          <w:p w:rsidR="002043C7" w:rsidRPr="00613EE1" w:rsidRDefault="00302900" w:rsidP="00302900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1 946 149,41</w:t>
            </w:r>
          </w:p>
        </w:tc>
      </w:tr>
      <w:tr w:rsidR="002043C7" w:rsidRPr="00613EE1" w:rsidTr="002043C7">
        <w:trPr>
          <w:trHeight w:val="315"/>
        </w:trPr>
        <w:tc>
          <w:tcPr>
            <w:tcW w:w="2802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043C7" w:rsidRPr="00613EE1" w:rsidRDefault="00A366B4" w:rsidP="00D53150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2 на </w:t>
            </w:r>
            <w:r w:rsidR="009C022B">
              <w:rPr>
                <w:sz w:val="24"/>
                <w:szCs w:val="24"/>
              </w:rPr>
              <w:t xml:space="preserve">строительство (развитие) автоматизированной системы управления дорожным движением на </w:t>
            </w:r>
            <w:r w:rsidR="00D53150">
              <w:rPr>
                <w:sz w:val="24"/>
                <w:szCs w:val="24"/>
              </w:rPr>
              <w:t xml:space="preserve"> </w:t>
            </w:r>
            <w:r w:rsidR="00D53150">
              <w:rPr>
                <w:sz w:val="24"/>
                <w:szCs w:val="24"/>
              </w:rPr>
              <w:t xml:space="preserve">пересечении </w:t>
            </w:r>
            <w:r w:rsidR="00302900">
              <w:rPr>
                <w:sz w:val="24"/>
                <w:szCs w:val="24"/>
              </w:rPr>
              <w:t xml:space="preserve">ул. Ленина  и ул. Толмачева </w:t>
            </w:r>
            <w:r w:rsidR="00302900">
              <w:t xml:space="preserve"> </w:t>
            </w:r>
            <w:r>
              <w:rPr>
                <w:sz w:val="24"/>
                <w:szCs w:val="24"/>
              </w:rPr>
              <w:t>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302900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679 654,24</w:t>
            </w:r>
          </w:p>
        </w:tc>
        <w:tc>
          <w:tcPr>
            <w:tcW w:w="2003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2043C7" w:rsidRPr="00613EE1" w:rsidTr="002043C7">
        <w:trPr>
          <w:trHeight w:val="294"/>
        </w:trPr>
        <w:tc>
          <w:tcPr>
            <w:tcW w:w="2802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043C7" w:rsidRPr="00613EE1" w:rsidRDefault="00A366B4" w:rsidP="00CB0489">
            <w:pPr>
              <w:keepNext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Локальный сметный расчет № 3 на </w:t>
            </w:r>
            <w:r w:rsidR="009C022B">
              <w:rPr>
                <w:sz w:val="24"/>
                <w:szCs w:val="24"/>
              </w:rPr>
              <w:t>строительство (развитие) системы видеонаблюдения</w:t>
            </w:r>
            <w:r>
              <w:rPr>
                <w:sz w:val="24"/>
                <w:szCs w:val="24"/>
              </w:rPr>
              <w:t xml:space="preserve"> на </w:t>
            </w:r>
            <w:r w:rsidR="00D53150">
              <w:rPr>
                <w:sz w:val="24"/>
                <w:szCs w:val="24"/>
              </w:rPr>
              <w:t xml:space="preserve"> </w:t>
            </w:r>
            <w:r w:rsidR="00D53150">
              <w:rPr>
                <w:sz w:val="24"/>
                <w:szCs w:val="24"/>
              </w:rPr>
              <w:t xml:space="preserve">пересечении </w:t>
            </w:r>
            <w:bookmarkStart w:id="12" w:name="_GoBack"/>
            <w:bookmarkEnd w:id="12"/>
            <w:r w:rsidR="00302900">
              <w:rPr>
                <w:sz w:val="24"/>
                <w:szCs w:val="24"/>
              </w:rPr>
              <w:t xml:space="preserve">ул. Ленина  и ул. Толмачева </w:t>
            </w:r>
            <w:r w:rsidR="00302900">
              <w:t xml:space="preserve"> </w:t>
            </w:r>
            <w:r>
              <w:rPr>
                <w:sz w:val="24"/>
                <w:szCs w:val="24"/>
              </w:rPr>
              <w:t xml:space="preserve"> в г. Перми</w:t>
            </w:r>
          </w:p>
        </w:tc>
        <w:tc>
          <w:tcPr>
            <w:tcW w:w="2410" w:type="dxa"/>
            <w:vAlign w:val="center"/>
          </w:tcPr>
          <w:p w:rsidR="002043C7" w:rsidRPr="00613EE1" w:rsidRDefault="00302900" w:rsidP="00DE3396">
            <w:pPr>
              <w:keepNext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444 816,34</w:t>
            </w:r>
          </w:p>
        </w:tc>
        <w:tc>
          <w:tcPr>
            <w:tcW w:w="2003" w:type="dxa"/>
            <w:vMerge/>
          </w:tcPr>
          <w:p w:rsidR="002043C7" w:rsidRPr="00613EE1" w:rsidRDefault="002043C7" w:rsidP="00ED3293">
            <w:pPr>
              <w:keepNext/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A37" w:rsidRDefault="009A5A37" w:rsidP="00295C75">
      <w:r>
        <w:separator/>
      </w:r>
    </w:p>
  </w:endnote>
  <w:endnote w:type="continuationSeparator" w:id="0">
    <w:p w:rsidR="009A5A37" w:rsidRDefault="009A5A37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A37" w:rsidRDefault="009A5A37" w:rsidP="00295C75">
      <w:r>
        <w:separator/>
      </w:r>
    </w:p>
  </w:footnote>
  <w:footnote w:type="continuationSeparator" w:id="0">
    <w:p w:rsidR="009A5A37" w:rsidRDefault="009A5A37" w:rsidP="00295C75">
      <w:r>
        <w:continuationSeparator/>
      </w:r>
    </w:p>
  </w:footnote>
  <w:footnote w:id="1">
    <w:p w:rsidR="002043C7" w:rsidRPr="00E607D1" w:rsidRDefault="002043C7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2043C7" w:rsidRPr="006E296E" w:rsidRDefault="002043C7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2043C7" w:rsidRPr="006E296E" w:rsidRDefault="002043C7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2043C7" w:rsidRPr="006E296E" w:rsidRDefault="002043C7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2043C7" w:rsidRPr="006E296E" w:rsidRDefault="002043C7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2043C7" w:rsidRPr="006E296E" w:rsidRDefault="002043C7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2043C7" w:rsidRDefault="002043C7" w:rsidP="00295C75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155116"/>
    <w:rsid w:val="001A6B9E"/>
    <w:rsid w:val="002043C7"/>
    <w:rsid w:val="00295C75"/>
    <w:rsid w:val="00302900"/>
    <w:rsid w:val="00311932"/>
    <w:rsid w:val="00325631"/>
    <w:rsid w:val="00375679"/>
    <w:rsid w:val="003F77EE"/>
    <w:rsid w:val="00425E1D"/>
    <w:rsid w:val="00446158"/>
    <w:rsid w:val="004C09A9"/>
    <w:rsid w:val="005C2D7B"/>
    <w:rsid w:val="005F2235"/>
    <w:rsid w:val="0061007C"/>
    <w:rsid w:val="00613EE1"/>
    <w:rsid w:val="0063255D"/>
    <w:rsid w:val="006B6303"/>
    <w:rsid w:val="006D1093"/>
    <w:rsid w:val="00747BF1"/>
    <w:rsid w:val="00815747"/>
    <w:rsid w:val="00830EBE"/>
    <w:rsid w:val="009238B3"/>
    <w:rsid w:val="00940F29"/>
    <w:rsid w:val="00977A2F"/>
    <w:rsid w:val="00990752"/>
    <w:rsid w:val="009A5A37"/>
    <w:rsid w:val="009C022B"/>
    <w:rsid w:val="009D0633"/>
    <w:rsid w:val="009F21F2"/>
    <w:rsid w:val="00A366B4"/>
    <w:rsid w:val="00A71BEA"/>
    <w:rsid w:val="00B70425"/>
    <w:rsid w:val="00BB71CC"/>
    <w:rsid w:val="00CB0489"/>
    <w:rsid w:val="00D53150"/>
    <w:rsid w:val="00DB13DD"/>
    <w:rsid w:val="00DE2B4A"/>
    <w:rsid w:val="00DE3396"/>
    <w:rsid w:val="00ED3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B71C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B71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15</cp:revision>
  <cp:lastPrinted>2012-08-30T11:17:00Z</cp:lastPrinted>
  <dcterms:created xsi:type="dcterms:W3CDTF">2012-08-23T05:50:00Z</dcterms:created>
  <dcterms:modified xsi:type="dcterms:W3CDTF">2012-08-30T12:12:00Z</dcterms:modified>
</cp:coreProperties>
</file>