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7D" w:rsidRPr="00DB0599" w:rsidRDefault="00FB047D" w:rsidP="00FB047D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59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4 к извещению</w:t>
      </w:r>
    </w:p>
    <w:p w:rsidR="00FB047D" w:rsidRPr="00DB0599" w:rsidRDefault="00FB047D" w:rsidP="00FB047D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0599">
        <w:rPr>
          <w:rFonts w:ascii="Times New Roman" w:eastAsia="Times New Roman" w:hAnsi="Times New Roman" w:cs="Times New Roman"/>
          <w:sz w:val="20"/>
          <w:szCs w:val="20"/>
          <w:lang w:eastAsia="ru-RU"/>
        </w:rPr>
        <w:t>о проведении запроса котировок</w:t>
      </w:r>
    </w:p>
    <w:p w:rsidR="00FB047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47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047D" w:rsidRPr="009A5EA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Обоснование </w:t>
      </w:r>
    </w:p>
    <w:p w:rsidR="00FB047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начальной (максимальной) цены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контракта</w:t>
      </w:r>
      <w:r w:rsidRPr="009A5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B047D" w:rsidRPr="007D35D6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5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разработки и размещения в телевизионных СМИ</w:t>
      </w:r>
    </w:p>
    <w:p w:rsidR="00FB047D" w:rsidRPr="009A5EA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5D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материалов по вопросам организации сбора и вывоза твердых бытовых отходов</w:t>
      </w:r>
    </w:p>
    <w:p w:rsidR="00FB047D" w:rsidRPr="009A5EA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EA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рамках реализации ВЦП «Пропаганда культуры обращения с твердыми бытовыми отходами на территории города Перми» на 2012 год)</w:t>
      </w:r>
    </w:p>
    <w:p w:rsidR="00FB047D" w:rsidRPr="009A5EAD" w:rsidRDefault="00FB047D" w:rsidP="00FB04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47D" w:rsidRPr="009A5EAD" w:rsidRDefault="00FB047D" w:rsidP="00FB04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1879"/>
        <w:gridCol w:w="1914"/>
        <w:gridCol w:w="1845"/>
        <w:gridCol w:w="1850"/>
      </w:tblGrid>
      <w:tr w:rsidR="00FB047D" w:rsidRPr="009A5EAD" w:rsidTr="00FA390D">
        <w:tc>
          <w:tcPr>
            <w:tcW w:w="1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8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начальной (максимальной) цены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</w:p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47D" w:rsidRPr="009A5EAD" w:rsidTr="00FA390D">
        <w:tc>
          <w:tcPr>
            <w:tcW w:w="1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7D" w:rsidRPr="00270303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Коммерческое предложение 1, руб.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руб.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Коммерческое предложение 3, руб.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цена, руб.</w:t>
            </w: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B047D" w:rsidRPr="009A5EAD" w:rsidTr="00FA390D"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7D35D6" w:rsidRDefault="00FB047D" w:rsidP="00FA3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D3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разработки и размещения в телевизионных СМИ</w:t>
            </w:r>
          </w:p>
          <w:p w:rsidR="00FB047D" w:rsidRPr="009A5EAD" w:rsidRDefault="00FB047D" w:rsidP="00FA3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информационных материалов по вопросам организации сбора и вывоза твердых бытовых отходов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7D" w:rsidRPr="00270303" w:rsidRDefault="00127769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12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2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7D" w:rsidRPr="009A5EAD" w:rsidRDefault="00FB047D" w:rsidP="0012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2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7D" w:rsidRPr="009A5EAD" w:rsidRDefault="00FB047D" w:rsidP="0012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2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FB047D" w:rsidRPr="009A5EAD" w:rsidTr="00FA390D">
        <w:tc>
          <w:tcPr>
            <w:tcW w:w="40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FB047D" w:rsidP="00FA3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7D" w:rsidRPr="009A5EAD" w:rsidRDefault="00FB047D" w:rsidP="0012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27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Pr="00854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27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854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</w:tc>
      </w:tr>
    </w:tbl>
    <w:p w:rsidR="00FB047D" w:rsidRDefault="00FB047D" w:rsidP="00FB047D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47D" w:rsidRPr="000609B1" w:rsidRDefault="00FB047D" w:rsidP="00FB04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609B1">
        <w:rPr>
          <w:rFonts w:ascii="Times New Roman" w:hAnsi="Times New Roman" w:cs="Times New Roman"/>
          <w:sz w:val="28"/>
          <w:szCs w:val="28"/>
        </w:rPr>
        <w:t>Расчет средней стоимости проведен с использованием рыночного метода.</w:t>
      </w:r>
    </w:p>
    <w:p w:rsidR="00FB047D" w:rsidRPr="00E17C79" w:rsidRDefault="00FB047D" w:rsidP="00FB04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9B1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>
        <w:rPr>
          <w:rFonts w:ascii="Times New Roman" w:hAnsi="Times New Roman" w:cs="Times New Roman"/>
          <w:sz w:val="28"/>
          <w:szCs w:val="28"/>
        </w:rPr>
        <w:t>ценах взята на основе представленных коммерческих предложений.</w:t>
      </w:r>
    </w:p>
    <w:p w:rsidR="00300974" w:rsidRDefault="00300974">
      <w:bookmarkStart w:id="0" w:name="_GoBack"/>
      <w:bookmarkEnd w:id="0"/>
    </w:p>
    <w:sectPr w:rsidR="00300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EBB"/>
    <w:rsid w:val="00127769"/>
    <w:rsid w:val="00300974"/>
    <w:rsid w:val="008F2EBB"/>
    <w:rsid w:val="00FB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Company>home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2012-05-02T04:50:00Z</dcterms:created>
  <dcterms:modified xsi:type="dcterms:W3CDTF">2012-09-10T14:30:00Z</dcterms:modified>
</cp:coreProperties>
</file>