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8D" w:rsidRPr="00001E1F" w:rsidRDefault="00C6158D" w:rsidP="00C6158D">
      <w:pPr>
        <w:spacing w:before="0" w:after="0"/>
        <w:ind w:firstLine="567"/>
        <w:jc w:val="right"/>
        <w:rPr>
          <w:sz w:val="22"/>
        </w:rPr>
      </w:pPr>
      <w:r w:rsidRPr="00001E1F">
        <w:rPr>
          <w:sz w:val="22"/>
        </w:rPr>
        <w:t xml:space="preserve">Приложение № </w:t>
      </w:r>
      <w:r>
        <w:rPr>
          <w:sz w:val="22"/>
        </w:rPr>
        <w:t>2</w:t>
      </w:r>
    </w:p>
    <w:p w:rsidR="00C6158D" w:rsidRPr="00001E1F" w:rsidRDefault="00C6158D" w:rsidP="00C6158D">
      <w:pPr>
        <w:spacing w:before="0" w:after="0"/>
        <w:ind w:firstLine="567"/>
        <w:jc w:val="right"/>
        <w:rPr>
          <w:sz w:val="22"/>
        </w:rPr>
      </w:pPr>
      <w:r w:rsidRPr="00001E1F">
        <w:rPr>
          <w:sz w:val="22"/>
        </w:rPr>
        <w:t xml:space="preserve">к </w:t>
      </w:r>
      <w:r>
        <w:rPr>
          <w:sz w:val="22"/>
        </w:rPr>
        <w:t>извещению о проведении запроса котировок</w:t>
      </w:r>
    </w:p>
    <w:p w:rsidR="00C6158D" w:rsidRPr="00001E1F" w:rsidRDefault="00C6158D" w:rsidP="00C6158D">
      <w:pPr>
        <w:tabs>
          <w:tab w:val="left" w:pos="851"/>
        </w:tabs>
        <w:spacing w:before="0" w:after="0"/>
        <w:ind w:firstLine="426"/>
        <w:rPr>
          <w:sz w:val="22"/>
        </w:rPr>
      </w:pPr>
      <w:r>
        <w:rPr>
          <w:sz w:val="22"/>
        </w:rPr>
        <w:t xml:space="preserve">                                                                                        </w:t>
      </w:r>
      <w:r w:rsidRPr="00001E1F">
        <w:rPr>
          <w:sz w:val="22"/>
        </w:rPr>
        <w:t>от «</w:t>
      </w:r>
      <w:r>
        <w:rPr>
          <w:sz w:val="22"/>
        </w:rPr>
        <w:t>20</w:t>
      </w:r>
      <w:r w:rsidRPr="00001E1F">
        <w:rPr>
          <w:sz w:val="22"/>
        </w:rPr>
        <w:t xml:space="preserve">» </w:t>
      </w:r>
      <w:r>
        <w:rPr>
          <w:sz w:val="22"/>
        </w:rPr>
        <w:t>сентября 2012 г. №0856300000212000066</w:t>
      </w:r>
    </w:p>
    <w:p w:rsidR="00C6158D" w:rsidRPr="00001E1F" w:rsidRDefault="00C6158D" w:rsidP="00C6158D">
      <w:pPr>
        <w:tabs>
          <w:tab w:val="left" w:pos="851"/>
        </w:tabs>
        <w:spacing w:before="0" w:after="0"/>
        <w:ind w:firstLine="426"/>
        <w:jc w:val="right"/>
        <w:rPr>
          <w:sz w:val="22"/>
        </w:rPr>
      </w:pPr>
      <w:r w:rsidRPr="00001E1F">
        <w:rPr>
          <w:sz w:val="22"/>
        </w:rPr>
        <w:t xml:space="preserve">(Приложение №1 к муниципальному контракту </w:t>
      </w:r>
    </w:p>
    <w:p w:rsidR="00C6158D" w:rsidRPr="00001E1F" w:rsidRDefault="00C6158D" w:rsidP="00C6158D">
      <w:pPr>
        <w:tabs>
          <w:tab w:val="left" w:pos="851"/>
        </w:tabs>
        <w:spacing w:before="0" w:after="0"/>
        <w:ind w:firstLine="426"/>
        <w:jc w:val="right"/>
        <w:rPr>
          <w:sz w:val="22"/>
        </w:rPr>
      </w:pPr>
      <w:r w:rsidRPr="00001E1F">
        <w:rPr>
          <w:sz w:val="22"/>
        </w:rPr>
        <w:t>от «___» ___________ 201</w:t>
      </w:r>
      <w:r>
        <w:rPr>
          <w:sz w:val="22"/>
        </w:rPr>
        <w:t>2</w:t>
      </w:r>
      <w:r w:rsidRPr="00001E1F">
        <w:rPr>
          <w:sz w:val="22"/>
        </w:rPr>
        <w:t xml:space="preserve"> г. №__________)</w:t>
      </w:r>
    </w:p>
    <w:p w:rsidR="00C6158D" w:rsidRPr="00EA2537" w:rsidRDefault="00C6158D" w:rsidP="00C6158D">
      <w:pPr>
        <w:spacing w:before="0" w:after="0"/>
        <w:jc w:val="center"/>
        <w:rPr>
          <w:sz w:val="24"/>
          <w:szCs w:val="24"/>
        </w:rPr>
      </w:pPr>
    </w:p>
    <w:p w:rsidR="00C6158D" w:rsidRDefault="00C6158D" w:rsidP="00C6158D">
      <w:pPr>
        <w:spacing w:before="0" w:after="0"/>
        <w:ind w:firstLine="0"/>
        <w:jc w:val="center"/>
        <w:rPr>
          <w:b/>
          <w:sz w:val="25"/>
          <w:szCs w:val="25"/>
        </w:rPr>
      </w:pPr>
    </w:p>
    <w:p w:rsidR="00D1759A" w:rsidRPr="00C6158D" w:rsidRDefault="00EB0935" w:rsidP="00C6158D">
      <w:pPr>
        <w:spacing w:before="0" w:after="0"/>
        <w:ind w:firstLine="0"/>
        <w:jc w:val="center"/>
        <w:rPr>
          <w:b/>
          <w:szCs w:val="28"/>
        </w:rPr>
      </w:pPr>
      <w:r w:rsidRPr="00C6158D">
        <w:rPr>
          <w:b/>
          <w:szCs w:val="28"/>
        </w:rPr>
        <w:t>Техническое задание</w:t>
      </w:r>
    </w:p>
    <w:p w:rsidR="00EB0935" w:rsidRDefault="00E63E47" w:rsidP="00C6158D">
      <w:pPr>
        <w:spacing w:before="0" w:after="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выполнение ремонтных работ по восстановлению оптико-волоконной линии связи, входящей в комплекс технических средств видеонаблюдения и управления дорожным движением</w:t>
      </w:r>
    </w:p>
    <w:p w:rsidR="00E63E47" w:rsidRPr="00B35AB9" w:rsidRDefault="00E63E47" w:rsidP="00C6158D">
      <w:pPr>
        <w:spacing w:before="0" w:after="0"/>
        <w:ind w:firstLine="0"/>
        <w:jc w:val="center"/>
        <w:rPr>
          <w:b/>
          <w:sz w:val="24"/>
          <w:szCs w:val="24"/>
        </w:rPr>
      </w:pPr>
      <w:bookmarkStart w:id="0" w:name="_GoBack"/>
      <w:bookmarkEnd w:id="0"/>
    </w:p>
    <w:p w:rsidR="00EB0935" w:rsidRDefault="00EB0935" w:rsidP="006C26FE">
      <w:pPr>
        <w:spacing w:before="0" w:after="0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>1. Общие положения</w:t>
      </w:r>
    </w:p>
    <w:p w:rsidR="00EB0935" w:rsidRPr="000B51A6" w:rsidRDefault="00EB0935" w:rsidP="00EA52A8">
      <w:pPr>
        <w:spacing w:before="0" w:after="0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B0935" w:rsidRPr="004C5599" w:rsidRDefault="004C5599" w:rsidP="00EA52A8">
      <w:pPr>
        <w:pStyle w:val="a5"/>
        <w:numPr>
          <w:ilvl w:val="1"/>
          <w:numId w:val="1"/>
        </w:numPr>
        <w:ind w:left="284" w:firstLine="0"/>
        <w:jc w:val="both"/>
        <w:rPr>
          <w:rFonts w:eastAsia="Times New Roman"/>
          <w:bCs/>
          <w:sz w:val="24"/>
          <w:szCs w:val="24"/>
          <w:lang w:eastAsia="ru-RU"/>
        </w:rPr>
      </w:pPr>
      <w:r w:rsidRPr="004C5599">
        <w:rPr>
          <w:sz w:val="24"/>
          <w:szCs w:val="24"/>
        </w:rPr>
        <w:t>Восстановление оптико-волоконной линии связи</w:t>
      </w:r>
      <w:r w:rsidR="000F7E3E" w:rsidRPr="004C5599">
        <w:rPr>
          <w:rFonts w:eastAsia="Times New Roman"/>
          <w:bCs/>
          <w:sz w:val="24"/>
          <w:szCs w:val="24"/>
          <w:lang w:eastAsia="ru-RU"/>
        </w:rPr>
        <w:t>, входящ</w:t>
      </w:r>
      <w:r w:rsidRPr="004C5599">
        <w:rPr>
          <w:rFonts w:eastAsia="Times New Roman"/>
          <w:bCs/>
          <w:sz w:val="24"/>
          <w:szCs w:val="24"/>
          <w:lang w:eastAsia="ru-RU"/>
        </w:rPr>
        <w:t>ей</w:t>
      </w:r>
      <w:r w:rsidR="00EB0935" w:rsidRPr="004C5599">
        <w:rPr>
          <w:rFonts w:eastAsia="Times New Roman"/>
          <w:bCs/>
          <w:sz w:val="24"/>
          <w:szCs w:val="24"/>
          <w:lang w:eastAsia="ru-RU"/>
        </w:rPr>
        <w:t xml:space="preserve"> в </w:t>
      </w:r>
      <w:r w:rsidR="00412E05">
        <w:rPr>
          <w:rFonts w:eastAsia="Times New Roman"/>
          <w:bCs/>
          <w:sz w:val="24"/>
          <w:szCs w:val="24"/>
          <w:lang w:eastAsia="ru-RU"/>
        </w:rPr>
        <w:t>комплекс технических средств видеонаблюдения</w:t>
      </w:r>
      <w:r w:rsidR="00EB0935" w:rsidRPr="004C5599">
        <w:rPr>
          <w:rFonts w:eastAsia="Times New Roman"/>
          <w:bCs/>
          <w:sz w:val="24"/>
          <w:szCs w:val="24"/>
          <w:lang w:eastAsia="ru-RU"/>
        </w:rPr>
        <w:t xml:space="preserve"> и </w:t>
      </w:r>
      <w:r w:rsidR="00412E05">
        <w:rPr>
          <w:rFonts w:eastAsia="Times New Roman"/>
          <w:bCs/>
          <w:sz w:val="24"/>
          <w:szCs w:val="24"/>
          <w:lang w:eastAsia="ru-RU"/>
        </w:rPr>
        <w:t>управления дорожным движением</w:t>
      </w:r>
      <w:r w:rsidR="00EB0935" w:rsidRPr="004C5599">
        <w:rPr>
          <w:rFonts w:eastAsia="Times New Roman"/>
          <w:bCs/>
          <w:sz w:val="24"/>
          <w:szCs w:val="24"/>
          <w:lang w:eastAsia="ru-RU"/>
        </w:rPr>
        <w:t xml:space="preserve">, производится с целью </w:t>
      </w:r>
      <w:r w:rsidR="00D56627" w:rsidRPr="004C5599">
        <w:rPr>
          <w:rFonts w:eastAsia="Times New Roman"/>
          <w:bCs/>
          <w:sz w:val="24"/>
          <w:szCs w:val="24"/>
          <w:lang w:eastAsia="ru-RU"/>
        </w:rPr>
        <w:t xml:space="preserve">обеспечения </w:t>
      </w:r>
      <w:r w:rsidR="00412E05">
        <w:rPr>
          <w:rFonts w:eastAsia="Times New Roman"/>
          <w:bCs/>
          <w:sz w:val="24"/>
          <w:szCs w:val="24"/>
          <w:lang w:eastAsia="ru-RU"/>
        </w:rPr>
        <w:t>безопасности участников дорожного движения</w:t>
      </w:r>
      <w:r w:rsidR="00D56627" w:rsidRPr="004C5599">
        <w:rPr>
          <w:rFonts w:eastAsia="Times New Roman"/>
          <w:bCs/>
          <w:sz w:val="24"/>
          <w:szCs w:val="24"/>
          <w:lang w:eastAsia="ru-RU"/>
        </w:rPr>
        <w:t>.</w:t>
      </w:r>
    </w:p>
    <w:p w:rsidR="004C5599" w:rsidRPr="004C5599" w:rsidRDefault="004C5599" w:rsidP="00EA52A8">
      <w:pPr>
        <w:pStyle w:val="a5"/>
        <w:numPr>
          <w:ilvl w:val="1"/>
          <w:numId w:val="1"/>
        </w:numPr>
        <w:ind w:left="284" w:firstLine="0"/>
        <w:jc w:val="both"/>
        <w:rPr>
          <w:rFonts w:eastAsia="Times New Roman"/>
          <w:bCs/>
          <w:sz w:val="24"/>
          <w:szCs w:val="24"/>
          <w:lang w:eastAsia="ru-RU"/>
        </w:rPr>
      </w:pPr>
      <w:r w:rsidRPr="004C5599">
        <w:rPr>
          <w:sz w:val="24"/>
          <w:szCs w:val="24"/>
        </w:rPr>
        <w:t>Назначение работ – восстановление линии связи</w:t>
      </w:r>
      <w:r w:rsidR="00E921B5">
        <w:rPr>
          <w:sz w:val="24"/>
          <w:szCs w:val="24"/>
        </w:rPr>
        <w:t>,</w:t>
      </w:r>
      <w:r w:rsidRPr="004C5599">
        <w:rPr>
          <w:sz w:val="24"/>
          <w:szCs w:val="24"/>
        </w:rPr>
        <w:t xml:space="preserve"> обеспечивающей передачу данных</w:t>
      </w:r>
      <w:r>
        <w:rPr>
          <w:sz w:val="24"/>
          <w:szCs w:val="24"/>
        </w:rPr>
        <w:t>.</w:t>
      </w:r>
    </w:p>
    <w:p w:rsidR="00822B83" w:rsidRPr="004C5599" w:rsidRDefault="00822B83" w:rsidP="00EA52A8">
      <w:pPr>
        <w:pStyle w:val="a5"/>
        <w:numPr>
          <w:ilvl w:val="1"/>
          <w:numId w:val="1"/>
        </w:numPr>
        <w:ind w:left="284" w:firstLine="0"/>
        <w:jc w:val="both"/>
        <w:rPr>
          <w:rFonts w:eastAsia="Times New Roman"/>
          <w:bCs/>
          <w:sz w:val="24"/>
          <w:szCs w:val="24"/>
          <w:lang w:eastAsia="ru-RU"/>
        </w:rPr>
      </w:pPr>
      <w:r w:rsidRPr="004C5599">
        <w:rPr>
          <w:rFonts w:eastAsia="Times New Roman"/>
          <w:bCs/>
          <w:sz w:val="24"/>
          <w:szCs w:val="24"/>
          <w:lang w:eastAsia="ru-RU"/>
        </w:rPr>
        <w:t xml:space="preserve">Место выполнения работ: г.Пермь, </w:t>
      </w:r>
      <w:r w:rsidR="00555C59" w:rsidRPr="004C5599">
        <w:rPr>
          <w:rFonts w:eastAsia="Times New Roman"/>
          <w:bCs/>
          <w:sz w:val="24"/>
          <w:szCs w:val="24"/>
          <w:lang w:eastAsia="ru-RU"/>
        </w:rPr>
        <w:t xml:space="preserve">ул. </w:t>
      </w:r>
      <w:r w:rsidR="004C5599" w:rsidRPr="004C5599">
        <w:rPr>
          <w:rFonts w:eastAsia="Times New Roman"/>
          <w:bCs/>
          <w:sz w:val="24"/>
          <w:szCs w:val="24"/>
          <w:lang w:eastAsia="ru-RU"/>
        </w:rPr>
        <w:t xml:space="preserve">Чкалова, </w:t>
      </w:r>
      <w:r w:rsidR="005D68C0">
        <w:rPr>
          <w:rFonts w:eastAsia="Times New Roman"/>
          <w:bCs/>
          <w:sz w:val="24"/>
          <w:szCs w:val="24"/>
          <w:lang w:eastAsia="ru-RU"/>
        </w:rPr>
        <w:t>мост через р. Данилиха</w:t>
      </w:r>
    </w:p>
    <w:p w:rsidR="00822B83" w:rsidRPr="000B51A6" w:rsidRDefault="00822B83" w:rsidP="00EA52A8">
      <w:pPr>
        <w:keepNext/>
        <w:widowControl w:val="0"/>
        <w:autoSpaceDE w:val="0"/>
        <w:autoSpaceDN w:val="0"/>
        <w:adjustRightInd w:val="0"/>
        <w:spacing w:before="0" w:after="0"/>
        <w:ind w:left="284" w:firstLine="0"/>
        <w:jc w:val="both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EB70F3" w:rsidRDefault="00EB70F3" w:rsidP="00EA52A8">
      <w:pPr>
        <w:keepNext/>
        <w:widowControl w:val="0"/>
        <w:autoSpaceDE w:val="0"/>
        <w:autoSpaceDN w:val="0"/>
        <w:adjustRightInd w:val="0"/>
        <w:spacing w:before="0" w:after="0"/>
        <w:ind w:left="284" w:firstLine="0"/>
        <w:jc w:val="both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822B83" w:rsidRPr="000B51A6" w:rsidRDefault="00555C59" w:rsidP="00EA52A8">
      <w:pPr>
        <w:keepNext/>
        <w:widowControl w:val="0"/>
        <w:autoSpaceDE w:val="0"/>
        <w:autoSpaceDN w:val="0"/>
        <w:adjustRightInd w:val="0"/>
        <w:spacing w:before="0" w:after="0"/>
        <w:ind w:left="284"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>2</w:t>
      </w:r>
      <w:r w:rsidR="00822B83" w:rsidRPr="000B51A6">
        <w:rPr>
          <w:rFonts w:eastAsia="Times New Roman"/>
          <w:b/>
          <w:bCs/>
          <w:sz w:val="24"/>
          <w:szCs w:val="24"/>
          <w:lang w:eastAsia="ru-RU"/>
        </w:rPr>
        <w:t>. </w:t>
      </w:r>
      <w:r w:rsidR="006C26FE">
        <w:rPr>
          <w:rFonts w:eastAsia="Times New Roman"/>
          <w:b/>
          <w:bCs/>
          <w:sz w:val="24"/>
          <w:szCs w:val="24"/>
          <w:lang w:eastAsia="ru-RU"/>
        </w:rPr>
        <w:t>Общие требования</w:t>
      </w:r>
    </w:p>
    <w:p w:rsidR="00822B83" w:rsidRPr="000B51A6" w:rsidRDefault="00822B83" w:rsidP="00EA52A8">
      <w:pPr>
        <w:keepNext/>
        <w:widowControl w:val="0"/>
        <w:autoSpaceDE w:val="0"/>
        <w:autoSpaceDN w:val="0"/>
        <w:adjustRightInd w:val="0"/>
        <w:spacing w:before="0" w:after="0"/>
        <w:ind w:left="284" w:firstLine="0"/>
        <w:jc w:val="both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6C26FE" w:rsidRPr="006C26FE" w:rsidRDefault="006C26FE" w:rsidP="00EA52A8">
      <w:pPr>
        <w:pStyle w:val="a5"/>
        <w:numPr>
          <w:ilvl w:val="1"/>
          <w:numId w:val="7"/>
        </w:numPr>
        <w:tabs>
          <w:tab w:val="left" w:pos="0"/>
        </w:tabs>
        <w:spacing w:before="0" w:after="0"/>
        <w:ind w:left="284" w:firstLine="0"/>
        <w:jc w:val="both"/>
        <w:rPr>
          <w:sz w:val="24"/>
        </w:rPr>
      </w:pPr>
      <w:r w:rsidRPr="006C26FE">
        <w:rPr>
          <w:sz w:val="24"/>
          <w:szCs w:val="24"/>
        </w:rPr>
        <w:t xml:space="preserve">Ремонтно-восстановительные работы </w:t>
      </w:r>
      <w:r w:rsidR="00E921B5">
        <w:rPr>
          <w:sz w:val="24"/>
          <w:szCs w:val="24"/>
        </w:rPr>
        <w:t>оптико-волоконной</w:t>
      </w:r>
      <w:r w:rsidR="00412E05">
        <w:rPr>
          <w:sz w:val="24"/>
          <w:szCs w:val="24"/>
        </w:rPr>
        <w:t xml:space="preserve"> линии связи (далее </w:t>
      </w:r>
      <w:r w:rsidR="00E921B5">
        <w:rPr>
          <w:sz w:val="24"/>
          <w:szCs w:val="24"/>
        </w:rPr>
        <w:t>ОВЛС</w:t>
      </w:r>
      <w:r w:rsidR="00412E05">
        <w:rPr>
          <w:sz w:val="24"/>
          <w:szCs w:val="24"/>
        </w:rPr>
        <w:t>)</w:t>
      </w:r>
      <w:r w:rsidRPr="006C26FE">
        <w:rPr>
          <w:sz w:val="24"/>
        </w:rPr>
        <w:t xml:space="preserve"> должны выполняться согласно</w:t>
      </w:r>
      <w:r w:rsidR="00412E05">
        <w:rPr>
          <w:sz w:val="24"/>
        </w:rPr>
        <w:t xml:space="preserve"> </w:t>
      </w:r>
      <w:r>
        <w:rPr>
          <w:sz w:val="24"/>
        </w:rPr>
        <w:t>локально-сметного расчета</w:t>
      </w:r>
      <w:r w:rsidR="00E921B5">
        <w:rPr>
          <w:sz w:val="24"/>
        </w:rPr>
        <w:t xml:space="preserve"> Заказчика</w:t>
      </w:r>
      <w:r w:rsidRPr="006C26FE">
        <w:rPr>
          <w:sz w:val="24"/>
        </w:rPr>
        <w:t xml:space="preserve"> и настоящего технического задания.</w:t>
      </w:r>
    </w:p>
    <w:p w:rsidR="006C26FE" w:rsidRPr="006C26FE" w:rsidRDefault="006C26FE" w:rsidP="00EA52A8">
      <w:pPr>
        <w:pStyle w:val="a5"/>
        <w:numPr>
          <w:ilvl w:val="1"/>
          <w:numId w:val="7"/>
        </w:numPr>
        <w:tabs>
          <w:tab w:val="left" w:pos="0"/>
        </w:tabs>
        <w:spacing w:before="0" w:after="0"/>
        <w:ind w:left="284" w:firstLine="0"/>
        <w:jc w:val="both"/>
        <w:rPr>
          <w:sz w:val="24"/>
        </w:rPr>
      </w:pPr>
      <w:r w:rsidRPr="006C26FE">
        <w:rPr>
          <w:sz w:val="24"/>
        </w:rPr>
        <w:t xml:space="preserve">Применяемый волоконно-оптический кабель (ОК), кроссовое оборудование и крепёжно-подвесные элементы должны иметь сертификат соответствия  </w:t>
      </w:r>
      <w:r w:rsidR="00E921B5">
        <w:rPr>
          <w:sz w:val="24"/>
        </w:rPr>
        <w:t>Министерства Связи</w:t>
      </w:r>
      <w:r w:rsidRPr="006C26FE">
        <w:rPr>
          <w:sz w:val="24"/>
        </w:rPr>
        <w:t xml:space="preserve"> РФ.</w:t>
      </w:r>
    </w:p>
    <w:p w:rsidR="006C26FE" w:rsidRPr="008A1E6F" w:rsidRDefault="006C26FE" w:rsidP="00EA52A8">
      <w:pPr>
        <w:tabs>
          <w:tab w:val="left" w:pos="0"/>
        </w:tabs>
        <w:ind w:left="284" w:firstLine="0"/>
        <w:jc w:val="both"/>
        <w:rPr>
          <w:sz w:val="24"/>
        </w:rPr>
      </w:pPr>
    </w:p>
    <w:p w:rsidR="006C26FE" w:rsidRDefault="00412E05" w:rsidP="00EA52A8">
      <w:pPr>
        <w:pStyle w:val="a5"/>
        <w:numPr>
          <w:ilvl w:val="0"/>
          <w:numId w:val="7"/>
        </w:numPr>
        <w:tabs>
          <w:tab w:val="left" w:pos="0"/>
        </w:tabs>
        <w:spacing w:before="0" w:after="0"/>
        <w:jc w:val="center"/>
        <w:rPr>
          <w:b/>
          <w:sz w:val="24"/>
        </w:rPr>
      </w:pPr>
      <w:r>
        <w:rPr>
          <w:b/>
          <w:sz w:val="24"/>
        </w:rPr>
        <w:t>Порядок и</w:t>
      </w:r>
      <w:r w:rsidR="006C26FE" w:rsidRPr="006C26FE">
        <w:rPr>
          <w:b/>
          <w:sz w:val="24"/>
        </w:rPr>
        <w:t xml:space="preserve"> требования</w:t>
      </w:r>
      <w:r>
        <w:rPr>
          <w:b/>
          <w:sz w:val="24"/>
        </w:rPr>
        <w:t xml:space="preserve"> к производству работ</w:t>
      </w:r>
    </w:p>
    <w:p w:rsidR="00412E05" w:rsidRDefault="00412E05" w:rsidP="006648AE">
      <w:pPr>
        <w:pStyle w:val="a5"/>
        <w:tabs>
          <w:tab w:val="left" w:pos="0"/>
        </w:tabs>
        <w:spacing w:before="0" w:after="0"/>
        <w:ind w:left="360" w:firstLine="0"/>
        <w:jc w:val="both"/>
        <w:rPr>
          <w:b/>
          <w:sz w:val="24"/>
        </w:rPr>
      </w:pPr>
    </w:p>
    <w:p w:rsidR="006648AE" w:rsidRPr="006648AE" w:rsidRDefault="00412E05" w:rsidP="006648AE">
      <w:pPr>
        <w:autoSpaceDE w:val="0"/>
        <w:autoSpaceDN w:val="0"/>
        <w:adjustRightInd w:val="0"/>
        <w:spacing w:before="0" w:after="0"/>
        <w:ind w:left="284" w:firstLine="0"/>
        <w:jc w:val="both"/>
        <w:rPr>
          <w:rFonts w:eastAsiaTheme="minorHAnsi"/>
          <w:sz w:val="24"/>
          <w:szCs w:val="24"/>
        </w:rPr>
      </w:pPr>
      <w:r w:rsidRPr="00412E05">
        <w:rPr>
          <w:sz w:val="24"/>
        </w:rPr>
        <w:t xml:space="preserve">3.1. </w:t>
      </w:r>
      <w:r w:rsidRPr="006648AE">
        <w:rPr>
          <w:sz w:val="24"/>
          <w:szCs w:val="24"/>
        </w:rPr>
        <w:t xml:space="preserve">Подрядчик </w:t>
      </w:r>
      <w:r w:rsidR="006648AE" w:rsidRPr="006648AE">
        <w:rPr>
          <w:rFonts w:eastAsiaTheme="minorHAnsi"/>
          <w:sz w:val="24"/>
          <w:szCs w:val="24"/>
          <w:lang w:val="x-none"/>
        </w:rPr>
        <w:t>согласует прокладку ОК с владельцем  кабельной канализации и осуществляет прокладку ОК по свободному каналу.</w:t>
      </w:r>
    </w:p>
    <w:p w:rsidR="006648AE" w:rsidRDefault="00E97E71" w:rsidP="006648AE">
      <w:pPr>
        <w:autoSpaceDE w:val="0"/>
        <w:autoSpaceDN w:val="0"/>
        <w:adjustRightInd w:val="0"/>
        <w:spacing w:before="0" w:after="0"/>
        <w:ind w:left="284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412E05">
        <w:rPr>
          <w:rFonts w:eastAsia="Times New Roman"/>
          <w:color w:val="000000"/>
          <w:sz w:val="24"/>
          <w:szCs w:val="24"/>
          <w:lang w:eastAsia="ru-RU"/>
        </w:rPr>
        <w:t>2</w:t>
      </w:r>
      <w:r w:rsidR="00E921B5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О</w:t>
      </w:r>
      <w:r w:rsidR="00E921B5">
        <w:rPr>
          <w:rFonts w:eastAsia="Times New Roman"/>
          <w:color w:val="000000"/>
          <w:sz w:val="24"/>
          <w:szCs w:val="24"/>
          <w:lang w:eastAsia="ru-RU"/>
        </w:rPr>
        <w:t>В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 xml:space="preserve">ЛС должны быть </w:t>
      </w:r>
      <w:r w:rsidR="00412E05">
        <w:rPr>
          <w:rFonts w:eastAsia="Times New Roman"/>
          <w:color w:val="000000"/>
          <w:sz w:val="24"/>
          <w:szCs w:val="24"/>
          <w:lang w:eastAsia="ru-RU"/>
        </w:rPr>
        <w:t>проложены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E97E71">
        <w:rPr>
          <w:rFonts w:eastAsia="Times New Roman"/>
          <w:bCs/>
          <w:color w:val="000000"/>
          <w:sz w:val="24"/>
          <w:szCs w:val="24"/>
          <w:lang w:eastAsia="ru-RU"/>
        </w:rPr>
        <w:t>без применения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 промежуточного приемо-передающего, ретрансляционного или другого активного оборудования по всей длине кабеля.</w:t>
      </w:r>
    </w:p>
    <w:p w:rsidR="00E97E71" w:rsidRDefault="00E97E71" w:rsidP="006648AE">
      <w:pPr>
        <w:autoSpaceDE w:val="0"/>
        <w:autoSpaceDN w:val="0"/>
        <w:adjustRightInd w:val="0"/>
        <w:spacing w:before="0" w:after="0"/>
        <w:ind w:left="284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412E05">
        <w:rPr>
          <w:rFonts w:eastAsia="Times New Roman"/>
          <w:color w:val="000000"/>
          <w:sz w:val="24"/>
          <w:szCs w:val="24"/>
          <w:lang w:eastAsia="ru-RU"/>
        </w:rPr>
        <w:t>3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 xml:space="preserve">. Для создания </w:t>
      </w:r>
      <w:r w:rsidR="00E921B5">
        <w:rPr>
          <w:rFonts w:eastAsia="Times New Roman"/>
          <w:color w:val="000000"/>
          <w:sz w:val="24"/>
          <w:szCs w:val="24"/>
          <w:lang w:eastAsia="ru-RU"/>
        </w:rPr>
        <w:t>ОВ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ЛС должен использоваться выделенный оптический кабель</w:t>
      </w:r>
      <w:r w:rsidR="00412E05" w:rsidRPr="00412E05">
        <w:rPr>
          <w:rFonts w:eastAsia="Times New Roman"/>
          <w:color w:val="000000"/>
          <w:sz w:val="24"/>
          <w:szCs w:val="24"/>
          <w:lang w:eastAsia="ru-RU"/>
        </w:rPr>
        <w:t xml:space="preserve"> ДПОм16 </w:t>
      </w:r>
      <w:r>
        <w:rPr>
          <w:rFonts w:eastAsia="Times New Roman"/>
          <w:color w:val="000000"/>
          <w:sz w:val="24"/>
          <w:szCs w:val="24"/>
          <w:lang w:eastAsia="ru-RU"/>
        </w:rPr>
        <w:t>с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оответствующий стандарту ITU-T G.652 со следующими характеристиками:</w:t>
      </w:r>
    </w:p>
    <w:p w:rsidR="006648AE" w:rsidRPr="00E97E71" w:rsidRDefault="006648AE" w:rsidP="006648AE">
      <w:pPr>
        <w:autoSpaceDE w:val="0"/>
        <w:autoSpaceDN w:val="0"/>
        <w:adjustRightInd w:val="0"/>
        <w:spacing w:before="0" w:after="0"/>
        <w:ind w:left="284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31"/>
        <w:gridCol w:w="2799"/>
      </w:tblGrid>
      <w:tr w:rsidR="00E97E71" w:rsidRPr="00E97E71" w:rsidTr="00E97E71">
        <w:trPr>
          <w:jc w:val="center"/>
        </w:trPr>
        <w:tc>
          <w:tcPr>
            <w:tcW w:w="0" w:type="auto"/>
            <w:gridSpan w:val="2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Характеристики передачи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Длина волны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1550 нм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Максимальное затухание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0,25 Дб/км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Максимальная граничная длина волны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1250 нм</w:t>
            </w:r>
          </w:p>
        </w:tc>
      </w:tr>
      <w:tr w:rsidR="00E97E71" w:rsidRPr="00E97E71" w:rsidTr="00E97E71">
        <w:trPr>
          <w:jc w:val="center"/>
        </w:trPr>
        <w:tc>
          <w:tcPr>
            <w:tcW w:w="0" w:type="auto"/>
            <w:gridSpan w:val="2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Геометрические и числовые характеристики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Диаметр жилы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8,3 мкм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Диаметр стеклянной оболочки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125 </w:t>
            </w:r>
            <w:r w:rsidRPr="00E97E71">
              <w:rPr>
                <w:rFonts w:eastAsia="Times New Roman"/>
                <w:sz w:val="24"/>
                <w:szCs w:val="24"/>
                <w:u w:val="single"/>
                <w:lang w:eastAsia="ru-RU"/>
              </w:rPr>
              <w:t>+</w:t>
            </w: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 10 мкм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Диаметр покрытия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245 </w:t>
            </w:r>
            <w:r w:rsidRPr="00E97E71">
              <w:rPr>
                <w:rFonts w:eastAsia="Times New Roman"/>
                <w:sz w:val="24"/>
                <w:szCs w:val="24"/>
                <w:u w:val="single"/>
                <w:lang w:eastAsia="ru-RU"/>
              </w:rPr>
              <w:t>+</w:t>
            </w: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 5,0 мкм</w:t>
            </w:r>
          </w:p>
        </w:tc>
      </w:tr>
      <w:tr w:rsidR="00E97E71" w:rsidRPr="00E97E71" w:rsidTr="00EA52A8">
        <w:trPr>
          <w:jc w:val="center"/>
        </w:trPr>
        <w:tc>
          <w:tcPr>
            <w:tcW w:w="3450" w:type="pct"/>
            <w:shd w:val="clear" w:color="auto" w:fill="auto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Количество оптических жил</w:t>
            </w:r>
          </w:p>
        </w:tc>
        <w:tc>
          <w:tcPr>
            <w:tcW w:w="1550" w:type="pct"/>
            <w:shd w:val="clear" w:color="auto" w:fill="auto"/>
            <w:hideMark/>
          </w:tcPr>
          <w:p w:rsidR="00E97E71" w:rsidRPr="00E97E71" w:rsidRDefault="00EA52A8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E97E71" w:rsidRPr="00E97E71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412E05">
        <w:rPr>
          <w:rFonts w:eastAsia="Times New Roman"/>
          <w:color w:val="000000"/>
          <w:sz w:val="24"/>
          <w:szCs w:val="24"/>
          <w:lang w:eastAsia="ru-RU"/>
        </w:rPr>
        <w:t>4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При прокладке кабеля от аппаратных до ближайших запроектированных муфт применять волоконно-оптический кабель той же марки в негорючем исполнении.</w:t>
      </w:r>
    </w:p>
    <w:p w:rsidR="00E97E71" w:rsidRPr="00E97E71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412E05">
        <w:rPr>
          <w:rFonts w:eastAsia="Times New Roman"/>
          <w:color w:val="000000"/>
          <w:sz w:val="24"/>
          <w:szCs w:val="24"/>
          <w:lang w:eastAsia="ru-RU"/>
        </w:rPr>
        <w:t>5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 Применяемый волоконно-оптический кабель и изделия должны иметь сертификат соответствия Министерства Связи РФ.</w:t>
      </w:r>
    </w:p>
    <w:p w:rsidR="00E97E71" w:rsidRPr="00E97E71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lastRenderedPageBreak/>
        <w:t>3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412E05">
        <w:rPr>
          <w:rFonts w:eastAsia="Times New Roman"/>
          <w:color w:val="000000"/>
          <w:sz w:val="24"/>
          <w:szCs w:val="24"/>
          <w:lang w:eastAsia="ru-RU"/>
        </w:rPr>
        <w:t>6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 Необходимо использовать однотипный волоконно-оптический кабель со стандартным SM (single mode) волокном, работающим на длине волны 1,55 мкм и средним затуханием, не превышающим 0,25 дБ/км.</w:t>
      </w:r>
    </w:p>
    <w:p w:rsidR="00E97E71" w:rsidRPr="00E97E71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412E05">
        <w:rPr>
          <w:rFonts w:eastAsia="Times New Roman"/>
          <w:color w:val="000000"/>
          <w:sz w:val="24"/>
          <w:szCs w:val="24"/>
          <w:lang w:eastAsia="ru-RU"/>
        </w:rPr>
        <w:t>7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 Общее затухание на каждой линии связи </w:t>
      </w:r>
      <w:r w:rsidR="00E97E71" w:rsidRPr="00226A6B">
        <w:rPr>
          <w:rFonts w:eastAsia="Times New Roman"/>
          <w:bCs/>
          <w:color w:val="000000"/>
          <w:sz w:val="24"/>
          <w:szCs w:val="24"/>
          <w:lang w:eastAsia="ru-RU"/>
        </w:rPr>
        <w:t>не должно превышать 12 дБ</w:t>
      </w:r>
      <w:r w:rsidR="00E97E71" w:rsidRPr="00226A6B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6C26FE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sz w:val="24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3.8. </w:t>
      </w:r>
      <w:r w:rsidR="006C26FE" w:rsidRPr="00226A6B">
        <w:rPr>
          <w:sz w:val="24"/>
        </w:rPr>
        <w:t xml:space="preserve">Длина заменяемого участка </w:t>
      </w:r>
      <w:r>
        <w:rPr>
          <w:sz w:val="24"/>
        </w:rPr>
        <w:t xml:space="preserve">оптического кабеля </w:t>
      </w:r>
      <w:r w:rsidR="006C26FE" w:rsidRPr="00226A6B">
        <w:rPr>
          <w:sz w:val="24"/>
        </w:rPr>
        <w:t xml:space="preserve"> </w:t>
      </w:r>
      <w:r>
        <w:rPr>
          <w:sz w:val="24"/>
        </w:rPr>
        <w:t>составляет 380м</w:t>
      </w:r>
      <w:r w:rsidR="00E921B5">
        <w:rPr>
          <w:sz w:val="24"/>
        </w:rPr>
        <w:t xml:space="preserve"> (+/- 10м).</w:t>
      </w:r>
    </w:p>
    <w:p w:rsidR="00412E05" w:rsidRPr="00472E17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3.</w:t>
      </w:r>
      <w:r>
        <w:rPr>
          <w:sz w:val="24"/>
        </w:rPr>
        <w:t xml:space="preserve">9.  </w:t>
      </w:r>
      <w:r w:rsidR="006C26FE" w:rsidRPr="00727F12">
        <w:rPr>
          <w:sz w:val="24"/>
        </w:rPr>
        <w:t>Для монтажа и ремонта должны применяться спиральные зажимы и ремонтные муфты</w:t>
      </w:r>
      <w:r w:rsidR="006C26FE">
        <w:rPr>
          <w:sz w:val="24"/>
        </w:rPr>
        <w:t xml:space="preserve">, </w:t>
      </w:r>
      <w:r w:rsidR="006C26FE" w:rsidRPr="00727F12">
        <w:rPr>
          <w:sz w:val="24"/>
        </w:rPr>
        <w:t xml:space="preserve">предназначенные для </w:t>
      </w:r>
      <w:r w:rsidR="00E921B5">
        <w:rPr>
          <w:sz w:val="24"/>
        </w:rPr>
        <w:t>используем</w:t>
      </w:r>
      <w:r w:rsidR="006C26FE" w:rsidRPr="00727F12">
        <w:rPr>
          <w:sz w:val="24"/>
        </w:rPr>
        <w:t xml:space="preserve">ой марки </w:t>
      </w:r>
      <w:r>
        <w:rPr>
          <w:sz w:val="24"/>
        </w:rPr>
        <w:t>оптического кабеля</w:t>
      </w:r>
      <w:r w:rsidR="006C26FE" w:rsidRPr="00727F12">
        <w:rPr>
          <w:sz w:val="24"/>
        </w:rPr>
        <w:t>.</w:t>
      </w:r>
    </w:p>
    <w:sectPr w:rsidR="00412E05" w:rsidRPr="00472E17" w:rsidSect="00BF240D">
      <w:footerReference w:type="default" r:id="rId8"/>
      <w:pgSz w:w="11906" w:h="16838"/>
      <w:pgMar w:top="284" w:right="850" w:bottom="567" w:left="1134" w:header="0" w:footer="3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50" w:rsidRDefault="00AF7150" w:rsidP="00EB70F3">
      <w:pPr>
        <w:spacing w:before="0" w:after="0"/>
      </w:pPr>
      <w:r>
        <w:separator/>
      </w:r>
    </w:p>
  </w:endnote>
  <w:endnote w:type="continuationSeparator" w:id="0">
    <w:p w:rsidR="00AF7150" w:rsidRDefault="00AF7150" w:rsidP="00EB70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F8B" w:rsidRDefault="003561F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E63E47">
      <w:rPr>
        <w:noProof/>
      </w:rPr>
      <w:t>2</w:t>
    </w:r>
    <w:r>
      <w:fldChar w:fldCharType="end"/>
    </w:r>
  </w:p>
  <w:p w:rsidR="00CB3F8B" w:rsidRDefault="00AF715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50" w:rsidRDefault="00AF7150" w:rsidP="00EB70F3">
      <w:pPr>
        <w:spacing w:before="0" w:after="0"/>
      </w:pPr>
      <w:r>
        <w:separator/>
      </w:r>
    </w:p>
  </w:footnote>
  <w:footnote w:type="continuationSeparator" w:id="0">
    <w:p w:rsidR="00AF7150" w:rsidRDefault="00AF7150" w:rsidP="00EB70F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6E0"/>
    <w:multiLevelType w:val="multilevel"/>
    <w:tmpl w:val="8E561E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">
    <w:nsid w:val="14AB1850"/>
    <w:multiLevelType w:val="multilevel"/>
    <w:tmpl w:val="C3AC38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1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50E7099"/>
    <w:multiLevelType w:val="multilevel"/>
    <w:tmpl w:val="80A490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1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D670917"/>
    <w:multiLevelType w:val="multilevel"/>
    <w:tmpl w:val="B73629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2F31270F"/>
    <w:multiLevelType w:val="multilevel"/>
    <w:tmpl w:val="246C8A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1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B142D46"/>
    <w:multiLevelType w:val="multilevel"/>
    <w:tmpl w:val="1CE84E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FA6E8C"/>
    <w:multiLevelType w:val="multilevel"/>
    <w:tmpl w:val="05C4AA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90"/>
        </w:tabs>
        <w:ind w:left="190" w:hanging="1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E067175"/>
    <w:multiLevelType w:val="multilevel"/>
    <w:tmpl w:val="D87494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ECF7730"/>
    <w:multiLevelType w:val="multilevel"/>
    <w:tmpl w:val="BE8EE48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16" w:hanging="99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9">
    <w:nsid w:val="614732F6"/>
    <w:multiLevelType w:val="multilevel"/>
    <w:tmpl w:val="9F4222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935"/>
    <w:rsid w:val="000F7E3E"/>
    <w:rsid w:val="001A38A3"/>
    <w:rsid w:val="00226A6B"/>
    <w:rsid w:val="00305B8A"/>
    <w:rsid w:val="003561F8"/>
    <w:rsid w:val="00412E05"/>
    <w:rsid w:val="004C5599"/>
    <w:rsid w:val="00555C59"/>
    <w:rsid w:val="00585D6E"/>
    <w:rsid w:val="00593BCE"/>
    <w:rsid w:val="005D68C0"/>
    <w:rsid w:val="005E3D8E"/>
    <w:rsid w:val="006648AE"/>
    <w:rsid w:val="006C26FE"/>
    <w:rsid w:val="0071460D"/>
    <w:rsid w:val="007B158E"/>
    <w:rsid w:val="008055D4"/>
    <w:rsid w:val="00806696"/>
    <w:rsid w:val="00822B83"/>
    <w:rsid w:val="00872EDD"/>
    <w:rsid w:val="008F627E"/>
    <w:rsid w:val="00936E1C"/>
    <w:rsid w:val="009D3E96"/>
    <w:rsid w:val="00AF7150"/>
    <w:rsid w:val="00B360CD"/>
    <w:rsid w:val="00BD599B"/>
    <w:rsid w:val="00BF240D"/>
    <w:rsid w:val="00BF698A"/>
    <w:rsid w:val="00C6158D"/>
    <w:rsid w:val="00D1759A"/>
    <w:rsid w:val="00D56627"/>
    <w:rsid w:val="00D62262"/>
    <w:rsid w:val="00E63E47"/>
    <w:rsid w:val="00E921B5"/>
    <w:rsid w:val="00E97E71"/>
    <w:rsid w:val="00EA52A8"/>
    <w:rsid w:val="00EB0935"/>
    <w:rsid w:val="00EB70F3"/>
    <w:rsid w:val="00EF684A"/>
    <w:rsid w:val="00F17A94"/>
    <w:rsid w:val="00F50BEE"/>
    <w:rsid w:val="00FD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35"/>
    <w:pPr>
      <w:spacing w:before="60" w:after="6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093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EB0935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EB09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70F3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EB70F3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F7E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E3E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97E71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7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35"/>
    <w:pPr>
      <w:spacing w:before="60" w:after="6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093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EB0935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EB09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70F3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EB70F3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F7E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E3E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97E71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7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kshirinkina</cp:lastModifiedBy>
  <cp:revision>8</cp:revision>
  <cp:lastPrinted>2012-09-12T08:10:00Z</cp:lastPrinted>
  <dcterms:created xsi:type="dcterms:W3CDTF">2012-09-13T05:14:00Z</dcterms:created>
  <dcterms:modified xsi:type="dcterms:W3CDTF">2012-09-20T10:29:00Z</dcterms:modified>
</cp:coreProperties>
</file>