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456" w:rsidRPr="00A8561D" w:rsidRDefault="00645456" w:rsidP="006454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C64701">
        <w:rPr>
          <w:rFonts w:ascii="Times New Roman" w:hAnsi="Times New Roman" w:cs="Times New Roman"/>
        </w:rPr>
        <w:t>3</w:t>
      </w:r>
    </w:p>
    <w:p w:rsidR="00645456" w:rsidRPr="00A8561D" w:rsidRDefault="00645456" w:rsidP="006454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45456" w:rsidRPr="00A8561D" w:rsidRDefault="00645456" w:rsidP="006454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«11» октября  2012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53</w:t>
      </w:r>
    </w:p>
    <w:p w:rsidR="00645456" w:rsidRDefault="00645456" w:rsidP="00426E96">
      <w:pPr>
        <w:jc w:val="center"/>
        <w:rPr>
          <w:rFonts w:eastAsia="Times New Roman" w:cs="Times New Roman"/>
          <w:szCs w:val="24"/>
        </w:rPr>
      </w:pPr>
    </w:p>
    <w:p w:rsidR="00645456" w:rsidRDefault="00645456" w:rsidP="00426E96">
      <w:pPr>
        <w:jc w:val="center"/>
        <w:rPr>
          <w:rFonts w:eastAsia="Times New Roman" w:cs="Times New Roman"/>
          <w:szCs w:val="24"/>
        </w:rPr>
      </w:pPr>
    </w:p>
    <w:p w:rsidR="00227D9F" w:rsidRPr="00227D9F" w:rsidRDefault="00227D9F" w:rsidP="00426E96">
      <w:pPr>
        <w:jc w:val="center"/>
        <w:rPr>
          <w:rFonts w:eastAsia="Times New Roman" w:cs="Times New Roman"/>
          <w:szCs w:val="24"/>
        </w:rPr>
      </w:pPr>
      <w:r w:rsidRPr="00227D9F">
        <w:rPr>
          <w:rFonts w:eastAsia="Times New Roman" w:cs="Times New Roman"/>
          <w:szCs w:val="24"/>
        </w:rPr>
        <w:t>ПРОЕКТ</w:t>
      </w:r>
    </w:p>
    <w:p w:rsidR="00426E96" w:rsidRPr="00915C6A" w:rsidRDefault="00426E96" w:rsidP="00426E96">
      <w:pPr>
        <w:jc w:val="center"/>
        <w:rPr>
          <w:rFonts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 xml:space="preserve">ГРАЖДАНСКО-ПРАВОВОЙ ДОГОВОР </w:t>
      </w:r>
      <w:r w:rsidRPr="00915C6A">
        <w:rPr>
          <w:rFonts w:cs="Times New Roman"/>
          <w:b/>
          <w:szCs w:val="24"/>
        </w:rPr>
        <w:t xml:space="preserve">№ </w:t>
      </w:r>
      <w:r w:rsidR="00227D9F">
        <w:rPr>
          <w:rFonts w:cs="Times New Roman"/>
          <w:b/>
          <w:szCs w:val="24"/>
        </w:rPr>
        <w:t>___________</w:t>
      </w: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b/>
          <w:szCs w:val="24"/>
        </w:rPr>
        <w:t>на о</w:t>
      </w:r>
      <w:r w:rsidRPr="00915C6A">
        <w:rPr>
          <w:rFonts w:eastAsia="Times New Roman" w:cs="Times New Roman"/>
          <w:b/>
          <w:szCs w:val="24"/>
        </w:rPr>
        <w:t xml:space="preserve">казание услуг </w:t>
      </w:r>
      <w:r w:rsidR="0094553F" w:rsidRPr="00915C6A">
        <w:rPr>
          <w:rFonts w:eastAsia="Times New Roman" w:cs="Times New Roman"/>
          <w:b/>
          <w:szCs w:val="24"/>
        </w:rPr>
        <w:t xml:space="preserve">по техническому обслуживанию и ремонту внутренних электрических сетей и электрооборудования для нужд МБУЗ  </w:t>
      </w:r>
      <w:r w:rsidRPr="00915C6A">
        <w:rPr>
          <w:rFonts w:eastAsia="Times New Roman" w:cs="Times New Roman"/>
          <w:b/>
          <w:szCs w:val="24"/>
        </w:rPr>
        <w:t>«Городская клиническая поликлиника №4»</w:t>
      </w:r>
    </w:p>
    <w:p w:rsidR="00426E96" w:rsidRPr="00915C6A" w:rsidRDefault="00426E96" w:rsidP="00426E96">
      <w:pPr>
        <w:jc w:val="center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г. </w:t>
      </w:r>
      <w:r w:rsidRPr="00915C6A">
        <w:rPr>
          <w:rFonts w:cs="Times New Roman"/>
          <w:szCs w:val="24"/>
        </w:rPr>
        <w:t>Пермь</w:t>
      </w:r>
      <w:r w:rsidRPr="00915C6A">
        <w:rPr>
          <w:rFonts w:eastAsia="Times New Roman" w:cs="Times New Roman"/>
          <w:szCs w:val="24"/>
        </w:rPr>
        <w:t xml:space="preserve">                                                        </w:t>
      </w:r>
      <w:r w:rsidRPr="00915C6A">
        <w:rPr>
          <w:rFonts w:cs="Times New Roman"/>
          <w:szCs w:val="24"/>
        </w:rPr>
        <w:t xml:space="preserve">                             </w:t>
      </w:r>
      <w:r w:rsidRPr="00915C6A">
        <w:rPr>
          <w:rFonts w:eastAsia="Times New Roman" w:cs="Times New Roman"/>
          <w:szCs w:val="24"/>
        </w:rPr>
        <w:t>«</w:t>
      </w:r>
      <w:r w:rsidR="00227D9F">
        <w:rPr>
          <w:rFonts w:eastAsia="Times New Roman" w:cs="Times New Roman"/>
          <w:szCs w:val="24"/>
        </w:rPr>
        <w:t>___</w:t>
      </w:r>
      <w:r w:rsidRPr="00915C6A">
        <w:rPr>
          <w:rFonts w:eastAsia="Times New Roman" w:cs="Times New Roman"/>
          <w:szCs w:val="24"/>
        </w:rPr>
        <w:t xml:space="preserve">» </w:t>
      </w:r>
      <w:r w:rsidR="00227D9F">
        <w:rPr>
          <w:rFonts w:eastAsia="Times New Roman" w:cs="Times New Roman"/>
          <w:szCs w:val="24"/>
        </w:rPr>
        <w:t>______________</w:t>
      </w:r>
      <w:r w:rsidRPr="00915C6A">
        <w:rPr>
          <w:rFonts w:eastAsia="Times New Roman" w:cs="Times New Roman"/>
          <w:szCs w:val="24"/>
        </w:rPr>
        <w:t xml:space="preserve"> 2012  г.</w:t>
      </w:r>
    </w:p>
    <w:p w:rsidR="00426E96" w:rsidRPr="00915C6A" w:rsidRDefault="00426E96" w:rsidP="00426E96">
      <w:pPr>
        <w:jc w:val="center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CC24D9" w:rsidRDefault="00426E96" w:rsidP="0094553F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cs="Times New Roman"/>
          <w:b/>
          <w:szCs w:val="24"/>
        </w:rPr>
        <w:t>МБУЗ «Городская клиническая поликлиника №4»</w:t>
      </w:r>
      <w:r w:rsidRPr="00915C6A">
        <w:rPr>
          <w:rFonts w:eastAsia="Times New Roman" w:cs="Times New Roman"/>
          <w:szCs w:val="24"/>
        </w:rPr>
        <w:t xml:space="preserve"> в лице </w:t>
      </w:r>
      <w:r w:rsidRPr="00915C6A">
        <w:rPr>
          <w:rFonts w:cs="Times New Roman"/>
          <w:szCs w:val="24"/>
        </w:rPr>
        <w:t>главного врача Зуевой Надежды Максимовны</w:t>
      </w:r>
      <w:r w:rsidRPr="00915C6A">
        <w:rPr>
          <w:rFonts w:eastAsia="Times New Roman" w:cs="Times New Roman"/>
          <w:szCs w:val="24"/>
        </w:rPr>
        <w:t xml:space="preserve">, действующего на основании </w:t>
      </w:r>
      <w:r w:rsidRPr="00915C6A">
        <w:rPr>
          <w:rFonts w:cs="Times New Roman"/>
          <w:szCs w:val="24"/>
        </w:rPr>
        <w:t>Устава</w:t>
      </w:r>
      <w:r w:rsidRPr="00915C6A">
        <w:rPr>
          <w:rFonts w:eastAsia="Times New Roman" w:cs="Times New Roman"/>
          <w:snapToGrid w:val="0"/>
          <w:szCs w:val="24"/>
        </w:rPr>
        <w:t xml:space="preserve">, именуемый в дальнейшем </w:t>
      </w:r>
      <w:r w:rsidRPr="00915C6A">
        <w:rPr>
          <w:rFonts w:eastAsia="Times New Roman" w:cs="Times New Roman"/>
          <w:bCs/>
          <w:snapToGrid w:val="0"/>
          <w:szCs w:val="24"/>
        </w:rPr>
        <w:t>«</w:t>
      </w:r>
      <w:r w:rsidRPr="00915C6A">
        <w:rPr>
          <w:rFonts w:eastAsia="Times New Roman" w:cs="Times New Roman"/>
          <w:bCs/>
          <w:szCs w:val="24"/>
        </w:rPr>
        <w:t>Заказчик»</w:t>
      </w:r>
      <w:r w:rsidRPr="00915C6A">
        <w:rPr>
          <w:rFonts w:eastAsia="Times New Roman" w:cs="Times New Roman"/>
          <w:snapToGrid w:val="0"/>
          <w:szCs w:val="24"/>
        </w:rPr>
        <w:t xml:space="preserve">, с одной стороны, </w:t>
      </w:r>
      <w:r w:rsidR="00CC24D9">
        <w:rPr>
          <w:rFonts w:eastAsia="Times New Roman" w:cs="Times New Roman"/>
          <w:snapToGrid w:val="0"/>
          <w:szCs w:val="24"/>
        </w:rPr>
        <w:t xml:space="preserve"> и </w:t>
      </w:r>
    </w:p>
    <w:p w:rsidR="00426E96" w:rsidRPr="00915C6A" w:rsidRDefault="00227D9F" w:rsidP="0094553F">
      <w:pPr>
        <w:ind w:firstLine="567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b/>
        </w:rPr>
        <w:t>_______________________</w:t>
      </w:r>
      <w:r w:rsidR="0094553F" w:rsidRPr="00915C6A">
        <w:rPr>
          <w:rFonts w:eastAsia="Times New Roman" w:cs="Times New Roman"/>
        </w:rPr>
        <w:t>, именуемый в дальнейшем «</w:t>
      </w:r>
      <w:r w:rsidR="00CC24D9">
        <w:rPr>
          <w:rFonts w:eastAsia="Times New Roman" w:cs="Times New Roman"/>
        </w:rPr>
        <w:t>Исполнитель</w:t>
      </w:r>
      <w:r w:rsidR="0094553F" w:rsidRPr="00915C6A">
        <w:rPr>
          <w:rFonts w:eastAsia="Times New Roman" w:cs="Times New Roman"/>
        </w:rPr>
        <w:t xml:space="preserve">», в лице </w:t>
      </w:r>
      <w:r>
        <w:rPr>
          <w:rFonts w:eastAsia="Times New Roman" w:cs="Times New Roman"/>
        </w:rPr>
        <w:t>____________________________</w:t>
      </w:r>
      <w:r w:rsidR="00CC24D9">
        <w:rPr>
          <w:rFonts w:eastAsia="Times New Roman" w:cs="Times New Roman"/>
        </w:rPr>
        <w:t>,</w:t>
      </w:r>
      <w:r w:rsidR="0094553F" w:rsidRPr="00915C6A">
        <w:rPr>
          <w:rFonts w:eastAsia="Times New Roman" w:cs="Times New Roman"/>
        </w:rPr>
        <w:t xml:space="preserve"> действующего на основании </w:t>
      </w:r>
      <w:r>
        <w:rPr>
          <w:rFonts w:eastAsia="Times New Roman" w:cs="Times New Roman"/>
        </w:rPr>
        <w:t>______________</w:t>
      </w:r>
      <w:r w:rsidR="0094553F" w:rsidRPr="00915C6A">
        <w:rPr>
          <w:rFonts w:eastAsia="Times New Roman" w:cs="Times New Roman"/>
        </w:rPr>
        <w:t xml:space="preserve">, с другой стороны, </w:t>
      </w:r>
      <w:r w:rsidR="0094553F" w:rsidRPr="00915C6A">
        <w:rPr>
          <w:rFonts w:eastAsia="Times New Roman" w:cs="Times New Roman"/>
          <w:b/>
        </w:rPr>
        <w:t xml:space="preserve"> </w:t>
      </w:r>
      <w:r w:rsidR="0094553F" w:rsidRPr="00915C6A">
        <w:rPr>
          <w:rFonts w:eastAsia="Times New Roman" w:cs="Times New Roman"/>
        </w:rPr>
        <w:t>заключили настоящий Договор о нижеследующем</w:t>
      </w:r>
      <w:r w:rsidR="00426E96" w:rsidRPr="00915C6A">
        <w:rPr>
          <w:rFonts w:eastAsia="Times New Roman" w:cs="Times New Roman"/>
          <w:szCs w:val="24"/>
        </w:rPr>
        <w:t>: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1.   Предмет Договора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1.1. </w:t>
      </w:r>
      <w:r w:rsidRPr="00915C6A">
        <w:rPr>
          <w:rFonts w:cs="Times New Roman"/>
          <w:snapToGrid w:val="0"/>
          <w:szCs w:val="24"/>
        </w:rPr>
        <w:t>Исполнитель</w:t>
      </w:r>
      <w:r w:rsidRPr="00915C6A">
        <w:rPr>
          <w:rFonts w:eastAsia="Times New Roman" w:cs="Times New Roman"/>
          <w:snapToGrid w:val="0"/>
          <w:szCs w:val="24"/>
        </w:rPr>
        <w:t xml:space="preserve"> обязуется </w:t>
      </w:r>
      <w:r w:rsidRPr="00915C6A">
        <w:rPr>
          <w:szCs w:val="24"/>
        </w:rPr>
        <w:t>о</w:t>
      </w:r>
      <w:r w:rsidRPr="00915C6A">
        <w:rPr>
          <w:rFonts w:eastAsia="Times New Roman" w:cs="Times New Roman"/>
          <w:szCs w:val="24"/>
        </w:rPr>
        <w:t>каза</w:t>
      </w:r>
      <w:r w:rsidRPr="00915C6A">
        <w:rPr>
          <w:szCs w:val="24"/>
        </w:rPr>
        <w:t>ть</w:t>
      </w:r>
      <w:r w:rsidRPr="00915C6A">
        <w:rPr>
          <w:rFonts w:eastAsia="Times New Roman" w:cs="Times New Roman"/>
          <w:szCs w:val="24"/>
        </w:rPr>
        <w:t xml:space="preserve"> услуг</w:t>
      </w:r>
      <w:r w:rsidRPr="00915C6A">
        <w:rPr>
          <w:szCs w:val="24"/>
        </w:rPr>
        <w:t>и</w:t>
      </w:r>
      <w:r w:rsidRPr="00915C6A">
        <w:rPr>
          <w:rFonts w:eastAsia="Times New Roman" w:cs="Times New Roman"/>
          <w:szCs w:val="24"/>
        </w:rPr>
        <w:t xml:space="preserve"> </w:t>
      </w:r>
      <w:r w:rsidR="0094553F" w:rsidRPr="00915C6A">
        <w:rPr>
          <w:rFonts w:eastAsia="Times New Roman" w:cs="Times New Roman"/>
          <w:szCs w:val="24"/>
        </w:rPr>
        <w:t>по техническому обслуживанию и ремонту внутренних электрических сетей и электрооборудования для нужд МБУЗ  «Городская клиническая поликлиника №4»</w:t>
      </w:r>
      <w:r w:rsidRPr="00915C6A">
        <w:rPr>
          <w:rFonts w:eastAsia="Times New Roman" w:cs="Times New Roman"/>
          <w:snapToGrid w:val="0"/>
          <w:szCs w:val="24"/>
        </w:rPr>
        <w:t xml:space="preserve">, а Заказчик обязуется принять и оплатить выполненные </w:t>
      </w:r>
      <w:r w:rsidRPr="00915C6A">
        <w:rPr>
          <w:rFonts w:cs="Times New Roman"/>
          <w:snapToGrid w:val="0"/>
          <w:szCs w:val="24"/>
        </w:rPr>
        <w:t>услуги</w:t>
      </w:r>
      <w:r w:rsidRPr="00915C6A">
        <w:rPr>
          <w:rFonts w:eastAsia="Times New Roman" w:cs="Times New Roman"/>
          <w:snapToGrid w:val="0"/>
          <w:szCs w:val="24"/>
        </w:rPr>
        <w:t>.</w:t>
      </w:r>
      <w:r w:rsidRPr="00915C6A">
        <w:rPr>
          <w:rFonts w:eastAsia="Times New Roman" w:cs="Times New Roman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bCs/>
          <w:snapToGrid w:val="0"/>
          <w:szCs w:val="24"/>
        </w:rPr>
      </w:pPr>
      <w:r w:rsidRPr="00915C6A">
        <w:rPr>
          <w:rFonts w:eastAsia="Times New Roman" w:cs="Times New Roman"/>
          <w:b/>
          <w:szCs w:val="24"/>
        </w:rPr>
        <w:t>2.</w:t>
      </w:r>
      <w:r w:rsidRPr="00915C6A">
        <w:rPr>
          <w:rFonts w:eastAsia="Times New Roman" w:cs="Times New Roman"/>
          <w:b/>
          <w:bCs/>
          <w:snapToGrid w:val="0"/>
          <w:szCs w:val="24"/>
        </w:rPr>
        <w:t xml:space="preserve"> Сроки и место </w:t>
      </w:r>
      <w:r w:rsidRPr="00915C6A">
        <w:rPr>
          <w:rFonts w:cs="Times New Roman"/>
          <w:b/>
          <w:bCs/>
          <w:snapToGrid w:val="0"/>
          <w:szCs w:val="24"/>
        </w:rPr>
        <w:t>оказания услуг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2.1. Срок </w:t>
      </w:r>
      <w:r w:rsidRPr="00915C6A">
        <w:rPr>
          <w:rFonts w:cs="Times New Roman"/>
          <w:snapToGrid w:val="0"/>
          <w:szCs w:val="24"/>
        </w:rPr>
        <w:t>оказания услуг</w:t>
      </w:r>
      <w:r w:rsidRPr="00915C6A">
        <w:rPr>
          <w:rFonts w:eastAsia="Times New Roman" w:cs="Times New Roman"/>
          <w:snapToGrid w:val="0"/>
          <w:szCs w:val="24"/>
        </w:rPr>
        <w:t>:</w:t>
      </w:r>
      <w:r w:rsidRPr="00915C6A">
        <w:rPr>
          <w:rFonts w:eastAsia="Times New Roman" w:cs="Times New Roman"/>
          <w:szCs w:val="24"/>
        </w:rPr>
        <w:t xml:space="preserve"> с </w:t>
      </w:r>
      <w:r w:rsidR="00CC24D9">
        <w:rPr>
          <w:rFonts w:eastAsia="Times New Roman" w:cs="Times New Roman"/>
          <w:szCs w:val="24"/>
        </w:rPr>
        <w:t>«</w:t>
      </w:r>
      <w:r w:rsidR="00645456">
        <w:rPr>
          <w:rFonts w:eastAsia="Times New Roman" w:cs="Times New Roman"/>
          <w:szCs w:val="24"/>
        </w:rPr>
        <w:t>__</w:t>
      </w:r>
      <w:r w:rsidR="00CC24D9">
        <w:rPr>
          <w:rFonts w:eastAsia="Times New Roman" w:cs="Times New Roman"/>
          <w:szCs w:val="24"/>
        </w:rPr>
        <w:t xml:space="preserve">» </w:t>
      </w:r>
      <w:r w:rsidR="00227D9F">
        <w:rPr>
          <w:rFonts w:eastAsia="Times New Roman" w:cs="Times New Roman"/>
          <w:szCs w:val="24"/>
        </w:rPr>
        <w:t>октября</w:t>
      </w:r>
      <w:r w:rsidR="00CC24D9">
        <w:rPr>
          <w:rFonts w:eastAsia="Times New Roman" w:cs="Times New Roman"/>
          <w:szCs w:val="24"/>
        </w:rPr>
        <w:t xml:space="preserve"> 2012 года по «</w:t>
      </w:r>
      <w:r w:rsidR="00227D9F">
        <w:rPr>
          <w:rFonts w:eastAsia="Times New Roman" w:cs="Times New Roman"/>
          <w:szCs w:val="24"/>
        </w:rPr>
        <w:t>31</w:t>
      </w:r>
      <w:r w:rsidR="00CC24D9">
        <w:rPr>
          <w:rFonts w:eastAsia="Times New Roman" w:cs="Times New Roman"/>
          <w:szCs w:val="24"/>
        </w:rPr>
        <w:t xml:space="preserve">» </w:t>
      </w:r>
      <w:r w:rsidR="00227D9F">
        <w:rPr>
          <w:rFonts w:eastAsia="Times New Roman" w:cs="Times New Roman"/>
          <w:szCs w:val="24"/>
        </w:rPr>
        <w:t>декабря</w:t>
      </w:r>
      <w:r w:rsidR="00CC24D9">
        <w:rPr>
          <w:rFonts w:eastAsia="Times New Roman" w:cs="Times New Roman"/>
          <w:szCs w:val="24"/>
        </w:rPr>
        <w:t xml:space="preserve"> 2012 года. </w:t>
      </w:r>
    </w:p>
    <w:p w:rsidR="00426E96" w:rsidRPr="00915C6A" w:rsidRDefault="00426E96" w:rsidP="00426E96">
      <w:pPr>
        <w:ind w:firstLine="567"/>
        <w:jc w:val="both"/>
        <w:rPr>
          <w:rFonts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2.2. </w:t>
      </w:r>
      <w:r w:rsidRPr="00915C6A">
        <w:rPr>
          <w:rFonts w:eastAsia="Times New Roman" w:cs="Times New Roman"/>
          <w:szCs w:val="24"/>
        </w:rPr>
        <w:t xml:space="preserve">Место </w:t>
      </w:r>
      <w:r w:rsidRPr="00915C6A">
        <w:rPr>
          <w:rFonts w:cs="Times New Roman"/>
          <w:szCs w:val="24"/>
        </w:rPr>
        <w:t>оказания услуг</w:t>
      </w:r>
      <w:r w:rsidRPr="00915C6A">
        <w:rPr>
          <w:rFonts w:eastAsia="Times New Roman" w:cs="Times New Roman"/>
          <w:szCs w:val="24"/>
        </w:rPr>
        <w:t xml:space="preserve">: 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поликлиника № 1 МБУЗ «ГКП № 4» по ул. Шоссе Космонавтов, д. 108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поликлиника № 2 МБУЗ «ГКП № 4»по ул. Транспортная, д. 27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поликлиника № 3 МБУЗ «ГКП № 4»по ул. Куфонина, д. 12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поликлиника № 4 МБУЗ «ГКП № 4»по ул. Орджоникидзе, д. 159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поликлиника № 5 МБУЗ «ГКП № 4»по ул. Екатерининская, д. 224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помещение администрации МБУЗ «ГКП № 4» по ул. Академика Вавилова, д. 4</w:t>
      </w:r>
      <w:r w:rsidR="00CC24D9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Женская консультация № 4 МБУЗ «ГКП № 4» по ул. Машинистов, 20</w:t>
      </w:r>
    </w:p>
    <w:p w:rsid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- Женская консультация № 1 МБУЗ «ГКП № 4» по ул. Желябова, 10.</w:t>
      </w:r>
    </w:p>
    <w:p w:rsidR="00CC24D9" w:rsidRPr="00915C6A" w:rsidRDefault="00CC24D9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>
        <w:rPr>
          <w:rFonts w:eastAsia="Times New Roman" w:cs="Times New Roman"/>
          <w:szCs w:val="24"/>
        </w:rPr>
        <w:t xml:space="preserve">- Пункт доврачебного приема МБУЗ «ГКП №4» по ул. Новоколхозная, д. 2.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 xml:space="preserve">3. </w:t>
      </w:r>
      <w:r w:rsidRPr="00915C6A">
        <w:rPr>
          <w:rFonts w:cs="Times New Roman"/>
          <w:b/>
          <w:szCs w:val="24"/>
        </w:rPr>
        <w:t>Обязанности З</w:t>
      </w:r>
      <w:r w:rsidRPr="00915C6A">
        <w:rPr>
          <w:rFonts w:eastAsia="Times New Roman" w:cs="Times New Roman"/>
          <w:b/>
          <w:szCs w:val="24"/>
        </w:rPr>
        <w:t>аказчика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Заказчик обязуется: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3.1. Оплатить </w:t>
      </w:r>
      <w:r w:rsidRPr="00915C6A">
        <w:rPr>
          <w:rFonts w:cs="Times New Roman"/>
          <w:szCs w:val="24"/>
        </w:rPr>
        <w:t>услуги Исполнителя</w:t>
      </w:r>
      <w:r w:rsidRPr="00915C6A">
        <w:rPr>
          <w:rFonts w:eastAsia="Times New Roman" w:cs="Times New Roman"/>
          <w:szCs w:val="24"/>
        </w:rPr>
        <w:t xml:space="preserve"> в размере, определенном в условиях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3.2. Представлять </w:t>
      </w:r>
      <w:r w:rsidRPr="00915C6A">
        <w:rPr>
          <w:rFonts w:cs="Times New Roman"/>
          <w:szCs w:val="24"/>
        </w:rPr>
        <w:t>Исполнителю</w:t>
      </w:r>
      <w:r w:rsidRPr="00915C6A">
        <w:rPr>
          <w:rFonts w:eastAsia="Times New Roman" w:cs="Times New Roman"/>
          <w:szCs w:val="24"/>
        </w:rPr>
        <w:t xml:space="preserve"> информацию, необходимую для </w:t>
      </w:r>
      <w:r w:rsidRPr="00915C6A">
        <w:rPr>
          <w:rFonts w:cs="Times New Roman"/>
          <w:szCs w:val="24"/>
        </w:rPr>
        <w:t>оказания услуг согласно</w:t>
      </w:r>
      <w:r w:rsidRPr="00915C6A">
        <w:rPr>
          <w:rFonts w:eastAsia="Times New Roman" w:cs="Times New Roman"/>
          <w:szCs w:val="24"/>
        </w:rPr>
        <w:t xml:space="preserve"> условиям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3.3. Рассматривать предложения </w:t>
      </w:r>
      <w:r w:rsidRPr="00915C6A">
        <w:rPr>
          <w:rFonts w:cs="Times New Roman"/>
          <w:szCs w:val="24"/>
        </w:rPr>
        <w:t>Исполнителя</w:t>
      </w:r>
      <w:r w:rsidRPr="00915C6A">
        <w:rPr>
          <w:rFonts w:eastAsia="Times New Roman" w:cs="Times New Roman"/>
          <w:szCs w:val="24"/>
        </w:rPr>
        <w:t xml:space="preserve"> в срок, определенный в условиях Договора, со дня их представления, давать по ним письменные заключения.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3.4. Выдавать </w:t>
      </w:r>
      <w:r w:rsidRPr="00915C6A">
        <w:rPr>
          <w:rFonts w:cs="Times New Roman"/>
          <w:szCs w:val="24"/>
        </w:rPr>
        <w:t>Исполнителю</w:t>
      </w:r>
      <w:r w:rsidRPr="00915C6A">
        <w:rPr>
          <w:rFonts w:eastAsia="Times New Roman" w:cs="Times New Roman"/>
          <w:szCs w:val="24"/>
        </w:rPr>
        <w:t xml:space="preserve"> доверенности на проведение от лица Заказчика необходимых хозяйственных операций.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3.5. Разрешать доступ персоналу</w:t>
      </w:r>
      <w:r w:rsidR="00915C6A">
        <w:rPr>
          <w:rFonts w:eastAsia="Times New Roman" w:cs="Times New Roman"/>
          <w:szCs w:val="24"/>
        </w:rPr>
        <w:t xml:space="preserve"> </w:t>
      </w:r>
      <w:r w:rsidRPr="00915C6A">
        <w:rPr>
          <w:rFonts w:cs="Times New Roman"/>
          <w:szCs w:val="24"/>
        </w:rPr>
        <w:t>Исполнителя</w:t>
      </w:r>
      <w:r w:rsidRPr="00915C6A">
        <w:rPr>
          <w:rFonts w:eastAsia="Times New Roman" w:cs="Times New Roman"/>
          <w:szCs w:val="24"/>
        </w:rPr>
        <w:t xml:space="preserve"> в помещения в целях </w:t>
      </w:r>
      <w:r w:rsidRPr="00915C6A">
        <w:rPr>
          <w:rFonts w:cs="Times New Roman"/>
          <w:szCs w:val="24"/>
        </w:rPr>
        <w:t>оказания</w:t>
      </w:r>
      <w:r w:rsidRPr="00915C6A">
        <w:rPr>
          <w:rFonts w:eastAsia="Times New Roman" w:cs="Times New Roman"/>
          <w:szCs w:val="24"/>
        </w:rPr>
        <w:t xml:space="preserve"> необходимых </w:t>
      </w:r>
      <w:r w:rsidRPr="00915C6A">
        <w:rPr>
          <w:rFonts w:cs="Times New Roman"/>
          <w:szCs w:val="24"/>
        </w:rPr>
        <w:t>услуг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3.</w:t>
      </w:r>
      <w:r w:rsidRPr="00915C6A">
        <w:rPr>
          <w:rFonts w:cs="Times New Roman"/>
          <w:szCs w:val="24"/>
        </w:rPr>
        <w:t>6</w:t>
      </w:r>
      <w:r w:rsidRPr="00915C6A">
        <w:rPr>
          <w:rFonts w:eastAsia="Times New Roman" w:cs="Times New Roman"/>
          <w:szCs w:val="24"/>
        </w:rPr>
        <w:t>.</w:t>
      </w:r>
      <w:r w:rsidR="00CC24D9">
        <w:rPr>
          <w:rFonts w:eastAsia="Times New Roman" w:cs="Times New Roman"/>
          <w:szCs w:val="24"/>
        </w:rPr>
        <w:t xml:space="preserve"> </w:t>
      </w:r>
      <w:r w:rsidRPr="00915C6A">
        <w:rPr>
          <w:rFonts w:eastAsia="Times New Roman" w:cs="Times New Roman"/>
          <w:szCs w:val="24"/>
        </w:rPr>
        <w:t xml:space="preserve">Заказчик назначает представителя, который от имени Заказчика совместно с </w:t>
      </w:r>
      <w:r w:rsidRPr="00915C6A">
        <w:rPr>
          <w:rFonts w:cs="Times New Roman"/>
          <w:szCs w:val="24"/>
        </w:rPr>
        <w:t>Исполнителем</w:t>
      </w:r>
      <w:r w:rsidRPr="00915C6A">
        <w:rPr>
          <w:rFonts w:eastAsia="Times New Roman" w:cs="Times New Roman"/>
          <w:szCs w:val="24"/>
        </w:rPr>
        <w:t xml:space="preserve"> оформляет акты на </w:t>
      </w:r>
      <w:r w:rsidRPr="00915C6A">
        <w:rPr>
          <w:rFonts w:cs="Times New Roman"/>
          <w:szCs w:val="24"/>
        </w:rPr>
        <w:t>оказанные услуги</w:t>
      </w:r>
      <w:r w:rsidRPr="00915C6A">
        <w:rPr>
          <w:rFonts w:eastAsia="Times New Roman" w:cs="Times New Roman"/>
          <w:szCs w:val="24"/>
        </w:rPr>
        <w:t xml:space="preserve">, осуществляет контроль за </w:t>
      </w:r>
      <w:r w:rsidRPr="00915C6A">
        <w:rPr>
          <w:rFonts w:cs="Times New Roman"/>
          <w:szCs w:val="24"/>
        </w:rPr>
        <w:t xml:space="preserve">оказанием </w:t>
      </w:r>
      <w:r w:rsidRPr="00915C6A">
        <w:rPr>
          <w:rFonts w:cs="Times New Roman"/>
          <w:szCs w:val="24"/>
        </w:rPr>
        <w:lastRenderedPageBreak/>
        <w:t>услуг</w:t>
      </w:r>
      <w:r w:rsidRPr="00915C6A">
        <w:rPr>
          <w:rFonts w:eastAsia="Times New Roman" w:cs="Times New Roman"/>
          <w:szCs w:val="24"/>
        </w:rPr>
        <w:t xml:space="preserve">, а также производит проверку соответствия используемых </w:t>
      </w:r>
      <w:r w:rsidRPr="00915C6A">
        <w:rPr>
          <w:rFonts w:cs="Times New Roman"/>
          <w:szCs w:val="24"/>
        </w:rPr>
        <w:t>Исполнителем</w:t>
      </w:r>
      <w:r w:rsidRPr="00915C6A">
        <w:rPr>
          <w:rFonts w:eastAsia="Times New Roman" w:cs="Times New Roman"/>
          <w:szCs w:val="24"/>
        </w:rPr>
        <w:t xml:space="preserve"> материалов и оборудования </w:t>
      </w:r>
      <w:r w:rsidR="00CC24D9">
        <w:rPr>
          <w:rFonts w:eastAsia="Times New Roman" w:cs="Times New Roman"/>
          <w:szCs w:val="24"/>
        </w:rPr>
        <w:t>при техническом обслуживании и ремонте оборудования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Уполномоченный Заказчиком представитель имеет право беспрепятственного доступа ко всем видам </w:t>
      </w:r>
      <w:r w:rsidRPr="00915C6A">
        <w:rPr>
          <w:rFonts w:cs="Times New Roman"/>
          <w:szCs w:val="24"/>
        </w:rPr>
        <w:t>услуг</w:t>
      </w:r>
      <w:r w:rsidRPr="00915C6A">
        <w:rPr>
          <w:rFonts w:eastAsia="Times New Roman" w:cs="Times New Roman"/>
          <w:szCs w:val="24"/>
        </w:rPr>
        <w:t xml:space="preserve"> в течение всего периода их </w:t>
      </w:r>
      <w:r w:rsidRPr="00915C6A">
        <w:rPr>
          <w:rFonts w:cs="Times New Roman"/>
          <w:szCs w:val="24"/>
        </w:rPr>
        <w:t>оказания</w:t>
      </w:r>
      <w:r w:rsidRPr="00915C6A">
        <w:rPr>
          <w:rFonts w:eastAsia="Times New Roman" w:cs="Times New Roman"/>
          <w:szCs w:val="24"/>
        </w:rPr>
        <w:t xml:space="preserve"> и в любое время производства.</w:t>
      </w:r>
    </w:p>
    <w:p w:rsidR="00227D9F" w:rsidRDefault="00227D9F" w:rsidP="00426E96">
      <w:pPr>
        <w:jc w:val="center"/>
        <w:rPr>
          <w:rFonts w:eastAsia="Times New Roman" w:cs="Times New Roman"/>
          <w:b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 xml:space="preserve">4. Обязанности </w:t>
      </w:r>
      <w:r w:rsidRPr="00915C6A">
        <w:rPr>
          <w:rFonts w:cs="Times New Roman"/>
          <w:b/>
          <w:szCs w:val="24"/>
        </w:rPr>
        <w:t>Исполнителя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cs="Times New Roman"/>
          <w:szCs w:val="24"/>
        </w:rPr>
        <w:t>Исполнитель</w:t>
      </w:r>
      <w:r w:rsidRPr="00915C6A">
        <w:rPr>
          <w:rFonts w:eastAsia="Times New Roman" w:cs="Times New Roman"/>
          <w:szCs w:val="24"/>
        </w:rPr>
        <w:t xml:space="preserve"> обязуется: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4.1. </w:t>
      </w:r>
      <w:r w:rsidRPr="00915C6A">
        <w:rPr>
          <w:rFonts w:cs="Times New Roman"/>
          <w:szCs w:val="24"/>
        </w:rPr>
        <w:t>Оказывать услуги</w:t>
      </w:r>
      <w:r w:rsidRPr="00915C6A">
        <w:rPr>
          <w:rFonts w:eastAsia="Times New Roman" w:cs="Times New Roman"/>
          <w:szCs w:val="24"/>
        </w:rPr>
        <w:t xml:space="preserve">, предусмотренные настоящим Договором, в соответствии с техническим заданием, в установленные сроки согласно графика </w:t>
      </w:r>
      <w:r w:rsidR="00CC24D9">
        <w:rPr>
          <w:rFonts w:eastAsia="Times New Roman" w:cs="Times New Roman"/>
          <w:szCs w:val="24"/>
        </w:rPr>
        <w:t>оказания услуг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4.2. </w:t>
      </w:r>
      <w:r w:rsidRPr="00915C6A">
        <w:rPr>
          <w:rFonts w:cs="Times New Roman"/>
          <w:szCs w:val="24"/>
        </w:rPr>
        <w:t>Оказывать услуги</w:t>
      </w:r>
      <w:r w:rsidRPr="00915C6A">
        <w:rPr>
          <w:rFonts w:eastAsia="Times New Roman" w:cs="Times New Roman"/>
          <w:szCs w:val="24"/>
        </w:rPr>
        <w:t xml:space="preserve"> по техническому обслуживанию в отопительный сезон  круглосуточно. 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iCs/>
          <w:szCs w:val="24"/>
        </w:rPr>
      </w:pPr>
      <w:r w:rsidRPr="00915C6A">
        <w:rPr>
          <w:rFonts w:eastAsia="Times New Roman" w:cs="Times New Roman"/>
          <w:szCs w:val="24"/>
        </w:rPr>
        <w:t xml:space="preserve">4.3. В случае невозможности </w:t>
      </w:r>
      <w:r w:rsidRPr="00915C6A">
        <w:rPr>
          <w:rFonts w:cs="Times New Roman"/>
          <w:szCs w:val="24"/>
        </w:rPr>
        <w:t>оказания услуг</w:t>
      </w:r>
      <w:r w:rsidRPr="00915C6A">
        <w:rPr>
          <w:rFonts w:eastAsia="Times New Roman" w:cs="Times New Roman"/>
          <w:szCs w:val="24"/>
        </w:rPr>
        <w:t xml:space="preserve"> незамедлительно уведомить об этом Заказчика.</w:t>
      </w:r>
      <w:r w:rsidRPr="00915C6A">
        <w:rPr>
          <w:rFonts w:cs="Times New Roman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4.4.  </w:t>
      </w:r>
      <w:r w:rsidR="00347A17" w:rsidRPr="00915C6A">
        <w:rPr>
          <w:rFonts w:cs="Times New Roman"/>
          <w:szCs w:val="24"/>
        </w:rPr>
        <w:t>Исполнитель</w:t>
      </w:r>
      <w:r w:rsidRPr="00915C6A">
        <w:rPr>
          <w:rFonts w:eastAsia="Times New Roman" w:cs="Times New Roman"/>
          <w:szCs w:val="24"/>
        </w:rPr>
        <w:t xml:space="preserve"> </w:t>
      </w:r>
      <w:r w:rsidR="00347A17" w:rsidRPr="00915C6A">
        <w:rPr>
          <w:rFonts w:cs="Times New Roman"/>
          <w:szCs w:val="24"/>
        </w:rPr>
        <w:t>о</w:t>
      </w:r>
      <w:r w:rsidRPr="00915C6A">
        <w:rPr>
          <w:rFonts w:eastAsia="Times New Roman" w:cs="Times New Roman"/>
          <w:szCs w:val="24"/>
        </w:rPr>
        <w:t xml:space="preserve">рганизует </w:t>
      </w:r>
      <w:r w:rsidR="00347A17" w:rsidRPr="00915C6A">
        <w:rPr>
          <w:rFonts w:cs="Times New Roman"/>
          <w:szCs w:val="24"/>
        </w:rPr>
        <w:t>оказание услуг</w:t>
      </w:r>
      <w:r w:rsidRPr="00915C6A">
        <w:rPr>
          <w:rFonts w:eastAsia="Times New Roman" w:cs="Times New Roman"/>
          <w:szCs w:val="24"/>
        </w:rPr>
        <w:t xml:space="preserve"> п</w:t>
      </w:r>
      <w:r w:rsidR="00347A17" w:rsidRPr="00915C6A">
        <w:rPr>
          <w:rFonts w:cs="Times New Roman"/>
          <w:szCs w:val="24"/>
        </w:rPr>
        <w:t>о техническому обслуживанию на О</w:t>
      </w:r>
      <w:r w:rsidRPr="00915C6A">
        <w:rPr>
          <w:rFonts w:eastAsia="Times New Roman" w:cs="Times New Roman"/>
          <w:szCs w:val="24"/>
        </w:rPr>
        <w:t>бъект</w:t>
      </w:r>
      <w:r w:rsidR="00347A17" w:rsidRPr="00915C6A">
        <w:rPr>
          <w:rFonts w:cs="Times New Roman"/>
          <w:szCs w:val="24"/>
        </w:rPr>
        <w:t>ах</w:t>
      </w:r>
      <w:r w:rsidRPr="00915C6A">
        <w:rPr>
          <w:rFonts w:eastAsia="Times New Roman" w:cs="Times New Roman"/>
          <w:szCs w:val="24"/>
        </w:rPr>
        <w:t xml:space="preserve"> по планам и графикам, согласованным с Заказчиком.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4.5. Обеспечивает персонал, занятый на техническом обслуживании, сп</w:t>
      </w:r>
      <w:r w:rsidR="00347A17" w:rsidRPr="00915C6A">
        <w:rPr>
          <w:rFonts w:cs="Times New Roman"/>
          <w:szCs w:val="24"/>
        </w:rPr>
        <w:t>ецодеждой, обувью, инструментом</w:t>
      </w:r>
      <w:r w:rsidRPr="00915C6A">
        <w:rPr>
          <w:rFonts w:eastAsia="Times New Roman" w:cs="Times New Roman"/>
          <w:szCs w:val="24"/>
        </w:rPr>
        <w:t>, согласно действующим нормам и правилам. Данные расходы входят в стоимость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4.6. </w:t>
      </w:r>
      <w:r w:rsidR="00347A17" w:rsidRPr="00915C6A">
        <w:rPr>
          <w:rFonts w:cs="Times New Roman"/>
          <w:szCs w:val="24"/>
        </w:rPr>
        <w:t>Осуществлять</w:t>
      </w:r>
      <w:r w:rsidRPr="00915C6A">
        <w:rPr>
          <w:rFonts w:eastAsia="Times New Roman" w:cs="Times New Roman"/>
          <w:szCs w:val="24"/>
        </w:rPr>
        <w:t xml:space="preserve"> транспортные услуги по доставке необходимых материалов по своим расценкам</w:t>
      </w:r>
      <w:r w:rsidR="00347A17" w:rsidRPr="00915C6A">
        <w:rPr>
          <w:rFonts w:cs="Times New Roman"/>
          <w:szCs w:val="24"/>
        </w:rPr>
        <w:t xml:space="preserve"> за свой счет</w:t>
      </w:r>
      <w:r w:rsidRPr="00915C6A">
        <w:rPr>
          <w:rFonts w:eastAsia="Times New Roman" w:cs="Times New Roman"/>
          <w:szCs w:val="24"/>
        </w:rPr>
        <w:t>. Данные расходы входят в стоимость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4.7. </w:t>
      </w:r>
      <w:r w:rsidR="00347A17" w:rsidRPr="00915C6A">
        <w:rPr>
          <w:rFonts w:cs="Times New Roman"/>
          <w:szCs w:val="24"/>
        </w:rPr>
        <w:t>Исполнитель</w:t>
      </w:r>
      <w:r w:rsidRPr="00915C6A">
        <w:rPr>
          <w:rFonts w:eastAsia="Times New Roman" w:cs="Times New Roman"/>
          <w:szCs w:val="24"/>
        </w:rPr>
        <w:t xml:space="preserve"> ни полностью, ни частично не вправе передавать свои обязательства по настоящему Договору.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5.  Цена договора и порядок расчетов</w:t>
      </w:r>
    </w:p>
    <w:p w:rsidR="00426E96" w:rsidRPr="00227D9F" w:rsidRDefault="00426E96" w:rsidP="00227D9F">
      <w:pPr>
        <w:ind w:firstLine="567"/>
        <w:jc w:val="both"/>
        <w:rPr>
          <w:szCs w:val="24"/>
        </w:rPr>
      </w:pPr>
      <w:r w:rsidRPr="00915C6A">
        <w:rPr>
          <w:rFonts w:eastAsia="Times New Roman" w:cs="Times New Roman"/>
          <w:szCs w:val="24"/>
        </w:rPr>
        <w:t xml:space="preserve">5.1. </w:t>
      </w:r>
      <w:r w:rsidRPr="00915C6A">
        <w:rPr>
          <w:rFonts w:eastAsia="Times New Roman" w:cs="Times New Roman"/>
          <w:snapToGrid w:val="0"/>
          <w:szCs w:val="24"/>
        </w:rPr>
        <w:t xml:space="preserve">Цена Договора составляет </w:t>
      </w:r>
      <w:r w:rsidR="00227D9F" w:rsidRPr="00227D9F">
        <w:rPr>
          <w:szCs w:val="24"/>
        </w:rPr>
        <w:t xml:space="preserve">________________ </w:t>
      </w:r>
      <w:r w:rsidR="0094553F" w:rsidRPr="00227D9F">
        <w:rPr>
          <w:szCs w:val="24"/>
        </w:rPr>
        <w:t xml:space="preserve"> рублей </w:t>
      </w:r>
      <w:r w:rsidR="00227D9F" w:rsidRPr="00227D9F">
        <w:rPr>
          <w:szCs w:val="24"/>
        </w:rPr>
        <w:t>_____</w:t>
      </w:r>
      <w:r w:rsidR="0094553F" w:rsidRPr="00227D9F">
        <w:rPr>
          <w:szCs w:val="24"/>
        </w:rPr>
        <w:t xml:space="preserve"> копеек.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5.2. </w:t>
      </w:r>
      <w:r w:rsidR="00347A17" w:rsidRPr="00915C6A">
        <w:rPr>
          <w:rFonts w:eastAsia="Times New Roman" w:cs="Times New Roman"/>
        </w:rPr>
        <w:t xml:space="preserve">Цена </w:t>
      </w:r>
      <w:r w:rsidR="00347A17" w:rsidRPr="00915C6A">
        <w:t xml:space="preserve">договора </w:t>
      </w:r>
      <w:r w:rsidR="00347A17" w:rsidRPr="00915C6A">
        <w:rPr>
          <w:rFonts w:eastAsia="Times New Roman" w:cs="Times New Roman"/>
        </w:rPr>
        <w:t xml:space="preserve">включает в себя все расходы, связанные с проведением технического обслуживания, расходы </w:t>
      </w:r>
      <w:r w:rsidR="001E6CD6" w:rsidRPr="00915C6A">
        <w:rPr>
          <w:rFonts w:eastAsia="Times New Roman" w:cs="Times New Roman"/>
        </w:rPr>
        <w:t xml:space="preserve">материалов и необходимых запасных частей </w:t>
      </w:r>
      <w:r w:rsidR="001E6CD6">
        <w:rPr>
          <w:rFonts w:eastAsia="Times New Roman" w:cs="Times New Roman"/>
        </w:rPr>
        <w:t xml:space="preserve">для осуществления ремонта, а также затраты </w:t>
      </w:r>
      <w:r w:rsidR="00347A17" w:rsidRPr="00915C6A">
        <w:rPr>
          <w:rFonts w:eastAsia="Times New Roman" w:cs="Times New Roman"/>
        </w:rPr>
        <w:t xml:space="preserve">по </w:t>
      </w:r>
      <w:r w:rsidR="001E6CD6">
        <w:rPr>
          <w:rFonts w:eastAsia="Times New Roman" w:cs="Times New Roman"/>
        </w:rPr>
        <w:t xml:space="preserve">их </w:t>
      </w:r>
      <w:r w:rsidR="00347A17" w:rsidRPr="00915C6A">
        <w:rPr>
          <w:rFonts w:eastAsia="Times New Roman" w:cs="Times New Roman"/>
        </w:rPr>
        <w:t>погрузке и разгрузке</w:t>
      </w:r>
      <w:r w:rsidR="001E6CD6">
        <w:rPr>
          <w:rFonts w:eastAsia="Times New Roman" w:cs="Times New Roman"/>
        </w:rPr>
        <w:t>, транспортировке,</w:t>
      </w:r>
      <w:r w:rsidR="00347A17" w:rsidRPr="00915C6A">
        <w:rPr>
          <w:rFonts w:eastAsia="Times New Roman" w:cs="Times New Roman"/>
        </w:rPr>
        <w:t xml:space="preserve"> расходы на обеспечение своего персонала спецодеждой, обувью, инструментом, а также уплату налогов, сборов и других обязательных платежей</w:t>
      </w:r>
      <w:r w:rsidRPr="00915C6A">
        <w:rPr>
          <w:rFonts w:eastAsia="Times New Roman" w:cs="Times New Roman"/>
          <w:szCs w:val="24"/>
        </w:rPr>
        <w:t>.</w:t>
      </w:r>
      <w:r w:rsidR="001E6CD6">
        <w:rPr>
          <w:rFonts w:eastAsia="Times New Roman" w:cs="Times New Roman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5.3. Цена Договора является твердой и не может изменяться в ходе его исполнения, за исключением соглашения сторон о снижении цены договора без изменения предусмотренных </w:t>
      </w:r>
      <w:r w:rsidR="00347A17" w:rsidRPr="00915C6A">
        <w:rPr>
          <w:rFonts w:cs="Times New Roman"/>
          <w:snapToGrid w:val="0"/>
          <w:szCs w:val="24"/>
        </w:rPr>
        <w:t>договором</w:t>
      </w:r>
      <w:r w:rsidRPr="00915C6A">
        <w:rPr>
          <w:rFonts w:eastAsia="Times New Roman" w:cs="Times New Roman"/>
          <w:snapToGrid w:val="0"/>
          <w:szCs w:val="24"/>
        </w:rPr>
        <w:t xml:space="preserve"> объема </w:t>
      </w:r>
      <w:r w:rsidR="00347A17" w:rsidRPr="00915C6A">
        <w:rPr>
          <w:rFonts w:cs="Times New Roman"/>
          <w:snapToGrid w:val="0"/>
          <w:szCs w:val="24"/>
        </w:rPr>
        <w:t>услуг</w:t>
      </w:r>
      <w:r w:rsidRPr="00915C6A">
        <w:rPr>
          <w:rFonts w:eastAsia="Times New Roman" w:cs="Times New Roman"/>
          <w:snapToGrid w:val="0"/>
          <w:szCs w:val="24"/>
        </w:rPr>
        <w:t xml:space="preserve"> и иных условий исполнения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5.4. </w:t>
      </w:r>
      <w:r w:rsidR="00347A17" w:rsidRPr="00915C6A">
        <w:rPr>
          <w:rFonts w:eastAsia="Times New Roman" w:cs="Times New Roman"/>
          <w:szCs w:val="24"/>
        </w:rPr>
        <w:t>Оплата услуг осуществляется путем перечисления денежных средств на расчетный счет в течение 20 банковских дней с момента предоставления акта сдачи-приемки услуг, счета, счета-фактуры, оформленных в установленном порядке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6.  Ответственность сторон</w:t>
      </w:r>
      <w:r w:rsidR="001E6CD6">
        <w:rPr>
          <w:rFonts w:eastAsia="Times New Roman" w:cs="Times New Roman"/>
          <w:b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ab/>
        <w:t xml:space="preserve">6.1. В случае просрочки исполнения Заказчиком обязательств, предусмотренных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</w:t>
      </w:r>
      <w:r w:rsidR="00347A17" w:rsidRPr="00915C6A">
        <w:rPr>
          <w:rFonts w:cs="Times New Roman"/>
          <w:snapToGrid w:val="0"/>
          <w:szCs w:val="24"/>
        </w:rPr>
        <w:t>Исполнитель</w:t>
      </w:r>
      <w:r w:rsidRPr="00915C6A">
        <w:rPr>
          <w:rFonts w:eastAsia="Times New Roman" w:cs="Times New Roman"/>
          <w:snapToGrid w:val="0"/>
          <w:szCs w:val="24"/>
        </w:rPr>
        <w:t xml:space="preserve"> вправе потребовать уплату неустойки. Неустойка начисляется за каждый день просрочки исполнения обязательства, предусмотренного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начиная со дня, следующего после дня истечения установленного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ом срока исполнения обязательства.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</w:t>
      </w:r>
      <w:r w:rsidR="00347A17" w:rsidRPr="00915C6A">
        <w:rPr>
          <w:rFonts w:cs="Times New Roman"/>
          <w:snapToGrid w:val="0"/>
          <w:szCs w:val="24"/>
        </w:rPr>
        <w:t xml:space="preserve"> от суммы задолженности</w:t>
      </w:r>
      <w:r w:rsidRPr="00915C6A">
        <w:rPr>
          <w:rFonts w:eastAsia="Times New Roman" w:cs="Times New Roman"/>
          <w:snapToGrid w:val="0"/>
          <w:szCs w:val="24"/>
        </w:rPr>
        <w:t>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6.2. В случае просрочки исполнения </w:t>
      </w:r>
      <w:r w:rsidR="00347A17" w:rsidRPr="00915C6A">
        <w:rPr>
          <w:rFonts w:cs="Times New Roman"/>
          <w:snapToGrid w:val="0"/>
          <w:szCs w:val="24"/>
        </w:rPr>
        <w:t>Заказчиком</w:t>
      </w:r>
      <w:r w:rsidRPr="00915C6A">
        <w:rPr>
          <w:rFonts w:eastAsia="Times New Roman" w:cs="Times New Roman"/>
          <w:snapToGrid w:val="0"/>
          <w:szCs w:val="24"/>
        </w:rPr>
        <w:t xml:space="preserve"> обязательств, предусмотренных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Заказчик вправе потребовать уплату неустойки. Неустойка начисляется за каждый день просрочки исполнения обязательства, предусмотренного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начиная со дня, следующего после дня истечения установленного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 срока </w:t>
      </w:r>
      <w:r w:rsidRPr="00915C6A">
        <w:rPr>
          <w:rFonts w:eastAsia="Times New Roman" w:cs="Times New Roman"/>
          <w:snapToGrid w:val="0"/>
          <w:szCs w:val="24"/>
        </w:rPr>
        <w:lastRenderedPageBreak/>
        <w:t xml:space="preserve">исполнения обязательства. Размер такой неустойки устанавливается в размере </w:t>
      </w:r>
      <w:r w:rsidR="00347A17" w:rsidRPr="00915C6A">
        <w:rPr>
          <w:rFonts w:cs="Times New Roman"/>
          <w:snapToGrid w:val="0"/>
          <w:szCs w:val="24"/>
        </w:rPr>
        <w:t>одного процента от суммы договора</w:t>
      </w:r>
      <w:r w:rsidRPr="00915C6A">
        <w:rPr>
          <w:rFonts w:eastAsia="Times New Roman" w:cs="Times New Roman"/>
          <w:snapToGrid w:val="0"/>
          <w:szCs w:val="24"/>
        </w:rPr>
        <w:t xml:space="preserve">. </w:t>
      </w:r>
      <w:r w:rsidR="00347A17" w:rsidRPr="00915C6A">
        <w:rPr>
          <w:rFonts w:cs="Times New Roman"/>
          <w:snapToGrid w:val="0"/>
          <w:szCs w:val="24"/>
        </w:rPr>
        <w:t>Исполнитель</w:t>
      </w:r>
      <w:r w:rsidRPr="00915C6A">
        <w:rPr>
          <w:rFonts w:eastAsia="Times New Roman" w:cs="Times New Roman"/>
          <w:snapToGrid w:val="0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6.3. Уплата неустойки, а также возмещение убытков не освобождает Стороны от исполнения своих обязательств по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у.</w:t>
      </w:r>
    </w:p>
    <w:p w:rsidR="00227D9F" w:rsidRDefault="00227D9F" w:rsidP="00426E96">
      <w:pPr>
        <w:jc w:val="center"/>
        <w:rPr>
          <w:rFonts w:eastAsia="Times New Roman" w:cs="Times New Roman"/>
          <w:b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7. Форс - мажор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7.1. Стороны освобождаются от ответственности за частичное или полное неисполнение обязательств по настоящему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у, если оно явилось следствием действия непреодолимой силы, то есть чрезвычайных и непредотвратимых при данных условиях обстоятельств: природных стихийных явлений (землетрясения, наводнения и т.д.), действия внешних объективных факторов (военные действия, эпидемия, иные события, не подлежащие разумному контролю Сторон), на время действия этих обстоятельств, если эти обстоятельства непосредственно повлияли на исполнение настоящего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а.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7.2.</w:t>
      </w:r>
      <w:r w:rsidR="00432290" w:rsidRPr="00915C6A">
        <w:rPr>
          <w:rFonts w:eastAsia="Times New Roman" w:cs="Times New Roman"/>
          <w:snapToGrid w:val="0"/>
          <w:szCs w:val="24"/>
        </w:rPr>
        <w:t xml:space="preserve"> </w:t>
      </w:r>
      <w:r w:rsidRPr="00915C6A">
        <w:rPr>
          <w:rFonts w:eastAsia="Times New Roman" w:cs="Times New Roman"/>
          <w:snapToGrid w:val="0"/>
          <w:szCs w:val="24"/>
        </w:rPr>
        <w:t>В случае если Сторона, выполнению обязательств которой препятствуют обстоятельства форс-мажора, не известит другую Сторону о наступлении таких обстоятельств в 10-дневный срок, такая Сторона теряет право ссылаться на указанные обстоятельства как форс-мажорные.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7.3. Если обстоятельства непреодолимой силы длятся более шести месяцев, стороны вправе в соответствии с действующим законодательством </w:t>
      </w:r>
      <w:r w:rsidRPr="00915C6A">
        <w:rPr>
          <w:rFonts w:eastAsia="Times New Roman" w:cs="Times New Roman"/>
          <w:noProof/>
          <w:szCs w:val="24"/>
        </w:rPr>
        <w:t xml:space="preserve">требовать расторжения </w:t>
      </w:r>
      <w:r w:rsidRPr="00915C6A">
        <w:rPr>
          <w:rFonts w:eastAsia="Times New Roman" w:cs="Times New Roman"/>
          <w:snapToGrid w:val="0"/>
          <w:szCs w:val="24"/>
        </w:rPr>
        <w:t>контракта без уплаты штрафов и (или) неустоек, приняв все возможные меры по проведению взаимных расчетов и уменьшению ущерба, понесенного сторонами.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7.4. Обязанность доказывать обстоятельства непреодолимой силы лежит на Стороне, не выполнившей свои обязательства.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8. Расторжение Договора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zCs w:val="24"/>
        </w:rPr>
        <w:t>8.1. Договор</w:t>
      </w:r>
      <w:r w:rsidRPr="00915C6A">
        <w:rPr>
          <w:rFonts w:eastAsia="Times New Roman" w:cs="Times New Roman"/>
          <w:snapToGrid w:val="0"/>
          <w:szCs w:val="24"/>
        </w:rPr>
        <w:t xml:space="preserve"> может быть расторгнут по соглашению сторон или по решению суда по основаниям, предусмотренным гражданским законодательством РФ.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8.2. В случаях расторжения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а по соглашению сторон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 прекращает свое действие со дня, когда стороны достигли соглашения о расторжении заключенного между ними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8.3. Последствия расторжения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а определяются взаимным соглашением его сторон или судом по требованию любой из сторон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9. Разрешение споров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zCs w:val="24"/>
        </w:rPr>
        <w:t xml:space="preserve">9.1. </w:t>
      </w:r>
      <w:r w:rsidRPr="00915C6A">
        <w:rPr>
          <w:rFonts w:eastAsia="Times New Roman" w:cs="Times New Roman"/>
          <w:snapToGrid w:val="0"/>
          <w:szCs w:val="24"/>
        </w:rPr>
        <w:t xml:space="preserve">Стороны будут стремиться разрешать все споры и разногласия, которые могут возникнуть из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а, путем переговоров и консультаций.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9.2. Если споры и разногласия не могут быть решены путем переговоров, они подлежат разрешению Арбитражным судом Вологодской области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10. Заключительные положения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zCs w:val="24"/>
        </w:rPr>
        <w:t xml:space="preserve">10.1. </w:t>
      </w:r>
      <w:r w:rsidRPr="00915C6A">
        <w:rPr>
          <w:rFonts w:eastAsia="Times New Roman" w:cs="Times New Roman"/>
          <w:snapToGrid w:val="0"/>
          <w:szCs w:val="24"/>
        </w:rPr>
        <w:t xml:space="preserve">Во всем остальном, что не предусмотрено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ом, стороны руководствуются действующим законодательством Российской Федерации.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10.2.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телеграфу, телексу, телефаксу или доставлены лично по юридическим (почтовым) адресам сторон с получением под расписку соответствующими должностными лицами.</w:t>
      </w:r>
      <w:r w:rsidR="00347A17" w:rsidRPr="00915C6A">
        <w:rPr>
          <w:rFonts w:cs="Times New Roman"/>
          <w:snapToGrid w:val="0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10.3.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 вступает в силу с момента подписания и действует до полного исполнения сторонами обязательств по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у.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lastRenderedPageBreak/>
        <w:t xml:space="preserve">10.4.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 составлен в двух экземплярах, имеющих одинаковую юридическую силу, по одному экземпляру для каждой из сторон</w:t>
      </w:r>
      <w:r w:rsidRPr="00915C6A">
        <w:rPr>
          <w:rFonts w:eastAsia="Times New Roman" w:cs="Times New Roman"/>
          <w:szCs w:val="24"/>
        </w:rPr>
        <w:t>.</w:t>
      </w:r>
    </w:p>
    <w:p w:rsidR="00645456" w:rsidRDefault="00645456" w:rsidP="00426E96">
      <w:pPr>
        <w:jc w:val="center"/>
        <w:rPr>
          <w:rFonts w:eastAsia="Times New Roman" w:cs="Times New Roman"/>
          <w:b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11. Реквизиты сторон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tbl>
      <w:tblPr>
        <w:tblStyle w:val="a8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536"/>
      </w:tblGrid>
      <w:tr w:rsidR="0094553F" w:rsidRPr="001E6CD6" w:rsidTr="001E6CD6">
        <w:tc>
          <w:tcPr>
            <w:tcW w:w="4786" w:type="dxa"/>
          </w:tcPr>
          <w:p w:rsidR="0094553F" w:rsidRDefault="0094553F" w:rsidP="00096C52">
            <w:pPr>
              <w:ind w:firstLine="567"/>
              <w:rPr>
                <w:b/>
                <w:sz w:val="22"/>
                <w:szCs w:val="22"/>
              </w:rPr>
            </w:pPr>
            <w:r w:rsidRPr="001E6CD6">
              <w:rPr>
                <w:b/>
                <w:sz w:val="22"/>
                <w:szCs w:val="22"/>
              </w:rPr>
              <w:t xml:space="preserve">       «Заказчик»</w:t>
            </w:r>
          </w:p>
          <w:p w:rsidR="001E6CD6" w:rsidRPr="001E6CD6" w:rsidRDefault="001E6CD6" w:rsidP="00096C52">
            <w:pPr>
              <w:ind w:firstLine="567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4553F" w:rsidRPr="001E6CD6" w:rsidRDefault="0094553F" w:rsidP="001E6CD6">
            <w:pPr>
              <w:ind w:firstLine="567"/>
              <w:rPr>
                <w:sz w:val="22"/>
                <w:szCs w:val="22"/>
              </w:rPr>
            </w:pPr>
            <w:r w:rsidRPr="001E6CD6">
              <w:rPr>
                <w:b/>
                <w:sz w:val="22"/>
                <w:szCs w:val="22"/>
              </w:rPr>
              <w:t xml:space="preserve"> «</w:t>
            </w:r>
            <w:r w:rsidR="001E6CD6">
              <w:rPr>
                <w:b/>
                <w:sz w:val="22"/>
                <w:szCs w:val="22"/>
              </w:rPr>
              <w:t>Исполнитель</w:t>
            </w:r>
            <w:r w:rsidRPr="001E6CD6">
              <w:rPr>
                <w:b/>
                <w:sz w:val="22"/>
                <w:szCs w:val="22"/>
              </w:rPr>
              <w:t>»</w:t>
            </w:r>
          </w:p>
        </w:tc>
      </w:tr>
      <w:tr w:rsidR="0094553F" w:rsidRPr="001E6CD6" w:rsidTr="001E6CD6">
        <w:tc>
          <w:tcPr>
            <w:tcW w:w="4786" w:type="dxa"/>
          </w:tcPr>
          <w:p w:rsidR="0094553F" w:rsidRDefault="0094553F" w:rsidP="00096C52">
            <w:pPr>
              <w:pStyle w:val="a9"/>
              <w:rPr>
                <w:rFonts w:ascii="Times New Roman" w:hAnsi="Times New Roman"/>
                <w:b/>
                <w:szCs w:val="22"/>
              </w:rPr>
            </w:pPr>
            <w:r w:rsidRPr="001E6CD6">
              <w:rPr>
                <w:rFonts w:ascii="Times New Roman" w:hAnsi="Times New Roman"/>
                <w:b/>
                <w:szCs w:val="22"/>
              </w:rPr>
              <w:t>МБУЗ «Городская клиническая поликлиника №</w:t>
            </w:r>
            <w:r w:rsidR="001E6CD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1E6CD6">
              <w:rPr>
                <w:rFonts w:ascii="Times New Roman" w:hAnsi="Times New Roman"/>
                <w:b/>
                <w:szCs w:val="22"/>
              </w:rPr>
              <w:t>4»</w:t>
            </w:r>
          </w:p>
          <w:p w:rsidR="001E6CD6" w:rsidRPr="001E6CD6" w:rsidRDefault="001E6CD6" w:rsidP="00096C52">
            <w:pPr>
              <w:pStyle w:val="a9"/>
              <w:rPr>
                <w:rFonts w:ascii="Times New Roman" w:hAnsi="Times New Roman"/>
                <w:szCs w:val="22"/>
              </w:rPr>
            </w:pPr>
          </w:p>
          <w:p w:rsidR="0094553F" w:rsidRPr="001E6CD6" w:rsidRDefault="0094553F" w:rsidP="00096C52">
            <w:pPr>
              <w:pStyle w:val="a9"/>
              <w:rPr>
                <w:rFonts w:ascii="Times New Roman" w:hAnsi="Times New Roman"/>
                <w:szCs w:val="22"/>
              </w:rPr>
            </w:pPr>
            <w:smartTag w:uri="urn:schemas-microsoft-com:office:smarttags" w:element="metricconverter">
              <w:smartTagPr>
                <w:attr w:name="ProductID" w:val="614087, г"/>
              </w:smartTagPr>
              <w:r w:rsidRPr="001E6CD6">
                <w:rPr>
                  <w:rFonts w:ascii="Times New Roman" w:hAnsi="Times New Roman"/>
                  <w:szCs w:val="22"/>
                </w:rPr>
                <w:t>614087, г</w:t>
              </w:r>
            </w:smartTag>
            <w:r w:rsidRPr="001E6CD6">
              <w:rPr>
                <w:rFonts w:ascii="Times New Roman" w:hAnsi="Times New Roman"/>
                <w:szCs w:val="22"/>
              </w:rPr>
              <w:t>. Пермь, ул. Академика Вавилова, д.4</w:t>
            </w:r>
          </w:p>
          <w:p w:rsidR="0094553F" w:rsidRPr="001E6CD6" w:rsidRDefault="0094553F" w:rsidP="00096C52">
            <w:pPr>
              <w:pStyle w:val="a9"/>
              <w:rPr>
                <w:rFonts w:ascii="Times New Roman" w:hAnsi="Times New Roman"/>
                <w:szCs w:val="22"/>
              </w:rPr>
            </w:pPr>
            <w:r w:rsidRPr="001E6CD6">
              <w:rPr>
                <w:rFonts w:ascii="Times New Roman" w:hAnsi="Times New Roman"/>
                <w:szCs w:val="22"/>
              </w:rPr>
              <w:t>тел./факс: 238-09-38</w:t>
            </w:r>
          </w:p>
          <w:p w:rsidR="0094553F" w:rsidRPr="001E6CD6" w:rsidRDefault="0094553F" w:rsidP="00096C52">
            <w:pPr>
              <w:pStyle w:val="a9"/>
              <w:rPr>
                <w:rFonts w:ascii="Times New Roman" w:hAnsi="Times New Roman"/>
                <w:szCs w:val="22"/>
              </w:rPr>
            </w:pPr>
            <w:r w:rsidRPr="001E6CD6">
              <w:rPr>
                <w:rFonts w:ascii="Times New Roman" w:hAnsi="Times New Roman"/>
                <w:szCs w:val="22"/>
              </w:rPr>
              <w:t>ИНН 5903072767</w:t>
            </w:r>
          </w:p>
          <w:p w:rsidR="0094553F" w:rsidRPr="001E6CD6" w:rsidRDefault="0094553F" w:rsidP="00096C52">
            <w:pPr>
              <w:pStyle w:val="a9"/>
              <w:rPr>
                <w:rFonts w:ascii="Times New Roman" w:hAnsi="Times New Roman"/>
                <w:szCs w:val="22"/>
              </w:rPr>
            </w:pPr>
            <w:r w:rsidRPr="001E6CD6">
              <w:rPr>
                <w:rFonts w:ascii="Times New Roman" w:hAnsi="Times New Roman"/>
                <w:szCs w:val="22"/>
              </w:rPr>
              <w:t>КПП 590301001</w:t>
            </w:r>
          </w:p>
          <w:p w:rsidR="0094553F" w:rsidRPr="001E6CD6" w:rsidRDefault="0094553F" w:rsidP="00096C52">
            <w:pPr>
              <w:pStyle w:val="a9"/>
              <w:rPr>
                <w:rFonts w:ascii="Times New Roman" w:hAnsi="Times New Roman"/>
                <w:szCs w:val="22"/>
              </w:rPr>
            </w:pPr>
            <w:r w:rsidRPr="001E6CD6">
              <w:rPr>
                <w:rFonts w:ascii="Times New Roman" w:hAnsi="Times New Roman"/>
                <w:szCs w:val="22"/>
              </w:rPr>
              <w:t>ОКВЭД 85.12</w:t>
            </w:r>
          </w:p>
          <w:p w:rsidR="0094553F" w:rsidRPr="001E6CD6" w:rsidRDefault="0094553F" w:rsidP="00096C52">
            <w:pPr>
              <w:pStyle w:val="a9"/>
              <w:rPr>
                <w:rFonts w:ascii="Times New Roman" w:hAnsi="Times New Roman"/>
                <w:szCs w:val="22"/>
              </w:rPr>
            </w:pPr>
            <w:r w:rsidRPr="001E6CD6">
              <w:rPr>
                <w:rFonts w:ascii="Times New Roman" w:hAnsi="Times New Roman"/>
                <w:szCs w:val="22"/>
              </w:rPr>
              <w:t>ОГРН 1065903037694</w:t>
            </w:r>
          </w:p>
          <w:p w:rsidR="0094553F" w:rsidRPr="001E6CD6" w:rsidRDefault="0094553F" w:rsidP="00096C52">
            <w:pPr>
              <w:pStyle w:val="a9"/>
              <w:rPr>
                <w:rFonts w:ascii="Times New Roman" w:hAnsi="Times New Roman"/>
                <w:szCs w:val="22"/>
              </w:rPr>
            </w:pPr>
            <w:r w:rsidRPr="001E6CD6">
              <w:rPr>
                <w:rFonts w:ascii="Times New Roman" w:hAnsi="Times New Roman"/>
                <w:szCs w:val="22"/>
              </w:rPr>
              <w:t>р/с 40701810300003000001</w:t>
            </w:r>
          </w:p>
          <w:p w:rsidR="0094553F" w:rsidRPr="001E6CD6" w:rsidRDefault="0094553F" w:rsidP="00096C52">
            <w:pPr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БИК 045744000</w:t>
            </w:r>
          </w:p>
          <w:p w:rsidR="0094553F" w:rsidRPr="001E6CD6" w:rsidRDefault="0094553F" w:rsidP="00096C52">
            <w:pPr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Центральный банк РФ</w:t>
            </w:r>
          </w:p>
          <w:p w:rsidR="0094553F" w:rsidRPr="001E6CD6" w:rsidRDefault="0094553F" w:rsidP="00096C52">
            <w:pPr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Бульвар Гагарина 44</w:t>
            </w:r>
          </w:p>
        </w:tc>
        <w:tc>
          <w:tcPr>
            <w:tcW w:w="4536" w:type="dxa"/>
          </w:tcPr>
          <w:p w:rsidR="0094553F" w:rsidRPr="001E6CD6" w:rsidRDefault="0094553F" w:rsidP="00096C52">
            <w:pPr>
              <w:rPr>
                <w:sz w:val="22"/>
                <w:szCs w:val="22"/>
              </w:rPr>
            </w:pPr>
          </w:p>
        </w:tc>
      </w:tr>
    </w:tbl>
    <w:p w:rsidR="00426E96" w:rsidRDefault="00426E96" w:rsidP="00426E96">
      <w:pPr>
        <w:rPr>
          <w:rFonts w:eastAsia="Times New Roman" w:cs="Times New Roman"/>
          <w:szCs w:val="24"/>
        </w:rPr>
      </w:pPr>
    </w:p>
    <w:p w:rsidR="00227D9F" w:rsidRDefault="00227D9F" w:rsidP="00426E96">
      <w:pPr>
        <w:rPr>
          <w:rFonts w:eastAsia="Times New Roman" w:cs="Times New Roman"/>
          <w:szCs w:val="24"/>
        </w:rPr>
      </w:pPr>
    </w:p>
    <w:p w:rsidR="00227D9F" w:rsidRPr="00915C6A" w:rsidRDefault="00227D9F" w:rsidP="00426E96">
      <w:pPr>
        <w:rPr>
          <w:rFonts w:eastAsia="Times New Roman" w:cs="Times New Roman"/>
          <w:szCs w:val="24"/>
        </w:rPr>
      </w:pPr>
    </w:p>
    <w:p w:rsidR="0094553F" w:rsidRPr="00915C6A" w:rsidRDefault="0094553F" w:rsidP="0094553F">
      <w:pPr>
        <w:ind w:firstLine="567"/>
        <w:rPr>
          <w:rFonts w:eastAsia="Times New Roman" w:cs="Times New Roman"/>
          <w:b/>
        </w:rPr>
      </w:pPr>
      <w:r w:rsidRPr="00915C6A">
        <w:rPr>
          <w:rFonts w:eastAsia="Times New Roman" w:cs="Times New Roman"/>
          <w:b/>
        </w:rPr>
        <w:t xml:space="preserve">   «Заказчик»                                                          </w:t>
      </w:r>
      <w:r w:rsidRPr="00915C6A">
        <w:rPr>
          <w:rFonts w:eastAsia="Times New Roman" w:cs="Times New Roman"/>
          <w:b/>
        </w:rPr>
        <w:tab/>
        <w:t>«</w:t>
      </w:r>
      <w:r w:rsidR="001E6CD6">
        <w:rPr>
          <w:rFonts w:eastAsia="Times New Roman" w:cs="Times New Roman"/>
          <w:b/>
        </w:rPr>
        <w:t>Исполнитель</w:t>
      </w:r>
      <w:r w:rsidRPr="00915C6A">
        <w:rPr>
          <w:rFonts w:eastAsia="Times New Roman" w:cs="Times New Roman"/>
          <w:b/>
        </w:rPr>
        <w:t>»</w:t>
      </w:r>
    </w:p>
    <w:p w:rsidR="0094553F" w:rsidRPr="00915C6A" w:rsidRDefault="0094553F" w:rsidP="0094553F">
      <w:pPr>
        <w:rPr>
          <w:rFonts w:eastAsia="Times New Roman" w:cs="Times New Roman"/>
        </w:rPr>
      </w:pPr>
      <w:r w:rsidRPr="00915C6A">
        <w:rPr>
          <w:rFonts w:eastAsia="Times New Roman" w:cs="Times New Roman"/>
        </w:rPr>
        <w:t xml:space="preserve">Главный врач  МБУЗ «ГКП №4»     </w:t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="00227D9F">
        <w:rPr>
          <w:rFonts w:eastAsia="Times New Roman" w:cs="Times New Roman"/>
        </w:rPr>
        <w:t>________________________</w:t>
      </w:r>
      <w:r w:rsidRPr="00915C6A">
        <w:rPr>
          <w:rFonts w:eastAsia="Times New Roman" w:cs="Times New Roman"/>
        </w:rPr>
        <w:t xml:space="preserve">             </w:t>
      </w:r>
    </w:p>
    <w:p w:rsidR="0094553F" w:rsidRPr="00915C6A" w:rsidRDefault="0094553F" w:rsidP="0094553F">
      <w:pPr>
        <w:ind w:firstLine="567"/>
        <w:rPr>
          <w:rFonts w:eastAsia="Times New Roman" w:cs="Times New Roman"/>
        </w:rPr>
      </w:pP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</w:p>
    <w:p w:rsidR="0094553F" w:rsidRPr="00915C6A" w:rsidRDefault="0094553F" w:rsidP="0094553F">
      <w:pPr>
        <w:ind w:firstLine="567"/>
        <w:jc w:val="center"/>
        <w:rPr>
          <w:rFonts w:eastAsia="Times New Roman" w:cs="Times New Roman"/>
        </w:rPr>
      </w:pPr>
      <w:r w:rsidRPr="00915C6A">
        <w:rPr>
          <w:rFonts w:eastAsia="Times New Roman" w:cs="Times New Roman"/>
        </w:rPr>
        <w:tab/>
      </w:r>
    </w:p>
    <w:p w:rsidR="0094553F" w:rsidRPr="00915C6A" w:rsidRDefault="0094553F" w:rsidP="0094553F">
      <w:pPr>
        <w:rPr>
          <w:rFonts w:eastAsia="Times New Roman" w:cs="Times New Roman"/>
        </w:rPr>
      </w:pPr>
      <w:r w:rsidRPr="00915C6A">
        <w:rPr>
          <w:rFonts w:eastAsia="Times New Roman" w:cs="Times New Roman"/>
        </w:rPr>
        <w:t>_______________ / Н.М. Зуева/                               _____________/</w:t>
      </w:r>
      <w:r w:rsidR="00227D9F">
        <w:rPr>
          <w:rFonts w:eastAsia="Times New Roman" w:cs="Times New Roman"/>
        </w:rPr>
        <w:t>ФИО</w:t>
      </w:r>
      <w:r w:rsidR="00227D9F" w:rsidRPr="00915C6A">
        <w:rPr>
          <w:rFonts w:eastAsia="Times New Roman" w:cs="Times New Roman"/>
        </w:rPr>
        <w:t xml:space="preserve"> </w:t>
      </w:r>
      <w:r w:rsidRPr="00915C6A">
        <w:rPr>
          <w:rFonts w:eastAsia="Times New Roman" w:cs="Times New Roman"/>
        </w:rPr>
        <w:t>/</w:t>
      </w:r>
    </w:p>
    <w:p w:rsidR="0094553F" w:rsidRPr="00915C6A" w:rsidRDefault="0094553F" w:rsidP="0094553F">
      <w:pPr>
        <w:ind w:firstLine="567"/>
        <w:rPr>
          <w:rFonts w:eastAsia="Times New Roman" w:cs="Times New Roman"/>
        </w:rPr>
      </w:pPr>
      <w:r w:rsidRPr="00915C6A">
        <w:rPr>
          <w:rFonts w:eastAsia="Times New Roman" w:cs="Times New Roman"/>
        </w:rPr>
        <w:t>М.П.</w:t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  <w:t xml:space="preserve">             М.П.</w:t>
      </w: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32290" w:rsidRPr="00915C6A" w:rsidRDefault="00432290" w:rsidP="00426E96">
      <w:pPr>
        <w:rPr>
          <w:rFonts w:eastAsia="Times New Roman" w:cs="Times New Roman"/>
          <w:szCs w:val="24"/>
        </w:rPr>
      </w:pPr>
    </w:p>
    <w:p w:rsidR="00432290" w:rsidRPr="00915C6A" w:rsidRDefault="00432290" w:rsidP="00426E96">
      <w:pPr>
        <w:rPr>
          <w:rFonts w:eastAsia="Times New Roman" w:cs="Times New Roman"/>
          <w:szCs w:val="24"/>
        </w:rPr>
      </w:pPr>
    </w:p>
    <w:p w:rsidR="00432290" w:rsidRPr="00915C6A" w:rsidRDefault="00432290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94553F" w:rsidRPr="00915C6A" w:rsidRDefault="0094553F">
      <w:pPr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br w:type="page"/>
      </w:r>
    </w:p>
    <w:p w:rsidR="00426E96" w:rsidRPr="00915C6A" w:rsidRDefault="00426E96" w:rsidP="00426E96">
      <w:pPr>
        <w:jc w:val="right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lastRenderedPageBreak/>
        <w:t>Приложение №1</w:t>
      </w:r>
    </w:p>
    <w:p w:rsidR="00092D10" w:rsidRPr="00915C6A" w:rsidRDefault="00227D9F" w:rsidP="00426E96">
      <w:pPr>
        <w:jc w:val="right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к</w:t>
      </w:r>
      <w:r w:rsidR="00426E96" w:rsidRPr="00915C6A">
        <w:rPr>
          <w:rFonts w:eastAsia="Times New Roman" w:cs="Times New Roman"/>
          <w:szCs w:val="24"/>
        </w:rPr>
        <w:t xml:space="preserve"> </w:t>
      </w:r>
      <w:r w:rsidR="001E6CD6">
        <w:rPr>
          <w:rFonts w:eastAsia="Times New Roman" w:cs="Times New Roman"/>
          <w:szCs w:val="24"/>
        </w:rPr>
        <w:t xml:space="preserve"> </w:t>
      </w:r>
      <w:r w:rsidR="00426E96" w:rsidRPr="00915C6A">
        <w:rPr>
          <w:rFonts w:eastAsia="Times New Roman" w:cs="Times New Roman"/>
          <w:szCs w:val="24"/>
        </w:rPr>
        <w:t xml:space="preserve">договору № </w:t>
      </w:r>
      <w:r>
        <w:rPr>
          <w:rFonts w:cs="Times New Roman"/>
          <w:szCs w:val="24"/>
        </w:rPr>
        <w:t>__________</w:t>
      </w:r>
    </w:p>
    <w:p w:rsidR="00426E96" w:rsidRPr="00915C6A" w:rsidRDefault="00426E96" w:rsidP="00426E96">
      <w:pPr>
        <w:jc w:val="right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  от «</w:t>
      </w:r>
      <w:r w:rsidR="00227D9F">
        <w:rPr>
          <w:rFonts w:eastAsia="Times New Roman" w:cs="Times New Roman"/>
          <w:szCs w:val="24"/>
        </w:rPr>
        <w:t>___» __________</w:t>
      </w:r>
      <w:r w:rsidRPr="00915C6A">
        <w:rPr>
          <w:rFonts w:eastAsia="Times New Roman" w:cs="Times New Roman"/>
          <w:szCs w:val="24"/>
        </w:rPr>
        <w:t xml:space="preserve"> 2012 г.</w:t>
      </w:r>
    </w:p>
    <w:p w:rsidR="00426E96" w:rsidRDefault="00426E96" w:rsidP="00426E96">
      <w:pPr>
        <w:jc w:val="center"/>
        <w:rPr>
          <w:rFonts w:eastAsia="Times New Roman" w:cs="Times New Roman"/>
          <w:szCs w:val="24"/>
        </w:rPr>
      </w:pPr>
    </w:p>
    <w:p w:rsidR="00227D9F" w:rsidRPr="00915C6A" w:rsidRDefault="00227D9F" w:rsidP="00426E96">
      <w:pPr>
        <w:jc w:val="center"/>
        <w:rPr>
          <w:rFonts w:eastAsia="Times New Roman" w:cs="Times New Roman"/>
          <w:szCs w:val="24"/>
        </w:rPr>
      </w:pPr>
    </w:p>
    <w:p w:rsidR="00915C6A" w:rsidRPr="00915C6A" w:rsidRDefault="00915C6A" w:rsidP="001E6CD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Техническое задание</w:t>
      </w:r>
    </w:p>
    <w:p w:rsidR="00C305A4" w:rsidRDefault="00C305A4" w:rsidP="001E6CD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b/>
          <w:szCs w:val="24"/>
        </w:rPr>
        <w:t>на о</w:t>
      </w:r>
      <w:r w:rsidRPr="00915C6A">
        <w:rPr>
          <w:rFonts w:eastAsia="Times New Roman" w:cs="Times New Roman"/>
          <w:b/>
          <w:szCs w:val="24"/>
        </w:rPr>
        <w:t>казание услуг по техническому обслуживанию и ремонту внутренних электрических сетей и электрооборудования для нужд МБУЗ  «Городс</w:t>
      </w:r>
      <w:r w:rsidR="001E6CD6">
        <w:rPr>
          <w:rFonts w:eastAsia="Times New Roman" w:cs="Times New Roman"/>
          <w:b/>
          <w:szCs w:val="24"/>
        </w:rPr>
        <w:t>кая клиническая поликлиника №4»</w:t>
      </w:r>
    </w:p>
    <w:p w:rsidR="001E6CD6" w:rsidRPr="00915C6A" w:rsidRDefault="001E6CD6" w:rsidP="001E6CD6">
      <w:pPr>
        <w:jc w:val="center"/>
        <w:rPr>
          <w:rFonts w:eastAsia="Times New Roman" w:cs="Times New Roman"/>
          <w:b/>
          <w:szCs w:val="24"/>
        </w:rPr>
      </w:pPr>
    </w:p>
    <w:p w:rsidR="00915C6A" w:rsidRPr="001E6CD6" w:rsidRDefault="00915C6A" w:rsidP="001E6CD6">
      <w:pPr>
        <w:numPr>
          <w:ilvl w:val="0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b/>
          <w:sz w:val="22"/>
        </w:rPr>
      </w:pPr>
      <w:r w:rsidRPr="001E6CD6">
        <w:rPr>
          <w:rFonts w:cs="Times New Roman"/>
          <w:b/>
          <w:sz w:val="22"/>
        </w:rPr>
        <w:t>Перечень объектов МБУЗ «ГКП №4»</w:t>
      </w:r>
      <w:r w:rsidR="001E6CD6" w:rsidRPr="001E6CD6">
        <w:rPr>
          <w:rFonts w:cs="Times New Roman"/>
          <w:b/>
          <w:sz w:val="22"/>
        </w:rPr>
        <w:t>:</w:t>
      </w:r>
    </w:p>
    <w:p w:rsidR="00915C6A" w:rsidRPr="001E6CD6" w:rsidRDefault="00915C6A" w:rsidP="001E6CD6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Поликлиника №1 Шоссе Космонавтов, 108</w:t>
      </w:r>
    </w:p>
    <w:p w:rsidR="00915C6A" w:rsidRPr="001E6CD6" w:rsidRDefault="00915C6A" w:rsidP="001E6CD6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Поликлиника №2 ул. Транспортная,27</w:t>
      </w:r>
    </w:p>
    <w:p w:rsidR="00915C6A" w:rsidRPr="001E6CD6" w:rsidRDefault="00915C6A" w:rsidP="001E6CD6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Поликлиника №3 ул. Куфонина,12</w:t>
      </w:r>
    </w:p>
    <w:p w:rsidR="00915C6A" w:rsidRPr="001E6CD6" w:rsidRDefault="00915C6A" w:rsidP="001E6CD6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Поликлиника №4 ул. Монастырская,159</w:t>
      </w:r>
    </w:p>
    <w:p w:rsidR="00915C6A" w:rsidRPr="001E6CD6" w:rsidRDefault="00915C6A" w:rsidP="001E6CD6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Поликлиника №5 ул. Екатерининская,224</w:t>
      </w:r>
    </w:p>
    <w:p w:rsidR="00915C6A" w:rsidRPr="001E6CD6" w:rsidRDefault="00915C6A" w:rsidP="001E6CD6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Женская консультация №1 ул.  Желябова,10</w:t>
      </w:r>
    </w:p>
    <w:p w:rsidR="00915C6A" w:rsidRPr="001E6CD6" w:rsidRDefault="00915C6A" w:rsidP="001E6CD6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Женская консультация №4 ул. Машинистов,20</w:t>
      </w:r>
    </w:p>
    <w:p w:rsidR="00915C6A" w:rsidRPr="001E6CD6" w:rsidRDefault="00915C6A" w:rsidP="001E6CD6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Пункт доврачебного приема ул. Новоколхозная,2</w:t>
      </w:r>
    </w:p>
    <w:p w:rsidR="00915C6A" w:rsidRPr="001E6CD6" w:rsidRDefault="00915C6A" w:rsidP="001E6CD6">
      <w:pPr>
        <w:numPr>
          <w:ilvl w:val="1"/>
          <w:numId w:val="8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Администрация МБУЗ «ГКП №4» ул. А.Вавилова,4</w:t>
      </w:r>
    </w:p>
    <w:p w:rsidR="00915C6A" w:rsidRPr="001E6CD6" w:rsidRDefault="00915C6A" w:rsidP="001E6CD6">
      <w:pPr>
        <w:pStyle w:val="WW-Web"/>
        <w:spacing w:before="0" w:after="0"/>
        <w:ind w:firstLine="567"/>
        <w:jc w:val="both"/>
        <w:rPr>
          <w:rStyle w:val="ab"/>
          <w:rFonts w:cs="Times New Roman"/>
          <w:b w:val="0"/>
          <w:sz w:val="22"/>
          <w:szCs w:val="22"/>
        </w:rPr>
      </w:pPr>
      <w:r w:rsidRPr="001E6CD6">
        <w:rPr>
          <w:rStyle w:val="ab"/>
          <w:rFonts w:cs="Times New Roman"/>
          <w:b w:val="0"/>
          <w:sz w:val="22"/>
          <w:szCs w:val="22"/>
        </w:rPr>
        <w:t xml:space="preserve">Техническое обслуживание производится в границах корпусов и огороженных прилегающих территорий обслуживаемых объектов. Внешние питающие сети не входят в обслуживание в рамках текущего договора.    </w:t>
      </w:r>
    </w:p>
    <w:p w:rsidR="001E6CD6" w:rsidRPr="001E6CD6" w:rsidRDefault="001E6CD6" w:rsidP="001E6CD6">
      <w:pPr>
        <w:pStyle w:val="WW-Web"/>
        <w:spacing w:before="0" w:after="0"/>
        <w:ind w:firstLine="567"/>
        <w:jc w:val="both"/>
        <w:rPr>
          <w:rStyle w:val="ab"/>
          <w:rFonts w:cs="Times New Roman"/>
          <w:sz w:val="22"/>
          <w:szCs w:val="22"/>
        </w:rPr>
      </w:pPr>
    </w:p>
    <w:p w:rsidR="00915C6A" w:rsidRPr="001E6CD6" w:rsidRDefault="00915C6A" w:rsidP="001E6CD6">
      <w:pPr>
        <w:pStyle w:val="WW-Web"/>
        <w:spacing w:before="0" w:after="0"/>
        <w:ind w:firstLine="567"/>
        <w:jc w:val="both"/>
        <w:rPr>
          <w:rStyle w:val="ab"/>
          <w:rFonts w:cs="Times New Roman"/>
          <w:sz w:val="22"/>
          <w:szCs w:val="22"/>
        </w:rPr>
      </w:pPr>
      <w:r w:rsidRPr="001E6CD6">
        <w:rPr>
          <w:rStyle w:val="ab"/>
          <w:rFonts w:cs="Times New Roman"/>
          <w:sz w:val="22"/>
          <w:szCs w:val="22"/>
        </w:rPr>
        <w:t>2.техническое обслуживание (далее по тексту ТО) обязательно выполнение следующих видов работ:</w:t>
      </w:r>
    </w:p>
    <w:p w:rsidR="00915C6A" w:rsidRPr="001E6CD6" w:rsidRDefault="00915C6A" w:rsidP="001E6CD6">
      <w:pPr>
        <w:pStyle w:val="aa"/>
        <w:numPr>
          <w:ilvl w:val="0"/>
          <w:numId w:val="7"/>
        </w:numPr>
        <w:ind w:left="0"/>
        <w:rPr>
          <w:sz w:val="22"/>
          <w:szCs w:val="22"/>
        </w:rPr>
      </w:pPr>
      <w:r w:rsidRPr="001E6CD6">
        <w:rPr>
          <w:rStyle w:val="ab"/>
          <w:b w:val="0"/>
          <w:sz w:val="22"/>
          <w:szCs w:val="22"/>
        </w:rPr>
        <w:t>П</w:t>
      </w:r>
      <w:r w:rsidRPr="001E6CD6">
        <w:rPr>
          <w:sz w:val="22"/>
          <w:szCs w:val="22"/>
        </w:rPr>
        <w:t xml:space="preserve">ериодическое (еженедельное, ежемесячное) техническое </w:t>
      </w:r>
      <w:r w:rsidRPr="001E6CD6">
        <w:rPr>
          <w:rStyle w:val="ab"/>
          <w:b w:val="0"/>
          <w:sz w:val="22"/>
          <w:szCs w:val="22"/>
        </w:rPr>
        <w:t>обслуживание</w:t>
      </w:r>
      <w:r w:rsidRPr="001E6CD6">
        <w:rPr>
          <w:sz w:val="22"/>
          <w:szCs w:val="22"/>
        </w:rPr>
        <w:t xml:space="preserve"> — комплекс работ по поддержанию исправного состояния и заданных технических или других параметров работы элементов, агрегатов и участков</w:t>
      </w:r>
      <w:r w:rsidRPr="001E6CD6">
        <w:rPr>
          <w:bCs/>
          <w:sz w:val="22"/>
          <w:szCs w:val="22"/>
        </w:rPr>
        <w:t xml:space="preserve"> внутренних электрических сетей и электрооборудования </w:t>
      </w:r>
    </w:p>
    <w:p w:rsidR="00915C6A" w:rsidRPr="001E6CD6" w:rsidRDefault="00915C6A" w:rsidP="001E6CD6">
      <w:pPr>
        <w:pStyle w:val="aa"/>
        <w:numPr>
          <w:ilvl w:val="0"/>
          <w:numId w:val="7"/>
        </w:numPr>
        <w:ind w:left="0"/>
        <w:rPr>
          <w:sz w:val="22"/>
          <w:szCs w:val="22"/>
        </w:rPr>
      </w:pPr>
      <w:r w:rsidRPr="001E6CD6">
        <w:rPr>
          <w:rStyle w:val="ab"/>
          <w:b w:val="0"/>
          <w:sz w:val="22"/>
          <w:szCs w:val="22"/>
        </w:rPr>
        <w:t>Планово-предупредительные</w:t>
      </w:r>
      <w:r w:rsidRPr="001E6CD6">
        <w:rPr>
          <w:sz w:val="22"/>
          <w:szCs w:val="22"/>
        </w:rPr>
        <w:t xml:space="preserve"> и регламентные </w:t>
      </w:r>
      <w:r w:rsidRPr="001E6CD6">
        <w:rPr>
          <w:rStyle w:val="ab"/>
          <w:b w:val="0"/>
          <w:sz w:val="22"/>
          <w:szCs w:val="22"/>
        </w:rPr>
        <w:t>работы</w:t>
      </w:r>
      <w:r w:rsidRPr="001E6CD6">
        <w:rPr>
          <w:sz w:val="22"/>
          <w:szCs w:val="22"/>
        </w:rPr>
        <w:t xml:space="preserve"> — комплекс профилактических работ по поддержанию исправного состояния и </w:t>
      </w:r>
      <w:r w:rsidRPr="001E6CD6">
        <w:rPr>
          <w:rStyle w:val="ab"/>
          <w:b w:val="0"/>
          <w:sz w:val="22"/>
          <w:szCs w:val="22"/>
        </w:rPr>
        <w:t xml:space="preserve">заданных технических и других параметров работы </w:t>
      </w:r>
      <w:r w:rsidRPr="001E6CD6">
        <w:rPr>
          <w:sz w:val="22"/>
          <w:szCs w:val="22"/>
        </w:rPr>
        <w:t>элементов, агрегатов и участков</w:t>
      </w:r>
      <w:r w:rsidRPr="001E6CD6">
        <w:rPr>
          <w:bCs/>
          <w:sz w:val="22"/>
          <w:szCs w:val="22"/>
        </w:rPr>
        <w:t xml:space="preserve"> внутренних электрических сетей и)</w:t>
      </w:r>
      <w:r w:rsidRPr="001E6CD6">
        <w:rPr>
          <w:rStyle w:val="ab"/>
          <w:b w:val="0"/>
          <w:sz w:val="22"/>
          <w:szCs w:val="22"/>
        </w:rPr>
        <w:t>,</w:t>
      </w:r>
      <w:r w:rsidRPr="001E6CD6">
        <w:rPr>
          <w:sz w:val="22"/>
          <w:szCs w:val="22"/>
        </w:rPr>
        <w:t xml:space="preserve"> носящих сезонную и нормативную периодичность согласно нормативных и технических требований к данному конкретному типу оборудования;</w:t>
      </w:r>
    </w:p>
    <w:p w:rsidR="00915C6A" w:rsidRPr="001E6CD6" w:rsidRDefault="00915C6A" w:rsidP="001E6CD6">
      <w:pPr>
        <w:pStyle w:val="aa"/>
        <w:numPr>
          <w:ilvl w:val="0"/>
          <w:numId w:val="7"/>
        </w:numPr>
        <w:ind w:left="0"/>
        <w:rPr>
          <w:rStyle w:val="ab"/>
          <w:b w:val="0"/>
          <w:bCs w:val="0"/>
          <w:sz w:val="22"/>
          <w:szCs w:val="22"/>
        </w:rPr>
      </w:pPr>
      <w:r w:rsidRPr="001E6CD6">
        <w:rPr>
          <w:rStyle w:val="ab"/>
          <w:b w:val="0"/>
          <w:sz w:val="22"/>
          <w:szCs w:val="22"/>
        </w:rPr>
        <w:t xml:space="preserve">Текущий ремонт – </w:t>
      </w:r>
      <w:r w:rsidRPr="001E6CD6">
        <w:rPr>
          <w:sz w:val="22"/>
          <w:szCs w:val="22"/>
        </w:rPr>
        <w:t xml:space="preserve">работы по устранению неисправности и восстановлению работоспособности элементов, агрегатов и участков </w:t>
      </w:r>
      <w:r w:rsidRPr="001E6CD6">
        <w:rPr>
          <w:bCs/>
          <w:sz w:val="22"/>
          <w:szCs w:val="22"/>
        </w:rPr>
        <w:t>внутренних электрических сетей и электрооборудования</w:t>
      </w:r>
    </w:p>
    <w:p w:rsidR="00915C6A" w:rsidRPr="001E6CD6" w:rsidRDefault="00915C6A" w:rsidP="001E6CD6">
      <w:pPr>
        <w:pStyle w:val="aa"/>
        <w:numPr>
          <w:ilvl w:val="0"/>
          <w:numId w:val="7"/>
        </w:numPr>
        <w:ind w:left="0"/>
        <w:rPr>
          <w:rStyle w:val="ab"/>
          <w:b w:val="0"/>
          <w:bCs w:val="0"/>
          <w:sz w:val="22"/>
          <w:szCs w:val="22"/>
        </w:rPr>
      </w:pPr>
      <w:r w:rsidRPr="001E6CD6">
        <w:rPr>
          <w:rStyle w:val="ab"/>
          <w:b w:val="0"/>
          <w:sz w:val="22"/>
          <w:szCs w:val="22"/>
        </w:rPr>
        <w:t xml:space="preserve">Срочный ремонт – комплекс мероприятий, работ направленный на восстановление работоспособности </w:t>
      </w:r>
      <w:r w:rsidRPr="001E6CD6">
        <w:rPr>
          <w:sz w:val="22"/>
          <w:szCs w:val="22"/>
        </w:rPr>
        <w:t xml:space="preserve">элементов, агрегатов и участков </w:t>
      </w:r>
      <w:r w:rsidRPr="001E6CD6">
        <w:rPr>
          <w:bCs/>
          <w:sz w:val="22"/>
          <w:szCs w:val="22"/>
        </w:rPr>
        <w:t>внутренних электрических сетей и электрооборудования</w:t>
      </w:r>
      <w:r w:rsidRPr="001E6CD6">
        <w:rPr>
          <w:sz w:val="22"/>
          <w:szCs w:val="22"/>
        </w:rPr>
        <w:t>, относящегося к системам жизнеобеспечения, охранной и пожарной сигнализации.</w:t>
      </w:r>
    </w:p>
    <w:p w:rsidR="001E6CD6" w:rsidRPr="001E6CD6" w:rsidRDefault="001E6CD6" w:rsidP="001E6CD6">
      <w:pPr>
        <w:shd w:val="clear" w:color="auto" w:fill="FFFFFF"/>
        <w:jc w:val="both"/>
        <w:rPr>
          <w:rFonts w:cs="Times New Roman"/>
          <w:b/>
          <w:sz w:val="22"/>
        </w:rPr>
      </w:pP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b/>
          <w:sz w:val="22"/>
        </w:rPr>
      </w:pPr>
      <w:r w:rsidRPr="001E6CD6">
        <w:rPr>
          <w:rFonts w:cs="Times New Roman"/>
          <w:b/>
          <w:sz w:val="22"/>
        </w:rPr>
        <w:t>Техническое обслуживание: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b/>
          <w:sz w:val="22"/>
        </w:rPr>
      </w:pPr>
      <w:r w:rsidRPr="001E6CD6">
        <w:rPr>
          <w:rFonts w:cs="Times New Roman"/>
          <w:b/>
          <w:sz w:val="22"/>
        </w:rPr>
        <w:t>Электрические аппараты напряжением до 1000 В.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проверка соответствия аппаратов условиям эксплуатации и нагрузки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очистка аппаратов;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проверка исправности подключенной к аппаратам электропроводки и сетей заземления; наружный и внутренний осмотр аппаратов и ликвидация видимых повреждений, затяжка крепежных деталей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очистка контактов от грязи и наплывов;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проверка исправности кожухов, рукояток, замков, ручек и другой арматуры, проверка нагрева элементов сопротивления, контактов во всех пускорегулирующих аппаратах;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проверка наличия соответствующих надписей на щитках, панелях, аппаратах;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проверка наличия нагревательных элементов и тепловых реле и их соответствия номинальному току у токоприемника;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регулирование одновременности включения и выключения ножей рубильников и переключателей;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 xml:space="preserve">замена предохранителей и плавких вставок. </w:t>
      </w:r>
    </w:p>
    <w:p w:rsidR="001E6CD6" w:rsidRPr="001E6CD6" w:rsidRDefault="001E6CD6" w:rsidP="001E6CD6">
      <w:pPr>
        <w:shd w:val="clear" w:color="auto" w:fill="FFFFFF"/>
        <w:jc w:val="both"/>
        <w:rPr>
          <w:rFonts w:cs="Times New Roman"/>
          <w:b/>
          <w:sz w:val="22"/>
        </w:rPr>
      </w:pP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sz w:val="22"/>
        </w:rPr>
      </w:pPr>
      <w:r w:rsidRPr="001E6CD6">
        <w:rPr>
          <w:rFonts w:cs="Times New Roman"/>
          <w:b/>
          <w:sz w:val="22"/>
        </w:rPr>
        <w:t>Электрические сети.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(внутриобъектовые силовые сети до 1000В, выполненные проводами различных марок и сечений, осветительные сети и вторичные цепи, заземляющие устройства и сети заземления).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проверка прочности крепления мест механической защиты, мест ввода в аппараты, распределительные пункты, защиты провода в местах входа и выхода в трубы, состояние заземления трубных проводов;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осмотр мест прохода сетей через стены и перекрытия, крепления и состояния конструкций по которым проложены кабели и провода;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восстановление нарушений маркировки, надписей и предупредительных плакатов;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осмотр изоляции электросетей, состояние паек, состояние экранирующих оболочек и защитных покрытий, мест с поврежденной изоляцией;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постоянный контроль за отсутствием перегрева и за состоянием сетей фактическим нагрузкам;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принятия необходимых мер вплоть до немедленного отключения сетей при аварийных ситуациях;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участие в проверке сетей после их монтажа и ремонта.</w:t>
      </w:r>
    </w:p>
    <w:p w:rsidR="00915C6A" w:rsidRPr="001E6CD6" w:rsidRDefault="00915C6A" w:rsidP="001E6CD6">
      <w:pPr>
        <w:numPr>
          <w:ilvl w:val="1"/>
          <w:numId w:val="9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Составление и обновление однолинейных схем электроснабжения.</w:t>
      </w:r>
    </w:p>
    <w:p w:rsidR="001E6CD6" w:rsidRPr="001E6CD6" w:rsidRDefault="001E6CD6" w:rsidP="001E6CD6">
      <w:pPr>
        <w:shd w:val="clear" w:color="auto" w:fill="FFFFFF"/>
        <w:jc w:val="both"/>
        <w:rPr>
          <w:rFonts w:cs="Times New Roman"/>
          <w:b/>
          <w:sz w:val="22"/>
        </w:rPr>
      </w:pP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b/>
          <w:sz w:val="22"/>
        </w:rPr>
      </w:pPr>
      <w:r w:rsidRPr="001E6CD6">
        <w:rPr>
          <w:rFonts w:cs="Times New Roman"/>
          <w:b/>
          <w:sz w:val="22"/>
        </w:rPr>
        <w:t xml:space="preserve">   Для сетей заземления:</w:t>
      </w:r>
    </w:p>
    <w:p w:rsidR="00915C6A" w:rsidRPr="001E6CD6" w:rsidRDefault="00915C6A" w:rsidP="001E6CD6">
      <w:pPr>
        <w:numPr>
          <w:ilvl w:val="0"/>
          <w:numId w:val="10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осмотры с проверкой целостности и надежности заземляющих проводников, сварных соединений и плотности и надежности заземляющих проводников, сварных соединений, плотности и надежности болтовых соединений с заземленными аппаратами и оборудованием, наличие контргаек и контршайб, надежности приварки наконечников на гибкие заземляющие проводники;</w:t>
      </w:r>
    </w:p>
    <w:p w:rsidR="00915C6A" w:rsidRPr="001E6CD6" w:rsidRDefault="00915C6A" w:rsidP="001E6CD6">
      <w:pPr>
        <w:numPr>
          <w:ilvl w:val="0"/>
          <w:numId w:val="10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проверка отсутствия последовательного заземления оборудования и аппаратуры, наглядности прокладки заземления, доступности для осмотра, целостности и соответствия покраски, антикоррозийных покрытий.</w:t>
      </w:r>
    </w:p>
    <w:p w:rsidR="001E6CD6" w:rsidRPr="001E6CD6" w:rsidRDefault="001E6CD6" w:rsidP="001E6CD6">
      <w:pPr>
        <w:shd w:val="clear" w:color="auto" w:fill="FFFFFF"/>
        <w:jc w:val="both"/>
        <w:rPr>
          <w:rFonts w:cs="Times New Roman"/>
          <w:b/>
          <w:sz w:val="22"/>
        </w:rPr>
      </w:pP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b/>
          <w:sz w:val="22"/>
        </w:rPr>
      </w:pPr>
      <w:r w:rsidRPr="001E6CD6">
        <w:rPr>
          <w:rFonts w:cs="Times New Roman"/>
          <w:b/>
          <w:sz w:val="22"/>
        </w:rPr>
        <w:t>3. Электротехнические устройства.</w:t>
      </w:r>
    </w:p>
    <w:p w:rsidR="00915C6A" w:rsidRPr="001E6CD6" w:rsidRDefault="00915C6A" w:rsidP="001E6CD6">
      <w:pPr>
        <w:numPr>
          <w:ilvl w:val="0"/>
          <w:numId w:val="11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устранение незначительных неисправностей электротехнических устройств (протирка и смена перегоревших электролампочек, смена или ремонт штепсельных розеток и выключателей, мелкий ремонт электропроводки и др.)</w:t>
      </w:r>
    </w:p>
    <w:p w:rsidR="001E6CD6" w:rsidRPr="001E6CD6" w:rsidRDefault="001E6CD6" w:rsidP="001E6CD6">
      <w:pPr>
        <w:shd w:val="clear" w:color="auto" w:fill="FFFFFF"/>
        <w:jc w:val="both"/>
        <w:rPr>
          <w:rFonts w:cs="Times New Roman"/>
          <w:b/>
          <w:sz w:val="22"/>
        </w:rPr>
      </w:pP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b/>
          <w:sz w:val="22"/>
        </w:rPr>
      </w:pPr>
      <w:r w:rsidRPr="001E6CD6">
        <w:rPr>
          <w:rFonts w:cs="Times New Roman"/>
          <w:b/>
          <w:sz w:val="22"/>
        </w:rPr>
        <w:t xml:space="preserve">Периодичность: 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Согласно «Правилам технической эксплуатации электроустановок потребителей» утвержденным Минэнерго России №6 от 13.01.03г.: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Гл. 2.12 п.12 очистка светильников, осмотр и ремонт сети электрического освещения должен выполнять по графику (плану ППР) квалифицированный персонал.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Периодичность работ по очистке светильников и проверке технического состояния осветительных установок Потребителя (наличие и целостность стекол, решеток и сеток, исправность уплотнений светильников специального назначения и т.п.) должна быть установлена ответственным за электрохозяйство Потребителя с учетом местных условий.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Техническое обслуживание сети освещения, коммутационных аппаратов, осветительных установок проводится 1 раз в 3 месяца согласно графику ППР, утвержденному ответственным за электрохозяйство.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b/>
          <w:sz w:val="22"/>
        </w:rPr>
      </w:pP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b/>
          <w:sz w:val="22"/>
        </w:rPr>
      </w:pPr>
      <w:r w:rsidRPr="001E6CD6">
        <w:rPr>
          <w:rFonts w:cs="Times New Roman"/>
          <w:b/>
          <w:sz w:val="22"/>
        </w:rPr>
        <w:t>Текущий ремонт:</w:t>
      </w:r>
    </w:p>
    <w:p w:rsidR="00915C6A" w:rsidRPr="001E6CD6" w:rsidRDefault="00915C6A" w:rsidP="001E6CD6">
      <w:pPr>
        <w:numPr>
          <w:ilvl w:val="0"/>
          <w:numId w:val="12"/>
        </w:numPr>
        <w:shd w:val="clear" w:color="auto" w:fill="FFFFFF"/>
        <w:tabs>
          <w:tab w:val="num" w:pos="0"/>
        </w:tabs>
        <w:ind w:left="0"/>
        <w:jc w:val="both"/>
        <w:rPr>
          <w:rFonts w:cs="Times New Roman"/>
          <w:b/>
          <w:sz w:val="22"/>
        </w:rPr>
      </w:pPr>
      <w:r w:rsidRPr="001E6CD6">
        <w:rPr>
          <w:rFonts w:cs="Times New Roman"/>
          <w:b/>
          <w:sz w:val="22"/>
        </w:rPr>
        <w:t>Электрические аппараты напряжением до 1000 В.</w:t>
      </w:r>
    </w:p>
    <w:p w:rsidR="00915C6A" w:rsidRPr="001E6CD6" w:rsidRDefault="00915C6A" w:rsidP="001E6CD6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Операции технического обслуживания.</w:t>
      </w:r>
    </w:p>
    <w:p w:rsidR="00915C6A" w:rsidRPr="001E6CD6" w:rsidRDefault="00915C6A" w:rsidP="001E6CD6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Частичная разборка аппаратов, очистка и промывка механических и контактных деталей, выявление дефектных деталей и узлов, их ремонт или замена, опиловка, зачистка и шлифовка всех контактных поверхностей.</w:t>
      </w:r>
    </w:p>
    <w:p w:rsidR="00915C6A" w:rsidRPr="001E6CD6" w:rsidRDefault="00915C6A" w:rsidP="001E6CD6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Проверка и регулировка плотности и одновременности включения соответствующих групп контактов.</w:t>
      </w:r>
    </w:p>
    <w:p w:rsidR="00915C6A" w:rsidRPr="001E6CD6" w:rsidRDefault="00915C6A" w:rsidP="001E6CD6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Замена сигнальных ламп и ремонт ее арматуры.</w:t>
      </w:r>
    </w:p>
    <w:p w:rsidR="00915C6A" w:rsidRPr="001E6CD6" w:rsidRDefault="00915C6A" w:rsidP="001E6CD6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Проверка исправности искрогасительных камер и перегородок, исправности подключенного к аппаратам заземления.</w:t>
      </w:r>
    </w:p>
    <w:p w:rsidR="00915C6A" w:rsidRPr="001E6CD6" w:rsidRDefault="00915C6A" w:rsidP="001E6CD6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Проверка и регулировка реле защиты и управления.</w:t>
      </w:r>
    </w:p>
    <w:p w:rsidR="00915C6A" w:rsidRPr="001E6CD6" w:rsidRDefault="00915C6A" w:rsidP="001E6CD6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lastRenderedPageBreak/>
        <w:t>Проверка наконечников и выводов, а также внутренней цепи аппарата.</w:t>
      </w:r>
    </w:p>
    <w:p w:rsidR="00915C6A" w:rsidRPr="001E6CD6" w:rsidRDefault="00915C6A" w:rsidP="001E6CD6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Проверка и восстановление проходных втулок и других видов изоляции выводных концов.</w:t>
      </w:r>
    </w:p>
    <w:p w:rsidR="00915C6A" w:rsidRPr="001E6CD6" w:rsidRDefault="00915C6A" w:rsidP="001E6CD6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Смазка шарнирных соединений.</w:t>
      </w:r>
    </w:p>
    <w:p w:rsidR="00915C6A" w:rsidRPr="001E6CD6" w:rsidRDefault="00915C6A" w:rsidP="001E6CD6">
      <w:pPr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Ремонт или замена сильно гудящих дросселей.</w:t>
      </w:r>
    </w:p>
    <w:p w:rsidR="00915C6A" w:rsidRPr="001E6CD6" w:rsidRDefault="00915C6A" w:rsidP="001E6CD6">
      <w:pPr>
        <w:numPr>
          <w:ilvl w:val="0"/>
          <w:numId w:val="12"/>
        </w:numPr>
        <w:shd w:val="clear" w:color="auto" w:fill="FFFFFF"/>
        <w:tabs>
          <w:tab w:val="num" w:pos="0"/>
        </w:tabs>
        <w:ind w:left="0"/>
        <w:jc w:val="both"/>
        <w:rPr>
          <w:rFonts w:cs="Times New Roman"/>
          <w:b/>
          <w:sz w:val="22"/>
        </w:rPr>
      </w:pPr>
      <w:r w:rsidRPr="001E6CD6">
        <w:rPr>
          <w:rFonts w:cs="Times New Roman"/>
          <w:b/>
          <w:sz w:val="22"/>
        </w:rPr>
        <w:t>Электрические сети.</w:t>
      </w:r>
    </w:p>
    <w:p w:rsidR="00915C6A" w:rsidRPr="001E6CD6" w:rsidRDefault="00915C6A" w:rsidP="001E6CD6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Операции технического обслуживания.</w:t>
      </w:r>
    </w:p>
    <w:p w:rsidR="00915C6A" w:rsidRPr="001E6CD6" w:rsidRDefault="00915C6A" w:rsidP="001E6CD6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Замена отдельных участков сетей с ветхой и поврежденной изоляцией, а также недостаточным сечением.</w:t>
      </w:r>
    </w:p>
    <w:p w:rsidR="00915C6A" w:rsidRPr="001E6CD6" w:rsidRDefault="00915C6A" w:rsidP="001E6CD6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Протирка изоляторов.</w:t>
      </w:r>
    </w:p>
    <w:p w:rsidR="00915C6A" w:rsidRPr="001E6CD6" w:rsidRDefault="00915C6A" w:rsidP="001E6CD6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Замена скоб и креплений.</w:t>
      </w:r>
    </w:p>
    <w:p w:rsidR="00915C6A" w:rsidRPr="001E6CD6" w:rsidRDefault="00915C6A" w:rsidP="001E6CD6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Измерение сопротивления изоляции.</w:t>
      </w:r>
    </w:p>
    <w:p w:rsidR="00915C6A" w:rsidRPr="001E6CD6" w:rsidRDefault="00915C6A" w:rsidP="001E6CD6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Перепайка наконечников.</w:t>
      </w:r>
    </w:p>
    <w:p w:rsidR="00915C6A" w:rsidRPr="001E6CD6" w:rsidRDefault="00915C6A" w:rsidP="001E6CD6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Замена выключателей, розеток, разъемов.</w:t>
      </w:r>
    </w:p>
    <w:p w:rsidR="00915C6A" w:rsidRPr="001E6CD6" w:rsidRDefault="00915C6A" w:rsidP="001E6CD6">
      <w:pPr>
        <w:numPr>
          <w:ilvl w:val="0"/>
          <w:numId w:val="13"/>
        </w:numPr>
        <w:shd w:val="clear" w:color="auto" w:fill="FFFFFF"/>
        <w:tabs>
          <w:tab w:val="clear" w:pos="2149"/>
          <w:tab w:val="num" w:pos="0"/>
        </w:tabs>
        <w:ind w:left="0" w:hanging="18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 xml:space="preserve"> Монтажные работы по устройству розеток, выключателей, светильников, автоматических выключателей.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b/>
          <w:sz w:val="22"/>
        </w:rPr>
      </w:pPr>
      <w:r w:rsidRPr="001E6CD6">
        <w:rPr>
          <w:rFonts w:cs="Times New Roman"/>
          <w:b/>
          <w:sz w:val="22"/>
        </w:rPr>
        <w:t>Периодичность: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Согласно «Правилам технической эксплуатации электроустановок потребителей» утвержденным Минэнерго России №6 от 13.01.03г.: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Гл. 2.12 п.17 проверка состояния стационарного оборудования и электропроводки аварийного и рабочего освещения, испытание и измерение сопротивления изоляции проводов, кабелей и заземляющих устройств должны проводиться при вводе в эксплуатацию, а в дальнейшем по графику, утвержденному ответственным за электрохозяйство Потребителя, но не реже одного раза в три года. Результаты замеров оформляются актом (протоколом) в соответствии с нормами испытания электрооборудования.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Текущий ремонт сетей освещения, электрических аппаратов, осветительных установок, испытание и измерение сопротивления изоляции проводов, кабелей внутрицеховых силовых сетей проводится 1 раз в год согласно графику ППР; проверка, испытание и измерение сопротивления изоляции проводов, кабелей и заземляющих устройств аварийного и рабочего освещения проводятся 1 раз в 3 года согласно графику ППР утвержденному ответственным за электрохозяйство.</w:t>
      </w:r>
    </w:p>
    <w:p w:rsidR="00915C6A" w:rsidRPr="001E6CD6" w:rsidRDefault="00915C6A" w:rsidP="001E6CD6">
      <w:pPr>
        <w:shd w:val="clear" w:color="auto" w:fill="FFFFFF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Техническое обслуживание сети освещения, коммутационных аппаратов, осветительных установок проводится 1 раз в 3 месяца согласно графику ППР утвержденному ответственным за электрохозяйство.</w:t>
      </w:r>
    </w:p>
    <w:p w:rsidR="00915C6A" w:rsidRPr="001E6CD6" w:rsidRDefault="00915C6A" w:rsidP="001E6CD6">
      <w:pPr>
        <w:pStyle w:val="aa"/>
        <w:ind w:left="0"/>
        <w:rPr>
          <w:sz w:val="22"/>
          <w:szCs w:val="22"/>
        </w:rPr>
      </w:pPr>
    </w:p>
    <w:p w:rsidR="00915C6A" w:rsidRPr="001E6CD6" w:rsidRDefault="00915C6A" w:rsidP="001E6CD6">
      <w:pPr>
        <w:pStyle w:val="aa"/>
        <w:ind w:left="0"/>
        <w:rPr>
          <w:sz w:val="22"/>
          <w:szCs w:val="22"/>
        </w:rPr>
      </w:pPr>
      <w:r w:rsidRPr="001E6CD6">
        <w:rPr>
          <w:sz w:val="22"/>
          <w:szCs w:val="22"/>
        </w:rPr>
        <w:t xml:space="preserve">В рамках срочного ремонта производится ремонт элементов, агрегатов и участков </w:t>
      </w:r>
      <w:r w:rsidRPr="001E6CD6">
        <w:rPr>
          <w:bCs/>
          <w:sz w:val="22"/>
          <w:szCs w:val="22"/>
        </w:rPr>
        <w:t>внутренних электрических сетей и электрооборудования</w:t>
      </w:r>
      <w:r w:rsidRPr="001E6CD6">
        <w:rPr>
          <w:sz w:val="22"/>
          <w:szCs w:val="22"/>
        </w:rPr>
        <w:t>, относящегося к системам жизнеобеспечения, охранной и пожарной сигнализации силами и средствами исполнителя. Приступит к работе необходимо в срок не позднее 2 часов с момента получения исполнителем заявки на электронную почту, или в письменном виде на факс, а также по телефону. Прием заявок круглосуточно.</w:t>
      </w:r>
    </w:p>
    <w:p w:rsidR="00915C6A" w:rsidRPr="001E6CD6" w:rsidRDefault="00915C6A" w:rsidP="001E6CD6">
      <w:pPr>
        <w:pStyle w:val="aa"/>
        <w:ind w:left="0"/>
        <w:rPr>
          <w:sz w:val="22"/>
          <w:szCs w:val="22"/>
        </w:rPr>
      </w:pPr>
    </w:p>
    <w:p w:rsidR="00915C6A" w:rsidRPr="001E6CD6" w:rsidRDefault="00915C6A" w:rsidP="001E6CD6">
      <w:pPr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 xml:space="preserve">Заявка направляется представителем Заказчика по факсу, телефону, или </w:t>
      </w:r>
      <w:r w:rsidRPr="001E6CD6">
        <w:rPr>
          <w:rFonts w:cs="Times New Roman"/>
          <w:sz w:val="22"/>
          <w:lang w:val="en-US"/>
        </w:rPr>
        <w:t>e</w:t>
      </w:r>
      <w:r w:rsidRPr="001E6CD6">
        <w:rPr>
          <w:rFonts w:cs="Times New Roman"/>
          <w:sz w:val="22"/>
        </w:rPr>
        <w:t>-</w:t>
      </w:r>
      <w:r w:rsidRPr="001E6CD6">
        <w:rPr>
          <w:rFonts w:cs="Times New Roman"/>
          <w:sz w:val="22"/>
          <w:lang w:val="en-US"/>
        </w:rPr>
        <w:t>mail</w:t>
      </w:r>
    </w:p>
    <w:p w:rsidR="00915C6A" w:rsidRPr="001E6CD6" w:rsidRDefault="00915C6A" w:rsidP="001E6CD6">
      <w:pPr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Срок исполнения работ по Заявке согласовывается представителями Заказчика и Исполнителя.</w:t>
      </w:r>
    </w:p>
    <w:p w:rsidR="00915C6A" w:rsidRPr="001E6CD6" w:rsidRDefault="00915C6A" w:rsidP="001E6CD6">
      <w:pPr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 xml:space="preserve">Привлечение механизированных подъемных средств (автовышка и пр.) производится силами и средствами Исполнителя при условии согласования стоимости работ за расчетный час с учетом оплаты за фактическое время работы машин, аппаратов и др. </w:t>
      </w:r>
    </w:p>
    <w:p w:rsidR="00915C6A" w:rsidRPr="001E6CD6" w:rsidRDefault="00915C6A" w:rsidP="001E6CD6">
      <w:pPr>
        <w:jc w:val="both"/>
        <w:rPr>
          <w:rFonts w:cs="Times New Roman"/>
          <w:sz w:val="22"/>
        </w:rPr>
      </w:pPr>
    </w:p>
    <w:p w:rsidR="00915C6A" w:rsidRPr="001E6CD6" w:rsidRDefault="00915C6A" w:rsidP="001E6CD6">
      <w:pPr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 xml:space="preserve">Все оборудование и материалы, применяемые для выполнения работ, должны иметь действующие сертификаты качества, поверочные сертификаты на момент проведения этих работ. </w:t>
      </w:r>
    </w:p>
    <w:p w:rsidR="00915C6A" w:rsidRPr="001E6CD6" w:rsidRDefault="00915C6A" w:rsidP="001E6CD6">
      <w:pPr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В случае выполнения срочных работ стоимость применяемых материалов предварительно согласовывается заказчиком. В рамках выполнения регламентных и периодических работ материалы предоставляются заказчиком.</w:t>
      </w:r>
    </w:p>
    <w:p w:rsidR="00915C6A" w:rsidRPr="001E6CD6" w:rsidRDefault="00915C6A" w:rsidP="001E6CD6">
      <w:pPr>
        <w:jc w:val="both"/>
        <w:rPr>
          <w:rStyle w:val="ab"/>
          <w:rFonts w:cs="Times New Roman"/>
          <w:b w:val="0"/>
          <w:bCs w:val="0"/>
          <w:sz w:val="22"/>
        </w:rPr>
      </w:pP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1E6CD6">
        <w:rPr>
          <w:rFonts w:cs="Times New Roman"/>
          <w:bCs/>
          <w:sz w:val="22"/>
        </w:rPr>
        <w:t>3. ОБЯЗАННОСТИ ИСПОЛНИТЕЛЯ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Исполнитель обязан: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1E6CD6">
        <w:rPr>
          <w:rFonts w:cs="Times New Roman"/>
          <w:bCs/>
          <w:sz w:val="22"/>
        </w:rPr>
        <w:lastRenderedPageBreak/>
        <w:t>3.1. Осуществлять техническую эксплуатацию инженерной инфраструктуры Объектов и инженерного оборудования, коммуникаций, конечных устройств и арматуры, электроустановок, а именно;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3.2 Исполнитель должен иметь собственную службу технической эксплуатации, ориентированную на работу на объектах Заказчика.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3.3. Все системы должны эксплуатироваться соответствующими квалифицированными специалистами, согласно штатного расписания (приложение № 1 к настоящему Техническому заданию);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3.4. Служба технической эксплуатации обеспечивает круглосуточное управление системами, безотказное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функционирование инженерной инфраструктуры Объекта и инженерного оборудования для поддержания заданных параметров инженерной инфраструктуры и своевременного выявления необходимости ремонта;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3.5. В течение 20 дней с момента заключения договора разработать и предоставить на согласование Заказчику технологические карты, технические регламенты, годовые и месячные графики ТО оборудования ИИ, инструкции и процедуры по действиям в нештатных (аварийных) ситуациях, планы закупки расходных материалов и оборудования, минимальный состав ЗИП, необходимый для эксплуатации и ТО ИИ, а также обеспечивающий минимальное время восстановления работоспособности оборудования ИИ ЦОД, согласно требований производителей и действующих нормативных документов ПУЭ за текущий год с поправками.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3.6. Осуществлять согласно утвержденных Заказчиком планов, приобретение и поставку Заказчику комплектующих изделий и расходных материалов, необходимых для эксплуатации и технического обслуживания инженерной инфраструктуры и инженерного оборудования. Комплектующие изделия и расходные материалы оплачиваются Заказчиком самостоятельно на основании предоставленных Исполнителем счетов;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3.7. Осуществлять при необходимости регулярную подготовку и сдачу (предъявление) инженерной инфраструктуры объекта и инженерного оборудования государственным органам технического контроля и снабжающим организациям.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3.8. В разумные сроки устранять предписания государственных надзорных органов, выявленные при проведении мероприятий по контролю за эксплуатацией и содержанием, инженерной инфраструктуры и инженерного оборудования;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3.9 Обеспечивать допуск, сопровождение и контроль за проведением работ сторонними организациями;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3.10. Сообщать Заказчику, службе охраны объекта, а также соответствующим муниципальным службам (пожарная охрана, полиция, скорая медицинская помощь, служба спасения, пермэнерго и т.п. после уведомления руководства Заказчика) о возникновении (угрозе возникновения) аварийных ситуаций, противоправных действий, угрозы жизни и здоровью людей, сохранности имущества и предпринимать действенные меры к их устранению.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3.11 Своевременно осуществлять подготовку необходимой документации и сопровождение договоров с энергоснабжающими организациями, подготовку и оформление заявок на лимиты энергопотребления, составление необходимых отчетов.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3.12 Осуществлять сверку фактически потребленных Заказчиком ресурсов с выставленными снабжающими организациями счетами в течение 3 (трех) дней после их получения. Осуществлять регулярный контроль объема потребляемых Заказчиком ресурсов на основе снятия показаний счетчиков и соответствующего оборудования, в утвержденные энергоснабжающими организациями сроки;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3.13. Исполнитель должен вести и хранить (на территории Объекта) упорядоченную картотеку всех документов, при этом, данная картотека является собственностью Заказчика и должна содержать: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- документы, относящиеся к текущему ремонту, техническому обслуживанию и эксплуатации инженерной инфраструктуры Объекта и Оборудования;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- техническую документацию по Оборудованию и Объектов, полученную от Заказчика и иных лиц;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- регламенты (графики) обслуживания Оборудования и инженерной инфраструктуры Объекта, инструкции по эксплуатации и обслуживанию, инструкции по технике безопасности и пожарной безопасности и т.п.;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- предусмотренную законодательством документацию по безопасной организации труда;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lastRenderedPageBreak/>
        <w:t>- копии разрешений и лицензий, в том числе лицензии и разрешения, привлекаемых к исполнению Договора сторонних организаций и персонала;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- журналы и другие ведомости, отражающие выполненные Исполнителем работ, а также необходимые в соответствии с действующим законодательством;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- информацию о ежемесячном потреблении электроэнергии;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3.14 Все необходимые для производства работ инвентарь, инструменты, оборудование приобретаются и доставляются Исполнителем своими силами и за свой счет. Исполнитель обязан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 и в случае неисправности своевременно их менять.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3.15 Обеспечивать за свой счет проведение обучения, экзаменов и инструктажей персонала Исполнителя в объеме требований по охране труда. Нести ответственность по охране труда, электробезопасности, пожарной безопасности при выполнении персоналом Исполнителя работ;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3.16 Административно-технический и оперативно-технический персонал Исполнителя должен иметь допуск (удостоверение) по электробезопасности не ниже III-IV группы для работы на электроустановках напряжением до 1000В.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3.17. Исполнитель за свой счет должен обеспечивать привлекаемый персонал средствами защиты, необходимыми для выполнения работ в действующих электроустановках, спецодеждой, инструментом, измерительными приборами и эксплуатационно-расходными материалами.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3.18 Сотрудники, используемые Исполнителем, в случае, если этого требует законодательство РФ, должны иметь разрешения, аттестации, свидетельства и иные документы, определенные нормативными актами, позволяющие им осуществлять соответствующий вид деятельности.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3.20. Исполнитель обязуется обеспечить выполнение своими сотрудниками правил внутреннего распорядка Объекта.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E6CD6">
        <w:rPr>
          <w:rFonts w:cs="Times New Roman"/>
          <w:sz w:val="22"/>
        </w:rPr>
        <w:t>3.21. Исполнитель письменно, не позднее 10 дней со дня заключения договора представляет Заказчику структуру и персональный состав своей службы на Объекте, а также письменно назначает ответственных лиц по направлениям:</w:t>
      </w:r>
    </w:p>
    <w:p w:rsidR="00915C6A" w:rsidRPr="001E6CD6" w:rsidRDefault="00915C6A" w:rsidP="001E6CD6">
      <w:pPr>
        <w:pStyle w:val="WW-Web"/>
        <w:spacing w:before="0" w:after="0"/>
        <w:jc w:val="both"/>
        <w:rPr>
          <w:rStyle w:val="ab"/>
          <w:rFonts w:cs="Times New Roman"/>
          <w:b w:val="0"/>
          <w:sz w:val="22"/>
          <w:szCs w:val="22"/>
        </w:rPr>
      </w:pPr>
      <w:r w:rsidRPr="001E6CD6">
        <w:rPr>
          <w:rFonts w:cs="Times New Roman"/>
          <w:sz w:val="22"/>
          <w:szCs w:val="22"/>
        </w:rPr>
        <w:t>электрохозяйство, подъемные механизмы, пожарная безопасность.</w:t>
      </w:r>
    </w:p>
    <w:p w:rsidR="00915C6A" w:rsidRPr="001E6CD6" w:rsidRDefault="00915C6A" w:rsidP="001E6CD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z w:val="22"/>
        </w:rPr>
      </w:pPr>
    </w:p>
    <w:p w:rsidR="00915C6A" w:rsidRPr="00915C6A" w:rsidRDefault="00915C6A" w:rsidP="001E6CD6">
      <w:pPr>
        <w:autoSpaceDE w:val="0"/>
        <w:autoSpaceDN w:val="0"/>
        <w:adjustRightInd w:val="0"/>
        <w:jc w:val="both"/>
        <w:rPr>
          <w:bCs/>
          <w:sz w:val="22"/>
        </w:rPr>
      </w:pPr>
      <w:r w:rsidRPr="001E6CD6">
        <w:rPr>
          <w:rFonts w:cs="Times New Roman"/>
          <w:bCs/>
          <w:sz w:val="22"/>
        </w:rPr>
        <w:t>4. Штатное расписание административного</w:t>
      </w:r>
      <w:r w:rsidRPr="00915C6A">
        <w:rPr>
          <w:bCs/>
          <w:sz w:val="22"/>
        </w:rPr>
        <w:t xml:space="preserve"> и инженерно - технического персонала</w:t>
      </w:r>
    </w:p>
    <w:p w:rsidR="00915C6A" w:rsidRPr="00915C6A" w:rsidRDefault="00915C6A" w:rsidP="001E6CD6">
      <w:pPr>
        <w:autoSpaceDE w:val="0"/>
        <w:autoSpaceDN w:val="0"/>
        <w:adjustRightInd w:val="0"/>
        <w:rPr>
          <w:rFonts w:ascii="ArialNarrow" w:hAnsi="ArialNarrow" w:cs="ArialNarrow"/>
          <w:sz w:val="20"/>
          <w:szCs w:val="20"/>
        </w:rPr>
      </w:pPr>
    </w:p>
    <w:tbl>
      <w:tblPr>
        <w:tblStyle w:val="a8"/>
        <w:tblW w:w="0" w:type="auto"/>
        <w:tblLayout w:type="fixed"/>
        <w:tblLook w:val="01E0"/>
      </w:tblPr>
      <w:tblGrid>
        <w:gridCol w:w="426"/>
        <w:gridCol w:w="2092"/>
        <w:gridCol w:w="992"/>
        <w:gridCol w:w="1560"/>
        <w:gridCol w:w="3118"/>
        <w:gridCol w:w="1383"/>
      </w:tblGrid>
      <w:tr w:rsidR="00915C6A" w:rsidRPr="001E6CD6" w:rsidTr="001E6CD6">
        <w:tc>
          <w:tcPr>
            <w:tcW w:w="426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№</w:t>
            </w:r>
          </w:p>
        </w:tc>
        <w:tc>
          <w:tcPr>
            <w:tcW w:w="2092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Должность</w:t>
            </w:r>
          </w:p>
        </w:tc>
        <w:tc>
          <w:tcPr>
            <w:tcW w:w="992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Кол</w:t>
            </w:r>
            <w:r w:rsidR="001E6CD6">
              <w:rPr>
                <w:sz w:val="22"/>
                <w:szCs w:val="22"/>
              </w:rPr>
              <w:t>-</w:t>
            </w:r>
            <w:r w:rsidRPr="001E6CD6">
              <w:rPr>
                <w:sz w:val="22"/>
                <w:szCs w:val="22"/>
              </w:rPr>
              <w:t>во</w:t>
            </w:r>
          </w:p>
        </w:tc>
        <w:tc>
          <w:tcPr>
            <w:tcW w:w="1560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График работы</w:t>
            </w:r>
          </w:p>
        </w:tc>
        <w:tc>
          <w:tcPr>
            <w:tcW w:w="3118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Время работы</w:t>
            </w:r>
          </w:p>
        </w:tc>
        <w:tc>
          <w:tcPr>
            <w:tcW w:w="1383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Разряд</w:t>
            </w:r>
          </w:p>
        </w:tc>
      </w:tr>
      <w:tr w:rsidR="00915C6A" w:rsidRPr="001E6CD6" w:rsidTr="001E6CD6">
        <w:tc>
          <w:tcPr>
            <w:tcW w:w="426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1</w:t>
            </w:r>
          </w:p>
        </w:tc>
        <w:tc>
          <w:tcPr>
            <w:tcW w:w="2092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Инженер электрик</w:t>
            </w:r>
          </w:p>
        </w:tc>
        <w:tc>
          <w:tcPr>
            <w:tcW w:w="992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Пн</w:t>
            </w:r>
            <w:r w:rsidR="001E6CD6" w:rsidRPr="001E6CD6">
              <w:rPr>
                <w:sz w:val="22"/>
                <w:szCs w:val="22"/>
              </w:rPr>
              <w:t xml:space="preserve"> </w:t>
            </w:r>
            <w:r w:rsidRPr="001E6CD6">
              <w:rPr>
                <w:sz w:val="22"/>
                <w:szCs w:val="22"/>
              </w:rPr>
              <w:t>- Пт</w:t>
            </w:r>
          </w:p>
        </w:tc>
        <w:tc>
          <w:tcPr>
            <w:tcW w:w="3118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С 8-30 до 17-00 часов в рабочие дни</w:t>
            </w:r>
          </w:p>
        </w:tc>
        <w:tc>
          <w:tcPr>
            <w:tcW w:w="1383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4</w:t>
            </w:r>
          </w:p>
        </w:tc>
      </w:tr>
      <w:tr w:rsidR="00915C6A" w:rsidRPr="001E6CD6" w:rsidTr="001E6CD6">
        <w:tc>
          <w:tcPr>
            <w:tcW w:w="426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2</w:t>
            </w:r>
          </w:p>
        </w:tc>
        <w:tc>
          <w:tcPr>
            <w:tcW w:w="2092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Слесарь-электрик</w:t>
            </w:r>
          </w:p>
        </w:tc>
        <w:tc>
          <w:tcPr>
            <w:tcW w:w="992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Пн</w:t>
            </w:r>
            <w:r w:rsidR="001E6CD6" w:rsidRPr="001E6CD6">
              <w:rPr>
                <w:sz w:val="22"/>
                <w:szCs w:val="22"/>
              </w:rPr>
              <w:t xml:space="preserve"> </w:t>
            </w:r>
            <w:r w:rsidRPr="001E6CD6">
              <w:rPr>
                <w:sz w:val="22"/>
                <w:szCs w:val="22"/>
              </w:rPr>
              <w:t>- Пт</w:t>
            </w:r>
          </w:p>
        </w:tc>
        <w:tc>
          <w:tcPr>
            <w:tcW w:w="3118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С 8-30 до 17-00 часов в рабочие дни</w:t>
            </w:r>
          </w:p>
        </w:tc>
        <w:tc>
          <w:tcPr>
            <w:tcW w:w="1383" w:type="dxa"/>
            <w:vAlign w:val="center"/>
          </w:tcPr>
          <w:p w:rsidR="00915C6A" w:rsidRPr="001E6CD6" w:rsidRDefault="00915C6A" w:rsidP="001E6CD6">
            <w:pPr>
              <w:jc w:val="center"/>
              <w:rPr>
                <w:sz w:val="22"/>
                <w:szCs w:val="22"/>
              </w:rPr>
            </w:pPr>
            <w:r w:rsidRPr="001E6CD6">
              <w:rPr>
                <w:sz w:val="22"/>
                <w:szCs w:val="22"/>
              </w:rPr>
              <w:t>3</w:t>
            </w:r>
          </w:p>
        </w:tc>
      </w:tr>
    </w:tbl>
    <w:p w:rsidR="00426E96" w:rsidRPr="00915C6A" w:rsidRDefault="00426E96" w:rsidP="001E6CD6">
      <w:pPr>
        <w:rPr>
          <w:rFonts w:eastAsia="Times New Roman" w:cs="Times New Roman"/>
          <w:szCs w:val="24"/>
        </w:rPr>
      </w:pPr>
    </w:p>
    <w:p w:rsidR="00426E96" w:rsidRPr="00915C6A" w:rsidRDefault="00426E96" w:rsidP="001E6CD6">
      <w:pPr>
        <w:rPr>
          <w:rFonts w:eastAsia="Times New Roman" w:cs="Times New Roman"/>
          <w:szCs w:val="24"/>
        </w:rPr>
      </w:pPr>
    </w:p>
    <w:p w:rsidR="00915C6A" w:rsidRDefault="00915C6A" w:rsidP="001E6CD6">
      <w:pPr>
        <w:ind w:firstLine="567"/>
        <w:rPr>
          <w:rFonts w:eastAsia="Times New Roman" w:cs="Times New Roman"/>
          <w:b/>
        </w:rPr>
      </w:pPr>
      <w:r w:rsidRPr="00915C6A">
        <w:rPr>
          <w:rFonts w:eastAsia="Times New Roman" w:cs="Times New Roman"/>
          <w:b/>
        </w:rPr>
        <w:t xml:space="preserve">   «Заказчик»                                                          </w:t>
      </w:r>
      <w:r w:rsidRPr="00915C6A">
        <w:rPr>
          <w:rFonts w:eastAsia="Times New Roman" w:cs="Times New Roman"/>
          <w:b/>
        </w:rPr>
        <w:tab/>
        <w:t>«</w:t>
      </w:r>
      <w:r w:rsidR="001E6CD6">
        <w:rPr>
          <w:rFonts w:eastAsia="Times New Roman" w:cs="Times New Roman"/>
          <w:b/>
        </w:rPr>
        <w:t>Исполнитель</w:t>
      </w:r>
      <w:r w:rsidRPr="00915C6A">
        <w:rPr>
          <w:rFonts w:eastAsia="Times New Roman" w:cs="Times New Roman"/>
          <w:b/>
        </w:rPr>
        <w:t>»</w:t>
      </w:r>
    </w:p>
    <w:p w:rsidR="00D27E02" w:rsidRPr="00915C6A" w:rsidRDefault="00D27E02" w:rsidP="001E6CD6">
      <w:pPr>
        <w:ind w:firstLine="567"/>
        <w:rPr>
          <w:rFonts w:eastAsia="Times New Roman" w:cs="Times New Roman"/>
          <w:b/>
        </w:rPr>
      </w:pPr>
    </w:p>
    <w:p w:rsidR="00915C6A" w:rsidRPr="00915C6A" w:rsidRDefault="00915C6A" w:rsidP="001E6CD6">
      <w:pPr>
        <w:rPr>
          <w:rFonts w:eastAsia="Times New Roman" w:cs="Times New Roman"/>
        </w:rPr>
      </w:pPr>
      <w:r w:rsidRPr="00915C6A">
        <w:rPr>
          <w:rFonts w:eastAsia="Times New Roman" w:cs="Times New Roman"/>
        </w:rPr>
        <w:t xml:space="preserve">Главный врач  МБУЗ «ГКП №4»     </w:t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  <w:t xml:space="preserve"> </w:t>
      </w:r>
      <w:r w:rsidR="00227D9F">
        <w:rPr>
          <w:rFonts w:eastAsia="Times New Roman" w:cs="Times New Roman"/>
        </w:rPr>
        <w:t>___________________________</w:t>
      </w:r>
      <w:r w:rsidRPr="00915C6A">
        <w:rPr>
          <w:rFonts w:eastAsia="Times New Roman" w:cs="Times New Roman"/>
        </w:rPr>
        <w:t xml:space="preserve">             </w:t>
      </w:r>
    </w:p>
    <w:p w:rsidR="00915C6A" w:rsidRPr="00915C6A" w:rsidRDefault="00915C6A" w:rsidP="001E6CD6">
      <w:pPr>
        <w:ind w:firstLine="567"/>
        <w:rPr>
          <w:rFonts w:eastAsia="Times New Roman" w:cs="Times New Roman"/>
        </w:rPr>
      </w:pP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</w:p>
    <w:p w:rsidR="00915C6A" w:rsidRPr="00915C6A" w:rsidRDefault="00915C6A" w:rsidP="001E6CD6">
      <w:pPr>
        <w:ind w:firstLine="567"/>
        <w:jc w:val="center"/>
        <w:rPr>
          <w:rFonts w:eastAsia="Times New Roman" w:cs="Times New Roman"/>
        </w:rPr>
      </w:pPr>
      <w:r w:rsidRPr="00915C6A">
        <w:rPr>
          <w:rFonts w:eastAsia="Times New Roman" w:cs="Times New Roman"/>
        </w:rPr>
        <w:tab/>
      </w:r>
    </w:p>
    <w:p w:rsidR="00915C6A" w:rsidRPr="00915C6A" w:rsidRDefault="00915C6A" w:rsidP="001E6CD6">
      <w:pPr>
        <w:rPr>
          <w:rFonts w:eastAsia="Times New Roman" w:cs="Times New Roman"/>
        </w:rPr>
      </w:pPr>
      <w:r w:rsidRPr="00915C6A">
        <w:rPr>
          <w:rFonts w:eastAsia="Times New Roman" w:cs="Times New Roman"/>
        </w:rPr>
        <w:t>_______________ / Н.М. Зуева/                               _____________/</w:t>
      </w:r>
      <w:r w:rsidR="00227D9F">
        <w:rPr>
          <w:rFonts w:eastAsia="Times New Roman" w:cs="Times New Roman"/>
        </w:rPr>
        <w:t>ФИО</w:t>
      </w:r>
      <w:r w:rsidRPr="00915C6A">
        <w:rPr>
          <w:rFonts w:eastAsia="Times New Roman" w:cs="Times New Roman"/>
        </w:rPr>
        <w:t>/</w:t>
      </w:r>
    </w:p>
    <w:p w:rsidR="00915C6A" w:rsidRPr="00915C6A" w:rsidRDefault="00915C6A" w:rsidP="001E6CD6">
      <w:pPr>
        <w:ind w:firstLine="567"/>
        <w:rPr>
          <w:rFonts w:eastAsia="Times New Roman" w:cs="Times New Roman"/>
        </w:rPr>
      </w:pPr>
      <w:r w:rsidRPr="00915C6A">
        <w:rPr>
          <w:rFonts w:eastAsia="Times New Roman" w:cs="Times New Roman"/>
        </w:rPr>
        <w:t>М.П.</w:t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</w:r>
      <w:r w:rsidRPr="00915C6A">
        <w:rPr>
          <w:rFonts w:eastAsia="Times New Roman" w:cs="Times New Roman"/>
        </w:rPr>
        <w:tab/>
        <w:t xml:space="preserve">             М.П.</w:t>
      </w:r>
    </w:p>
    <w:p w:rsidR="00426E96" w:rsidRPr="00915C6A" w:rsidRDefault="00426E96" w:rsidP="001E6CD6">
      <w:pPr>
        <w:rPr>
          <w:rFonts w:eastAsia="Times New Roman" w:cs="Times New Roman"/>
          <w:szCs w:val="24"/>
        </w:rPr>
      </w:pPr>
    </w:p>
    <w:p w:rsidR="00426E96" w:rsidRPr="00915C6A" w:rsidRDefault="00426E96" w:rsidP="001E6CD6">
      <w:pPr>
        <w:rPr>
          <w:rFonts w:eastAsia="Times New Roman" w:cs="Times New Roman"/>
          <w:szCs w:val="24"/>
        </w:rPr>
      </w:pPr>
    </w:p>
    <w:p w:rsidR="00426E96" w:rsidRPr="00915C6A" w:rsidRDefault="00426E96" w:rsidP="001E6CD6">
      <w:pPr>
        <w:jc w:val="center"/>
        <w:rPr>
          <w:rFonts w:cs="Times New Roman"/>
          <w:szCs w:val="24"/>
        </w:rPr>
      </w:pPr>
    </w:p>
    <w:sectPr w:rsidR="00426E96" w:rsidRPr="00915C6A" w:rsidSect="00227D9F">
      <w:footerReference w:type="default" r:id="rId7"/>
      <w:pgSz w:w="11906" w:h="16838"/>
      <w:pgMar w:top="1134" w:right="850" w:bottom="1134" w:left="1701" w:header="708" w:footer="4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828" w:rsidRDefault="00C95828" w:rsidP="00227D9F">
      <w:r>
        <w:separator/>
      </w:r>
    </w:p>
  </w:endnote>
  <w:endnote w:type="continuationSeparator" w:id="1">
    <w:p w:rsidR="00C95828" w:rsidRDefault="00C95828" w:rsidP="00227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Narrow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5121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27D9F" w:rsidRPr="00227D9F" w:rsidRDefault="00C667B9">
        <w:pPr>
          <w:pStyle w:val="af"/>
          <w:jc w:val="center"/>
          <w:rPr>
            <w:sz w:val="20"/>
            <w:szCs w:val="20"/>
          </w:rPr>
        </w:pPr>
        <w:r w:rsidRPr="00227D9F">
          <w:rPr>
            <w:sz w:val="20"/>
            <w:szCs w:val="20"/>
          </w:rPr>
          <w:fldChar w:fldCharType="begin"/>
        </w:r>
        <w:r w:rsidR="00227D9F" w:rsidRPr="00227D9F">
          <w:rPr>
            <w:sz w:val="20"/>
            <w:szCs w:val="20"/>
          </w:rPr>
          <w:instrText xml:space="preserve"> PAGE   \* MERGEFORMAT </w:instrText>
        </w:r>
        <w:r w:rsidRPr="00227D9F">
          <w:rPr>
            <w:sz w:val="20"/>
            <w:szCs w:val="20"/>
          </w:rPr>
          <w:fldChar w:fldCharType="separate"/>
        </w:r>
        <w:r w:rsidR="00C64701">
          <w:rPr>
            <w:noProof/>
            <w:sz w:val="20"/>
            <w:szCs w:val="20"/>
          </w:rPr>
          <w:t>9</w:t>
        </w:r>
        <w:r w:rsidRPr="00227D9F">
          <w:rPr>
            <w:sz w:val="20"/>
            <w:szCs w:val="20"/>
          </w:rPr>
          <w:fldChar w:fldCharType="end"/>
        </w:r>
      </w:p>
    </w:sdtContent>
  </w:sdt>
  <w:p w:rsidR="00227D9F" w:rsidRDefault="00227D9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828" w:rsidRDefault="00C95828" w:rsidP="00227D9F">
      <w:r>
        <w:separator/>
      </w:r>
    </w:p>
  </w:footnote>
  <w:footnote w:type="continuationSeparator" w:id="1">
    <w:p w:rsidR="00C95828" w:rsidRDefault="00C95828" w:rsidP="00227D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13F1"/>
    <w:multiLevelType w:val="hybridMultilevel"/>
    <w:tmpl w:val="8D4AEEA0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B66926"/>
    <w:multiLevelType w:val="hybridMultilevel"/>
    <w:tmpl w:val="B1DE0984"/>
    <w:lvl w:ilvl="0" w:tplc="9008E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F17FEF"/>
    <w:multiLevelType w:val="multilevel"/>
    <w:tmpl w:val="B0F897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3EE6F44"/>
    <w:multiLevelType w:val="multilevel"/>
    <w:tmpl w:val="AFD630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CD02F39"/>
    <w:multiLevelType w:val="hybridMultilevel"/>
    <w:tmpl w:val="EDB6E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8A395C"/>
    <w:multiLevelType w:val="multilevel"/>
    <w:tmpl w:val="0C28C49C"/>
    <w:lvl w:ilvl="0">
      <w:start w:val="1"/>
      <w:numFmt w:val="decimal"/>
      <w:pStyle w:val="1"/>
      <w:lvlText w:val="%1."/>
      <w:lvlJc w:val="left"/>
      <w:pPr>
        <w:tabs>
          <w:tab w:val="num" w:pos="1314"/>
        </w:tabs>
        <w:ind w:left="131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674"/>
        </w:tabs>
        <w:ind w:left="1674" w:hanging="1134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827"/>
        </w:tabs>
        <w:ind w:left="1827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>
    <w:nsid w:val="49517B34"/>
    <w:multiLevelType w:val="hybridMultilevel"/>
    <w:tmpl w:val="89DC589A"/>
    <w:lvl w:ilvl="0" w:tplc="537C1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5A6C1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952C4D32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B0097F"/>
    <w:multiLevelType w:val="hybridMultilevel"/>
    <w:tmpl w:val="15385566"/>
    <w:lvl w:ilvl="0" w:tplc="8444B9BC">
      <w:start w:val="1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1D45063"/>
    <w:multiLevelType w:val="hybridMultilevel"/>
    <w:tmpl w:val="3F4CA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6C2201"/>
    <w:multiLevelType w:val="hybridMultilevel"/>
    <w:tmpl w:val="C8A02C5C"/>
    <w:lvl w:ilvl="0" w:tplc="537C10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5A6C1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537C10E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E35F6E"/>
    <w:multiLevelType w:val="hybridMultilevel"/>
    <w:tmpl w:val="864A61E6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5A51D5"/>
    <w:multiLevelType w:val="hybridMultilevel"/>
    <w:tmpl w:val="583EB08E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7E4DA6"/>
    <w:multiLevelType w:val="hybridMultilevel"/>
    <w:tmpl w:val="ADE81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12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6E96"/>
    <w:rsid w:val="00092D10"/>
    <w:rsid w:val="001273C8"/>
    <w:rsid w:val="001D3D5A"/>
    <w:rsid w:val="001E6CD6"/>
    <w:rsid w:val="00227D9F"/>
    <w:rsid w:val="002B3D18"/>
    <w:rsid w:val="00347A17"/>
    <w:rsid w:val="00372BCA"/>
    <w:rsid w:val="00425672"/>
    <w:rsid w:val="00426E96"/>
    <w:rsid w:val="00432290"/>
    <w:rsid w:val="00645456"/>
    <w:rsid w:val="00651B62"/>
    <w:rsid w:val="007E4B16"/>
    <w:rsid w:val="00915C6A"/>
    <w:rsid w:val="0094553F"/>
    <w:rsid w:val="009E7A90"/>
    <w:rsid w:val="00A13B74"/>
    <w:rsid w:val="00C305A4"/>
    <w:rsid w:val="00C64701"/>
    <w:rsid w:val="00C667B9"/>
    <w:rsid w:val="00C95828"/>
    <w:rsid w:val="00CC24D9"/>
    <w:rsid w:val="00D27E02"/>
    <w:rsid w:val="00E460F7"/>
    <w:rsid w:val="00F9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13B74"/>
  </w:style>
  <w:style w:type="paragraph" w:styleId="1">
    <w:name w:val="heading 1"/>
    <w:aliases w:val="Document Header1,H1,Ðàçäåë,Ðàçäåë + Times New Roman,Перед:  0 пт,После....."/>
    <w:basedOn w:val="a2"/>
    <w:next w:val="a2"/>
    <w:link w:val="10"/>
    <w:qFormat/>
    <w:rsid w:val="00432290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"/>
    <w:basedOn w:val="a2"/>
    <w:next w:val="a2"/>
    <w:link w:val="20"/>
    <w:qFormat/>
    <w:rsid w:val="00432290"/>
    <w:pPr>
      <w:keepNext/>
      <w:numPr>
        <w:ilvl w:val="1"/>
        <w:numId w:val="2"/>
      </w:numPr>
      <w:suppressAutoHyphens/>
      <w:spacing w:before="360" w:after="120"/>
      <w:outlineLvl w:val="1"/>
    </w:pPr>
    <w:rPr>
      <w:rFonts w:eastAsia="Times New Roman" w:cs="Times New Roman"/>
      <w:b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Normal">
    <w:name w:val="ConsNormal"/>
    <w:link w:val="ConsNormal0"/>
    <w:uiPriority w:val="99"/>
    <w:rsid w:val="00426E9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3"/>
    <w:link w:val="ConsNormal"/>
    <w:uiPriority w:val="99"/>
    <w:rsid w:val="00426E96"/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aliases w:val="Document Header1 Знак,H1 Знак,Ðàçäåë Знак,Ðàçäåë + Times New Roman Знак,Перед:  0 пт Знак,После..... Знак"/>
    <w:basedOn w:val="a3"/>
    <w:link w:val="1"/>
    <w:rsid w:val="00432290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aliases w:val="H2 Знак"/>
    <w:basedOn w:val="a3"/>
    <w:link w:val="2"/>
    <w:rsid w:val="00432290"/>
    <w:rPr>
      <w:rFonts w:eastAsia="Times New Roman" w:cs="Times New Roman"/>
      <w:b/>
      <w:sz w:val="32"/>
      <w:szCs w:val="20"/>
    </w:rPr>
  </w:style>
  <w:style w:type="paragraph" w:customStyle="1" w:styleId="a">
    <w:name w:val="Пункт"/>
    <w:basedOn w:val="a2"/>
    <w:rsid w:val="00432290"/>
    <w:pPr>
      <w:numPr>
        <w:ilvl w:val="2"/>
        <w:numId w:val="2"/>
      </w:numPr>
      <w:spacing w:line="360" w:lineRule="auto"/>
      <w:jc w:val="both"/>
    </w:pPr>
    <w:rPr>
      <w:rFonts w:eastAsia="Times New Roman" w:cs="Times New Roman"/>
      <w:sz w:val="28"/>
      <w:szCs w:val="20"/>
    </w:rPr>
  </w:style>
  <w:style w:type="paragraph" w:customStyle="1" w:styleId="a0">
    <w:name w:val="Подпункт"/>
    <w:basedOn w:val="a"/>
    <w:rsid w:val="00432290"/>
    <w:pPr>
      <w:numPr>
        <w:ilvl w:val="3"/>
      </w:numPr>
      <w:tabs>
        <w:tab w:val="num" w:pos="864"/>
      </w:tabs>
      <w:ind w:left="864" w:hanging="864"/>
    </w:pPr>
  </w:style>
  <w:style w:type="paragraph" w:customStyle="1" w:styleId="a1">
    <w:name w:val="Подподпункт"/>
    <w:basedOn w:val="a0"/>
    <w:rsid w:val="00432290"/>
    <w:pPr>
      <w:numPr>
        <w:ilvl w:val="4"/>
      </w:numPr>
      <w:tabs>
        <w:tab w:val="num" w:pos="1008"/>
        <w:tab w:val="num" w:pos="1134"/>
      </w:tabs>
    </w:pPr>
  </w:style>
  <w:style w:type="paragraph" w:customStyle="1" w:styleId="11">
    <w:name w:val="Абзац списка1"/>
    <w:basedOn w:val="a2"/>
    <w:rsid w:val="00432290"/>
    <w:pPr>
      <w:spacing w:line="360" w:lineRule="auto"/>
      <w:ind w:left="720" w:firstLine="567"/>
      <w:contextualSpacing/>
      <w:jc w:val="both"/>
    </w:pPr>
    <w:rPr>
      <w:rFonts w:eastAsia="Times New Roman" w:cs="Times New Roman"/>
      <w:sz w:val="28"/>
      <w:szCs w:val="20"/>
    </w:rPr>
  </w:style>
  <w:style w:type="paragraph" w:styleId="a6">
    <w:name w:val="Balloon Text"/>
    <w:basedOn w:val="a2"/>
    <w:link w:val="a7"/>
    <w:uiPriority w:val="99"/>
    <w:semiHidden/>
    <w:unhideWhenUsed/>
    <w:rsid w:val="004322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432290"/>
    <w:rPr>
      <w:rFonts w:ascii="Tahoma" w:hAnsi="Tahoma" w:cs="Tahoma"/>
      <w:sz w:val="16"/>
      <w:szCs w:val="16"/>
    </w:rPr>
  </w:style>
  <w:style w:type="table" w:styleId="a8">
    <w:name w:val="Table Grid"/>
    <w:basedOn w:val="a4"/>
    <w:rsid w:val="0094553F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4553F"/>
    <w:rPr>
      <w:rFonts w:ascii="Calibri" w:eastAsia="Calibri" w:hAnsi="Calibri" w:cs="Times New Roman"/>
      <w:sz w:val="22"/>
      <w:lang w:eastAsia="en-US"/>
    </w:rPr>
  </w:style>
  <w:style w:type="paragraph" w:styleId="aa">
    <w:name w:val="List Paragraph"/>
    <w:basedOn w:val="a2"/>
    <w:qFormat/>
    <w:rsid w:val="00915C6A"/>
    <w:pPr>
      <w:suppressAutoHyphens/>
      <w:ind w:left="720"/>
      <w:contextualSpacing/>
      <w:jc w:val="both"/>
    </w:pPr>
    <w:rPr>
      <w:rFonts w:eastAsia="Times New Roman" w:cs="Times New Roman"/>
      <w:szCs w:val="24"/>
      <w:lang w:eastAsia="ar-SA"/>
    </w:rPr>
  </w:style>
  <w:style w:type="paragraph" w:customStyle="1" w:styleId="WW-Web">
    <w:name w:val="WW-Обычный (Web)"/>
    <w:basedOn w:val="a2"/>
    <w:rsid w:val="00915C6A"/>
    <w:pPr>
      <w:widowControl w:val="0"/>
      <w:suppressAutoHyphens/>
      <w:spacing w:before="280" w:after="280"/>
    </w:pPr>
    <w:rPr>
      <w:rFonts w:eastAsia="Andale Sans UI" w:cs="Tahoma"/>
      <w:kern w:val="2"/>
      <w:szCs w:val="24"/>
      <w:lang w:eastAsia="ar-SA"/>
    </w:rPr>
  </w:style>
  <w:style w:type="character" w:styleId="ab">
    <w:name w:val="Strong"/>
    <w:basedOn w:val="a3"/>
    <w:qFormat/>
    <w:rsid w:val="00915C6A"/>
    <w:rPr>
      <w:b/>
      <w:bCs/>
    </w:rPr>
  </w:style>
  <w:style w:type="paragraph" w:styleId="ac">
    <w:name w:val="Normal (Web)"/>
    <w:basedOn w:val="a2"/>
    <w:rsid w:val="00915C6A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d">
    <w:name w:val="header"/>
    <w:basedOn w:val="a2"/>
    <w:link w:val="ae"/>
    <w:uiPriority w:val="99"/>
    <w:semiHidden/>
    <w:unhideWhenUsed/>
    <w:rsid w:val="00227D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3"/>
    <w:link w:val="ad"/>
    <w:uiPriority w:val="99"/>
    <w:semiHidden/>
    <w:rsid w:val="00227D9F"/>
  </w:style>
  <w:style w:type="paragraph" w:styleId="af">
    <w:name w:val="footer"/>
    <w:basedOn w:val="a2"/>
    <w:link w:val="af0"/>
    <w:uiPriority w:val="99"/>
    <w:unhideWhenUsed/>
    <w:rsid w:val="00227D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3"/>
    <w:link w:val="af"/>
    <w:uiPriority w:val="99"/>
    <w:rsid w:val="00227D9F"/>
  </w:style>
  <w:style w:type="paragraph" w:customStyle="1" w:styleId="ConsPlusNormal">
    <w:name w:val="ConsPlusNormal"/>
    <w:rsid w:val="006454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3786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2012-08-29T06:06:00Z</cp:lastPrinted>
  <dcterms:created xsi:type="dcterms:W3CDTF">2012-07-04T19:05:00Z</dcterms:created>
  <dcterms:modified xsi:type="dcterms:W3CDTF">2012-10-10T14:54:00Z</dcterms:modified>
</cp:coreProperties>
</file>