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EEC" w:rsidRPr="00865DA0" w:rsidRDefault="00173EEC" w:rsidP="00173EEC">
      <w:pPr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865DA0">
        <w:rPr>
          <w:sz w:val="24"/>
          <w:szCs w:val="24"/>
        </w:rPr>
        <w:t xml:space="preserve"> к документации </w:t>
      </w:r>
    </w:p>
    <w:p w:rsidR="00173EEC" w:rsidRPr="00865DA0" w:rsidRDefault="00173EEC" w:rsidP="00173EEC">
      <w:pPr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>об открытом аукционе в электронной форме</w:t>
      </w:r>
    </w:p>
    <w:p w:rsidR="00173EEC" w:rsidRDefault="00572561" w:rsidP="00173EEC">
      <w:pPr>
        <w:tabs>
          <w:tab w:val="left" w:pos="851"/>
        </w:tabs>
        <w:ind w:left="142" w:firstLine="426"/>
        <w:jc w:val="right"/>
        <w:rPr>
          <w:sz w:val="24"/>
          <w:szCs w:val="24"/>
        </w:rPr>
      </w:pPr>
      <w:r w:rsidRPr="00572561">
        <w:rPr>
          <w:sz w:val="24"/>
          <w:szCs w:val="24"/>
        </w:rPr>
        <w:t>от «10» октябр</w:t>
      </w:r>
      <w:r>
        <w:rPr>
          <w:sz w:val="24"/>
          <w:szCs w:val="24"/>
        </w:rPr>
        <w:t>я 2012 года №0856300000212000075</w:t>
      </w:r>
    </w:p>
    <w:p w:rsidR="00572561" w:rsidRPr="000A4B1C" w:rsidRDefault="00572561" w:rsidP="00173EEC">
      <w:pPr>
        <w:tabs>
          <w:tab w:val="left" w:pos="851"/>
        </w:tabs>
        <w:ind w:left="142" w:firstLine="426"/>
        <w:jc w:val="right"/>
        <w:rPr>
          <w:sz w:val="24"/>
          <w:szCs w:val="24"/>
        </w:rPr>
      </w:pPr>
    </w:p>
    <w:p w:rsidR="00173EEC" w:rsidRPr="00586C89" w:rsidRDefault="00173EEC" w:rsidP="00173EEC">
      <w:pPr>
        <w:tabs>
          <w:tab w:val="left" w:pos="851"/>
        </w:tabs>
        <w:ind w:firstLine="426"/>
        <w:jc w:val="right"/>
        <w:rPr>
          <w:sz w:val="22"/>
          <w:szCs w:val="22"/>
        </w:rPr>
      </w:pPr>
      <w:r w:rsidRPr="00586C89">
        <w:rPr>
          <w:sz w:val="22"/>
          <w:szCs w:val="22"/>
        </w:rPr>
        <w:t xml:space="preserve">Приложение №1 к муниципальному контракту </w:t>
      </w:r>
    </w:p>
    <w:p w:rsidR="00173EEC" w:rsidRPr="00586C89" w:rsidRDefault="00173EEC" w:rsidP="00173EEC">
      <w:pPr>
        <w:tabs>
          <w:tab w:val="left" w:pos="851"/>
        </w:tabs>
        <w:ind w:firstLine="426"/>
        <w:jc w:val="right"/>
        <w:rPr>
          <w:sz w:val="22"/>
          <w:szCs w:val="22"/>
        </w:rPr>
      </w:pPr>
      <w:r w:rsidRPr="00586C89">
        <w:rPr>
          <w:sz w:val="22"/>
          <w:szCs w:val="22"/>
        </w:rPr>
        <w:t>от «___» ___________ 2012 г. №____________</w:t>
      </w:r>
    </w:p>
    <w:p w:rsidR="00173EEC" w:rsidRPr="000A4B1C" w:rsidRDefault="00173EEC" w:rsidP="00173EEC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>Техническое задание</w:t>
      </w:r>
    </w:p>
    <w:p w:rsidR="00173EEC" w:rsidRDefault="00173EEC" w:rsidP="00173EEC">
      <w:pPr>
        <w:pStyle w:val="a3"/>
        <w:ind w:firstLine="567"/>
        <w:jc w:val="center"/>
        <w:rPr>
          <w:bCs/>
          <w:szCs w:val="24"/>
        </w:rPr>
      </w:pPr>
      <w:r>
        <w:rPr>
          <w:color w:val="000000"/>
          <w:szCs w:val="24"/>
        </w:rPr>
        <w:t xml:space="preserve">на выполнение работ по содержанию </w:t>
      </w:r>
      <w:r w:rsidRPr="000A4B1C">
        <w:rPr>
          <w:szCs w:val="24"/>
        </w:rPr>
        <w:t>комплекс</w:t>
      </w:r>
      <w:r>
        <w:rPr>
          <w:szCs w:val="24"/>
        </w:rPr>
        <w:t>а</w:t>
      </w:r>
      <w:r w:rsidRPr="000A4B1C">
        <w:rPr>
          <w:szCs w:val="24"/>
        </w:rPr>
        <w:t xml:space="preserve"> технических средств видеонаблюдения и управления дорожным движением </w:t>
      </w:r>
      <w:r w:rsidRPr="000A4B1C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>, в части содержания автоматизированной системы управления дорожным движением и автоматизированных рабочих мест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bookmarkStart w:id="0" w:name="_GoBack"/>
      <w:bookmarkEnd w:id="0"/>
      <w:r w:rsidRPr="000A4B1C">
        <w:rPr>
          <w:b/>
          <w:bCs/>
          <w:sz w:val="24"/>
          <w:szCs w:val="24"/>
        </w:rPr>
        <w:t>1. Общие положения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pStyle w:val="a3"/>
        <w:ind w:firstLine="567"/>
        <w:rPr>
          <w:color w:val="000000"/>
          <w:szCs w:val="24"/>
        </w:rPr>
      </w:pPr>
      <w:r w:rsidRPr="000A4B1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>содержания</w:t>
      </w:r>
      <w:r w:rsidRPr="000A4B1C">
        <w:rPr>
          <w:color w:val="000000"/>
          <w:szCs w:val="24"/>
        </w:rPr>
        <w:t xml:space="preserve"> </w:t>
      </w:r>
      <w:r w:rsidRPr="000A4B1C">
        <w:rPr>
          <w:kern w:val="2"/>
          <w:szCs w:val="24"/>
          <w:lang w:eastAsia="ar-SA"/>
        </w:rPr>
        <w:t xml:space="preserve">оборудования </w:t>
      </w:r>
      <w:r>
        <w:rPr>
          <w:kern w:val="2"/>
          <w:szCs w:val="24"/>
          <w:lang w:eastAsia="ar-SA"/>
        </w:rPr>
        <w:t>АСУДД и АРМ.</w:t>
      </w:r>
    </w:p>
    <w:p w:rsidR="00173EEC" w:rsidRPr="000A4B1C" w:rsidRDefault="00173EEC" w:rsidP="00173EEC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1.2. Содержание </w:t>
      </w:r>
      <w:r w:rsidRPr="000A4B1C">
        <w:rPr>
          <w:kern w:val="2"/>
          <w:sz w:val="24"/>
          <w:szCs w:val="24"/>
          <w:lang w:eastAsia="ar-SA"/>
        </w:rPr>
        <w:t xml:space="preserve">оборудования </w:t>
      </w:r>
      <w:r>
        <w:rPr>
          <w:kern w:val="2"/>
          <w:sz w:val="24"/>
          <w:szCs w:val="24"/>
          <w:lang w:eastAsia="ar-SA"/>
        </w:rPr>
        <w:t xml:space="preserve">АСУДД и АРМ </w:t>
      </w:r>
      <w:r w:rsidRPr="000A4B1C">
        <w:rPr>
          <w:color w:val="000000"/>
          <w:sz w:val="24"/>
          <w:szCs w:val="24"/>
        </w:rPr>
        <w:t xml:space="preserve">проводится </w:t>
      </w:r>
      <w:proofErr w:type="gramStart"/>
      <w:r w:rsidRPr="000A4B1C">
        <w:rPr>
          <w:color w:val="000000"/>
          <w:sz w:val="24"/>
          <w:szCs w:val="24"/>
        </w:rPr>
        <w:t>для</w:t>
      </w:r>
      <w:proofErr w:type="gramEnd"/>
      <w:r w:rsidRPr="000A4B1C">
        <w:rPr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обеспечения диагностики и контроля технического состояния оборудования АСУДД и </w:t>
      </w:r>
      <w:r>
        <w:rPr>
          <w:color w:val="000000"/>
          <w:sz w:val="24"/>
          <w:szCs w:val="24"/>
        </w:rPr>
        <w:t>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поддержания оборудования </w:t>
      </w:r>
      <w:r>
        <w:rPr>
          <w:color w:val="000000"/>
          <w:sz w:val="24"/>
          <w:szCs w:val="24"/>
        </w:rPr>
        <w:t xml:space="preserve">АСУДД и АРМ </w:t>
      </w:r>
      <w:r w:rsidRPr="000A4B1C">
        <w:rPr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выявления и устранения неисправностей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0A4B1C">
        <w:rPr>
          <w:color w:val="000000"/>
          <w:sz w:val="24"/>
          <w:szCs w:val="24"/>
        </w:rPr>
        <w:t xml:space="preserve"> необходимой настройки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>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1" w:name="_Toc242265035"/>
      <w:bookmarkStart w:id="2" w:name="_Toc275773954"/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 xml:space="preserve">2. Состав оборудования </w:t>
      </w:r>
      <w:r w:rsidRPr="00847853">
        <w:rPr>
          <w:b/>
          <w:bCs/>
          <w:sz w:val="24"/>
          <w:szCs w:val="24"/>
        </w:rPr>
        <w:t>АСУДД и АРМ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2.1. С</w:t>
      </w:r>
      <w:r w:rsidRPr="000A4B1C">
        <w:rPr>
          <w:bCs/>
          <w:sz w:val="24"/>
          <w:szCs w:val="24"/>
        </w:rPr>
        <w:t xml:space="preserve">остав </w:t>
      </w:r>
      <w:r w:rsidRPr="000A4B1C">
        <w:rPr>
          <w:color w:val="000000"/>
          <w:sz w:val="24"/>
          <w:szCs w:val="24"/>
        </w:rPr>
        <w:t xml:space="preserve">оборудования </w:t>
      </w:r>
      <w:r>
        <w:rPr>
          <w:color w:val="000000"/>
          <w:sz w:val="24"/>
          <w:szCs w:val="24"/>
        </w:rPr>
        <w:t>АСУДД и АРМ</w:t>
      </w:r>
      <w:r>
        <w:rPr>
          <w:bCs/>
          <w:sz w:val="24"/>
          <w:szCs w:val="24"/>
        </w:rPr>
        <w:t>, содержание которого</w:t>
      </w:r>
      <w:r w:rsidRPr="000A4B1C">
        <w:rPr>
          <w:bCs/>
          <w:sz w:val="24"/>
          <w:szCs w:val="24"/>
        </w:rPr>
        <w:t xml:space="preserve"> производится в рамках муниципального контракта, приведен в Приложении № 2 к муниципальному контракту.</w:t>
      </w: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2.2. </w:t>
      </w:r>
      <w:r w:rsidRPr="000A4B1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0A4B1C">
        <w:rPr>
          <w:bCs/>
          <w:sz w:val="24"/>
          <w:szCs w:val="24"/>
        </w:rPr>
        <w:t xml:space="preserve"> по </w:t>
      </w:r>
      <w:r w:rsidRPr="000A4B1C">
        <w:rPr>
          <w:color w:val="000000"/>
          <w:sz w:val="24"/>
          <w:szCs w:val="24"/>
        </w:rPr>
        <w:t xml:space="preserve">содержанию оборудования </w:t>
      </w:r>
      <w:r>
        <w:rPr>
          <w:color w:val="000000"/>
          <w:sz w:val="24"/>
          <w:szCs w:val="24"/>
        </w:rPr>
        <w:t xml:space="preserve">АСУДД и АРМ </w:t>
      </w:r>
      <w:r w:rsidRPr="000A4B1C">
        <w:rPr>
          <w:color w:val="000000"/>
          <w:sz w:val="24"/>
          <w:szCs w:val="24"/>
        </w:rPr>
        <w:t xml:space="preserve">сохраняются в случае </w:t>
      </w:r>
      <w:r w:rsidRPr="000A4B1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0A4B1C">
        <w:rPr>
          <w:bCs/>
          <w:sz w:val="24"/>
          <w:szCs w:val="24"/>
        </w:rPr>
        <w:t xml:space="preserve"> вправе принимать участие в приемке работ по изменению места дислокации оборудования, исполненными третьими лицами.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выполняемым</w:t>
      </w:r>
      <w:r w:rsidRPr="000A4B1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работам </w:t>
      </w:r>
      <w:bookmarkEnd w:id="1"/>
      <w:bookmarkEnd w:id="2"/>
      <w:r w:rsidRPr="000A4B1C">
        <w:rPr>
          <w:b/>
          <w:bCs/>
          <w:sz w:val="24"/>
          <w:szCs w:val="24"/>
        </w:rPr>
        <w:br/>
      </w:r>
      <w:r w:rsidRPr="000A4B1C">
        <w:rPr>
          <w:b/>
          <w:sz w:val="24"/>
          <w:szCs w:val="24"/>
        </w:rPr>
        <w:t xml:space="preserve">по обеспечению функционирования оборудования </w:t>
      </w:r>
      <w:r>
        <w:rPr>
          <w:b/>
          <w:sz w:val="24"/>
          <w:szCs w:val="24"/>
        </w:rPr>
        <w:t xml:space="preserve">АСУДД и АРМ </w:t>
      </w:r>
      <w:r w:rsidRPr="000A4B1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 работ</w:t>
      </w:r>
      <w:r w:rsidRPr="000A4B1C">
        <w:rPr>
          <w:b/>
          <w:sz w:val="24"/>
          <w:szCs w:val="24"/>
        </w:rPr>
        <w:t>)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3.1. Диагностика и контроль технического состояния, работоспособности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наличия связи со светофорными объектами;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Мониторинг сообщений  об ошибках и неисправностях АСУДД «Спектр»;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Контроль поступления данных с </w:t>
      </w:r>
      <w:proofErr w:type="gramStart"/>
      <w:r w:rsidRPr="000A4B1C">
        <w:rPr>
          <w:color w:val="000000"/>
          <w:sz w:val="24"/>
          <w:szCs w:val="24"/>
        </w:rPr>
        <w:t>ИК-детекторов</w:t>
      </w:r>
      <w:proofErr w:type="gramEnd"/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наличия видеосигнала с камер;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работоспособности дистанционного управления купольными камерами;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работоспособности дистанционного управления контроллерами;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proofErr w:type="gramStart"/>
      <w:r w:rsidRPr="000A4B1C">
        <w:rPr>
          <w:color w:val="000000"/>
          <w:sz w:val="24"/>
          <w:szCs w:val="24"/>
        </w:rPr>
        <w:t>Контроль работы системного и специализированного ПО сервера АСУДД;</w:t>
      </w:r>
      <w:proofErr w:type="gramEnd"/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Контроль серверов подсистемы АСУДД, в </w:t>
      </w:r>
      <w:proofErr w:type="spellStart"/>
      <w:r w:rsidRPr="000A4B1C">
        <w:rPr>
          <w:color w:val="000000"/>
          <w:sz w:val="24"/>
          <w:szCs w:val="24"/>
        </w:rPr>
        <w:t>т.ч</w:t>
      </w:r>
      <w:proofErr w:type="spellEnd"/>
      <w:r w:rsidRPr="000A4B1C">
        <w:rPr>
          <w:color w:val="000000"/>
          <w:sz w:val="24"/>
          <w:szCs w:val="24"/>
        </w:rPr>
        <w:t>. дисковой подсистемы сервера;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работы системного и специализированного ПО сервера подсистемы видеонаблюдения АСУДД;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работы АРМ системы АСУДД;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Контроль работоспособности </w:t>
      </w:r>
      <w:proofErr w:type="spellStart"/>
      <w:r w:rsidRPr="000A4B1C">
        <w:rPr>
          <w:color w:val="000000"/>
          <w:sz w:val="24"/>
          <w:szCs w:val="24"/>
        </w:rPr>
        <w:t>мультиэкранов</w:t>
      </w:r>
      <w:proofErr w:type="spellEnd"/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Контроль работоспособности сетевого оборудования, каналов связи.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keepNext/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3.2. Поддержание оборудования </w:t>
      </w:r>
      <w:r>
        <w:rPr>
          <w:b/>
          <w:color w:val="000000"/>
          <w:sz w:val="24"/>
          <w:szCs w:val="24"/>
        </w:rPr>
        <w:t xml:space="preserve">АСУДД и АРМ </w:t>
      </w:r>
      <w:r w:rsidRPr="00DC5DFC">
        <w:rPr>
          <w:b/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>3.2.1.</w:t>
      </w:r>
      <w:r w:rsidRPr="00350600">
        <w:rPr>
          <w:color w:val="000000"/>
          <w:sz w:val="24"/>
          <w:szCs w:val="24"/>
        </w:rPr>
        <w:t> </w:t>
      </w:r>
      <w:r w:rsidRPr="00DC5DFC">
        <w:rPr>
          <w:b/>
          <w:color w:val="000000"/>
          <w:sz w:val="24"/>
          <w:szCs w:val="24"/>
        </w:rPr>
        <w:t>Регламентные работы подсистемы автоматизированног</w:t>
      </w:r>
      <w:r>
        <w:rPr>
          <w:b/>
          <w:color w:val="000000"/>
          <w:sz w:val="24"/>
          <w:szCs w:val="24"/>
        </w:rPr>
        <w:t>о управления дорожным движением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Общи</w:t>
      </w:r>
      <w:r>
        <w:rPr>
          <w:color w:val="000000"/>
          <w:sz w:val="24"/>
          <w:szCs w:val="24"/>
        </w:rPr>
        <w:t>й внешний осмотр оборудования, проводов шлейфов,</w:t>
      </w:r>
      <w:r w:rsidRPr="00350600">
        <w:rPr>
          <w:color w:val="000000"/>
          <w:sz w:val="24"/>
          <w:szCs w:val="24"/>
        </w:rPr>
        <w:t xml:space="preserve"> электрической проводки системы;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Внешний осмотр оборудования, проводов шлейфов  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350600">
        <w:rPr>
          <w:color w:val="000000"/>
          <w:sz w:val="24"/>
          <w:szCs w:val="24"/>
        </w:rPr>
        <w:t>гермокожуха</w:t>
      </w:r>
      <w:proofErr w:type="spellEnd"/>
      <w:r w:rsidRPr="00350600">
        <w:rPr>
          <w:color w:val="000000"/>
          <w:sz w:val="24"/>
          <w:szCs w:val="24"/>
        </w:rPr>
        <w:t xml:space="preserve"> видеокамеры, проверка надежности механического крепления видеокамеры, отсутствие запотевания. В случае загрязнения герметичного кожуха видеокамеры необходимо осторожно очистить стекло от грязи или снега. Чистку стекла необходимо производить только мягкой салфеткой  соответствующие ГОСТ 4644-75 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 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Визуальная проверка шкафа с оборудованием на предмет повреждения;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Визуальная проверка отсутствия загрязнения внутри шкафа с оборудованием, проверка надежности механического крепления шкафа;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Визуальная проверка </w:t>
      </w:r>
      <w:proofErr w:type="gramStart"/>
      <w:r w:rsidRPr="00350600">
        <w:rPr>
          <w:color w:val="000000"/>
          <w:sz w:val="24"/>
          <w:szCs w:val="24"/>
        </w:rPr>
        <w:t>ИК-датчиков</w:t>
      </w:r>
      <w:proofErr w:type="gramEnd"/>
      <w:r w:rsidRPr="00350600">
        <w:rPr>
          <w:color w:val="000000"/>
          <w:sz w:val="24"/>
          <w:szCs w:val="24"/>
        </w:rPr>
        <w:t xml:space="preserve"> на предмет повреждения, проверка надежности механического крепления;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Визуальный осмотр провисания кабелей;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173EEC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  3.2.2. </w:t>
      </w:r>
      <w:r w:rsidRPr="00DC5DFC">
        <w:rPr>
          <w:b/>
          <w:sz w:val="24"/>
          <w:szCs w:val="24"/>
        </w:rPr>
        <w:t>Регламентные работы с серверным и периферийным оборудованием: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50600">
        <w:rPr>
          <w:sz w:val="24"/>
          <w:szCs w:val="24"/>
        </w:rPr>
        <w:t>3.2.</w:t>
      </w:r>
      <w:r>
        <w:rPr>
          <w:sz w:val="24"/>
          <w:szCs w:val="24"/>
        </w:rPr>
        <w:t>2</w:t>
      </w:r>
      <w:r w:rsidRPr="00350600">
        <w:rPr>
          <w:sz w:val="24"/>
          <w:szCs w:val="24"/>
        </w:rPr>
        <w:t>.1. Общие требования: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Визуальный осмотр серверов;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350600">
        <w:rPr>
          <w:color w:val="000000"/>
          <w:sz w:val="24"/>
          <w:szCs w:val="24"/>
        </w:rPr>
        <w:t>в</w:t>
      </w:r>
      <w:proofErr w:type="gramEnd"/>
      <w:r w:rsidRPr="00350600">
        <w:rPr>
          <w:color w:val="000000"/>
          <w:sz w:val="24"/>
          <w:szCs w:val="24"/>
        </w:rPr>
        <w:t xml:space="preserve"> серверной;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Проверка работоспособности жестких дисков штатными средствами ОС;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Проведение работ по устранению неисправностей и некорректной работы серверов, программного обеспечения, баз данных, отчетных форм и т.п., выявленных в процессе проверки </w:t>
      </w:r>
      <w:r>
        <w:rPr>
          <w:color w:val="000000"/>
          <w:sz w:val="24"/>
          <w:szCs w:val="24"/>
        </w:rPr>
        <w:t>Подрядчиком</w:t>
      </w:r>
      <w:r w:rsidRPr="00350600">
        <w:rPr>
          <w:color w:val="000000"/>
          <w:sz w:val="24"/>
          <w:szCs w:val="24"/>
        </w:rPr>
        <w:t xml:space="preserve"> или Заказчиком.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50600">
        <w:rPr>
          <w:sz w:val="24"/>
          <w:szCs w:val="24"/>
        </w:rPr>
        <w:t>3.2.</w:t>
      </w:r>
      <w:r>
        <w:rPr>
          <w:sz w:val="24"/>
          <w:szCs w:val="24"/>
        </w:rPr>
        <w:t>2</w:t>
      </w:r>
      <w:r w:rsidRPr="00350600">
        <w:rPr>
          <w:sz w:val="24"/>
          <w:szCs w:val="24"/>
        </w:rPr>
        <w:t>.2. Серверы АСУДД «Спектр»: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Проверка серверов верхнего и нижнего уровня АСУДД «Спектр» согласно инструкции по эксплуатации</w:t>
      </w:r>
    </w:p>
    <w:p w:rsidR="00173EEC" w:rsidRPr="00350600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Проверка работоспособности модуля обработки данных, полученных с </w:t>
      </w:r>
      <w:proofErr w:type="gramStart"/>
      <w:r w:rsidRPr="00350600">
        <w:rPr>
          <w:color w:val="000000"/>
          <w:sz w:val="24"/>
          <w:szCs w:val="24"/>
        </w:rPr>
        <w:t>ИК-детекторов</w:t>
      </w:r>
      <w:proofErr w:type="gramEnd"/>
      <w:r w:rsidRPr="00350600">
        <w:rPr>
          <w:color w:val="000000"/>
          <w:sz w:val="24"/>
          <w:szCs w:val="24"/>
        </w:rPr>
        <w:t>;</w:t>
      </w:r>
    </w:p>
    <w:p w:rsidR="00173EEC" w:rsidRDefault="00173EEC" w:rsidP="00173EEC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240088">
        <w:rPr>
          <w:color w:val="000000"/>
          <w:sz w:val="24"/>
          <w:szCs w:val="24"/>
        </w:rPr>
        <w:t>Отметка о выполнении регламентных работ в журнале технического  состояния системы.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11D87">
        <w:rPr>
          <w:sz w:val="24"/>
          <w:szCs w:val="24"/>
        </w:rPr>
        <w:t>3.2.2.3. Обслуживание печатного оборудования производится в соответствии с инструкциями по эксплуатации.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3.3. Регламентное техническое обслуживание необходимо осуществлять не реже 1 (одного) раза в месяц по каждой из единиц оборудования, либо чаще, если этого требует ее состояние.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3.4. 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оборудования и его балансодержателя.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lastRenderedPageBreak/>
        <w:t xml:space="preserve">3.5. Устранение неисправностей оборудования </w:t>
      </w:r>
      <w:r w:rsidRPr="00847853">
        <w:rPr>
          <w:b/>
          <w:color w:val="000000"/>
          <w:sz w:val="24"/>
          <w:szCs w:val="24"/>
        </w:rPr>
        <w:t>АСУДД и АРМ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3.5.1. 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или Заказчиком. Выполнение указанных </w:t>
      </w:r>
      <w:r>
        <w:rPr>
          <w:sz w:val="24"/>
          <w:szCs w:val="24"/>
        </w:rPr>
        <w:t>работ</w:t>
      </w:r>
      <w:proofErr w:type="gramStart"/>
      <w:r>
        <w:rPr>
          <w:sz w:val="24"/>
          <w:szCs w:val="24"/>
        </w:rPr>
        <w:t xml:space="preserve"> </w:t>
      </w:r>
      <w:r w:rsidRPr="000A4B1C">
        <w:rPr>
          <w:sz w:val="24"/>
          <w:szCs w:val="24"/>
        </w:rPr>
        <w:t>,</w:t>
      </w:r>
      <w:proofErr w:type="gramEnd"/>
      <w:r w:rsidRPr="000A4B1C">
        <w:rPr>
          <w:sz w:val="24"/>
          <w:szCs w:val="24"/>
        </w:rPr>
        <w:t xml:space="preserve"> приобретение необходимых материалов и комплектующих производится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. Информация </w:t>
      </w:r>
      <w:r>
        <w:rPr>
          <w:sz w:val="24"/>
          <w:szCs w:val="24"/>
        </w:rPr>
        <w:t xml:space="preserve">о </w:t>
      </w:r>
      <w:r w:rsidRPr="000A4B1C">
        <w:rPr>
          <w:sz w:val="24"/>
          <w:szCs w:val="24"/>
        </w:rPr>
        <w:t xml:space="preserve">перечне </w:t>
      </w:r>
      <w:r>
        <w:rPr>
          <w:sz w:val="24"/>
          <w:szCs w:val="24"/>
        </w:rPr>
        <w:t>выполненных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журнал технического состояния системы.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3.5.2. Устранение неисправностей, некорректной работы, поломок оборудования выполняется в сроки, согласованные сторонами, но не более пяти календарных дней, кроме оборудования имеющего длительный срок поставки.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3.5.3</w:t>
      </w:r>
      <w:r w:rsidRPr="000A4B1C">
        <w:rPr>
          <w:sz w:val="24"/>
          <w:szCs w:val="24"/>
        </w:rPr>
        <w:t xml:space="preserve">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представляет соответствующие сметы Заказчику.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3.6. Настройка элементов оборудования </w:t>
      </w:r>
      <w:r w:rsidRPr="00847853">
        <w:rPr>
          <w:b/>
          <w:color w:val="000000"/>
          <w:sz w:val="24"/>
          <w:szCs w:val="24"/>
        </w:rPr>
        <w:t>АСУДД и АРМ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3.6.1. </w:t>
      </w:r>
      <w:r>
        <w:rPr>
          <w:color w:val="000000"/>
          <w:sz w:val="24"/>
          <w:szCs w:val="24"/>
        </w:rPr>
        <w:t>Подрядчик</w:t>
      </w:r>
      <w:r w:rsidRPr="000A4B1C">
        <w:rPr>
          <w:color w:val="000000"/>
          <w:sz w:val="24"/>
          <w:szCs w:val="24"/>
        </w:rPr>
        <w:t xml:space="preserve"> обеспечивает настройку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 xml:space="preserve">, необходимость которой для обеспечения функционирования </w:t>
      </w:r>
      <w:r>
        <w:rPr>
          <w:color w:val="000000"/>
          <w:sz w:val="24"/>
          <w:szCs w:val="24"/>
        </w:rPr>
        <w:t xml:space="preserve">АСУДД и АРМ </w:t>
      </w:r>
      <w:r w:rsidRPr="000A4B1C">
        <w:rPr>
          <w:color w:val="000000"/>
          <w:sz w:val="24"/>
          <w:szCs w:val="24"/>
        </w:rPr>
        <w:t xml:space="preserve">выявлена в процессе диагностики </w:t>
      </w:r>
      <w:r>
        <w:rPr>
          <w:color w:val="000000"/>
          <w:sz w:val="24"/>
          <w:szCs w:val="24"/>
        </w:rPr>
        <w:t>Подрядчиком</w:t>
      </w:r>
      <w:r w:rsidRPr="000A4B1C">
        <w:rPr>
          <w:color w:val="000000"/>
          <w:sz w:val="24"/>
          <w:szCs w:val="24"/>
        </w:rPr>
        <w:t xml:space="preserve"> или Заказчиком.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color w:val="000000"/>
          <w:sz w:val="24"/>
          <w:szCs w:val="24"/>
        </w:rPr>
        <w:t>3.6.2. </w:t>
      </w:r>
      <w:proofErr w:type="gramStart"/>
      <w:r>
        <w:rPr>
          <w:color w:val="000000"/>
          <w:sz w:val="24"/>
          <w:szCs w:val="24"/>
        </w:rPr>
        <w:t>Подрядчик</w:t>
      </w:r>
      <w:r w:rsidRPr="000A4B1C">
        <w:rPr>
          <w:color w:val="000000"/>
          <w:sz w:val="24"/>
          <w:szCs w:val="24"/>
        </w:rPr>
        <w:t xml:space="preserve"> по требованию Заказчика обеспечивает перенастройку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 xml:space="preserve">, связанную с принятыми решениями об изменении организации дорожного движения в зоне действия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 xml:space="preserve">, изменению зон контроля видеокамер, изменениями действующих правовых актов и др. Указанные работы производятся в сроки, согласованные </w:t>
      </w:r>
      <w:r w:rsidRPr="000A4B1C">
        <w:rPr>
          <w:sz w:val="24"/>
          <w:szCs w:val="24"/>
        </w:rPr>
        <w:t>сторонами, но не более пяти рабочих дней.</w:t>
      </w:r>
      <w:proofErr w:type="gramEnd"/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Сроки перенастройки оборудования </w:t>
      </w:r>
      <w:r>
        <w:rPr>
          <w:color w:val="000000"/>
          <w:sz w:val="24"/>
          <w:szCs w:val="24"/>
        </w:rPr>
        <w:t xml:space="preserve">АСУДД и АРМ </w:t>
      </w:r>
      <w:r w:rsidRPr="000A4B1C">
        <w:rPr>
          <w:color w:val="000000"/>
          <w:sz w:val="24"/>
          <w:szCs w:val="24"/>
        </w:rPr>
        <w:t>могут быть изменены вследствие неблагоприятных погодных условий, препятствующих проведению необходимых работ.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sz w:val="24"/>
          <w:szCs w:val="24"/>
        </w:rPr>
        <w:t>3.</w:t>
      </w:r>
      <w:r>
        <w:rPr>
          <w:sz w:val="24"/>
          <w:szCs w:val="24"/>
        </w:rPr>
        <w:t>6</w:t>
      </w:r>
      <w:r w:rsidRPr="000A4B1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0A4B1C">
        <w:rPr>
          <w:sz w:val="24"/>
          <w:szCs w:val="24"/>
        </w:rPr>
        <w:t> </w:t>
      </w:r>
      <w:r>
        <w:rPr>
          <w:sz w:val="24"/>
          <w:szCs w:val="24"/>
        </w:rPr>
        <w:t>Подрядчик</w:t>
      </w:r>
      <w:r w:rsidRPr="000A4B1C">
        <w:rPr>
          <w:color w:val="000000"/>
          <w:sz w:val="24"/>
          <w:szCs w:val="24"/>
        </w:rPr>
        <w:t xml:space="preserve"> предоставляет Заказчику первичные и обобщенные сведе</w:t>
      </w:r>
      <w:r>
        <w:rPr>
          <w:color w:val="000000"/>
          <w:sz w:val="24"/>
          <w:szCs w:val="24"/>
        </w:rPr>
        <w:t>ния о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выполненных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работ</w:t>
      </w:r>
      <w:r w:rsidRPr="000A4B1C">
        <w:rPr>
          <w:color w:val="000000"/>
          <w:sz w:val="24"/>
          <w:szCs w:val="24"/>
        </w:rPr>
        <w:t xml:space="preserve">ах, их результатах, предлагает мероприятия по совершенствованию форм и методов технического обслуживания оборудования </w:t>
      </w:r>
      <w:r>
        <w:rPr>
          <w:color w:val="000000"/>
          <w:sz w:val="24"/>
          <w:szCs w:val="24"/>
        </w:rPr>
        <w:t>АСУДД и АРМ</w:t>
      </w:r>
      <w:r w:rsidRPr="000A4B1C">
        <w:rPr>
          <w:color w:val="000000"/>
          <w:sz w:val="24"/>
          <w:szCs w:val="24"/>
        </w:rPr>
        <w:t>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8A395C">
        <w:rPr>
          <w:b/>
          <w:color w:val="000000"/>
          <w:sz w:val="24"/>
          <w:szCs w:val="24"/>
        </w:rPr>
        <w:t>3.7.</w:t>
      </w:r>
      <w:r>
        <w:rPr>
          <w:color w:val="000000"/>
          <w:sz w:val="24"/>
          <w:szCs w:val="24"/>
        </w:rPr>
        <w:t xml:space="preserve"> </w:t>
      </w:r>
      <w:r w:rsidRPr="00350600">
        <w:rPr>
          <w:b/>
          <w:color w:val="000000"/>
          <w:sz w:val="24"/>
          <w:szCs w:val="24"/>
        </w:rPr>
        <w:t>Требования к размещению, хранению, доступу к серверному оборудованию и автоматизированным рабочим местам: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7</w:t>
      </w:r>
      <w:r w:rsidRPr="00350600">
        <w:rPr>
          <w:color w:val="000000"/>
          <w:sz w:val="24"/>
          <w:szCs w:val="24"/>
        </w:rPr>
        <w:t xml:space="preserve">.1. В период действия контракта </w:t>
      </w:r>
      <w:r>
        <w:rPr>
          <w:color w:val="000000"/>
          <w:sz w:val="24"/>
          <w:szCs w:val="24"/>
        </w:rPr>
        <w:t>Подрядчик</w:t>
      </w:r>
      <w:r w:rsidRPr="00350600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  предоставленного ему Заказчиком серверного оборудования, оборудования АРМ, периферийного оборудования, системы кондиционирования. Электроснабжение указанного оборудования производится за счет </w:t>
      </w:r>
      <w:r>
        <w:rPr>
          <w:color w:val="000000"/>
          <w:sz w:val="24"/>
          <w:szCs w:val="24"/>
        </w:rPr>
        <w:t>Подрядчика</w:t>
      </w:r>
      <w:r w:rsidRPr="00350600">
        <w:rPr>
          <w:color w:val="000000"/>
          <w:sz w:val="24"/>
          <w:szCs w:val="24"/>
        </w:rPr>
        <w:t>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7</w:t>
      </w:r>
      <w:r w:rsidRPr="00350600">
        <w:rPr>
          <w:color w:val="000000"/>
          <w:sz w:val="24"/>
          <w:szCs w:val="24"/>
        </w:rPr>
        <w:t>.2. </w:t>
      </w:r>
      <w:proofErr w:type="gramStart"/>
      <w:r w:rsidRPr="00350600">
        <w:rPr>
          <w:color w:val="000000"/>
          <w:sz w:val="24"/>
          <w:szCs w:val="24"/>
        </w:rPr>
        <w:t xml:space="preserve">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Pr="00350600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Pr="00350600">
        <w:rPr>
          <w:color w:val="000000"/>
          <w:sz w:val="24"/>
          <w:szCs w:val="24"/>
        </w:rPr>
        <w:t xml:space="preserve">, правила устройства электроустановок, нормы пожарной безопасности, санитарно-гигиенические требования, установленные правовыми актами Российской Федерации, </w:t>
      </w:r>
      <w:r w:rsidR="00D3073C">
        <w:rPr>
          <w:color w:val="000000"/>
          <w:sz w:val="24"/>
          <w:szCs w:val="24"/>
        </w:rPr>
        <w:t>исполнительных</w:t>
      </w:r>
      <w:r w:rsidRPr="00350600">
        <w:rPr>
          <w:color w:val="000000"/>
          <w:sz w:val="24"/>
          <w:szCs w:val="24"/>
        </w:rPr>
        <w:t xml:space="preserve"> органов государственной власти Российской Федерации, действующими государственными стандартами, строительными нормами и правилами, санитарными нормами и правилами в частности:</w:t>
      </w:r>
      <w:proofErr w:type="gramEnd"/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350600">
        <w:rPr>
          <w:sz w:val="24"/>
          <w:szCs w:val="24"/>
        </w:rPr>
        <w:t xml:space="preserve">.3.Помещение,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АРМ, телефонной связью (не менее трех телефонных точек). Оплата </w:t>
      </w:r>
      <w:r>
        <w:rPr>
          <w:sz w:val="24"/>
          <w:szCs w:val="24"/>
        </w:rPr>
        <w:t xml:space="preserve">услуг </w:t>
      </w:r>
      <w:r w:rsidRPr="00350600">
        <w:rPr>
          <w:sz w:val="24"/>
          <w:szCs w:val="24"/>
        </w:rPr>
        <w:t xml:space="preserve">телефонной связи и доступа в интернет производится </w:t>
      </w:r>
      <w:r>
        <w:rPr>
          <w:sz w:val="24"/>
          <w:szCs w:val="24"/>
        </w:rPr>
        <w:t>Подрядчиком</w:t>
      </w:r>
      <w:r w:rsidRPr="00350600">
        <w:rPr>
          <w:sz w:val="24"/>
          <w:szCs w:val="24"/>
        </w:rPr>
        <w:t>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7</w:t>
      </w:r>
      <w:r w:rsidRPr="00350600">
        <w:rPr>
          <w:color w:val="000000"/>
          <w:sz w:val="24"/>
          <w:szCs w:val="24"/>
        </w:rPr>
        <w:t>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7</w:t>
      </w:r>
      <w:r w:rsidRPr="00350600">
        <w:rPr>
          <w:color w:val="000000"/>
          <w:sz w:val="24"/>
          <w:szCs w:val="24"/>
        </w:rPr>
        <w:t>.</w:t>
      </w:r>
      <w:r w:rsidRPr="00350600">
        <w:rPr>
          <w:sz w:val="24"/>
          <w:szCs w:val="24"/>
        </w:rPr>
        <w:t xml:space="preserve">5. В период действия контракта 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ответственное хранение </w:t>
      </w:r>
      <w:r>
        <w:rPr>
          <w:sz w:val="24"/>
          <w:szCs w:val="24"/>
        </w:rPr>
        <w:t>переданного</w:t>
      </w:r>
      <w:r w:rsidRPr="00350600">
        <w:rPr>
          <w:sz w:val="24"/>
          <w:szCs w:val="24"/>
        </w:rPr>
        <w:t xml:space="preserve"> ему </w:t>
      </w:r>
      <w:r>
        <w:rPr>
          <w:sz w:val="24"/>
          <w:szCs w:val="24"/>
        </w:rPr>
        <w:t xml:space="preserve">на содержание </w:t>
      </w:r>
      <w:r w:rsidRPr="00350600">
        <w:rPr>
          <w:sz w:val="24"/>
          <w:szCs w:val="24"/>
        </w:rPr>
        <w:t xml:space="preserve">серверного оборудования, оборудования АРМ, периферийного </w:t>
      </w:r>
      <w:r w:rsidRPr="00350600">
        <w:rPr>
          <w:sz w:val="24"/>
          <w:szCs w:val="24"/>
        </w:rPr>
        <w:lastRenderedPageBreak/>
        <w:t>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>
        <w:rPr>
          <w:sz w:val="24"/>
          <w:szCs w:val="24"/>
        </w:rPr>
        <w:t>7.</w:t>
      </w:r>
      <w:r w:rsidRPr="00350600">
        <w:rPr>
          <w:sz w:val="24"/>
          <w:szCs w:val="24"/>
        </w:rPr>
        <w:t>6. 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350600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</w:t>
      </w:r>
      <w:r>
        <w:rPr>
          <w:sz w:val="24"/>
          <w:szCs w:val="24"/>
        </w:rPr>
        <w:t>еобходим для выполнения работ по муниципальному</w:t>
      </w:r>
      <w:r w:rsidRPr="00350600">
        <w:rPr>
          <w:sz w:val="24"/>
          <w:szCs w:val="24"/>
        </w:rPr>
        <w:t xml:space="preserve"> контракту;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>
        <w:rPr>
          <w:color w:val="000000"/>
          <w:sz w:val="24"/>
          <w:szCs w:val="24"/>
        </w:rPr>
        <w:t xml:space="preserve">АСУДД и АРМ </w:t>
      </w:r>
      <w:r w:rsidRPr="00350600">
        <w:rPr>
          <w:sz w:val="24"/>
          <w:szCs w:val="24"/>
        </w:rPr>
        <w:t>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>
        <w:rPr>
          <w:color w:val="000000"/>
          <w:sz w:val="24"/>
          <w:szCs w:val="24"/>
        </w:rPr>
        <w:t xml:space="preserve">АСУДД и АРМ </w:t>
      </w:r>
      <w:r w:rsidRPr="00350600">
        <w:rPr>
          <w:sz w:val="24"/>
          <w:szCs w:val="24"/>
        </w:rPr>
        <w:t>для решения должностных задач (в соответствии с перечнем, предоставляемым Заказчиком с указанием лиц и точек доступа).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 xml:space="preserve">Доступ указанных выше лиц </w:t>
      </w:r>
      <w:r>
        <w:rPr>
          <w:sz w:val="24"/>
          <w:szCs w:val="24"/>
        </w:rPr>
        <w:t>в места</w:t>
      </w:r>
      <w:r w:rsidRPr="00350600">
        <w:rPr>
          <w:sz w:val="24"/>
          <w:szCs w:val="24"/>
        </w:rPr>
        <w:t xml:space="preserve">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выходные и праздничные дни).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>Доступ прочих лиц к оборудованию Заказчика должен быть исключен.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</w:t>
      </w:r>
      <w:r w:rsidRPr="000A4B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работ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4.1.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 Подрядчик обязан соблюдать действующие нормативн</w:t>
      </w:r>
      <w:proofErr w:type="gramStart"/>
      <w:r>
        <w:rPr>
          <w:sz w:val="24"/>
          <w:szCs w:val="24"/>
        </w:rPr>
        <w:t>о-</w:t>
      </w:r>
      <w:proofErr w:type="gramEnd"/>
      <w:r w:rsidRPr="000A4B1C">
        <w:rPr>
          <w:sz w:val="24"/>
          <w:szCs w:val="24"/>
        </w:rPr>
        <w:t xml:space="preserve"> правовые акты, ГОСТы, инструкции и методические указания.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обеспечивает выполнение и соблюдение правил техники безопасности труда 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4.3. При необходимости </w:t>
      </w:r>
      <w:r>
        <w:rPr>
          <w:sz w:val="24"/>
          <w:szCs w:val="24"/>
        </w:rPr>
        <w:t>проведения земляных работ</w:t>
      </w:r>
      <w:r w:rsidRPr="000A4B1C">
        <w:rPr>
          <w:sz w:val="24"/>
          <w:szCs w:val="24"/>
        </w:rPr>
        <w:t xml:space="preserve">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>на проезжей части обеспечить безопасность участников дорожного движения в соответствии с требованиями ВСН 37</w:t>
      </w:r>
      <w:r w:rsidRPr="000A4B1C">
        <w:rPr>
          <w:sz w:val="24"/>
          <w:szCs w:val="24"/>
        </w:rPr>
        <w:noBreakHyphen/>
        <w:t xml:space="preserve"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</w:t>
      </w:r>
      <w:r>
        <w:rPr>
          <w:sz w:val="24"/>
          <w:szCs w:val="24"/>
        </w:rPr>
        <w:t>выполнения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, согласовать с балансодержателем соответствующей дороги, Заказчиком, Отделом ГИБДД Управления МВД России по г.</w:t>
      </w:r>
      <w:r>
        <w:rPr>
          <w:sz w:val="24"/>
          <w:szCs w:val="24"/>
        </w:rPr>
        <w:t xml:space="preserve"> </w:t>
      </w:r>
      <w:r w:rsidRPr="000A4B1C">
        <w:rPr>
          <w:sz w:val="24"/>
          <w:szCs w:val="24"/>
        </w:rPr>
        <w:t>Перми, утвердить в департаменте дорог и транспорта администрации г. Перми.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73EEC" w:rsidRPr="006B697D" w:rsidRDefault="00173EEC" w:rsidP="00173EEC">
      <w:pPr>
        <w:jc w:val="both"/>
        <w:rPr>
          <w:sz w:val="24"/>
          <w:szCs w:val="24"/>
        </w:rPr>
      </w:pPr>
      <w:r w:rsidRPr="006B697D">
        <w:rPr>
          <w:sz w:val="24"/>
          <w:szCs w:val="24"/>
        </w:rPr>
        <w:t>Заказчик</w:t>
      </w:r>
    </w:p>
    <w:p w:rsidR="00173EEC" w:rsidRPr="006B697D" w:rsidRDefault="00173EEC" w:rsidP="00173EEC">
      <w:pPr>
        <w:jc w:val="both"/>
        <w:rPr>
          <w:sz w:val="24"/>
          <w:szCs w:val="24"/>
        </w:rPr>
      </w:pPr>
      <w:r w:rsidRPr="006B697D">
        <w:rPr>
          <w:sz w:val="24"/>
          <w:szCs w:val="24"/>
        </w:rPr>
        <w:t>муниципальное казенное учреждение</w:t>
      </w:r>
    </w:p>
    <w:p w:rsidR="00173EEC" w:rsidRPr="006B697D" w:rsidRDefault="00173EEC" w:rsidP="00173EEC">
      <w:pPr>
        <w:jc w:val="both"/>
        <w:rPr>
          <w:sz w:val="24"/>
          <w:szCs w:val="24"/>
        </w:rPr>
      </w:pPr>
      <w:r w:rsidRPr="006B697D">
        <w:rPr>
          <w:sz w:val="24"/>
          <w:szCs w:val="24"/>
        </w:rPr>
        <w:t>«Пермская дирекция дорожного движения»                        _____________ / М.Л. Кис/</w:t>
      </w:r>
    </w:p>
    <w:p w:rsidR="00173EEC" w:rsidRPr="006B697D" w:rsidRDefault="00173EEC" w:rsidP="00173EEC">
      <w:pPr>
        <w:jc w:val="both"/>
        <w:rPr>
          <w:sz w:val="24"/>
          <w:szCs w:val="24"/>
        </w:rPr>
      </w:pPr>
    </w:p>
    <w:p w:rsidR="00173EEC" w:rsidRDefault="00173EEC" w:rsidP="00173EEC">
      <w:pPr>
        <w:jc w:val="both"/>
        <w:rPr>
          <w:sz w:val="24"/>
          <w:szCs w:val="24"/>
        </w:rPr>
      </w:pPr>
    </w:p>
    <w:p w:rsidR="00173EEC" w:rsidRPr="006B697D" w:rsidRDefault="00173EEC" w:rsidP="00173EEC">
      <w:pPr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Pr="006B697D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      </w:t>
      </w:r>
      <w:r w:rsidRPr="006B697D">
        <w:rPr>
          <w:sz w:val="24"/>
          <w:szCs w:val="24"/>
        </w:rPr>
        <w:t xml:space="preserve">  _____________ / </w:t>
      </w:r>
      <w:r>
        <w:rPr>
          <w:sz w:val="24"/>
          <w:szCs w:val="24"/>
        </w:rPr>
        <w:t xml:space="preserve">                     </w:t>
      </w:r>
      <w:r w:rsidRPr="006B697D">
        <w:rPr>
          <w:sz w:val="24"/>
          <w:szCs w:val="24"/>
        </w:rPr>
        <w:t>/</w:t>
      </w:r>
    </w:p>
    <w:p w:rsidR="00173EEC" w:rsidRDefault="00173EEC" w:rsidP="00173EEC">
      <w:pPr>
        <w:jc w:val="both"/>
        <w:rPr>
          <w:sz w:val="24"/>
          <w:szCs w:val="24"/>
        </w:rPr>
      </w:pPr>
    </w:p>
    <w:p w:rsidR="003523C8" w:rsidRDefault="003523C8"/>
    <w:sectPr w:rsidR="003523C8" w:rsidSect="00173EEC">
      <w:footerReference w:type="default" r:id="rId9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3C" w:rsidRDefault="0077543C" w:rsidP="005B28CF">
      <w:r>
        <w:separator/>
      </w:r>
    </w:p>
  </w:endnote>
  <w:endnote w:type="continuationSeparator" w:id="0">
    <w:p w:rsidR="0077543C" w:rsidRDefault="0077543C" w:rsidP="005B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CF" w:rsidRDefault="005B28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3C" w:rsidRDefault="0077543C" w:rsidP="005B28CF">
      <w:r>
        <w:separator/>
      </w:r>
    </w:p>
  </w:footnote>
  <w:footnote w:type="continuationSeparator" w:id="0">
    <w:p w:rsidR="0077543C" w:rsidRDefault="0077543C" w:rsidP="005B2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EC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01516"/>
    <w:rsid w:val="00110E7E"/>
    <w:rsid w:val="001117AE"/>
    <w:rsid w:val="00113C50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3EEC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2561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28CF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543C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2961"/>
    <w:rsid w:val="00C741F6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73C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C6FC3"/>
    <w:rsid w:val="00FD1345"/>
    <w:rsid w:val="00FD1378"/>
    <w:rsid w:val="00FD1BEF"/>
    <w:rsid w:val="00FD3EF2"/>
    <w:rsid w:val="00FD4397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784-5D08-4841-B730-08B778F6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5</cp:revision>
  <dcterms:created xsi:type="dcterms:W3CDTF">2012-10-10T09:17:00Z</dcterms:created>
  <dcterms:modified xsi:type="dcterms:W3CDTF">2012-10-10T12:33:00Z</dcterms:modified>
</cp:coreProperties>
</file>