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BE2" w:rsidRPr="003D0BE2" w:rsidRDefault="003D0BE2" w:rsidP="00D2355F">
      <w:pPr>
        <w:spacing w:before="0" w:after="0"/>
        <w:jc w:val="right"/>
        <w:rPr>
          <w:sz w:val="20"/>
          <w:szCs w:val="20"/>
        </w:rPr>
      </w:pPr>
      <w:r w:rsidRPr="003D0BE2">
        <w:rPr>
          <w:sz w:val="20"/>
          <w:szCs w:val="20"/>
        </w:rPr>
        <w:t xml:space="preserve">Приложение № 1 к документации </w:t>
      </w:r>
    </w:p>
    <w:p w:rsidR="003D0BE2" w:rsidRPr="003D0BE2" w:rsidRDefault="003D0BE2" w:rsidP="00D2355F">
      <w:pPr>
        <w:spacing w:before="0" w:after="0"/>
        <w:jc w:val="right"/>
        <w:rPr>
          <w:sz w:val="20"/>
          <w:szCs w:val="20"/>
        </w:rPr>
      </w:pPr>
      <w:r w:rsidRPr="003D0BE2">
        <w:rPr>
          <w:sz w:val="20"/>
          <w:szCs w:val="20"/>
        </w:rPr>
        <w:t>об открытом аукционе в электронной форме</w:t>
      </w:r>
    </w:p>
    <w:p w:rsidR="003D0BE2" w:rsidRPr="003D0BE2" w:rsidRDefault="006C1B5F" w:rsidP="00D2355F">
      <w:pPr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от «17</w:t>
      </w:r>
      <w:r w:rsidR="00A9209E">
        <w:rPr>
          <w:sz w:val="20"/>
          <w:szCs w:val="20"/>
        </w:rPr>
        <w:t>» октября</w:t>
      </w:r>
      <w:r w:rsidR="006E6F89">
        <w:rPr>
          <w:sz w:val="20"/>
          <w:szCs w:val="20"/>
        </w:rPr>
        <w:t xml:space="preserve"> 2012 г. №</w:t>
      </w:r>
      <w:r w:rsidR="00A9209E">
        <w:rPr>
          <w:sz w:val="20"/>
          <w:szCs w:val="20"/>
        </w:rPr>
        <w:t>0856300000212000082</w:t>
      </w:r>
    </w:p>
    <w:p w:rsidR="003D0BE2" w:rsidRPr="003D0BE2" w:rsidRDefault="003D0BE2" w:rsidP="00D2355F">
      <w:pPr>
        <w:spacing w:before="0" w:after="0"/>
        <w:jc w:val="right"/>
        <w:rPr>
          <w:sz w:val="20"/>
          <w:szCs w:val="20"/>
        </w:rPr>
      </w:pPr>
      <w:proofErr w:type="gramStart"/>
      <w:r w:rsidRPr="003D0BE2">
        <w:rPr>
          <w:sz w:val="20"/>
          <w:szCs w:val="20"/>
        </w:rPr>
        <w:t xml:space="preserve">(Приложение №1 к муниципальному контракту </w:t>
      </w:r>
      <w:proofErr w:type="gramEnd"/>
    </w:p>
    <w:p w:rsidR="003D0BE2" w:rsidRPr="003D0BE2" w:rsidRDefault="003D0BE2" w:rsidP="00D2355F">
      <w:pPr>
        <w:spacing w:before="0" w:after="0"/>
        <w:jc w:val="right"/>
        <w:rPr>
          <w:b/>
          <w:sz w:val="20"/>
          <w:szCs w:val="20"/>
        </w:rPr>
      </w:pPr>
      <w:r w:rsidRPr="003D0BE2">
        <w:rPr>
          <w:sz w:val="20"/>
          <w:szCs w:val="20"/>
        </w:rPr>
        <w:t>от «___» ___________ 2012 г. №__________)</w:t>
      </w:r>
    </w:p>
    <w:p w:rsidR="006E1D00" w:rsidRPr="003D0BE2" w:rsidRDefault="006E1D00" w:rsidP="00D2355F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 w:val="20"/>
          <w:szCs w:val="20"/>
          <w:lang w:eastAsia="ar-SA"/>
        </w:rPr>
      </w:pPr>
    </w:p>
    <w:p w:rsidR="00EC4EB1" w:rsidRPr="00E92ADC" w:rsidRDefault="00EC4EB1" w:rsidP="00D2355F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Cs w:val="28"/>
          <w:lang w:eastAsia="ar-SA"/>
        </w:rPr>
      </w:pPr>
      <w:r w:rsidRPr="00E92ADC">
        <w:rPr>
          <w:rFonts w:eastAsia="Times New Roman"/>
          <w:b/>
          <w:kern w:val="2"/>
          <w:szCs w:val="28"/>
          <w:lang w:eastAsia="ar-SA"/>
        </w:rPr>
        <w:t>Техническое задание</w:t>
      </w:r>
    </w:p>
    <w:p w:rsidR="00B04DCD" w:rsidRPr="006E6F89" w:rsidRDefault="00B04DCD" w:rsidP="00B04DCD">
      <w:pPr>
        <w:spacing w:before="0" w:after="0"/>
        <w:jc w:val="center"/>
        <w:rPr>
          <w:rFonts w:eastAsia="Times New Roman"/>
          <w:b/>
          <w:kern w:val="2"/>
          <w:sz w:val="24"/>
          <w:szCs w:val="24"/>
          <w:lang w:eastAsia="ar-SA"/>
        </w:rPr>
      </w:pPr>
      <w:r w:rsidRPr="006E6F89">
        <w:rPr>
          <w:rFonts w:eastAsia="Times New Roman"/>
          <w:b/>
          <w:kern w:val="2"/>
          <w:sz w:val="24"/>
          <w:szCs w:val="24"/>
          <w:lang w:eastAsia="ar-SA"/>
        </w:rPr>
        <w:t xml:space="preserve">на выполнение работ по изменению дислокации ПТИК «Одиссей», </w:t>
      </w:r>
    </w:p>
    <w:p w:rsidR="0065604B" w:rsidRPr="006E6F89" w:rsidRDefault="00B04DCD" w:rsidP="00B04DCD">
      <w:pPr>
        <w:spacing w:before="0" w:after="0"/>
        <w:jc w:val="center"/>
        <w:rPr>
          <w:rFonts w:eastAsia="Times New Roman"/>
          <w:b/>
          <w:kern w:val="2"/>
          <w:sz w:val="24"/>
          <w:szCs w:val="24"/>
          <w:lang w:eastAsia="ar-SA"/>
        </w:rPr>
      </w:pPr>
      <w:r w:rsidRPr="006E6F89">
        <w:rPr>
          <w:rFonts w:eastAsia="Times New Roman"/>
          <w:b/>
          <w:kern w:val="2"/>
          <w:sz w:val="24"/>
          <w:szCs w:val="24"/>
          <w:lang w:eastAsia="ar-SA"/>
        </w:rPr>
        <w:t>входящих в состав комплекса технических средств видеонаблюдения и управления дорожным движением</w:t>
      </w:r>
    </w:p>
    <w:p w:rsidR="00B04DCD" w:rsidRPr="006E6F89" w:rsidRDefault="00B04DCD" w:rsidP="00D2355F">
      <w:pPr>
        <w:spacing w:before="0" w:after="0"/>
        <w:rPr>
          <w:sz w:val="24"/>
          <w:szCs w:val="24"/>
        </w:rPr>
      </w:pPr>
    </w:p>
    <w:p w:rsidR="0065604B" w:rsidRDefault="0065604B" w:rsidP="00D2355F">
      <w:pPr>
        <w:pStyle w:val="a3"/>
        <w:numPr>
          <w:ilvl w:val="0"/>
          <w:numId w:val="1"/>
        </w:num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Общие положения</w:t>
      </w:r>
    </w:p>
    <w:p w:rsidR="00CE3127" w:rsidRDefault="00CE3127" w:rsidP="00D2355F">
      <w:pPr>
        <w:spacing w:before="0" w:after="0"/>
        <w:contextualSpacing/>
        <w:jc w:val="both"/>
        <w:rPr>
          <w:rFonts w:eastAsia="Times New Roman"/>
          <w:kern w:val="2"/>
          <w:sz w:val="22"/>
          <w:lang w:eastAsia="ar-SA"/>
        </w:rPr>
      </w:pPr>
      <w:r>
        <w:rPr>
          <w:sz w:val="22"/>
        </w:rPr>
        <w:t xml:space="preserve">1.1. </w:t>
      </w:r>
      <w:r w:rsidR="001115F0" w:rsidRPr="00CE3127">
        <w:rPr>
          <w:sz w:val="22"/>
        </w:rPr>
        <w:t xml:space="preserve">Работы по </w:t>
      </w:r>
      <w:r w:rsidRPr="00CE3127">
        <w:rPr>
          <w:sz w:val="22"/>
        </w:rPr>
        <w:t>изменению дислокации программно-технических информационных комплексов</w:t>
      </w:r>
      <w:r w:rsidR="001115F0" w:rsidRPr="00CE3127">
        <w:rPr>
          <w:sz w:val="22"/>
        </w:rPr>
        <w:t xml:space="preserve"> «Одиссей»</w:t>
      </w:r>
      <w:r w:rsidRPr="00CE3127">
        <w:rPr>
          <w:sz w:val="22"/>
        </w:rPr>
        <w:t xml:space="preserve"> (далее </w:t>
      </w:r>
      <w:r w:rsidR="00D2355F">
        <w:rPr>
          <w:sz w:val="22"/>
        </w:rPr>
        <w:t xml:space="preserve">– </w:t>
      </w:r>
      <w:r w:rsidRPr="00CE3127">
        <w:rPr>
          <w:sz w:val="22"/>
        </w:rPr>
        <w:t>ПТИК «Одиссей»)</w:t>
      </w:r>
      <w:r w:rsidR="001115F0" w:rsidRPr="00CE3127">
        <w:rPr>
          <w:sz w:val="22"/>
        </w:rPr>
        <w:t xml:space="preserve"> </w:t>
      </w:r>
      <w:r w:rsidRPr="00CE3127">
        <w:rPr>
          <w:rFonts w:eastAsia="Times New Roman"/>
          <w:bCs/>
          <w:sz w:val="22"/>
          <w:lang w:eastAsia="ru-RU"/>
        </w:rPr>
        <w:t xml:space="preserve">производится с целью </w:t>
      </w:r>
      <w:proofErr w:type="gramStart"/>
      <w:r w:rsidRPr="00CE3127">
        <w:rPr>
          <w:rFonts w:eastAsia="Times New Roman"/>
          <w:bCs/>
          <w:sz w:val="22"/>
          <w:lang w:eastAsia="ru-RU"/>
        </w:rPr>
        <w:t xml:space="preserve">повышения эффективности работы </w:t>
      </w:r>
      <w:r w:rsidRPr="00CE3127">
        <w:rPr>
          <w:rFonts w:eastAsia="Times New Roman"/>
          <w:kern w:val="2"/>
          <w:sz w:val="22"/>
          <w:lang w:eastAsia="ar-SA"/>
        </w:rPr>
        <w:t>комплекса технических средств видеонаблюдения</w:t>
      </w:r>
      <w:proofErr w:type="gramEnd"/>
      <w:r w:rsidRPr="00CE3127">
        <w:rPr>
          <w:rFonts w:eastAsia="Times New Roman"/>
          <w:kern w:val="2"/>
          <w:sz w:val="22"/>
          <w:lang w:eastAsia="ar-SA"/>
        </w:rPr>
        <w:t xml:space="preserve"> и управления дорожным движением (далее</w:t>
      </w:r>
      <w:r w:rsidR="00D2355F">
        <w:rPr>
          <w:rFonts w:eastAsia="Times New Roman"/>
          <w:kern w:val="2"/>
          <w:sz w:val="22"/>
          <w:lang w:eastAsia="ar-SA"/>
        </w:rPr>
        <w:t xml:space="preserve"> –</w:t>
      </w:r>
      <w:r w:rsidRPr="00CE3127">
        <w:rPr>
          <w:rFonts w:eastAsia="Times New Roman"/>
          <w:kern w:val="2"/>
          <w:sz w:val="22"/>
          <w:lang w:eastAsia="ar-SA"/>
        </w:rPr>
        <w:t xml:space="preserve"> КТСВ и УДД)</w:t>
      </w:r>
    </w:p>
    <w:p w:rsidR="00CE3127" w:rsidRDefault="00CE3127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 xml:space="preserve">1.2. Работы по изменению дислокации ПТИК «Одиссей» </w:t>
      </w:r>
      <w:r w:rsidR="001115F0">
        <w:rPr>
          <w:sz w:val="22"/>
        </w:rPr>
        <w:t>включают в себя</w:t>
      </w:r>
      <w:r>
        <w:rPr>
          <w:sz w:val="22"/>
        </w:rPr>
        <w:t>:</w:t>
      </w:r>
    </w:p>
    <w:p w:rsidR="00BB7864" w:rsidRPr="00BB7864" w:rsidRDefault="00D2355F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>1.2.1. р</w:t>
      </w:r>
      <w:r w:rsidR="00BB7864">
        <w:rPr>
          <w:sz w:val="22"/>
        </w:rPr>
        <w:t xml:space="preserve">азработку </w:t>
      </w:r>
      <w:r w:rsidR="00BB7864" w:rsidRPr="002E170A">
        <w:rPr>
          <w:sz w:val="22"/>
        </w:rPr>
        <w:t>рабоче</w:t>
      </w:r>
      <w:r w:rsidR="00BB7864">
        <w:rPr>
          <w:sz w:val="22"/>
        </w:rPr>
        <w:t>й</w:t>
      </w:r>
      <w:r w:rsidR="00BB7864" w:rsidRPr="002E170A">
        <w:rPr>
          <w:sz w:val="22"/>
        </w:rPr>
        <w:t xml:space="preserve"> </w:t>
      </w:r>
      <w:r w:rsidR="00BB7864">
        <w:rPr>
          <w:sz w:val="22"/>
        </w:rPr>
        <w:t>документации</w:t>
      </w:r>
      <w:r w:rsidR="00BB7864" w:rsidRPr="002E170A">
        <w:rPr>
          <w:sz w:val="22"/>
        </w:rPr>
        <w:t xml:space="preserve"> на </w:t>
      </w:r>
      <w:r w:rsidR="00BB7864">
        <w:rPr>
          <w:sz w:val="22"/>
        </w:rPr>
        <w:t xml:space="preserve">демонтаж, </w:t>
      </w:r>
      <w:r w:rsidR="00BB7864" w:rsidRPr="002E170A">
        <w:rPr>
          <w:sz w:val="22"/>
        </w:rPr>
        <w:t xml:space="preserve">монтаж, настройку и подключение </w:t>
      </w:r>
      <w:r w:rsidR="00BB7864">
        <w:rPr>
          <w:sz w:val="22"/>
        </w:rPr>
        <w:t>к</w:t>
      </w:r>
      <w:r w:rsidR="00BB7864" w:rsidRPr="002E170A">
        <w:rPr>
          <w:sz w:val="22"/>
        </w:rPr>
        <w:t>омплексов</w:t>
      </w:r>
      <w:r w:rsidR="00BB7864" w:rsidRPr="00BB7864">
        <w:rPr>
          <w:sz w:val="22"/>
        </w:rPr>
        <w:t>;</w:t>
      </w:r>
    </w:p>
    <w:p w:rsidR="00CE3127" w:rsidRPr="00CE3127" w:rsidRDefault="00D2355F" w:rsidP="00D2355F">
      <w:pPr>
        <w:spacing w:before="0" w:after="0"/>
        <w:ind w:firstLine="708"/>
        <w:contextualSpacing/>
        <w:jc w:val="both"/>
        <w:rPr>
          <w:sz w:val="22"/>
        </w:rPr>
      </w:pPr>
      <w:r>
        <w:rPr>
          <w:sz w:val="22"/>
        </w:rPr>
        <w:t xml:space="preserve">1.2.2. </w:t>
      </w:r>
      <w:r w:rsidR="00B65CE5">
        <w:rPr>
          <w:sz w:val="22"/>
        </w:rPr>
        <w:t xml:space="preserve">демонтаж оборудования четырех действующих </w:t>
      </w:r>
      <w:r w:rsidR="00CE3127">
        <w:rPr>
          <w:sz w:val="22"/>
        </w:rPr>
        <w:t>к</w:t>
      </w:r>
      <w:r w:rsidR="00B65CE5">
        <w:rPr>
          <w:sz w:val="22"/>
        </w:rPr>
        <w:t>омплексов</w:t>
      </w:r>
      <w:r w:rsidR="00E70B18">
        <w:rPr>
          <w:sz w:val="22"/>
        </w:rPr>
        <w:t xml:space="preserve"> ПТИК</w:t>
      </w:r>
      <w:r w:rsidR="00B65CE5">
        <w:rPr>
          <w:sz w:val="22"/>
        </w:rPr>
        <w:t xml:space="preserve"> «Одиссеей» (согласно </w:t>
      </w:r>
      <w:r w:rsidR="00B65CE5" w:rsidRPr="00172255">
        <w:rPr>
          <w:sz w:val="22"/>
        </w:rPr>
        <w:t xml:space="preserve">п. </w:t>
      </w:r>
      <w:r w:rsidR="00172255">
        <w:rPr>
          <w:sz w:val="22"/>
        </w:rPr>
        <w:t>3</w:t>
      </w:r>
      <w:r w:rsidR="00B65CE5" w:rsidRPr="00172255">
        <w:rPr>
          <w:sz w:val="22"/>
        </w:rPr>
        <w:t xml:space="preserve"> </w:t>
      </w:r>
      <w:r w:rsidR="00B65CE5">
        <w:rPr>
          <w:sz w:val="22"/>
        </w:rPr>
        <w:t>настоящего технического задания)</w:t>
      </w:r>
      <w:r w:rsidR="00CE3127" w:rsidRPr="00CE3127">
        <w:rPr>
          <w:sz w:val="22"/>
        </w:rPr>
        <w:t>;</w:t>
      </w:r>
    </w:p>
    <w:p w:rsidR="00CE3127" w:rsidRPr="006E1D00" w:rsidRDefault="00D2355F" w:rsidP="00D2355F">
      <w:pPr>
        <w:spacing w:before="0" w:after="0"/>
        <w:ind w:firstLine="708"/>
        <w:contextualSpacing/>
        <w:jc w:val="both"/>
        <w:rPr>
          <w:sz w:val="22"/>
        </w:rPr>
      </w:pPr>
      <w:r>
        <w:rPr>
          <w:sz w:val="22"/>
        </w:rPr>
        <w:t>1.2.3.</w:t>
      </w:r>
      <w:r w:rsidR="00B65CE5">
        <w:rPr>
          <w:sz w:val="22"/>
        </w:rPr>
        <w:t xml:space="preserve"> установку вместо демонтированных видеокамер </w:t>
      </w:r>
      <w:proofErr w:type="spellStart"/>
      <w:r w:rsidR="006E6F89">
        <w:rPr>
          <w:sz w:val="22"/>
        </w:rPr>
        <w:t>термокожухов</w:t>
      </w:r>
      <w:proofErr w:type="spellEnd"/>
      <w:r w:rsidR="00362DA0">
        <w:rPr>
          <w:sz w:val="22"/>
        </w:rPr>
        <w:t xml:space="preserve"> видеокамер</w:t>
      </w:r>
      <w:r w:rsidR="00B65CE5">
        <w:rPr>
          <w:sz w:val="22"/>
        </w:rPr>
        <w:t xml:space="preserve"> и консервацию кабельных линий;</w:t>
      </w:r>
    </w:p>
    <w:p w:rsidR="002E170A" w:rsidRDefault="00D2355F" w:rsidP="006E6F89">
      <w:pPr>
        <w:spacing w:before="0" w:after="0"/>
        <w:ind w:firstLine="708"/>
        <w:contextualSpacing/>
        <w:jc w:val="both"/>
        <w:rPr>
          <w:sz w:val="22"/>
        </w:rPr>
      </w:pPr>
      <w:r>
        <w:rPr>
          <w:sz w:val="22"/>
        </w:rPr>
        <w:t>1.2.4.</w:t>
      </w:r>
      <w:r w:rsidR="00B65CE5">
        <w:rPr>
          <w:sz w:val="22"/>
        </w:rPr>
        <w:t xml:space="preserve"> </w:t>
      </w:r>
      <w:r w:rsidR="002F17C2" w:rsidRPr="002F17C2">
        <w:rPr>
          <w:sz w:val="22"/>
        </w:rPr>
        <w:t xml:space="preserve">монтаж, настройку и подключение </w:t>
      </w:r>
      <w:r w:rsidR="00CE3127">
        <w:rPr>
          <w:sz w:val="22"/>
        </w:rPr>
        <w:t>ПТИК «Одиссей»</w:t>
      </w:r>
      <w:r w:rsidR="00362DA0">
        <w:rPr>
          <w:sz w:val="22"/>
        </w:rPr>
        <w:t>,</w:t>
      </w:r>
      <w:r w:rsidR="00630237">
        <w:rPr>
          <w:sz w:val="22"/>
        </w:rPr>
        <w:t xml:space="preserve"> </w:t>
      </w:r>
      <w:r w:rsidR="00362DA0">
        <w:rPr>
          <w:sz w:val="22"/>
        </w:rPr>
        <w:t xml:space="preserve">на </w:t>
      </w:r>
      <w:r>
        <w:rPr>
          <w:sz w:val="22"/>
        </w:rPr>
        <w:t xml:space="preserve">следующих </w:t>
      </w:r>
      <w:r w:rsidR="00362DA0">
        <w:rPr>
          <w:sz w:val="22"/>
        </w:rPr>
        <w:t>перекрестках</w:t>
      </w:r>
      <w:r>
        <w:rPr>
          <w:sz w:val="22"/>
        </w:rPr>
        <w:t>:</w:t>
      </w:r>
      <w:r w:rsidR="00362DA0">
        <w:rPr>
          <w:sz w:val="22"/>
        </w:rPr>
        <w:t xml:space="preserve"> ул. </w:t>
      </w:r>
      <w:proofErr w:type="spellStart"/>
      <w:r w:rsidR="00362DA0">
        <w:rPr>
          <w:sz w:val="22"/>
        </w:rPr>
        <w:t>Старцева</w:t>
      </w:r>
      <w:proofErr w:type="spellEnd"/>
      <w:r w:rsidR="00362DA0">
        <w:rPr>
          <w:sz w:val="22"/>
        </w:rPr>
        <w:t xml:space="preserve"> – б. Гагарина, ул. </w:t>
      </w:r>
      <w:proofErr w:type="spellStart"/>
      <w:r w:rsidR="00362DA0">
        <w:rPr>
          <w:sz w:val="22"/>
        </w:rPr>
        <w:t>Уинская</w:t>
      </w:r>
      <w:proofErr w:type="spellEnd"/>
      <w:r w:rsidR="00362DA0">
        <w:rPr>
          <w:sz w:val="22"/>
        </w:rPr>
        <w:t xml:space="preserve"> – ул. </w:t>
      </w:r>
      <w:proofErr w:type="spellStart"/>
      <w:r w:rsidR="00362DA0">
        <w:rPr>
          <w:sz w:val="22"/>
        </w:rPr>
        <w:t>Юрш</w:t>
      </w:r>
      <w:r w:rsidR="00447B71">
        <w:rPr>
          <w:sz w:val="22"/>
        </w:rPr>
        <w:t>а</w:t>
      </w:r>
      <w:proofErr w:type="spellEnd"/>
      <w:r w:rsidR="00362DA0">
        <w:rPr>
          <w:sz w:val="22"/>
        </w:rPr>
        <w:t xml:space="preserve"> </w:t>
      </w:r>
      <w:r w:rsidR="002F17C2">
        <w:rPr>
          <w:sz w:val="22"/>
        </w:rPr>
        <w:t>с использованием демонтированного оборудования</w:t>
      </w:r>
      <w:r w:rsidR="006E189A">
        <w:rPr>
          <w:sz w:val="22"/>
        </w:rPr>
        <w:t>.</w:t>
      </w:r>
    </w:p>
    <w:p w:rsidR="00D2355F" w:rsidRDefault="00D2355F" w:rsidP="00D2355F">
      <w:pPr>
        <w:spacing w:before="0" w:after="0"/>
        <w:ind w:firstLine="0"/>
        <w:contextualSpacing/>
        <w:jc w:val="both"/>
        <w:rPr>
          <w:sz w:val="22"/>
        </w:rPr>
      </w:pPr>
    </w:p>
    <w:p w:rsidR="00CE3127" w:rsidRPr="00BB7864" w:rsidRDefault="00BB7864" w:rsidP="00D2355F">
      <w:pPr>
        <w:pStyle w:val="a5"/>
        <w:numPr>
          <w:ilvl w:val="0"/>
          <w:numId w:val="1"/>
        </w:numPr>
        <w:spacing w:before="0" w:after="0"/>
        <w:jc w:val="center"/>
        <w:rPr>
          <w:b/>
          <w:sz w:val="22"/>
          <w:lang w:val="en-US"/>
        </w:rPr>
      </w:pPr>
      <w:r w:rsidRPr="00BB7864">
        <w:rPr>
          <w:b/>
          <w:sz w:val="22"/>
        </w:rPr>
        <w:t>Разработка рабочей документации</w:t>
      </w:r>
    </w:p>
    <w:p w:rsidR="00E70B18" w:rsidRDefault="00BB7864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>2.1.</w:t>
      </w:r>
      <w:r w:rsidR="00630237">
        <w:rPr>
          <w:sz w:val="22"/>
        </w:rPr>
        <w:t xml:space="preserve"> </w:t>
      </w:r>
      <w:r w:rsidR="002E170A">
        <w:rPr>
          <w:sz w:val="22"/>
        </w:rPr>
        <w:t>До начала выполнения работ требуется произвести р</w:t>
      </w:r>
      <w:r w:rsidR="002E170A" w:rsidRPr="002E170A">
        <w:rPr>
          <w:sz w:val="22"/>
        </w:rPr>
        <w:t>азработк</w:t>
      </w:r>
      <w:r w:rsidR="002E170A">
        <w:rPr>
          <w:sz w:val="22"/>
        </w:rPr>
        <w:t>у</w:t>
      </w:r>
      <w:r w:rsidR="002E170A" w:rsidRPr="002E170A">
        <w:rPr>
          <w:sz w:val="22"/>
        </w:rPr>
        <w:t xml:space="preserve"> рабоче</w:t>
      </w:r>
      <w:r w:rsidR="002E170A">
        <w:rPr>
          <w:sz w:val="22"/>
        </w:rPr>
        <w:t>й</w:t>
      </w:r>
      <w:r w:rsidR="002E170A" w:rsidRPr="002E170A">
        <w:rPr>
          <w:sz w:val="22"/>
        </w:rPr>
        <w:t xml:space="preserve"> </w:t>
      </w:r>
      <w:r w:rsidR="002E170A">
        <w:rPr>
          <w:sz w:val="22"/>
        </w:rPr>
        <w:t>документации</w:t>
      </w:r>
      <w:r w:rsidR="002E170A" w:rsidRPr="002E170A">
        <w:rPr>
          <w:sz w:val="22"/>
        </w:rPr>
        <w:t xml:space="preserve"> на </w:t>
      </w:r>
      <w:r w:rsidR="002E170A">
        <w:rPr>
          <w:sz w:val="22"/>
        </w:rPr>
        <w:t xml:space="preserve">демонтаж, </w:t>
      </w:r>
      <w:r w:rsidR="002E170A" w:rsidRPr="002E170A">
        <w:rPr>
          <w:sz w:val="22"/>
        </w:rPr>
        <w:t xml:space="preserve">монтаж, настройку и подключение </w:t>
      </w:r>
      <w:r w:rsidR="00E70B18" w:rsidRPr="00CE3127">
        <w:rPr>
          <w:sz w:val="22"/>
        </w:rPr>
        <w:t>ПТИК «Одиссей»</w:t>
      </w:r>
      <w:r w:rsidR="00E70B18">
        <w:rPr>
          <w:sz w:val="22"/>
        </w:rPr>
        <w:t>.</w:t>
      </w:r>
    </w:p>
    <w:p w:rsidR="002E170A" w:rsidRPr="002E170A" w:rsidRDefault="00BB7864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 xml:space="preserve">2.2. </w:t>
      </w:r>
      <w:r w:rsidR="002E170A" w:rsidRPr="002E170A">
        <w:rPr>
          <w:sz w:val="22"/>
        </w:rPr>
        <w:t>Рабоч</w:t>
      </w:r>
      <w:r w:rsidR="002E170A">
        <w:rPr>
          <w:sz w:val="22"/>
        </w:rPr>
        <w:t>ая</w:t>
      </w:r>
      <w:r w:rsidR="002E170A" w:rsidRPr="002E170A">
        <w:rPr>
          <w:sz w:val="22"/>
        </w:rPr>
        <w:t xml:space="preserve"> </w:t>
      </w:r>
      <w:r w:rsidR="002E170A">
        <w:rPr>
          <w:sz w:val="22"/>
        </w:rPr>
        <w:t>документация</w:t>
      </w:r>
      <w:r w:rsidR="002E170A" w:rsidRPr="002E170A">
        <w:rPr>
          <w:sz w:val="22"/>
        </w:rPr>
        <w:t xml:space="preserve"> на монтаж, настройку и подключение </w:t>
      </w:r>
      <w:r>
        <w:rPr>
          <w:sz w:val="22"/>
        </w:rPr>
        <w:t>к</w:t>
      </w:r>
      <w:r w:rsidR="002E170A" w:rsidRPr="002E170A">
        <w:rPr>
          <w:sz w:val="22"/>
        </w:rPr>
        <w:t>омплексов долж</w:t>
      </w:r>
      <w:r w:rsidR="002E170A">
        <w:rPr>
          <w:sz w:val="22"/>
        </w:rPr>
        <w:t>на</w:t>
      </w:r>
      <w:r w:rsidR="002E170A" w:rsidRPr="002E170A">
        <w:rPr>
          <w:sz w:val="22"/>
        </w:rPr>
        <w:t xml:space="preserve"> быть согласован</w:t>
      </w:r>
      <w:r w:rsidR="002E170A">
        <w:rPr>
          <w:sz w:val="22"/>
        </w:rPr>
        <w:t>а</w:t>
      </w:r>
      <w:r w:rsidR="002E170A" w:rsidRPr="002E170A">
        <w:rPr>
          <w:sz w:val="22"/>
        </w:rPr>
        <w:t xml:space="preserve"> с Заказчиком.</w:t>
      </w:r>
    </w:p>
    <w:p w:rsidR="002E170A" w:rsidRPr="002E170A" w:rsidRDefault="00BB7864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 xml:space="preserve">2.3. </w:t>
      </w:r>
      <w:r w:rsidR="002E170A">
        <w:rPr>
          <w:sz w:val="22"/>
        </w:rPr>
        <w:t>Рабочая документация</w:t>
      </w:r>
      <w:r w:rsidR="002E170A" w:rsidRPr="002E170A">
        <w:rPr>
          <w:sz w:val="22"/>
        </w:rPr>
        <w:t xml:space="preserve"> должн</w:t>
      </w:r>
      <w:r w:rsidR="00434F60">
        <w:rPr>
          <w:sz w:val="22"/>
        </w:rPr>
        <w:t>а</w:t>
      </w:r>
      <w:r w:rsidR="002E170A" w:rsidRPr="002E170A">
        <w:rPr>
          <w:sz w:val="22"/>
        </w:rPr>
        <w:t xml:space="preserve"> быть выполнен</w:t>
      </w:r>
      <w:r w:rsidR="00434F60">
        <w:rPr>
          <w:sz w:val="22"/>
        </w:rPr>
        <w:t>а</w:t>
      </w:r>
      <w:r w:rsidR="002E170A" w:rsidRPr="002E170A">
        <w:rPr>
          <w:sz w:val="22"/>
        </w:rPr>
        <w:t xml:space="preserve"> в соответствии с требованиями действующих нормативных актов, ГОСТов и </w:t>
      </w:r>
      <w:proofErr w:type="spellStart"/>
      <w:r w:rsidR="002E170A" w:rsidRPr="002E170A">
        <w:rPr>
          <w:sz w:val="22"/>
        </w:rPr>
        <w:t>СНИПов</w:t>
      </w:r>
      <w:proofErr w:type="spellEnd"/>
      <w:r w:rsidR="002E170A" w:rsidRPr="002E170A">
        <w:rPr>
          <w:sz w:val="22"/>
        </w:rPr>
        <w:t>.</w:t>
      </w:r>
    </w:p>
    <w:p w:rsidR="002E170A" w:rsidRPr="002E170A" w:rsidRDefault="00BB7864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 xml:space="preserve">2.4. </w:t>
      </w:r>
      <w:r w:rsidR="002E170A" w:rsidRPr="002E170A">
        <w:rPr>
          <w:sz w:val="22"/>
        </w:rPr>
        <w:t xml:space="preserve">В состав </w:t>
      </w:r>
      <w:r w:rsidR="002E170A">
        <w:rPr>
          <w:sz w:val="22"/>
        </w:rPr>
        <w:t>рабочей</w:t>
      </w:r>
      <w:r w:rsidR="002E170A" w:rsidRPr="002E170A">
        <w:rPr>
          <w:sz w:val="22"/>
        </w:rPr>
        <w:t xml:space="preserve"> документации должны входить следующие описания, структурированные в виде разделов проекта:</w:t>
      </w:r>
    </w:p>
    <w:p w:rsidR="002E170A" w:rsidRPr="002E170A" w:rsidRDefault="002E170A" w:rsidP="00D2355F">
      <w:pPr>
        <w:pStyle w:val="a5"/>
        <w:numPr>
          <w:ilvl w:val="0"/>
          <w:numId w:val="6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Общие положения (включая наименования объектов, точек размещения оборудования, видов оборудования и их назначения и т.д.); </w:t>
      </w:r>
    </w:p>
    <w:p w:rsidR="002E170A" w:rsidRPr="002E170A" w:rsidRDefault="002E170A" w:rsidP="00D2355F">
      <w:pPr>
        <w:pStyle w:val="a5"/>
        <w:numPr>
          <w:ilvl w:val="0"/>
          <w:numId w:val="6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Сводные спецификации оборудования, детализированные технические характеристики оборудования и программного обеспечения с распределением по каждому виду;</w:t>
      </w:r>
    </w:p>
    <w:p w:rsidR="002E170A" w:rsidRPr="002E170A" w:rsidRDefault="002E170A" w:rsidP="00D2355F">
      <w:pPr>
        <w:pStyle w:val="a5"/>
        <w:numPr>
          <w:ilvl w:val="0"/>
          <w:numId w:val="6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Схематичные исполнения (структурные, функциональные, принципиальные схемы) с географической привязкой к местам установки;</w:t>
      </w:r>
    </w:p>
    <w:p w:rsidR="002E170A" w:rsidRPr="002E170A" w:rsidRDefault="002E170A" w:rsidP="00D2355F">
      <w:pPr>
        <w:pStyle w:val="a5"/>
        <w:numPr>
          <w:ilvl w:val="0"/>
          <w:numId w:val="6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Журнал прокладки кабелей;</w:t>
      </w:r>
    </w:p>
    <w:p w:rsidR="002E170A" w:rsidRPr="002E170A" w:rsidRDefault="002E170A" w:rsidP="00D2355F">
      <w:pPr>
        <w:pStyle w:val="a5"/>
        <w:numPr>
          <w:ilvl w:val="0"/>
          <w:numId w:val="6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Конфигурационные параметры установленного оборудования и программного обеспечения (включая карты сетевой маршрутизации);</w:t>
      </w:r>
    </w:p>
    <w:p w:rsidR="002E170A" w:rsidRPr="002E170A" w:rsidRDefault="002E170A" w:rsidP="00D2355F">
      <w:pPr>
        <w:pStyle w:val="a5"/>
        <w:numPr>
          <w:ilvl w:val="0"/>
          <w:numId w:val="6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Иные разделы, определенные Исполнителем по своему усмотрению.</w:t>
      </w:r>
    </w:p>
    <w:p w:rsidR="002E170A" w:rsidRPr="002E170A" w:rsidRDefault="00447B71" w:rsidP="006E6F89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>2.5.</w:t>
      </w:r>
      <w:r w:rsidR="00630237">
        <w:rPr>
          <w:sz w:val="22"/>
        </w:rPr>
        <w:t xml:space="preserve"> </w:t>
      </w:r>
      <w:r>
        <w:rPr>
          <w:sz w:val="22"/>
        </w:rPr>
        <w:t xml:space="preserve"> </w:t>
      </w:r>
      <w:r w:rsidR="002E170A">
        <w:rPr>
          <w:sz w:val="22"/>
        </w:rPr>
        <w:t>Исполнительная</w:t>
      </w:r>
      <w:r w:rsidR="002E170A" w:rsidRPr="002E170A">
        <w:rPr>
          <w:sz w:val="22"/>
        </w:rPr>
        <w:t xml:space="preserve"> документация должна содержать: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Ведомость технической документации, предъявляемой при сдаче-приемке работ;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Экземпляр утвержденной сторонами </w:t>
      </w:r>
      <w:r w:rsidR="00434F60">
        <w:rPr>
          <w:sz w:val="22"/>
        </w:rPr>
        <w:t>рабочей</w:t>
      </w:r>
      <w:r w:rsidRPr="002E170A">
        <w:rPr>
          <w:sz w:val="22"/>
        </w:rPr>
        <w:t xml:space="preserve"> документации на бумажном носителе;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Экземпляр утвержденной сторонами </w:t>
      </w:r>
      <w:r w:rsidR="00434F60">
        <w:rPr>
          <w:sz w:val="22"/>
        </w:rPr>
        <w:t>рабочей</w:t>
      </w:r>
      <w:r w:rsidRPr="002E170A">
        <w:rPr>
          <w:sz w:val="22"/>
        </w:rPr>
        <w:t xml:space="preserve"> документации </w:t>
      </w:r>
      <w:r w:rsidR="00434F60">
        <w:rPr>
          <w:sz w:val="22"/>
        </w:rPr>
        <w:t xml:space="preserve">на </w:t>
      </w:r>
      <w:r w:rsidRPr="002E170A">
        <w:rPr>
          <w:sz w:val="22"/>
        </w:rPr>
        <w:t>электронном носителе;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Акт освидетельствования скрытых работ;</w:t>
      </w:r>
    </w:p>
    <w:p w:rsidR="002E170A" w:rsidRPr="00A56C72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A56C72">
        <w:rPr>
          <w:sz w:val="22"/>
        </w:rPr>
        <w:t>Акт технической готовности электромонтажных работ;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Ведомость изменений и отступлений от </w:t>
      </w:r>
      <w:r w:rsidR="00434F60">
        <w:rPr>
          <w:sz w:val="22"/>
        </w:rPr>
        <w:t>рабочей документации</w:t>
      </w:r>
      <w:r w:rsidRPr="002E170A">
        <w:rPr>
          <w:sz w:val="22"/>
        </w:rPr>
        <w:t>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Акт приемки-передачи оборудования (в том числе передача в монтаж);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Ведомость смонтированного электрооборудования; 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Протокол измерения сопротивления изоляции;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lastRenderedPageBreak/>
        <w:t>Журнал прокладки кабелей;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Протокол измерения сопротивления растеканию тока заземляющего устройства;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Протокол проверки согласования параметров цепи «фаза-ноль» с характеристиками аппаратов защиты и непрерывности проводников;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Акт разграничения балансовой принадлежности и эксплуатационной ответственности электроустановок и сооружений напряжением до 1000</w:t>
      </w:r>
      <w:proofErr w:type="gramStart"/>
      <w:r w:rsidRPr="002E170A">
        <w:rPr>
          <w:sz w:val="22"/>
        </w:rPr>
        <w:t xml:space="preserve"> В</w:t>
      </w:r>
      <w:proofErr w:type="gramEnd"/>
      <w:r w:rsidRPr="002E170A">
        <w:rPr>
          <w:sz w:val="22"/>
        </w:rPr>
        <w:t xml:space="preserve"> (с указанием мест установки узлов учета электроэнергии);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Сертификаты качества использованных материалов и установленного оборудования; 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>Паспорта оборудования;</w:t>
      </w:r>
    </w:p>
    <w:p w:rsidR="002E170A" w:rsidRPr="002E170A" w:rsidRDefault="002E170A" w:rsidP="00D2355F">
      <w:pPr>
        <w:pStyle w:val="a5"/>
        <w:numPr>
          <w:ilvl w:val="0"/>
          <w:numId w:val="5"/>
        </w:numPr>
        <w:spacing w:before="0" w:after="0"/>
        <w:ind w:left="709" w:hanging="283"/>
        <w:jc w:val="both"/>
        <w:rPr>
          <w:sz w:val="22"/>
        </w:rPr>
      </w:pPr>
      <w:r w:rsidRPr="002E170A">
        <w:rPr>
          <w:sz w:val="22"/>
        </w:rPr>
        <w:t xml:space="preserve">Конфигурационные параметры установленных оборудования и программного обеспечения (включая действующие детализированные карты сетевой маршрутизации, </w:t>
      </w:r>
      <w:proofErr w:type="spellStart"/>
      <w:r w:rsidRPr="002E170A">
        <w:rPr>
          <w:sz w:val="22"/>
        </w:rPr>
        <w:t>выкопировки</w:t>
      </w:r>
      <w:proofErr w:type="spellEnd"/>
      <w:r w:rsidRPr="002E170A">
        <w:rPr>
          <w:sz w:val="22"/>
        </w:rPr>
        <w:t xml:space="preserve"> конфигурационных файлов).</w:t>
      </w:r>
    </w:p>
    <w:p w:rsidR="002E170A" w:rsidRDefault="00447B71" w:rsidP="00D2355F">
      <w:pPr>
        <w:spacing w:before="0" w:after="0"/>
        <w:contextualSpacing/>
        <w:jc w:val="both"/>
        <w:rPr>
          <w:sz w:val="22"/>
        </w:rPr>
      </w:pPr>
      <w:r>
        <w:rPr>
          <w:sz w:val="22"/>
        </w:rPr>
        <w:t xml:space="preserve">2.6. </w:t>
      </w:r>
      <w:r w:rsidR="002E170A" w:rsidRPr="002E170A">
        <w:rPr>
          <w:sz w:val="22"/>
        </w:rPr>
        <w:t>К Исполнительной документации также прикладываются листы согласований: технические условия, сертификаты, программное обеспечение, акты выполненных работ.</w:t>
      </w:r>
    </w:p>
    <w:p w:rsidR="00D2355F" w:rsidRDefault="00D2355F" w:rsidP="00D2355F">
      <w:pPr>
        <w:pStyle w:val="a3"/>
        <w:jc w:val="left"/>
        <w:rPr>
          <w:b/>
          <w:sz w:val="22"/>
          <w:szCs w:val="22"/>
        </w:rPr>
      </w:pPr>
    </w:p>
    <w:p w:rsidR="00C6150A" w:rsidRDefault="00447B71" w:rsidP="00D2355F">
      <w:pPr>
        <w:pStyle w:val="a3"/>
        <w:numPr>
          <w:ilvl w:val="0"/>
          <w:numId w:val="1"/>
        </w:num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  <w:r w:rsidR="00C6150A">
        <w:rPr>
          <w:b/>
          <w:sz w:val="22"/>
          <w:szCs w:val="22"/>
        </w:rPr>
        <w:t xml:space="preserve"> демонтируемого оборудования</w:t>
      </w:r>
    </w:p>
    <w:p w:rsidR="0022404C" w:rsidRDefault="0022404C" w:rsidP="00D2355F">
      <w:pPr>
        <w:pStyle w:val="a3"/>
        <w:ind w:left="708"/>
        <w:jc w:val="both"/>
        <w:rPr>
          <w:sz w:val="22"/>
          <w:szCs w:val="22"/>
        </w:rPr>
      </w:pPr>
    </w:p>
    <w:tbl>
      <w:tblPr>
        <w:tblW w:w="9923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460"/>
        <w:gridCol w:w="1463"/>
      </w:tblGrid>
      <w:tr w:rsidR="0022404C" w:rsidRPr="0022422C" w:rsidTr="0022404C">
        <w:trPr>
          <w:jc w:val="center"/>
        </w:trPr>
        <w:tc>
          <w:tcPr>
            <w:tcW w:w="8460" w:type="dxa"/>
          </w:tcPr>
          <w:p w:rsidR="0022404C" w:rsidRPr="00447B71" w:rsidRDefault="008B6BD3" w:rsidP="00D2355F">
            <w:pPr>
              <w:spacing w:before="0" w:after="0"/>
              <w:ind w:firstLine="0"/>
              <w:jc w:val="center"/>
              <w:rPr>
                <w:b/>
                <w:sz w:val="22"/>
              </w:rPr>
            </w:pPr>
            <w:r w:rsidRPr="00447B71">
              <w:rPr>
                <w:b/>
                <w:sz w:val="22"/>
              </w:rPr>
              <w:t>Адрес объекта/</w:t>
            </w:r>
            <w:r w:rsidR="0022404C" w:rsidRPr="00447B71">
              <w:rPr>
                <w:b/>
                <w:sz w:val="22"/>
              </w:rPr>
              <w:t>Наименование демонтируемого оборудования:</w:t>
            </w:r>
          </w:p>
        </w:tc>
        <w:tc>
          <w:tcPr>
            <w:tcW w:w="1463" w:type="dxa"/>
          </w:tcPr>
          <w:p w:rsidR="0022404C" w:rsidRPr="0022422C" w:rsidRDefault="0022404C" w:rsidP="00D2355F">
            <w:pPr>
              <w:pStyle w:val="a3"/>
              <w:rPr>
                <w:sz w:val="22"/>
                <w:szCs w:val="22"/>
              </w:rPr>
            </w:pPr>
            <w:r w:rsidRPr="00447B71">
              <w:rPr>
                <w:b/>
                <w:sz w:val="22"/>
                <w:szCs w:val="22"/>
              </w:rPr>
              <w:t>Количество</w:t>
            </w:r>
          </w:p>
        </w:tc>
      </w:tr>
      <w:tr w:rsidR="0022404C" w:rsidRPr="0022422C" w:rsidTr="0022404C">
        <w:trPr>
          <w:jc w:val="center"/>
        </w:trPr>
        <w:tc>
          <w:tcPr>
            <w:tcW w:w="8460" w:type="dxa"/>
          </w:tcPr>
          <w:p w:rsidR="0022404C" w:rsidRPr="00D2355F" w:rsidRDefault="008B6BD3" w:rsidP="00D2355F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D2355F">
              <w:rPr>
                <w:b/>
                <w:sz w:val="22"/>
                <w:szCs w:val="22"/>
                <w:u w:val="single"/>
              </w:rPr>
              <w:t>Трасса г. Пермь – г. Краснокамск (62-й км) в районе пересечения с ул. Дунайская</w:t>
            </w:r>
          </w:p>
        </w:tc>
        <w:tc>
          <w:tcPr>
            <w:tcW w:w="1463" w:type="dxa"/>
          </w:tcPr>
          <w:p w:rsidR="0022404C" w:rsidRPr="0022422C" w:rsidRDefault="0022404C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22404C" w:rsidRPr="0022422C" w:rsidTr="0022404C">
        <w:trPr>
          <w:jc w:val="center"/>
        </w:trPr>
        <w:tc>
          <w:tcPr>
            <w:tcW w:w="8460" w:type="dxa"/>
          </w:tcPr>
          <w:p w:rsidR="0022404C" w:rsidRPr="0022422C" w:rsidRDefault="0022404C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Видеокамера обзорная/детализирующая в </w:t>
            </w:r>
            <w:proofErr w:type="spellStart"/>
            <w:r>
              <w:rPr>
                <w:sz w:val="22"/>
                <w:szCs w:val="22"/>
              </w:rPr>
              <w:t>термокожухе</w:t>
            </w:r>
            <w:proofErr w:type="spellEnd"/>
          </w:p>
        </w:tc>
        <w:tc>
          <w:tcPr>
            <w:tcW w:w="1463" w:type="dxa"/>
          </w:tcPr>
          <w:p w:rsidR="0022404C" w:rsidRPr="0022422C" w:rsidRDefault="008B6BD3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шт.</w:t>
            </w:r>
          </w:p>
        </w:tc>
      </w:tr>
      <w:tr w:rsidR="0022404C" w:rsidRPr="0022422C" w:rsidTr="0022404C">
        <w:trPr>
          <w:jc w:val="center"/>
        </w:trPr>
        <w:tc>
          <w:tcPr>
            <w:tcW w:w="8460" w:type="dxa"/>
          </w:tcPr>
          <w:p w:rsidR="0022404C" w:rsidRPr="0022422C" w:rsidRDefault="008B6BD3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Вычислительный модуль</w:t>
            </w:r>
            <w:r w:rsidR="00685B40">
              <w:rPr>
                <w:sz w:val="22"/>
                <w:szCs w:val="22"/>
              </w:rPr>
              <w:t xml:space="preserve"> 4-х канальный</w:t>
            </w:r>
          </w:p>
        </w:tc>
        <w:tc>
          <w:tcPr>
            <w:tcW w:w="1463" w:type="dxa"/>
          </w:tcPr>
          <w:p w:rsidR="0022404C" w:rsidRDefault="008B6BD3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22404C" w:rsidRPr="0022422C" w:rsidTr="0022404C">
        <w:trPr>
          <w:jc w:val="center"/>
        </w:trPr>
        <w:tc>
          <w:tcPr>
            <w:tcW w:w="8460" w:type="dxa"/>
          </w:tcPr>
          <w:p w:rsidR="0022404C" w:rsidRPr="00D2355F" w:rsidRDefault="00A24984" w:rsidP="00D2355F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D2355F">
              <w:rPr>
                <w:b/>
                <w:sz w:val="22"/>
                <w:szCs w:val="22"/>
                <w:u w:val="single"/>
              </w:rPr>
              <w:t>Перекресток ул. Гагарина – ул. Ушинского</w:t>
            </w:r>
          </w:p>
        </w:tc>
        <w:tc>
          <w:tcPr>
            <w:tcW w:w="1463" w:type="dxa"/>
          </w:tcPr>
          <w:p w:rsidR="0022404C" w:rsidRDefault="0022404C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A24984" w:rsidRPr="0022422C" w:rsidTr="0022404C">
        <w:trPr>
          <w:jc w:val="center"/>
        </w:trPr>
        <w:tc>
          <w:tcPr>
            <w:tcW w:w="8460" w:type="dxa"/>
          </w:tcPr>
          <w:p w:rsidR="00A24984" w:rsidRPr="0022422C" w:rsidRDefault="00A24984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Видеокамера обзорная/детализирующая в </w:t>
            </w:r>
            <w:proofErr w:type="spellStart"/>
            <w:r>
              <w:rPr>
                <w:sz w:val="22"/>
                <w:szCs w:val="22"/>
              </w:rPr>
              <w:t>термокожухе</w:t>
            </w:r>
            <w:proofErr w:type="spellEnd"/>
          </w:p>
        </w:tc>
        <w:tc>
          <w:tcPr>
            <w:tcW w:w="1463" w:type="dxa"/>
          </w:tcPr>
          <w:p w:rsidR="00A24984" w:rsidRPr="0022422C" w:rsidRDefault="00A24984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шт.</w:t>
            </w:r>
          </w:p>
        </w:tc>
      </w:tr>
      <w:tr w:rsidR="00A24984" w:rsidRPr="0022422C" w:rsidTr="0022404C">
        <w:trPr>
          <w:jc w:val="center"/>
        </w:trPr>
        <w:tc>
          <w:tcPr>
            <w:tcW w:w="8460" w:type="dxa"/>
          </w:tcPr>
          <w:p w:rsidR="00A24984" w:rsidRPr="0022422C" w:rsidRDefault="00A24984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Вычислительный модуль</w:t>
            </w:r>
            <w:r w:rsidR="00434F60">
              <w:rPr>
                <w:sz w:val="22"/>
                <w:szCs w:val="22"/>
              </w:rPr>
              <w:t xml:space="preserve"> 4-х канальный</w:t>
            </w:r>
          </w:p>
        </w:tc>
        <w:tc>
          <w:tcPr>
            <w:tcW w:w="1463" w:type="dxa"/>
          </w:tcPr>
          <w:p w:rsidR="00A24984" w:rsidRDefault="00A24984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</w:tr>
      <w:tr w:rsidR="00A24984" w:rsidRPr="0022422C" w:rsidTr="0022404C">
        <w:trPr>
          <w:jc w:val="center"/>
        </w:trPr>
        <w:tc>
          <w:tcPr>
            <w:tcW w:w="8460" w:type="dxa"/>
          </w:tcPr>
          <w:p w:rsidR="00A24984" w:rsidRPr="00D2355F" w:rsidRDefault="00FE2897" w:rsidP="00D2355F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D2355F">
              <w:rPr>
                <w:b/>
                <w:sz w:val="22"/>
                <w:szCs w:val="22"/>
                <w:u w:val="single"/>
              </w:rPr>
              <w:t>Ул. Куйбышева в районе стадиона «Звезда»</w:t>
            </w:r>
          </w:p>
        </w:tc>
        <w:tc>
          <w:tcPr>
            <w:tcW w:w="1463" w:type="dxa"/>
          </w:tcPr>
          <w:p w:rsidR="00A24984" w:rsidRDefault="00A24984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FE2897" w:rsidRPr="0022422C" w:rsidTr="0022404C">
        <w:trPr>
          <w:jc w:val="center"/>
        </w:trPr>
        <w:tc>
          <w:tcPr>
            <w:tcW w:w="8460" w:type="dxa"/>
          </w:tcPr>
          <w:p w:rsidR="00FE2897" w:rsidRPr="0022422C" w:rsidRDefault="00FE2897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Видеокамера обзорная/детализирующая в </w:t>
            </w:r>
            <w:proofErr w:type="spellStart"/>
            <w:r>
              <w:rPr>
                <w:sz w:val="22"/>
                <w:szCs w:val="22"/>
              </w:rPr>
              <w:t>термокожухе</w:t>
            </w:r>
            <w:proofErr w:type="spellEnd"/>
          </w:p>
        </w:tc>
        <w:tc>
          <w:tcPr>
            <w:tcW w:w="1463" w:type="dxa"/>
          </w:tcPr>
          <w:p w:rsidR="00FE2897" w:rsidRPr="0022422C" w:rsidRDefault="00FE2897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шт.</w:t>
            </w:r>
          </w:p>
        </w:tc>
      </w:tr>
      <w:tr w:rsidR="00FE2897" w:rsidRPr="0022422C" w:rsidTr="0022404C">
        <w:trPr>
          <w:jc w:val="center"/>
        </w:trPr>
        <w:tc>
          <w:tcPr>
            <w:tcW w:w="8460" w:type="dxa"/>
          </w:tcPr>
          <w:p w:rsidR="00FE2897" w:rsidRPr="0022422C" w:rsidRDefault="00FE2897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Вычислительный модуль</w:t>
            </w:r>
            <w:r w:rsidR="00434F60">
              <w:rPr>
                <w:sz w:val="22"/>
                <w:szCs w:val="22"/>
              </w:rPr>
              <w:t xml:space="preserve"> 4-х канальный</w:t>
            </w:r>
          </w:p>
        </w:tc>
        <w:tc>
          <w:tcPr>
            <w:tcW w:w="1463" w:type="dxa"/>
          </w:tcPr>
          <w:p w:rsidR="00FE2897" w:rsidRDefault="00FE2897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</w:tr>
      <w:tr w:rsidR="00FE2897" w:rsidRPr="0022422C" w:rsidTr="0022404C">
        <w:trPr>
          <w:jc w:val="center"/>
        </w:trPr>
        <w:tc>
          <w:tcPr>
            <w:tcW w:w="8460" w:type="dxa"/>
          </w:tcPr>
          <w:p w:rsidR="00FE2897" w:rsidRPr="00D2355F" w:rsidRDefault="00FE2897" w:rsidP="00D2355F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D2355F">
              <w:rPr>
                <w:b/>
                <w:sz w:val="22"/>
                <w:szCs w:val="22"/>
                <w:u w:val="single"/>
              </w:rPr>
              <w:t>Перекресток ул. М. Рыбалко – ул. Липатова</w:t>
            </w:r>
          </w:p>
        </w:tc>
        <w:tc>
          <w:tcPr>
            <w:tcW w:w="1463" w:type="dxa"/>
          </w:tcPr>
          <w:p w:rsidR="00FE2897" w:rsidRDefault="00FE2897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FE2897" w:rsidRPr="0022422C" w:rsidTr="0022404C">
        <w:trPr>
          <w:jc w:val="center"/>
        </w:trPr>
        <w:tc>
          <w:tcPr>
            <w:tcW w:w="8460" w:type="dxa"/>
          </w:tcPr>
          <w:p w:rsidR="00FE2897" w:rsidRPr="0022422C" w:rsidRDefault="00FE2897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Видеокамера обзорная/детализирующая в </w:t>
            </w:r>
            <w:proofErr w:type="spellStart"/>
            <w:r>
              <w:rPr>
                <w:sz w:val="22"/>
                <w:szCs w:val="22"/>
              </w:rPr>
              <w:t>термокожухе</w:t>
            </w:r>
            <w:proofErr w:type="spellEnd"/>
          </w:p>
        </w:tc>
        <w:tc>
          <w:tcPr>
            <w:tcW w:w="1463" w:type="dxa"/>
          </w:tcPr>
          <w:p w:rsidR="00FE2897" w:rsidRPr="0022422C" w:rsidRDefault="00FE2897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шт.</w:t>
            </w:r>
          </w:p>
        </w:tc>
      </w:tr>
      <w:tr w:rsidR="00FE2897" w:rsidRPr="0022422C" w:rsidTr="0022404C">
        <w:trPr>
          <w:jc w:val="center"/>
        </w:trPr>
        <w:tc>
          <w:tcPr>
            <w:tcW w:w="8460" w:type="dxa"/>
          </w:tcPr>
          <w:p w:rsidR="00FE2897" w:rsidRPr="0022422C" w:rsidRDefault="00FE2897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Вычислительный модуль</w:t>
            </w:r>
            <w:r w:rsidR="00434F60">
              <w:rPr>
                <w:sz w:val="22"/>
                <w:szCs w:val="22"/>
              </w:rPr>
              <w:t xml:space="preserve"> 8-ми канальный</w:t>
            </w:r>
          </w:p>
        </w:tc>
        <w:tc>
          <w:tcPr>
            <w:tcW w:w="1463" w:type="dxa"/>
          </w:tcPr>
          <w:p w:rsidR="00FE2897" w:rsidRDefault="00FE2897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</w:tbl>
    <w:p w:rsidR="0022374C" w:rsidRPr="00C6150A" w:rsidRDefault="0022374C" w:rsidP="00D2355F">
      <w:pPr>
        <w:pStyle w:val="a3"/>
        <w:ind w:firstLine="708"/>
        <w:jc w:val="both"/>
        <w:rPr>
          <w:sz w:val="22"/>
          <w:szCs w:val="22"/>
        </w:rPr>
      </w:pPr>
    </w:p>
    <w:p w:rsidR="00C82C34" w:rsidRDefault="00447B71" w:rsidP="00D2355F">
      <w:pPr>
        <w:pStyle w:val="a3"/>
        <w:numPr>
          <w:ilvl w:val="0"/>
          <w:numId w:val="1"/>
        </w:num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  <w:r w:rsidR="00C82C34">
        <w:rPr>
          <w:b/>
          <w:sz w:val="22"/>
          <w:szCs w:val="22"/>
        </w:rPr>
        <w:t xml:space="preserve"> оборудования, предос</w:t>
      </w:r>
      <w:r w:rsidR="00685B40">
        <w:rPr>
          <w:b/>
          <w:sz w:val="22"/>
          <w:szCs w:val="22"/>
        </w:rPr>
        <w:t>тавляемого Заказчиком</w:t>
      </w:r>
    </w:p>
    <w:p w:rsidR="00E32E89" w:rsidRDefault="00E32E89" w:rsidP="00D2355F">
      <w:pPr>
        <w:pStyle w:val="a3"/>
        <w:jc w:val="both"/>
        <w:rPr>
          <w:b/>
          <w:sz w:val="22"/>
          <w:szCs w:val="22"/>
        </w:rPr>
      </w:pPr>
    </w:p>
    <w:tbl>
      <w:tblPr>
        <w:tblW w:w="9923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460"/>
        <w:gridCol w:w="1463"/>
      </w:tblGrid>
      <w:tr w:rsidR="00685B40" w:rsidRPr="0022422C" w:rsidTr="00685B40">
        <w:trPr>
          <w:jc w:val="center"/>
        </w:trPr>
        <w:tc>
          <w:tcPr>
            <w:tcW w:w="8460" w:type="dxa"/>
          </w:tcPr>
          <w:p w:rsidR="00685B40" w:rsidRPr="0022422C" w:rsidRDefault="00685B40" w:rsidP="00D2355F">
            <w:pPr>
              <w:spacing w:before="0" w:after="0"/>
              <w:rPr>
                <w:b/>
                <w:sz w:val="22"/>
              </w:rPr>
            </w:pPr>
            <w:r w:rsidRPr="0022422C">
              <w:rPr>
                <w:b/>
                <w:sz w:val="22"/>
              </w:rPr>
              <w:t>Наименование оборудования:</w:t>
            </w:r>
          </w:p>
        </w:tc>
        <w:tc>
          <w:tcPr>
            <w:tcW w:w="1463" w:type="dxa"/>
          </w:tcPr>
          <w:p w:rsidR="00685B40" w:rsidRPr="0022422C" w:rsidRDefault="00685B40" w:rsidP="00D2355F">
            <w:pPr>
              <w:pStyle w:val="a3"/>
              <w:rPr>
                <w:sz w:val="22"/>
                <w:szCs w:val="22"/>
              </w:rPr>
            </w:pPr>
            <w:r w:rsidRPr="0022422C">
              <w:rPr>
                <w:sz w:val="22"/>
                <w:szCs w:val="22"/>
              </w:rPr>
              <w:t>Количество</w:t>
            </w:r>
          </w:p>
        </w:tc>
      </w:tr>
      <w:tr w:rsidR="00685B40" w:rsidRPr="0022422C" w:rsidTr="00685B40">
        <w:trPr>
          <w:jc w:val="center"/>
        </w:trPr>
        <w:tc>
          <w:tcPr>
            <w:tcW w:w="8460" w:type="dxa"/>
          </w:tcPr>
          <w:p w:rsidR="00685B40" w:rsidRPr="0022422C" w:rsidRDefault="00685B40" w:rsidP="00D2355F">
            <w:pPr>
              <w:pStyle w:val="a3"/>
              <w:numPr>
                <w:ilvl w:val="0"/>
                <w:numId w:val="3"/>
              </w:numPr>
              <w:tabs>
                <w:tab w:val="clear" w:pos="840"/>
                <w:tab w:val="num" w:pos="511"/>
              </w:tabs>
              <w:ind w:left="511" w:hanging="5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Вычислительный модуль с предустановленным программным обеспечением 4-канальный</w:t>
            </w:r>
          </w:p>
        </w:tc>
        <w:tc>
          <w:tcPr>
            <w:tcW w:w="1463" w:type="dxa"/>
          </w:tcPr>
          <w:p w:rsidR="00685B40" w:rsidRPr="0022422C" w:rsidRDefault="00685B40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685B40" w:rsidRPr="0022422C" w:rsidTr="00685B40">
        <w:trPr>
          <w:jc w:val="center"/>
        </w:trPr>
        <w:tc>
          <w:tcPr>
            <w:tcW w:w="8460" w:type="dxa"/>
          </w:tcPr>
          <w:p w:rsidR="00685B40" w:rsidRPr="0022422C" w:rsidRDefault="00E32E89" w:rsidP="001C45B4">
            <w:pPr>
              <w:pStyle w:val="a3"/>
              <w:numPr>
                <w:ilvl w:val="0"/>
                <w:numId w:val="3"/>
              </w:numPr>
              <w:tabs>
                <w:tab w:val="clear" w:pos="840"/>
                <w:tab w:val="num" w:pos="521"/>
              </w:tabs>
              <w:ind w:left="521" w:hanging="48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Термокожух</w:t>
            </w:r>
            <w:proofErr w:type="spellEnd"/>
            <w:r>
              <w:rPr>
                <w:sz w:val="22"/>
                <w:szCs w:val="22"/>
              </w:rPr>
              <w:t xml:space="preserve"> видеокамеры </w:t>
            </w:r>
          </w:p>
        </w:tc>
        <w:tc>
          <w:tcPr>
            <w:tcW w:w="1463" w:type="dxa"/>
          </w:tcPr>
          <w:p w:rsidR="00685B40" w:rsidRPr="0022422C" w:rsidRDefault="00E32E89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шт.</w:t>
            </w:r>
          </w:p>
        </w:tc>
      </w:tr>
    </w:tbl>
    <w:p w:rsidR="00685B40" w:rsidRDefault="00685B40" w:rsidP="00D2355F">
      <w:pPr>
        <w:pStyle w:val="a3"/>
        <w:jc w:val="both"/>
        <w:rPr>
          <w:b/>
          <w:sz w:val="22"/>
          <w:szCs w:val="22"/>
        </w:rPr>
      </w:pPr>
    </w:p>
    <w:p w:rsidR="00E32E89" w:rsidRDefault="00447B71" w:rsidP="00D2355F">
      <w:pPr>
        <w:pStyle w:val="a3"/>
        <w:numPr>
          <w:ilvl w:val="0"/>
          <w:numId w:val="1"/>
        </w:num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  <w:r w:rsidR="00E32E89">
        <w:rPr>
          <w:b/>
          <w:sz w:val="22"/>
          <w:szCs w:val="22"/>
        </w:rPr>
        <w:t xml:space="preserve"> оборудования, предоставляемого Подрядчиком</w:t>
      </w:r>
    </w:p>
    <w:p w:rsidR="00C6150A" w:rsidRDefault="00C6150A" w:rsidP="00D2355F">
      <w:pPr>
        <w:spacing w:before="0" w:after="0"/>
        <w:jc w:val="both"/>
        <w:rPr>
          <w:sz w:val="22"/>
        </w:rPr>
      </w:pPr>
    </w:p>
    <w:tbl>
      <w:tblPr>
        <w:tblW w:w="9923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460"/>
        <w:gridCol w:w="1463"/>
      </w:tblGrid>
      <w:tr w:rsidR="00E32E89" w:rsidRPr="0022422C" w:rsidTr="003C3713">
        <w:trPr>
          <w:jc w:val="center"/>
        </w:trPr>
        <w:tc>
          <w:tcPr>
            <w:tcW w:w="8460" w:type="dxa"/>
          </w:tcPr>
          <w:p w:rsidR="00E32E89" w:rsidRPr="0022422C" w:rsidRDefault="00630237" w:rsidP="00630237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Наименование </w:t>
            </w:r>
            <w:r w:rsidR="00E32E89" w:rsidRPr="0022422C">
              <w:rPr>
                <w:b/>
                <w:sz w:val="22"/>
              </w:rPr>
              <w:t>оборудования:</w:t>
            </w:r>
          </w:p>
        </w:tc>
        <w:tc>
          <w:tcPr>
            <w:tcW w:w="1463" w:type="dxa"/>
          </w:tcPr>
          <w:p w:rsidR="00E32E89" w:rsidRPr="0022422C" w:rsidRDefault="00E32E89" w:rsidP="00D2355F">
            <w:pPr>
              <w:pStyle w:val="a3"/>
              <w:rPr>
                <w:sz w:val="22"/>
                <w:szCs w:val="22"/>
              </w:rPr>
            </w:pPr>
            <w:r w:rsidRPr="0022422C">
              <w:rPr>
                <w:sz w:val="22"/>
                <w:szCs w:val="22"/>
              </w:rPr>
              <w:t>Количество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Pr="00630237" w:rsidRDefault="002E170A" w:rsidP="00630237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630237">
              <w:rPr>
                <w:b/>
                <w:sz w:val="22"/>
                <w:szCs w:val="22"/>
                <w:u w:val="single"/>
              </w:rPr>
              <w:t xml:space="preserve">Перекресток ул. </w:t>
            </w:r>
            <w:proofErr w:type="spellStart"/>
            <w:r w:rsidRPr="00630237">
              <w:rPr>
                <w:b/>
                <w:sz w:val="22"/>
                <w:szCs w:val="22"/>
                <w:u w:val="single"/>
              </w:rPr>
              <w:t>Старцева</w:t>
            </w:r>
            <w:proofErr w:type="spellEnd"/>
            <w:r w:rsidRPr="00630237">
              <w:rPr>
                <w:b/>
                <w:sz w:val="22"/>
                <w:szCs w:val="22"/>
                <w:u w:val="single"/>
              </w:rPr>
              <w:t xml:space="preserve"> – б. Гагарина</w:t>
            </w:r>
          </w:p>
        </w:tc>
        <w:tc>
          <w:tcPr>
            <w:tcW w:w="1463" w:type="dxa"/>
          </w:tcPr>
          <w:p w:rsidR="002E170A" w:rsidRDefault="002E170A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E32E89" w:rsidRPr="0022422C" w:rsidTr="003C3713">
        <w:trPr>
          <w:jc w:val="center"/>
        </w:trPr>
        <w:tc>
          <w:tcPr>
            <w:tcW w:w="8460" w:type="dxa"/>
          </w:tcPr>
          <w:p w:rsidR="00E32E89" w:rsidRPr="0022422C" w:rsidRDefault="00E32E89" w:rsidP="00D2355F">
            <w:pPr>
              <w:pStyle w:val="a3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Вандалозащищенный</w:t>
            </w:r>
            <w:proofErr w:type="spellEnd"/>
            <w:r>
              <w:rPr>
                <w:sz w:val="22"/>
                <w:szCs w:val="22"/>
              </w:rPr>
              <w:t xml:space="preserve"> наземный шкаф</w:t>
            </w:r>
          </w:p>
        </w:tc>
        <w:tc>
          <w:tcPr>
            <w:tcW w:w="1463" w:type="dxa"/>
          </w:tcPr>
          <w:p w:rsidR="00E32E89" w:rsidRPr="0022422C" w:rsidRDefault="002E170A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32E89">
              <w:rPr>
                <w:sz w:val="22"/>
                <w:szCs w:val="22"/>
              </w:rPr>
              <w:t xml:space="preserve"> шт.</w:t>
            </w:r>
          </w:p>
        </w:tc>
      </w:tr>
      <w:tr w:rsidR="00E32E89" w:rsidRPr="0022422C" w:rsidTr="003C3713">
        <w:trPr>
          <w:jc w:val="center"/>
        </w:trPr>
        <w:tc>
          <w:tcPr>
            <w:tcW w:w="8460" w:type="dxa"/>
          </w:tcPr>
          <w:p w:rsidR="00E32E89" w:rsidRPr="0022422C" w:rsidRDefault="003B7ADC" w:rsidP="00D2355F">
            <w:pPr>
              <w:pStyle w:val="a3"/>
              <w:jc w:val="left"/>
              <w:rPr>
                <w:sz w:val="22"/>
                <w:szCs w:val="22"/>
              </w:rPr>
            </w:pPr>
            <w:r w:rsidRPr="003B7ADC">
              <w:rPr>
                <w:sz w:val="22"/>
                <w:szCs w:val="22"/>
              </w:rPr>
              <w:t>Импульсный ИК-прожектор ПИК-10И с интеллектуальным блоком питания</w:t>
            </w:r>
          </w:p>
        </w:tc>
        <w:tc>
          <w:tcPr>
            <w:tcW w:w="1463" w:type="dxa"/>
          </w:tcPr>
          <w:p w:rsidR="00E32E89" w:rsidRDefault="002E170A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B7ADC">
              <w:rPr>
                <w:sz w:val="22"/>
                <w:szCs w:val="22"/>
              </w:rPr>
              <w:t xml:space="preserve"> шт.</w:t>
            </w:r>
          </w:p>
        </w:tc>
      </w:tr>
      <w:tr w:rsidR="003B7ADC" w:rsidRPr="0022422C" w:rsidTr="003C3713">
        <w:trPr>
          <w:jc w:val="center"/>
        </w:trPr>
        <w:tc>
          <w:tcPr>
            <w:tcW w:w="8460" w:type="dxa"/>
          </w:tcPr>
          <w:p w:rsidR="003B7ADC" w:rsidRPr="003B7ADC" w:rsidRDefault="003B7ADC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Коммутационная коробка</w:t>
            </w:r>
          </w:p>
        </w:tc>
        <w:tc>
          <w:tcPr>
            <w:tcW w:w="1463" w:type="dxa"/>
          </w:tcPr>
          <w:p w:rsidR="003B7ADC" w:rsidRDefault="002E170A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B7ADC">
              <w:rPr>
                <w:sz w:val="22"/>
                <w:szCs w:val="22"/>
              </w:rPr>
              <w:t xml:space="preserve"> шт.</w:t>
            </w:r>
          </w:p>
        </w:tc>
      </w:tr>
      <w:tr w:rsidR="003B7ADC" w:rsidRPr="0022422C" w:rsidTr="003C3713">
        <w:trPr>
          <w:jc w:val="center"/>
        </w:trPr>
        <w:tc>
          <w:tcPr>
            <w:tcW w:w="8460" w:type="dxa"/>
          </w:tcPr>
          <w:p w:rsidR="003B7ADC" w:rsidRPr="003B7ADC" w:rsidRDefault="003B7ADC" w:rsidP="00D2355F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 контроля силовых линий</w:t>
            </w:r>
          </w:p>
        </w:tc>
        <w:tc>
          <w:tcPr>
            <w:tcW w:w="1463" w:type="dxa"/>
          </w:tcPr>
          <w:p w:rsidR="003B7ADC" w:rsidRDefault="002E170A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7ADC">
              <w:rPr>
                <w:sz w:val="22"/>
                <w:szCs w:val="22"/>
              </w:rPr>
              <w:t xml:space="preserve"> шт.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Pr="00630237" w:rsidRDefault="004A3440" w:rsidP="00630237">
            <w:pPr>
              <w:pStyle w:val="a3"/>
              <w:rPr>
                <w:b/>
                <w:sz w:val="22"/>
                <w:szCs w:val="22"/>
              </w:rPr>
            </w:pPr>
            <w:r w:rsidRPr="00630237">
              <w:rPr>
                <w:b/>
                <w:sz w:val="22"/>
                <w:szCs w:val="22"/>
                <w:u w:val="single"/>
              </w:rPr>
              <w:t xml:space="preserve">Перекресток ул. </w:t>
            </w:r>
            <w:proofErr w:type="spellStart"/>
            <w:r w:rsidRPr="00630237">
              <w:rPr>
                <w:b/>
                <w:sz w:val="22"/>
                <w:szCs w:val="22"/>
                <w:u w:val="single"/>
              </w:rPr>
              <w:t>Уинская</w:t>
            </w:r>
            <w:proofErr w:type="spellEnd"/>
            <w:r w:rsidRPr="00630237">
              <w:rPr>
                <w:b/>
                <w:sz w:val="22"/>
                <w:szCs w:val="22"/>
                <w:u w:val="single"/>
              </w:rPr>
              <w:t xml:space="preserve"> – ул. </w:t>
            </w:r>
            <w:proofErr w:type="spellStart"/>
            <w:r w:rsidRPr="00630237">
              <w:rPr>
                <w:b/>
                <w:sz w:val="22"/>
                <w:szCs w:val="22"/>
                <w:u w:val="single"/>
              </w:rPr>
              <w:t>Юрши</w:t>
            </w:r>
            <w:proofErr w:type="spellEnd"/>
          </w:p>
        </w:tc>
        <w:tc>
          <w:tcPr>
            <w:tcW w:w="1463" w:type="dxa"/>
          </w:tcPr>
          <w:p w:rsidR="002E170A" w:rsidRDefault="002E170A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Default="004A3440" w:rsidP="00D2355F">
            <w:pPr>
              <w:pStyle w:val="a3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Вандалозащищенный</w:t>
            </w:r>
            <w:proofErr w:type="spellEnd"/>
            <w:r>
              <w:rPr>
                <w:sz w:val="22"/>
                <w:szCs w:val="22"/>
              </w:rPr>
              <w:t xml:space="preserve"> наземный шкаф</w:t>
            </w:r>
          </w:p>
        </w:tc>
        <w:tc>
          <w:tcPr>
            <w:tcW w:w="1463" w:type="dxa"/>
          </w:tcPr>
          <w:p w:rsidR="002E170A" w:rsidRDefault="004A3440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шт.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Default="004A3440" w:rsidP="00D2355F">
            <w:pPr>
              <w:pStyle w:val="a3"/>
              <w:jc w:val="left"/>
              <w:rPr>
                <w:sz w:val="22"/>
                <w:szCs w:val="22"/>
              </w:rPr>
            </w:pPr>
            <w:r w:rsidRPr="004A3440">
              <w:rPr>
                <w:sz w:val="22"/>
                <w:szCs w:val="22"/>
              </w:rPr>
              <w:t xml:space="preserve">Модуль видеокамеры обзорной/детализирующей в </w:t>
            </w:r>
            <w:proofErr w:type="spellStart"/>
            <w:r w:rsidRPr="004A3440">
              <w:rPr>
                <w:sz w:val="22"/>
                <w:szCs w:val="22"/>
              </w:rPr>
              <w:t>термокожухе</w:t>
            </w:r>
            <w:proofErr w:type="spellEnd"/>
            <w:r w:rsidRPr="004A3440">
              <w:rPr>
                <w:sz w:val="22"/>
                <w:szCs w:val="22"/>
              </w:rPr>
              <w:t xml:space="preserve"> с устройством позиционирования</w:t>
            </w:r>
          </w:p>
        </w:tc>
        <w:tc>
          <w:tcPr>
            <w:tcW w:w="1463" w:type="dxa"/>
          </w:tcPr>
          <w:p w:rsidR="002E170A" w:rsidRDefault="004A3440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шт.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Default="004A3440" w:rsidP="00D2355F">
            <w:pPr>
              <w:pStyle w:val="a3"/>
              <w:jc w:val="left"/>
              <w:rPr>
                <w:sz w:val="22"/>
                <w:szCs w:val="22"/>
              </w:rPr>
            </w:pPr>
            <w:r w:rsidRPr="004A3440">
              <w:rPr>
                <w:sz w:val="22"/>
                <w:szCs w:val="22"/>
              </w:rPr>
              <w:t>Импульсный ИК-прожектор ПИК-10И с интеллектуальным блоком питания</w:t>
            </w:r>
          </w:p>
        </w:tc>
        <w:tc>
          <w:tcPr>
            <w:tcW w:w="1463" w:type="dxa"/>
          </w:tcPr>
          <w:p w:rsidR="002E170A" w:rsidRDefault="004A3440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шт.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Default="004A3440" w:rsidP="00D2355F">
            <w:pPr>
              <w:pStyle w:val="a3"/>
              <w:jc w:val="left"/>
              <w:rPr>
                <w:sz w:val="22"/>
                <w:szCs w:val="22"/>
              </w:rPr>
            </w:pPr>
            <w:r w:rsidRPr="004A3440">
              <w:rPr>
                <w:sz w:val="22"/>
                <w:szCs w:val="22"/>
              </w:rPr>
              <w:t>Коммутационная коробка</w:t>
            </w:r>
          </w:p>
        </w:tc>
        <w:tc>
          <w:tcPr>
            <w:tcW w:w="1463" w:type="dxa"/>
          </w:tcPr>
          <w:p w:rsidR="002E170A" w:rsidRDefault="004A3440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шт.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Default="004A3440" w:rsidP="00D2355F">
            <w:pPr>
              <w:pStyle w:val="a3"/>
              <w:jc w:val="left"/>
              <w:rPr>
                <w:sz w:val="22"/>
                <w:szCs w:val="22"/>
              </w:rPr>
            </w:pPr>
            <w:r w:rsidRPr="004A3440">
              <w:rPr>
                <w:sz w:val="22"/>
                <w:szCs w:val="22"/>
              </w:rPr>
              <w:t>Модуль контроля силовых линий</w:t>
            </w:r>
          </w:p>
        </w:tc>
        <w:tc>
          <w:tcPr>
            <w:tcW w:w="1463" w:type="dxa"/>
          </w:tcPr>
          <w:p w:rsidR="002E170A" w:rsidRDefault="004A3440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Pr="00630237" w:rsidRDefault="00BB19EC" w:rsidP="00630237">
            <w:pPr>
              <w:pStyle w:val="a3"/>
              <w:rPr>
                <w:b/>
                <w:sz w:val="22"/>
                <w:szCs w:val="22"/>
              </w:rPr>
            </w:pPr>
            <w:r w:rsidRPr="00630237">
              <w:rPr>
                <w:b/>
                <w:sz w:val="22"/>
                <w:szCs w:val="22"/>
                <w:u w:val="single"/>
              </w:rPr>
              <w:t>Трасса г. Пермь – г. Краснокамск (62-й км) в районе пересечения с ул. Дунайская</w:t>
            </w:r>
          </w:p>
        </w:tc>
        <w:tc>
          <w:tcPr>
            <w:tcW w:w="1463" w:type="dxa"/>
          </w:tcPr>
          <w:p w:rsidR="002E170A" w:rsidRDefault="002E170A" w:rsidP="00D2355F">
            <w:pPr>
              <w:pStyle w:val="a3"/>
              <w:rPr>
                <w:sz w:val="22"/>
                <w:szCs w:val="22"/>
              </w:rPr>
            </w:pPr>
          </w:p>
        </w:tc>
      </w:tr>
      <w:tr w:rsidR="002E170A" w:rsidRPr="0022422C" w:rsidTr="003C3713">
        <w:trPr>
          <w:jc w:val="center"/>
        </w:trPr>
        <w:tc>
          <w:tcPr>
            <w:tcW w:w="8460" w:type="dxa"/>
          </w:tcPr>
          <w:p w:rsidR="002E170A" w:rsidRDefault="001C45B4" w:rsidP="001C45B4">
            <w:pPr>
              <w:pStyle w:val="a3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Термокожух</w:t>
            </w:r>
            <w:proofErr w:type="spellEnd"/>
            <w:r>
              <w:rPr>
                <w:sz w:val="22"/>
                <w:szCs w:val="22"/>
              </w:rPr>
              <w:t xml:space="preserve"> видеокамеры </w:t>
            </w:r>
          </w:p>
        </w:tc>
        <w:tc>
          <w:tcPr>
            <w:tcW w:w="1463" w:type="dxa"/>
          </w:tcPr>
          <w:p w:rsidR="002E170A" w:rsidRDefault="00BB19EC" w:rsidP="00D2355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</w:tr>
    </w:tbl>
    <w:p w:rsidR="003F053E" w:rsidRDefault="003F053E" w:rsidP="00D2355F">
      <w:pPr>
        <w:spacing w:before="0" w:after="0"/>
        <w:ind w:firstLine="0"/>
        <w:jc w:val="both"/>
        <w:rPr>
          <w:sz w:val="22"/>
        </w:rPr>
      </w:pPr>
    </w:p>
    <w:p w:rsidR="003F053E" w:rsidRDefault="003F053E" w:rsidP="00D2355F">
      <w:pPr>
        <w:pStyle w:val="a3"/>
        <w:numPr>
          <w:ilvl w:val="0"/>
          <w:numId w:val="1"/>
        </w:numPr>
        <w:ind w:left="0" w:firstLine="0"/>
        <w:rPr>
          <w:b/>
          <w:sz w:val="22"/>
          <w:szCs w:val="22"/>
        </w:rPr>
      </w:pPr>
      <w:r w:rsidRPr="003F053E">
        <w:rPr>
          <w:b/>
          <w:sz w:val="22"/>
          <w:szCs w:val="22"/>
        </w:rPr>
        <w:t xml:space="preserve">Выполнение работ по монтажу и настройке </w:t>
      </w:r>
      <w:r w:rsidR="00447B71">
        <w:rPr>
          <w:b/>
          <w:sz w:val="22"/>
          <w:szCs w:val="22"/>
        </w:rPr>
        <w:t>к</w:t>
      </w:r>
      <w:r w:rsidRPr="003F053E">
        <w:rPr>
          <w:b/>
          <w:sz w:val="22"/>
          <w:szCs w:val="22"/>
        </w:rPr>
        <w:t>омплексов</w:t>
      </w:r>
      <w:r w:rsidR="00E70B18">
        <w:rPr>
          <w:b/>
          <w:sz w:val="22"/>
          <w:szCs w:val="22"/>
        </w:rPr>
        <w:t xml:space="preserve"> </w:t>
      </w:r>
      <w:r w:rsidR="00E70B18" w:rsidRPr="00E70B18">
        <w:rPr>
          <w:b/>
          <w:sz w:val="22"/>
        </w:rPr>
        <w:t>ПТИК «Одиссей»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Комплексы долж</w:t>
      </w:r>
      <w:r w:rsidR="007E22D4">
        <w:rPr>
          <w:sz w:val="22"/>
          <w:szCs w:val="22"/>
        </w:rPr>
        <w:t>ны</w:t>
      </w:r>
      <w:r w:rsidRPr="007E22D4">
        <w:rPr>
          <w:sz w:val="22"/>
          <w:szCs w:val="22"/>
        </w:rPr>
        <w:t xml:space="preserve"> быть смонтирован</w:t>
      </w:r>
      <w:r w:rsidR="007E22D4">
        <w:rPr>
          <w:sz w:val="22"/>
          <w:szCs w:val="22"/>
        </w:rPr>
        <w:t>ы</w:t>
      </w:r>
      <w:r w:rsidRPr="007E22D4">
        <w:rPr>
          <w:sz w:val="22"/>
          <w:szCs w:val="22"/>
        </w:rPr>
        <w:t xml:space="preserve"> и подключен</w:t>
      </w:r>
      <w:r w:rsidR="007E22D4">
        <w:rPr>
          <w:sz w:val="22"/>
          <w:szCs w:val="22"/>
        </w:rPr>
        <w:t>ы</w:t>
      </w:r>
      <w:r w:rsidRPr="007E22D4">
        <w:rPr>
          <w:sz w:val="22"/>
          <w:szCs w:val="22"/>
        </w:rPr>
        <w:t xml:space="preserve"> в местах, определенных Заказчиком, согласно рабочей документации, согласованной с Заказчиком и организациями (лицами), интересы и/или полномочия которых затрагиваются при </w:t>
      </w:r>
      <w:r w:rsidR="00630237">
        <w:rPr>
          <w:sz w:val="22"/>
          <w:szCs w:val="22"/>
        </w:rPr>
        <w:t>выполнении работ</w:t>
      </w:r>
      <w:r w:rsidRPr="007E22D4">
        <w:rPr>
          <w:sz w:val="22"/>
          <w:szCs w:val="22"/>
        </w:rPr>
        <w:t xml:space="preserve">. 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Монтаж </w:t>
      </w:r>
      <w:r w:rsidR="00447B71">
        <w:rPr>
          <w:sz w:val="22"/>
          <w:szCs w:val="22"/>
        </w:rPr>
        <w:t>к</w:t>
      </w:r>
      <w:r w:rsidRPr="007E22D4">
        <w:rPr>
          <w:sz w:val="22"/>
          <w:szCs w:val="22"/>
        </w:rPr>
        <w:t>омплексов должен производиться согласно технической документации изготовителя оборудования.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Все работы по монтажу, настройке и подключению </w:t>
      </w:r>
      <w:r w:rsidR="00447B71">
        <w:rPr>
          <w:sz w:val="22"/>
          <w:szCs w:val="22"/>
        </w:rPr>
        <w:t>к</w:t>
      </w:r>
      <w:r w:rsidRPr="007E22D4">
        <w:rPr>
          <w:sz w:val="22"/>
          <w:szCs w:val="22"/>
        </w:rPr>
        <w:t>омплексов Подрядчик самостоятельно в установленном порядке согласовывает со всеми организациями (лицами), интересы и/или полномочия которых затрагиваются при производстве работ.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По окончании работ</w:t>
      </w:r>
      <w:r w:rsidR="00630237">
        <w:rPr>
          <w:sz w:val="22"/>
          <w:szCs w:val="22"/>
        </w:rPr>
        <w:t xml:space="preserve"> </w:t>
      </w:r>
      <w:r w:rsidRPr="007E22D4">
        <w:rPr>
          <w:sz w:val="22"/>
          <w:szCs w:val="22"/>
        </w:rPr>
        <w:t>техническая документация на оборудование, рабочая документация и исполнительная документация на монтаж и подключение в полном объеме по всем установленным объектам передается Заказчику.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Видеокамеры </w:t>
      </w:r>
      <w:r w:rsidR="00447B71">
        <w:rPr>
          <w:sz w:val="22"/>
          <w:szCs w:val="22"/>
        </w:rPr>
        <w:t>к</w:t>
      </w:r>
      <w:r w:rsidRPr="007E22D4">
        <w:rPr>
          <w:sz w:val="22"/>
          <w:szCs w:val="22"/>
        </w:rPr>
        <w:t xml:space="preserve">омплексов устанавливаются на </w:t>
      </w:r>
      <w:proofErr w:type="gramStart"/>
      <w:r w:rsidRPr="007E22D4">
        <w:rPr>
          <w:sz w:val="22"/>
          <w:szCs w:val="22"/>
        </w:rPr>
        <w:t>П-</w:t>
      </w:r>
      <w:proofErr w:type="gramEnd"/>
      <w:r w:rsidRPr="007E22D4">
        <w:rPr>
          <w:sz w:val="22"/>
          <w:szCs w:val="22"/>
        </w:rPr>
        <w:t xml:space="preserve"> и/или Г-образных металлических опорах либо на кронштейнах опор, выполненных согласно техническому проекту Подрядчиком для каждого из мест установки комплексов. 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Конструкции, предназначенные для монтажа видеокамер, должны соответствовать нормативным документам, действующим на территории Российской Федерации и технической документации изготовителя </w:t>
      </w:r>
      <w:r w:rsidR="00447B71">
        <w:rPr>
          <w:sz w:val="22"/>
          <w:szCs w:val="22"/>
        </w:rPr>
        <w:t>к</w:t>
      </w:r>
      <w:r w:rsidRPr="007E22D4">
        <w:rPr>
          <w:sz w:val="22"/>
          <w:szCs w:val="22"/>
        </w:rPr>
        <w:t>омплекса.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Разрешение и согласование </w:t>
      </w:r>
      <w:r w:rsidR="00E70B18">
        <w:rPr>
          <w:sz w:val="22"/>
          <w:szCs w:val="22"/>
        </w:rPr>
        <w:t>проведения</w:t>
      </w:r>
      <w:r w:rsidRPr="007E22D4">
        <w:rPr>
          <w:sz w:val="22"/>
          <w:szCs w:val="22"/>
        </w:rPr>
        <w:t xml:space="preserve"> земляных работ Подрядчик самостоятельно в установленном порядке получает у органов местного самоуправления и организаций (лиц), интересы и/или полномочия которых затрагиваются при </w:t>
      </w:r>
      <w:r w:rsidR="00E70B18">
        <w:rPr>
          <w:sz w:val="22"/>
          <w:szCs w:val="22"/>
        </w:rPr>
        <w:t>выполнении работ</w:t>
      </w:r>
      <w:r w:rsidRPr="007E22D4">
        <w:rPr>
          <w:sz w:val="22"/>
          <w:szCs w:val="22"/>
        </w:rPr>
        <w:t>. 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При нарушении целостности газонного покрытия в процессе выполнения работ по вине Подрядчика, Подрядчик за свой счет восстанавливает нарушенное благоустройство. Складирование материалов на объекте</w:t>
      </w:r>
      <w:r w:rsidR="00630237">
        <w:rPr>
          <w:sz w:val="22"/>
          <w:szCs w:val="22"/>
        </w:rPr>
        <w:t xml:space="preserve"> </w:t>
      </w:r>
      <w:r w:rsidRPr="007E22D4">
        <w:rPr>
          <w:sz w:val="22"/>
          <w:szCs w:val="22"/>
        </w:rPr>
        <w:t>допускается исключительно в течение рабочей смены. Строительный мусор необходимо вывезти на свалку ТБО в течение 24 часов.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Подрядчик должен обеспечить подключение </w:t>
      </w:r>
      <w:r w:rsidR="00447B71">
        <w:rPr>
          <w:sz w:val="22"/>
          <w:szCs w:val="22"/>
        </w:rPr>
        <w:t>к</w:t>
      </w:r>
      <w:r w:rsidRPr="007E22D4">
        <w:rPr>
          <w:sz w:val="22"/>
          <w:szCs w:val="22"/>
        </w:rPr>
        <w:t>омплексов к сети энергоснабжения ~230В мощностью не менее 1500Вт с падением напряжения при максимальной нагрузке не более 5%.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Расходы, связанные с подключением </w:t>
      </w:r>
      <w:r w:rsidR="008731A1">
        <w:rPr>
          <w:sz w:val="22"/>
          <w:szCs w:val="22"/>
        </w:rPr>
        <w:t>К</w:t>
      </w:r>
      <w:r w:rsidRPr="007E22D4">
        <w:rPr>
          <w:sz w:val="22"/>
          <w:szCs w:val="22"/>
        </w:rPr>
        <w:t xml:space="preserve">омплексов к сети электроснабжения, несет Подрядчик. Все работы по обеспечению энергоснабжения комплексов осуществляются Подрядчиком по согласованию с организациями-владельцами точек подключения. 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Система электропитания должна обеспечить:</w:t>
      </w:r>
    </w:p>
    <w:p w:rsidR="003F053E" w:rsidRPr="007E22D4" w:rsidRDefault="003F053E" w:rsidP="00E70B1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ввод и распределение электропитания;</w:t>
      </w:r>
    </w:p>
    <w:p w:rsidR="003F053E" w:rsidRPr="007E22D4" w:rsidRDefault="003F053E" w:rsidP="00E70B1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 xml:space="preserve">учет потребляемой электроэнергии; </w:t>
      </w:r>
    </w:p>
    <w:p w:rsidR="003F053E" w:rsidRPr="007E22D4" w:rsidRDefault="003F053E" w:rsidP="00E70B1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защиту от поражения электрическим током (ток утечки 10 мА);</w:t>
      </w:r>
    </w:p>
    <w:p w:rsidR="003F053E" w:rsidRPr="00A56C72" w:rsidRDefault="003F053E" w:rsidP="00E70B1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защиту оборудования стационарного устройства от выхода из строя при сбоях в электропитании (несанкционированное отключение-включение питания; импульсная, индустриальная помеха; короткое замыкание; превышение потребляемого тока в 1,4 раза);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На все смонтированное измерительное оборудование должны быть предоставлены свидетельства о поверке.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Все дополнительные вспомогательные материалы и комплектующие, необходимые при выполнении работ по монтажу и подключению, приобретаются Подрядчиком и дополнительно Заказчиком не оплачиваются. Дополнительные вспомогательные материалы и комплектующие, приобретаемые Подрядчиком, должны иметь документы, подтверждающие их качество, гарантию и соответствие нормативным документам, действующим на территории Российской Федерации.</w:t>
      </w:r>
    </w:p>
    <w:p w:rsidR="003F053E" w:rsidRPr="007E22D4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Качество работ и применяемых материалов и оборудования, должно соответствовать требованиям действующих СНиП, технических регламентов, ГОСТ, технических условий.</w:t>
      </w:r>
    </w:p>
    <w:p w:rsidR="003F053E" w:rsidRDefault="003F053E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E22D4">
        <w:rPr>
          <w:sz w:val="22"/>
          <w:szCs w:val="22"/>
        </w:rPr>
        <w:t>Заказчик предоставляет Подрядчику для монтажа о</w:t>
      </w:r>
      <w:r w:rsidR="006C1B5F">
        <w:rPr>
          <w:sz w:val="22"/>
          <w:szCs w:val="22"/>
        </w:rPr>
        <w:t>борудование комплексов, хранящее</w:t>
      </w:r>
      <w:bookmarkStart w:id="0" w:name="_GoBack"/>
      <w:bookmarkEnd w:id="0"/>
      <w:r w:rsidRPr="007E22D4">
        <w:rPr>
          <w:sz w:val="22"/>
          <w:szCs w:val="22"/>
        </w:rPr>
        <w:t xml:space="preserve">ся по адресу: </w:t>
      </w:r>
      <w:r w:rsidRPr="006E6F89">
        <w:rPr>
          <w:sz w:val="22"/>
          <w:szCs w:val="22"/>
        </w:rPr>
        <w:t xml:space="preserve">г. Пермь, ул. Пермская, </w:t>
      </w:r>
      <w:r w:rsidR="006E6F89" w:rsidRPr="006E6F89">
        <w:rPr>
          <w:sz w:val="22"/>
          <w:szCs w:val="22"/>
        </w:rPr>
        <w:t>2а</w:t>
      </w:r>
      <w:r w:rsidRPr="006E6F89">
        <w:rPr>
          <w:sz w:val="22"/>
          <w:szCs w:val="22"/>
        </w:rPr>
        <w:t>.</w:t>
      </w:r>
      <w:r w:rsidRPr="007E22D4">
        <w:rPr>
          <w:sz w:val="22"/>
          <w:szCs w:val="22"/>
        </w:rPr>
        <w:t xml:space="preserve"> Доставка оборудования комплексов от места хранения к месту монтажа осуществляется Подрядчиком своими силами и за свой счет.</w:t>
      </w:r>
    </w:p>
    <w:p w:rsidR="006E6F89" w:rsidRDefault="006E6F89" w:rsidP="006E6F89">
      <w:pPr>
        <w:pStyle w:val="a3"/>
        <w:ind w:left="709"/>
        <w:jc w:val="both"/>
        <w:rPr>
          <w:sz w:val="22"/>
          <w:szCs w:val="22"/>
        </w:rPr>
      </w:pPr>
    </w:p>
    <w:p w:rsidR="00144453" w:rsidRDefault="00144453" w:rsidP="00630237">
      <w:pPr>
        <w:pStyle w:val="a3"/>
        <w:ind w:firstLine="709"/>
        <w:jc w:val="both"/>
        <w:rPr>
          <w:sz w:val="22"/>
          <w:szCs w:val="22"/>
        </w:rPr>
      </w:pPr>
    </w:p>
    <w:p w:rsidR="00DA56CF" w:rsidRDefault="00DA56CF" w:rsidP="00630237">
      <w:pPr>
        <w:pStyle w:val="a3"/>
        <w:numPr>
          <w:ilvl w:val="0"/>
          <w:numId w:val="1"/>
        </w:numPr>
        <w:ind w:left="0" w:firstLine="709"/>
        <w:rPr>
          <w:b/>
          <w:sz w:val="22"/>
          <w:szCs w:val="22"/>
        </w:rPr>
      </w:pPr>
      <w:r w:rsidRPr="008731A1">
        <w:rPr>
          <w:b/>
          <w:sz w:val="22"/>
          <w:szCs w:val="22"/>
        </w:rPr>
        <w:t xml:space="preserve">Настройка и подключение </w:t>
      </w:r>
      <w:r w:rsidR="008731A1">
        <w:rPr>
          <w:b/>
          <w:sz w:val="22"/>
          <w:szCs w:val="22"/>
        </w:rPr>
        <w:t>к</w:t>
      </w:r>
      <w:r w:rsidRPr="008731A1">
        <w:rPr>
          <w:b/>
          <w:sz w:val="22"/>
          <w:szCs w:val="22"/>
        </w:rPr>
        <w:t>омплексов</w:t>
      </w:r>
      <w:r w:rsidR="00E70B18">
        <w:rPr>
          <w:b/>
          <w:sz w:val="22"/>
          <w:szCs w:val="22"/>
        </w:rPr>
        <w:t xml:space="preserve"> </w:t>
      </w:r>
      <w:r w:rsidR="00E70B18" w:rsidRPr="00E70B18">
        <w:rPr>
          <w:b/>
          <w:sz w:val="22"/>
        </w:rPr>
        <w:t>ПТИК «Одиссей»</w:t>
      </w:r>
    </w:p>
    <w:p w:rsidR="00DA56CF" w:rsidRPr="00DA56CF" w:rsidRDefault="00DA56CF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DA56CF">
        <w:rPr>
          <w:sz w:val="22"/>
          <w:szCs w:val="22"/>
        </w:rPr>
        <w:t xml:space="preserve">Вновь установленные комплексы подключаются к системе автоматической </w:t>
      </w:r>
      <w:proofErr w:type="spellStart"/>
      <w:r w:rsidRPr="00DA56CF">
        <w:rPr>
          <w:sz w:val="22"/>
          <w:szCs w:val="22"/>
        </w:rPr>
        <w:t>видеофиксации</w:t>
      </w:r>
      <w:proofErr w:type="spellEnd"/>
      <w:r w:rsidRPr="00DA56CF">
        <w:rPr>
          <w:sz w:val="22"/>
          <w:szCs w:val="22"/>
        </w:rPr>
        <w:t xml:space="preserve"> ПТИК «Одиссей» г. Перми.</w:t>
      </w:r>
    </w:p>
    <w:p w:rsidR="00DA56CF" w:rsidRPr="00172255" w:rsidRDefault="00DA56CF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DA56CF">
        <w:rPr>
          <w:sz w:val="22"/>
          <w:szCs w:val="22"/>
        </w:rPr>
        <w:t xml:space="preserve">Подрядчик должен обеспечить настройку уличного и серверного оборудования ПТИК «Одиссей», для обеспечения выявления в автоматическом режиме </w:t>
      </w:r>
      <w:r w:rsidRPr="00172255">
        <w:rPr>
          <w:sz w:val="22"/>
          <w:szCs w:val="22"/>
        </w:rPr>
        <w:t xml:space="preserve">фактов проезда перекрестков на запрещающий сигнал светофора, </w:t>
      </w:r>
      <w:r w:rsidR="00E70B18">
        <w:rPr>
          <w:sz w:val="22"/>
          <w:szCs w:val="22"/>
        </w:rPr>
        <w:t>фиксации скорости</w:t>
      </w:r>
      <w:r w:rsidRPr="00172255">
        <w:rPr>
          <w:sz w:val="22"/>
          <w:szCs w:val="22"/>
        </w:rPr>
        <w:t>.</w:t>
      </w:r>
    </w:p>
    <w:p w:rsidR="00DA56CF" w:rsidRPr="00DA56CF" w:rsidRDefault="00DA56CF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DA56CF">
        <w:rPr>
          <w:sz w:val="22"/>
          <w:szCs w:val="22"/>
        </w:rPr>
        <w:t xml:space="preserve">Подрядчик должен обеспечить настройку сервера </w:t>
      </w:r>
      <w:proofErr w:type="spellStart"/>
      <w:r w:rsidRPr="00DA56CF">
        <w:rPr>
          <w:sz w:val="22"/>
          <w:szCs w:val="22"/>
        </w:rPr>
        <w:t>фотовидеофиксации</w:t>
      </w:r>
      <w:proofErr w:type="spellEnd"/>
      <w:r w:rsidRPr="00DA56CF">
        <w:rPr>
          <w:sz w:val="22"/>
          <w:szCs w:val="22"/>
        </w:rPr>
        <w:t xml:space="preserve"> и сервера накопления данных о транспорте, автоматизированного рабочего места операторов, установленных в центре обработки данных по адресу ул. </w:t>
      </w:r>
      <w:proofErr w:type="gramStart"/>
      <w:r w:rsidRPr="00DA56CF">
        <w:rPr>
          <w:sz w:val="22"/>
          <w:szCs w:val="22"/>
        </w:rPr>
        <w:t>Пермская</w:t>
      </w:r>
      <w:proofErr w:type="gramEnd"/>
      <w:r w:rsidRPr="00DA56CF">
        <w:rPr>
          <w:sz w:val="22"/>
          <w:szCs w:val="22"/>
        </w:rPr>
        <w:t xml:space="preserve">, 164 для работы по обработке данных с вновь установленных </w:t>
      </w:r>
      <w:r w:rsidR="008731A1">
        <w:rPr>
          <w:sz w:val="22"/>
          <w:szCs w:val="22"/>
        </w:rPr>
        <w:t>к</w:t>
      </w:r>
      <w:r w:rsidRPr="00DA56CF">
        <w:rPr>
          <w:sz w:val="22"/>
          <w:szCs w:val="22"/>
        </w:rPr>
        <w:t>омплексов.</w:t>
      </w:r>
    </w:p>
    <w:p w:rsidR="00DA56CF" w:rsidRPr="00DA56CF" w:rsidRDefault="00DA56CF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DA56CF">
        <w:rPr>
          <w:sz w:val="22"/>
          <w:szCs w:val="22"/>
        </w:rPr>
        <w:t>Способ</w:t>
      </w:r>
      <w:r w:rsidR="00630237">
        <w:rPr>
          <w:sz w:val="22"/>
          <w:szCs w:val="22"/>
        </w:rPr>
        <w:t xml:space="preserve"> </w:t>
      </w:r>
      <w:r w:rsidRPr="00DA56CF">
        <w:rPr>
          <w:sz w:val="22"/>
          <w:szCs w:val="22"/>
        </w:rPr>
        <w:t xml:space="preserve"> крепления и юстировки устройства</w:t>
      </w:r>
      <w:r w:rsidR="00630237">
        <w:rPr>
          <w:sz w:val="22"/>
          <w:szCs w:val="22"/>
        </w:rPr>
        <w:t xml:space="preserve"> </w:t>
      </w:r>
      <w:proofErr w:type="spellStart"/>
      <w:r w:rsidRPr="00DA56CF">
        <w:rPr>
          <w:sz w:val="22"/>
          <w:szCs w:val="22"/>
        </w:rPr>
        <w:t>фотофиксации</w:t>
      </w:r>
      <w:proofErr w:type="spellEnd"/>
      <w:r w:rsidRPr="00DA56CF">
        <w:rPr>
          <w:sz w:val="22"/>
          <w:szCs w:val="22"/>
        </w:rPr>
        <w:t xml:space="preserve"> должен исключать возможность неоднозначной пространственной привязки транспортного средства. </w:t>
      </w:r>
    </w:p>
    <w:p w:rsidR="00DA56CF" w:rsidRPr="00DA56CF" w:rsidRDefault="00DA56CF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DA56CF">
        <w:rPr>
          <w:sz w:val="22"/>
          <w:szCs w:val="22"/>
        </w:rPr>
        <w:t xml:space="preserve">Подрядчик должен вести в процессе монтажа и настройки эксплуатационно-техническую документацию и журнал работ по функционированию </w:t>
      </w:r>
      <w:r w:rsidR="008731A1">
        <w:rPr>
          <w:sz w:val="22"/>
          <w:szCs w:val="22"/>
        </w:rPr>
        <w:t>к</w:t>
      </w:r>
      <w:r w:rsidRPr="00DA56CF">
        <w:rPr>
          <w:sz w:val="22"/>
          <w:szCs w:val="22"/>
        </w:rPr>
        <w:t>омплексов.</w:t>
      </w:r>
    </w:p>
    <w:p w:rsidR="007E22D4" w:rsidRDefault="00DA56CF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DA56CF">
        <w:rPr>
          <w:sz w:val="22"/>
          <w:szCs w:val="22"/>
        </w:rPr>
        <w:t xml:space="preserve">По окончании работ по монтажу, настройке и подключению установочный пакет программного обеспечения </w:t>
      </w:r>
      <w:r w:rsidR="00144453">
        <w:rPr>
          <w:sz w:val="22"/>
          <w:szCs w:val="22"/>
        </w:rPr>
        <w:t>к</w:t>
      </w:r>
      <w:r w:rsidRPr="00DA56CF">
        <w:rPr>
          <w:sz w:val="22"/>
          <w:szCs w:val="22"/>
        </w:rPr>
        <w:t>омплексов и права на его использование должны быть переданы Заказчику.</w:t>
      </w:r>
    </w:p>
    <w:p w:rsidR="00E70B18" w:rsidRDefault="00E70B18" w:rsidP="00E70B18">
      <w:pPr>
        <w:pStyle w:val="a3"/>
        <w:ind w:left="709"/>
        <w:jc w:val="both"/>
        <w:rPr>
          <w:sz w:val="22"/>
          <w:szCs w:val="22"/>
        </w:rPr>
      </w:pPr>
    </w:p>
    <w:p w:rsidR="008731A1" w:rsidRDefault="00E70B18" w:rsidP="00630237">
      <w:pPr>
        <w:pStyle w:val="a3"/>
        <w:numPr>
          <w:ilvl w:val="0"/>
          <w:numId w:val="1"/>
        </w:numPr>
        <w:ind w:left="0"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Требования к выполнению работ</w:t>
      </w:r>
    </w:p>
    <w:p w:rsidR="008731A1" w:rsidRPr="00E70B18" w:rsidRDefault="008731A1" w:rsidP="00E70B18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2"/>
          <w:szCs w:val="22"/>
        </w:rPr>
      </w:pPr>
      <w:r w:rsidRPr="008731A1">
        <w:rPr>
          <w:sz w:val="22"/>
          <w:szCs w:val="22"/>
        </w:rPr>
        <w:t xml:space="preserve">При </w:t>
      </w:r>
      <w:r w:rsidR="00E70B18">
        <w:rPr>
          <w:sz w:val="22"/>
          <w:szCs w:val="22"/>
        </w:rPr>
        <w:t xml:space="preserve">выполнении работ </w:t>
      </w:r>
      <w:r w:rsidRPr="008731A1">
        <w:rPr>
          <w:sz w:val="22"/>
          <w:szCs w:val="22"/>
        </w:rPr>
        <w:t>Подрядчик обязан соблюдать действующие правовые акты, ГОСТы, инс</w:t>
      </w:r>
      <w:r w:rsidR="00E70B18">
        <w:rPr>
          <w:sz w:val="22"/>
          <w:szCs w:val="22"/>
        </w:rPr>
        <w:t xml:space="preserve">трукции и методические указания, обеспечить </w:t>
      </w:r>
      <w:r w:rsidRPr="00E70B18">
        <w:rPr>
          <w:sz w:val="22"/>
          <w:szCs w:val="22"/>
        </w:rPr>
        <w:t>соблюдение правил техники безопа</w:t>
      </w:r>
      <w:r w:rsidR="00E70B18">
        <w:rPr>
          <w:sz w:val="22"/>
          <w:szCs w:val="22"/>
        </w:rPr>
        <w:t>сности труда.</w:t>
      </w:r>
    </w:p>
    <w:p w:rsidR="006459C9" w:rsidRDefault="000268C3" w:rsidP="00E70B18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8731A1" w:rsidRPr="008731A1">
        <w:rPr>
          <w:sz w:val="22"/>
          <w:szCs w:val="22"/>
        </w:rPr>
        <w:t>беспечить безопасность участников дорожного движения в соответствии с требованиями ВСН 37 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оказания услуг, согласовать с балансодержателем соответствующей дороги, Заказчиком, Отделом ГИБДД Управления МВД России по г.</w:t>
      </w:r>
      <w:r w:rsidR="00E23966">
        <w:rPr>
          <w:sz w:val="22"/>
          <w:szCs w:val="22"/>
        </w:rPr>
        <w:t xml:space="preserve"> </w:t>
      </w:r>
      <w:r w:rsidR="008731A1" w:rsidRPr="008731A1">
        <w:rPr>
          <w:sz w:val="22"/>
          <w:szCs w:val="22"/>
        </w:rPr>
        <w:t>Перми, утвердить в департаменте дорог и транспорта администрации г. Перми, а также соответствующими органами исполнительной власти Пермского района и Пермского края.</w:t>
      </w:r>
    </w:p>
    <w:p w:rsidR="000268C3" w:rsidRDefault="000268C3" w:rsidP="000268C3">
      <w:pPr>
        <w:pStyle w:val="a3"/>
        <w:tabs>
          <w:tab w:val="left" w:pos="1134"/>
          <w:tab w:val="left" w:pos="1276"/>
        </w:tabs>
        <w:ind w:left="709"/>
        <w:jc w:val="both"/>
        <w:rPr>
          <w:sz w:val="22"/>
          <w:szCs w:val="22"/>
        </w:rPr>
      </w:pPr>
    </w:p>
    <w:p w:rsidR="006459C9" w:rsidRDefault="006459C9" w:rsidP="00630237">
      <w:pPr>
        <w:pStyle w:val="a3"/>
        <w:numPr>
          <w:ilvl w:val="0"/>
          <w:numId w:val="1"/>
        </w:numPr>
        <w:ind w:left="0" w:firstLine="709"/>
        <w:rPr>
          <w:b/>
          <w:sz w:val="22"/>
          <w:szCs w:val="22"/>
        </w:rPr>
      </w:pPr>
      <w:r w:rsidRPr="006459C9">
        <w:rPr>
          <w:b/>
          <w:sz w:val="22"/>
          <w:szCs w:val="22"/>
        </w:rPr>
        <w:t>Требования к размещению, хранению, доступу к ПТИК «Одиссей»</w:t>
      </w:r>
    </w:p>
    <w:p w:rsidR="00242556" w:rsidRP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При размещении периферийного оборудования ПТИК «Одиссей</w:t>
      </w:r>
      <w:r w:rsidR="000268C3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242556">
        <w:rPr>
          <w:sz w:val="22"/>
          <w:szCs w:val="22"/>
        </w:rPr>
        <w:t>должны быть соблюдены строительные нормы и правила, правила</w:t>
      </w:r>
      <w:r w:rsidR="00630237">
        <w:rPr>
          <w:sz w:val="22"/>
          <w:szCs w:val="22"/>
        </w:rPr>
        <w:t xml:space="preserve"> </w:t>
      </w:r>
      <w:r w:rsidRPr="00242556">
        <w:rPr>
          <w:sz w:val="22"/>
          <w:szCs w:val="22"/>
        </w:rPr>
        <w:t>устройства электроустановок, нормы пожарной безопасности, санитарно-гигиенические требования, установленные правовыми актами Российской Федерации.</w:t>
      </w:r>
    </w:p>
    <w:p w:rsid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В период действия контракта Подрядчик обеспечивает ответственное хранение предоставленного ему периферийного оборудования ПТИК «Одиссей</w:t>
      </w:r>
      <w:r w:rsidR="000268C3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:rsidR="00242556" w:rsidRP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Подрядчик обеспечивает доступ к периферийному оборудованию ПТИК «Одиссей</w:t>
      </w:r>
      <w:r w:rsidR="000268C3">
        <w:rPr>
          <w:sz w:val="22"/>
          <w:szCs w:val="22"/>
        </w:rPr>
        <w:t>»</w:t>
      </w:r>
      <w:r w:rsidRPr="00242556">
        <w:rPr>
          <w:sz w:val="22"/>
          <w:szCs w:val="22"/>
        </w:rPr>
        <w:t>, принадлежащих Заказчику, следующим лицам:</w:t>
      </w:r>
    </w:p>
    <w:p w:rsidR="00242556" w:rsidRPr="00242556" w:rsidRDefault="00242556" w:rsidP="000268C3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работникам Заказчика (в соответствии с перечнем лиц и точек доступа, предоставляемым Заказчиком);</w:t>
      </w:r>
    </w:p>
    <w:p w:rsidR="00242556" w:rsidRPr="00242556" w:rsidRDefault="00242556" w:rsidP="000268C3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работникам Подрядчика или привлеченных им субподрядных организаций, доступ которых к оборудованию Заказчика необходим для оказания услуг по настоящему контракту;</w:t>
      </w:r>
    </w:p>
    <w:p w:rsidR="00242556" w:rsidRPr="00242556" w:rsidRDefault="00242556" w:rsidP="000268C3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служащим правоохранительных органов, регулярно использующими информацию ПТИК «Одиссей» и комплекса контроля абонентских терминалов для решения должностных задач (в соответствии с перечнем, предоставляемым Заказчиком с указанием лиц и точек доступа).</w:t>
      </w:r>
    </w:p>
    <w:p w:rsidR="008731A1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Доступ прочих лиц к оборудованию Заказчика должен быть исключен.</w:t>
      </w:r>
    </w:p>
    <w:p w:rsidR="000268C3" w:rsidRPr="007E22D4" w:rsidRDefault="000268C3" w:rsidP="000268C3">
      <w:pPr>
        <w:pStyle w:val="a3"/>
        <w:ind w:left="709"/>
        <w:jc w:val="both"/>
        <w:rPr>
          <w:sz w:val="22"/>
          <w:szCs w:val="22"/>
        </w:rPr>
      </w:pPr>
    </w:p>
    <w:p w:rsidR="00242556" w:rsidRDefault="000268C3" w:rsidP="00630237">
      <w:pPr>
        <w:pStyle w:val="a3"/>
        <w:numPr>
          <w:ilvl w:val="0"/>
          <w:numId w:val="1"/>
        </w:numPr>
        <w:ind w:left="0"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Гарантийные обязательства</w:t>
      </w:r>
    </w:p>
    <w:p w:rsidR="00242556" w:rsidRP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Гарантийный срок на выполненные работы – 1 год;</w:t>
      </w:r>
    </w:p>
    <w:p w:rsidR="00242556" w:rsidRP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Гарантийные обязательства должны включать в себя:</w:t>
      </w:r>
    </w:p>
    <w:p w:rsidR="00242556" w:rsidRPr="00242556" w:rsidRDefault="00242556" w:rsidP="000268C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бесплатные технические консультации Заказчика по вопросам эксплуатации и настройке оборудования и программного обеспечения;</w:t>
      </w:r>
    </w:p>
    <w:p w:rsidR="00242556" w:rsidRPr="00242556" w:rsidRDefault="00242556" w:rsidP="000268C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lastRenderedPageBreak/>
        <w:t>бесплатное обновление программного обеспечения рубежей контроля и серверной части, модулей стыковки с базами УГИБДД МВД России и внесение в него необходимых исправлений при изменении законодательной, нормативной либо иной базы, влияющей на работу комплекса видеофиксации в течение гарантийного срока;</w:t>
      </w:r>
    </w:p>
    <w:p w:rsidR="00242556" w:rsidRPr="00242556" w:rsidRDefault="00242556" w:rsidP="000268C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>устранение неисправностей, некорректной работы, поломок оборудования, которое выполняется в сроки, согласованные сторонами, но не более пяти календарных дней.</w:t>
      </w:r>
    </w:p>
    <w:p w:rsidR="00242556" w:rsidRP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 xml:space="preserve">Исчисление гарантийного </w:t>
      </w:r>
      <w:r w:rsidR="000268C3">
        <w:rPr>
          <w:sz w:val="22"/>
          <w:szCs w:val="22"/>
        </w:rPr>
        <w:t>срока</w:t>
      </w:r>
      <w:r w:rsidRPr="00242556">
        <w:rPr>
          <w:sz w:val="22"/>
          <w:szCs w:val="22"/>
        </w:rPr>
        <w:t xml:space="preserve"> на выполненные работы начинается с момента подписания акта приемки выполненных работ.</w:t>
      </w:r>
    </w:p>
    <w:p w:rsidR="00242556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242556">
        <w:rPr>
          <w:sz w:val="22"/>
          <w:szCs w:val="22"/>
        </w:rPr>
        <w:t xml:space="preserve">Для оборудования, устанавливаемого в соответствии с настоящим техническим заданием, гарантийный срок должен соответствовать </w:t>
      </w:r>
      <w:proofErr w:type="gramStart"/>
      <w:r w:rsidRPr="00242556">
        <w:rPr>
          <w:sz w:val="22"/>
          <w:szCs w:val="22"/>
        </w:rPr>
        <w:t>паспортному</w:t>
      </w:r>
      <w:proofErr w:type="gramEnd"/>
      <w:r w:rsidRPr="00242556">
        <w:rPr>
          <w:sz w:val="22"/>
          <w:szCs w:val="22"/>
        </w:rPr>
        <w:t>, и исчисляться со дня сдачи системы в эксплуатацию.</w:t>
      </w:r>
    </w:p>
    <w:p w:rsidR="000268C3" w:rsidRPr="00242556" w:rsidRDefault="000268C3" w:rsidP="000268C3">
      <w:pPr>
        <w:pStyle w:val="a3"/>
        <w:ind w:left="709"/>
        <w:jc w:val="both"/>
        <w:rPr>
          <w:sz w:val="22"/>
          <w:szCs w:val="22"/>
        </w:rPr>
      </w:pPr>
    </w:p>
    <w:p w:rsidR="00242556" w:rsidRDefault="0000755A" w:rsidP="00630237">
      <w:pPr>
        <w:pStyle w:val="a3"/>
        <w:numPr>
          <w:ilvl w:val="0"/>
          <w:numId w:val="1"/>
        </w:numPr>
        <w:ind w:left="0"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Требования к Подрядчику</w:t>
      </w:r>
    </w:p>
    <w:p w:rsidR="00242556" w:rsidRPr="0000755A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00755A">
        <w:rPr>
          <w:sz w:val="22"/>
          <w:szCs w:val="22"/>
        </w:rPr>
        <w:t xml:space="preserve">Работы по установке оборудования должны проводиться обученными (квалифицированными) специалистами, прошедшими обучение в организации - изготовителе оборудования </w:t>
      </w:r>
      <w:r w:rsidR="000268C3">
        <w:rPr>
          <w:sz w:val="22"/>
          <w:szCs w:val="22"/>
        </w:rPr>
        <w:t>по направлениям деятельности: ремонт и установка</w:t>
      </w:r>
      <w:r w:rsidRPr="0000755A">
        <w:rPr>
          <w:sz w:val="22"/>
          <w:szCs w:val="22"/>
        </w:rPr>
        <w:t xml:space="preserve"> оборудования ПТИК «Одиссей».</w:t>
      </w:r>
    </w:p>
    <w:p w:rsidR="00242556" w:rsidRPr="0000755A" w:rsidRDefault="00242556" w:rsidP="00630237">
      <w:pPr>
        <w:pStyle w:val="a3"/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00755A">
        <w:rPr>
          <w:sz w:val="22"/>
          <w:szCs w:val="22"/>
        </w:rPr>
        <w:t>Подрядчик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ПТИК «Одиссей</w:t>
      </w:r>
      <w:r w:rsidR="000268C3">
        <w:rPr>
          <w:sz w:val="22"/>
          <w:szCs w:val="22"/>
        </w:rPr>
        <w:t>»</w:t>
      </w:r>
      <w:r w:rsidRPr="0000755A">
        <w:rPr>
          <w:sz w:val="22"/>
          <w:szCs w:val="22"/>
        </w:rPr>
        <w:t>, не допускает ее несанкционированного копирования и передачи.</w:t>
      </w:r>
    </w:p>
    <w:p w:rsidR="003F053E" w:rsidRPr="000268C3" w:rsidRDefault="003F053E" w:rsidP="001C45B4">
      <w:pPr>
        <w:pStyle w:val="a3"/>
        <w:ind w:left="709"/>
        <w:jc w:val="both"/>
        <w:rPr>
          <w:sz w:val="22"/>
          <w:szCs w:val="22"/>
          <w:highlight w:val="yellow"/>
        </w:rPr>
      </w:pPr>
    </w:p>
    <w:sectPr w:rsidR="003F053E" w:rsidRPr="000268C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09E" w:rsidRDefault="00A9209E" w:rsidP="00A9209E">
      <w:pPr>
        <w:spacing w:before="0" w:after="0"/>
      </w:pPr>
      <w:r>
        <w:separator/>
      </w:r>
    </w:p>
  </w:endnote>
  <w:endnote w:type="continuationSeparator" w:id="0">
    <w:p w:rsidR="00A9209E" w:rsidRDefault="00A9209E" w:rsidP="00A920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146755"/>
      <w:docPartObj>
        <w:docPartGallery w:val="Page Numbers (Bottom of Page)"/>
        <w:docPartUnique/>
      </w:docPartObj>
    </w:sdtPr>
    <w:sdtEndPr/>
    <w:sdtContent>
      <w:p w:rsidR="00A9209E" w:rsidRDefault="00A9209E">
        <w:pPr>
          <w:pStyle w:val="a8"/>
          <w:jc w:val="right"/>
        </w:pPr>
        <w:r w:rsidRPr="00A9209E">
          <w:rPr>
            <w:sz w:val="20"/>
            <w:szCs w:val="20"/>
          </w:rPr>
          <w:fldChar w:fldCharType="begin"/>
        </w:r>
        <w:r w:rsidRPr="00A9209E">
          <w:rPr>
            <w:sz w:val="20"/>
            <w:szCs w:val="20"/>
          </w:rPr>
          <w:instrText>PAGE   \* MERGEFORMAT</w:instrText>
        </w:r>
        <w:r w:rsidRPr="00A9209E">
          <w:rPr>
            <w:sz w:val="20"/>
            <w:szCs w:val="20"/>
          </w:rPr>
          <w:fldChar w:fldCharType="separate"/>
        </w:r>
        <w:r w:rsidR="006C1B5F">
          <w:rPr>
            <w:noProof/>
            <w:sz w:val="20"/>
            <w:szCs w:val="20"/>
          </w:rPr>
          <w:t>4</w:t>
        </w:r>
        <w:r w:rsidRPr="00A9209E">
          <w:rPr>
            <w:sz w:val="20"/>
            <w:szCs w:val="20"/>
          </w:rPr>
          <w:fldChar w:fldCharType="end"/>
        </w:r>
      </w:p>
    </w:sdtContent>
  </w:sdt>
  <w:p w:rsidR="00A9209E" w:rsidRDefault="00A920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09E" w:rsidRDefault="00A9209E" w:rsidP="00A9209E">
      <w:pPr>
        <w:spacing w:before="0" w:after="0"/>
      </w:pPr>
      <w:r>
        <w:separator/>
      </w:r>
    </w:p>
  </w:footnote>
  <w:footnote w:type="continuationSeparator" w:id="0">
    <w:p w:rsidR="00A9209E" w:rsidRDefault="00A9209E" w:rsidP="00A9209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015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83C71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40B3D"/>
    <w:multiLevelType w:val="hybridMultilevel"/>
    <w:tmpl w:val="C8CA9E8C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31023"/>
    <w:multiLevelType w:val="hybridMultilevel"/>
    <w:tmpl w:val="7A92D6F6"/>
    <w:lvl w:ilvl="0" w:tplc="D8B884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512621"/>
    <w:multiLevelType w:val="multilevel"/>
    <w:tmpl w:val="11C4EB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406C1C"/>
    <w:multiLevelType w:val="hybridMultilevel"/>
    <w:tmpl w:val="722EE02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F5931"/>
    <w:multiLevelType w:val="hybridMultilevel"/>
    <w:tmpl w:val="C80AE0D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455AA"/>
    <w:multiLevelType w:val="hybridMultilevel"/>
    <w:tmpl w:val="6AD27062"/>
    <w:lvl w:ilvl="0" w:tplc="8968D46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5189B"/>
    <w:multiLevelType w:val="hybridMultilevel"/>
    <w:tmpl w:val="4638346E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52166"/>
    <w:multiLevelType w:val="hybridMultilevel"/>
    <w:tmpl w:val="E0BC1A3A"/>
    <w:lvl w:ilvl="0" w:tplc="D8B884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B6"/>
    <w:rsid w:val="0000755A"/>
    <w:rsid w:val="000268C3"/>
    <w:rsid w:val="001115F0"/>
    <w:rsid w:val="00144453"/>
    <w:rsid w:val="00172255"/>
    <w:rsid w:val="001C45B4"/>
    <w:rsid w:val="00211C97"/>
    <w:rsid w:val="0022374C"/>
    <w:rsid w:val="0022404C"/>
    <w:rsid w:val="00242556"/>
    <w:rsid w:val="002E170A"/>
    <w:rsid w:val="002F17C2"/>
    <w:rsid w:val="00362DA0"/>
    <w:rsid w:val="003B7ADC"/>
    <w:rsid w:val="003C3713"/>
    <w:rsid w:val="003D0BE2"/>
    <w:rsid w:val="003F053E"/>
    <w:rsid w:val="00434F60"/>
    <w:rsid w:val="004470F8"/>
    <w:rsid w:val="00447B71"/>
    <w:rsid w:val="004A3440"/>
    <w:rsid w:val="005E5B4B"/>
    <w:rsid w:val="00630237"/>
    <w:rsid w:val="006459C9"/>
    <w:rsid w:val="0065604B"/>
    <w:rsid w:val="00685B40"/>
    <w:rsid w:val="006C1B5F"/>
    <w:rsid w:val="006E189A"/>
    <w:rsid w:val="006E1D00"/>
    <w:rsid w:val="006E6F89"/>
    <w:rsid w:val="00760E6F"/>
    <w:rsid w:val="007E22D4"/>
    <w:rsid w:val="00803D24"/>
    <w:rsid w:val="008258C4"/>
    <w:rsid w:val="008731A1"/>
    <w:rsid w:val="008B6BD3"/>
    <w:rsid w:val="00A24984"/>
    <w:rsid w:val="00A56C72"/>
    <w:rsid w:val="00A9209E"/>
    <w:rsid w:val="00B04DCD"/>
    <w:rsid w:val="00B65CE5"/>
    <w:rsid w:val="00BB19EC"/>
    <w:rsid w:val="00BB7864"/>
    <w:rsid w:val="00C6150A"/>
    <w:rsid w:val="00C82C34"/>
    <w:rsid w:val="00CD324F"/>
    <w:rsid w:val="00CE3127"/>
    <w:rsid w:val="00D2355F"/>
    <w:rsid w:val="00D55951"/>
    <w:rsid w:val="00DA56CF"/>
    <w:rsid w:val="00DD6D08"/>
    <w:rsid w:val="00E23966"/>
    <w:rsid w:val="00E32E89"/>
    <w:rsid w:val="00E70B18"/>
    <w:rsid w:val="00EB56B6"/>
    <w:rsid w:val="00EC4EB1"/>
    <w:rsid w:val="00FE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B1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604B"/>
    <w:pPr>
      <w:spacing w:before="0" w:after="0"/>
      <w:ind w:firstLine="0"/>
      <w:jc w:val="center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56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E17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209E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A9209E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A9209E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A9209E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6C1B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1B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B1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604B"/>
    <w:pPr>
      <w:spacing w:before="0" w:after="0"/>
      <w:ind w:firstLine="0"/>
      <w:jc w:val="center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56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E17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209E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A9209E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A9209E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A9209E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6C1B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1B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13831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9</cp:revision>
  <cp:lastPrinted>2012-10-17T10:20:00Z</cp:lastPrinted>
  <dcterms:created xsi:type="dcterms:W3CDTF">2012-09-26T03:15:00Z</dcterms:created>
  <dcterms:modified xsi:type="dcterms:W3CDTF">2012-10-17T10:22:00Z</dcterms:modified>
</cp:coreProperties>
</file>