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651" w:rsidRDefault="00C659CA" w:rsidP="00C659CA">
      <w:pPr>
        <w:jc w:val="center"/>
        <w:rPr>
          <w:color w:val="000000"/>
        </w:rPr>
      </w:pP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Приложение № </w:t>
      </w:r>
      <w:r w:rsidR="00F44651">
        <w:rPr>
          <w:color w:val="000000"/>
        </w:rPr>
        <w:t>1</w:t>
      </w:r>
    </w:p>
    <w:p w:rsidR="00F44651" w:rsidRDefault="00F44651" w:rsidP="00F44651">
      <w:pPr>
        <w:jc w:val="right"/>
        <w:rPr>
          <w:color w:val="000000"/>
        </w:rPr>
      </w:pPr>
      <w:r>
        <w:rPr>
          <w:color w:val="000000"/>
        </w:rPr>
        <w:t xml:space="preserve">к документации об </w:t>
      </w:r>
      <w:proofErr w:type="gramStart"/>
      <w:r>
        <w:rPr>
          <w:color w:val="000000"/>
        </w:rPr>
        <w:t>открытом</w:t>
      </w:r>
      <w:proofErr w:type="gramEnd"/>
      <w:r>
        <w:rPr>
          <w:color w:val="000000"/>
        </w:rPr>
        <w:t xml:space="preserve"> </w:t>
      </w:r>
    </w:p>
    <w:p w:rsidR="000C07CD" w:rsidRPr="00C659CA" w:rsidRDefault="00F44651" w:rsidP="00F44651">
      <w:pPr>
        <w:jc w:val="right"/>
        <w:rPr>
          <w:color w:val="000000"/>
        </w:rPr>
      </w:pPr>
      <w:proofErr w:type="gramStart"/>
      <w:r>
        <w:rPr>
          <w:color w:val="000000"/>
        </w:rPr>
        <w:t>аукционе</w:t>
      </w:r>
      <w:proofErr w:type="gramEnd"/>
      <w:r>
        <w:rPr>
          <w:color w:val="000000"/>
        </w:rPr>
        <w:t xml:space="preserve"> в электронной форме</w:t>
      </w:r>
    </w:p>
    <w:p w:rsidR="00C659CA" w:rsidRDefault="00F44651" w:rsidP="0035532F">
      <w:pPr>
        <w:jc w:val="right"/>
        <w:rPr>
          <w:color w:val="000000"/>
        </w:rPr>
      </w:pPr>
      <w:proofErr w:type="gramStart"/>
      <w:r>
        <w:rPr>
          <w:color w:val="000000"/>
        </w:rPr>
        <w:t>(в дальнейшем при заключении контракта:</w:t>
      </w:r>
      <w:proofErr w:type="gramEnd"/>
    </w:p>
    <w:p w:rsidR="00F44651" w:rsidRPr="004905FB" w:rsidRDefault="00F44651" w:rsidP="0035532F">
      <w:pPr>
        <w:jc w:val="right"/>
        <w:rPr>
          <w:color w:val="000000"/>
        </w:rPr>
      </w:pPr>
      <w:proofErr w:type="gramStart"/>
      <w:r>
        <w:rPr>
          <w:color w:val="000000"/>
        </w:rPr>
        <w:t>Приложение № 1 к контракту)</w:t>
      </w:r>
      <w:proofErr w:type="gramEnd"/>
    </w:p>
    <w:p w:rsidR="00F44651" w:rsidRDefault="009C479D" w:rsidP="00F44651">
      <w:pPr>
        <w:ind w:left="2832"/>
        <w:jc w:val="right"/>
        <w:rPr>
          <w:color w:val="000000"/>
        </w:rPr>
      </w:pPr>
      <w:r>
        <w:rPr>
          <w:color w:val="000000"/>
        </w:rPr>
        <w:t xml:space="preserve">        </w:t>
      </w:r>
    </w:p>
    <w:p w:rsidR="00125C38" w:rsidRDefault="00F44651" w:rsidP="00F44651">
      <w:pPr>
        <w:ind w:left="2832"/>
        <w:jc w:val="right"/>
        <w:rPr>
          <w:color w:val="000000"/>
        </w:rPr>
      </w:pPr>
      <w:r>
        <w:rPr>
          <w:color w:val="000000"/>
        </w:rPr>
        <w:t>«</w:t>
      </w:r>
      <w:r w:rsidR="00125C38">
        <w:rPr>
          <w:color w:val="000000"/>
        </w:rPr>
        <w:t>УТВЕРЖДАЮ</w:t>
      </w:r>
      <w:r>
        <w:rPr>
          <w:color w:val="000000"/>
        </w:rPr>
        <w:t>»</w:t>
      </w:r>
    </w:p>
    <w:p w:rsidR="00F44651" w:rsidRDefault="00F44651" w:rsidP="00F44651">
      <w:pPr>
        <w:ind w:left="5664"/>
        <w:jc w:val="right"/>
        <w:rPr>
          <w:color w:val="000000"/>
        </w:rPr>
      </w:pPr>
      <w:r>
        <w:rPr>
          <w:color w:val="000000"/>
        </w:rPr>
        <w:t>Н</w:t>
      </w:r>
      <w:r w:rsidR="00125C38">
        <w:rPr>
          <w:color w:val="000000"/>
        </w:rPr>
        <w:t>ачальник</w:t>
      </w:r>
      <w:r w:rsidR="004905FB">
        <w:rPr>
          <w:color w:val="000000"/>
        </w:rPr>
        <w:t xml:space="preserve">  департамента    градостроительства и архитектуры</w:t>
      </w:r>
    </w:p>
    <w:p w:rsidR="009C479D" w:rsidRDefault="00F44651" w:rsidP="00F44651">
      <w:pPr>
        <w:ind w:left="5664"/>
        <w:jc w:val="right"/>
        <w:rPr>
          <w:color w:val="000000"/>
        </w:rPr>
      </w:pPr>
      <w:r>
        <w:rPr>
          <w:color w:val="000000"/>
        </w:rPr>
        <w:t>администрации города Перми</w:t>
      </w:r>
      <w:r w:rsidR="009C479D">
        <w:rPr>
          <w:color w:val="000000"/>
        </w:rPr>
        <w:t xml:space="preserve"> </w:t>
      </w:r>
    </w:p>
    <w:p w:rsidR="00125C38" w:rsidRDefault="004D7216" w:rsidP="00F44651">
      <w:pPr>
        <w:ind w:left="5664"/>
        <w:jc w:val="right"/>
        <w:rPr>
          <w:color w:val="000000"/>
        </w:rPr>
      </w:pPr>
      <w:proofErr w:type="spellStart"/>
      <w:r>
        <w:rPr>
          <w:color w:val="000000"/>
        </w:rPr>
        <w:t>__________________</w:t>
      </w:r>
      <w:r w:rsidR="00F44651">
        <w:rPr>
          <w:color w:val="000000"/>
        </w:rPr>
        <w:t>О.В.Горюнов</w:t>
      </w:r>
      <w:proofErr w:type="spellEnd"/>
    </w:p>
    <w:p w:rsidR="009C479D" w:rsidRDefault="009C479D" w:rsidP="00F44651">
      <w:pPr>
        <w:ind w:left="5664"/>
        <w:jc w:val="right"/>
        <w:rPr>
          <w:color w:val="000000"/>
        </w:rPr>
      </w:pPr>
      <w:r>
        <w:rPr>
          <w:color w:val="000000"/>
        </w:rPr>
        <w:t>«____»________________ 201</w:t>
      </w:r>
      <w:r w:rsidR="004905FB">
        <w:rPr>
          <w:color w:val="000000"/>
        </w:rPr>
        <w:t>2</w:t>
      </w:r>
      <w:r>
        <w:rPr>
          <w:color w:val="000000"/>
        </w:rPr>
        <w:t xml:space="preserve"> г.</w:t>
      </w:r>
    </w:p>
    <w:p w:rsidR="00125C38" w:rsidRDefault="00125C38" w:rsidP="00125C38">
      <w:pPr>
        <w:jc w:val="right"/>
        <w:rPr>
          <w:color w:val="000000"/>
        </w:rPr>
      </w:pPr>
    </w:p>
    <w:p w:rsidR="000C07CD" w:rsidRPr="0035532F" w:rsidRDefault="000C07CD" w:rsidP="000C07CD">
      <w:pPr>
        <w:jc w:val="center"/>
        <w:rPr>
          <w:b/>
          <w:color w:val="000000"/>
          <w:sz w:val="24"/>
          <w:szCs w:val="24"/>
        </w:rPr>
      </w:pPr>
      <w:r w:rsidRPr="0035532F">
        <w:rPr>
          <w:b/>
          <w:color w:val="000000"/>
          <w:sz w:val="24"/>
          <w:szCs w:val="24"/>
        </w:rPr>
        <w:t>ТЕХНИЧЕСКОЕ  ЗАДАНИЕ</w:t>
      </w:r>
    </w:p>
    <w:p w:rsidR="00D31A58" w:rsidRPr="00A553E7" w:rsidRDefault="00744B1B" w:rsidP="00633C28">
      <w:pPr>
        <w:ind w:left="708"/>
        <w:jc w:val="center"/>
        <w:rPr>
          <w:color w:val="000000"/>
          <w:sz w:val="24"/>
          <w:szCs w:val="24"/>
        </w:rPr>
      </w:pPr>
      <w:r w:rsidRPr="00744B1B">
        <w:rPr>
          <w:color w:val="000000"/>
          <w:sz w:val="24"/>
          <w:szCs w:val="24"/>
        </w:rPr>
        <w:t xml:space="preserve">на </w:t>
      </w:r>
      <w:r w:rsidR="009E370D">
        <w:rPr>
          <w:color w:val="000000"/>
          <w:sz w:val="24"/>
          <w:szCs w:val="24"/>
        </w:rPr>
        <w:t xml:space="preserve">подготовку </w:t>
      </w:r>
      <w:r w:rsidR="00DD691F">
        <w:rPr>
          <w:color w:val="000000"/>
          <w:sz w:val="24"/>
          <w:szCs w:val="24"/>
        </w:rPr>
        <w:t>кар</w:t>
      </w:r>
      <w:proofErr w:type="gramStart"/>
      <w:r w:rsidR="00DD691F">
        <w:rPr>
          <w:color w:val="000000"/>
          <w:sz w:val="24"/>
          <w:szCs w:val="24"/>
        </w:rPr>
        <w:t>т-</w:t>
      </w:r>
      <w:proofErr w:type="gramEnd"/>
      <w:r w:rsidR="003838B8">
        <w:rPr>
          <w:color w:val="000000"/>
          <w:sz w:val="24"/>
          <w:szCs w:val="24"/>
        </w:rPr>
        <w:t>(</w:t>
      </w:r>
      <w:r w:rsidR="00DD691F">
        <w:rPr>
          <w:color w:val="000000"/>
          <w:sz w:val="24"/>
          <w:szCs w:val="24"/>
        </w:rPr>
        <w:t>планов</w:t>
      </w:r>
      <w:r w:rsidR="003838B8">
        <w:rPr>
          <w:color w:val="000000"/>
          <w:sz w:val="24"/>
          <w:szCs w:val="24"/>
        </w:rPr>
        <w:t>)</w:t>
      </w:r>
      <w:r w:rsidR="00DD691F">
        <w:rPr>
          <w:color w:val="000000"/>
          <w:sz w:val="24"/>
          <w:szCs w:val="24"/>
        </w:rPr>
        <w:t xml:space="preserve"> измененных </w:t>
      </w:r>
      <w:r w:rsidR="005E5DDB">
        <w:rPr>
          <w:color w:val="000000"/>
          <w:sz w:val="24"/>
          <w:szCs w:val="24"/>
        </w:rPr>
        <w:t xml:space="preserve">территориальных </w:t>
      </w:r>
      <w:r w:rsidR="00DD691F">
        <w:rPr>
          <w:color w:val="000000"/>
          <w:sz w:val="24"/>
          <w:szCs w:val="24"/>
        </w:rPr>
        <w:t xml:space="preserve">зон </w:t>
      </w:r>
      <w:r w:rsidR="005E5DDB">
        <w:rPr>
          <w:color w:val="000000"/>
          <w:sz w:val="24"/>
          <w:szCs w:val="24"/>
        </w:rPr>
        <w:t xml:space="preserve">Правил землепользования и застройки города Перми </w:t>
      </w:r>
      <w:r w:rsidR="00DD691F">
        <w:rPr>
          <w:color w:val="000000"/>
          <w:sz w:val="24"/>
          <w:szCs w:val="24"/>
        </w:rPr>
        <w:t>для постановки на государственный кадастровый учет</w:t>
      </w:r>
      <w:r w:rsidR="00A553E7" w:rsidRPr="00A553E7">
        <w:t xml:space="preserve"> </w:t>
      </w:r>
      <w:r w:rsidR="00A553E7" w:rsidRPr="00A553E7">
        <w:rPr>
          <w:sz w:val="24"/>
          <w:szCs w:val="24"/>
        </w:rPr>
        <w:t xml:space="preserve">по заявлениям, поступившим в период с 01.09.2011 по 01.03.2012 и </w:t>
      </w:r>
      <w:r w:rsidR="00A553E7">
        <w:rPr>
          <w:sz w:val="24"/>
          <w:szCs w:val="24"/>
        </w:rPr>
        <w:t xml:space="preserve">по </w:t>
      </w:r>
      <w:r w:rsidR="00A553E7" w:rsidRPr="00A553E7">
        <w:rPr>
          <w:sz w:val="24"/>
          <w:szCs w:val="24"/>
        </w:rPr>
        <w:t>территории Камской долины.</w:t>
      </w:r>
    </w:p>
    <w:p w:rsidR="001409FF" w:rsidRPr="00A553E7" w:rsidRDefault="001409FF" w:rsidP="00633C28">
      <w:pPr>
        <w:ind w:left="708"/>
        <w:jc w:val="center"/>
        <w:rPr>
          <w:color w:val="000000"/>
          <w:sz w:val="24"/>
          <w:szCs w:val="24"/>
        </w:rPr>
      </w:pPr>
    </w:p>
    <w:tbl>
      <w:tblPr>
        <w:tblStyle w:val="a8"/>
        <w:tblW w:w="0" w:type="auto"/>
        <w:tblLook w:val="01E0"/>
      </w:tblPr>
      <w:tblGrid>
        <w:gridCol w:w="2093"/>
        <w:gridCol w:w="7375"/>
      </w:tblGrid>
      <w:tr w:rsidR="00125C38" w:rsidTr="003128EE">
        <w:tc>
          <w:tcPr>
            <w:tcW w:w="2093" w:type="dxa"/>
          </w:tcPr>
          <w:p w:rsidR="00125C38" w:rsidRPr="0075613F" w:rsidRDefault="00125C38" w:rsidP="00125C38">
            <w:pPr>
              <w:rPr>
                <w:b/>
                <w:color w:val="000000"/>
              </w:rPr>
            </w:pPr>
            <w:r w:rsidRPr="0075613F">
              <w:rPr>
                <w:b/>
                <w:color w:val="000000"/>
              </w:rPr>
              <w:t>1. Основание для выполнения работ</w:t>
            </w:r>
            <w:r w:rsidR="00E120DB">
              <w:rPr>
                <w:b/>
                <w:color w:val="000000"/>
              </w:rPr>
              <w:t>.</w:t>
            </w:r>
          </w:p>
          <w:p w:rsidR="00125C38" w:rsidRDefault="00125C38" w:rsidP="000C07CD">
            <w:pPr>
              <w:rPr>
                <w:b/>
                <w:color w:val="000000"/>
              </w:rPr>
            </w:pPr>
          </w:p>
        </w:tc>
        <w:tc>
          <w:tcPr>
            <w:tcW w:w="7375" w:type="dxa"/>
          </w:tcPr>
          <w:p w:rsidR="00125C38" w:rsidRPr="00D52A71" w:rsidRDefault="00E5369D" w:rsidP="00A553E7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744B1B">
              <w:rPr>
                <w:color w:val="000000"/>
              </w:rPr>
              <w:t>остановлени</w:t>
            </w:r>
            <w:r>
              <w:rPr>
                <w:color w:val="000000"/>
              </w:rPr>
              <w:t>е</w:t>
            </w:r>
            <w:r w:rsidRPr="00744B1B">
              <w:rPr>
                <w:color w:val="000000"/>
              </w:rPr>
              <w:t xml:space="preserve"> Правительства РФ от 30.07.2009 № 621,</w:t>
            </w:r>
            <w:r>
              <w:rPr>
                <w:color w:val="000000"/>
              </w:rPr>
              <w:t xml:space="preserve"> </w:t>
            </w:r>
            <w:r w:rsidR="00AD175A" w:rsidRPr="00D52A71">
              <w:t>Градостроительн</w:t>
            </w:r>
            <w:r w:rsidR="00D31A58">
              <w:t>ый</w:t>
            </w:r>
            <w:r w:rsidR="00AD175A" w:rsidRPr="00D52A71">
              <w:t xml:space="preserve"> кодекс Российской Федерации</w:t>
            </w:r>
            <w:r w:rsidR="006825EC" w:rsidRPr="00D52A71">
              <w:t xml:space="preserve">, </w:t>
            </w:r>
            <w:r w:rsidR="004633E4">
              <w:t xml:space="preserve">Федеральный закон </w:t>
            </w:r>
            <w:r w:rsidR="00DD691F">
              <w:t xml:space="preserve">от 24.07.2007 </w:t>
            </w:r>
            <w:r w:rsidR="004633E4">
              <w:t>№ 221-ФЗ</w:t>
            </w:r>
            <w:r w:rsidR="00DA3751" w:rsidRPr="00DA3751">
              <w:t xml:space="preserve"> </w:t>
            </w:r>
            <w:r w:rsidR="00DA3751">
              <w:t>« О государственном кадастре недвижимости»</w:t>
            </w:r>
            <w:r w:rsidR="004633E4">
              <w:t xml:space="preserve">, </w:t>
            </w:r>
            <w:r w:rsidR="00DD691F">
              <w:rPr>
                <w:color w:val="000000"/>
              </w:rPr>
              <w:t xml:space="preserve">приказ </w:t>
            </w:r>
            <w:proofErr w:type="spellStart"/>
            <w:r w:rsidR="00DD691F">
              <w:rPr>
                <w:color w:val="000000"/>
              </w:rPr>
              <w:t>Росреестра</w:t>
            </w:r>
            <w:proofErr w:type="spellEnd"/>
            <w:r w:rsidR="00DD691F">
              <w:rPr>
                <w:color w:val="000000"/>
              </w:rPr>
              <w:t xml:space="preserve"> от 24.03.2011 № </w:t>
            </w:r>
            <w:proofErr w:type="gramStart"/>
            <w:r w:rsidR="00DD691F">
              <w:rPr>
                <w:color w:val="000000"/>
              </w:rPr>
              <w:t>П</w:t>
            </w:r>
            <w:proofErr w:type="gramEnd"/>
            <w:r w:rsidR="00DD691F">
              <w:rPr>
                <w:color w:val="000000"/>
              </w:rPr>
              <w:t xml:space="preserve">/83, </w:t>
            </w:r>
            <w:r w:rsidR="0058001D">
              <w:t>проект</w:t>
            </w:r>
            <w:r w:rsidR="00D31A58">
              <w:t>ы</w:t>
            </w:r>
            <w:r w:rsidR="0058001D">
              <w:t xml:space="preserve"> </w:t>
            </w:r>
            <w:r w:rsidR="00604E30">
              <w:t>решени</w:t>
            </w:r>
            <w:r w:rsidR="00D31A58">
              <w:t>й</w:t>
            </w:r>
            <w:r w:rsidR="00604E30">
              <w:t xml:space="preserve"> Пермской городской Думы</w:t>
            </w:r>
            <w:r w:rsidR="00744B1B">
              <w:t xml:space="preserve"> о внесении изменений в Правила землепользования и застройки города Перми</w:t>
            </w:r>
            <w:r w:rsidR="00DD691F">
              <w:t>, утвержденных решением Пермской городской Думы</w:t>
            </w:r>
            <w:r w:rsidR="00604E30">
              <w:t xml:space="preserve"> </w:t>
            </w:r>
            <w:r w:rsidR="00D52A71">
              <w:t xml:space="preserve">от </w:t>
            </w:r>
            <w:r w:rsidR="006825EC" w:rsidRPr="00D52A71">
              <w:t>26.06.2007 № 143</w:t>
            </w:r>
            <w:r w:rsidR="00D52A71">
              <w:t xml:space="preserve"> «Об утверждении Правил землепользования и застройки города Перми»</w:t>
            </w:r>
            <w:r w:rsidR="0058001D">
              <w:t xml:space="preserve"> </w:t>
            </w:r>
          </w:p>
        </w:tc>
      </w:tr>
      <w:tr w:rsidR="00125C38" w:rsidTr="003128EE">
        <w:tc>
          <w:tcPr>
            <w:tcW w:w="2093" w:type="dxa"/>
          </w:tcPr>
          <w:p w:rsidR="00125C38" w:rsidRPr="0075613F" w:rsidRDefault="00125C38" w:rsidP="00125C38">
            <w:pPr>
              <w:rPr>
                <w:b/>
                <w:color w:val="000000"/>
              </w:rPr>
            </w:pPr>
            <w:r w:rsidRPr="0075613F">
              <w:rPr>
                <w:b/>
                <w:color w:val="000000"/>
              </w:rPr>
              <w:t xml:space="preserve">2. </w:t>
            </w:r>
            <w:r w:rsidR="006825EC">
              <w:rPr>
                <w:b/>
                <w:color w:val="000000"/>
              </w:rPr>
              <w:t>Заказчик</w:t>
            </w:r>
            <w:r w:rsidR="00E120DB">
              <w:rPr>
                <w:b/>
                <w:color w:val="000000"/>
              </w:rPr>
              <w:t>.</w:t>
            </w:r>
          </w:p>
          <w:p w:rsidR="00125C38" w:rsidRDefault="00125C38" w:rsidP="000C07CD">
            <w:pPr>
              <w:rPr>
                <w:b/>
                <w:color w:val="000000"/>
              </w:rPr>
            </w:pPr>
          </w:p>
        </w:tc>
        <w:tc>
          <w:tcPr>
            <w:tcW w:w="7375" w:type="dxa"/>
          </w:tcPr>
          <w:p w:rsidR="00125C38" w:rsidRPr="00D52A71" w:rsidRDefault="006825EC" w:rsidP="003017D8">
            <w:pPr>
              <w:tabs>
                <w:tab w:val="num" w:pos="360"/>
              </w:tabs>
              <w:ind w:firstLine="252"/>
              <w:jc w:val="both"/>
              <w:rPr>
                <w:color w:val="000000"/>
              </w:rPr>
            </w:pPr>
            <w:r w:rsidRPr="00D52A71">
              <w:rPr>
                <w:color w:val="000000"/>
              </w:rPr>
              <w:t>Департамент</w:t>
            </w:r>
            <w:r w:rsidR="003017D8">
              <w:rPr>
                <w:color w:val="000000"/>
              </w:rPr>
              <w:t xml:space="preserve"> градостроительства и архитектуры администрации города Перми</w:t>
            </w:r>
          </w:p>
        </w:tc>
      </w:tr>
      <w:tr w:rsidR="00125C38" w:rsidTr="0068227E">
        <w:trPr>
          <w:trHeight w:val="1603"/>
        </w:trPr>
        <w:tc>
          <w:tcPr>
            <w:tcW w:w="2093" w:type="dxa"/>
          </w:tcPr>
          <w:p w:rsidR="00E5369D" w:rsidRDefault="00E5369D" w:rsidP="00125C38">
            <w:pPr>
              <w:jc w:val="both"/>
              <w:rPr>
                <w:b/>
                <w:color w:val="000000"/>
              </w:rPr>
            </w:pPr>
          </w:p>
          <w:p w:rsidR="00125C38" w:rsidRDefault="000308C9" w:rsidP="00125C38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125C38" w:rsidRPr="0075613F">
              <w:rPr>
                <w:b/>
                <w:color w:val="000000"/>
              </w:rPr>
              <w:t>. Состав работ.</w:t>
            </w: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E5369D">
            <w:pPr>
              <w:rPr>
                <w:b/>
                <w:color w:val="000000"/>
              </w:rPr>
            </w:pPr>
          </w:p>
        </w:tc>
        <w:tc>
          <w:tcPr>
            <w:tcW w:w="7375" w:type="dxa"/>
          </w:tcPr>
          <w:p w:rsidR="005E5DDB" w:rsidRDefault="005E5DDB" w:rsidP="005E5DDB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Подготовка карт</w:t>
            </w:r>
            <w:r w:rsidR="003B5D9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 w:rsidR="003B5D9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(планов) измененных </w:t>
            </w:r>
            <w:r w:rsidR="003B5D96">
              <w:rPr>
                <w:color w:val="000000"/>
              </w:rPr>
              <w:t xml:space="preserve">и смежных с ними </w:t>
            </w:r>
            <w:r>
              <w:rPr>
                <w:color w:val="000000"/>
              </w:rPr>
              <w:t>зон в системе</w:t>
            </w:r>
            <w:r w:rsidRPr="0031167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координат</w:t>
            </w:r>
            <w:r w:rsidRPr="0031167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31167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МСК</w:t>
            </w:r>
            <w:r w:rsidRPr="0031167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59 сформированными в виде </w:t>
            </w:r>
            <w:r>
              <w:rPr>
                <w:color w:val="000000"/>
                <w:lang w:val="en-US"/>
              </w:rPr>
              <w:t>XML</w:t>
            </w:r>
            <w:r w:rsidRPr="00995617">
              <w:rPr>
                <w:color w:val="000000"/>
              </w:rPr>
              <w:t xml:space="preserve"> – схем </w:t>
            </w:r>
            <w:r w:rsidRPr="005E5DDB">
              <w:rPr>
                <w:color w:val="000000"/>
              </w:rPr>
              <w:t xml:space="preserve"> по </w:t>
            </w:r>
            <w:r w:rsidR="003B5D96">
              <w:rPr>
                <w:color w:val="000000"/>
              </w:rPr>
              <w:t>46 изменениям</w:t>
            </w:r>
            <w:r>
              <w:rPr>
                <w:color w:val="000000"/>
              </w:rPr>
              <w:t xml:space="preserve"> для постановки на кадастровый учет:</w:t>
            </w:r>
          </w:p>
          <w:p w:rsidR="005E5DDB" w:rsidRDefault="005E5DDB" w:rsidP="005E5DDB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составление пояснительной записки с каталогами координат</w:t>
            </w:r>
            <w:r w:rsidR="003B5D96">
              <w:rPr>
                <w:color w:val="000000"/>
              </w:rPr>
              <w:t xml:space="preserve"> (в 3х экз.)</w:t>
            </w:r>
            <w:r>
              <w:rPr>
                <w:color w:val="000000"/>
              </w:rPr>
              <w:t>;</w:t>
            </w:r>
          </w:p>
          <w:p w:rsidR="005E5DDB" w:rsidRPr="005E5DDB" w:rsidRDefault="005E5DDB" w:rsidP="005E5DDB">
            <w:pPr>
              <w:ind w:firstLine="252"/>
              <w:jc w:val="both"/>
              <w:rPr>
                <w:color w:val="000000"/>
              </w:rPr>
            </w:pPr>
            <w:r w:rsidRPr="005E5DDB">
              <w:rPr>
                <w:color w:val="000000"/>
              </w:rPr>
              <w:t>оформление графической части карт</w:t>
            </w:r>
            <w:r>
              <w:rPr>
                <w:color w:val="000000"/>
              </w:rPr>
              <w:t>ы</w:t>
            </w:r>
            <w:r w:rsidRPr="005E5DDB">
              <w:rPr>
                <w:color w:val="000000"/>
              </w:rPr>
              <w:t xml:space="preserve"> – плана</w:t>
            </w:r>
            <w:r>
              <w:rPr>
                <w:color w:val="000000"/>
              </w:rPr>
              <w:t>.</w:t>
            </w:r>
          </w:p>
          <w:p w:rsidR="003128EE" w:rsidRPr="00DE7501" w:rsidRDefault="005E5DDB" w:rsidP="00DE7501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Отображение измененной</w:t>
            </w:r>
            <w:r w:rsidR="00DD691F">
              <w:rPr>
                <w:color w:val="000000"/>
              </w:rPr>
              <w:t xml:space="preserve"> версии карты градостроительного зонирования</w:t>
            </w:r>
            <w:r w:rsidR="00DD691F" w:rsidRPr="000B7900">
              <w:rPr>
                <w:color w:val="000000"/>
              </w:rPr>
              <w:t xml:space="preserve"> в виде одного графического файла с измененными границами</w:t>
            </w:r>
            <w:r w:rsidR="00DD691F">
              <w:rPr>
                <w:color w:val="000000"/>
              </w:rPr>
              <w:t xml:space="preserve"> территориальных зон в местной системе координат </w:t>
            </w:r>
            <w:proofErr w:type="gramStart"/>
            <w:r w:rsidR="00DD691F">
              <w:rPr>
                <w:color w:val="000000"/>
              </w:rPr>
              <w:t>г</w:t>
            </w:r>
            <w:proofErr w:type="gramEnd"/>
            <w:r w:rsidR="00DD691F">
              <w:rPr>
                <w:color w:val="000000"/>
              </w:rPr>
              <w:t>. Перми</w:t>
            </w:r>
            <w:r w:rsidR="001409FF">
              <w:rPr>
                <w:color w:val="000000"/>
              </w:rPr>
              <w:t>.</w:t>
            </w:r>
          </w:p>
        </w:tc>
      </w:tr>
      <w:tr w:rsidR="00125C38" w:rsidTr="003128EE">
        <w:tc>
          <w:tcPr>
            <w:tcW w:w="2093" w:type="dxa"/>
          </w:tcPr>
          <w:p w:rsidR="0073194F" w:rsidRDefault="00E43CF2" w:rsidP="00125C38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="00125C38" w:rsidRPr="0075613F">
              <w:rPr>
                <w:b/>
                <w:color w:val="000000"/>
              </w:rPr>
              <w:t xml:space="preserve">. </w:t>
            </w:r>
            <w:r w:rsidR="0073194F">
              <w:rPr>
                <w:b/>
                <w:color w:val="000000"/>
              </w:rPr>
              <w:t>Исходные данные</w:t>
            </w:r>
          </w:p>
          <w:p w:rsidR="00125C38" w:rsidRDefault="00125C38" w:rsidP="0073194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7375" w:type="dxa"/>
          </w:tcPr>
          <w:p w:rsidR="006B3F3E" w:rsidRDefault="00995617" w:rsidP="00E43CF2">
            <w:pPr>
              <w:rPr>
                <w:color w:val="000000"/>
              </w:rPr>
            </w:pPr>
            <w:r>
              <w:rPr>
                <w:color w:val="000000"/>
              </w:rPr>
              <w:t>Слой территориальных зон</w:t>
            </w:r>
            <w:r w:rsidR="001F2D44" w:rsidRPr="001F2D44">
              <w:rPr>
                <w:color w:val="000000"/>
              </w:rPr>
              <w:t xml:space="preserve"> с</w:t>
            </w:r>
            <w:r w:rsidR="001F2D44">
              <w:rPr>
                <w:color w:val="000000"/>
              </w:rPr>
              <w:t xml:space="preserve"> установленной</w:t>
            </w:r>
            <w:r w:rsidR="001F2D44" w:rsidRPr="001F2D44">
              <w:rPr>
                <w:color w:val="000000"/>
              </w:rPr>
              <w:t xml:space="preserve"> структурой семантической базы</w:t>
            </w:r>
            <w:r>
              <w:rPr>
                <w:color w:val="000000"/>
              </w:rPr>
              <w:t xml:space="preserve"> в виде набора слоев в формате *SHP в системе координат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</w:t>
            </w:r>
            <w:r w:rsidR="001409F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Перми. </w:t>
            </w:r>
            <w:r w:rsidR="003017D8">
              <w:rPr>
                <w:color w:val="000000"/>
              </w:rPr>
              <w:t xml:space="preserve"> </w:t>
            </w:r>
          </w:p>
          <w:p w:rsidR="00E43CF2" w:rsidRPr="0073194F" w:rsidRDefault="00E43CF2" w:rsidP="006B3F3E">
            <w:pPr>
              <w:rPr>
                <w:color w:val="000000"/>
              </w:rPr>
            </w:pPr>
            <w:r>
              <w:rPr>
                <w:color w:val="000000"/>
              </w:rPr>
              <w:t>Решения Пермской городской Думы.</w:t>
            </w:r>
          </w:p>
        </w:tc>
      </w:tr>
      <w:tr w:rsidR="00125C38" w:rsidTr="003128EE">
        <w:tc>
          <w:tcPr>
            <w:tcW w:w="2093" w:type="dxa"/>
          </w:tcPr>
          <w:p w:rsidR="0073194F" w:rsidRPr="0075613F" w:rsidRDefault="00E43CF2" w:rsidP="0073194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5.</w:t>
            </w:r>
            <w:r w:rsidR="0073194F" w:rsidRPr="0075613F">
              <w:rPr>
                <w:b/>
                <w:color w:val="000000"/>
              </w:rPr>
              <w:t>Основные требования к составу, содержанию и форме предоставляемых материалов.</w:t>
            </w:r>
          </w:p>
          <w:p w:rsidR="00125C38" w:rsidRPr="0075613F" w:rsidRDefault="00125C38" w:rsidP="00125C38">
            <w:pPr>
              <w:jc w:val="both"/>
              <w:rPr>
                <w:b/>
                <w:color w:val="000000"/>
              </w:rPr>
            </w:pPr>
          </w:p>
          <w:p w:rsidR="00125C38" w:rsidRDefault="00125C38" w:rsidP="000C07CD">
            <w:pPr>
              <w:rPr>
                <w:b/>
                <w:color w:val="000000"/>
              </w:rPr>
            </w:pPr>
          </w:p>
        </w:tc>
        <w:tc>
          <w:tcPr>
            <w:tcW w:w="7375" w:type="dxa"/>
          </w:tcPr>
          <w:p w:rsidR="0068227E" w:rsidRPr="0093762A" w:rsidRDefault="005E5DDB" w:rsidP="0068227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Отобразить измененную </w:t>
            </w:r>
            <w:r w:rsidR="0068227E" w:rsidRPr="000B7900">
              <w:rPr>
                <w:color w:val="000000"/>
              </w:rPr>
              <w:t>версию карты градостроительного зонирования в виде одного графического файла с измененными границами</w:t>
            </w:r>
            <w:r w:rsidR="0068227E">
              <w:rPr>
                <w:color w:val="000000"/>
              </w:rPr>
              <w:t xml:space="preserve"> территориальных зон в местной системе координат </w:t>
            </w:r>
            <w:proofErr w:type="gramStart"/>
            <w:r w:rsidR="0068227E">
              <w:rPr>
                <w:color w:val="000000"/>
              </w:rPr>
              <w:t>г</w:t>
            </w:r>
            <w:proofErr w:type="gramEnd"/>
            <w:r w:rsidR="0068227E">
              <w:rPr>
                <w:color w:val="000000"/>
              </w:rPr>
              <w:t>. Перми в формате *</w:t>
            </w:r>
            <w:r w:rsidR="0068227E" w:rsidRPr="0093762A">
              <w:rPr>
                <w:color w:val="000000"/>
              </w:rPr>
              <w:t xml:space="preserve"> </w:t>
            </w:r>
            <w:r w:rsidR="0068227E">
              <w:rPr>
                <w:color w:val="000000"/>
                <w:lang w:val="en-US"/>
              </w:rPr>
              <w:t>SHP</w:t>
            </w:r>
            <w:r w:rsidR="0068227E">
              <w:rPr>
                <w:color w:val="000000"/>
              </w:rPr>
              <w:t xml:space="preserve"> с установленной структурой семантической базы и в системе координат МСК 59 в формате *</w:t>
            </w:r>
            <w:r w:rsidR="0068227E">
              <w:rPr>
                <w:color w:val="000000"/>
                <w:lang w:val="en-US"/>
              </w:rPr>
              <w:t>TAB</w:t>
            </w:r>
            <w:r w:rsidR="0068227E" w:rsidRPr="0093762A">
              <w:rPr>
                <w:color w:val="000000"/>
              </w:rPr>
              <w:t xml:space="preserve"> (</w:t>
            </w:r>
            <w:r w:rsidR="0068227E">
              <w:rPr>
                <w:color w:val="000000"/>
                <w:lang w:val="en-US"/>
              </w:rPr>
              <w:t>MAPINFO</w:t>
            </w:r>
            <w:r w:rsidR="0068227E" w:rsidRPr="0093762A">
              <w:rPr>
                <w:color w:val="000000"/>
              </w:rPr>
              <w:t>).</w:t>
            </w:r>
          </w:p>
          <w:p w:rsidR="00995617" w:rsidRDefault="00995617" w:rsidP="00E43CF2">
            <w:pPr>
              <w:jc w:val="both"/>
              <w:rPr>
                <w:color w:val="000000"/>
              </w:rPr>
            </w:pPr>
            <w:r w:rsidRPr="003C4848">
              <w:rPr>
                <w:color w:val="000000"/>
              </w:rPr>
              <w:t>Представить</w:t>
            </w:r>
            <w:r>
              <w:rPr>
                <w:color w:val="000000"/>
              </w:rPr>
              <w:t xml:space="preserve"> </w:t>
            </w:r>
            <w:r w:rsidR="00AD4E52">
              <w:rPr>
                <w:color w:val="000000"/>
              </w:rPr>
              <w:t xml:space="preserve">варианты </w:t>
            </w:r>
            <w:r>
              <w:rPr>
                <w:color w:val="000000"/>
              </w:rPr>
              <w:t>карт</w:t>
            </w:r>
            <w:r w:rsidR="00AD4E52">
              <w:rPr>
                <w:color w:val="000000"/>
              </w:rPr>
              <w:t xml:space="preserve"> -</w:t>
            </w:r>
            <w:r>
              <w:rPr>
                <w:color w:val="000000"/>
              </w:rPr>
              <w:t xml:space="preserve"> (план</w:t>
            </w:r>
            <w:r w:rsidR="00AD4E52">
              <w:rPr>
                <w:color w:val="000000"/>
              </w:rPr>
              <w:t xml:space="preserve">ов) </w:t>
            </w:r>
            <w:r>
              <w:rPr>
                <w:color w:val="000000"/>
              </w:rPr>
              <w:t xml:space="preserve"> измененных зон в системе</w:t>
            </w:r>
            <w:r w:rsidRPr="0031167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координат</w:t>
            </w:r>
            <w:r w:rsidRPr="0031167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31167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МСК</w:t>
            </w:r>
            <w:r w:rsidRPr="0031167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59, в соответствие с требованиями постановления Правительства РФ от 30.07.2009 № 621, сформированных в виде </w:t>
            </w:r>
            <w:r>
              <w:rPr>
                <w:color w:val="000000"/>
                <w:lang w:val="en-US"/>
              </w:rPr>
              <w:t>XML</w:t>
            </w:r>
            <w:r w:rsidRPr="00995617">
              <w:rPr>
                <w:color w:val="000000"/>
              </w:rPr>
              <w:t xml:space="preserve"> – схем </w:t>
            </w:r>
            <w:r w:rsidR="00DD7E4A" w:rsidRPr="00DD7E4A">
              <w:rPr>
                <w:color w:val="000000"/>
              </w:rPr>
              <w:t xml:space="preserve">до публичных слушаний и </w:t>
            </w:r>
            <w:r w:rsidR="00DD7E4A">
              <w:rPr>
                <w:color w:val="000000"/>
              </w:rPr>
              <w:t xml:space="preserve">по результатам </w:t>
            </w:r>
            <w:r w:rsidR="00DD7E4A" w:rsidRPr="00DD7E4A">
              <w:rPr>
                <w:color w:val="000000"/>
              </w:rPr>
              <w:t>публичных слушаний</w:t>
            </w:r>
            <w:r w:rsidR="00AD4E52">
              <w:rPr>
                <w:color w:val="000000"/>
              </w:rPr>
              <w:t>.</w:t>
            </w:r>
          </w:p>
          <w:p w:rsidR="003C4848" w:rsidRPr="008D202F" w:rsidRDefault="00E822BD" w:rsidP="0073194F">
            <w:pPr>
              <w:jc w:val="both"/>
              <w:rPr>
                <w:b/>
                <w:color w:val="000000"/>
              </w:rPr>
            </w:pPr>
            <w:r w:rsidRPr="00E822BD">
              <w:rPr>
                <w:color w:val="000000"/>
              </w:rPr>
              <w:t xml:space="preserve"> </w:t>
            </w:r>
          </w:p>
        </w:tc>
      </w:tr>
      <w:tr w:rsidR="00125C38" w:rsidTr="003128EE">
        <w:tc>
          <w:tcPr>
            <w:tcW w:w="2093" w:type="dxa"/>
          </w:tcPr>
          <w:p w:rsidR="00125C38" w:rsidRDefault="00E43CF2" w:rsidP="00E43CF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  <w:r w:rsidR="0073194F">
              <w:rPr>
                <w:b/>
                <w:color w:val="000000"/>
              </w:rPr>
              <w:t>.</w:t>
            </w:r>
            <w:r w:rsidR="0073194F" w:rsidRPr="0075613F">
              <w:rPr>
                <w:b/>
                <w:color w:val="000000"/>
              </w:rPr>
              <w:t>Срок выполнения работ.</w:t>
            </w:r>
          </w:p>
        </w:tc>
        <w:tc>
          <w:tcPr>
            <w:tcW w:w="7375" w:type="dxa"/>
          </w:tcPr>
          <w:p w:rsidR="00E43CF2" w:rsidRPr="0035532F" w:rsidRDefault="00DD7E4A" w:rsidP="00E43CF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C786E">
              <w:rPr>
                <w:color w:val="000000"/>
              </w:rPr>
              <w:t>Не позднее</w:t>
            </w:r>
            <w:r w:rsidR="00E43CF2">
              <w:rPr>
                <w:color w:val="000000"/>
              </w:rPr>
              <w:t>15</w:t>
            </w:r>
            <w:r w:rsidR="00DA3751">
              <w:rPr>
                <w:color w:val="000000"/>
              </w:rPr>
              <w:t>.</w:t>
            </w:r>
            <w:r w:rsidR="00995617">
              <w:rPr>
                <w:color w:val="000000"/>
              </w:rPr>
              <w:t>12</w:t>
            </w:r>
            <w:r w:rsidR="004D7216">
              <w:rPr>
                <w:color w:val="000000"/>
              </w:rPr>
              <w:t>.201</w:t>
            </w:r>
            <w:r w:rsidR="00DA3751">
              <w:rPr>
                <w:color w:val="000000"/>
              </w:rPr>
              <w:t>2</w:t>
            </w:r>
            <w:r w:rsidR="0035532F">
              <w:rPr>
                <w:color w:val="000000"/>
              </w:rPr>
              <w:t>г</w:t>
            </w:r>
            <w:r w:rsidR="00E43CF2">
              <w:rPr>
                <w:color w:val="000000"/>
              </w:rPr>
              <w:t>.</w:t>
            </w:r>
          </w:p>
          <w:p w:rsidR="00DD7E4A" w:rsidRPr="0035532F" w:rsidRDefault="00DD7E4A" w:rsidP="000308C9">
            <w:pPr>
              <w:jc w:val="both"/>
              <w:rPr>
                <w:color w:val="000000"/>
              </w:rPr>
            </w:pPr>
          </w:p>
        </w:tc>
      </w:tr>
      <w:tr w:rsidR="00E822BD" w:rsidTr="003128EE">
        <w:tc>
          <w:tcPr>
            <w:tcW w:w="2093" w:type="dxa"/>
          </w:tcPr>
          <w:p w:rsidR="00E822BD" w:rsidRPr="00E822BD" w:rsidRDefault="00E43CF2" w:rsidP="00E43CF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E822BD">
              <w:rPr>
                <w:b/>
                <w:color w:val="000000"/>
              </w:rPr>
              <w:t>.Особые условия.</w:t>
            </w:r>
          </w:p>
        </w:tc>
        <w:tc>
          <w:tcPr>
            <w:tcW w:w="7375" w:type="dxa"/>
          </w:tcPr>
          <w:p w:rsidR="00E822BD" w:rsidRDefault="00E822BD" w:rsidP="00125C3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 материалы </w:t>
            </w:r>
            <w:r w:rsidR="00510796">
              <w:rPr>
                <w:color w:val="000000"/>
              </w:rPr>
              <w:t>должны передаваться Заказчику на оптических</w:t>
            </w:r>
            <w:r w:rsidR="00665076">
              <w:rPr>
                <w:color w:val="000000"/>
              </w:rPr>
              <w:t xml:space="preserve"> </w:t>
            </w:r>
            <w:r w:rsidR="00510796">
              <w:rPr>
                <w:color w:val="000000"/>
              </w:rPr>
              <w:t>носителях</w:t>
            </w:r>
            <w:r w:rsidR="00F524A4">
              <w:rPr>
                <w:color w:val="000000"/>
              </w:rPr>
              <w:t xml:space="preserve"> и в бумажном</w:t>
            </w:r>
            <w:r w:rsidR="000308C9">
              <w:rPr>
                <w:color w:val="000000"/>
              </w:rPr>
              <w:t xml:space="preserve"> виде с соблюдением требований Ф</w:t>
            </w:r>
            <w:r w:rsidR="00F524A4">
              <w:rPr>
                <w:color w:val="000000"/>
              </w:rPr>
              <w:t xml:space="preserve">едеральной службы </w:t>
            </w:r>
            <w:proofErr w:type="spellStart"/>
            <w:r w:rsidR="00F524A4">
              <w:rPr>
                <w:color w:val="000000"/>
              </w:rPr>
              <w:t>Росреестра</w:t>
            </w:r>
            <w:proofErr w:type="spellEnd"/>
            <w:r w:rsidR="00E43CF2">
              <w:rPr>
                <w:color w:val="000000"/>
              </w:rPr>
              <w:t xml:space="preserve"> в двух экземплярах</w:t>
            </w:r>
            <w:r w:rsidR="00510796">
              <w:rPr>
                <w:color w:val="000000"/>
              </w:rPr>
              <w:t>.</w:t>
            </w:r>
          </w:p>
          <w:p w:rsidR="002A08C8" w:rsidRDefault="00E120DB" w:rsidP="00125C3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Исходные данные передаются И</w:t>
            </w:r>
            <w:r w:rsidR="00510796">
              <w:rPr>
                <w:color w:val="000000"/>
              </w:rPr>
              <w:t>сполнителю в электронном виде</w:t>
            </w:r>
            <w:r w:rsidR="0068227E">
              <w:rPr>
                <w:color w:val="000000"/>
              </w:rPr>
              <w:t xml:space="preserve"> в течение 5 дней после подписания договора</w:t>
            </w:r>
            <w:r w:rsidR="002A08C8">
              <w:rPr>
                <w:color w:val="000000"/>
              </w:rPr>
              <w:t>.</w:t>
            </w:r>
          </w:p>
        </w:tc>
      </w:tr>
    </w:tbl>
    <w:p w:rsidR="00324E9D" w:rsidRPr="000B7900" w:rsidRDefault="00324E9D" w:rsidP="000C07CD">
      <w:pPr>
        <w:pStyle w:val="a3"/>
        <w:rPr>
          <w:color w:val="000000"/>
          <w:sz w:val="20"/>
        </w:rPr>
      </w:pPr>
    </w:p>
    <w:p w:rsidR="00446339" w:rsidRDefault="00696301" w:rsidP="000C07CD">
      <w:pPr>
        <w:pStyle w:val="a3"/>
        <w:rPr>
          <w:color w:val="000000"/>
          <w:sz w:val="20"/>
        </w:rPr>
      </w:pPr>
      <w:r>
        <w:rPr>
          <w:color w:val="000000"/>
          <w:sz w:val="20"/>
        </w:rPr>
        <w:t>Н</w:t>
      </w:r>
      <w:r w:rsidR="000C07CD" w:rsidRPr="0075613F">
        <w:rPr>
          <w:color w:val="000000"/>
          <w:sz w:val="20"/>
        </w:rPr>
        <w:t>ачальник</w:t>
      </w:r>
      <w:r w:rsidR="00446339">
        <w:rPr>
          <w:color w:val="000000"/>
          <w:sz w:val="20"/>
        </w:rPr>
        <w:t xml:space="preserve"> отдела</w:t>
      </w:r>
    </w:p>
    <w:p w:rsidR="000C07CD" w:rsidRPr="0075613F" w:rsidRDefault="00446339" w:rsidP="00446339">
      <w:pPr>
        <w:pStyle w:val="a3"/>
        <w:rPr>
          <w:color w:val="000000"/>
          <w:sz w:val="20"/>
        </w:rPr>
      </w:pPr>
      <w:r>
        <w:rPr>
          <w:color w:val="000000"/>
          <w:sz w:val="20"/>
        </w:rPr>
        <w:t>градостроительного зонирования</w:t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  <w:t xml:space="preserve">       </w:t>
      </w:r>
      <w:r>
        <w:rPr>
          <w:color w:val="000000"/>
          <w:sz w:val="20"/>
        </w:rPr>
        <w:tab/>
        <w:t xml:space="preserve">       О.А.Савицкая</w:t>
      </w:r>
    </w:p>
    <w:p w:rsidR="00D31A58" w:rsidRDefault="00D31A58"/>
    <w:p w:rsidR="0035532F" w:rsidRPr="00665076" w:rsidRDefault="0035532F">
      <w:r>
        <w:t>Согласовано</w:t>
      </w:r>
      <w:r w:rsidRPr="00665076">
        <w:t>:</w:t>
      </w:r>
    </w:p>
    <w:p w:rsidR="00C93688" w:rsidRDefault="0035532F">
      <w:r>
        <w:t>начальника</w:t>
      </w:r>
      <w:r w:rsidR="00C93688" w:rsidRPr="00665076">
        <w:t xml:space="preserve"> </w:t>
      </w:r>
      <w:r w:rsidR="00C93688">
        <w:t>управления обеспечения</w:t>
      </w:r>
    </w:p>
    <w:p w:rsidR="000D3C03" w:rsidRDefault="00C93688">
      <w:r>
        <w:t>градостроительной деятельности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665076">
        <w:t xml:space="preserve"> </w:t>
      </w:r>
      <w:r>
        <w:t xml:space="preserve"> </w:t>
      </w:r>
      <w:r w:rsidR="00665076">
        <w:t>Ю.В.Булатов</w:t>
      </w:r>
      <w:r w:rsidR="0035532F">
        <w:t xml:space="preserve"> </w:t>
      </w:r>
    </w:p>
    <w:sectPr w:rsidR="000D3C03" w:rsidSect="00125C38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D96" w:rsidRDefault="003B5D96">
      <w:r>
        <w:separator/>
      </w:r>
    </w:p>
  </w:endnote>
  <w:endnote w:type="continuationSeparator" w:id="0">
    <w:p w:rsidR="003B5D96" w:rsidRDefault="003B5D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D96" w:rsidRDefault="003B5D96">
      <w:r>
        <w:separator/>
      </w:r>
    </w:p>
  </w:footnote>
  <w:footnote w:type="continuationSeparator" w:id="0">
    <w:p w:rsidR="003B5D96" w:rsidRDefault="003B5D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128AA"/>
    <w:multiLevelType w:val="hybridMultilevel"/>
    <w:tmpl w:val="9A064DE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07"/>
        </w:tabs>
        <w:ind w:left="3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7"/>
        </w:tabs>
        <w:ind w:left="10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7"/>
        </w:tabs>
        <w:ind w:left="17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7"/>
        </w:tabs>
        <w:ind w:left="24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7"/>
        </w:tabs>
        <w:ind w:left="31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7"/>
        </w:tabs>
        <w:ind w:left="39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7"/>
        </w:tabs>
        <w:ind w:left="46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7"/>
        </w:tabs>
        <w:ind w:left="5347" w:hanging="360"/>
      </w:pPr>
      <w:rPr>
        <w:rFonts w:ascii="Wingdings" w:hAnsi="Wingdings" w:hint="default"/>
      </w:rPr>
    </w:lvl>
  </w:abstractNum>
  <w:abstractNum w:abstractNumId="1">
    <w:nsid w:val="5600794C"/>
    <w:multiLevelType w:val="hybridMultilevel"/>
    <w:tmpl w:val="B9CA0706"/>
    <w:lvl w:ilvl="0" w:tplc="DB12DF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07CD"/>
    <w:rsid w:val="0001011B"/>
    <w:rsid w:val="000308C9"/>
    <w:rsid w:val="00081C43"/>
    <w:rsid w:val="00084DEE"/>
    <w:rsid w:val="000B7900"/>
    <w:rsid w:val="000C07CD"/>
    <w:rsid w:val="000D13F4"/>
    <w:rsid w:val="000D3C03"/>
    <w:rsid w:val="000F7170"/>
    <w:rsid w:val="00103089"/>
    <w:rsid w:val="0012164B"/>
    <w:rsid w:val="00125C38"/>
    <w:rsid w:val="001409FF"/>
    <w:rsid w:val="001635CA"/>
    <w:rsid w:val="00163BD5"/>
    <w:rsid w:val="00176C98"/>
    <w:rsid w:val="001B4DFE"/>
    <w:rsid w:val="001F2D44"/>
    <w:rsid w:val="001F6EBE"/>
    <w:rsid w:val="00263F86"/>
    <w:rsid w:val="002A08C8"/>
    <w:rsid w:val="002B05F0"/>
    <w:rsid w:val="002D4329"/>
    <w:rsid w:val="002D49DA"/>
    <w:rsid w:val="003017D8"/>
    <w:rsid w:val="00311671"/>
    <w:rsid w:val="003128EE"/>
    <w:rsid w:val="00324E9D"/>
    <w:rsid w:val="0035532F"/>
    <w:rsid w:val="0036179D"/>
    <w:rsid w:val="00372A5C"/>
    <w:rsid w:val="00376481"/>
    <w:rsid w:val="00381D0B"/>
    <w:rsid w:val="003838B8"/>
    <w:rsid w:val="003B5D96"/>
    <w:rsid w:val="003C4848"/>
    <w:rsid w:val="003D24B3"/>
    <w:rsid w:val="003D60F3"/>
    <w:rsid w:val="003E3B95"/>
    <w:rsid w:val="00422300"/>
    <w:rsid w:val="00446339"/>
    <w:rsid w:val="004633E4"/>
    <w:rsid w:val="004733B9"/>
    <w:rsid w:val="004905FB"/>
    <w:rsid w:val="004C0858"/>
    <w:rsid w:val="004C7580"/>
    <w:rsid w:val="004D7216"/>
    <w:rsid w:val="005079C9"/>
    <w:rsid w:val="00510796"/>
    <w:rsid w:val="00522780"/>
    <w:rsid w:val="00530DB3"/>
    <w:rsid w:val="0058001D"/>
    <w:rsid w:val="00596CFE"/>
    <w:rsid w:val="005A6F67"/>
    <w:rsid w:val="005E03CB"/>
    <w:rsid w:val="005E5DDB"/>
    <w:rsid w:val="00604E30"/>
    <w:rsid w:val="006224BA"/>
    <w:rsid w:val="00633C28"/>
    <w:rsid w:val="006618CF"/>
    <w:rsid w:val="00665076"/>
    <w:rsid w:val="0068227E"/>
    <w:rsid w:val="006825EC"/>
    <w:rsid w:val="00696301"/>
    <w:rsid w:val="006A6DC2"/>
    <w:rsid w:val="006B3F3E"/>
    <w:rsid w:val="006C62FC"/>
    <w:rsid w:val="0070128C"/>
    <w:rsid w:val="0073194F"/>
    <w:rsid w:val="00744B1B"/>
    <w:rsid w:val="007A10A3"/>
    <w:rsid w:val="007C39D3"/>
    <w:rsid w:val="007D34B7"/>
    <w:rsid w:val="007E4FE1"/>
    <w:rsid w:val="00805341"/>
    <w:rsid w:val="00823A29"/>
    <w:rsid w:val="0083086B"/>
    <w:rsid w:val="00897B95"/>
    <w:rsid w:val="008D202F"/>
    <w:rsid w:val="0090076E"/>
    <w:rsid w:val="00911B98"/>
    <w:rsid w:val="00931AB8"/>
    <w:rsid w:val="0093762A"/>
    <w:rsid w:val="009464D9"/>
    <w:rsid w:val="00984987"/>
    <w:rsid w:val="00995617"/>
    <w:rsid w:val="009971B5"/>
    <w:rsid w:val="009C4137"/>
    <w:rsid w:val="009C479D"/>
    <w:rsid w:val="009E370D"/>
    <w:rsid w:val="00A553E7"/>
    <w:rsid w:val="00A6308A"/>
    <w:rsid w:val="00A777B9"/>
    <w:rsid w:val="00A80266"/>
    <w:rsid w:val="00A90645"/>
    <w:rsid w:val="00A93226"/>
    <w:rsid w:val="00AA4BBE"/>
    <w:rsid w:val="00AD175A"/>
    <w:rsid w:val="00AD4E52"/>
    <w:rsid w:val="00B11C54"/>
    <w:rsid w:val="00B152E4"/>
    <w:rsid w:val="00C0107B"/>
    <w:rsid w:val="00C659CA"/>
    <w:rsid w:val="00C93688"/>
    <w:rsid w:val="00C941E9"/>
    <w:rsid w:val="00CB4539"/>
    <w:rsid w:val="00CC786E"/>
    <w:rsid w:val="00CF2350"/>
    <w:rsid w:val="00D0438C"/>
    <w:rsid w:val="00D15EEC"/>
    <w:rsid w:val="00D22D8A"/>
    <w:rsid w:val="00D31A58"/>
    <w:rsid w:val="00D52A71"/>
    <w:rsid w:val="00D60B4D"/>
    <w:rsid w:val="00DA3751"/>
    <w:rsid w:val="00DD5BB3"/>
    <w:rsid w:val="00DD691F"/>
    <w:rsid w:val="00DD7E4A"/>
    <w:rsid w:val="00DE7501"/>
    <w:rsid w:val="00E0772E"/>
    <w:rsid w:val="00E12018"/>
    <w:rsid w:val="00E120DB"/>
    <w:rsid w:val="00E209C0"/>
    <w:rsid w:val="00E23E4B"/>
    <w:rsid w:val="00E2698A"/>
    <w:rsid w:val="00E26FB9"/>
    <w:rsid w:val="00E31A1F"/>
    <w:rsid w:val="00E43CF2"/>
    <w:rsid w:val="00E5369D"/>
    <w:rsid w:val="00E62F03"/>
    <w:rsid w:val="00E822BD"/>
    <w:rsid w:val="00E835B0"/>
    <w:rsid w:val="00E85EE4"/>
    <w:rsid w:val="00EF1427"/>
    <w:rsid w:val="00F026C3"/>
    <w:rsid w:val="00F44651"/>
    <w:rsid w:val="00F524A4"/>
    <w:rsid w:val="00F57FC7"/>
    <w:rsid w:val="00F85903"/>
    <w:rsid w:val="00FD1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0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07CD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C07CD"/>
    <w:rPr>
      <w:sz w:val="24"/>
      <w:lang w:val="ru-RU" w:eastAsia="ru-RU" w:bidi="ar-SA"/>
    </w:rPr>
  </w:style>
  <w:style w:type="paragraph" w:styleId="a5">
    <w:name w:val="header"/>
    <w:basedOn w:val="a"/>
    <w:rsid w:val="00E85EE4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85EE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230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125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376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 ЗАДАНИЕ</vt:lpstr>
    </vt:vector>
  </TitlesOfParts>
  <Company>ДПиР</Company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 ЗАДАНИЕ</dc:title>
  <dc:creator>Сотрудник</dc:creator>
  <cp:lastModifiedBy>Karpachevskaya</cp:lastModifiedBy>
  <cp:revision>8</cp:revision>
  <cp:lastPrinted>2012-10-16T10:18:00Z</cp:lastPrinted>
  <dcterms:created xsi:type="dcterms:W3CDTF">2012-10-16T10:30:00Z</dcterms:created>
  <dcterms:modified xsi:type="dcterms:W3CDTF">2012-10-17T09:20:00Z</dcterms:modified>
</cp:coreProperties>
</file>