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1559" w:rsidRPr="00CC7E03" w:rsidRDefault="001A1769" w:rsidP="00441559">
      <w:pPr>
        <w:jc w:val="center"/>
        <w:outlineLvl w:val="0"/>
        <w:rPr>
          <w:sz w:val="32"/>
          <w:szCs w:val="32"/>
        </w:rPr>
      </w:pPr>
      <w:r>
        <w:rPr>
          <w:noProof/>
          <w:sz w:val="32"/>
          <w:szCs w:val="32"/>
        </w:rPr>
        <mc:AlternateContent>
          <mc:Choice Requires="wps">
            <w:drawing>
              <wp:anchor distT="0" distB="0" distL="114300" distR="114300" simplePos="0" relativeHeight="251659264" behindDoc="0" locked="0" layoutInCell="1" allowOverlap="1">
                <wp:simplePos x="0" y="0"/>
                <wp:positionH relativeFrom="column">
                  <wp:posOffset>3217545</wp:posOffset>
                </wp:positionH>
                <wp:positionV relativeFrom="paragraph">
                  <wp:posOffset>-60325</wp:posOffset>
                </wp:positionV>
                <wp:extent cx="3200400" cy="3343275"/>
                <wp:effectExtent l="0" t="0" r="0" b="9525"/>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3343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2C7D" w:rsidRPr="006E023E" w:rsidRDefault="00B72C7D" w:rsidP="00441559">
                            <w:pPr>
                              <w:rPr>
                                <w:b/>
                                <w:sz w:val="28"/>
                                <w:szCs w:val="28"/>
                              </w:rPr>
                            </w:pPr>
                            <w:r w:rsidRPr="006E023E">
                              <w:rPr>
                                <w:b/>
                                <w:sz w:val="28"/>
                                <w:szCs w:val="28"/>
                              </w:rPr>
                              <w:t>УТВЕРЖДАЮ</w:t>
                            </w:r>
                          </w:p>
                          <w:p w:rsidR="00B72C7D" w:rsidRPr="00724352" w:rsidRDefault="00B72C7D" w:rsidP="00441559">
                            <w:pPr>
                              <w:rPr>
                                <w:sz w:val="28"/>
                                <w:szCs w:val="28"/>
                              </w:rPr>
                            </w:pPr>
                            <w:r>
                              <w:rPr>
                                <w:sz w:val="28"/>
                                <w:szCs w:val="28"/>
                              </w:rPr>
                              <w:t>Н</w:t>
                            </w:r>
                            <w:r w:rsidRPr="00724352">
                              <w:rPr>
                                <w:sz w:val="28"/>
                                <w:szCs w:val="28"/>
                              </w:rPr>
                              <w:t xml:space="preserve">ачальник планово-экономического департамента </w:t>
                            </w:r>
                          </w:p>
                          <w:p w:rsidR="00B72C7D" w:rsidRPr="00724352" w:rsidRDefault="00B72C7D" w:rsidP="00441559">
                            <w:pPr>
                              <w:rPr>
                                <w:sz w:val="28"/>
                                <w:szCs w:val="28"/>
                              </w:rPr>
                            </w:pPr>
                            <w:r w:rsidRPr="00724352">
                              <w:rPr>
                                <w:sz w:val="28"/>
                                <w:szCs w:val="28"/>
                              </w:rPr>
                              <w:t>администрации города Перми</w:t>
                            </w:r>
                          </w:p>
                          <w:p w:rsidR="00B72C7D" w:rsidRPr="00724352" w:rsidRDefault="00B72C7D" w:rsidP="00441559">
                            <w:pPr>
                              <w:rPr>
                                <w:sz w:val="28"/>
                                <w:szCs w:val="28"/>
                              </w:rPr>
                            </w:pPr>
                          </w:p>
                          <w:p w:rsidR="00B72C7D" w:rsidRPr="00724352" w:rsidRDefault="00B72C7D" w:rsidP="00441559">
                            <w:pPr>
                              <w:rPr>
                                <w:sz w:val="28"/>
                                <w:szCs w:val="28"/>
                              </w:rPr>
                            </w:pPr>
                          </w:p>
                          <w:p w:rsidR="00B72C7D" w:rsidRDefault="00B72C7D" w:rsidP="00441559">
                            <w:pPr>
                              <w:rPr>
                                <w:sz w:val="28"/>
                                <w:szCs w:val="28"/>
                              </w:rPr>
                            </w:pPr>
                            <w:r w:rsidRPr="00724352">
                              <w:rPr>
                                <w:sz w:val="28"/>
                                <w:szCs w:val="28"/>
                              </w:rPr>
                              <w:t xml:space="preserve">_______________ </w:t>
                            </w:r>
                            <w:proofErr w:type="spellStart"/>
                            <w:r>
                              <w:rPr>
                                <w:sz w:val="28"/>
                                <w:szCs w:val="28"/>
                              </w:rPr>
                              <w:t>Е.И.Крузель</w:t>
                            </w:r>
                            <w:proofErr w:type="spellEnd"/>
                          </w:p>
                          <w:p w:rsidR="00B72C7D" w:rsidRDefault="00B72C7D" w:rsidP="00441559">
                            <w:pPr>
                              <w:rPr>
                                <w:sz w:val="28"/>
                                <w:szCs w:val="28"/>
                              </w:rPr>
                            </w:pPr>
                          </w:p>
                          <w:p w:rsidR="00B72C7D" w:rsidRPr="006E023E" w:rsidRDefault="00B72C7D" w:rsidP="00441559">
                            <w:pPr>
                              <w:rPr>
                                <w:sz w:val="28"/>
                                <w:szCs w:val="28"/>
                              </w:rPr>
                            </w:pPr>
                            <w:r>
                              <w:rPr>
                                <w:sz w:val="28"/>
                                <w:szCs w:val="28"/>
                              </w:rPr>
                              <w:t>«___» __________ 2012 года</w:t>
                            </w:r>
                          </w:p>
                          <w:p w:rsidR="00B72C7D" w:rsidRDefault="00B72C7D" w:rsidP="00441559">
                            <w:pPr>
                              <w:rPr>
                                <w:sz w:val="28"/>
                                <w:szCs w:val="28"/>
                              </w:rPr>
                            </w:pPr>
                          </w:p>
                          <w:p w:rsidR="00B72C7D" w:rsidRDefault="00B72C7D" w:rsidP="00441559">
                            <w:pPr>
                              <w:rPr>
                                <w:sz w:val="28"/>
                                <w:szCs w:val="28"/>
                              </w:rPr>
                            </w:pPr>
                          </w:p>
                          <w:p w:rsidR="00B72C7D" w:rsidRPr="00ED1830" w:rsidRDefault="00B72C7D" w:rsidP="00441559">
                            <w:pPr>
                              <w:rPr>
                                <w:color w:val="FF0000"/>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253.35pt;margin-top:-4.75pt;width:252pt;height:26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zQGwAIAALoFAAAOAAAAZHJzL2Uyb0RvYy54bWysVNuO0zAQfUfiHyy/Z3Ope0m0KdptGoS0&#10;XKSFD3ATp7FI7GC7TRfEt/AVPCHxDf0kxk7b7e4KCQF5sGzP+MycmZO5fLFrG7RlSnMpUhxeBBgx&#10;UciSi3WKP7zPvRlG2lBR0kYKluI7pvGL+fNnl32XsEjWsimZQgAidNJ3Ka6N6RLf10XNWqovZMcE&#10;GCupWmrgqNZ+qWgP6G3jR0Ew8Xupyk7JgmkNt9lgxHOHX1WsMG+rSjODmhRDbsatyq0ru/rzS5qs&#10;Fe1qXhzSoH+RRUu5gKAnqIwaijaKP4FqeaGklpW5KGTry6riBXMcgE0YPGJzW9OOOS5QHN2dyqT/&#10;H2zxZvtOIV5C7zAStIUW7b/tf+5/7L+j0Fan73QCTrcduJndtdxZT8tUdzey+KiRkIuaijW7Ukr2&#10;NaMlZOde+mdPBxxtQVb9a1lCGLox0gHtKtVaQCgGAnTo0t2pM2xnUAGXI+g1CcBUgG00IqNoOrbZ&#10;+TQ5Pu+UNi+ZbJHdpFhB6x083d5oM7geXWw0IXPeNK79jXhwAZjDDQSHp9Zm03Dd/BIH8XK2nBGP&#10;RJOlR4Is867yBfEmeTgdZ6NsscjCrzZuSJKalyUTNsxRWSH5s84dND5o4qQtLRteWjibklbr1aJR&#10;aEtB2bn7DgU5c/MfpuHqBVweUQojElxHsZdPZlOP5GTsxdNg5gVhfB1PAhKTLH9I6YYL9u+UUJ/i&#10;eByNBzX9llvgvqfcaNJyA7Oj4W2KZycnmlgNLkXpWmsob4b9WSls+velgHYfG+0Ua0U6yNXsVjtA&#10;sTJeyfIOtKskKAtUCAMPNrVUnzHqYXikWH/aUMUwal4J0H8cEmKnjTuQ8TSCgzq3rM4tVBQAlWKD&#10;0bBdmGFCbTrF1zVEGv44Ia/gn6m4U/N9VkDFHmBAOFKHYWYn0PnZed2P3PkvAAAA//8DAFBLAwQU&#10;AAYACAAAACEAuFtGht4AAAALAQAADwAAAGRycy9kb3ducmV2LnhtbEyPTU/DMAyG70j8h8hI3Lak&#10;iO6jNJ0QiCsTg03aLWu8tqJxqiZby7/HO21H+330+nG+Gl0rztiHxpOGZKpAIJXeNlRp+Pn+mCxA&#10;hGjImtYTavjDAKvi/i43mfUDfeF5EyvBJRQyo6GOscukDGWNzoSp75A4O/remchjX0nbm4HLXSuf&#10;lJpJZxriC7Xp8K3G8ndzchq2n8f97lmtq3eXdoMflSS3lFo/PoyvLyAijvEKw0Wf1aFgp4M/kQ2i&#10;1ZCq2ZxRDZNlCuICqETx5sBRMlcgi1ze/lD8AwAA//8DAFBLAQItABQABgAIAAAAIQC2gziS/gAA&#10;AOEBAAATAAAAAAAAAAAAAAAAAAAAAABbQ29udGVudF9UeXBlc10ueG1sUEsBAi0AFAAGAAgAAAAh&#10;ADj9If/WAAAAlAEAAAsAAAAAAAAAAAAAAAAALwEAAF9yZWxzLy5yZWxzUEsBAi0AFAAGAAgAAAAh&#10;AGRnNAbAAgAAugUAAA4AAAAAAAAAAAAAAAAALgIAAGRycy9lMm9Eb2MueG1sUEsBAi0AFAAGAAgA&#10;AAAhALhbRobeAAAACwEAAA8AAAAAAAAAAAAAAAAAGgUAAGRycy9kb3ducmV2LnhtbFBLBQYAAAAA&#10;BAAEAPMAAAAlBgAAAAA=&#10;" filled="f" stroked="f">
                <v:textbox>
                  <w:txbxContent>
                    <w:p w:rsidR="00B72C7D" w:rsidRPr="006E023E" w:rsidRDefault="00B72C7D" w:rsidP="00441559">
                      <w:pPr>
                        <w:rPr>
                          <w:b/>
                          <w:sz w:val="28"/>
                          <w:szCs w:val="28"/>
                        </w:rPr>
                      </w:pPr>
                      <w:r w:rsidRPr="006E023E">
                        <w:rPr>
                          <w:b/>
                          <w:sz w:val="28"/>
                          <w:szCs w:val="28"/>
                        </w:rPr>
                        <w:t>УТВЕРЖДАЮ</w:t>
                      </w:r>
                    </w:p>
                    <w:p w:rsidR="00B72C7D" w:rsidRPr="00724352" w:rsidRDefault="00B72C7D" w:rsidP="00441559">
                      <w:pPr>
                        <w:rPr>
                          <w:sz w:val="28"/>
                          <w:szCs w:val="28"/>
                        </w:rPr>
                      </w:pPr>
                      <w:r>
                        <w:rPr>
                          <w:sz w:val="28"/>
                          <w:szCs w:val="28"/>
                        </w:rPr>
                        <w:t>Н</w:t>
                      </w:r>
                      <w:r w:rsidRPr="00724352">
                        <w:rPr>
                          <w:sz w:val="28"/>
                          <w:szCs w:val="28"/>
                        </w:rPr>
                        <w:t xml:space="preserve">ачальник планово-экономического департамента </w:t>
                      </w:r>
                    </w:p>
                    <w:p w:rsidR="00B72C7D" w:rsidRPr="00724352" w:rsidRDefault="00B72C7D" w:rsidP="00441559">
                      <w:pPr>
                        <w:rPr>
                          <w:sz w:val="28"/>
                          <w:szCs w:val="28"/>
                        </w:rPr>
                      </w:pPr>
                      <w:r w:rsidRPr="00724352">
                        <w:rPr>
                          <w:sz w:val="28"/>
                          <w:szCs w:val="28"/>
                        </w:rPr>
                        <w:t>администрации города Перми</w:t>
                      </w:r>
                    </w:p>
                    <w:p w:rsidR="00B72C7D" w:rsidRPr="00724352" w:rsidRDefault="00B72C7D" w:rsidP="00441559">
                      <w:pPr>
                        <w:rPr>
                          <w:sz w:val="28"/>
                          <w:szCs w:val="28"/>
                        </w:rPr>
                      </w:pPr>
                    </w:p>
                    <w:p w:rsidR="00B72C7D" w:rsidRPr="00724352" w:rsidRDefault="00B72C7D" w:rsidP="00441559">
                      <w:pPr>
                        <w:rPr>
                          <w:sz w:val="28"/>
                          <w:szCs w:val="28"/>
                        </w:rPr>
                      </w:pPr>
                    </w:p>
                    <w:p w:rsidR="00B72C7D" w:rsidRDefault="00B72C7D" w:rsidP="00441559">
                      <w:pPr>
                        <w:rPr>
                          <w:sz w:val="28"/>
                          <w:szCs w:val="28"/>
                        </w:rPr>
                      </w:pPr>
                      <w:r w:rsidRPr="00724352">
                        <w:rPr>
                          <w:sz w:val="28"/>
                          <w:szCs w:val="28"/>
                        </w:rPr>
                        <w:t xml:space="preserve">_______________ </w:t>
                      </w:r>
                      <w:r>
                        <w:rPr>
                          <w:sz w:val="28"/>
                          <w:szCs w:val="28"/>
                        </w:rPr>
                        <w:t>Е.И.Крузель</w:t>
                      </w:r>
                    </w:p>
                    <w:p w:rsidR="00B72C7D" w:rsidRDefault="00B72C7D" w:rsidP="00441559">
                      <w:pPr>
                        <w:rPr>
                          <w:sz w:val="28"/>
                          <w:szCs w:val="28"/>
                        </w:rPr>
                      </w:pPr>
                    </w:p>
                    <w:p w:rsidR="00B72C7D" w:rsidRPr="006E023E" w:rsidRDefault="00B72C7D" w:rsidP="00441559">
                      <w:pPr>
                        <w:rPr>
                          <w:sz w:val="28"/>
                          <w:szCs w:val="28"/>
                        </w:rPr>
                      </w:pPr>
                      <w:r>
                        <w:rPr>
                          <w:sz w:val="28"/>
                          <w:szCs w:val="28"/>
                        </w:rPr>
                        <w:t>«___» __________ 2012 года</w:t>
                      </w:r>
                    </w:p>
                    <w:p w:rsidR="00B72C7D" w:rsidRDefault="00B72C7D" w:rsidP="00441559">
                      <w:pPr>
                        <w:rPr>
                          <w:sz w:val="28"/>
                          <w:szCs w:val="28"/>
                        </w:rPr>
                      </w:pPr>
                    </w:p>
                    <w:p w:rsidR="00B72C7D" w:rsidRDefault="00B72C7D" w:rsidP="00441559">
                      <w:pPr>
                        <w:rPr>
                          <w:sz w:val="28"/>
                          <w:szCs w:val="28"/>
                        </w:rPr>
                      </w:pPr>
                    </w:p>
                    <w:p w:rsidR="00B72C7D" w:rsidRPr="00ED1830" w:rsidRDefault="00B72C7D" w:rsidP="00441559">
                      <w:pPr>
                        <w:rPr>
                          <w:color w:val="FF0000"/>
                          <w:sz w:val="28"/>
                          <w:szCs w:val="28"/>
                        </w:rPr>
                      </w:pPr>
                    </w:p>
                  </w:txbxContent>
                </v:textbox>
              </v:shape>
            </w:pict>
          </mc:Fallback>
        </mc:AlternateContent>
      </w:r>
    </w:p>
    <w:p w:rsidR="00441559" w:rsidRDefault="00441559" w:rsidP="00441559">
      <w:pPr>
        <w:pStyle w:val="ab"/>
        <w:jc w:val="center"/>
        <w:rPr>
          <w:b/>
          <w:sz w:val="32"/>
          <w:szCs w:val="32"/>
        </w:rPr>
      </w:pPr>
    </w:p>
    <w:p w:rsidR="00441559" w:rsidRDefault="00441559" w:rsidP="00441559">
      <w:pPr>
        <w:pStyle w:val="ab"/>
        <w:jc w:val="center"/>
        <w:rPr>
          <w:b/>
          <w:sz w:val="32"/>
          <w:szCs w:val="32"/>
        </w:rPr>
      </w:pPr>
    </w:p>
    <w:p w:rsidR="00441559" w:rsidRDefault="00441559" w:rsidP="00441559">
      <w:pPr>
        <w:pStyle w:val="ab"/>
        <w:jc w:val="center"/>
        <w:rPr>
          <w:b/>
          <w:sz w:val="32"/>
          <w:szCs w:val="32"/>
        </w:rPr>
      </w:pPr>
    </w:p>
    <w:p w:rsidR="00441559" w:rsidRDefault="00441559" w:rsidP="00441559">
      <w:pPr>
        <w:pStyle w:val="ab"/>
        <w:jc w:val="center"/>
        <w:rPr>
          <w:b/>
          <w:sz w:val="32"/>
          <w:szCs w:val="32"/>
        </w:rPr>
      </w:pPr>
    </w:p>
    <w:p w:rsidR="00441559" w:rsidRDefault="00441559" w:rsidP="00441559">
      <w:pPr>
        <w:pStyle w:val="ab"/>
        <w:jc w:val="center"/>
        <w:rPr>
          <w:b/>
          <w:sz w:val="32"/>
          <w:szCs w:val="32"/>
        </w:rPr>
      </w:pPr>
    </w:p>
    <w:p w:rsidR="00441559" w:rsidRDefault="00441559" w:rsidP="00441559">
      <w:pPr>
        <w:pStyle w:val="ab"/>
        <w:jc w:val="center"/>
        <w:rPr>
          <w:b/>
          <w:sz w:val="32"/>
          <w:szCs w:val="32"/>
        </w:rPr>
      </w:pPr>
    </w:p>
    <w:p w:rsidR="00441559" w:rsidRDefault="00441559" w:rsidP="00441559">
      <w:pPr>
        <w:pStyle w:val="ab"/>
        <w:jc w:val="center"/>
        <w:rPr>
          <w:b/>
          <w:sz w:val="32"/>
          <w:szCs w:val="32"/>
        </w:rPr>
      </w:pPr>
    </w:p>
    <w:p w:rsidR="00441559" w:rsidRDefault="00441559" w:rsidP="00441559">
      <w:pPr>
        <w:pStyle w:val="ab"/>
        <w:jc w:val="center"/>
        <w:rPr>
          <w:b/>
          <w:sz w:val="32"/>
          <w:szCs w:val="32"/>
        </w:rPr>
      </w:pPr>
    </w:p>
    <w:p w:rsidR="00441559" w:rsidRDefault="00441559" w:rsidP="00441559">
      <w:pPr>
        <w:pStyle w:val="ab"/>
        <w:jc w:val="center"/>
        <w:rPr>
          <w:b/>
          <w:sz w:val="32"/>
          <w:szCs w:val="32"/>
        </w:rPr>
      </w:pPr>
    </w:p>
    <w:p w:rsidR="00441559" w:rsidRDefault="00441559" w:rsidP="00441559">
      <w:pPr>
        <w:pStyle w:val="ab"/>
        <w:jc w:val="center"/>
        <w:rPr>
          <w:b/>
          <w:sz w:val="32"/>
          <w:szCs w:val="32"/>
        </w:rPr>
      </w:pPr>
    </w:p>
    <w:p w:rsidR="00441559" w:rsidRDefault="00441559" w:rsidP="00441559">
      <w:pPr>
        <w:pStyle w:val="ab"/>
        <w:jc w:val="center"/>
        <w:rPr>
          <w:b/>
          <w:sz w:val="32"/>
          <w:szCs w:val="32"/>
        </w:rPr>
      </w:pPr>
    </w:p>
    <w:p w:rsidR="00441559" w:rsidRDefault="00441559" w:rsidP="00441559">
      <w:pPr>
        <w:pStyle w:val="ab"/>
        <w:jc w:val="center"/>
        <w:rPr>
          <w:b/>
          <w:sz w:val="32"/>
          <w:szCs w:val="32"/>
        </w:rPr>
      </w:pPr>
    </w:p>
    <w:p w:rsidR="00441559" w:rsidRDefault="00441559" w:rsidP="00441559">
      <w:pPr>
        <w:pStyle w:val="ab"/>
        <w:jc w:val="center"/>
        <w:rPr>
          <w:b/>
          <w:sz w:val="32"/>
          <w:szCs w:val="32"/>
        </w:rPr>
      </w:pPr>
    </w:p>
    <w:p w:rsidR="00441559" w:rsidRDefault="00441559" w:rsidP="00441559">
      <w:pPr>
        <w:pStyle w:val="ab"/>
        <w:jc w:val="center"/>
        <w:rPr>
          <w:b/>
          <w:sz w:val="32"/>
          <w:szCs w:val="32"/>
        </w:rPr>
      </w:pPr>
    </w:p>
    <w:p w:rsidR="00441559" w:rsidRDefault="00441559" w:rsidP="00441559">
      <w:pPr>
        <w:pStyle w:val="ab"/>
        <w:jc w:val="center"/>
        <w:rPr>
          <w:b/>
          <w:sz w:val="32"/>
          <w:szCs w:val="32"/>
        </w:rPr>
      </w:pPr>
    </w:p>
    <w:p w:rsidR="00441559" w:rsidRDefault="00441559" w:rsidP="00441559">
      <w:pPr>
        <w:pStyle w:val="ab"/>
        <w:jc w:val="center"/>
        <w:rPr>
          <w:b/>
          <w:sz w:val="32"/>
          <w:szCs w:val="32"/>
        </w:rPr>
      </w:pPr>
      <w:r>
        <w:rPr>
          <w:b/>
          <w:sz w:val="32"/>
          <w:szCs w:val="32"/>
        </w:rPr>
        <w:t>ДОКУМЕНТАЦИЯ ОБ ОТКРЫТОМ АУКЦИОНЕ</w:t>
      </w:r>
    </w:p>
    <w:p w:rsidR="00441559" w:rsidRDefault="00441559" w:rsidP="00441559">
      <w:pPr>
        <w:pStyle w:val="ab"/>
        <w:jc w:val="center"/>
        <w:rPr>
          <w:b/>
          <w:sz w:val="32"/>
          <w:szCs w:val="32"/>
        </w:rPr>
      </w:pPr>
      <w:r>
        <w:rPr>
          <w:b/>
          <w:sz w:val="32"/>
          <w:szCs w:val="32"/>
        </w:rPr>
        <w:t>В ЭЛЕКТРОННОЙ ФОРМЕ</w:t>
      </w:r>
    </w:p>
    <w:p w:rsidR="00CE2223" w:rsidRDefault="00441559" w:rsidP="00CE2223">
      <w:pPr>
        <w:pStyle w:val="ab"/>
        <w:ind w:right="-803" w:hanging="720"/>
        <w:jc w:val="center"/>
        <w:rPr>
          <w:b/>
          <w:color w:val="000000"/>
          <w:sz w:val="28"/>
          <w:szCs w:val="28"/>
        </w:rPr>
      </w:pPr>
      <w:r w:rsidRPr="00F177F8">
        <w:rPr>
          <w:b/>
          <w:color w:val="000000"/>
          <w:sz w:val="28"/>
          <w:szCs w:val="28"/>
        </w:rPr>
        <w:t xml:space="preserve">на </w:t>
      </w:r>
      <w:r w:rsidR="00B72C7D">
        <w:rPr>
          <w:b/>
          <w:color w:val="000000"/>
          <w:sz w:val="28"/>
          <w:szCs w:val="28"/>
        </w:rPr>
        <w:t>выполнение работ</w:t>
      </w:r>
      <w:r>
        <w:rPr>
          <w:b/>
          <w:color w:val="000000"/>
          <w:sz w:val="28"/>
          <w:szCs w:val="28"/>
        </w:rPr>
        <w:t xml:space="preserve"> по </w:t>
      </w:r>
      <w:r w:rsidR="00CE2223">
        <w:rPr>
          <w:b/>
          <w:color w:val="000000"/>
          <w:sz w:val="28"/>
          <w:szCs w:val="28"/>
        </w:rPr>
        <w:t xml:space="preserve">сопровождению и развитию функциональности </w:t>
      </w:r>
    </w:p>
    <w:p w:rsidR="00CE2223" w:rsidRDefault="00CE2223" w:rsidP="00CE2223">
      <w:pPr>
        <w:pStyle w:val="ab"/>
        <w:ind w:right="-803" w:hanging="720"/>
        <w:jc w:val="center"/>
        <w:rPr>
          <w:b/>
          <w:color w:val="000000"/>
          <w:sz w:val="28"/>
          <w:szCs w:val="28"/>
        </w:rPr>
      </w:pPr>
      <w:r>
        <w:rPr>
          <w:b/>
          <w:color w:val="000000"/>
          <w:sz w:val="28"/>
          <w:szCs w:val="28"/>
        </w:rPr>
        <w:t>Информационно – аналитической системы «Муниципальная статистика»</w:t>
      </w:r>
    </w:p>
    <w:p w:rsidR="00441559" w:rsidRPr="00677913" w:rsidRDefault="00441559" w:rsidP="00441559">
      <w:pPr>
        <w:pStyle w:val="ab"/>
        <w:ind w:right="-803" w:hanging="720"/>
        <w:jc w:val="center"/>
        <w:rPr>
          <w:b/>
          <w:sz w:val="28"/>
          <w:szCs w:val="28"/>
        </w:rPr>
      </w:pPr>
      <w:r>
        <w:rPr>
          <w:b/>
          <w:color w:val="000000"/>
          <w:sz w:val="28"/>
          <w:szCs w:val="28"/>
        </w:rPr>
        <w:t xml:space="preserve"> </w:t>
      </w:r>
    </w:p>
    <w:p w:rsidR="00441559" w:rsidRPr="00677913" w:rsidRDefault="00441559" w:rsidP="00441559">
      <w:pPr>
        <w:spacing w:line="520" w:lineRule="exact"/>
        <w:rPr>
          <w:sz w:val="28"/>
          <w:szCs w:val="28"/>
        </w:rPr>
      </w:pPr>
    </w:p>
    <w:p w:rsidR="00441559" w:rsidRDefault="00441559" w:rsidP="00441559">
      <w:pPr>
        <w:spacing w:line="520" w:lineRule="exact"/>
        <w:rPr>
          <w:sz w:val="24"/>
          <w:szCs w:val="24"/>
        </w:rPr>
      </w:pPr>
    </w:p>
    <w:p w:rsidR="00441559" w:rsidRDefault="00441559" w:rsidP="00441559">
      <w:pPr>
        <w:spacing w:line="520" w:lineRule="exact"/>
        <w:rPr>
          <w:sz w:val="24"/>
          <w:szCs w:val="24"/>
        </w:rPr>
      </w:pPr>
    </w:p>
    <w:p w:rsidR="00441559" w:rsidRDefault="00441559" w:rsidP="00441559">
      <w:pPr>
        <w:pStyle w:val="ab"/>
        <w:jc w:val="center"/>
        <w:rPr>
          <w:sz w:val="28"/>
          <w:szCs w:val="28"/>
        </w:rPr>
      </w:pPr>
    </w:p>
    <w:p w:rsidR="00441559" w:rsidRDefault="00441559" w:rsidP="00441559">
      <w:pPr>
        <w:pStyle w:val="ab"/>
        <w:jc w:val="center"/>
        <w:rPr>
          <w:sz w:val="28"/>
          <w:szCs w:val="28"/>
        </w:rPr>
      </w:pPr>
    </w:p>
    <w:p w:rsidR="00441559" w:rsidRDefault="00441559" w:rsidP="00441559">
      <w:pPr>
        <w:pStyle w:val="ab"/>
        <w:jc w:val="center"/>
        <w:rPr>
          <w:sz w:val="28"/>
          <w:szCs w:val="28"/>
        </w:rPr>
      </w:pPr>
    </w:p>
    <w:p w:rsidR="00441559" w:rsidRDefault="00441559" w:rsidP="00441559">
      <w:pPr>
        <w:pStyle w:val="ab"/>
        <w:jc w:val="center"/>
        <w:rPr>
          <w:sz w:val="28"/>
          <w:szCs w:val="28"/>
        </w:rPr>
      </w:pPr>
    </w:p>
    <w:p w:rsidR="00441559" w:rsidRDefault="00441559" w:rsidP="00441559">
      <w:pPr>
        <w:pStyle w:val="ab"/>
        <w:jc w:val="center"/>
        <w:rPr>
          <w:sz w:val="28"/>
          <w:szCs w:val="28"/>
        </w:rPr>
      </w:pPr>
    </w:p>
    <w:p w:rsidR="00441559" w:rsidRDefault="00441559" w:rsidP="00441559">
      <w:pPr>
        <w:pStyle w:val="ab"/>
        <w:jc w:val="center"/>
        <w:rPr>
          <w:sz w:val="28"/>
          <w:szCs w:val="28"/>
        </w:rPr>
      </w:pPr>
    </w:p>
    <w:p w:rsidR="00441559" w:rsidRDefault="00441559" w:rsidP="00441559">
      <w:pPr>
        <w:pStyle w:val="ab"/>
        <w:jc w:val="center"/>
        <w:rPr>
          <w:sz w:val="28"/>
          <w:szCs w:val="28"/>
        </w:rPr>
      </w:pPr>
    </w:p>
    <w:p w:rsidR="00441559" w:rsidRDefault="00441559" w:rsidP="00441559">
      <w:pPr>
        <w:pStyle w:val="ab"/>
        <w:jc w:val="center"/>
        <w:rPr>
          <w:sz w:val="28"/>
          <w:szCs w:val="28"/>
        </w:rPr>
      </w:pPr>
    </w:p>
    <w:p w:rsidR="00441559" w:rsidRDefault="00441559" w:rsidP="00441559">
      <w:pPr>
        <w:pStyle w:val="ab"/>
        <w:jc w:val="center"/>
        <w:rPr>
          <w:sz w:val="28"/>
          <w:szCs w:val="28"/>
        </w:rPr>
      </w:pPr>
    </w:p>
    <w:p w:rsidR="00441559" w:rsidRDefault="00441559" w:rsidP="00441559">
      <w:pPr>
        <w:pStyle w:val="ab"/>
        <w:jc w:val="center"/>
        <w:rPr>
          <w:sz w:val="28"/>
          <w:szCs w:val="28"/>
        </w:rPr>
      </w:pPr>
    </w:p>
    <w:p w:rsidR="00441559" w:rsidRDefault="00441559" w:rsidP="00441559">
      <w:pPr>
        <w:pStyle w:val="ab"/>
        <w:jc w:val="center"/>
        <w:rPr>
          <w:sz w:val="28"/>
          <w:szCs w:val="28"/>
        </w:rPr>
      </w:pPr>
    </w:p>
    <w:p w:rsidR="00441559" w:rsidRDefault="00441559" w:rsidP="00441559">
      <w:pPr>
        <w:pStyle w:val="ab"/>
        <w:jc w:val="center"/>
        <w:rPr>
          <w:sz w:val="28"/>
          <w:szCs w:val="28"/>
        </w:rPr>
      </w:pPr>
    </w:p>
    <w:p w:rsidR="00441559" w:rsidRDefault="00441559" w:rsidP="00441559">
      <w:pPr>
        <w:pStyle w:val="ab"/>
        <w:jc w:val="center"/>
        <w:rPr>
          <w:sz w:val="28"/>
          <w:szCs w:val="28"/>
        </w:rPr>
      </w:pPr>
    </w:p>
    <w:p w:rsidR="00441559" w:rsidRDefault="00441559" w:rsidP="00441559">
      <w:pPr>
        <w:pStyle w:val="ab"/>
        <w:jc w:val="center"/>
        <w:rPr>
          <w:sz w:val="28"/>
          <w:szCs w:val="28"/>
        </w:rPr>
      </w:pPr>
    </w:p>
    <w:p w:rsidR="00441559" w:rsidRDefault="00441559" w:rsidP="00441559">
      <w:pPr>
        <w:pStyle w:val="ab"/>
        <w:ind w:left="-180" w:hanging="180"/>
        <w:jc w:val="center"/>
        <w:rPr>
          <w:sz w:val="28"/>
          <w:szCs w:val="28"/>
        </w:rPr>
      </w:pPr>
    </w:p>
    <w:p w:rsidR="00441559" w:rsidRDefault="00441559" w:rsidP="00441559">
      <w:pPr>
        <w:pStyle w:val="ab"/>
        <w:jc w:val="center"/>
        <w:rPr>
          <w:sz w:val="28"/>
          <w:szCs w:val="28"/>
        </w:rPr>
        <w:sectPr w:rsidR="00441559" w:rsidSect="00636D19">
          <w:footerReference w:type="even" r:id="rId8"/>
          <w:footerReference w:type="default" r:id="rId9"/>
          <w:pgSz w:w="11906" w:h="16838"/>
          <w:pgMar w:top="1134" w:right="851" w:bottom="540" w:left="1260" w:header="709" w:footer="709" w:gutter="0"/>
          <w:cols w:space="708"/>
          <w:titlePg/>
          <w:docGrid w:linePitch="360"/>
        </w:sectPr>
      </w:pPr>
      <w:r>
        <w:rPr>
          <w:sz w:val="28"/>
          <w:szCs w:val="28"/>
        </w:rPr>
        <w:t>г. Пермь, 2012 год</w:t>
      </w: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537"/>
        <w:gridCol w:w="2662"/>
        <w:gridCol w:w="7547"/>
      </w:tblGrid>
      <w:tr w:rsidR="00441559" w:rsidRPr="00D43C02" w:rsidTr="00636D19">
        <w:trPr>
          <w:tblCellSpacing w:w="20" w:type="dxa"/>
        </w:trPr>
        <w:tc>
          <w:tcPr>
            <w:tcW w:w="10666" w:type="dxa"/>
            <w:gridSpan w:val="3"/>
            <w:shd w:val="clear" w:color="auto" w:fill="00FFFF"/>
          </w:tcPr>
          <w:p w:rsidR="00441559" w:rsidRPr="00D43C02" w:rsidRDefault="00441559" w:rsidP="00636D19">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441559" w:rsidRPr="00D43C02" w:rsidTr="00636D19">
        <w:trPr>
          <w:tblCellSpacing w:w="20" w:type="dxa"/>
        </w:trPr>
        <w:tc>
          <w:tcPr>
            <w:tcW w:w="10666" w:type="dxa"/>
            <w:gridSpan w:val="3"/>
            <w:shd w:val="clear" w:color="auto" w:fill="FFFFFF"/>
          </w:tcPr>
          <w:p w:rsidR="00441559" w:rsidRPr="00D43C02" w:rsidRDefault="00441559" w:rsidP="00636D19">
            <w:pPr>
              <w:pStyle w:val="ab"/>
              <w:ind w:firstLine="360"/>
              <w:rPr>
                <w:sz w:val="22"/>
                <w:szCs w:val="22"/>
              </w:rPr>
            </w:pPr>
            <w:r w:rsidRPr="00D43C02">
              <w:rPr>
                <w:sz w:val="22"/>
                <w:szCs w:val="22"/>
              </w:rPr>
              <w:t xml:space="preserve">Открытый аукцион проводится в соответствии со следующими нормативными </w:t>
            </w:r>
            <w:r w:rsidRPr="00D43C02">
              <w:rPr>
                <w:color w:val="000000"/>
                <w:sz w:val="22"/>
                <w:szCs w:val="22"/>
              </w:rPr>
              <w:t xml:space="preserve">правовыми </w:t>
            </w:r>
            <w:r w:rsidRPr="00D43C02">
              <w:rPr>
                <w:sz w:val="22"/>
                <w:szCs w:val="22"/>
              </w:rPr>
              <w:t>актами:</w:t>
            </w:r>
          </w:p>
          <w:p w:rsidR="00441559" w:rsidRPr="00D43C02" w:rsidRDefault="00441559" w:rsidP="00441559">
            <w:pPr>
              <w:pStyle w:val="ab"/>
              <w:numPr>
                <w:ilvl w:val="0"/>
                <w:numId w:val="4"/>
              </w:numPr>
              <w:tabs>
                <w:tab w:val="clear" w:pos="1248"/>
                <w:tab w:val="num" w:pos="540"/>
              </w:tabs>
              <w:ind w:left="0" w:firstLine="360"/>
              <w:rPr>
                <w:sz w:val="22"/>
                <w:szCs w:val="22"/>
              </w:rPr>
            </w:pPr>
            <w:r w:rsidRPr="00D43C0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441559" w:rsidRPr="00D43C02" w:rsidRDefault="00441559" w:rsidP="00441559">
            <w:pPr>
              <w:pStyle w:val="ab"/>
              <w:numPr>
                <w:ilvl w:val="0"/>
                <w:numId w:val="4"/>
              </w:numPr>
              <w:tabs>
                <w:tab w:val="clear" w:pos="1248"/>
                <w:tab w:val="num" w:pos="540"/>
              </w:tabs>
              <w:ind w:left="0" w:firstLine="360"/>
              <w:rPr>
                <w:sz w:val="22"/>
                <w:szCs w:val="22"/>
              </w:rPr>
            </w:pPr>
            <w:r w:rsidRPr="00D43C02">
              <w:rPr>
                <w:sz w:val="22"/>
                <w:szCs w:val="22"/>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D43C02">
              <w:rPr>
                <w:sz w:val="22"/>
                <w:szCs w:val="22"/>
              </w:rPr>
              <w:t>контроля за</w:t>
            </w:r>
            <w:proofErr w:type="gramEnd"/>
            <w:r w:rsidRPr="00D43C02">
              <w:rPr>
                <w:sz w:val="22"/>
                <w:szCs w:val="22"/>
              </w:rPr>
              <w:t xml:space="preserve"> исполнением муниципального заказа города Перми»;</w:t>
            </w:r>
          </w:p>
          <w:p w:rsidR="00441559" w:rsidRPr="00D43C02" w:rsidRDefault="00441559" w:rsidP="00441559">
            <w:pPr>
              <w:pStyle w:val="ConsPlusNormal"/>
              <w:widowControl/>
              <w:numPr>
                <w:ilvl w:val="0"/>
                <w:numId w:val="4"/>
              </w:numPr>
              <w:tabs>
                <w:tab w:val="clear" w:pos="1248"/>
                <w:tab w:val="num" w:pos="557"/>
              </w:tabs>
              <w:ind w:left="0" w:firstLine="360"/>
              <w:jc w:val="both"/>
              <w:rPr>
                <w:rFonts w:ascii="Times New Roman" w:hAnsi="Times New Roman" w:cs="Times New Roman"/>
                <w:b/>
                <w:sz w:val="22"/>
                <w:szCs w:val="22"/>
              </w:rPr>
            </w:pPr>
            <w:r w:rsidRPr="00D43C02">
              <w:rPr>
                <w:rFonts w:ascii="Times New Roman" w:hAnsi="Times New Roman" w:cs="Times New Roman"/>
                <w:sz w:val="22"/>
                <w:szCs w:val="22"/>
              </w:rPr>
              <w:t xml:space="preserve">постановлением администрации города от 08.05.2007 № 157 «Об утверждении </w:t>
            </w:r>
            <w:proofErr w:type="gramStart"/>
            <w:r w:rsidRPr="00D43C02">
              <w:rPr>
                <w:rFonts w:ascii="Times New Roman" w:hAnsi="Times New Roman" w:cs="Times New Roman"/>
                <w:sz w:val="22"/>
                <w:szCs w:val="22"/>
              </w:rPr>
              <w:t>Порядка взаимодействия участников системы муниципального заказа</w:t>
            </w:r>
            <w:proofErr w:type="gramEnd"/>
            <w:r w:rsidRPr="00D43C02">
              <w:rPr>
                <w:rFonts w:ascii="Times New Roman" w:hAnsi="Times New Roman" w:cs="Times New Roman"/>
                <w:sz w:val="22"/>
                <w:szCs w:val="22"/>
              </w:rPr>
              <w:t xml:space="preserve"> при формировании, обеспечении размещения, исполнении и контроле</w:t>
            </w:r>
            <w:r>
              <w:rPr>
                <w:rFonts w:ascii="Times New Roman" w:hAnsi="Times New Roman" w:cs="Times New Roman"/>
                <w:sz w:val="22"/>
                <w:szCs w:val="22"/>
              </w:rPr>
              <w:t>м</w:t>
            </w:r>
            <w:r w:rsidRPr="00D43C02">
              <w:rPr>
                <w:rFonts w:ascii="Times New Roman" w:hAnsi="Times New Roman" w:cs="Times New Roman"/>
                <w:sz w:val="22"/>
                <w:szCs w:val="22"/>
              </w:rPr>
              <w:t xml:space="preserve"> за исполнением муниципального заказа муниципального образования город Пермь».</w:t>
            </w:r>
          </w:p>
        </w:tc>
      </w:tr>
      <w:tr w:rsidR="00441559" w:rsidRPr="00D43C02" w:rsidTr="00636D19">
        <w:trPr>
          <w:tblCellSpacing w:w="20" w:type="dxa"/>
        </w:trPr>
        <w:tc>
          <w:tcPr>
            <w:tcW w:w="10666" w:type="dxa"/>
            <w:gridSpan w:val="3"/>
            <w:shd w:val="clear" w:color="auto" w:fill="00FFFF"/>
          </w:tcPr>
          <w:p w:rsidR="00441559" w:rsidRPr="00D43C02" w:rsidRDefault="00441559" w:rsidP="00636D19">
            <w:pPr>
              <w:pStyle w:val="ConsPlusNormal"/>
              <w:widowControl/>
              <w:ind w:firstLine="0"/>
              <w:jc w:val="both"/>
              <w:rPr>
                <w:rFonts w:ascii="Times New Roman" w:hAnsi="Times New Roman" w:cs="Times New Roman"/>
                <w:sz w:val="24"/>
                <w:szCs w:val="24"/>
              </w:rPr>
            </w:pPr>
            <w:smartTag w:uri="urn:schemas-microsoft-com:office:smarttags" w:element="place">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w:t>
              </w:r>
            </w:smartTag>
            <w:r w:rsidRPr="00D43C02">
              <w:rPr>
                <w:rFonts w:ascii="Times New Roman" w:hAnsi="Times New Roman" w:cs="Times New Roman"/>
                <w:b/>
                <w:sz w:val="24"/>
                <w:szCs w:val="24"/>
              </w:rPr>
              <w:t xml:space="preserve"> Сведения о заказчике</w:t>
            </w:r>
          </w:p>
        </w:tc>
      </w:tr>
      <w:tr w:rsidR="00441559" w:rsidRPr="00D43C02" w:rsidTr="00636D19">
        <w:trPr>
          <w:tblCellSpacing w:w="20" w:type="dxa"/>
        </w:trPr>
        <w:tc>
          <w:tcPr>
            <w:tcW w:w="3139" w:type="dxa"/>
            <w:gridSpan w:val="2"/>
            <w:shd w:val="clear" w:color="auto" w:fill="FFFFFF"/>
          </w:tcPr>
          <w:p w:rsidR="00441559" w:rsidRPr="001A7C24" w:rsidRDefault="00441559" w:rsidP="00636D19">
            <w:pPr>
              <w:pStyle w:val="ConsPlusNormal"/>
              <w:widowControl/>
              <w:ind w:firstLine="0"/>
              <w:jc w:val="both"/>
              <w:rPr>
                <w:rFonts w:ascii="Times New Roman" w:hAnsi="Times New Roman" w:cs="Times New Roman"/>
                <w:sz w:val="22"/>
                <w:szCs w:val="22"/>
              </w:rPr>
            </w:pPr>
            <w:r w:rsidRPr="001A7C24">
              <w:rPr>
                <w:rFonts w:ascii="Times New Roman" w:hAnsi="Times New Roman" w:cs="Times New Roman"/>
                <w:sz w:val="22"/>
                <w:szCs w:val="22"/>
              </w:rPr>
              <w:t>Наименование</w:t>
            </w:r>
          </w:p>
        </w:tc>
        <w:tc>
          <w:tcPr>
            <w:tcW w:w="7487" w:type="dxa"/>
            <w:shd w:val="clear" w:color="auto" w:fill="FFFFFF"/>
          </w:tcPr>
          <w:p w:rsidR="00441559" w:rsidRPr="001A7C24" w:rsidRDefault="00441559" w:rsidP="00636D19">
            <w:pPr>
              <w:pStyle w:val="ConsPlusNormal"/>
              <w:widowControl/>
              <w:ind w:firstLine="0"/>
              <w:jc w:val="both"/>
              <w:rPr>
                <w:rFonts w:ascii="Times New Roman" w:hAnsi="Times New Roman" w:cs="Times New Roman"/>
                <w:sz w:val="22"/>
                <w:szCs w:val="22"/>
              </w:rPr>
            </w:pPr>
            <w:r w:rsidRPr="001A7C24">
              <w:rPr>
                <w:rFonts w:ascii="Times New Roman" w:hAnsi="Times New Roman" w:cs="Times New Roman"/>
                <w:sz w:val="22"/>
                <w:szCs w:val="22"/>
              </w:rPr>
              <w:t>Администрация города Перми</w:t>
            </w:r>
          </w:p>
        </w:tc>
      </w:tr>
      <w:tr w:rsidR="00441559" w:rsidRPr="00D43C02" w:rsidTr="00636D19">
        <w:trPr>
          <w:tblCellSpacing w:w="20" w:type="dxa"/>
        </w:trPr>
        <w:tc>
          <w:tcPr>
            <w:tcW w:w="3139" w:type="dxa"/>
            <w:gridSpan w:val="2"/>
            <w:shd w:val="clear" w:color="auto" w:fill="FFFFFF"/>
          </w:tcPr>
          <w:p w:rsidR="00441559" w:rsidRPr="001A7C24" w:rsidRDefault="00441559" w:rsidP="00636D19">
            <w:pPr>
              <w:pStyle w:val="ConsPlusNormal"/>
              <w:widowControl/>
              <w:ind w:firstLine="0"/>
              <w:jc w:val="both"/>
              <w:rPr>
                <w:rFonts w:ascii="Times New Roman" w:hAnsi="Times New Roman" w:cs="Times New Roman"/>
                <w:sz w:val="22"/>
                <w:szCs w:val="22"/>
              </w:rPr>
            </w:pPr>
            <w:r w:rsidRPr="001A7C24">
              <w:rPr>
                <w:rFonts w:ascii="Times New Roman" w:hAnsi="Times New Roman" w:cs="Times New Roman"/>
                <w:sz w:val="22"/>
                <w:szCs w:val="22"/>
              </w:rPr>
              <w:t>Место нахождения</w:t>
            </w:r>
          </w:p>
        </w:tc>
        <w:tc>
          <w:tcPr>
            <w:tcW w:w="7487" w:type="dxa"/>
            <w:shd w:val="clear" w:color="auto" w:fill="FFFFFF"/>
          </w:tcPr>
          <w:p w:rsidR="00441559" w:rsidRPr="001A7C24" w:rsidRDefault="00441559" w:rsidP="00636D19">
            <w:pPr>
              <w:pStyle w:val="ConsPlusNormal"/>
              <w:widowControl/>
              <w:ind w:firstLine="0"/>
              <w:jc w:val="both"/>
              <w:rPr>
                <w:rFonts w:ascii="Times New Roman" w:hAnsi="Times New Roman" w:cs="Times New Roman"/>
                <w:sz w:val="22"/>
                <w:szCs w:val="22"/>
              </w:rPr>
            </w:pPr>
            <w:r w:rsidRPr="001A7C24">
              <w:rPr>
                <w:rFonts w:ascii="Times New Roman" w:hAnsi="Times New Roman" w:cs="Times New Roman"/>
                <w:sz w:val="22"/>
                <w:szCs w:val="22"/>
              </w:rPr>
              <w:t xml:space="preserve">Россия г. Пермь, ул.Ленина,23 </w:t>
            </w:r>
          </w:p>
        </w:tc>
      </w:tr>
      <w:tr w:rsidR="00441559" w:rsidRPr="00D43C02" w:rsidTr="00636D19">
        <w:trPr>
          <w:tblCellSpacing w:w="20" w:type="dxa"/>
        </w:trPr>
        <w:tc>
          <w:tcPr>
            <w:tcW w:w="3139" w:type="dxa"/>
            <w:gridSpan w:val="2"/>
            <w:shd w:val="clear" w:color="auto" w:fill="FFFFFF"/>
          </w:tcPr>
          <w:p w:rsidR="00441559" w:rsidRPr="001A7C24" w:rsidRDefault="00441559" w:rsidP="00636D19">
            <w:pPr>
              <w:pStyle w:val="ConsPlusNormal"/>
              <w:widowControl/>
              <w:ind w:firstLine="0"/>
              <w:jc w:val="both"/>
              <w:rPr>
                <w:rFonts w:ascii="Times New Roman" w:hAnsi="Times New Roman" w:cs="Times New Roman"/>
                <w:sz w:val="22"/>
                <w:szCs w:val="22"/>
              </w:rPr>
            </w:pPr>
            <w:r w:rsidRPr="001A7C24">
              <w:rPr>
                <w:rFonts w:ascii="Times New Roman" w:hAnsi="Times New Roman" w:cs="Times New Roman"/>
                <w:sz w:val="22"/>
                <w:szCs w:val="22"/>
              </w:rPr>
              <w:t>Почтовый адрес</w:t>
            </w:r>
          </w:p>
        </w:tc>
        <w:tc>
          <w:tcPr>
            <w:tcW w:w="7487" w:type="dxa"/>
            <w:shd w:val="clear" w:color="auto" w:fill="FFFFFF"/>
          </w:tcPr>
          <w:p w:rsidR="00441559" w:rsidRPr="001A7C24" w:rsidRDefault="00441559" w:rsidP="00636D19">
            <w:pPr>
              <w:pStyle w:val="ConsPlusNormal"/>
              <w:widowControl/>
              <w:ind w:firstLine="0"/>
              <w:jc w:val="both"/>
              <w:rPr>
                <w:rFonts w:ascii="Times New Roman" w:hAnsi="Times New Roman" w:cs="Times New Roman"/>
                <w:sz w:val="22"/>
                <w:szCs w:val="22"/>
              </w:rPr>
            </w:pPr>
            <w:r w:rsidRPr="001A7C24">
              <w:rPr>
                <w:rFonts w:ascii="Times New Roman" w:hAnsi="Times New Roman" w:cs="Times New Roman"/>
                <w:sz w:val="22"/>
                <w:szCs w:val="22"/>
              </w:rPr>
              <w:t>614000 Россия г. Пермь, ул.Ленина,23</w:t>
            </w:r>
          </w:p>
        </w:tc>
      </w:tr>
      <w:tr w:rsidR="00441559" w:rsidRPr="00D43C02" w:rsidTr="00636D19">
        <w:trPr>
          <w:tblCellSpacing w:w="20" w:type="dxa"/>
        </w:trPr>
        <w:tc>
          <w:tcPr>
            <w:tcW w:w="3139" w:type="dxa"/>
            <w:gridSpan w:val="2"/>
            <w:shd w:val="clear" w:color="auto" w:fill="FFFFFF"/>
          </w:tcPr>
          <w:p w:rsidR="00441559" w:rsidRPr="001A7C24" w:rsidRDefault="00441559" w:rsidP="00636D19">
            <w:pPr>
              <w:pStyle w:val="ConsPlusNormal"/>
              <w:widowControl/>
              <w:ind w:firstLine="0"/>
              <w:jc w:val="both"/>
              <w:rPr>
                <w:rFonts w:ascii="Times New Roman" w:hAnsi="Times New Roman" w:cs="Times New Roman"/>
                <w:sz w:val="22"/>
                <w:szCs w:val="22"/>
              </w:rPr>
            </w:pPr>
            <w:r w:rsidRPr="001A7C24">
              <w:rPr>
                <w:rFonts w:ascii="Times New Roman" w:hAnsi="Times New Roman" w:cs="Times New Roman"/>
                <w:sz w:val="22"/>
                <w:szCs w:val="22"/>
              </w:rPr>
              <w:t>Адрес электронной почты</w:t>
            </w:r>
          </w:p>
        </w:tc>
        <w:tc>
          <w:tcPr>
            <w:tcW w:w="7487" w:type="dxa"/>
            <w:shd w:val="clear" w:color="auto" w:fill="FFFFFF"/>
          </w:tcPr>
          <w:p w:rsidR="00441559" w:rsidRPr="001A7C24" w:rsidRDefault="00CE2223" w:rsidP="00636D19">
            <w:pPr>
              <w:pStyle w:val="ConsPlusNormal"/>
              <w:widowControl/>
              <w:ind w:firstLine="0"/>
              <w:jc w:val="both"/>
              <w:rPr>
                <w:rFonts w:ascii="Times New Roman" w:hAnsi="Times New Roman" w:cs="Times New Roman"/>
                <w:sz w:val="22"/>
                <w:szCs w:val="22"/>
                <w:lang w:val="en-US"/>
              </w:rPr>
            </w:pPr>
            <w:r>
              <w:rPr>
                <w:rFonts w:ascii="Times New Roman" w:hAnsi="Times New Roman" w:cs="Times New Roman"/>
                <w:sz w:val="22"/>
                <w:szCs w:val="22"/>
                <w:lang w:val="en-US"/>
              </w:rPr>
              <w:t>oleneva</w:t>
            </w:r>
            <w:r w:rsidR="00441559">
              <w:rPr>
                <w:rFonts w:ascii="Times New Roman" w:hAnsi="Times New Roman" w:cs="Times New Roman"/>
                <w:sz w:val="22"/>
                <w:szCs w:val="22"/>
                <w:lang w:val="en-US"/>
              </w:rPr>
              <w:t>-ev@gorodperm</w:t>
            </w:r>
            <w:r w:rsidR="00441559" w:rsidRPr="001A7C24">
              <w:rPr>
                <w:rFonts w:ascii="Times New Roman" w:hAnsi="Times New Roman" w:cs="Times New Roman"/>
                <w:sz w:val="22"/>
                <w:szCs w:val="22"/>
                <w:lang w:val="en-US"/>
              </w:rPr>
              <w:t>.ru</w:t>
            </w:r>
          </w:p>
        </w:tc>
      </w:tr>
      <w:tr w:rsidR="00441559" w:rsidRPr="00D43C02" w:rsidTr="00636D19">
        <w:trPr>
          <w:tblCellSpacing w:w="20" w:type="dxa"/>
        </w:trPr>
        <w:tc>
          <w:tcPr>
            <w:tcW w:w="3139" w:type="dxa"/>
            <w:gridSpan w:val="2"/>
            <w:shd w:val="clear" w:color="auto" w:fill="FFFFFF"/>
          </w:tcPr>
          <w:p w:rsidR="00441559" w:rsidRPr="001A7C24" w:rsidRDefault="00441559" w:rsidP="00636D19">
            <w:pPr>
              <w:pStyle w:val="ConsPlusNormal"/>
              <w:widowControl/>
              <w:ind w:firstLine="0"/>
              <w:jc w:val="both"/>
              <w:rPr>
                <w:rFonts w:ascii="Times New Roman" w:hAnsi="Times New Roman" w:cs="Times New Roman"/>
                <w:sz w:val="22"/>
                <w:szCs w:val="22"/>
              </w:rPr>
            </w:pPr>
            <w:r w:rsidRPr="001A7C24">
              <w:rPr>
                <w:rFonts w:ascii="Times New Roman" w:hAnsi="Times New Roman" w:cs="Times New Roman"/>
                <w:sz w:val="22"/>
                <w:szCs w:val="22"/>
              </w:rPr>
              <w:t>Контактный телефон</w:t>
            </w:r>
          </w:p>
        </w:tc>
        <w:tc>
          <w:tcPr>
            <w:tcW w:w="7487" w:type="dxa"/>
            <w:shd w:val="clear" w:color="auto" w:fill="FFFFFF"/>
          </w:tcPr>
          <w:p w:rsidR="00441559" w:rsidRPr="00CE2223" w:rsidRDefault="00441559" w:rsidP="00636D19">
            <w:pPr>
              <w:pStyle w:val="ConsPlusNormal"/>
              <w:widowControl/>
              <w:ind w:firstLine="0"/>
              <w:jc w:val="both"/>
              <w:rPr>
                <w:rFonts w:ascii="Times New Roman" w:hAnsi="Times New Roman" w:cs="Times New Roman"/>
                <w:sz w:val="22"/>
                <w:szCs w:val="22"/>
                <w:lang w:val="en-US"/>
              </w:rPr>
            </w:pPr>
            <w:r w:rsidRPr="00CE2223">
              <w:rPr>
                <w:rFonts w:ascii="Times New Roman" w:hAnsi="Times New Roman" w:cs="Times New Roman"/>
                <w:sz w:val="22"/>
                <w:szCs w:val="22"/>
                <w:lang w:val="en-US"/>
              </w:rPr>
              <w:t>8(342)</w:t>
            </w:r>
            <w:r w:rsidRPr="00CE2223">
              <w:rPr>
                <w:rFonts w:ascii="Times New Roman" w:hAnsi="Times New Roman" w:cs="Times New Roman"/>
                <w:sz w:val="22"/>
                <w:szCs w:val="22"/>
              </w:rPr>
              <w:t xml:space="preserve"> 212-</w:t>
            </w:r>
            <w:r w:rsidR="00CE2223" w:rsidRPr="00CE2223">
              <w:rPr>
                <w:rFonts w:ascii="Times New Roman" w:hAnsi="Times New Roman" w:cs="Times New Roman"/>
                <w:sz w:val="22"/>
                <w:szCs w:val="22"/>
              </w:rPr>
              <w:t>19-97</w:t>
            </w:r>
          </w:p>
        </w:tc>
      </w:tr>
      <w:tr w:rsidR="00441559" w:rsidRPr="00D43C02" w:rsidTr="00636D19">
        <w:trPr>
          <w:tblCellSpacing w:w="20" w:type="dxa"/>
        </w:trPr>
        <w:tc>
          <w:tcPr>
            <w:tcW w:w="3139" w:type="dxa"/>
            <w:gridSpan w:val="2"/>
            <w:shd w:val="clear" w:color="auto" w:fill="FFFFFF"/>
          </w:tcPr>
          <w:p w:rsidR="00441559" w:rsidRPr="001A7C24" w:rsidRDefault="00441559" w:rsidP="00636D19">
            <w:pPr>
              <w:pStyle w:val="ConsPlusNormal"/>
              <w:widowControl/>
              <w:ind w:firstLine="0"/>
              <w:jc w:val="both"/>
              <w:rPr>
                <w:rFonts w:ascii="Times New Roman" w:hAnsi="Times New Roman" w:cs="Times New Roman"/>
                <w:sz w:val="22"/>
                <w:szCs w:val="22"/>
              </w:rPr>
            </w:pPr>
            <w:r w:rsidRPr="001A7C24">
              <w:rPr>
                <w:rFonts w:ascii="Times New Roman" w:hAnsi="Times New Roman" w:cs="Times New Roman"/>
                <w:sz w:val="22"/>
                <w:szCs w:val="22"/>
              </w:rPr>
              <w:t>Контактное лицо</w:t>
            </w:r>
          </w:p>
        </w:tc>
        <w:tc>
          <w:tcPr>
            <w:tcW w:w="7487" w:type="dxa"/>
            <w:shd w:val="clear" w:color="auto" w:fill="FFFFFF"/>
          </w:tcPr>
          <w:p w:rsidR="00441559" w:rsidRPr="00B16137" w:rsidRDefault="00CE2223" w:rsidP="00636D19">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Оленева Евгения</w:t>
            </w:r>
            <w:r w:rsidR="00441559">
              <w:rPr>
                <w:rFonts w:ascii="Times New Roman" w:hAnsi="Times New Roman" w:cs="Times New Roman"/>
                <w:sz w:val="22"/>
                <w:szCs w:val="22"/>
              </w:rPr>
              <w:t xml:space="preserve"> Владиславовна</w:t>
            </w:r>
          </w:p>
        </w:tc>
      </w:tr>
      <w:tr w:rsidR="00441559" w:rsidRPr="00D43C02" w:rsidTr="00636D19">
        <w:trPr>
          <w:tblCellSpacing w:w="20" w:type="dxa"/>
        </w:trPr>
        <w:tc>
          <w:tcPr>
            <w:tcW w:w="10666" w:type="dxa"/>
            <w:gridSpan w:val="3"/>
            <w:shd w:val="clear" w:color="auto" w:fill="00FFFF"/>
          </w:tcPr>
          <w:p w:rsidR="00441559" w:rsidRPr="004C62A3" w:rsidRDefault="00441559" w:rsidP="00636D19">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II</w:t>
            </w:r>
            <w:r w:rsidRPr="00D43C02">
              <w:rPr>
                <w:rFonts w:ascii="Times New Roman" w:hAnsi="Times New Roman" w:cs="Times New Roman"/>
                <w:b/>
                <w:sz w:val="24"/>
                <w:szCs w:val="24"/>
              </w:rPr>
              <w:t>. Сведения о предмете открытого аукциона</w:t>
            </w:r>
            <w:r w:rsidRPr="004C62A3">
              <w:rPr>
                <w:rFonts w:ascii="Times New Roman" w:hAnsi="Times New Roman" w:cs="Times New Roman"/>
                <w:b/>
                <w:sz w:val="24"/>
                <w:szCs w:val="24"/>
              </w:rPr>
              <w:t xml:space="preserve"> </w:t>
            </w:r>
            <w:r>
              <w:rPr>
                <w:rFonts w:ascii="Times New Roman" w:hAnsi="Times New Roman" w:cs="Times New Roman"/>
                <w:b/>
                <w:sz w:val="24"/>
                <w:szCs w:val="24"/>
              </w:rPr>
              <w:t>в электронной форме</w:t>
            </w:r>
          </w:p>
        </w:tc>
      </w:tr>
      <w:tr w:rsidR="00441559" w:rsidRPr="00D43C02" w:rsidTr="00636D19">
        <w:trPr>
          <w:tblCellSpacing w:w="20" w:type="dxa"/>
        </w:trPr>
        <w:tc>
          <w:tcPr>
            <w:tcW w:w="3139" w:type="dxa"/>
            <w:gridSpan w:val="2"/>
            <w:shd w:val="clear" w:color="auto" w:fill="FFFFFF"/>
          </w:tcPr>
          <w:p w:rsidR="00441559" w:rsidRPr="001A7C24" w:rsidRDefault="00441559" w:rsidP="00636D19">
            <w:pPr>
              <w:pStyle w:val="ConsPlusNormal"/>
              <w:widowControl/>
              <w:ind w:firstLine="0"/>
              <w:rPr>
                <w:rFonts w:ascii="Times New Roman" w:hAnsi="Times New Roman" w:cs="Times New Roman"/>
                <w:sz w:val="22"/>
                <w:szCs w:val="22"/>
              </w:rPr>
            </w:pPr>
            <w:r w:rsidRPr="001A7C24">
              <w:rPr>
                <w:rFonts w:ascii="Times New Roman" w:hAnsi="Times New Roman" w:cs="Times New Roman"/>
                <w:sz w:val="22"/>
                <w:szCs w:val="22"/>
              </w:rPr>
              <w:t>Предмет контракта</w:t>
            </w:r>
          </w:p>
        </w:tc>
        <w:tc>
          <w:tcPr>
            <w:tcW w:w="7487" w:type="dxa"/>
            <w:shd w:val="clear" w:color="auto" w:fill="FFFFFF"/>
          </w:tcPr>
          <w:p w:rsidR="00441559" w:rsidRPr="00D4205A" w:rsidRDefault="00441559" w:rsidP="00B72C7D">
            <w:pPr>
              <w:pStyle w:val="ConsPlusNormal"/>
              <w:widowControl/>
              <w:ind w:firstLine="0"/>
              <w:jc w:val="both"/>
              <w:rPr>
                <w:rFonts w:ascii="Times New Roman" w:hAnsi="Times New Roman" w:cs="Times New Roman"/>
                <w:sz w:val="22"/>
                <w:szCs w:val="22"/>
              </w:rPr>
            </w:pPr>
            <w:r w:rsidRPr="00D4205A">
              <w:rPr>
                <w:rFonts w:ascii="Times New Roman" w:hAnsi="Times New Roman" w:cs="Times New Roman"/>
                <w:sz w:val="22"/>
                <w:szCs w:val="22"/>
              </w:rPr>
              <w:t xml:space="preserve">     </w:t>
            </w:r>
            <w:r w:rsidR="00B72C7D">
              <w:rPr>
                <w:rFonts w:ascii="Times New Roman" w:hAnsi="Times New Roman" w:cs="Times New Roman"/>
                <w:sz w:val="22"/>
                <w:szCs w:val="22"/>
              </w:rPr>
              <w:t>Выполнение работ</w:t>
            </w:r>
            <w:r w:rsidRPr="00D4205A">
              <w:rPr>
                <w:rFonts w:ascii="Times New Roman" w:hAnsi="Times New Roman" w:cs="Times New Roman"/>
                <w:sz w:val="22"/>
                <w:szCs w:val="22"/>
              </w:rPr>
              <w:t xml:space="preserve"> по </w:t>
            </w:r>
            <w:r w:rsidR="00CE2223">
              <w:rPr>
                <w:rFonts w:ascii="Times New Roman" w:hAnsi="Times New Roman" w:cs="Times New Roman"/>
                <w:sz w:val="22"/>
                <w:szCs w:val="22"/>
              </w:rPr>
              <w:t xml:space="preserve">сопровождению и развитию функциональности Информационно – аналитической системы </w:t>
            </w:r>
            <w:r>
              <w:rPr>
                <w:rFonts w:ascii="Times New Roman" w:hAnsi="Times New Roman" w:cs="Times New Roman"/>
                <w:sz w:val="22"/>
                <w:szCs w:val="22"/>
              </w:rPr>
              <w:t>«</w:t>
            </w:r>
            <w:r w:rsidR="00CE2223">
              <w:rPr>
                <w:rFonts w:ascii="Times New Roman" w:hAnsi="Times New Roman" w:cs="Times New Roman"/>
                <w:sz w:val="22"/>
                <w:szCs w:val="22"/>
              </w:rPr>
              <w:t>Муниципальная статистика</w:t>
            </w:r>
            <w:r>
              <w:rPr>
                <w:rFonts w:ascii="Times New Roman" w:hAnsi="Times New Roman" w:cs="Times New Roman"/>
                <w:sz w:val="22"/>
                <w:szCs w:val="22"/>
              </w:rPr>
              <w:t>»</w:t>
            </w:r>
          </w:p>
        </w:tc>
      </w:tr>
      <w:tr w:rsidR="00441559" w:rsidRPr="00D43C02" w:rsidTr="00636D19">
        <w:trPr>
          <w:tblCellSpacing w:w="20" w:type="dxa"/>
        </w:trPr>
        <w:tc>
          <w:tcPr>
            <w:tcW w:w="3139" w:type="dxa"/>
            <w:gridSpan w:val="2"/>
            <w:shd w:val="clear" w:color="auto" w:fill="FFFFFF"/>
          </w:tcPr>
          <w:p w:rsidR="00441559" w:rsidRPr="001A7C24" w:rsidRDefault="00441559" w:rsidP="00636D19">
            <w:pPr>
              <w:pStyle w:val="ConsPlusNormal"/>
              <w:widowControl/>
              <w:ind w:firstLine="0"/>
              <w:rPr>
                <w:rFonts w:ascii="Times New Roman" w:hAnsi="Times New Roman" w:cs="Times New Roman"/>
                <w:sz w:val="22"/>
                <w:szCs w:val="22"/>
              </w:rPr>
            </w:pPr>
            <w:r w:rsidRPr="001A7C24">
              <w:rPr>
                <w:rFonts w:ascii="Times New Roman" w:hAnsi="Times New Roman" w:cs="Times New Roman"/>
                <w:sz w:val="22"/>
                <w:szCs w:val="22"/>
              </w:rPr>
              <w:t>Начальная (максимальная) цена контракта</w:t>
            </w:r>
          </w:p>
        </w:tc>
        <w:tc>
          <w:tcPr>
            <w:tcW w:w="7487" w:type="dxa"/>
            <w:shd w:val="clear" w:color="auto" w:fill="FFFFFF"/>
          </w:tcPr>
          <w:p w:rsidR="00441559" w:rsidRPr="001A7C24" w:rsidRDefault="00441559" w:rsidP="00636D19">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    </w:t>
            </w:r>
            <w:r w:rsidR="00CE2223" w:rsidRPr="001275D0">
              <w:rPr>
                <w:rFonts w:ascii="Times New Roman" w:hAnsi="Times New Roman" w:cs="Times New Roman"/>
                <w:sz w:val="22"/>
                <w:szCs w:val="22"/>
              </w:rPr>
              <w:t>6 831 680,00 (Шесть миллионов восемьсот тридцать одна тысяча шестьсот восемьдесят) рублей 00 копеек</w:t>
            </w:r>
          </w:p>
        </w:tc>
      </w:tr>
      <w:tr w:rsidR="00441559" w:rsidRPr="00D43C02" w:rsidTr="00636D19">
        <w:trPr>
          <w:tblCellSpacing w:w="20" w:type="dxa"/>
        </w:trPr>
        <w:tc>
          <w:tcPr>
            <w:tcW w:w="3139" w:type="dxa"/>
            <w:gridSpan w:val="2"/>
            <w:shd w:val="clear" w:color="auto" w:fill="FFFFFF"/>
          </w:tcPr>
          <w:p w:rsidR="00441559" w:rsidRPr="001A7C24" w:rsidRDefault="00441559" w:rsidP="00636D19">
            <w:pPr>
              <w:pStyle w:val="ConsPlusNormal"/>
              <w:widowControl/>
              <w:ind w:firstLine="0"/>
              <w:rPr>
                <w:rFonts w:ascii="Times New Roman" w:hAnsi="Times New Roman" w:cs="Times New Roman"/>
                <w:b/>
                <w:sz w:val="22"/>
                <w:szCs w:val="22"/>
              </w:rPr>
            </w:pPr>
            <w:r w:rsidRPr="001A7C24">
              <w:rPr>
                <w:rFonts w:ascii="Times New Roman" w:hAnsi="Times New Roman" w:cs="Times New Roman"/>
                <w:sz w:val="22"/>
                <w:szCs w:val="22"/>
              </w:rPr>
              <w:t>Количество поставляемого товара, объем выполняемых работ, оказываемых услуг</w:t>
            </w:r>
          </w:p>
        </w:tc>
        <w:tc>
          <w:tcPr>
            <w:tcW w:w="7487" w:type="dxa"/>
            <w:shd w:val="clear" w:color="auto" w:fill="FFFFFF"/>
          </w:tcPr>
          <w:p w:rsidR="00441559" w:rsidRPr="001A7C24" w:rsidRDefault="00441559" w:rsidP="00636D19">
            <w:pPr>
              <w:pStyle w:val="ConsPlusNormal"/>
              <w:ind w:firstLine="0"/>
              <w:jc w:val="both"/>
              <w:rPr>
                <w:rFonts w:ascii="Times New Roman" w:hAnsi="Times New Roman" w:cs="Times New Roman"/>
                <w:sz w:val="22"/>
                <w:szCs w:val="22"/>
              </w:rPr>
            </w:pPr>
            <w:r w:rsidRPr="001A7C24">
              <w:rPr>
                <w:rFonts w:ascii="Times New Roman" w:hAnsi="Times New Roman" w:cs="Times New Roman"/>
                <w:sz w:val="22"/>
                <w:szCs w:val="22"/>
              </w:rPr>
              <w:t xml:space="preserve">    В соответствии с Техническим заданием (приложение №1 к документации об открытом аукционе в электронной форме)</w:t>
            </w:r>
          </w:p>
        </w:tc>
      </w:tr>
      <w:tr w:rsidR="00441559" w:rsidRPr="00D43C02" w:rsidTr="00636D19">
        <w:trPr>
          <w:tblCellSpacing w:w="20" w:type="dxa"/>
        </w:trPr>
        <w:tc>
          <w:tcPr>
            <w:tcW w:w="3139" w:type="dxa"/>
            <w:gridSpan w:val="2"/>
            <w:shd w:val="clear" w:color="auto" w:fill="FFFFFF"/>
          </w:tcPr>
          <w:p w:rsidR="00441559" w:rsidRPr="001A7C24" w:rsidRDefault="00441559" w:rsidP="00636D19">
            <w:pPr>
              <w:pStyle w:val="ConsPlusNormal"/>
              <w:widowControl/>
              <w:ind w:firstLine="0"/>
              <w:rPr>
                <w:rFonts w:ascii="Times New Roman" w:hAnsi="Times New Roman" w:cs="Times New Roman"/>
                <w:b/>
                <w:sz w:val="22"/>
                <w:szCs w:val="22"/>
              </w:rPr>
            </w:pPr>
            <w:r w:rsidRPr="001A7C24">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441559" w:rsidRPr="001A7C24" w:rsidRDefault="00CF657E" w:rsidP="00B72C7D">
            <w:pPr>
              <w:pStyle w:val="ConsPlusNormal"/>
              <w:widowControl/>
              <w:ind w:firstLine="258"/>
              <w:jc w:val="both"/>
              <w:rPr>
                <w:rFonts w:ascii="Times New Roman" w:hAnsi="Times New Roman" w:cs="Times New Roman"/>
                <w:sz w:val="22"/>
                <w:szCs w:val="22"/>
              </w:rPr>
            </w:pPr>
            <w:r>
              <w:rPr>
                <w:rFonts w:ascii="Times New Roman" w:hAnsi="Times New Roman" w:cs="Times New Roman"/>
                <w:sz w:val="22"/>
                <w:szCs w:val="22"/>
              </w:rPr>
              <w:t>Работы</w:t>
            </w:r>
            <w:r w:rsidR="00441559" w:rsidRPr="001A7C24">
              <w:rPr>
                <w:rFonts w:ascii="Times New Roman" w:hAnsi="Times New Roman" w:cs="Times New Roman"/>
                <w:sz w:val="22"/>
                <w:szCs w:val="22"/>
              </w:rPr>
              <w:t xml:space="preserve"> должны быть выполнены в полном соответствии с требованиями документации об открытом аукционе в электронной форме, </w:t>
            </w:r>
            <w:r w:rsidR="00441559" w:rsidRPr="001A7C24">
              <w:rPr>
                <w:rFonts w:ascii="Times New Roman" w:hAnsi="Times New Roman" w:cs="Times New Roman"/>
                <w:color w:val="000000"/>
                <w:sz w:val="22"/>
                <w:szCs w:val="22"/>
              </w:rPr>
              <w:t>в том числе</w:t>
            </w:r>
            <w:r w:rsidR="00441559" w:rsidRPr="001A7C24">
              <w:rPr>
                <w:rFonts w:ascii="Times New Roman" w:hAnsi="Times New Roman" w:cs="Times New Roman"/>
                <w:color w:val="FF0000"/>
                <w:sz w:val="22"/>
                <w:szCs w:val="22"/>
              </w:rPr>
              <w:t xml:space="preserve"> </w:t>
            </w:r>
            <w:r w:rsidR="00441559" w:rsidRPr="001A7C24">
              <w:rPr>
                <w:rFonts w:ascii="Times New Roman" w:hAnsi="Times New Roman" w:cs="Times New Roman"/>
                <w:sz w:val="22"/>
                <w:szCs w:val="22"/>
              </w:rPr>
              <w:t xml:space="preserve">техническим заданием (Приложение №1 к документации об открытом аукционе </w:t>
            </w:r>
            <w:r w:rsidR="00441559" w:rsidRPr="00B837DB">
              <w:rPr>
                <w:rFonts w:ascii="Times New Roman" w:hAnsi="Times New Roman" w:cs="Times New Roman"/>
                <w:sz w:val="22"/>
                <w:szCs w:val="22"/>
              </w:rPr>
              <w:t>в электронной форме) и условиями муниципального контракта (</w:t>
            </w:r>
            <w:r w:rsidR="00B837DB" w:rsidRPr="00B837DB">
              <w:rPr>
                <w:rFonts w:ascii="Times New Roman" w:hAnsi="Times New Roman" w:cs="Times New Roman"/>
                <w:sz w:val="22"/>
                <w:szCs w:val="22"/>
              </w:rPr>
              <w:t>П</w:t>
            </w:r>
            <w:r w:rsidR="00441559" w:rsidRPr="00B837DB">
              <w:rPr>
                <w:rFonts w:ascii="Times New Roman" w:hAnsi="Times New Roman" w:cs="Times New Roman"/>
                <w:sz w:val="22"/>
                <w:szCs w:val="22"/>
              </w:rPr>
              <w:t>риложение №</w:t>
            </w:r>
            <w:r w:rsidR="00B72C7D">
              <w:rPr>
                <w:rFonts w:ascii="Times New Roman" w:hAnsi="Times New Roman" w:cs="Times New Roman"/>
                <w:sz w:val="22"/>
                <w:szCs w:val="22"/>
              </w:rPr>
              <w:t>3</w:t>
            </w:r>
            <w:r w:rsidR="00441559" w:rsidRPr="00B837DB">
              <w:rPr>
                <w:rFonts w:ascii="Times New Roman" w:hAnsi="Times New Roman" w:cs="Times New Roman"/>
                <w:sz w:val="22"/>
                <w:szCs w:val="22"/>
              </w:rPr>
              <w:t xml:space="preserve"> к документации</w:t>
            </w:r>
            <w:r w:rsidR="00441559" w:rsidRPr="001A7C24">
              <w:rPr>
                <w:rFonts w:ascii="Times New Roman" w:hAnsi="Times New Roman" w:cs="Times New Roman"/>
                <w:sz w:val="22"/>
                <w:szCs w:val="22"/>
              </w:rPr>
              <w:t xml:space="preserve"> об аукционе в электронной форме).</w:t>
            </w:r>
          </w:p>
        </w:tc>
      </w:tr>
      <w:tr w:rsidR="00441559" w:rsidRPr="00D43C02" w:rsidTr="00636D19">
        <w:trPr>
          <w:tblCellSpacing w:w="20" w:type="dxa"/>
        </w:trPr>
        <w:tc>
          <w:tcPr>
            <w:tcW w:w="3139" w:type="dxa"/>
            <w:gridSpan w:val="2"/>
            <w:shd w:val="clear" w:color="auto" w:fill="FFFFFF"/>
          </w:tcPr>
          <w:p w:rsidR="00441559" w:rsidRPr="001A7C24" w:rsidRDefault="00441559" w:rsidP="00636D19">
            <w:pPr>
              <w:pStyle w:val="ConsPlusNormal"/>
              <w:widowControl/>
              <w:ind w:firstLine="0"/>
              <w:rPr>
                <w:rFonts w:ascii="Times New Roman" w:hAnsi="Times New Roman" w:cs="Times New Roman"/>
                <w:sz w:val="22"/>
                <w:szCs w:val="22"/>
              </w:rPr>
            </w:pPr>
            <w:r w:rsidRPr="001A7C24">
              <w:rPr>
                <w:rFonts w:ascii="Times New Roman" w:hAnsi="Times New Roman" w:cs="Times New Roman"/>
                <w:sz w:val="22"/>
                <w:szCs w:val="22"/>
              </w:rPr>
              <w:t>Место поставки товара, выполнения работ,</w:t>
            </w:r>
          </w:p>
          <w:p w:rsidR="00441559" w:rsidRPr="001A7C24" w:rsidRDefault="00441559" w:rsidP="00636D19">
            <w:pPr>
              <w:pStyle w:val="ConsPlusNormal"/>
              <w:widowControl/>
              <w:ind w:firstLine="0"/>
              <w:rPr>
                <w:rFonts w:ascii="Times New Roman" w:hAnsi="Times New Roman" w:cs="Times New Roman"/>
                <w:sz w:val="22"/>
                <w:szCs w:val="22"/>
              </w:rPr>
            </w:pPr>
            <w:r w:rsidRPr="001A7C24">
              <w:rPr>
                <w:rFonts w:ascii="Times New Roman" w:hAnsi="Times New Roman" w:cs="Times New Roman"/>
                <w:sz w:val="22"/>
                <w:szCs w:val="22"/>
              </w:rPr>
              <w:t>оказания услуг</w:t>
            </w:r>
          </w:p>
        </w:tc>
        <w:tc>
          <w:tcPr>
            <w:tcW w:w="7487" w:type="dxa"/>
            <w:shd w:val="clear" w:color="auto" w:fill="FFFFFF"/>
          </w:tcPr>
          <w:p w:rsidR="00441559" w:rsidRPr="001A7C24" w:rsidRDefault="00441559" w:rsidP="00636D19">
            <w:pPr>
              <w:pStyle w:val="ab"/>
              <w:ind w:firstLine="200"/>
              <w:rPr>
                <w:color w:val="000000"/>
                <w:sz w:val="22"/>
                <w:szCs w:val="22"/>
              </w:rPr>
            </w:pPr>
            <w:r>
              <w:rPr>
                <w:color w:val="000000"/>
                <w:sz w:val="22"/>
                <w:szCs w:val="22"/>
              </w:rPr>
              <w:t xml:space="preserve">По месту нахождения </w:t>
            </w:r>
            <w:r w:rsidR="00CE2223">
              <w:rPr>
                <w:color w:val="000000"/>
                <w:sz w:val="22"/>
                <w:szCs w:val="22"/>
              </w:rPr>
              <w:t>Заказчика (г. Пермь)</w:t>
            </w:r>
          </w:p>
        </w:tc>
      </w:tr>
      <w:tr w:rsidR="00441559" w:rsidRPr="00D43C02" w:rsidTr="00636D19">
        <w:trPr>
          <w:tblCellSpacing w:w="20" w:type="dxa"/>
        </w:trPr>
        <w:tc>
          <w:tcPr>
            <w:tcW w:w="3139" w:type="dxa"/>
            <w:gridSpan w:val="2"/>
            <w:shd w:val="clear" w:color="auto" w:fill="FFFFFF"/>
          </w:tcPr>
          <w:p w:rsidR="00441559" w:rsidRPr="001A7C24" w:rsidRDefault="00441559" w:rsidP="00636D19">
            <w:pPr>
              <w:pStyle w:val="ConsPlusNormal"/>
              <w:widowControl/>
              <w:ind w:firstLine="0"/>
              <w:rPr>
                <w:rFonts w:ascii="Times New Roman" w:hAnsi="Times New Roman" w:cs="Times New Roman"/>
                <w:b/>
                <w:sz w:val="22"/>
                <w:szCs w:val="22"/>
              </w:rPr>
            </w:pPr>
            <w:r w:rsidRPr="001A7C24">
              <w:rPr>
                <w:rFonts w:ascii="Times New Roman" w:hAnsi="Times New Roman" w:cs="Times New Roman"/>
                <w:sz w:val="22"/>
                <w:szCs w:val="22"/>
              </w:rPr>
              <w:t>Условия и сроки (периоды) поставки товара, выполнения работ, оказания услуг</w:t>
            </w:r>
          </w:p>
        </w:tc>
        <w:tc>
          <w:tcPr>
            <w:tcW w:w="7487" w:type="dxa"/>
            <w:shd w:val="clear" w:color="auto" w:fill="FFFFFF"/>
          </w:tcPr>
          <w:p w:rsidR="00636D19" w:rsidRPr="001017B0" w:rsidRDefault="00636D19" w:rsidP="00636D19">
            <w:pPr>
              <w:pStyle w:val="ConsPlusNormal"/>
              <w:widowControl/>
              <w:ind w:firstLine="0"/>
              <w:jc w:val="both"/>
              <w:rPr>
                <w:rFonts w:ascii="Times New Roman" w:hAnsi="Times New Roman" w:cs="Times New Roman"/>
                <w:color w:val="000000"/>
                <w:sz w:val="22"/>
                <w:szCs w:val="22"/>
              </w:rPr>
            </w:pPr>
            <w:r>
              <w:rPr>
                <w:rFonts w:ascii="Times New Roman" w:hAnsi="Times New Roman" w:cs="Times New Roman"/>
                <w:color w:val="000000"/>
                <w:sz w:val="22"/>
                <w:szCs w:val="22"/>
              </w:rPr>
              <w:t>Условия и т</w:t>
            </w:r>
            <w:r w:rsidRPr="001017B0">
              <w:rPr>
                <w:rFonts w:ascii="Times New Roman" w:hAnsi="Times New Roman" w:cs="Times New Roman"/>
                <w:color w:val="000000"/>
                <w:sz w:val="22"/>
                <w:szCs w:val="22"/>
              </w:rPr>
              <w:t>ребования к качеству выполнения работ указаны в Техническом задании.</w:t>
            </w:r>
          </w:p>
          <w:p w:rsidR="00636D19" w:rsidRDefault="00636D19" w:rsidP="00636D19">
            <w:pPr>
              <w:pStyle w:val="ConsPlusNormal"/>
              <w:ind w:firstLine="0"/>
              <w:jc w:val="both"/>
              <w:rPr>
                <w:rFonts w:ascii="Times New Roman" w:hAnsi="Times New Roman" w:cs="Times New Roman"/>
                <w:color w:val="000000"/>
                <w:sz w:val="22"/>
                <w:szCs w:val="22"/>
              </w:rPr>
            </w:pPr>
            <w:r>
              <w:rPr>
                <w:rFonts w:ascii="Times New Roman" w:hAnsi="Times New Roman" w:cs="Times New Roman"/>
                <w:color w:val="000000"/>
                <w:sz w:val="22"/>
                <w:szCs w:val="22"/>
              </w:rPr>
              <w:t>Начало</w:t>
            </w:r>
            <w:r w:rsidRPr="001017B0">
              <w:rPr>
                <w:rFonts w:ascii="Times New Roman" w:hAnsi="Times New Roman" w:cs="Times New Roman"/>
                <w:color w:val="000000"/>
                <w:sz w:val="22"/>
                <w:szCs w:val="22"/>
              </w:rPr>
              <w:t xml:space="preserve"> выполнения работ –</w:t>
            </w:r>
            <w:r>
              <w:rPr>
                <w:rFonts w:ascii="Times New Roman" w:hAnsi="Times New Roman" w:cs="Times New Roman"/>
                <w:color w:val="000000"/>
                <w:sz w:val="22"/>
                <w:szCs w:val="22"/>
              </w:rPr>
              <w:t xml:space="preserve"> </w:t>
            </w:r>
            <w:r w:rsidRPr="001017B0">
              <w:rPr>
                <w:rFonts w:ascii="Times New Roman" w:hAnsi="Times New Roman" w:cs="Times New Roman"/>
                <w:color w:val="000000"/>
                <w:sz w:val="22"/>
                <w:szCs w:val="22"/>
              </w:rPr>
              <w:t xml:space="preserve">с момента </w:t>
            </w:r>
            <w:r>
              <w:rPr>
                <w:rFonts w:ascii="Times New Roman" w:hAnsi="Times New Roman" w:cs="Times New Roman"/>
                <w:color w:val="000000"/>
                <w:sz w:val="22"/>
                <w:szCs w:val="22"/>
              </w:rPr>
              <w:t>заключения</w:t>
            </w:r>
            <w:r w:rsidRPr="001017B0">
              <w:rPr>
                <w:rFonts w:ascii="Times New Roman" w:hAnsi="Times New Roman" w:cs="Times New Roman"/>
                <w:color w:val="000000"/>
                <w:sz w:val="22"/>
                <w:szCs w:val="22"/>
              </w:rPr>
              <w:t xml:space="preserve"> муниципального контракта.</w:t>
            </w:r>
          </w:p>
          <w:p w:rsidR="00441559" w:rsidRPr="001A7C24" w:rsidRDefault="00636D19" w:rsidP="00636D19">
            <w:pPr>
              <w:pStyle w:val="ConsPlusNormal"/>
              <w:widowControl/>
              <w:ind w:firstLine="0"/>
              <w:jc w:val="both"/>
              <w:rPr>
                <w:rFonts w:ascii="Times New Roman" w:hAnsi="Times New Roman" w:cs="Times New Roman"/>
                <w:sz w:val="22"/>
                <w:szCs w:val="22"/>
              </w:rPr>
            </w:pPr>
            <w:r>
              <w:rPr>
                <w:rFonts w:ascii="Times New Roman" w:hAnsi="Times New Roman" w:cs="Times New Roman"/>
                <w:color w:val="000000"/>
                <w:sz w:val="22"/>
                <w:szCs w:val="22"/>
              </w:rPr>
              <w:t>Завершение выполнения работ – 21 декабря 2013 года</w:t>
            </w:r>
          </w:p>
        </w:tc>
      </w:tr>
      <w:tr w:rsidR="00441559" w:rsidRPr="00D43C02" w:rsidTr="00636D19">
        <w:trPr>
          <w:tblCellSpacing w:w="20" w:type="dxa"/>
        </w:trPr>
        <w:tc>
          <w:tcPr>
            <w:tcW w:w="3139" w:type="dxa"/>
            <w:gridSpan w:val="2"/>
            <w:shd w:val="clear" w:color="auto" w:fill="FFFFFF"/>
          </w:tcPr>
          <w:p w:rsidR="00441559" w:rsidRPr="001A7C24" w:rsidRDefault="00441559" w:rsidP="00636D19">
            <w:pPr>
              <w:pStyle w:val="ConsPlusNormal"/>
              <w:widowControl/>
              <w:ind w:firstLine="0"/>
              <w:rPr>
                <w:rFonts w:ascii="Times New Roman" w:hAnsi="Times New Roman" w:cs="Times New Roman"/>
                <w:sz w:val="22"/>
                <w:szCs w:val="22"/>
              </w:rPr>
            </w:pPr>
            <w:r w:rsidRPr="001A7C24">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636D19" w:rsidRPr="001017B0" w:rsidRDefault="00636D19" w:rsidP="00636D19">
            <w:pPr>
              <w:ind w:firstLine="258"/>
              <w:jc w:val="both"/>
              <w:rPr>
                <w:color w:val="000000"/>
                <w:sz w:val="22"/>
                <w:szCs w:val="22"/>
              </w:rPr>
            </w:pPr>
            <w:r w:rsidRPr="001017B0">
              <w:rPr>
                <w:color w:val="000000"/>
                <w:sz w:val="22"/>
                <w:szCs w:val="22"/>
              </w:rPr>
              <w:t>Оплата выполняемых работ осуществляется по цене, установленной муниципальным контрактом.</w:t>
            </w:r>
          </w:p>
          <w:p w:rsidR="00636D19" w:rsidRPr="001017B0" w:rsidRDefault="00636D19" w:rsidP="00636D19">
            <w:pPr>
              <w:pStyle w:val="ab"/>
              <w:ind w:firstLine="258"/>
              <w:rPr>
                <w:color w:val="000000"/>
                <w:sz w:val="22"/>
                <w:szCs w:val="28"/>
              </w:rPr>
            </w:pPr>
            <w:r w:rsidRPr="001017B0">
              <w:rPr>
                <w:color w:val="000000"/>
                <w:sz w:val="22"/>
                <w:szCs w:val="28"/>
              </w:rPr>
              <w:t>Форма оплаты – безналичный расчет.</w:t>
            </w:r>
          </w:p>
          <w:p w:rsidR="00636D19" w:rsidRPr="001017B0" w:rsidRDefault="00636D19" w:rsidP="00636D19">
            <w:pPr>
              <w:pStyle w:val="ad"/>
              <w:spacing w:after="0"/>
              <w:ind w:left="0" w:firstLine="258"/>
              <w:jc w:val="both"/>
              <w:rPr>
                <w:color w:val="000000"/>
                <w:sz w:val="22"/>
                <w:szCs w:val="28"/>
              </w:rPr>
            </w:pPr>
            <w:r w:rsidRPr="001017B0">
              <w:rPr>
                <w:color w:val="000000"/>
                <w:sz w:val="22"/>
                <w:szCs w:val="28"/>
              </w:rPr>
              <w:t>Заказчиком выплачивается:</w:t>
            </w:r>
          </w:p>
          <w:p w:rsidR="00636D19" w:rsidRPr="00F81F3A" w:rsidRDefault="00636D19" w:rsidP="00636D19">
            <w:pPr>
              <w:ind w:firstLine="355"/>
              <w:jc w:val="both"/>
              <w:rPr>
                <w:color w:val="000000"/>
                <w:sz w:val="22"/>
                <w:szCs w:val="22"/>
              </w:rPr>
            </w:pPr>
            <w:r w:rsidRPr="00F81F3A">
              <w:rPr>
                <w:color w:val="000000"/>
                <w:sz w:val="22"/>
                <w:szCs w:val="22"/>
              </w:rPr>
              <w:t xml:space="preserve">по итогам выполнения первого </w:t>
            </w:r>
            <w:r>
              <w:rPr>
                <w:color w:val="000000"/>
                <w:sz w:val="22"/>
                <w:szCs w:val="22"/>
              </w:rPr>
              <w:t>этапа</w:t>
            </w:r>
            <w:r w:rsidRPr="00F81F3A">
              <w:rPr>
                <w:color w:val="000000"/>
                <w:sz w:val="22"/>
                <w:szCs w:val="22"/>
              </w:rPr>
              <w:t xml:space="preserve"> Технического задания - </w:t>
            </w:r>
            <w:r>
              <w:rPr>
                <w:color w:val="000000"/>
                <w:sz w:val="22"/>
                <w:szCs w:val="22"/>
              </w:rPr>
              <w:t>13</w:t>
            </w:r>
            <w:r w:rsidRPr="00F81F3A">
              <w:rPr>
                <w:color w:val="000000"/>
                <w:sz w:val="22"/>
                <w:szCs w:val="22"/>
              </w:rPr>
              <w:t xml:space="preserve">% от цены заключенного </w:t>
            </w:r>
            <w:r w:rsidRPr="001017B0">
              <w:rPr>
                <w:color w:val="000000"/>
                <w:sz w:val="22"/>
                <w:szCs w:val="28"/>
              </w:rPr>
              <w:t>муниципального контракта</w:t>
            </w:r>
            <w:r w:rsidRPr="00F81F3A">
              <w:rPr>
                <w:color w:val="000000"/>
                <w:sz w:val="22"/>
                <w:szCs w:val="22"/>
              </w:rPr>
              <w:t xml:space="preserve"> в течение 15 (Пятнадцать) календарных дней с момента подписания Исполнителем и Заказчиком Акта сдачи-приемки выполненных работ по этапу на основании выставленного Исполнителем счета;</w:t>
            </w:r>
          </w:p>
          <w:p w:rsidR="00636D19" w:rsidRPr="00F81F3A" w:rsidRDefault="00636D19" w:rsidP="00636D19">
            <w:pPr>
              <w:ind w:firstLine="355"/>
              <w:jc w:val="both"/>
              <w:rPr>
                <w:color w:val="000000"/>
                <w:sz w:val="22"/>
                <w:szCs w:val="22"/>
              </w:rPr>
            </w:pPr>
            <w:r w:rsidRPr="00F81F3A">
              <w:rPr>
                <w:color w:val="000000"/>
                <w:sz w:val="22"/>
                <w:szCs w:val="22"/>
              </w:rPr>
              <w:t xml:space="preserve">по итогам выполнения </w:t>
            </w:r>
            <w:r>
              <w:rPr>
                <w:color w:val="000000"/>
                <w:sz w:val="22"/>
                <w:szCs w:val="22"/>
              </w:rPr>
              <w:t>второго</w:t>
            </w:r>
            <w:r w:rsidRPr="00F81F3A">
              <w:rPr>
                <w:color w:val="000000"/>
                <w:sz w:val="22"/>
                <w:szCs w:val="22"/>
              </w:rPr>
              <w:t xml:space="preserve"> этапа Технического задания - </w:t>
            </w:r>
            <w:r>
              <w:rPr>
                <w:color w:val="000000"/>
                <w:sz w:val="22"/>
                <w:szCs w:val="22"/>
              </w:rPr>
              <w:t>47</w:t>
            </w:r>
            <w:r w:rsidRPr="00F81F3A">
              <w:rPr>
                <w:color w:val="000000"/>
                <w:sz w:val="22"/>
                <w:szCs w:val="22"/>
              </w:rPr>
              <w:t xml:space="preserve">% от цены заключенного </w:t>
            </w:r>
            <w:r w:rsidRPr="001017B0">
              <w:rPr>
                <w:color w:val="000000"/>
                <w:sz w:val="22"/>
                <w:szCs w:val="28"/>
              </w:rPr>
              <w:t>муниципального</w:t>
            </w:r>
            <w:r w:rsidRPr="00F81F3A">
              <w:rPr>
                <w:color w:val="000000"/>
                <w:sz w:val="22"/>
                <w:szCs w:val="22"/>
              </w:rPr>
              <w:t xml:space="preserve"> </w:t>
            </w:r>
            <w:r>
              <w:rPr>
                <w:color w:val="000000"/>
                <w:sz w:val="22"/>
                <w:szCs w:val="22"/>
              </w:rPr>
              <w:t>к</w:t>
            </w:r>
            <w:r w:rsidRPr="00F81F3A">
              <w:rPr>
                <w:color w:val="000000"/>
                <w:sz w:val="22"/>
                <w:szCs w:val="22"/>
              </w:rPr>
              <w:t>онтракта в течение 15 (Пятнадцать) календарных дней с момента подписания Исполнителем и Заказчиком Акта сдачи-приемки выполненных работ по этапу на основании выставленного Исполнителем счета;</w:t>
            </w:r>
          </w:p>
          <w:p w:rsidR="00636D19" w:rsidRDefault="00636D19" w:rsidP="00636D19">
            <w:pPr>
              <w:ind w:firstLine="355"/>
              <w:jc w:val="both"/>
              <w:rPr>
                <w:color w:val="000000"/>
                <w:sz w:val="22"/>
                <w:szCs w:val="22"/>
              </w:rPr>
            </w:pPr>
            <w:r w:rsidRPr="00F81F3A">
              <w:rPr>
                <w:color w:val="000000"/>
                <w:sz w:val="22"/>
                <w:szCs w:val="22"/>
              </w:rPr>
              <w:t xml:space="preserve">по итогам выполнения </w:t>
            </w:r>
            <w:r>
              <w:rPr>
                <w:color w:val="000000"/>
                <w:sz w:val="22"/>
                <w:szCs w:val="22"/>
              </w:rPr>
              <w:t>третьего</w:t>
            </w:r>
            <w:r w:rsidRPr="00F81F3A">
              <w:rPr>
                <w:color w:val="000000"/>
                <w:sz w:val="22"/>
                <w:szCs w:val="22"/>
              </w:rPr>
              <w:t xml:space="preserve"> этапа - </w:t>
            </w:r>
            <w:r>
              <w:rPr>
                <w:color w:val="000000"/>
                <w:sz w:val="22"/>
                <w:szCs w:val="22"/>
              </w:rPr>
              <w:t>20</w:t>
            </w:r>
            <w:r w:rsidRPr="00F81F3A">
              <w:rPr>
                <w:color w:val="000000"/>
                <w:sz w:val="22"/>
                <w:szCs w:val="22"/>
              </w:rPr>
              <w:t xml:space="preserve">% от цены заключенного </w:t>
            </w:r>
            <w:r w:rsidRPr="001017B0">
              <w:rPr>
                <w:color w:val="000000"/>
                <w:sz w:val="22"/>
                <w:szCs w:val="28"/>
              </w:rPr>
              <w:lastRenderedPageBreak/>
              <w:t>муниципального</w:t>
            </w:r>
            <w:r w:rsidRPr="00F81F3A">
              <w:rPr>
                <w:color w:val="000000"/>
                <w:sz w:val="22"/>
                <w:szCs w:val="22"/>
              </w:rPr>
              <w:t xml:space="preserve"> </w:t>
            </w:r>
            <w:r>
              <w:rPr>
                <w:color w:val="000000"/>
                <w:sz w:val="22"/>
                <w:szCs w:val="22"/>
              </w:rPr>
              <w:t>к</w:t>
            </w:r>
            <w:r w:rsidRPr="00F81F3A">
              <w:rPr>
                <w:color w:val="000000"/>
                <w:sz w:val="22"/>
                <w:szCs w:val="22"/>
              </w:rPr>
              <w:t>онтракта в течение 15 (Пятнадцать) календарных дней с момента подписания Исполнителем и Заказчиком Акта сдачи-приемки выполненных работ по этапу на основании выставленного Исполнителем счета</w:t>
            </w:r>
            <w:r>
              <w:rPr>
                <w:color w:val="000000"/>
                <w:sz w:val="22"/>
                <w:szCs w:val="22"/>
              </w:rPr>
              <w:t>;</w:t>
            </w:r>
          </w:p>
          <w:p w:rsidR="00441559" w:rsidRPr="00AE1AE0" w:rsidRDefault="00636D19" w:rsidP="00636D19">
            <w:pPr>
              <w:jc w:val="both"/>
              <w:rPr>
                <w:sz w:val="22"/>
                <w:szCs w:val="22"/>
              </w:rPr>
            </w:pPr>
            <w:r>
              <w:rPr>
                <w:color w:val="000000"/>
                <w:sz w:val="22"/>
                <w:szCs w:val="22"/>
              </w:rPr>
              <w:t xml:space="preserve">      </w:t>
            </w:r>
            <w:r w:rsidRPr="00F81F3A">
              <w:rPr>
                <w:color w:val="000000"/>
                <w:sz w:val="22"/>
                <w:szCs w:val="22"/>
              </w:rPr>
              <w:t xml:space="preserve">по итогам выполнения </w:t>
            </w:r>
            <w:r>
              <w:rPr>
                <w:color w:val="000000"/>
                <w:sz w:val="22"/>
                <w:szCs w:val="22"/>
              </w:rPr>
              <w:t>четвертого</w:t>
            </w:r>
            <w:r w:rsidRPr="00F81F3A">
              <w:rPr>
                <w:color w:val="000000"/>
                <w:sz w:val="22"/>
                <w:szCs w:val="22"/>
              </w:rPr>
              <w:t xml:space="preserve"> этапа - </w:t>
            </w:r>
            <w:r>
              <w:rPr>
                <w:color w:val="000000"/>
                <w:sz w:val="22"/>
                <w:szCs w:val="22"/>
              </w:rPr>
              <w:t>20</w:t>
            </w:r>
            <w:r w:rsidRPr="00F81F3A">
              <w:rPr>
                <w:color w:val="000000"/>
                <w:sz w:val="22"/>
                <w:szCs w:val="22"/>
              </w:rPr>
              <w:t xml:space="preserve">% от цены заключенного </w:t>
            </w:r>
            <w:r w:rsidRPr="001017B0">
              <w:rPr>
                <w:color w:val="000000"/>
                <w:sz w:val="22"/>
                <w:szCs w:val="28"/>
              </w:rPr>
              <w:t>муниципального</w:t>
            </w:r>
            <w:r w:rsidRPr="00F81F3A">
              <w:rPr>
                <w:color w:val="000000"/>
                <w:sz w:val="22"/>
                <w:szCs w:val="22"/>
              </w:rPr>
              <w:t xml:space="preserve"> </w:t>
            </w:r>
            <w:r>
              <w:rPr>
                <w:color w:val="000000"/>
                <w:sz w:val="22"/>
                <w:szCs w:val="22"/>
              </w:rPr>
              <w:t>к</w:t>
            </w:r>
            <w:r w:rsidRPr="00F81F3A">
              <w:rPr>
                <w:color w:val="000000"/>
                <w:sz w:val="22"/>
                <w:szCs w:val="22"/>
              </w:rPr>
              <w:t>онтракта в течение 15 (Пятнадцать) календарных дней с момента подписания Исполнителем и Заказчиком Акта сдачи-приемки выполненных работ по этапу на основании выставленного Исполнителем счета.</w:t>
            </w:r>
            <w:r w:rsidR="00441559" w:rsidRPr="001A7C24">
              <w:rPr>
                <w:sz w:val="22"/>
                <w:szCs w:val="22"/>
              </w:rPr>
              <w:t xml:space="preserve">    </w:t>
            </w:r>
          </w:p>
        </w:tc>
      </w:tr>
      <w:tr w:rsidR="00441559" w:rsidRPr="00D43C02" w:rsidTr="00636D19">
        <w:trPr>
          <w:tblCellSpacing w:w="20" w:type="dxa"/>
        </w:trPr>
        <w:tc>
          <w:tcPr>
            <w:tcW w:w="3139" w:type="dxa"/>
            <w:gridSpan w:val="2"/>
            <w:shd w:val="clear" w:color="auto" w:fill="FFFFFF"/>
          </w:tcPr>
          <w:p w:rsidR="00441559" w:rsidRPr="001A7C24" w:rsidRDefault="00441559" w:rsidP="00636D19">
            <w:pPr>
              <w:pStyle w:val="ConsPlusNormal"/>
              <w:widowControl/>
              <w:ind w:firstLine="0"/>
              <w:rPr>
                <w:rFonts w:ascii="Times New Roman" w:hAnsi="Times New Roman" w:cs="Times New Roman"/>
                <w:sz w:val="22"/>
                <w:szCs w:val="22"/>
              </w:rPr>
            </w:pPr>
            <w:r w:rsidRPr="001A7C24">
              <w:rPr>
                <w:rFonts w:ascii="Times New Roman" w:hAnsi="Times New Roman" w:cs="Times New Roman"/>
                <w:sz w:val="22"/>
                <w:szCs w:val="22"/>
              </w:rPr>
              <w:lastRenderedPageBreak/>
              <w:t>Источник финансирования заказа</w:t>
            </w:r>
          </w:p>
        </w:tc>
        <w:tc>
          <w:tcPr>
            <w:tcW w:w="7487" w:type="dxa"/>
            <w:shd w:val="clear" w:color="auto" w:fill="FFFFFF"/>
          </w:tcPr>
          <w:p w:rsidR="00441559" w:rsidRPr="001A7C24" w:rsidRDefault="00441559" w:rsidP="00636D19">
            <w:pPr>
              <w:pStyle w:val="ab"/>
              <w:rPr>
                <w:sz w:val="22"/>
                <w:szCs w:val="22"/>
              </w:rPr>
            </w:pPr>
            <w:r w:rsidRPr="001A7C24">
              <w:rPr>
                <w:sz w:val="22"/>
                <w:szCs w:val="22"/>
              </w:rPr>
              <w:t xml:space="preserve">Бюджет города Перми. </w:t>
            </w:r>
          </w:p>
          <w:p w:rsidR="00441559" w:rsidRPr="001A7C24" w:rsidRDefault="00441559" w:rsidP="00636D19">
            <w:pPr>
              <w:pStyle w:val="ab"/>
              <w:rPr>
                <w:sz w:val="22"/>
                <w:szCs w:val="22"/>
              </w:rPr>
            </w:pPr>
            <w:r w:rsidRPr="001A7C24">
              <w:rPr>
                <w:i/>
                <w:sz w:val="22"/>
                <w:szCs w:val="22"/>
              </w:rPr>
              <w:t xml:space="preserve"> </w:t>
            </w:r>
          </w:p>
        </w:tc>
      </w:tr>
      <w:tr w:rsidR="00591615" w:rsidRPr="00D43C02" w:rsidTr="00636D19">
        <w:trPr>
          <w:tblCellSpacing w:w="20" w:type="dxa"/>
        </w:trPr>
        <w:tc>
          <w:tcPr>
            <w:tcW w:w="3139" w:type="dxa"/>
            <w:gridSpan w:val="2"/>
            <w:shd w:val="clear" w:color="auto" w:fill="FFFFFF"/>
          </w:tcPr>
          <w:p w:rsidR="00591615" w:rsidRPr="001A7C24" w:rsidRDefault="00591615" w:rsidP="00B72C7D">
            <w:pPr>
              <w:pStyle w:val="ConsPlusNormal"/>
              <w:widowControl/>
              <w:ind w:firstLine="0"/>
              <w:rPr>
                <w:rFonts w:ascii="Times New Roman" w:hAnsi="Times New Roman" w:cs="Times New Roman"/>
                <w:sz w:val="22"/>
                <w:szCs w:val="22"/>
              </w:rPr>
            </w:pPr>
            <w:r w:rsidRPr="001A7C24">
              <w:rPr>
                <w:rFonts w:ascii="Times New Roman" w:hAnsi="Times New Roman" w:cs="Times New Roman"/>
                <w:sz w:val="22"/>
                <w:szCs w:val="22"/>
              </w:rPr>
              <w:t>Обоснование начальной (максимальной) цены контракта</w:t>
            </w:r>
          </w:p>
        </w:tc>
        <w:tc>
          <w:tcPr>
            <w:tcW w:w="7487" w:type="dxa"/>
            <w:shd w:val="clear" w:color="auto" w:fill="FFFFFF"/>
          </w:tcPr>
          <w:p w:rsidR="00591615" w:rsidRPr="00F758AC" w:rsidRDefault="00591615" w:rsidP="00B72C7D">
            <w:pPr>
              <w:pStyle w:val="aa"/>
              <w:keepNext/>
              <w:keepLines/>
              <w:widowControl w:val="0"/>
              <w:suppressLineNumbers/>
              <w:suppressAutoHyphens/>
              <w:spacing w:after="200" w:line="276" w:lineRule="auto"/>
              <w:ind w:left="0"/>
              <w:jc w:val="both"/>
              <w:rPr>
                <w:sz w:val="22"/>
                <w:szCs w:val="22"/>
              </w:rPr>
            </w:pPr>
            <w:r w:rsidRPr="007D36C7">
              <w:rPr>
                <w:sz w:val="22"/>
                <w:szCs w:val="22"/>
              </w:rPr>
              <w:t xml:space="preserve">Расчет начальной (максимальной) цены контракта </w:t>
            </w:r>
            <w:r w:rsidR="00B72C7D">
              <w:rPr>
                <w:sz w:val="22"/>
                <w:szCs w:val="22"/>
              </w:rPr>
              <w:t xml:space="preserve">приведен в </w:t>
            </w:r>
            <w:r w:rsidRPr="007D36C7">
              <w:rPr>
                <w:sz w:val="22"/>
                <w:szCs w:val="22"/>
              </w:rPr>
              <w:t>Приложени</w:t>
            </w:r>
            <w:r w:rsidR="00B72C7D">
              <w:rPr>
                <w:sz w:val="22"/>
                <w:szCs w:val="22"/>
              </w:rPr>
              <w:t>и</w:t>
            </w:r>
            <w:r w:rsidRPr="007D36C7">
              <w:rPr>
                <w:sz w:val="22"/>
                <w:szCs w:val="22"/>
              </w:rPr>
              <w:t xml:space="preserve"> № 2.</w:t>
            </w:r>
          </w:p>
        </w:tc>
      </w:tr>
      <w:tr w:rsidR="00591615" w:rsidRPr="00D43C02" w:rsidTr="00636D19">
        <w:trPr>
          <w:tblCellSpacing w:w="20" w:type="dxa"/>
        </w:trPr>
        <w:tc>
          <w:tcPr>
            <w:tcW w:w="3139" w:type="dxa"/>
            <w:gridSpan w:val="2"/>
            <w:shd w:val="clear" w:color="auto" w:fill="FFFFFF"/>
          </w:tcPr>
          <w:p w:rsidR="00591615" w:rsidRPr="001A7C24" w:rsidRDefault="00591615" w:rsidP="00636D19">
            <w:pPr>
              <w:pStyle w:val="ConsPlusNormal"/>
              <w:widowControl/>
              <w:ind w:firstLine="0"/>
              <w:rPr>
                <w:rFonts w:ascii="Times New Roman" w:hAnsi="Times New Roman" w:cs="Times New Roman"/>
                <w:sz w:val="22"/>
                <w:szCs w:val="22"/>
              </w:rPr>
            </w:pPr>
            <w:r w:rsidRPr="001A7C24">
              <w:rPr>
                <w:rFonts w:ascii="Times New Roman" w:hAnsi="Times New Roman" w:cs="Times New Roman"/>
                <w:sz w:val="22"/>
                <w:szCs w:val="22"/>
              </w:rPr>
              <w:t>Порядок формирования цены контракта (цены лота)</w:t>
            </w:r>
          </w:p>
        </w:tc>
        <w:tc>
          <w:tcPr>
            <w:tcW w:w="7487" w:type="dxa"/>
            <w:shd w:val="clear" w:color="auto" w:fill="FFFFFF"/>
          </w:tcPr>
          <w:p w:rsidR="00591615" w:rsidRPr="00C43E4A" w:rsidRDefault="00591615" w:rsidP="00636D19">
            <w:pPr>
              <w:pStyle w:val="ab"/>
              <w:ind w:firstLine="258"/>
              <w:rPr>
                <w:sz w:val="22"/>
                <w:szCs w:val="22"/>
              </w:rPr>
            </w:pPr>
            <w:r w:rsidRPr="00C43E4A">
              <w:rPr>
                <w:sz w:val="22"/>
                <w:szCs w:val="22"/>
              </w:rPr>
              <w:t xml:space="preserve">Цена контракта является твердой и не может изменяться в ходе его </w:t>
            </w:r>
            <w:r w:rsidRPr="00591615">
              <w:rPr>
                <w:sz w:val="22"/>
                <w:szCs w:val="22"/>
              </w:rPr>
              <w:t>исполнения, за исключением случаев, предусмотренных документацией об открытом аукционе в электронной форме и муниципальным</w:t>
            </w:r>
            <w:r w:rsidRPr="00C43E4A">
              <w:rPr>
                <w:sz w:val="22"/>
                <w:szCs w:val="22"/>
              </w:rPr>
              <w:t xml:space="preserve"> контрактом.</w:t>
            </w:r>
          </w:p>
          <w:p w:rsidR="00591615" w:rsidRPr="00C43E4A" w:rsidRDefault="00591615" w:rsidP="00636D19">
            <w:pPr>
              <w:pStyle w:val="ab"/>
              <w:ind w:firstLine="258"/>
              <w:rPr>
                <w:sz w:val="22"/>
                <w:szCs w:val="22"/>
              </w:rPr>
            </w:pPr>
            <w:r w:rsidRPr="00C43E4A">
              <w:rPr>
                <w:sz w:val="22"/>
                <w:szCs w:val="22"/>
              </w:rPr>
              <w:t xml:space="preserve">Цена муниципального контракта может быть снижена по соглашению сторон без изменения предусмотренных контрактом количества товаров, объема работ, услуг и иных условий исполнения муниципального контракта. </w:t>
            </w:r>
          </w:p>
          <w:p w:rsidR="00591615" w:rsidRPr="00636D19" w:rsidRDefault="00591615" w:rsidP="00636D19">
            <w:pPr>
              <w:autoSpaceDE w:val="0"/>
              <w:autoSpaceDN w:val="0"/>
              <w:adjustRightInd w:val="0"/>
              <w:jc w:val="both"/>
              <w:rPr>
                <w:sz w:val="22"/>
                <w:szCs w:val="22"/>
              </w:rPr>
            </w:pPr>
            <w:r w:rsidRPr="00C43E4A">
              <w:rPr>
                <w:sz w:val="22"/>
                <w:szCs w:val="22"/>
              </w:rPr>
              <w:t>Цена контракта должна включать расходы на перевозку, страхование, уплату таможенных пошлин, налогов</w:t>
            </w:r>
            <w:r>
              <w:rPr>
                <w:sz w:val="22"/>
                <w:szCs w:val="22"/>
              </w:rPr>
              <w:t>, подлежащих выплате,</w:t>
            </w:r>
            <w:r w:rsidRPr="00C43E4A">
              <w:rPr>
                <w:sz w:val="22"/>
                <w:szCs w:val="22"/>
              </w:rPr>
              <w:t xml:space="preserve"> и других обязательных платежей</w:t>
            </w:r>
            <w:r>
              <w:rPr>
                <w:sz w:val="22"/>
                <w:szCs w:val="22"/>
              </w:rPr>
              <w:t>, которые могут возникнуть при исполнении контракта.</w:t>
            </w:r>
          </w:p>
        </w:tc>
      </w:tr>
      <w:tr w:rsidR="00591615" w:rsidRPr="00D43C02" w:rsidTr="00636D19">
        <w:trPr>
          <w:tblCellSpacing w:w="20" w:type="dxa"/>
        </w:trPr>
        <w:tc>
          <w:tcPr>
            <w:tcW w:w="3139" w:type="dxa"/>
            <w:gridSpan w:val="2"/>
            <w:shd w:val="clear" w:color="auto" w:fill="FFFFFF"/>
          </w:tcPr>
          <w:p w:rsidR="00591615" w:rsidRPr="001A7C24" w:rsidRDefault="00591615" w:rsidP="00636D19">
            <w:pPr>
              <w:pStyle w:val="ConsPlusNormal"/>
              <w:widowControl/>
              <w:ind w:firstLine="0"/>
              <w:rPr>
                <w:rFonts w:ascii="Times New Roman" w:hAnsi="Times New Roman" w:cs="Times New Roman"/>
                <w:sz w:val="22"/>
                <w:szCs w:val="22"/>
              </w:rPr>
            </w:pPr>
            <w:r w:rsidRPr="001A7C24">
              <w:rPr>
                <w:rFonts w:ascii="Times New Roman" w:hAnsi="Times New Roman" w:cs="Times New Roman"/>
                <w:sz w:val="22"/>
                <w:szCs w:val="22"/>
              </w:rPr>
              <w:t>Сведения о валюте, используемой для формирования цены контракта и расчетов с поставщиками (исполнителями, подрядчиками)</w:t>
            </w:r>
          </w:p>
        </w:tc>
        <w:tc>
          <w:tcPr>
            <w:tcW w:w="7487" w:type="dxa"/>
            <w:shd w:val="clear" w:color="auto" w:fill="FFFFFF"/>
          </w:tcPr>
          <w:p w:rsidR="00591615" w:rsidRPr="001A7C24" w:rsidRDefault="00591615" w:rsidP="00636D19">
            <w:pPr>
              <w:pStyle w:val="ConsPlusNormal"/>
              <w:widowControl/>
              <w:ind w:firstLine="0"/>
              <w:jc w:val="both"/>
              <w:rPr>
                <w:rFonts w:ascii="Times New Roman" w:hAnsi="Times New Roman" w:cs="Times New Roman"/>
                <w:sz w:val="22"/>
                <w:szCs w:val="22"/>
              </w:rPr>
            </w:pPr>
            <w:r w:rsidRPr="001A7C24">
              <w:rPr>
                <w:rFonts w:ascii="Times New Roman" w:hAnsi="Times New Roman" w:cs="Times New Roman"/>
                <w:sz w:val="22"/>
                <w:szCs w:val="22"/>
              </w:rPr>
              <w:t>Рубль РФ</w:t>
            </w:r>
          </w:p>
        </w:tc>
      </w:tr>
      <w:tr w:rsidR="00591615" w:rsidRPr="00D43C02" w:rsidTr="00636D19">
        <w:trPr>
          <w:tblCellSpacing w:w="20" w:type="dxa"/>
        </w:trPr>
        <w:tc>
          <w:tcPr>
            <w:tcW w:w="3139" w:type="dxa"/>
            <w:gridSpan w:val="2"/>
            <w:shd w:val="clear" w:color="auto" w:fill="FFFFFF"/>
          </w:tcPr>
          <w:p w:rsidR="00591615" w:rsidRPr="001A7C24" w:rsidRDefault="00591615" w:rsidP="00636D19">
            <w:pPr>
              <w:pStyle w:val="ConsPlusNormal"/>
              <w:widowControl/>
              <w:ind w:firstLine="0"/>
              <w:rPr>
                <w:rFonts w:ascii="Times New Roman" w:hAnsi="Times New Roman" w:cs="Times New Roman"/>
                <w:sz w:val="22"/>
                <w:szCs w:val="22"/>
              </w:rPr>
            </w:pPr>
            <w:r w:rsidRPr="001A7C24">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487" w:type="dxa"/>
            <w:shd w:val="clear" w:color="auto" w:fill="FFFFFF"/>
          </w:tcPr>
          <w:p w:rsidR="00591615" w:rsidRPr="001A7C24" w:rsidRDefault="00591615" w:rsidP="00636D19">
            <w:pPr>
              <w:pStyle w:val="ConsPlusNormal"/>
              <w:widowControl/>
              <w:ind w:firstLine="0"/>
              <w:jc w:val="both"/>
              <w:rPr>
                <w:rFonts w:ascii="Times New Roman" w:hAnsi="Times New Roman" w:cs="Times New Roman"/>
                <w:sz w:val="22"/>
                <w:szCs w:val="22"/>
              </w:rPr>
            </w:pPr>
            <w:r w:rsidRPr="001A7C24">
              <w:rPr>
                <w:rFonts w:ascii="Times New Roman" w:hAnsi="Times New Roman" w:cs="Times New Roman"/>
                <w:sz w:val="22"/>
                <w:szCs w:val="22"/>
              </w:rPr>
              <w:t>Не применяется</w:t>
            </w:r>
          </w:p>
        </w:tc>
      </w:tr>
      <w:tr w:rsidR="00996154" w:rsidRPr="00D43C02" w:rsidTr="00636D19">
        <w:trPr>
          <w:tblCellSpacing w:w="20" w:type="dxa"/>
        </w:trPr>
        <w:tc>
          <w:tcPr>
            <w:tcW w:w="3139" w:type="dxa"/>
            <w:gridSpan w:val="2"/>
            <w:shd w:val="clear" w:color="auto" w:fill="FFFFFF"/>
          </w:tcPr>
          <w:p w:rsidR="00996154" w:rsidRPr="00B80471" w:rsidRDefault="00996154" w:rsidP="00B30A54">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Сведения о возможности заказчика изменить предусмотренный контрактом объем работ</w:t>
            </w:r>
          </w:p>
        </w:tc>
        <w:tc>
          <w:tcPr>
            <w:tcW w:w="7487" w:type="dxa"/>
            <w:shd w:val="clear" w:color="auto" w:fill="FFFFFF"/>
          </w:tcPr>
          <w:p w:rsidR="00996154" w:rsidRPr="00C43E4A" w:rsidRDefault="00996154" w:rsidP="00B30A54">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Заказчик по согласованию с Исполнителем в ходе исполнения муниципального контракта вправе изменить не более чем на десять процентов количество всех предусмотренных муниципальным контрактом работ. При выполнении дополнительного объема таких работ Заказчик по согласованию с Исполнителем вправе изменить первоначальную цену контракта пропорционально объему таких работ, но не более чем на десять процентов такой цены контракта, а при внесении соответствующих изменений в контракт в связи с сокращением потребности в выполнении таких работ Заказчик обязан изменить цену контракта указанным образом.</w:t>
            </w:r>
          </w:p>
        </w:tc>
      </w:tr>
      <w:tr w:rsidR="00996154" w:rsidRPr="00D43C02" w:rsidTr="00636D19">
        <w:trPr>
          <w:tblCellSpacing w:w="20" w:type="dxa"/>
        </w:trPr>
        <w:tc>
          <w:tcPr>
            <w:tcW w:w="10666" w:type="dxa"/>
            <w:gridSpan w:val="3"/>
            <w:shd w:val="clear" w:color="auto" w:fill="00FFFF"/>
          </w:tcPr>
          <w:p w:rsidR="00996154" w:rsidRPr="00D43C02" w:rsidRDefault="00996154" w:rsidP="00636D19">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III</w:t>
            </w:r>
            <w:r w:rsidRPr="00D43C02">
              <w:rPr>
                <w:rFonts w:ascii="Times New Roman" w:hAnsi="Times New Roman" w:cs="Times New Roman"/>
                <w:b/>
                <w:sz w:val="24"/>
                <w:szCs w:val="24"/>
              </w:rPr>
              <w:t>. Требования к участникам размещения заказа:</w:t>
            </w:r>
          </w:p>
        </w:tc>
      </w:tr>
      <w:tr w:rsidR="00996154" w:rsidRPr="00D43C02" w:rsidTr="00636D19">
        <w:trPr>
          <w:trHeight w:val="325"/>
          <w:tblCellSpacing w:w="20" w:type="dxa"/>
        </w:trPr>
        <w:tc>
          <w:tcPr>
            <w:tcW w:w="10666" w:type="dxa"/>
            <w:gridSpan w:val="3"/>
            <w:tcBorders>
              <w:bottom w:val="inset" w:sz="6" w:space="0" w:color="auto"/>
            </w:tcBorders>
            <w:shd w:val="clear" w:color="auto" w:fill="FFFFFF"/>
          </w:tcPr>
          <w:p w:rsidR="00996154" w:rsidRDefault="00996154" w:rsidP="00636D19">
            <w:pPr>
              <w:autoSpaceDE w:val="0"/>
              <w:autoSpaceDN w:val="0"/>
              <w:adjustRightInd w:val="0"/>
              <w:ind w:firstLine="235"/>
              <w:jc w:val="both"/>
              <w:outlineLvl w:val="1"/>
              <w:rPr>
                <w:sz w:val="22"/>
                <w:szCs w:val="22"/>
              </w:rPr>
            </w:pPr>
            <w:r>
              <w:rPr>
                <w:sz w:val="22"/>
                <w:szCs w:val="22"/>
              </w:rPr>
              <w:t xml:space="preserve">Участниками размещения заказов являются лица, претендующие на </w:t>
            </w:r>
            <w:r w:rsidRPr="004B7DDD">
              <w:rPr>
                <w:sz w:val="22"/>
                <w:szCs w:val="22"/>
              </w:rPr>
              <w:t xml:space="preserve">заключение </w:t>
            </w:r>
            <w:r>
              <w:rPr>
                <w:sz w:val="22"/>
                <w:szCs w:val="22"/>
              </w:rPr>
              <w:t>муниципального контракта.</w:t>
            </w:r>
            <w:r w:rsidRPr="004B7DDD">
              <w:rPr>
                <w:sz w:val="22"/>
                <w:szCs w:val="22"/>
              </w:rPr>
              <w:t xml:space="preserve"> Участником</w:t>
            </w:r>
            <w:r>
              <w:rPr>
                <w:sz w:val="22"/>
                <w:szCs w:val="22"/>
              </w:rPr>
              <w:t xml:space="preserve">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996154" w:rsidRPr="00D43C02" w:rsidRDefault="00996154" w:rsidP="00636D19">
            <w:pPr>
              <w:autoSpaceDE w:val="0"/>
              <w:autoSpaceDN w:val="0"/>
              <w:adjustRightInd w:val="0"/>
              <w:ind w:firstLine="235"/>
              <w:jc w:val="both"/>
              <w:outlineLvl w:val="1"/>
              <w:rPr>
                <w:sz w:val="22"/>
                <w:szCs w:val="22"/>
              </w:rPr>
            </w:pPr>
            <w:r>
              <w:rPr>
                <w:sz w:val="22"/>
                <w:szCs w:val="22"/>
              </w:rPr>
              <w:t xml:space="preserve">Участники размещения заказов имеют право выступать в отношениях, связанных с размещением заказов на выполнение работ для нужд заказчика, как непосредственно, так и через своих представителей. </w:t>
            </w:r>
            <w:r>
              <w:rPr>
                <w:sz w:val="22"/>
                <w:szCs w:val="22"/>
              </w:rPr>
              <w:lastRenderedPageBreak/>
              <w:t>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996154" w:rsidRPr="00D43C02" w:rsidTr="00636D19">
        <w:trPr>
          <w:trHeight w:val="168"/>
          <w:tblCellSpacing w:w="20" w:type="dxa"/>
        </w:trPr>
        <w:tc>
          <w:tcPr>
            <w:tcW w:w="10666" w:type="dxa"/>
            <w:gridSpan w:val="3"/>
            <w:tcBorders>
              <w:top w:val="inset" w:sz="6" w:space="0" w:color="auto"/>
            </w:tcBorders>
            <w:shd w:val="clear" w:color="auto" w:fill="FFFFFF"/>
          </w:tcPr>
          <w:p w:rsidR="00996154" w:rsidRPr="00D43C02" w:rsidRDefault="00996154" w:rsidP="00636D19">
            <w:pPr>
              <w:pStyle w:val="ConsPlusNormal"/>
              <w:ind w:firstLine="197"/>
              <w:jc w:val="both"/>
              <w:rPr>
                <w:sz w:val="22"/>
                <w:szCs w:val="22"/>
              </w:rPr>
            </w:pPr>
            <w:r w:rsidRPr="00D43C02">
              <w:rPr>
                <w:rFonts w:ascii="Times New Roman" w:hAnsi="Times New Roman" w:cs="Times New Roman"/>
                <w:sz w:val="22"/>
                <w:szCs w:val="22"/>
              </w:rPr>
              <w:lastRenderedPageBreak/>
              <w:t>При размещении заказа путем проведения открытого аукциона</w:t>
            </w:r>
            <w:r>
              <w:rPr>
                <w:rFonts w:ascii="Times New Roman" w:hAnsi="Times New Roman" w:cs="Times New Roman"/>
                <w:sz w:val="22"/>
                <w:szCs w:val="22"/>
              </w:rPr>
              <w:t xml:space="preserve"> в электронной</w:t>
            </w:r>
            <w:r w:rsidRPr="00D43C02">
              <w:rPr>
                <w:rFonts w:ascii="Times New Roman" w:hAnsi="Times New Roman" w:cs="Times New Roman"/>
                <w:sz w:val="22"/>
                <w:szCs w:val="22"/>
              </w:rPr>
              <w:t xml:space="preserve"> </w:t>
            </w:r>
            <w:r>
              <w:rPr>
                <w:rFonts w:ascii="Times New Roman" w:hAnsi="Times New Roman" w:cs="Times New Roman"/>
                <w:sz w:val="22"/>
                <w:szCs w:val="22"/>
              </w:rPr>
              <w:t xml:space="preserve">форме </w:t>
            </w:r>
            <w:r w:rsidRPr="00D43C0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996154" w:rsidRPr="00D43C02" w:rsidTr="00636D19">
        <w:trPr>
          <w:trHeight w:val="768"/>
          <w:tblCellSpacing w:w="20" w:type="dxa"/>
        </w:trPr>
        <w:tc>
          <w:tcPr>
            <w:tcW w:w="477" w:type="dxa"/>
            <w:tcBorders>
              <w:bottom w:val="inset" w:sz="6" w:space="0" w:color="808080"/>
            </w:tcBorders>
            <w:shd w:val="clear" w:color="auto" w:fill="FFFFFF"/>
          </w:tcPr>
          <w:p w:rsidR="00996154" w:rsidRPr="00D43C02" w:rsidRDefault="00996154" w:rsidP="00441559">
            <w:pPr>
              <w:pStyle w:val="ConsPlusNormal"/>
              <w:widowControl/>
              <w:numPr>
                <w:ilvl w:val="0"/>
                <w:numId w:val="6"/>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996154" w:rsidRPr="00D43C02" w:rsidRDefault="00996154" w:rsidP="00636D19">
            <w:pPr>
              <w:pStyle w:val="ConsPlusNormal"/>
              <w:ind w:firstLine="0"/>
              <w:jc w:val="both"/>
              <w:rPr>
                <w:rFonts w:ascii="Times New Roman" w:hAnsi="Times New Roman" w:cs="Times New Roman"/>
                <w:sz w:val="24"/>
                <w:szCs w:val="24"/>
              </w:rPr>
            </w:pPr>
            <w:r w:rsidRPr="00D43C02">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Pr>
                <w:rFonts w:ascii="Times New Roman" w:hAnsi="Times New Roman" w:cs="Times New Roman"/>
                <w:sz w:val="22"/>
                <w:szCs w:val="22"/>
              </w:rPr>
              <w:t xml:space="preserve">открытого </w:t>
            </w:r>
            <w:r w:rsidRPr="00D43C02">
              <w:rPr>
                <w:rFonts w:ascii="Times New Roman" w:hAnsi="Times New Roman" w:cs="Times New Roman"/>
                <w:color w:val="000000"/>
                <w:sz w:val="22"/>
                <w:szCs w:val="22"/>
              </w:rPr>
              <w:t>аукциона</w:t>
            </w:r>
            <w:r>
              <w:rPr>
                <w:rFonts w:ascii="Times New Roman" w:hAnsi="Times New Roman" w:cs="Times New Roman"/>
                <w:color w:val="000000"/>
                <w:sz w:val="22"/>
                <w:szCs w:val="22"/>
              </w:rPr>
              <w:t xml:space="preserve"> в электронной форме</w:t>
            </w:r>
            <w:r w:rsidRPr="00D43C02">
              <w:rPr>
                <w:rFonts w:ascii="Times New Roman" w:hAnsi="Times New Roman" w:cs="Times New Roman"/>
                <w:sz w:val="22"/>
                <w:szCs w:val="22"/>
              </w:rPr>
              <w:t>;</w:t>
            </w:r>
          </w:p>
        </w:tc>
      </w:tr>
      <w:tr w:rsidR="00996154" w:rsidRPr="00D43C02" w:rsidTr="00636D19">
        <w:trPr>
          <w:trHeight w:val="816"/>
          <w:tblCellSpacing w:w="20" w:type="dxa"/>
        </w:trPr>
        <w:tc>
          <w:tcPr>
            <w:tcW w:w="477" w:type="dxa"/>
            <w:tcBorders>
              <w:top w:val="inset" w:sz="6" w:space="0" w:color="808080"/>
              <w:bottom w:val="inset" w:sz="6" w:space="0" w:color="808080"/>
            </w:tcBorders>
            <w:shd w:val="clear" w:color="auto" w:fill="FFFFFF"/>
          </w:tcPr>
          <w:p w:rsidR="00996154" w:rsidRPr="00D43C02" w:rsidRDefault="00996154" w:rsidP="00441559">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996154" w:rsidRPr="00D43C02" w:rsidRDefault="00996154" w:rsidP="00636D19">
            <w:pPr>
              <w:pStyle w:val="ConsPlusNormal"/>
              <w:ind w:firstLine="0"/>
              <w:jc w:val="both"/>
              <w:rPr>
                <w:rFonts w:ascii="Times New Roman" w:hAnsi="Times New Roman" w:cs="Times New Roman"/>
                <w:sz w:val="22"/>
                <w:szCs w:val="22"/>
              </w:rPr>
            </w:pPr>
            <w:proofErr w:type="spellStart"/>
            <w:r w:rsidRPr="00D43C02">
              <w:rPr>
                <w:rFonts w:ascii="Times New Roman" w:hAnsi="Times New Roman" w:cs="Times New Roman"/>
                <w:sz w:val="22"/>
                <w:szCs w:val="22"/>
              </w:rPr>
              <w:t>Непроведение</w:t>
            </w:r>
            <w:proofErr w:type="spellEnd"/>
            <w:r w:rsidRPr="00D43C02">
              <w:rPr>
                <w:rFonts w:ascii="Times New Roman" w:hAnsi="Times New Roman" w:cs="Times New Roman"/>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996154" w:rsidRPr="00D43C02" w:rsidTr="00636D19">
        <w:trPr>
          <w:trHeight w:val="840"/>
          <w:tblCellSpacing w:w="20" w:type="dxa"/>
        </w:trPr>
        <w:tc>
          <w:tcPr>
            <w:tcW w:w="477" w:type="dxa"/>
            <w:tcBorders>
              <w:top w:val="inset" w:sz="6" w:space="0" w:color="808080"/>
              <w:bottom w:val="inset" w:sz="6" w:space="0" w:color="808080"/>
            </w:tcBorders>
            <w:shd w:val="clear" w:color="auto" w:fill="FFFFFF"/>
          </w:tcPr>
          <w:p w:rsidR="00996154" w:rsidRPr="00D43C02" w:rsidRDefault="00996154" w:rsidP="00441559">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996154" w:rsidRPr="00D43C02" w:rsidRDefault="00996154" w:rsidP="00636D19">
            <w:pPr>
              <w:pStyle w:val="ConsPlusNormal"/>
              <w:ind w:firstLine="0"/>
              <w:jc w:val="both"/>
              <w:rPr>
                <w:rFonts w:ascii="Times New Roman" w:hAnsi="Times New Roman" w:cs="Times New Roman"/>
                <w:sz w:val="22"/>
                <w:szCs w:val="22"/>
              </w:rPr>
            </w:pPr>
            <w:proofErr w:type="spellStart"/>
            <w:r w:rsidRPr="00D43C02">
              <w:rPr>
                <w:rFonts w:ascii="Times New Roman" w:hAnsi="Times New Roman" w:cs="Times New Roman"/>
                <w:sz w:val="22"/>
                <w:szCs w:val="22"/>
              </w:rPr>
              <w:t>Неприостановление</w:t>
            </w:r>
            <w:proofErr w:type="spellEnd"/>
            <w:r w:rsidRPr="00D43C02">
              <w:rPr>
                <w:rFonts w:ascii="Times New Roman" w:hAnsi="Times New Roman" w:cs="Times New Roman"/>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996154" w:rsidRPr="00D43C02" w:rsidTr="00636D19">
        <w:trPr>
          <w:trHeight w:val="2076"/>
          <w:tblCellSpacing w:w="20" w:type="dxa"/>
        </w:trPr>
        <w:tc>
          <w:tcPr>
            <w:tcW w:w="477" w:type="dxa"/>
            <w:tcBorders>
              <w:top w:val="inset" w:sz="6" w:space="0" w:color="808080"/>
              <w:bottom w:val="inset" w:sz="6" w:space="0" w:color="808080"/>
            </w:tcBorders>
            <w:shd w:val="clear" w:color="auto" w:fill="FFFFFF"/>
          </w:tcPr>
          <w:p w:rsidR="00996154" w:rsidRPr="00D43C02" w:rsidRDefault="00996154" w:rsidP="00441559">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996154" w:rsidRPr="00D43C02" w:rsidRDefault="00996154" w:rsidP="00636D19">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996154" w:rsidRPr="00D43C02" w:rsidTr="00636D19">
        <w:trPr>
          <w:trHeight w:val="216"/>
          <w:tblCellSpacing w:w="20" w:type="dxa"/>
        </w:trPr>
        <w:tc>
          <w:tcPr>
            <w:tcW w:w="477" w:type="dxa"/>
            <w:tcBorders>
              <w:top w:val="inset" w:sz="6" w:space="0" w:color="808080"/>
              <w:bottom w:val="inset" w:sz="6" w:space="0" w:color="808080"/>
            </w:tcBorders>
            <w:shd w:val="clear" w:color="auto" w:fill="FFFFFF"/>
          </w:tcPr>
          <w:p w:rsidR="00996154" w:rsidRPr="00D43C02" w:rsidRDefault="00996154" w:rsidP="00441559">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996154" w:rsidRPr="00D43C02" w:rsidRDefault="00996154" w:rsidP="00636D19">
            <w:pPr>
              <w:pStyle w:val="ConsPlusNormal"/>
              <w:ind w:firstLine="0"/>
              <w:jc w:val="both"/>
              <w:rPr>
                <w:rFonts w:ascii="Times New Roman" w:hAnsi="Times New Roman" w:cs="Times New Roman"/>
                <w:i/>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996154" w:rsidRPr="00D43C02" w:rsidTr="00636D19">
        <w:trPr>
          <w:tblCellSpacing w:w="20" w:type="dxa"/>
        </w:trPr>
        <w:tc>
          <w:tcPr>
            <w:tcW w:w="10666" w:type="dxa"/>
            <w:gridSpan w:val="3"/>
            <w:shd w:val="clear" w:color="auto" w:fill="00FFFF"/>
          </w:tcPr>
          <w:p w:rsidR="00996154" w:rsidRPr="00D43C02" w:rsidRDefault="00996154" w:rsidP="00636D19">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996154" w:rsidRPr="00D43C02" w:rsidTr="00636D19">
        <w:trPr>
          <w:tblCellSpacing w:w="20" w:type="dxa"/>
        </w:trPr>
        <w:tc>
          <w:tcPr>
            <w:tcW w:w="10666" w:type="dxa"/>
            <w:gridSpan w:val="3"/>
            <w:shd w:val="clear" w:color="auto" w:fill="FFFFFF"/>
          </w:tcPr>
          <w:p w:rsidR="00996154" w:rsidRDefault="00996154" w:rsidP="00636D19">
            <w:pPr>
              <w:autoSpaceDE w:val="0"/>
              <w:autoSpaceDN w:val="0"/>
              <w:adjustRightInd w:val="0"/>
              <w:jc w:val="both"/>
              <w:outlineLvl w:val="1"/>
              <w:rPr>
                <w:sz w:val="22"/>
                <w:szCs w:val="22"/>
              </w:rPr>
            </w:pPr>
            <w:r>
              <w:rPr>
                <w:sz w:val="22"/>
                <w:szCs w:val="22"/>
              </w:rPr>
              <w:t>Заявка на участие в открытом аукционе в электронной форме состоит из двух частей.</w:t>
            </w:r>
          </w:p>
        </w:tc>
      </w:tr>
      <w:tr w:rsidR="00996154" w:rsidRPr="00D43C02" w:rsidTr="00636D19">
        <w:trPr>
          <w:tblCellSpacing w:w="20" w:type="dxa"/>
        </w:trPr>
        <w:tc>
          <w:tcPr>
            <w:tcW w:w="10666" w:type="dxa"/>
            <w:gridSpan w:val="3"/>
            <w:shd w:val="clear" w:color="auto" w:fill="FFFFFF"/>
          </w:tcPr>
          <w:p w:rsidR="00996154" w:rsidRPr="00725697" w:rsidRDefault="00996154" w:rsidP="00441559">
            <w:pPr>
              <w:numPr>
                <w:ilvl w:val="0"/>
                <w:numId w:val="8"/>
              </w:numPr>
              <w:autoSpaceDE w:val="0"/>
              <w:autoSpaceDN w:val="0"/>
              <w:adjustRightInd w:val="0"/>
              <w:ind w:left="235" w:hanging="235"/>
              <w:jc w:val="both"/>
              <w:outlineLvl w:val="1"/>
              <w:rPr>
                <w:b/>
                <w:i/>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должна содержать:</w:t>
            </w:r>
          </w:p>
        </w:tc>
      </w:tr>
      <w:tr w:rsidR="00996154" w:rsidRPr="00D43C02" w:rsidTr="00636D19">
        <w:trPr>
          <w:tblCellSpacing w:w="20" w:type="dxa"/>
        </w:trPr>
        <w:tc>
          <w:tcPr>
            <w:tcW w:w="477" w:type="dxa"/>
            <w:shd w:val="clear" w:color="auto" w:fill="FFFFFF"/>
          </w:tcPr>
          <w:p w:rsidR="00996154" w:rsidRPr="00D43C02" w:rsidRDefault="00996154" w:rsidP="00441559">
            <w:pPr>
              <w:pStyle w:val="ConsPlusNormal"/>
              <w:widowControl/>
              <w:numPr>
                <w:ilvl w:val="0"/>
                <w:numId w:val="7"/>
              </w:numPr>
              <w:rPr>
                <w:rFonts w:ascii="Times New Roman" w:hAnsi="Times New Roman" w:cs="Times New Roman"/>
                <w:sz w:val="22"/>
                <w:szCs w:val="22"/>
              </w:rPr>
            </w:pPr>
          </w:p>
        </w:tc>
        <w:tc>
          <w:tcPr>
            <w:tcW w:w="10149" w:type="dxa"/>
            <w:gridSpan w:val="2"/>
            <w:shd w:val="clear" w:color="auto" w:fill="FFFFFF"/>
          </w:tcPr>
          <w:p w:rsidR="00996154" w:rsidRDefault="00996154" w:rsidP="00636D19">
            <w:pPr>
              <w:autoSpaceDE w:val="0"/>
              <w:autoSpaceDN w:val="0"/>
              <w:adjustRightInd w:val="0"/>
              <w:jc w:val="both"/>
              <w:outlineLvl w:val="1"/>
              <w:rPr>
                <w:sz w:val="22"/>
                <w:szCs w:val="22"/>
              </w:rPr>
            </w:pPr>
            <w:r w:rsidRPr="00F36F19">
              <w:rPr>
                <w:sz w:val="22"/>
                <w:szCs w:val="22"/>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996154" w:rsidRPr="00D43C02" w:rsidTr="00636D19">
        <w:trPr>
          <w:tblCellSpacing w:w="20" w:type="dxa"/>
        </w:trPr>
        <w:tc>
          <w:tcPr>
            <w:tcW w:w="10666" w:type="dxa"/>
            <w:gridSpan w:val="3"/>
            <w:shd w:val="clear" w:color="auto" w:fill="FFFFFF"/>
          </w:tcPr>
          <w:p w:rsidR="00996154" w:rsidRPr="00D43C02" w:rsidRDefault="00996154" w:rsidP="00441559">
            <w:pPr>
              <w:numPr>
                <w:ilvl w:val="0"/>
                <w:numId w:val="8"/>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996154" w:rsidRPr="00D43C02" w:rsidTr="00636D19">
        <w:trPr>
          <w:tblCellSpacing w:w="20" w:type="dxa"/>
        </w:trPr>
        <w:tc>
          <w:tcPr>
            <w:tcW w:w="477" w:type="dxa"/>
            <w:shd w:val="clear" w:color="auto" w:fill="FFFFFF"/>
          </w:tcPr>
          <w:p w:rsidR="00996154" w:rsidRPr="00D43C02" w:rsidRDefault="00996154" w:rsidP="00441559">
            <w:pPr>
              <w:pStyle w:val="ConsPlusNormal"/>
              <w:widowControl/>
              <w:numPr>
                <w:ilvl w:val="0"/>
                <w:numId w:val="9"/>
              </w:numPr>
              <w:rPr>
                <w:rFonts w:ascii="Times New Roman" w:hAnsi="Times New Roman" w:cs="Times New Roman"/>
                <w:sz w:val="22"/>
                <w:szCs w:val="22"/>
              </w:rPr>
            </w:pPr>
          </w:p>
        </w:tc>
        <w:tc>
          <w:tcPr>
            <w:tcW w:w="10149" w:type="dxa"/>
            <w:gridSpan w:val="2"/>
            <w:shd w:val="clear" w:color="auto" w:fill="FFFFFF"/>
          </w:tcPr>
          <w:p w:rsidR="00996154" w:rsidRPr="00D43C02" w:rsidRDefault="00996154" w:rsidP="00636D19">
            <w:pPr>
              <w:autoSpaceDE w:val="0"/>
              <w:autoSpaceDN w:val="0"/>
              <w:adjustRightInd w:val="0"/>
              <w:jc w:val="both"/>
              <w:outlineLvl w:val="1"/>
              <w:rPr>
                <w:i/>
                <w:sz w:val="22"/>
                <w:szCs w:val="22"/>
              </w:rPr>
            </w:pPr>
            <w:r>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в том числе для индивидуального предпринимателя), номер контактного телефона, идентификационный номер налогоплательщика;</w:t>
            </w:r>
          </w:p>
        </w:tc>
      </w:tr>
      <w:tr w:rsidR="00996154" w:rsidRPr="00D43C02" w:rsidTr="00636D19">
        <w:trPr>
          <w:tblCellSpacing w:w="20" w:type="dxa"/>
        </w:trPr>
        <w:tc>
          <w:tcPr>
            <w:tcW w:w="477" w:type="dxa"/>
            <w:shd w:val="clear" w:color="auto" w:fill="FFFFFF"/>
          </w:tcPr>
          <w:p w:rsidR="00996154" w:rsidRPr="00D43C02" w:rsidRDefault="00996154" w:rsidP="00441559">
            <w:pPr>
              <w:pStyle w:val="ConsPlusNormal"/>
              <w:widowControl/>
              <w:numPr>
                <w:ilvl w:val="0"/>
                <w:numId w:val="9"/>
              </w:numPr>
              <w:rPr>
                <w:rFonts w:ascii="Times New Roman" w:hAnsi="Times New Roman" w:cs="Times New Roman"/>
                <w:sz w:val="22"/>
                <w:szCs w:val="22"/>
              </w:rPr>
            </w:pPr>
          </w:p>
        </w:tc>
        <w:tc>
          <w:tcPr>
            <w:tcW w:w="10149" w:type="dxa"/>
            <w:gridSpan w:val="2"/>
            <w:shd w:val="clear" w:color="auto" w:fill="FFFFFF"/>
          </w:tcPr>
          <w:p w:rsidR="00996154" w:rsidRPr="00D43C02" w:rsidRDefault="00996154" w:rsidP="00636D19">
            <w:pPr>
              <w:autoSpaceDE w:val="0"/>
              <w:autoSpaceDN w:val="0"/>
              <w:adjustRightInd w:val="0"/>
              <w:jc w:val="both"/>
              <w:outlineLvl w:val="1"/>
              <w:rPr>
                <w:sz w:val="22"/>
                <w:szCs w:val="22"/>
              </w:rPr>
            </w:pPr>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выполнение работ, являющихся предметом муниципального контракта, или внесение денежных средств в качестве обеспечения заявки на участие в открытом аукционе, обеспечения исполнения муниципального контракта являются крупной сделкой. Предоставление указанного решения не требуется в случае, если начальная (максимальная) цена муниципального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996154" w:rsidRPr="00D43C02" w:rsidTr="00636D19">
        <w:trPr>
          <w:tblCellSpacing w:w="20" w:type="dxa"/>
        </w:trPr>
        <w:tc>
          <w:tcPr>
            <w:tcW w:w="3139" w:type="dxa"/>
            <w:gridSpan w:val="2"/>
            <w:shd w:val="clear" w:color="auto" w:fill="FFFFFF"/>
          </w:tcPr>
          <w:p w:rsidR="00996154" w:rsidRPr="00D43C02" w:rsidRDefault="00996154" w:rsidP="00636D19">
            <w:pPr>
              <w:pStyle w:val="ad"/>
              <w:spacing w:after="0"/>
              <w:ind w:left="0"/>
              <w:rPr>
                <w:sz w:val="22"/>
                <w:szCs w:val="22"/>
              </w:rPr>
            </w:pPr>
            <w:r w:rsidRPr="00D43C02">
              <w:rPr>
                <w:iCs/>
                <w:sz w:val="22"/>
                <w:szCs w:val="22"/>
              </w:rPr>
              <w:t>Инструкция по заполнению</w:t>
            </w:r>
            <w:r>
              <w:rPr>
                <w:iCs/>
                <w:sz w:val="22"/>
                <w:szCs w:val="22"/>
              </w:rPr>
              <w:t xml:space="preserve"> заявки на участие в открытом аукционе в электронной форме</w:t>
            </w:r>
            <w:r w:rsidRPr="00D43C02">
              <w:rPr>
                <w:sz w:val="22"/>
                <w:szCs w:val="22"/>
              </w:rPr>
              <w:t xml:space="preserve"> </w:t>
            </w:r>
          </w:p>
        </w:tc>
        <w:tc>
          <w:tcPr>
            <w:tcW w:w="7487" w:type="dxa"/>
            <w:shd w:val="clear" w:color="auto" w:fill="FFFFFF"/>
          </w:tcPr>
          <w:p w:rsidR="00996154" w:rsidRDefault="00996154" w:rsidP="00636D19">
            <w:pPr>
              <w:autoSpaceDE w:val="0"/>
              <w:autoSpaceDN w:val="0"/>
              <w:adjustRightInd w:val="0"/>
              <w:ind w:firstLine="175"/>
              <w:jc w:val="both"/>
              <w:outlineLvl w:val="1"/>
              <w:rPr>
                <w:iCs/>
                <w:sz w:val="22"/>
                <w:szCs w:val="22"/>
              </w:rPr>
            </w:pPr>
            <w:r w:rsidRPr="009E359B">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996154" w:rsidRDefault="00996154" w:rsidP="00636D19">
            <w:pPr>
              <w:autoSpaceDE w:val="0"/>
              <w:autoSpaceDN w:val="0"/>
              <w:adjustRightInd w:val="0"/>
              <w:ind w:firstLine="175"/>
              <w:jc w:val="both"/>
              <w:outlineLvl w:val="1"/>
              <w:rPr>
                <w:sz w:val="22"/>
                <w:szCs w:val="22"/>
              </w:rPr>
            </w:pPr>
            <w:r>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sz w:val="22"/>
                <w:szCs w:val="22"/>
                <w:lang w:val="en-US"/>
              </w:rPr>
              <w:t>IV</w:t>
            </w:r>
            <w:r>
              <w:rPr>
                <w:sz w:val="22"/>
                <w:szCs w:val="22"/>
              </w:rPr>
              <w:t xml:space="preserve"> документации части заявки. Указанные </w:t>
            </w:r>
            <w:r>
              <w:rPr>
                <w:sz w:val="22"/>
                <w:szCs w:val="22"/>
              </w:rPr>
              <w:lastRenderedPageBreak/>
              <w:t>электронные документы подаются одновременно.</w:t>
            </w:r>
          </w:p>
          <w:p w:rsidR="00996154" w:rsidRDefault="00996154" w:rsidP="00636D19">
            <w:pPr>
              <w:autoSpaceDE w:val="0"/>
              <w:autoSpaceDN w:val="0"/>
              <w:adjustRightInd w:val="0"/>
              <w:ind w:firstLine="258"/>
              <w:jc w:val="both"/>
              <w:outlineLvl w:val="1"/>
              <w:rPr>
                <w:sz w:val="22"/>
                <w:szCs w:val="22"/>
              </w:rPr>
            </w:pPr>
            <w:r>
              <w:rPr>
                <w:sz w:val="22"/>
                <w:szCs w:val="22"/>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996154" w:rsidRPr="00D43C02" w:rsidRDefault="00996154" w:rsidP="00636D19">
            <w:pPr>
              <w:autoSpaceDE w:val="0"/>
              <w:autoSpaceDN w:val="0"/>
              <w:adjustRightInd w:val="0"/>
              <w:ind w:firstLine="175"/>
              <w:jc w:val="both"/>
              <w:outlineLvl w:val="1"/>
              <w:rPr>
                <w:sz w:val="22"/>
                <w:szCs w:val="22"/>
              </w:rPr>
            </w:pPr>
            <w:r>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996154" w:rsidRPr="00D43C02" w:rsidTr="00636D19">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996154" w:rsidRPr="00D43C02" w:rsidRDefault="00996154" w:rsidP="00636D19">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lastRenderedPageBreak/>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996154" w:rsidRPr="00D43C02" w:rsidTr="00636D19">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996154" w:rsidRPr="001A7C24" w:rsidRDefault="00996154" w:rsidP="00636D19">
            <w:pPr>
              <w:pStyle w:val="ConsPlusNormal"/>
              <w:widowControl/>
              <w:ind w:firstLine="0"/>
              <w:jc w:val="both"/>
              <w:rPr>
                <w:rFonts w:ascii="Times New Roman" w:hAnsi="Times New Roman" w:cs="Times New Roman"/>
                <w:sz w:val="22"/>
                <w:szCs w:val="22"/>
              </w:rPr>
            </w:pPr>
            <w:r w:rsidRPr="001A7C24">
              <w:rPr>
                <w:rFonts w:ascii="Times New Roman" w:hAnsi="Times New Roman" w:cs="Times New Roman"/>
                <w:sz w:val="22"/>
                <w:szCs w:val="22"/>
              </w:rPr>
              <w:t xml:space="preserve">Размер обеспечения заявки </w:t>
            </w:r>
          </w:p>
          <w:p w:rsidR="00996154" w:rsidRPr="001A7C24" w:rsidRDefault="00996154" w:rsidP="00636D19">
            <w:pPr>
              <w:pStyle w:val="ConsPlusNormal"/>
              <w:widowControl/>
              <w:ind w:firstLine="0"/>
              <w:jc w:val="both"/>
              <w:rPr>
                <w:rFonts w:ascii="Times New Roman" w:hAnsi="Times New Roman" w:cs="Times New Roman"/>
                <w:sz w:val="22"/>
                <w:szCs w:val="22"/>
              </w:rPr>
            </w:pPr>
            <w:r w:rsidRPr="001A7C24">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996154" w:rsidRDefault="00996154" w:rsidP="00636D19">
            <w:pPr>
              <w:autoSpaceDE w:val="0"/>
              <w:autoSpaceDN w:val="0"/>
              <w:adjustRightInd w:val="0"/>
              <w:jc w:val="both"/>
              <w:outlineLvl w:val="1"/>
              <w:rPr>
                <w:bCs/>
                <w:i/>
                <w:sz w:val="22"/>
                <w:szCs w:val="22"/>
              </w:rPr>
            </w:pPr>
            <w:r>
              <w:rPr>
                <w:sz w:val="22"/>
                <w:szCs w:val="22"/>
              </w:rPr>
              <w:t xml:space="preserve">5 </w:t>
            </w:r>
            <w:r w:rsidRPr="00776D10">
              <w:rPr>
                <w:sz w:val="22"/>
                <w:szCs w:val="22"/>
              </w:rPr>
              <w:t xml:space="preserve">%, что </w:t>
            </w:r>
            <w:r w:rsidRPr="00E46F4C">
              <w:rPr>
                <w:sz w:val="22"/>
                <w:szCs w:val="22"/>
              </w:rPr>
              <w:t>составляет 341 584,00 (триста сорок одна тысяча пятьсот восемьдесят четыре) рубл</w:t>
            </w:r>
            <w:r>
              <w:rPr>
                <w:sz w:val="22"/>
                <w:szCs w:val="22"/>
              </w:rPr>
              <w:t>я</w:t>
            </w:r>
            <w:r w:rsidRPr="00E46F4C">
              <w:rPr>
                <w:sz w:val="22"/>
                <w:szCs w:val="22"/>
              </w:rPr>
              <w:t xml:space="preserve"> 00  копеек</w:t>
            </w:r>
          </w:p>
          <w:p w:rsidR="00996154" w:rsidRPr="001A7C24" w:rsidRDefault="00996154" w:rsidP="00636D19">
            <w:pPr>
              <w:autoSpaceDE w:val="0"/>
              <w:autoSpaceDN w:val="0"/>
              <w:adjustRightInd w:val="0"/>
              <w:jc w:val="both"/>
              <w:outlineLvl w:val="1"/>
              <w:rPr>
                <w:i/>
                <w:sz w:val="22"/>
                <w:szCs w:val="22"/>
              </w:rPr>
            </w:pPr>
            <w:r w:rsidRPr="001A7C24">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Pr="001A7C24">
              <w:rPr>
                <w:bCs/>
                <w:i/>
                <w:sz w:val="22"/>
                <w:szCs w:val="22"/>
              </w:rPr>
              <w:t xml:space="preserve"> </w:t>
            </w:r>
          </w:p>
        </w:tc>
      </w:tr>
      <w:tr w:rsidR="00996154" w:rsidRPr="00D43C02" w:rsidTr="00636D19">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996154" w:rsidRPr="00D43C02" w:rsidRDefault="00996154" w:rsidP="00636D19">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996154" w:rsidRPr="00D43C02" w:rsidTr="00636D19">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996154" w:rsidRPr="00996154" w:rsidRDefault="00996154" w:rsidP="00636D19">
            <w:pPr>
              <w:autoSpaceDE w:val="0"/>
              <w:autoSpaceDN w:val="0"/>
              <w:adjustRightInd w:val="0"/>
              <w:jc w:val="both"/>
              <w:outlineLvl w:val="1"/>
              <w:rPr>
                <w:sz w:val="22"/>
                <w:szCs w:val="22"/>
              </w:rPr>
            </w:pPr>
            <w:r w:rsidRPr="00996154">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auto"/>
          </w:tcPr>
          <w:p w:rsidR="00996154" w:rsidRPr="00996154" w:rsidRDefault="00996154" w:rsidP="00636D19">
            <w:pPr>
              <w:pStyle w:val="ConsPlusNormal"/>
              <w:widowControl/>
              <w:ind w:firstLine="0"/>
              <w:jc w:val="both"/>
              <w:rPr>
                <w:rFonts w:ascii="Times New Roman" w:hAnsi="Times New Roman" w:cs="Times New Roman"/>
                <w:sz w:val="22"/>
                <w:szCs w:val="22"/>
              </w:rPr>
            </w:pPr>
            <w:r w:rsidRPr="00996154">
              <w:rPr>
                <w:rFonts w:ascii="Times New Roman" w:hAnsi="Times New Roman" w:cs="Times New Roman"/>
                <w:sz w:val="22"/>
                <w:szCs w:val="22"/>
              </w:rPr>
              <w:t>2</w:t>
            </w:r>
            <w:r w:rsidR="00814E3D">
              <w:rPr>
                <w:rFonts w:ascii="Times New Roman" w:hAnsi="Times New Roman" w:cs="Times New Roman"/>
                <w:sz w:val="22"/>
                <w:szCs w:val="22"/>
                <w:lang w:val="en-US"/>
              </w:rPr>
              <w:t>1</w:t>
            </w:r>
            <w:r w:rsidRPr="00996154">
              <w:rPr>
                <w:rFonts w:ascii="Times New Roman" w:hAnsi="Times New Roman" w:cs="Times New Roman"/>
                <w:sz w:val="22"/>
                <w:szCs w:val="22"/>
              </w:rPr>
              <w:t>.11.2012</w:t>
            </w:r>
          </w:p>
          <w:p w:rsidR="00996154" w:rsidRPr="00141E62" w:rsidRDefault="00141E62" w:rsidP="00636D19">
            <w:pPr>
              <w:pStyle w:val="ConsPlusNormal"/>
              <w:widowControl/>
              <w:ind w:firstLine="0"/>
              <w:jc w:val="both"/>
              <w:rPr>
                <w:rFonts w:ascii="Times New Roman" w:hAnsi="Times New Roman" w:cs="Times New Roman"/>
                <w:sz w:val="22"/>
                <w:szCs w:val="22"/>
                <w:lang w:val="en-US"/>
              </w:rPr>
            </w:pPr>
            <w:r>
              <w:rPr>
                <w:rFonts w:ascii="Times New Roman" w:hAnsi="Times New Roman" w:cs="Times New Roman"/>
                <w:sz w:val="22"/>
                <w:szCs w:val="22"/>
                <w:lang w:val="en-US"/>
              </w:rPr>
              <w:t>10:00</w:t>
            </w:r>
            <w:bookmarkStart w:id="0" w:name="_GoBack"/>
            <w:bookmarkEnd w:id="0"/>
          </w:p>
        </w:tc>
      </w:tr>
      <w:tr w:rsidR="00996154" w:rsidRPr="00D43C02" w:rsidTr="00636D19">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996154" w:rsidRPr="00996154" w:rsidRDefault="00996154" w:rsidP="00636D19">
            <w:pPr>
              <w:autoSpaceDE w:val="0"/>
              <w:autoSpaceDN w:val="0"/>
              <w:adjustRightInd w:val="0"/>
              <w:outlineLvl w:val="1"/>
              <w:rPr>
                <w:sz w:val="22"/>
                <w:szCs w:val="22"/>
              </w:rPr>
            </w:pPr>
            <w:r w:rsidRPr="00996154">
              <w:rPr>
                <w:sz w:val="22"/>
                <w:szCs w:val="22"/>
              </w:rPr>
              <w:t>Дата окончания срока рассмотрения первых частей</w:t>
            </w:r>
          </w:p>
          <w:p w:rsidR="00996154" w:rsidRPr="00996154" w:rsidRDefault="00996154" w:rsidP="00636D19">
            <w:pPr>
              <w:autoSpaceDE w:val="0"/>
              <w:autoSpaceDN w:val="0"/>
              <w:adjustRightInd w:val="0"/>
              <w:outlineLvl w:val="1"/>
              <w:rPr>
                <w:sz w:val="22"/>
                <w:szCs w:val="22"/>
              </w:rPr>
            </w:pPr>
            <w:r w:rsidRPr="00996154">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auto"/>
          </w:tcPr>
          <w:p w:rsidR="00996154" w:rsidRPr="00996154" w:rsidRDefault="00996154" w:rsidP="00996154">
            <w:pPr>
              <w:pStyle w:val="ConsPlusNormal"/>
              <w:widowControl/>
              <w:ind w:firstLine="0"/>
              <w:jc w:val="both"/>
              <w:rPr>
                <w:rFonts w:ascii="Times New Roman" w:hAnsi="Times New Roman" w:cs="Times New Roman"/>
                <w:sz w:val="22"/>
                <w:szCs w:val="22"/>
              </w:rPr>
            </w:pPr>
            <w:r w:rsidRPr="00996154">
              <w:rPr>
                <w:rFonts w:ascii="Times New Roman" w:hAnsi="Times New Roman" w:cs="Times New Roman"/>
                <w:sz w:val="22"/>
                <w:szCs w:val="22"/>
              </w:rPr>
              <w:t>26.11.2012</w:t>
            </w:r>
          </w:p>
        </w:tc>
      </w:tr>
      <w:tr w:rsidR="00996154" w:rsidRPr="00D43C02" w:rsidTr="00636D19">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996154" w:rsidRPr="00996154" w:rsidRDefault="00996154" w:rsidP="00636D19">
            <w:pPr>
              <w:autoSpaceDE w:val="0"/>
              <w:autoSpaceDN w:val="0"/>
              <w:adjustRightInd w:val="0"/>
              <w:jc w:val="both"/>
              <w:outlineLvl w:val="1"/>
              <w:rPr>
                <w:sz w:val="22"/>
                <w:szCs w:val="22"/>
              </w:rPr>
            </w:pPr>
            <w:r w:rsidRPr="00996154">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auto"/>
          </w:tcPr>
          <w:p w:rsidR="00996154" w:rsidRPr="00996154" w:rsidRDefault="00996154" w:rsidP="00996154">
            <w:pPr>
              <w:autoSpaceDE w:val="0"/>
              <w:autoSpaceDN w:val="0"/>
              <w:adjustRightInd w:val="0"/>
              <w:jc w:val="both"/>
              <w:outlineLvl w:val="1"/>
              <w:rPr>
                <w:sz w:val="22"/>
                <w:szCs w:val="22"/>
              </w:rPr>
            </w:pPr>
            <w:r w:rsidRPr="00996154">
              <w:rPr>
                <w:sz w:val="22"/>
                <w:szCs w:val="22"/>
              </w:rPr>
              <w:t>29.11.2012</w:t>
            </w:r>
          </w:p>
        </w:tc>
      </w:tr>
      <w:tr w:rsidR="00996154" w:rsidRPr="00D43C02" w:rsidTr="00636D19">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996154" w:rsidRPr="00D43C02" w:rsidRDefault="00996154" w:rsidP="00636D19">
            <w:pPr>
              <w:pStyle w:val="3"/>
              <w:numPr>
                <w:ilvl w:val="0"/>
                <w:numId w:val="0"/>
              </w:numPr>
              <w:rPr>
                <w:b/>
              </w:rPr>
            </w:pPr>
            <w:r>
              <w:rPr>
                <w:b/>
                <w:lang w:val="en-US"/>
              </w:rPr>
              <w:t>VII</w:t>
            </w:r>
            <w:r w:rsidRPr="00D43C02">
              <w:rPr>
                <w:b/>
              </w:rPr>
              <w:t xml:space="preserve">. Обеспечение исполнения </w:t>
            </w:r>
            <w:r>
              <w:rPr>
                <w:b/>
              </w:rPr>
              <w:t>муниципального контракта</w:t>
            </w:r>
          </w:p>
        </w:tc>
      </w:tr>
      <w:tr w:rsidR="00996154" w:rsidRPr="000B7B0E" w:rsidTr="00636D19">
        <w:trPr>
          <w:tblCellSpacing w:w="20" w:type="dxa"/>
        </w:trPr>
        <w:tc>
          <w:tcPr>
            <w:tcW w:w="3139" w:type="dxa"/>
            <w:gridSpan w:val="2"/>
            <w:shd w:val="clear" w:color="auto" w:fill="FFFFFF"/>
          </w:tcPr>
          <w:p w:rsidR="00996154" w:rsidRPr="00435A48" w:rsidRDefault="00996154" w:rsidP="00B72C7D">
            <w:pPr>
              <w:pStyle w:val="ConsPlusNormal"/>
              <w:widowControl/>
              <w:ind w:firstLine="0"/>
              <w:rPr>
                <w:rFonts w:ascii="Times New Roman" w:hAnsi="Times New Roman" w:cs="Times New Roman"/>
                <w:sz w:val="22"/>
                <w:szCs w:val="22"/>
              </w:rPr>
            </w:pPr>
            <w:r w:rsidRPr="00435A48">
              <w:rPr>
                <w:rFonts w:ascii="Times New Roman" w:hAnsi="Times New Roman" w:cs="Times New Roman"/>
                <w:sz w:val="22"/>
                <w:szCs w:val="22"/>
              </w:rPr>
              <w:t>Размер обеспечения исполнения муниципального контракта</w:t>
            </w:r>
          </w:p>
        </w:tc>
        <w:tc>
          <w:tcPr>
            <w:tcW w:w="7487" w:type="dxa"/>
            <w:shd w:val="clear" w:color="auto" w:fill="FFFFFF"/>
          </w:tcPr>
          <w:p w:rsidR="00996154" w:rsidRPr="00E46F4C" w:rsidRDefault="00996154" w:rsidP="00B72C7D">
            <w:pPr>
              <w:pStyle w:val="3"/>
              <w:numPr>
                <w:ilvl w:val="0"/>
                <w:numId w:val="0"/>
              </w:numPr>
              <w:rPr>
                <w:sz w:val="22"/>
                <w:szCs w:val="22"/>
              </w:rPr>
            </w:pPr>
            <w:r>
              <w:rPr>
                <w:sz w:val="22"/>
                <w:szCs w:val="22"/>
              </w:rPr>
              <w:t>10</w:t>
            </w:r>
            <w:r w:rsidRPr="00922568">
              <w:rPr>
                <w:sz w:val="22"/>
                <w:szCs w:val="22"/>
              </w:rPr>
              <w:t xml:space="preserve">% начальной (максимальной) цены контракта, что </w:t>
            </w:r>
            <w:r w:rsidRPr="00E46F4C">
              <w:rPr>
                <w:sz w:val="22"/>
                <w:szCs w:val="22"/>
              </w:rPr>
              <w:t>составляет 683 168,00 (шестьсот восемьдесят три тысячи сто шестьдесят восемь) рублей 00 копеек.</w:t>
            </w:r>
          </w:p>
          <w:p w:rsidR="00996154" w:rsidRPr="00922568" w:rsidRDefault="00996154" w:rsidP="00ED7801">
            <w:pPr>
              <w:pStyle w:val="3"/>
              <w:numPr>
                <w:ilvl w:val="0"/>
                <w:numId w:val="0"/>
              </w:numPr>
              <w:rPr>
                <w:sz w:val="22"/>
                <w:szCs w:val="22"/>
              </w:rPr>
            </w:pPr>
            <w:r w:rsidRPr="00E46F4C">
              <w:rPr>
                <w:sz w:val="22"/>
                <w:szCs w:val="22"/>
              </w:rPr>
              <w:t xml:space="preserve">В случае если победителем открытого </w:t>
            </w:r>
            <w:r>
              <w:rPr>
                <w:sz w:val="22"/>
                <w:szCs w:val="22"/>
              </w:rPr>
              <w:t xml:space="preserve">аукциона в электронной форме </w:t>
            </w:r>
            <w:r w:rsidRPr="00E46F4C">
              <w:rPr>
                <w:sz w:val="22"/>
                <w:szCs w:val="22"/>
              </w:rPr>
              <w:t>является бюджетное</w:t>
            </w:r>
            <w:r w:rsidRPr="00922568">
              <w:rPr>
                <w:sz w:val="22"/>
                <w:szCs w:val="22"/>
              </w:rPr>
              <w:t xml:space="preserve"> учреждение, обеспечение исполнения контракта не требуется.</w:t>
            </w:r>
          </w:p>
        </w:tc>
      </w:tr>
      <w:tr w:rsidR="00996154" w:rsidRPr="000B7B0E" w:rsidTr="00636D19">
        <w:trPr>
          <w:tblCellSpacing w:w="20" w:type="dxa"/>
        </w:trPr>
        <w:tc>
          <w:tcPr>
            <w:tcW w:w="3139" w:type="dxa"/>
            <w:gridSpan w:val="2"/>
            <w:shd w:val="clear" w:color="auto" w:fill="FFFFFF"/>
          </w:tcPr>
          <w:p w:rsidR="00996154" w:rsidRPr="00435A48" w:rsidRDefault="00996154" w:rsidP="00B72C7D">
            <w:pPr>
              <w:pStyle w:val="ConsPlusNormal"/>
              <w:widowControl/>
              <w:ind w:firstLine="0"/>
              <w:rPr>
                <w:rFonts w:ascii="Times New Roman" w:hAnsi="Times New Roman" w:cs="Times New Roman"/>
                <w:sz w:val="22"/>
                <w:szCs w:val="22"/>
              </w:rPr>
            </w:pPr>
            <w:r w:rsidRPr="00435A48">
              <w:rPr>
                <w:rFonts w:ascii="Times New Roman" w:hAnsi="Times New Roman" w:cs="Times New Roman"/>
                <w:sz w:val="22"/>
                <w:szCs w:val="22"/>
              </w:rPr>
              <w:t>Срок предоставления обеспечения исполнения контракта</w:t>
            </w:r>
          </w:p>
        </w:tc>
        <w:tc>
          <w:tcPr>
            <w:tcW w:w="7487" w:type="dxa"/>
            <w:shd w:val="clear" w:color="auto" w:fill="FFFFFF"/>
          </w:tcPr>
          <w:p w:rsidR="00996154" w:rsidRPr="00922568" w:rsidRDefault="00996154" w:rsidP="00ED7801">
            <w:pPr>
              <w:pStyle w:val="3"/>
              <w:numPr>
                <w:ilvl w:val="0"/>
                <w:numId w:val="0"/>
              </w:numPr>
              <w:rPr>
                <w:sz w:val="22"/>
                <w:szCs w:val="22"/>
                <w:highlight w:val="green"/>
              </w:rPr>
            </w:pPr>
            <w:r w:rsidRPr="00922568">
              <w:rPr>
                <w:sz w:val="22"/>
                <w:szCs w:val="22"/>
              </w:rPr>
              <w:t xml:space="preserve">В срок, установленный для подписания муниципального контракта участником </w:t>
            </w:r>
            <w:r>
              <w:rPr>
                <w:sz w:val="22"/>
                <w:szCs w:val="22"/>
              </w:rPr>
              <w:t>открытого аукциона в электронной форме</w:t>
            </w:r>
            <w:r w:rsidRPr="00922568">
              <w:rPr>
                <w:sz w:val="22"/>
                <w:szCs w:val="22"/>
              </w:rPr>
              <w:t>, с которым заключается муниципальный контракт.</w:t>
            </w:r>
          </w:p>
        </w:tc>
      </w:tr>
      <w:tr w:rsidR="00996154" w:rsidRPr="000B7B0E" w:rsidTr="00636D19">
        <w:trPr>
          <w:tblCellSpacing w:w="20" w:type="dxa"/>
        </w:trPr>
        <w:tc>
          <w:tcPr>
            <w:tcW w:w="3139" w:type="dxa"/>
            <w:gridSpan w:val="2"/>
            <w:shd w:val="clear" w:color="auto" w:fill="FFFFFF"/>
          </w:tcPr>
          <w:p w:rsidR="00996154" w:rsidRPr="00435A48" w:rsidRDefault="00996154" w:rsidP="00B72C7D">
            <w:pPr>
              <w:pStyle w:val="ConsPlusNormal"/>
              <w:widowControl/>
              <w:ind w:firstLine="0"/>
              <w:rPr>
                <w:rFonts w:ascii="Times New Roman" w:hAnsi="Times New Roman" w:cs="Times New Roman"/>
                <w:sz w:val="22"/>
                <w:szCs w:val="22"/>
              </w:rPr>
            </w:pPr>
            <w:r w:rsidRPr="00435A48">
              <w:rPr>
                <w:rFonts w:ascii="Times New Roman" w:hAnsi="Times New Roman" w:cs="Times New Roman"/>
                <w:sz w:val="22"/>
                <w:szCs w:val="22"/>
              </w:rPr>
              <w:t>Порядок предоставления обеспечения исполнения контракта</w:t>
            </w:r>
          </w:p>
        </w:tc>
        <w:tc>
          <w:tcPr>
            <w:tcW w:w="7487" w:type="dxa"/>
            <w:shd w:val="clear" w:color="auto" w:fill="FFFFFF"/>
          </w:tcPr>
          <w:p w:rsidR="00996154" w:rsidRDefault="00996154" w:rsidP="00B72C7D">
            <w:pPr>
              <w:pStyle w:val="ConsNormal0"/>
              <w:ind w:firstLine="0"/>
              <w:jc w:val="both"/>
              <w:rPr>
                <w:rFonts w:ascii="Times New Roman" w:hAnsi="Times New Roman"/>
              </w:rPr>
            </w:pPr>
            <w:r w:rsidRPr="006A3522">
              <w:rPr>
                <w:rFonts w:ascii="Times New Roman" w:hAnsi="Times New Roman"/>
              </w:rPr>
              <w:t>Обеспечение исполнения муниципального контракта предоставляется участником</w:t>
            </w:r>
            <w:r>
              <w:rPr>
                <w:rFonts w:ascii="Times New Roman" w:hAnsi="Times New Roman"/>
              </w:rPr>
              <w:t xml:space="preserve"> открытого аукциона в электронной форме</w:t>
            </w:r>
            <w:r w:rsidRPr="006A3522">
              <w:rPr>
                <w:rFonts w:ascii="Times New Roman" w:hAnsi="Times New Roman"/>
              </w:rPr>
              <w:t>, с которым заключается контракт</w:t>
            </w:r>
            <w:r>
              <w:rPr>
                <w:rFonts w:ascii="Times New Roman" w:hAnsi="Times New Roman"/>
              </w:rPr>
              <w:t>,</w:t>
            </w:r>
            <w:r w:rsidRPr="006A3522">
              <w:rPr>
                <w:rFonts w:ascii="Times New Roman" w:hAnsi="Times New Roman"/>
              </w:rPr>
              <w:t xml:space="preserve"> в виде</w:t>
            </w:r>
            <w:r>
              <w:rPr>
                <w:rFonts w:ascii="Times New Roman" w:hAnsi="Times New Roman"/>
              </w:rPr>
              <w:t>:</w:t>
            </w:r>
          </w:p>
          <w:p w:rsidR="00996154" w:rsidRPr="00866242" w:rsidRDefault="00996154" w:rsidP="0072764F">
            <w:pPr>
              <w:pStyle w:val="ConsNormal0"/>
              <w:numPr>
                <w:ilvl w:val="0"/>
                <w:numId w:val="12"/>
              </w:numPr>
              <w:tabs>
                <w:tab w:val="clear" w:pos="1308"/>
                <w:tab w:val="num" w:pos="978"/>
              </w:tabs>
              <w:ind w:left="978"/>
              <w:jc w:val="both"/>
              <w:rPr>
                <w:rFonts w:ascii="Times New Roman" w:hAnsi="Times New Roman"/>
              </w:rPr>
            </w:pPr>
            <w:r w:rsidRPr="006A3522">
              <w:rPr>
                <w:rFonts w:ascii="Times New Roman" w:hAnsi="Times New Roman"/>
              </w:rPr>
              <w:t xml:space="preserve">безотзывной банковской гарантии, </w:t>
            </w:r>
            <w:r w:rsidRPr="00D77C44">
              <w:rPr>
                <w:rFonts w:ascii="Times New Roman" w:hAnsi="Times New Roman"/>
              </w:rPr>
              <w:t>выданной банком или иной кредитной организацией</w:t>
            </w:r>
            <w:r>
              <w:rPr>
                <w:rFonts w:ascii="Times New Roman" w:hAnsi="Times New Roman"/>
              </w:rPr>
              <w:t>,</w:t>
            </w:r>
          </w:p>
          <w:p w:rsidR="00996154" w:rsidRDefault="00996154" w:rsidP="0072764F">
            <w:pPr>
              <w:pStyle w:val="ConsNormal0"/>
              <w:numPr>
                <w:ilvl w:val="0"/>
                <w:numId w:val="12"/>
              </w:numPr>
              <w:tabs>
                <w:tab w:val="clear" w:pos="1308"/>
                <w:tab w:val="num" w:pos="978"/>
              </w:tabs>
              <w:ind w:left="978"/>
              <w:jc w:val="both"/>
              <w:rPr>
                <w:rFonts w:ascii="Times New Roman" w:hAnsi="Times New Roman"/>
              </w:rPr>
            </w:pPr>
            <w:r w:rsidRPr="006A3522">
              <w:rPr>
                <w:rFonts w:ascii="Times New Roman" w:hAnsi="Times New Roman"/>
              </w:rPr>
              <w:t>передачи заказчику в залог денежных средств, в том числе в форме вклада (депозита)</w:t>
            </w:r>
            <w:r>
              <w:rPr>
                <w:rFonts w:ascii="Times New Roman" w:hAnsi="Times New Roman"/>
              </w:rPr>
              <w:t>,</w:t>
            </w:r>
            <w:r w:rsidRPr="006A3522">
              <w:rPr>
                <w:rFonts w:ascii="Times New Roman" w:hAnsi="Times New Roman"/>
              </w:rPr>
              <w:t xml:space="preserve"> в размере обеспечения исполнения контракта. </w:t>
            </w:r>
          </w:p>
          <w:p w:rsidR="00996154" w:rsidRPr="00922568" w:rsidRDefault="00996154" w:rsidP="00B72C7D">
            <w:pPr>
              <w:pStyle w:val="3"/>
              <w:numPr>
                <w:ilvl w:val="0"/>
                <w:numId w:val="0"/>
              </w:numPr>
              <w:rPr>
                <w:sz w:val="22"/>
                <w:szCs w:val="22"/>
              </w:rPr>
            </w:pPr>
            <w:r w:rsidRPr="00922568">
              <w:rPr>
                <w:sz w:val="22"/>
                <w:szCs w:val="22"/>
              </w:rPr>
              <w:t>в размере обеспечения исполнения муниципального контракта, пред</w:t>
            </w:r>
            <w:r>
              <w:rPr>
                <w:sz w:val="22"/>
                <w:szCs w:val="22"/>
              </w:rPr>
              <w:t>усмотренном</w:t>
            </w:r>
            <w:r w:rsidRPr="00922568">
              <w:rPr>
                <w:sz w:val="22"/>
                <w:szCs w:val="22"/>
              </w:rPr>
              <w:t xml:space="preserve"> документацией</w:t>
            </w:r>
            <w:r>
              <w:rPr>
                <w:sz w:val="22"/>
                <w:szCs w:val="22"/>
              </w:rPr>
              <w:t xml:space="preserve"> об открытом аукционе в электронной форме</w:t>
            </w:r>
            <w:r w:rsidRPr="00922568">
              <w:rPr>
                <w:sz w:val="22"/>
                <w:szCs w:val="22"/>
              </w:rPr>
              <w:t>.</w:t>
            </w:r>
          </w:p>
          <w:p w:rsidR="00996154" w:rsidRPr="00922568" w:rsidRDefault="00996154" w:rsidP="00B72C7D">
            <w:pPr>
              <w:pStyle w:val="3"/>
              <w:numPr>
                <w:ilvl w:val="0"/>
                <w:numId w:val="0"/>
              </w:numPr>
              <w:ind w:firstLine="258"/>
              <w:rPr>
                <w:sz w:val="22"/>
                <w:szCs w:val="22"/>
              </w:rPr>
            </w:pPr>
            <w:r w:rsidRPr="00922568">
              <w:rPr>
                <w:sz w:val="22"/>
                <w:szCs w:val="22"/>
              </w:rPr>
              <w:t>Способ обеспечения исполнения муниципального контракта из перечисленных способов о</w:t>
            </w:r>
            <w:r>
              <w:rPr>
                <w:sz w:val="22"/>
                <w:szCs w:val="22"/>
              </w:rPr>
              <w:t>пределяется участником открытого аукциона в электронной форме</w:t>
            </w:r>
            <w:r w:rsidRPr="00922568">
              <w:rPr>
                <w:sz w:val="22"/>
                <w:szCs w:val="22"/>
              </w:rPr>
              <w:t xml:space="preserve"> самостоятельно.</w:t>
            </w:r>
          </w:p>
          <w:p w:rsidR="00996154" w:rsidRPr="00922568" w:rsidRDefault="00996154" w:rsidP="00B72C7D">
            <w:pPr>
              <w:pStyle w:val="3"/>
              <w:numPr>
                <w:ilvl w:val="0"/>
                <w:numId w:val="0"/>
              </w:numPr>
              <w:ind w:firstLine="258"/>
              <w:rPr>
                <w:sz w:val="22"/>
                <w:szCs w:val="22"/>
              </w:rPr>
            </w:pPr>
            <w:r w:rsidRPr="00922568">
              <w:rPr>
                <w:sz w:val="22"/>
                <w:szCs w:val="22"/>
              </w:rPr>
              <w:lastRenderedPageBreak/>
              <w:t>Обеспечение исполнения муниципального контракта пре</w:t>
            </w:r>
            <w:r>
              <w:rPr>
                <w:sz w:val="22"/>
                <w:szCs w:val="22"/>
              </w:rPr>
              <w:t>доставляется участником открытого аукциона в электронной форме</w:t>
            </w:r>
            <w:r w:rsidRPr="00922568">
              <w:rPr>
                <w:sz w:val="22"/>
                <w:szCs w:val="22"/>
              </w:rPr>
              <w:t>, с которым заключается муниципальный контракт.</w:t>
            </w:r>
          </w:p>
          <w:p w:rsidR="00996154" w:rsidRPr="00922568" w:rsidRDefault="00996154" w:rsidP="00B72C7D">
            <w:pPr>
              <w:pStyle w:val="3"/>
              <w:numPr>
                <w:ilvl w:val="0"/>
                <w:numId w:val="0"/>
              </w:numPr>
              <w:ind w:firstLine="258"/>
              <w:rPr>
                <w:sz w:val="22"/>
                <w:szCs w:val="22"/>
              </w:rPr>
            </w:pPr>
            <w:r w:rsidRPr="00922568">
              <w:rPr>
                <w:sz w:val="22"/>
                <w:szCs w:val="22"/>
              </w:rPr>
              <w:t xml:space="preserve">В случае если по каким-либо причинам обеспечение исполнения муниципального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10 (десять) банковских дней предоставить заказчику иное (новое) обеспечение исполнения муниципального контракта на тех же условиях и в том же размере. </w:t>
            </w:r>
          </w:p>
          <w:p w:rsidR="00996154" w:rsidRPr="00922568" w:rsidRDefault="00996154" w:rsidP="00B72C7D">
            <w:pPr>
              <w:pStyle w:val="3"/>
              <w:numPr>
                <w:ilvl w:val="0"/>
                <w:numId w:val="0"/>
              </w:numPr>
              <w:ind w:firstLine="258"/>
              <w:rPr>
                <w:i/>
                <w:sz w:val="22"/>
                <w:szCs w:val="22"/>
              </w:rPr>
            </w:pPr>
            <w:r w:rsidRPr="00922568">
              <w:rPr>
                <w:sz w:val="22"/>
                <w:szCs w:val="22"/>
              </w:rPr>
              <w:t>В связи с тем, что залог денежных средств, в том числе в форме вклада (депозита), не является обязательством, данный вид обеспечения исполнения муниципального контракта не может быть заменен на другие.</w:t>
            </w:r>
          </w:p>
        </w:tc>
      </w:tr>
      <w:tr w:rsidR="00996154" w:rsidRPr="000B7B0E" w:rsidTr="00636D19">
        <w:trPr>
          <w:tblCellSpacing w:w="20" w:type="dxa"/>
        </w:trPr>
        <w:tc>
          <w:tcPr>
            <w:tcW w:w="3139" w:type="dxa"/>
            <w:gridSpan w:val="2"/>
            <w:shd w:val="clear" w:color="auto" w:fill="FFFFFF"/>
          </w:tcPr>
          <w:p w:rsidR="00996154" w:rsidRPr="00435A48" w:rsidRDefault="00996154" w:rsidP="00B72C7D">
            <w:pPr>
              <w:pStyle w:val="ConsPlusNormal"/>
              <w:widowControl/>
              <w:ind w:firstLine="0"/>
              <w:rPr>
                <w:rFonts w:ascii="Times New Roman" w:hAnsi="Times New Roman" w:cs="Times New Roman"/>
                <w:sz w:val="22"/>
                <w:szCs w:val="22"/>
              </w:rPr>
            </w:pPr>
            <w:r w:rsidRPr="00435A48">
              <w:rPr>
                <w:rFonts w:ascii="Times New Roman" w:hAnsi="Times New Roman" w:cs="Times New Roman"/>
                <w:sz w:val="22"/>
                <w:szCs w:val="22"/>
              </w:rPr>
              <w:lastRenderedPageBreak/>
              <w:t>Безотзывная банковская гарантия</w:t>
            </w:r>
          </w:p>
        </w:tc>
        <w:tc>
          <w:tcPr>
            <w:tcW w:w="7487" w:type="dxa"/>
            <w:shd w:val="clear" w:color="auto" w:fill="FFFFFF"/>
          </w:tcPr>
          <w:p w:rsidR="00996154" w:rsidRPr="00435A48" w:rsidRDefault="00996154" w:rsidP="00B72C7D">
            <w:pPr>
              <w:pStyle w:val="ab"/>
              <w:ind w:firstLine="258"/>
              <w:rPr>
                <w:sz w:val="22"/>
                <w:szCs w:val="22"/>
              </w:rPr>
            </w:pPr>
            <w:r w:rsidRPr="00435A48">
              <w:rPr>
                <w:sz w:val="22"/>
                <w:szCs w:val="22"/>
              </w:rPr>
              <w:t>При выборе в качестве обеспечения исполнения контракта банковской гарантии необходимо представить оригинал банковской гарантии, которая должна содержать следующие условия:</w:t>
            </w:r>
          </w:p>
          <w:p w:rsidR="00996154" w:rsidRPr="00435A48" w:rsidRDefault="00996154" w:rsidP="0072764F">
            <w:pPr>
              <w:numPr>
                <w:ilvl w:val="1"/>
                <w:numId w:val="13"/>
              </w:numPr>
              <w:tabs>
                <w:tab w:val="clear" w:pos="1440"/>
                <w:tab w:val="num" w:pos="789"/>
              </w:tabs>
              <w:autoSpaceDE w:val="0"/>
              <w:autoSpaceDN w:val="0"/>
              <w:adjustRightInd w:val="0"/>
              <w:ind w:left="789"/>
              <w:jc w:val="both"/>
              <w:rPr>
                <w:sz w:val="22"/>
                <w:szCs w:val="22"/>
              </w:rPr>
            </w:pPr>
            <w:r w:rsidRPr="00435A48">
              <w:rPr>
                <w:sz w:val="22"/>
                <w:szCs w:val="22"/>
              </w:rPr>
              <w:t>ссылку на муниципальный контракт, исполнение обязательств по которому обеспечивается банковской гарантией (полное наименование и предме</w:t>
            </w:r>
            <w:r>
              <w:rPr>
                <w:sz w:val="22"/>
                <w:szCs w:val="22"/>
              </w:rPr>
              <w:t>т контракта), а также на аукцион</w:t>
            </w:r>
            <w:r w:rsidRPr="00435A48">
              <w:rPr>
                <w:sz w:val="22"/>
                <w:szCs w:val="22"/>
              </w:rPr>
              <w:t>, по результатам которого должен быть заключен муниципальный контра</w:t>
            </w:r>
            <w:r>
              <w:rPr>
                <w:sz w:val="22"/>
                <w:szCs w:val="22"/>
              </w:rPr>
              <w:t>кт (полное наименование аукциона</w:t>
            </w:r>
            <w:r w:rsidRPr="00435A48">
              <w:rPr>
                <w:sz w:val="22"/>
                <w:szCs w:val="22"/>
              </w:rPr>
              <w:t>, дата и номер извещения),</w:t>
            </w:r>
          </w:p>
          <w:p w:rsidR="00996154" w:rsidRPr="00435A48" w:rsidRDefault="00996154" w:rsidP="0072764F">
            <w:pPr>
              <w:numPr>
                <w:ilvl w:val="1"/>
                <w:numId w:val="13"/>
              </w:numPr>
              <w:tabs>
                <w:tab w:val="clear" w:pos="1440"/>
                <w:tab w:val="num" w:pos="789"/>
              </w:tabs>
              <w:autoSpaceDE w:val="0"/>
              <w:autoSpaceDN w:val="0"/>
              <w:adjustRightInd w:val="0"/>
              <w:ind w:left="789"/>
              <w:jc w:val="both"/>
              <w:rPr>
                <w:sz w:val="22"/>
                <w:szCs w:val="22"/>
              </w:rPr>
            </w:pPr>
            <w:r w:rsidRPr="00435A48">
              <w:rPr>
                <w:sz w:val="22"/>
                <w:szCs w:val="22"/>
              </w:rPr>
              <w:t>указание в качестве принципала исполнителя по муниципальному контракту,</w:t>
            </w:r>
          </w:p>
          <w:p w:rsidR="00996154" w:rsidRPr="00435A48" w:rsidRDefault="00996154" w:rsidP="0072764F">
            <w:pPr>
              <w:numPr>
                <w:ilvl w:val="1"/>
                <w:numId w:val="13"/>
              </w:numPr>
              <w:tabs>
                <w:tab w:val="clear" w:pos="1440"/>
                <w:tab w:val="num" w:pos="789"/>
              </w:tabs>
              <w:autoSpaceDE w:val="0"/>
              <w:autoSpaceDN w:val="0"/>
              <w:adjustRightInd w:val="0"/>
              <w:ind w:left="789"/>
              <w:jc w:val="both"/>
              <w:rPr>
                <w:sz w:val="22"/>
                <w:szCs w:val="22"/>
              </w:rPr>
            </w:pPr>
            <w:r w:rsidRPr="00435A48">
              <w:rPr>
                <w:sz w:val="22"/>
                <w:szCs w:val="22"/>
              </w:rPr>
              <w:t>указание в качестве бенефициара заказчика (полное наименование заказчика, его место нахождения в соответствии с учредительными документами),</w:t>
            </w:r>
          </w:p>
          <w:p w:rsidR="00996154" w:rsidRPr="00435A48" w:rsidRDefault="00996154" w:rsidP="0072764F">
            <w:pPr>
              <w:numPr>
                <w:ilvl w:val="1"/>
                <w:numId w:val="13"/>
              </w:numPr>
              <w:tabs>
                <w:tab w:val="clear" w:pos="1440"/>
                <w:tab w:val="num" w:pos="789"/>
              </w:tabs>
              <w:autoSpaceDE w:val="0"/>
              <w:autoSpaceDN w:val="0"/>
              <w:adjustRightInd w:val="0"/>
              <w:ind w:left="789"/>
              <w:jc w:val="both"/>
              <w:rPr>
                <w:sz w:val="22"/>
                <w:szCs w:val="22"/>
              </w:rPr>
            </w:pPr>
            <w:r w:rsidRPr="00435A48">
              <w:rPr>
                <w:sz w:val="22"/>
                <w:szCs w:val="22"/>
              </w:rPr>
              <w:t xml:space="preserve">указание на </w:t>
            </w:r>
            <w:proofErr w:type="spellStart"/>
            <w:r w:rsidRPr="00435A48">
              <w:rPr>
                <w:sz w:val="22"/>
                <w:szCs w:val="22"/>
              </w:rPr>
              <w:t>безотзывность</w:t>
            </w:r>
            <w:proofErr w:type="spellEnd"/>
            <w:r w:rsidRPr="00435A48">
              <w:rPr>
                <w:sz w:val="22"/>
                <w:szCs w:val="22"/>
              </w:rPr>
              <w:t xml:space="preserve"> банковской гарантии (банковская гарантия не может быть отозвана гарантом),</w:t>
            </w:r>
          </w:p>
          <w:p w:rsidR="00996154" w:rsidRPr="00435A48" w:rsidRDefault="00996154" w:rsidP="0072764F">
            <w:pPr>
              <w:numPr>
                <w:ilvl w:val="1"/>
                <w:numId w:val="13"/>
              </w:numPr>
              <w:tabs>
                <w:tab w:val="clear" w:pos="1440"/>
                <w:tab w:val="num" w:pos="789"/>
              </w:tabs>
              <w:autoSpaceDE w:val="0"/>
              <w:autoSpaceDN w:val="0"/>
              <w:adjustRightInd w:val="0"/>
              <w:ind w:left="789"/>
              <w:jc w:val="both"/>
              <w:rPr>
                <w:sz w:val="22"/>
                <w:szCs w:val="22"/>
              </w:rPr>
            </w:pPr>
            <w:r w:rsidRPr="00435A48">
              <w:rPr>
                <w:sz w:val="22"/>
                <w:szCs w:val="22"/>
              </w:rPr>
              <w:t>сумму,</w:t>
            </w:r>
            <w:r w:rsidRPr="00435A48">
              <w:rPr>
                <w:rFonts w:ascii="Courier New" w:hAnsi="Courier New" w:cs="Courier New"/>
                <w:sz w:val="18"/>
                <w:szCs w:val="18"/>
              </w:rPr>
              <w:t xml:space="preserve"> </w:t>
            </w:r>
            <w:r w:rsidRPr="00435A48">
              <w:rPr>
                <w:sz w:val="22"/>
                <w:szCs w:val="22"/>
              </w:rPr>
              <w:t xml:space="preserve">в пределах которой банк гарантирует исполнение обязательств по </w:t>
            </w:r>
            <w:r>
              <w:rPr>
                <w:sz w:val="22"/>
                <w:szCs w:val="22"/>
              </w:rPr>
              <w:t xml:space="preserve">муниципальному </w:t>
            </w:r>
            <w:r w:rsidRPr="00435A48">
              <w:rPr>
                <w:sz w:val="22"/>
                <w:szCs w:val="22"/>
              </w:rPr>
              <w:t xml:space="preserve">контракту, которая должна быть не менее размера обеспечения исполнения </w:t>
            </w:r>
            <w:r>
              <w:rPr>
                <w:sz w:val="22"/>
                <w:szCs w:val="22"/>
              </w:rPr>
              <w:t xml:space="preserve">муниципального </w:t>
            </w:r>
            <w:r w:rsidRPr="00435A48">
              <w:rPr>
                <w:sz w:val="22"/>
                <w:szCs w:val="22"/>
              </w:rPr>
              <w:t xml:space="preserve">контракта. Сумма банковской гарантии указывается в рублях РФ, </w:t>
            </w:r>
          </w:p>
          <w:p w:rsidR="00996154" w:rsidRPr="00435A48" w:rsidRDefault="00996154" w:rsidP="0072764F">
            <w:pPr>
              <w:numPr>
                <w:ilvl w:val="1"/>
                <w:numId w:val="13"/>
              </w:numPr>
              <w:tabs>
                <w:tab w:val="clear" w:pos="1440"/>
                <w:tab w:val="num" w:pos="789"/>
              </w:tabs>
              <w:autoSpaceDE w:val="0"/>
              <w:autoSpaceDN w:val="0"/>
              <w:adjustRightInd w:val="0"/>
              <w:ind w:left="789"/>
              <w:jc w:val="both"/>
              <w:rPr>
                <w:sz w:val="22"/>
                <w:szCs w:val="22"/>
              </w:rPr>
            </w:pPr>
            <w:r w:rsidRPr="00435A48">
              <w:rPr>
                <w:sz w:val="22"/>
                <w:szCs w:val="22"/>
              </w:rPr>
              <w:t>банковская гарантия должна вступать в силу со дня заключения муниципального контракта,</w:t>
            </w:r>
          </w:p>
          <w:p w:rsidR="00996154" w:rsidRPr="00435A48" w:rsidRDefault="00996154" w:rsidP="0072764F">
            <w:pPr>
              <w:numPr>
                <w:ilvl w:val="1"/>
                <w:numId w:val="13"/>
              </w:numPr>
              <w:tabs>
                <w:tab w:val="clear" w:pos="1440"/>
                <w:tab w:val="num" w:pos="789"/>
              </w:tabs>
              <w:autoSpaceDE w:val="0"/>
              <w:autoSpaceDN w:val="0"/>
              <w:adjustRightInd w:val="0"/>
              <w:ind w:left="789"/>
              <w:jc w:val="both"/>
              <w:rPr>
                <w:sz w:val="22"/>
                <w:szCs w:val="22"/>
              </w:rPr>
            </w:pPr>
            <w:r w:rsidRPr="00435A48">
              <w:rPr>
                <w:sz w:val="22"/>
                <w:szCs w:val="22"/>
              </w:rPr>
              <w:t>срок действия банковской гарантии должен распространяться на весь срок действия муниципального контракта. Срок действия банковской гарантии должен быть установлен в полном соответствии со ст.190 ГК РФ и определяться календарной датой или истечением периода времени, который исчис</w:t>
            </w:r>
            <w:r>
              <w:rPr>
                <w:sz w:val="22"/>
                <w:szCs w:val="22"/>
              </w:rPr>
              <w:t>ляется годами, месяцами, часами,</w:t>
            </w:r>
            <w:r w:rsidRPr="00435A48">
              <w:rPr>
                <w:sz w:val="22"/>
                <w:szCs w:val="22"/>
              </w:rPr>
              <w:t xml:space="preserve"> </w:t>
            </w:r>
          </w:p>
          <w:p w:rsidR="00996154" w:rsidRPr="00435A48" w:rsidRDefault="00996154" w:rsidP="0072764F">
            <w:pPr>
              <w:numPr>
                <w:ilvl w:val="1"/>
                <w:numId w:val="13"/>
              </w:numPr>
              <w:tabs>
                <w:tab w:val="clear" w:pos="1440"/>
                <w:tab w:val="num" w:pos="789"/>
              </w:tabs>
              <w:autoSpaceDE w:val="0"/>
              <w:autoSpaceDN w:val="0"/>
              <w:adjustRightInd w:val="0"/>
              <w:ind w:left="789"/>
              <w:jc w:val="both"/>
              <w:rPr>
                <w:sz w:val="22"/>
                <w:szCs w:val="22"/>
              </w:rPr>
            </w:pPr>
            <w:r w:rsidRPr="00435A48">
              <w:rPr>
                <w:sz w:val="22"/>
                <w:szCs w:val="22"/>
              </w:rPr>
              <w:t>банковская гарантия должна содержать указание на согласие банка с тем, что изменения и дополнения, внесенные в контракт, не освобождают его от обязательств по соответствующей банковской гарантии,</w:t>
            </w:r>
          </w:p>
          <w:p w:rsidR="00996154" w:rsidRDefault="00996154" w:rsidP="0072764F">
            <w:pPr>
              <w:numPr>
                <w:ilvl w:val="1"/>
                <w:numId w:val="13"/>
              </w:numPr>
              <w:tabs>
                <w:tab w:val="clear" w:pos="1440"/>
                <w:tab w:val="num" w:pos="789"/>
              </w:tabs>
              <w:autoSpaceDE w:val="0"/>
              <w:autoSpaceDN w:val="0"/>
              <w:adjustRightInd w:val="0"/>
              <w:ind w:left="789"/>
              <w:jc w:val="both"/>
              <w:rPr>
                <w:sz w:val="22"/>
                <w:szCs w:val="22"/>
              </w:rPr>
            </w:pPr>
            <w:r w:rsidRPr="00792B1A">
              <w:rPr>
                <w:sz w:val="22"/>
                <w:szCs w:val="22"/>
              </w:rPr>
              <w:t>в качестве обязательств, в случае ненадлежащего исполнения или неисполнения которых гарант уплачивает сумму банковской гарантии, должны быть указаны следующие обязательства принципала по муниципаль</w:t>
            </w:r>
            <w:r>
              <w:rPr>
                <w:sz w:val="22"/>
                <w:szCs w:val="22"/>
              </w:rPr>
              <w:t>ному контракту: выполнение работ</w:t>
            </w:r>
            <w:r w:rsidRPr="00792B1A">
              <w:rPr>
                <w:sz w:val="22"/>
                <w:szCs w:val="22"/>
              </w:rPr>
              <w:t xml:space="preserve"> в уста</w:t>
            </w:r>
            <w:r>
              <w:rPr>
                <w:sz w:val="22"/>
                <w:szCs w:val="22"/>
              </w:rPr>
              <w:t>новленный срок, выполнение работ</w:t>
            </w:r>
            <w:r w:rsidRPr="00792B1A">
              <w:rPr>
                <w:sz w:val="22"/>
                <w:szCs w:val="22"/>
              </w:rPr>
              <w:t xml:space="preserve"> в</w:t>
            </w:r>
            <w:r>
              <w:rPr>
                <w:sz w:val="22"/>
                <w:szCs w:val="22"/>
              </w:rPr>
              <w:t xml:space="preserve"> полном объеме, выполнение работ</w:t>
            </w:r>
            <w:r w:rsidRPr="00792B1A">
              <w:rPr>
                <w:sz w:val="22"/>
                <w:szCs w:val="22"/>
              </w:rPr>
              <w:t xml:space="preserve"> надлежащего качества, своевременное устр</w:t>
            </w:r>
            <w:r>
              <w:rPr>
                <w:sz w:val="22"/>
                <w:szCs w:val="22"/>
              </w:rPr>
              <w:t>анение дефектов выполненных работ</w:t>
            </w:r>
            <w:r w:rsidRPr="00792B1A">
              <w:rPr>
                <w:sz w:val="22"/>
                <w:szCs w:val="22"/>
              </w:rPr>
              <w:t xml:space="preserve">. </w:t>
            </w:r>
          </w:p>
          <w:p w:rsidR="00996154" w:rsidRPr="00792B1A" w:rsidRDefault="00996154" w:rsidP="0072764F">
            <w:pPr>
              <w:numPr>
                <w:ilvl w:val="1"/>
                <w:numId w:val="13"/>
              </w:numPr>
              <w:tabs>
                <w:tab w:val="clear" w:pos="1440"/>
                <w:tab w:val="num" w:pos="789"/>
              </w:tabs>
              <w:autoSpaceDE w:val="0"/>
              <w:autoSpaceDN w:val="0"/>
              <w:adjustRightInd w:val="0"/>
              <w:ind w:left="789"/>
              <w:jc w:val="both"/>
              <w:rPr>
                <w:sz w:val="22"/>
                <w:szCs w:val="22"/>
              </w:rPr>
            </w:pPr>
            <w:r w:rsidRPr="00792B1A">
              <w:rPr>
                <w:sz w:val="22"/>
                <w:szCs w:val="22"/>
              </w:rPr>
              <w:t>в качестве условий предъявления Бенефициаром требования должны быть указаны следующие условия:</w:t>
            </w:r>
          </w:p>
          <w:p w:rsidR="00996154" w:rsidRPr="00435A48" w:rsidRDefault="00996154" w:rsidP="00B72C7D">
            <w:pPr>
              <w:autoSpaceDE w:val="0"/>
              <w:autoSpaceDN w:val="0"/>
              <w:adjustRightInd w:val="0"/>
              <w:ind w:firstLine="540"/>
              <w:jc w:val="both"/>
              <w:rPr>
                <w:sz w:val="22"/>
                <w:szCs w:val="22"/>
              </w:rPr>
            </w:pPr>
            <w:r w:rsidRPr="00435A48">
              <w:rPr>
                <w:sz w:val="22"/>
                <w:szCs w:val="22"/>
              </w:rPr>
              <w:t xml:space="preserve">- указание в письменном требовании на обязательства по </w:t>
            </w:r>
            <w:r w:rsidRPr="00435A48">
              <w:rPr>
                <w:sz w:val="22"/>
                <w:szCs w:val="22"/>
              </w:rPr>
              <w:lastRenderedPageBreak/>
              <w:t xml:space="preserve">муниципальному контракту, которые не исполнены, </w:t>
            </w:r>
            <w:proofErr w:type="spellStart"/>
            <w:r w:rsidRPr="00435A48">
              <w:rPr>
                <w:sz w:val="22"/>
                <w:szCs w:val="22"/>
              </w:rPr>
              <w:t>ненадлежаще</w:t>
            </w:r>
            <w:proofErr w:type="spellEnd"/>
            <w:r w:rsidRPr="00435A48">
              <w:rPr>
                <w:sz w:val="22"/>
                <w:szCs w:val="22"/>
              </w:rPr>
              <w:t xml:space="preserve"> исполнены Принципалом; </w:t>
            </w:r>
          </w:p>
          <w:p w:rsidR="00996154" w:rsidRPr="00435A48" w:rsidRDefault="00996154" w:rsidP="00B72C7D">
            <w:pPr>
              <w:autoSpaceDE w:val="0"/>
              <w:autoSpaceDN w:val="0"/>
              <w:adjustRightInd w:val="0"/>
              <w:ind w:firstLine="540"/>
              <w:jc w:val="both"/>
              <w:rPr>
                <w:sz w:val="22"/>
                <w:szCs w:val="22"/>
              </w:rPr>
            </w:pPr>
            <w:r w:rsidRPr="00435A48">
              <w:rPr>
                <w:sz w:val="22"/>
                <w:szCs w:val="22"/>
              </w:rPr>
              <w:t xml:space="preserve">- к письменному требованию должны быть приложены следующие документы: </w:t>
            </w:r>
          </w:p>
          <w:p w:rsidR="00996154" w:rsidRPr="00435A48" w:rsidRDefault="00996154" w:rsidP="00B72C7D">
            <w:pPr>
              <w:autoSpaceDE w:val="0"/>
              <w:autoSpaceDN w:val="0"/>
              <w:adjustRightInd w:val="0"/>
              <w:ind w:firstLine="540"/>
              <w:jc w:val="both"/>
              <w:rPr>
                <w:sz w:val="22"/>
                <w:szCs w:val="22"/>
              </w:rPr>
            </w:pPr>
            <w:r w:rsidRPr="00435A48">
              <w:rPr>
                <w:sz w:val="22"/>
                <w:szCs w:val="22"/>
              </w:rPr>
              <w:t xml:space="preserve">- муниципальный контракт (оригинал или нотариально заверенная копия), </w:t>
            </w:r>
          </w:p>
          <w:p w:rsidR="00996154" w:rsidRPr="00435A48" w:rsidRDefault="00996154" w:rsidP="00B72C7D">
            <w:pPr>
              <w:autoSpaceDE w:val="0"/>
              <w:autoSpaceDN w:val="0"/>
              <w:adjustRightInd w:val="0"/>
              <w:ind w:firstLine="438"/>
              <w:jc w:val="both"/>
              <w:rPr>
                <w:sz w:val="22"/>
                <w:szCs w:val="22"/>
              </w:rPr>
            </w:pPr>
            <w:r w:rsidRPr="00435A48">
              <w:rPr>
                <w:sz w:val="22"/>
                <w:szCs w:val="22"/>
              </w:rPr>
              <w:t>- документы, подтверждающие полномочия лица, подписавшего требование.</w:t>
            </w:r>
          </w:p>
          <w:p w:rsidR="00996154" w:rsidRPr="00435A48" w:rsidRDefault="00996154" w:rsidP="00B72C7D">
            <w:pPr>
              <w:autoSpaceDE w:val="0"/>
              <w:autoSpaceDN w:val="0"/>
              <w:adjustRightInd w:val="0"/>
              <w:ind w:firstLine="540"/>
              <w:jc w:val="both"/>
              <w:rPr>
                <w:sz w:val="22"/>
                <w:szCs w:val="22"/>
              </w:rPr>
            </w:pPr>
            <w:r w:rsidRPr="00435A48">
              <w:rPr>
                <w:sz w:val="22"/>
                <w:szCs w:val="22"/>
              </w:rPr>
              <w:t xml:space="preserve">Банковская гарантия не должна содержать дополнительных требований и (или) документов, связанных с предъявлением бенефициаром требования об уплате суммы гарантии. </w:t>
            </w:r>
          </w:p>
          <w:p w:rsidR="00996154" w:rsidRPr="00435A48" w:rsidRDefault="00996154" w:rsidP="0072764F">
            <w:pPr>
              <w:pStyle w:val="ab"/>
              <w:numPr>
                <w:ilvl w:val="1"/>
                <w:numId w:val="13"/>
              </w:numPr>
              <w:tabs>
                <w:tab w:val="clear" w:pos="1440"/>
                <w:tab w:val="num" w:pos="789"/>
              </w:tabs>
              <w:ind w:left="788" w:hanging="357"/>
              <w:rPr>
                <w:sz w:val="22"/>
                <w:szCs w:val="22"/>
              </w:rPr>
            </w:pPr>
            <w:r w:rsidRPr="00435A48">
              <w:rPr>
                <w:sz w:val="22"/>
                <w:szCs w:val="22"/>
              </w:rPr>
              <w:t>в качестве места предъявления требования по банковской гарантии должно быть указано место нахождения гаранта,</w:t>
            </w:r>
          </w:p>
          <w:p w:rsidR="00996154" w:rsidRPr="00435A48" w:rsidRDefault="00996154" w:rsidP="0072764F">
            <w:pPr>
              <w:pStyle w:val="ab"/>
              <w:numPr>
                <w:ilvl w:val="1"/>
                <w:numId w:val="13"/>
              </w:numPr>
              <w:tabs>
                <w:tab w:val="clear" w:pos="1440"/>
                <w:tab w:val="num" w:pos="789"/>
              </w:tabs>
              <w:ind w:left="788" w:hanging="357"/>
              <w:rPr>
                <w:sz w:val="22"/>
                <w:szCs w:val="22"/>
              </w:rPr>
            </w:pPr>
            <w:r w:rsidRPr="00435A48">
              <w:rPr>
                <w:sz w:val="22"/>
                <w:szCs w:val="22"/>
              </w:rPr>
              <w:t>в качестве места исполнения банковской гарантии должно быть указано место нахождения бенефициара,</w:t>
            </w:r>
          </w:p>
          <w:p w:rsidR="00996154" w:rsidRPr="00435A48" w:rsidRDefault="00996154" w:rsidP="0072764F">
            <w:pPr>
              <w:pStyle w:val="ab"/>
              <w:numPr>
                <w:ilvl w:val="1"/>
                <w:numId w:val="13"/>
              </w:numPr>
              <w:tabs>
                <w:tab w:val="clear" w:pos="1440"/>
                <w:tab w:val="num" w:pos="789"/>
              </w:tabs>
              <w:ind w:left="788" w:hanging="357"/>
              <w:rPr>
                <w:sz w:val="22"/>
                <w:szCs w:val="22"/>
              </w:rPr>
            </w:pPr>
            <w:r w:rsidRPr="00435A48">
              <w:rPr>
                <w:sz w:val="22"/>
                <w:szCs w:val="22"/>
              </w:rPr>
              <w:t>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муниципальному контракту.</w:t>
            </w:r>
          </w:p>
          <w:p w:rsidR="00996154" w:rsidRPr="00435A48" w:rsidRDefault="00996154" w:rsidP="00B72C7D">
            <w:pPr>
              <w:pStyle w:val="ab"/>
              <w:ind w:firstLine="258"/>
              <w:rPr>
                <w:sz w:val="22"/>
                <w:szCs w:val="22"/>
              </w:rPr>
            </w:pPr>
            <w:r w:rsidRPr="00435A48">
              <w:rPr>
                <w:sz w:val="22"/>
                <w:szCs w:val="22"/>
              </w:rPr>
              <w:t>Банковская гарантия должна соответствовать требованиям законодательства Российской Федерации. Банк в связи с выдачей гарантии не должен нарушить нормативы и (или) иные требования, установленные Банком России.</w:t>
            </w:r>
          </w:p>
          <w:p w:rsidR="00996154" w:rsidRPr="00435A48" w:rsidRDefault="00996154" w:rsidP="00B72C7D">
            <w:pPr>
              <w:pStyle w:val="ab"/>
              <w:ind w:firstLine="540"/>
              <w:rPr>
                <w:sz w:val="22"/>
                <w:szCs w:val="22"/>
              </w:rPr>
            </w:pPr>
            <w:r>
              <w:rPr>
                <w:sz w:val="22"/>
                <w:szCs w:val="22"/>
              </w:rPr>
              <w:t>Участник открытого аукциона в электронной форме</w:t>
            </w:r>
            <w:r w:rsidRPr="00435A48">
              <w:rPr>
                <w:sz w:val="22"/>
                <w:szCs w:val="22"/>
              </w:rPr>
              <w:t>, с которым заключается</w:t>
            </w:r>
            <w:r>
              <w:rPr>
                <w:sz w:val="22"/>
                <w:szCs w:val="22"/>
              </w:rPr>
              <w:t xml:space="preserve"> муниципальный</w:t>
            </w:r>
            <w:r w:rsidRPr="00435A48">
              <w:rPr>
                <w:sz w:val="22"/>
                <w:szCs w:val="22"/>
              </w:rPr>
              <w:t xml:space="preserve"> контракт, вместе с банковской гарантией должен представить:</w:t>
            </w:r>
          </w:p>
          <w:p w:rsidR="00996154" w:rsidRPr="00435A48" w:rsidRDefault="00996154" w:rsidP="00B72C7D">
            <w:pPr>
              <w:pStyle w:val="ab"/>
              <w:ind w:firstLine="540"/>
              <w:rPr>
                <w:sz w:val="22"/>
                <w:szCs w:val="22"/>
              </w:rPr>
            </w:pPr>
            <w:r w:rsidRPr="00435A48">
              <w:rPr>
                <w:sz w:val="22"/>
                <w:szCs w:val="22"/>
              </w:rPr>
              <w:t>1) нотариально заверенную копию действующей лицензии на осуществление банковских операций, предоставляющей кредитной организации право выдачи банковских гарантий,</w:t>
            </w:r>
          </w:p>
          <w:p w:rsidR="00996154" w:rsidRPr="00435A48" w:rsidRDefault="00996154" w:rsidP="00B72C7D">
            <w:pPr>
              <w:autoSpaceDE w:val="0"/>
              <w:autoSpaceDN w:val="0"/>
              <w:adjustRightInd w:val="0"/>
              <w:ind w:firstLine="540"/>
              <w:jc w:val="both"/>
              <w:rPr>
                <w:sz w:val="22"/>
                <w:szCs w:val="22"/>
              </w:rPr>
            </w:pPr>
            <w:r>
              <w:rPr>
                <w:sz w:val="22"/>
                <w:szCs w:val="22"/>
              </w:rPr>
              <w:t>2</w:t>
            </w:r>
            <w:r w:rsidRPr="00435A48">
              <w:rPr>
                <w:sz w:val="22"/>
                <w:szCs w:val="22"/>
              </w:rPr>
              <w:t xml:space="preserve">) выписку из ЕГРЮЛ кредитной организации (или нотариально заверенную копию такой выписки), полученную не ранее чем за один месяц до дня выдачи банковской гарантии, </w:t>
            </w:r>
          </w:p>
          <w:p w:rsidR="00996154" w:rsidRPr="00435A48" w:rsidRDefault="00996154" w:rsidP="00B72C7D">
            <w:pPr>
              <w:autoSpaceDE w:val="0"/>
              <w:autoSpaceDN w:val="0"/>
              <w:adjustRightInd w:val="0"/>
              <w:ind w:firstLine="540"/>
              <w:jc w:val="both"/>
              <w:rPr>
                <w:sz w:val="22"/>
                <w:szCs w:val="22"/>
              </w:rPr>
            </w:pPr>
            <w:r>
              <w:rPr>
                <w:sz w:val="22"/>
                <w:szCs w:val="22"/>
              </w:rPr>
              <w:t>3</w:t>
            </w:r>
            <w:r w:rsidRPr="00435A48">
              <w:rPr>
                <w:sz w:val="22"/>
                <w:szCs w:val="22"/>
              </w:rPr>
              <w:t>) документы, подтверждающие полномочия лица, подписавшего банковскую гарантию.</w:t>
            </w:r>
          </w:p>
          <w:p w:rsidR="00996154" w:rsidRPr="00922568" w:rsidRDefault="00996154" w:rsidP="00B72C7D">
            <w:pPr>
              <w:pStyle w:val="3"/>
              <w:numPr>
                <w:ilvl w:val="0"/>
                <w:numId w:val="0"/>
              </w:numPr>
              <w:ind w:firstLine="258"/>
              <w:rPr>
                <w:b/>
                <w:sz w:val="20"/>
                <w:szCs w:val="20"/>
              </w:rPr>
            </w:pPr>
            <w:r w:rsidRPr="00922568">
              <w:rPr>
                <w:b/>
                <w:sz w:val="20"/>
                <w:szCs w:val="20"/>
              </w:rPr>
              <w:t xml:space="preserve">Несоблюдение вышеуказанных условий является основанием для отказа в принятии обеспечения исполнения муниципального контракта и признания участника </w:t>
            </w:r>
            <w:r>
              <w:rPr>
                <w:b/>
                <w:sz w:val="20"/>
                <w:szCs w:val="20"/>
              </w:rPr>
              <w:t>аукциона</w:t>
            </w:r>
            <w:r w:rsidRPr="00922568">
              <w:rPr>
                <w:b/>
                <w:sz w:val="20"/>
                <w:szCs w:val="20"/>
              </w:rPr>
              <w:t>, с которым заключается муниципальный контракт, уклонившимся от заключения муниципального контракта.</w:t>
            </w:r>
          </w:p>
        </w:tc>
      </w:tr>
      <w:tr w:rsidR="00996154" w:rsidRPr="000B7B0E" w:rsidTr="00636D19">
        <w:trPr>
          <w:tblCellSpacing w:w="20" w:type="dxa"/>
        </w:trPr>
        <w:tc>
          <w:tcPr>
            <w:tcW w:w="3139" w:type="dxa"/>
            <w:gridSpan w:val="2"/>
            <w:shd w:val="clear" w:color="auto" w:fill="FFFFFF"/>
          </w:tcPr>
          <w:p w:rsidR="00996154" w:rsidRPr="00435A48" w:rsidRDefault="00996154" w:rsidP="00B72C7D">
            <w:pPr>
              <w:pStyle w:val="ConsPlusNormal"/>
              <w:widowControl/>
              <w:ind w:firstLine="0"/>
              <w:rPr>
                <w:rFonts w:ascii="Times New Roman" w:hAnsi="Times New Roman" w:cs="Times New Roman"/>
                <w:sz w:val="22"/>
                <w:szCs w:val="22"/>
              </w:rPr>
            </w:pPr>
            <w:r w:rsidRPr="00435A48">
              <w:rPr>
                <w:rFonts w:ascii="Times New Roman" w:hAnsi="Times New Roman" w:cs="Times New Roman"/>
                <w:sz w:val="22"/>
                <w:szCs w:val="22"/>
              </w:rPr>
              <w:lastRenderedPageBreak/>
              <w:t>Залог денежных средств</w:t>
            </w:r>
          </w:p>
        </w:tc>
        <w:tc>
          <w:tcPr>
            <w:tcW w:w="7487" w:type="dxa"/>
            <w:shd w:val="clear" w:color="auto" w:fill="FFFFFF"/>
          </w:tcPr>
          <w:p w:rsidR="00996154" w:rsidRPr="00E46F4C" w:rsidRDefault="00996154" w:rsidP="00B72C7D">
            <w:pPr>
              <w:ind w:firstLine="258"/>
              <w:jc w:val="both"/>
              <w:rPr>
                <w:sz w:val="22"/>
                <w:szCs w:val="22"/>
              </w:rPr>
            </w:pPr>
            <w:r w:rsidRPr="00435A48">
              <w:rPr>
                <w:sz w:val="22"/>
                <w:szCs w:val="22"/>
              </w:rPr>
              <w:t xml:space="preserve">В случае передачи заказчику в залог денежных средств в качестве обеспечения исполнения контракта, </w:t>
            </w:r>
            <w:r w:rsidRPr="00E46F4C">
              <w:rPr>
                <w:sz w:val="22"/>
                <w:szCs w:val="22"/>
              </w:rPr>
              <w:t xml:space="preserve">перечисление участником конкурса, с которым заключается контракт, производится по следующим реквизитам: </w:t>
            </w:r>
          </w:p>
          <w:tbl>
            <w:tblPr>
              <w:tblW w:w="0" w:type="auto"/>
              <w:tblLook w:val="01E0" w:firstRow="1" w:lastRow="1" w:firstColumn="1" w:lastColumn="1" w:noHBand="0" w:noVBand="0"/>
            </w:tblPr>
            <w:tblGrid>
              <w:gridCol w:w="1302"/>
              <w:gridCol w:w="5939"/>
            </w:tblGrid>
            <w:tr w:rsidR="00996154" w:rsidRPr="00E46F4C" w:rsidTr="00B72C7D">
              <w:tc>
                <w:tcPr>
                  <w:tcW w:w="1302" w:type="dxa"/>
                </w:tcPr>
                <w:p w:rsidR="00996154" w:rsidRPr="00E46F4C" w:rsidRDefault="00996154" w:rsidP="00B72C7D">
                  <w:pPr>
                    <w:jc w:val="right"/>
                    <w:rPr>
                      <w:b/>
                    </w:rPr>
                  </w:pPr>
                  <w:r w:rsidRPr="00E46F4C">
                    <w:rPr>
                      <w:b/>
                    </w:rPr>
                    <w:t>Получатель</w:t>
                  </w:r>
                </w:p>
              </w:tc>
              <w:tc>
                <w:tcPr>
                  <w:tcW w:w="6142" w:type="dxa"/>
                  <w:tcBorders>
                    <w:bottom w:val="single" w:sz="4" w:space="0" w:color="auto"/>
                  </w:tcBorders>
                </w:tcPr>
                <w:p w:rsidR="00996154" w:rsidRPr="00E46F4C" w:rsidRDefault="00996154" w:rsidP="00B72C7D">
                  <w:pPr>
                    <w:jc w:val="both"/>
                  </w:pPr>
                  <w:r w:rsidRPr="00E46F4C">
                    <w:t>УФК по Пермскому краю (Департамент финансов администрации города Перми (Администрация г. Перми, л/с 04975012791)</w:t>
                  </w:r>
                </w:p>
              </w:tc>
            </w:tr>
            <w:tr w:rsidR="00996154" w:rsidRPr="00E46F4C" w:rsidTr="00B72C7D">
              <w:tc>
                <w:tcPr>
                  <w:tcW w:w="1302" w:type="dxa"/>
                </w:tcPr>
                <w:p w:rsidR="00996154" w:rsidRPr="00E46F4C" w:rsidRDefault="00996154" w:rsidP="00B72C7D">
                  <w:pPr>
                    <w:jc w:val="right"/>
                    <w:rPr>
                      <w:b/>
                    </w:rPr>
                  </w:pPr>
                  <w:r w:rsidRPr="00E46F4C">
                    <w:rPr>
                      <w:b/>
                    </w:rPr>
                    <w:t>ИНН</w:t>
                  </w:r>
                </w:p>
              </w:tc>
              <w:tc>
                <w:tcPr>
                  <w:tcW w:w="6142" w:type="dxa"/>
                  <w:tcBorders>
                    <w:top w:val="single" w:sz="4" w:space="0" w:color="auto"/>
                    <w:bottom w:val="single" w:sz="4" w:space="0" w:color="auto"/>
                  </w:tcBorders>
                </w:tcPr>
                <w:p w:rsidR="00996154" w:rsidRPr="00E46F4C" w:rsidRDefault="00996154" w:rsidP="00B72C7D">
                  <w:pPr>
                    <w:jc w:val="both"/>
                  </w:pPr>
                  <w:r w:rsidRPr="00E46F4C">
                    <w:t>5902290635</w:t>
                  </w:r>
                </w:p>
              </w:tc>
            </w:tr>
            <w:tr w:rsidR="00996154" w:rsidRPr="00E46F4C" w:rsidTr="00B72C7D">
              <w:tc>
                <w:tcPr>
                  <w:tcW w:w="1302" w:type="dxa"/>
                </w:tcPr>
                <w:p w:rsidR="00996154" w:rsidRPr="00E46F4C" w:rsidRDefault="00996154" w:rsidP="00B72C7D">
                  <w:pPr>
                    <w:jc w:val="right"/>
                    <w:rPr>
                      <w:b/>
                    </w:rPr>
                  </w:pPr>
                  <w:r w:rsidRPr="00E46F4C">
                    <w:rPr>
                      <w:b/>
                    </w:rPr>
                    <w:t>КПП</w:t>
                  </w:r>
                </w:p>
              </w:tc>
              <w:tc>
                <w:tcPr>
                  <w:tcW w:w="6142" w:type="dxa"/>
                  <w:tcBorders>
                    <w:top w:val="single" w:sz="4" w:space="0" w:color="auto"/>
                    <w:bottom w:val="single" w:sz="4" w:space="0" w:color="auto"/>
                  </w:tcBorders>
                </w:tcPr>
                <w:p w:rsidR="00996154" w:rsidRPr="00E46F4C" w:rsidRDefault="00996154" w:rsidP="00B72C7D">
                  <w:pPr>
                    <w:jc w:val="both"/>
                  </w:pPr>
                  <w:r w:rsidRPr="00E46F4C">
                    <w:t>590201001</w:t>
                  </w:r>
                </w:p>
              </w:tc>
            </w:tr>
            <w:tr w:rsidR="00996154" w:rsidRPr="00E46F4C" w:rsidTr="00B72C7D">
              <w:tc>
                <w:tcPr>
                  <w:tcW w:w="1302" w:type="dxa"/>
                </w:tcPr>
                <w:p w:rsidR="00996154" w:rsidRPr="00E46F4C" w:rsidRDefault="00996154" w:rsidP="00B72C7D">
                  <w:pPr>
                    <w:jc w:val="right"/>
                    <w:rPr>
                      <w:b/>
                    </w:rPr>
                  </w:pPr>
                  <w:r w:rsidRPr="00E46F4C">
                    <w:rPr>
                      <w:b/>
                    </w:rPr>
                    <w:t>Р/с</w:t>
                  </w:r>
                </w:p>
              </w:tc>
              <w:tc>
                <w:tcPr>
                  <w:tcW w:w="6142" w:type="dxa"/>
                  <w:tcBorders>
                    <w:top w:val="single" w:sz="4" w:space="0" w:color="auto"/>
                    <w:bottom w:val="single" w:sz="4" w:space="0" w:color="auto"/>
                  </w:tcBorders>
                </w:tcPr>
                <w:p w:rsidR="00996154" w:rsidRPr="00E46F4C" w:rsidRDefault="00996154" w:rsidP="00B72C7D">
                  <w:pPr>
                    <w:jc w:val="both"/>
                  </w:pPr>
                  <w:r w:rsidRPr="00E46F4C">
                    <w:t>40302810000005000009</w:t>
                  </w:r>
                </w:p>
              </w:tc>
            </w:tr>
            <w:tr w:rsidR="00996154" w:rsidRPr="00E46F4C" w:rsidTr="00B72C7D">
              <w:tc>
                <w:tcPr>
                  <w:tcW w:w="1302" w:type="dxa"/>
                </w:tcPr>
                <w:p w:rsidR="00996154" w:rsidRPr="00E46F4C" w:rsidRDefault="00996154" w:rsidP="00B72C7D">
                  <w:pPr>
                    <w:jc w:val="right"/>
                    <w:rPr>
                      <w:b/>
                    </w:rPr>
                  </w:pPr>
                  <w:r w:rsidRPr="00E46F4C">
                    <w:rPr>
                      <w:b/>
                      <w:color w:val="000000"/>
                    </w:rPr>
                    <w:t xml:space="preserve">БИК </w:t>
                  </w:r>
                </w:p>
              </w:tc>
              <w:tc>
                <w:tcPr>
                  <w:tcW w:w="6142" w:type="dxa"/>
                  <w:tcBorders>
                    <w:top w:val="single" w:sz="4" w:space="0" w:color="auto"/>
                    <w:bottom w:val="single" w:sz="4" w:space="0" w:color="auto"/>
                  </w:tcBorders>
                </w:tcPr>
                <w:p w:rsidR="00996154" w:rsidRPr="00E46F4C" w:rsidRDefault="00996154" w:rsidP="00B72C7D">
                  <w:pPr>
                    <w:jc w:val="both"/>
                    <w:rPr>
                      <w:lang w:val="en-US"/>
                    </w:rPr>
                  </w:pPr>
                  <w:r w:rsidRPr="00E46F4C">
                    <w:t>0457</w:t>
                  </w:r>
                  <w:r w:rsidRPr="00E46F4C">
                    <w:rPr>
                      <w:lang w:val="en-US"/>
                    </w:rPr>
                    <w:t>44</w:t>
                  </w:r>
                  <w:r w:rsidRPr="00E46F4C">
                    <w:t>00</w:t>
                  </w:r>
                  <w:r w:rsidRPr="00E46F4C">
                    <w:rPr>
                      <w:lang w:val="en-US"/>
                    </w:rPr>
                    <w:t>0</w:t>
                  </w:r>
                </w:p>
              </w:tc>
            </w:tr>
            <w:tr w:rsidR="00996154" w:rsidRPr="00E46F4C" w:rsidTr="00B72C7D">
              <w:trPr>
                <w:trHeight w:val="515"/>
              </w:trPr>
              <w:tc>
                <w:tcPr>
                  <w:tcW w:w="1302" w:type="dxa"/>
                </w:tcPr>
                <w:p w:rsidR="00996154" w:rsidRPr="00E46F4C" w:rsidRDefault="00996154" w:rsidP="00B72C7D">
                  <w:pPr>
                    <w:jc w:val="right"/>
                    <w:rPr>
                      <w:b/>
                      <w:color w:val="000000"/>
                    </w:rPr>
                  </w:pPr>
                  <w:r w:rsidRPr="00E46F4C">
                    <w:rPr>
                      <w:b/>
                      <w:color w:val="000000"/>
                    </w:rPr>
                    <w:t>Назначение платежа</w:t>
                  </w:r>
                </w:p>
              </w:tc>
              <w:tc>
                <w:tcPr>
                  <w:tcW w:w="6142" w:type="dxa"/>
                  <w:tcBorders>
                    <w:top w:val="single" w:sz="4" w:space="0" w:color="auto"/>
                  </w:tcBorders>
                </w:tcPr>
                <w:p w:rsidR="00996154" w:rsidRPr="00E46F4C" w:rsidRDefault="00996154" w:rsidP="00B72C7D">
                  <w:pPr>
                    <w:jc w:val="both"/>
                  </w:pPr>
                </w:p>
                <w:p w:rsidR="00996154" w:rsidRPr="00E46F4C" w:rsidRDefault="00996154" w:rsidP="00B72C7D">
                  <w:pPr>
                    <w:jc w:val="both"/>
                  </w:pPr>
                  <w:r w:rsidRPr="00E46F4C">
                    <w:t>Обеспечение исполнения муниципального контракта, извещение от «__» ______201_  № ___</w:t>
                  </w:r>
                </w:p>
              </w:tc>
            </w:tr>
          </w:tbl>
          <w:p w:rsidR="00996154" w:rsidRPr="00435A48" w:rsidRDefault="00996154" w:rsidP="00B837DB">
            <w:pPr>
              <w:pStyle w:val="ab"/>
              <w:rPr>
                <w:color w:val="FFFF00"/>
                <w:sz w:val="22"/>
                <w:szCs w:val="22"/>
                <w:highlight w:val="yellow"/>
              </w:rPr>
            </w:pPr>
          </w:p>
        </w:tc>
      </w:tr>
    </w:tbl>
    <w:p w:rsidR="00441559" w:rsidRDefault="00441559" w:rsidP="000A55D9">
      <w:pPr>
        <w:pStyle w:val="15"/>
        <w:ind w:firstLine="540"/>
        <w:jc w:val="right"/>
      </w:pPr>
    </w:p>
    <w:p w:rsidR="00441559" w:rsidRDefault="00441559" w:rsidP="000A55D9">
      <w:pPr>
        <w:pStyle w:val="15"/>
        <w:ind w:firstLine="540"/>
        <w:jc w:val="right"/>
      </w:pPr>
    </w:p>
    <w:p w:rsidR="00441559" w:rsidRDefault="00441559" w:rsidP="000A55D9">
      <w:pPr>
        <w:pStyle w:val="15"/>
        <w:ind w:firstLine="540"/>
        <w:jc w:val="right"/>
      </w:pPr>
    </w:p>
    <w:p w:rsidR="00441559" w:rsidRDefault="00441559" w:rsidP="000A55D9">
      <w:pPr>
        <w:pStyle w:val="15"/>
        <w:ind w:firstLine="540"/>
        <w:jc w:val="right"/>
      </w:pPr>
    </w:p>
    <w:p w:rsidR="00441559" w:rsidRDefault="00441559" w:rsidP="000A55D9">
      <w:pPr>
        <w:pStyle w:val="15"/>
        <w:ind w:firstLine="540"/>
        <w:jc w:val="right"/>
      </w:pPr>
    </w:p>
    <w:p w:rsidR="00441559" w:rsidRDefault="00441559" w:rsidP="000A55D9">
      <w:pPr>
        <w:pStyle w:val="15"/>
        <w:ind w:firstLine="540"/>
        <w:jc w:val="right"/>
      </w:pPr>
    </w:p>
    <w:p w:rsidR="00441559" w:rsidRDefault="00441559" w:rsidP="000A55D9">
      <w:pPr>
        <w:pStyle w:val="15"/>
        <w:ind w:firstLine="540"/>
        <w:jc w:val="right"/>
      </w:pPr>
    </w:p>
    <w:p w:rsidR="00591615" w:rsidRPr="009247E2" w:rsidRDefault="00591615" w:rsidP="00591615">
      <w:pPr>
        <w:ind w:firstLine="567"/>
        <w:jc w:val="right"/>
        <w:rPr>
          <w:sz w:val="24"/>
          <w:szCs w:val="24"/>
        </w:rPr>
      </w:pPr>
      <w:r w:rsidRPr="009247E2">
        <w:rPr>
          <w:sz w:val="24"/>
          <w:szCs w:val="24"/>
        </w:rPr>
        <w:t>Приложение № 1</w:t>
      </w:r>
    </w:p>
    <w:p w:rsidR="00591615" w:rsidRPr="003067A6" w:rsidRDefault="00591615" w:rsidP="00591615">
      <w:pPr>
        <w:ind w:firstLine="567"/>
        <w:jc w:val="right"/>
        <w:rPr>
          <w:sz w:val="22"/>
          <w:szCs w:val="22"/>
        </w:rPr>
      </w:pPr>
      <w:r w:rsidRPr="009247E2">
        <w:rPr>
          <w:sz w:val="24"/>
          <w:szCs w:val="24"/>
        </w:rPr>
        <w:t>к документации</w:t>
      </w:r>
      <w:r>
        <w:rPr>
          <w:sz w:val="24"/>
          <w:szCs w:val="24"/>
        </w:rPr>
        <w:t xml:space="preserve"> об открытом аукционе </w:t>
      </w:r>
      <w:r>
        <w:rPr>
          <w:sz w:val="24"/>
          <w:szCs w:val="24"/>
        </w:rPr>
        <w:br/>
        <w:t>в электронной форме</w:t>
      </w:r>
    </w:p>
    <w:p w:rsidR="00591615" w:rsidRDefault="00591615" w:rsidP="00591615">
      <w:pPr>
        <w:autoSpaceDE w:val="0"/>
        <w:autoSpaceDN w:val="0"/>
        <w:adjustRightInd w:val="0"/>
        <w:jc w:val="center"/>
        <w:rPr>
          <w:sz w:val="24"/>
          <w:szCs w:val="24"/>
        </w:rPr>
      </w:pPr>
    </w:p>
    <w:p w:rsidR="00591615" w:rsidRDefault="00591615" w:rsidP="00591615">
      <w:pPr>
        <w:autoSpaceDE w:val="0"/>
        <w:autoSpaceDN w:val="0"/>
        <w:adjustRightInd w:val="0"/>
        <w:jc w:val="center"/>
        <w:rPr>
          <w:sz w:val="24"/>
          <w:szCs w:val="24"/>
        </w:rPr>
      </w:pPr>
      <w:r>
        <w:rPr>
          <w:sz w:val="24"/>
          <w:szCs w:val="24"/>
        </w:rPr>
        <w:t>ТЕХНИЧЕСКОЕ ЗАДАНИЕ</w:t>
      </w:r>
      <w:r>
        <w:rPr>
          <w:sz w:val="24"/>
          <w:szCs w:val="24"/>
        </w:rPr>
        <w:br/>
        <w:t xml:space="preserve">на </w:t>
      </w:r>
      <w:r w:rsidR="00B72C7D">
        <w:rPr>
          <w:sz w:val="24"/>
          <w:szCs w:val="24"/>
        </w:rPr>
        <w:t>выполнение работ</w:t>
      </w:r>
      <w:r>
        <w:rPr>
          <w:sz w:val="24"/>
          <w:szCs w:val="24"/>
        </w:rPr>
        <w:t xml:space="preserve"> по сопровождению и развитию функциональности </w:t>
      </w:r>
      <w:r>
        <w:rPr>
          <w:sz w:val="24"/>
          <w:szCs w:val="24"/>
        </w:rPr>
        <w:br/>
        <w:t xml:space="preserve"> информационно-аналитической системы администрация города Перми </w:t>
      </w:r>
      <w:r>
        <w:rPr>
          <w:sz w:val="24"/>
          <w:szCs w:val="24"/>
        </w:rPr>
        <w:br/>
        <w:t>«Муниципальная статистика»</w:t>
      </w:r>
    </w:p>
    <w:p w:rsidR="00591615" w:rsidRDefault="00591615" w:rsidP="00591615">
      <w:pPr>
        <w:autoSpaceDE w:val="0"/>
        <w:autoSpaceDN w:val="0"/>
        <w:adjustRightInd w:val="0"/>
        <w:jc w:val="center"/>
        <w:rPr>
          <w:sz w:val="24"/>
          <w:szCs w:val="24"/>
        </w:rPr>
      </w:pPr>
    </w:p>
    <w:p w:rsidR="00591615" w:rsidRPr="00266B8F" w:rsidRDefault="00591615" w:rsidP="00591615">
      <w:pPr>
        <w:pStyle w:val="13"/>
      </w:pPr>
      <w:bookmarkStart w:id="1" w:name="_Toc336426967"/>
      <w:bookmarkStart w:id="2" w:name="_Toc273377260"/>
      <w:bookmarkStart w:id="3" w:name="_Toc306371867"/>
      <w:bookmarkStart w:id="4" w:name="_Toc311739799"/>
      <w:r w:rsidRPr="00266B8F">
        <w:t>1. Общие сведения</w:t>
      </w:r>
      <w:bookmarkEnd w:id="1"/>
    </w:p>
    <w:p w:rsidR="00591615" w:rsidRPr="00CE4EDC" w:rsidRDefault="00591615" w:rsidP="00591615">
      <w:pPr>
        <w:pStyle w:val="afffc"/>
      </w:pPr>
      <w:r w:rsidRPr="00CE4EDC">
        <w:rPr>
          <w:b/>
        </w:rPr>
        <w:t>1.1 Полное наименование системы</w:t>
      </w:r>
      <w:r w:rsidRPr="00CE4EDC">
        <w:t xml:space="preserve">: </w:t>
      </w:r>
      <w:r w:rsidRPr="00132714">
        <w:t>Информационно-аналитическая система администрации города Перми «Муниципальная статистика».</w:t>
      </w:r>
    </w:p>
    <w:p w:rsidR="00591615" w:rsidRPr="00CE4EDC" w:rsidRDefault="00591615" w:rsidP="00591615">
      <w:pPr>
        <w:pStyle w:val="afffc"/>
      </w:pPr>
      <w:r w:rsidRPr="00CE4EDC">
        <w:rPr>
          <w:b/>
        </w:rPr>
        <w:t>1.2. Сокращенное наименование системы:</w:t>
      </w:r>
      <w:r w:rsidRPr="00CE4EDC">
        <w:t xml:space="preserve"> Система, ИАС </w:t>
      </w:r>
      <w:r>
        <w:t>города Перми</w:t>
      </w:r>
      <w:r w:rsidRPr="00CE4EDC">
        <w:t>.</w:t>
      </w:r>
    </w:p>
    <w:p w:rsidR="00591615" w:rsidRPr="00CE4EDC" w:rsidRDefault="00591615" w:rsidP="00591615">
      <w:pPr>
        <w:pStyle w:val="afffc"/>
      </w:pPr>
      <w:r w:rsidRPr="00CE4EDC">
        <w:rPr>
          <w:b/>
        </w:rPr>
        <w:t>1.3. </w:t>
      </w:r>
      <w:r>
        <w:rPr>
          <w:b/>
        </w:rPr>
        <w:t xml:space="preserve">Муниципальный </w:t>
      </w:r>
      <w:r w:rsidRPr="00CE4EDC">
        <w:rPr>
          <w:b/>
        </w:rPr>
        <w:t>Заказчик:</w:t>
      </w:r>
      <w:r w:rsidRPr="00CE4EDC">
        <w:t xml:space="preserve"> </w:t>
      </w:r>
      <w:r w:rsidRPr="00132714">
        <w:t>Администрация города Перми</w:t>
      </w:r>
      <w:r w:rsidRPr="00CE4EDC">
        <w:t>.</w:t>
      </w:r>
    </w:p>
    <w:p w:rsidR="00591615" w:rsidRPr="00CE4EDC" w:rsidRDefault="00591615" w:rsidP="00591615">
      <w:pPr>
        <w:pStyle w:val="afffc"/>
      </w:pPr>
      <w:r w:rsidRPr="00CE4EDC">
        <w:rPr>
          <w:b/>
        </w:rPr>
        <w:t>1.4.</w:t>
      </w:r>
      <w:r w:rsidRPr="00CE4EDC">
        <w:rPr>
          <w:b/>
          <w:lang w:val="en-US"/>
        </w:rPr>
        <w:t> </w:t>
      </w:r>
      <w:r w:rsidRPr="00CE4EDC">
        <w:rPr>
          <w:b/>
        </w:rPr>
        <w:t>Исполнитель работ</w:t>
      </w:r>
      <w:r w:rsidRPr="00CE4EDC">
        <w:t xml:space="preserve"> </w:t>
      </w:r>
      <w:r w:rsidRPr="00CE4EDC">
        <w:rPr>
          <w:b/>
        </w:rPr>
        <w:t xml:space="preserve">определяется по результатам открытого </w:t>
      </w:r>
      <w:r w:rsidR="009C78A0">
        <w:rPr>
          <w:b/>
        </w:rPr>
        <w:t>аукциона в электронной форме</w:t>
      </w:r>
      <w:r w:rsidRPr="00CE4EDC">
        <w:t>.</w:t>
      </w:r>
    </w:p>
    <w:p w:rsidR="00591615" w:rsidRPr="00CE4EDC" w:rsidRDefault="00591615" w:rsidP="00591615">
      <w:pPr>
        <w:pStyle w:val="afffc"/>
      </w:pPr>
      <w:r w:rsidRPr="00CE4EDC">
        <w:rPr>
          <w:b/>
        </w:rPr>
        <w:t>1.5. Плановые сроки начала и окончания работ</w:t>
      </w:r>
      <w:r w:rsidRPr="00CE4EDC">
        <w:t xml:space="preserve">: </w:t>
      </w:r>
      <w:r w:rsidRPr="00CE4EDC">
        <w:rPr>
          <w:szCs w:val="24"/>
        </w:rPr>
        <w:t xml:space="preserve">с момента заключения </w:t>
      </w:r>
      <w:r>
        <w:rPr>
          <w:szCs w:val="24"/>
        </w:rPr>
        <w:t xml:space="preserve">Муниципального </w:t>
      </w:r>
      <w:r w:rsidRPr="00CE4EDC">
        <w:rPr>
          <w:szCs w:val="24"/>
        </w:rPr>
        <w:t xml:space="preserve">контракта по </w:t>
      </w:r>
      <w:r>
        <w:rPr>
          <w:szCs w:val="24"/>
        </w:rPr>
        <w:t>21</w:t>
      </w:r>
      <w:r w:rsidRPr="00CE4EDC">
        <w:rPr>
          <w:szCs w:val="24"/>
        </w:rPr>
        <w:t xml:space="preserve"> декабря 201</w:t>
      </w:r>
      <w:r>
        <w:rPr>
          <w:szCs w:val="24"/>
        </w:rPr>
        <w:t>3</w:t>
      </w:r>
      <w:r w:rsidRPr="00CE4EDC">
        <w:rPr>
          <w:szCs w:val="24"/>
        </w:rPr>
        <w:t xml:space="preserve"> года.</w:t>
      </w:r>
    </w:p>
    <w:p w:rsidR="00591615" w:rsidRPr="00CE4EDC" w:rsidRDefault="00591615" w:rsidP="00591615">
      <w:pPr>
        <w:pStyle w:val="afffc"/>
      </w:pPr>
      <w:r w:rsidRPr="00CE4EDC">
        <w:rPr>
          <w:b/>
        </w:rPr>
        <w:t>1.6. Источники финансирования</w:t>
      </w:r>
      <w:r w:rsidRPr="00CE4EDC">
        <w:t xml:space="preserve">: бюджет </w:t>
      </w:r>
      <w:r>
        <w:t>города Перми</w:t>
      </w:r>
      <w:r w:rsidRPr="00CE4EDC">
        <w:t>.</w:t>
      </w:r>
    </w:p>
    <w:p w:rsidR="00591615" w:rsidRPr="00266B8F" w:rsidRDefault="00591615" w:rsidP="00591615">
      <w:pPr>
        <w:pStyle w:val="13"/>
      </w:pPr>
      <w:bookmarkStart w:id="5" w:name="_Toc336426968"/>
      <w:r w:rsidRPr="00266B8F">
        <w:t>2. Назначение</w:t>
      </w:r>
      <w:r>
        <w:t xml:space="preserve"> и цели</w:t>
      </w:r>
      <w:r w:rsidRPr="00266B8F">
        <w:t xml:space="preserve"> развития </w:t>
      </w:r>
      <w:r>
        <w:t>Системы</w:t>
      </w:r>
      <w:bookmarkEnd w:id="5"/>
    </w:p>
    <w:p w:rsidR="00591615" w:rsidRPr="00266B8F" w:rsidRDefault="00591615" w:rsidP="00591615">
      <w:pPr>
        <w:pStyle w:val="22"/>
        <w:numPr>
          <w:ilvl w:val="1"/>
          <w:numId w:val="0"/>
        </w:numPr>
        <w:tabs>
          <w:tab w:val="left" w:pos="1276"/>
        </w:tabs>
        <w:spacing w:before="0" w:after="0" w:line="360" w:lineRule="auto"/>
        <w:ind w:firstLine="709"/>
        <w:jc w:val="both"/>
        <w:rPr>
          <w:rFonts w:ascii="Times New Roman" w:hAnsi="Times New Roman"/>
          <w:i w:val="0"/>
          <w:sz w:val="24"/>
          <w:szCs w:val="24"/>
        </w:rPr>
      </w:pPr>
      <w:bookmarkStart w:id="6" w:name="_Toc336426969"/>
      <w:r w:rsidRPr="00266B8F">
        <w:rPr>
          <w:rFonts w:ascii="Times New Roman" w:hAnsi="Times New Roman"/>
          <w:i w:val="0"/>
          <w:sz w:val="24"/>
          <w:szCs w:val="24"/>
        </w:rPr>
        <w:t>2.1.Назначение Системы</w:t>
      </w:r>
      <w:bookmarkEnd w:id="6"/>
    </w:p>
    <w:p w:rsidR="00591615" w:rsidRPr="00AC0B18" w:rsidRDefault="00591615" w:rsidP="00591615">
      <w:pPr>
        <w:pStyle w:val="afffc"/>
      </w:pPr>
      <w:r w:rsidRPr="00AC0B18">
        <w:t>Назначение информационно-аналитической системы администрации города Перми «Муниципальная статистика»:</w:t>
      </w:r>
    </w:p>
    <w:p w:rsidR="00591615" w:rsidRPr="00AC0B18" w:rsidRDefault="00591615" w:rsidP="00591615">
      <w:pPr>
        <w:pStyle w:val="afffc"/>
        <w:numPr>
          <w:ilvl w:val="1"/>
          <w:numId w:val="30"/>
        </w:numPr>
        <w:tabs>
          <w:tab w:val="clear" w:pos="2160"/>
          <w:tab w:val="num" w:pos="1080"/>
        </w:tabs>
        <w:ind w:left="1080"/>
      </w:pPr>
      <w:r w:rsidRPr="00AC0B18">
        <w:t>формирование единого информационного пространства администрации города Перми данными по ключевым показателям социально-экономического развития города;</w:t>
      </w:r>
    </w:p>
    <w:p w:rsidR="00591615" w:rsidRPr="00AC0B18" w:rsidRDefault="00591615" w:rsidP="00591615">
      <w:pPr>
        <w:pStyle w:val="afffc"/>
        <w:numPr>
          <w:ilvl w:val="1"/>
          <w:numId w:val="30"/>
        </w:numPr>
        <w:tabs>
          <w:tab w:val="clear" w:pos="2160"/>
          <w:tab w:val="num" w:pos="1080"/>
        </w:tabs>
        <w:ind w:left="1080"/>
      </w:pPr>
      <w:r w:rsidRPr="00AC0B18">
        <w:t>обеспечение возможности оценки текущей обстановки в городе по ключевым направлениям деятельности администрации города Перми посредством механизмов оперативного сбора информации с объектов первичного мониторинга;</w:t>
      </w:r>
    </w:p>
    <w:p w:rsidR="00591615" w:rsidRPr="00FC5E96" w:rsidRDefault="00591615" w:rsidP="00591615">
      <w:pPr>
        <w:pStyle w:val="afffc"/>
        <w:numPr>
          <w:ilvl w:val="1"/>
          <w:numId w:val="30"/>
        </w:numPr>
        <w:tabs>
          <w:tab w:val="clear" w:pos="2160"/>
          <w:tab w:val="num" w:pos="1080"/>
        </w:tabs>
        <w:ind w:left="1080"/>
      </w:pPr>
      <w:r w:rsidRPr="00AC0B18">
        <w:t>применение современных информационных технологий обработки и анализа основных индикаторов сфер жизнедеятельности города, в том числе конкурентного анализа развития города Перми в сопоставлении с городами-аналогами</w:t>
      </w:r>
      <w:r w:rsidRPr="00AC0B18">
        <w:rPr>
          <w:vertAlign w:val="superscript"/>
        </w:rPr>
        <w:footnoteReference w:id="1"/>
      </w:r>
      <w:r w:rsidRPr="00AC0B18">
        <w:t>.</w:t>
      </w:r>
    </w:p>
    <w:p w:rsidR="00591615" w:rsidRPr="00266B8F" w:rsidRDefault="00591615" w:rsidP="00591615">
      <w:pPr>
        <w:pStyle w:val="22"/>
        <w:numPr>
          <w:ilvl w:val="1"/>
          <w:numId w:val="0"/>
        </w:numPr>
        <w:tabs>
          <w:tab w:val="left" w:pos="1276"/>
        </w:tabs>
        <w:spacing w:before="0" w:after="0" w:line="360" w:lineRule="auto"/>
        <w:ind w:firstLine="709"/>
        <w:jc w:val="both"/>
        <w:rPr>
          <w:rFonts w:ascii="Times New Roman" w:hAnsi="Times New Roman"/>
          <w:i w:val="0"/>
          <w:sz w:val="24"/>
          <w:szCs w:val="24"/>
        </w:rPr>
      </w:pPr>
      <w:bookmarkStart w:id="7" w:name="_Toc336426970"/>
      <w:r>
        <w:rPr>
          <w:rFonts w:ascii="Times New Roman" w:hAnsi="Times New Roman"/>
          <w:i w:val="0"/>
          <w:sz w:val="24"/>
          <w:szCs w:val="24"/>
        </w:rPr>
        <w:lastRenderedPageBreak/>
        <w:t xml:space="preserve">2.2. </w:t>
      </w:r>
      <w:r w:rsidRPr="00266B8F">
        <w:rPr>
          <w:rFonts w:ascii="Times New Roman" w:hAnsi="Times New Roman"/>
          <w:i w:val="0"/>
          <w:sz w:val="24"/>
          <w:szCs w:val="24"/>
        </w:rPr>
        <w:t>Цели и задачи развития Системы</w:t>
      </w:r>
      <w:bookmarkEnd w:id="7"/>
    </w:p>
    <w:p w:rsidR="00591615" w:rsidRDefault="00591615" w:rsidP="00591615">
      <w:pPr>
        <w:pStyle w:val="afffc"/>
      </w:pPr>
      <w:r w:rsidRPr="00246D48">
        <w:t xml:space="preserve">Целью работ является информационное сопровождение Системы и </w:t>
      </w:r>
      <w:r>
        <w:t>развитие функциональности</w:t>
      </w:r>
      <w:r w:rsidRPr="00246D48">
        <w:t xml:space="preserve"> программных средств Системы, ориентированны</w:t>
      </w:r>
      <w:r>
        <w:t>х</w:t>
      </w:r>
      <w:r w:rsidRPr="00246D48">
        <w:t xml:space="preserve"> на обеспечение эффективной инструментальной и информационной поддержки деятельности администрации города Перми при выработке управленческих решений и оценке эффекта от их принятия.</w:t>
      </w:r>
    </w:p>
    <w:p w:rsidR="00591615" w:rsidRDefault="00591615" w:rsidP="00591615">
      <w:pPr>
        <w:pStyle w:val="afffc"/>
      </w:pPr>
      <w:r w:rsidRPr="00246D48">
        <w:t>Для реализации поставленной цели должны быть решены следующие задачи:</w:t>
      </w:r>
    </w:p>
    <w:p w:rsidR="00591615" w:rsidRPr="00246D48" w:rsidRDefault="00591615" w:rsidP="00591615">
      <w:pPr>
        <w:pStyle w:val="afffc"/>
        <w:numPr>
          <w:ilvl w:val="1"/>
          <w:numId w:val="30"/>
        </w:numPr>
        <w:tabs>
          <w:tab w:val="clear" w:pos="2160"/>
          <w:tab w:val="num" w:pos="1080"/>
        </w:tabs>
        <w:ind w:left="1080"/>
        <w:rPr>
          <w:sz w:val="28"/>
          <w:szCs w:val="28"/>
        </w:rPr>
      </w:pPr>
      <w:r w:rsidRPr="00246D48">
        <w:t xml:space="preserve">обеспечение актуализации данных в </w:t>
      </w:r>
      <w:r>
        <w:t xml:space="preserve">Хранилище данных </w:t>
      </w:r>
      <w:r w:rsidRPr="00246D48">
        <w:t>Систем</w:t>
      </w:r>
      <w:r>
        <w:t>ы</w:t>
      </w:r>
      <w:r w:rsidRPr="00246D48">
        <w:t xml:space="preserve"> </w:t>
      </w:r>
      <w:r>
        <w:t xml:space="preserve">по показателям </w:t>
      </w:r>
      <w:r w:rsidRPr="00246D48">
        <w:t>внешни</w:t>
      </w:r>
      <w:r>
        <w:t>х</w:t>
      </w:r>
      <w:r w:rsidRPr="00246D48">
        <w:t xml:space="preserve"> источник</w:t>
      </w:r>
      <w:r>
        <w:t>ов</w:t>
      </w:r>
      <w:r w:rsidRPr="00246D48">
        <w:t xml:space="preserve"> информации</w:t>
      </w:r>
      <w:r>
        <w:t xml:space="preserve">, </w:t>
      </w:r>
      <w:r w:rsidRPr="00246D48">
        <w:t>ведомственных информационных систем функциональных органов и подразделений администрации города Перми</w:t>
      </w:r>
      <w:r>
        <w:t xml:space="preserve">, а также по показателям </w:t>
      </w:r>
      <w:r w:rsidRPr="00246D48">
        <w:t>документов</w:t>
      </w:r>
      <w:r>
        <w:t xml:space="preserve"> целеполагания администрации города Перми;</w:t>
      </w:r>
    </w:p>
    <w:p w:rsidR="00591615" w:rsidRDefault="00591615" w:rsidP="00591615">
      <w:pPr>
        <w:pStyle w:val="afffc"/>
        <w:numPr>
          <w:ilvl w:val="1"/>
          <w:numId w:val="30"/>
        </w:numPr>
        <w:tabs>
          <w:tab w:val="clear" w:pos="2160"/>
          <w:tab w:val="num" w:pos="1080"/>
        </w:tabs>
        <w:ind w:left="1080"/>
      </w:pPr>
      <w:r>
        <w:t xml:space="preserve">информационная поддержка процессов </w:t>
      </w:r>
      <w:r w:rsidRPr="00246D48">
        <w:t xml:space="preserve">сбора данных от функциональных органов и подразделений администрации города Перми посредством форм сбора </w:t>
      </w:r>
      <w:r>
        <w:t>данных;</w:t>
      </w:r>
    </w:p>
    <w:p w:rsidR="00591615" w:rsidRDefault="00591615" w:rsidP="00591615">
      <w:pPr>
        <w:pStyle w:val="afffc"/>
        <w:numPr>
          <w:ilvl w:val="1"/>
          <w:numId w:val="30"/>
        </w:numPr>
        <w:tabs>
          <w:tab w:val="clear" w:pos="2160"/>
          <w:tab w:val="num" w:pos="1080"/>
        </w:tabs>
        <w:ind w:left="1080"/>
      </w:pPr>
      <w:r>
        <w:t xml:space="preserve">модернизация программного обеспечения Системы, обеспечивающего </w:t>
      </w:r>
      <w:r w:rsidRPr="005627F4">
        <w:rPr>
          <w:szCs w:val="24"/>
        </w:rPr>
        <w:t>раскрытие  информации о</w:t>
      </w:r>
      <w:r>
        <w:rPr>
          <w:szCs w:val="24"/>
        </w:rPr>
        <w:t xml:space="preserve"> результатах</w:t>
      </w:r>
      <w:r w:rsidRPr="005627F4">
        <w:rPr>
          <w:szCs w:val="24"/>
        </w:rPr>
        <w:t xml:space="preserve"> деятельности администрации города Перми</w:t>
      </w:r>
      <w:r>
        <w:rPr>
          <w:szCs w:val="24"/>
        </w:rPr>
        <w:t>;</w:t>
      </w:r>
    </w:p>
    <w:p w:rsidR="00591615" w:rsidRPr="00571B3D" w:rsidRDefault="00591615" w:rsidP="00591615">
      <w:pPr>
        <w:pStyle w:val="afffc"/>
        <w:numPr>
          <w:ilvl w:val="1"/>
          <w:numId w:val="30"/>
        </w:numPr>
        <w:tabs>
          <w:tab w:val="clear" w:pos="2160"/>
          <w:tab w:val="num" w:pos="1080"/>
        </w:tabs>
        <w:ind w:left="1080"/>
      </w:pPr>
      <w:r>
        <w:t xml:space="preserve">модернизация программного обеспечения Системы, обеспечивающего </w:t>
      </w:r>
      <w:r w:rsidRPr="00F812BB">
        <w:t>аналитическую и информационно-аналитическую поддержку решения задач</w:t>
      </w:r>
      <w:r>
        <w:t>,</w:t>
      </w:r>
      <w:r w:rsidRPr="00F812BB">
        <w:t xml:space="preserve"> связанных с мониторингом и анализом социально-экономического положения города Перми</w:t>
      </w:r>
      <w:r>
        <w:t>,</w:t>
      </w:r>
      <w:r w:rsidRPr="005627F4">
        <w:rPr>
          <w:szCs w:val="24"/>
        </w:rPr>
        <w:t xml:space="preserve"> в том числе </w:t>
      </w:r>
      <w:r>
        <w:t xml:space="preserve">формирование комплекса витрин данных и аналитических отчетных форм, обеспечивающих </w:t>
      </w:r>
      <w:r w:rsidRPr="00F812BB">
        <w:rPr>
          <w:szCs w:val="24"/>
        </w:rPr>
        <w:t>представление информации о социально-экономическом положении города Перми</w:t>
      </w:r>
      <w:r>
        <w:rPr>
          <w:szCs w:val="24"/>
        </w:rPr>
        <w:t>;</w:t>
      </w:r>
    </w:p>
    <w:p w:rsidR="00591615" w:rsidRPr="00947E1A" w:rsidRDefault="00591615" w:rsidP="00591615">
      <w:pPr>
        <w:pStyle w:val="afffc"/>
        <w:numPr>
          <w:ilvl w:val="1"/>
          <w:numId w:val="30"/>
        </w:numPr>
        <w:tabs>
          <w:tab w:val="clear" w:pos="2160"/>
          <w:tab w:val="num" w:pos="1080"/>
        </w:tabs>
        <w:ind w:left="1080"/>
      </w:pPr>
      <w:r w:rsidRPr="00947E1A">
        <w:t>разработка</w:t>
      </w:r>
      <w:r w:rsidRPr="00947E1A">
        <w:rPr>
          <w:szCs w:val="24"/>
        </w:rPr>
        <w:t xml:space="preserve"> </w:t>
      </w:r>
      <w:r w:rsidRPr="00947E1A">
        <w:t>программного обеспечения Системы, обеспечивающего инструментальную и информационно-аналитическую поддержку решения задач, связанных с формированием прогнозных значений показателей социально-экономического развития города Перми;</w:t>
      </w:r>
    </w:p>
    <w:p w:rsidR="00591615" w:rsidRPr="00746F84" w:rsidRDefault="00591615" w:rsidP="00591615">
      <w:pPr>
        <w:pStyle w:val="afffc"/>
        <w:numPr>
          <w:ilvl w:val="1"/>
          <w:numId w:val="30"/>
        </w:numPr>
        <w:tabs>
          <w:tab w:val="clear" w:pos="2160"/>
          <w:tab w:val="num" w:pos="1080"/>
        </w:tabs>
        <w:ind w:left="1080"/>
      </w:pPr>
      <w:r w:rsidRPr="00746F84">
        <w:t xml:space="preserve">разработка программного обеспечения Системы, обеспечивающего мобильную </w:t>
      </w:r>
      <w:r w:rsidRPr="00F812BB">
        <w:t>поддержку решения задач</w:t>
      </w:r>
      <w:r>
        <w:t>,</w:t>
      </w:r>
      <w:r w:rsidRPr="00F812BB">
        <w:t xml:space="preserve"> связанных с мониторингом и анализом социально-экономического положения города Перми</w:t>
      </w:r>
      <w:r>
        <w:t>.</w:t>
      </w:r>
    </w:p>
    <w:p w:rsidR="00591615" w:rsidRPr="009D2F72" w:rsidRDefault="00591615" w:rsidP="00591615">
      <w:pPr>
        <w:pStyle w:val="afffc"/>
      </w:pPr>
      <w:r>
        <w:t>Информационное сопровождение и р</w:t>
      </w:r>
      <w:r w:rsidRPr="009D2F72">
        <w:t xml:space="preserve">азвитие </w:t>
      </w:r>
      <w:r>
        <w:t xml:space="preserve">функциональности </w:t>
      </w:r>
      <w:r w:rsidRPr="009D2F72">
        <w:t xml:space="preserve">Системы </w:t>
      </w:r>
      <w:r>
        <w:t xml:space="preserve">в 2013 году </w:t>
      </w:r>
      <w:r w:rsidRPr="009D2F72">
        <w:t>должно осуществляться по следующим направлениям:</w:t>
      </w:r>
    </w:p>
    <w:p w:rsidR="00591615" w:rsidRPr="00542226" w:rsidRDefault="00591615" w:rsidP="00591615">
      <w:pPr>
        <w:pStyle w:val="afffc"/>
        <w:numPr>
          <w:ilvl w:val="1"/>
          <w:numId w:val="30"/>
        </w:numPr>
        <w:tabs>
          <w:tab w:val="clear" w:pos="2160"/>
          <w:tab w:val="num" w:pos="1080"/>
        </w:tabs>
        <w:ind w:left="1080"/>
      </w:pPr>
      <w:r w:rsidRPr="00246D48">
        <w:t xml:space="preserve">обеспечение актуализации данных в </w:t>
      </w:r>
      <w:r>
        <w:t xml:space="preserve">Хранилище данных </w:t>
      </w:r>
      <w:r w:rsidRPr="00246D48">
        <w:t>Систем</w:t>
      </w:r>
      <w:r>
        <w:t>ы;</w:t>
      </w:r>
    </w:p>
    <w:p w:rsidR="00591615" w:rsidRPr="009D2F72" w:rsidRDefault="00591615" w:rsidP="00591615">
      <w:pPr>
        <w:pStyle w:val="afffc"/>
        <w:numPr>
          <w:ilvl w:val="1"/>
          <w:numId w:val="30"/>
        </w:numPr>
        <w:tabs>
          <w:tab w:val="clear" w:pos="2160"/>
          <w:tab w:val="num" w:pos="1080"/>
        </w:tabs>
        <w:ind w:left="1080"/>
      </w:pPr>
      <w:r w:rsidRPr="009D2F72">
        <w:t xml:space="preserve">развитие </w:t>
      </w:r>
      <w:r>
        <w:t>П</w:t>
      </w:r>
      <w:r w:rsidRPr="009D2F72">
        <w:t>одсистемы «Функционально-целевая модель управления»;</w:t>
      </w:r>
    </w:p>
    <w:p w:rsidR="00591615" w:rsidRDefault="00591615" w:rsidP="00591615">
      <w:pPr>
        <w:pStyle w:val="afffc"/>
        <w:numPr>
          <w:ilvl w:val="1"/>
          <w:numId w:val="30"/>
        </w:numPr>
        <w:tabs>
          <w:tab w:val="clear" w:pos="2160"/>
          <w:tab w:val="num" w:pos="1080"/>
        </w:tabs>
        <w:ind w:left="1080"/>
      </w:pPr>
      <w:r w:rsidRPr="009D2F72">
        <w:t xml:space="preserve">развитие </w:t>
      </w:r>
      <w:r>
        <w:t>П</w:t>
      </w:r>
      <w:r w:rsidRPr="009D2F72">
        <w:t>одсистемы «Аналитические материалы»</w:t>
      </w:r>
      <w:r>
        <w:t>;</w:t>
      </w:r>
    </w:p>
    <w:p w:rsidR="00591615" w:rsidRDefault="00591615" w:rsidP="00591615">
      <w:pPr>
        <w:pStyle w:val="afffc"/>
        <w:numPr>
          <w:ilvl w:val="1"/>
          <w:numId w:val="30"/>
        </w:numPr>
        <w:tabs>
          <w:tab w:val="clear" w:pos="2160"/>
          <w:tab w:val="num" w:pos="1080"/>
        </w:tabs>
        <w:ind w:left="1080"/>
      </w:pPr>
      <w:r>
        <w:t>разработка Подсистемы «Моделирование и прогнозирование»;</w:t>
      </w:r>
    </w:p>
    <w:p w:rsidR="00591615" w:rsidRPr="00746F84" w:rsidRDefault="00591615" w:rsidP="00591615">
      <w:pPr>
        <w:pStyle w:val="afffc"/>
        <w:numPr>
          <w:ilvl w:val="1"/>
          <w:numId w:val="30"/>
        </w:numPr>
        <w:tabs>
          <w:tab w:val="clear" w:pos="2160"/>
          <w:tab w:val="num" w:pos="1080"/>
        </w:tabs>
        <w:ind w:left="1080"/>
      </w:pPr>
      <w:r w:rsidRPr="00746F84">
        <w:lastRenderedPageBreak/>
        <w:t xml:space="preserve">разработка </w:t>
      </w:r>
      <w:r>
        <w:t>программного обеспечения Системы для мобильных устройств в виде мобильного приложения «Муниципальная статистика» (далее Мобильное приложение).</w:t>
      </w:r>
    </w:p>
    <w:p w:rsidR="00591615" w:rsidRDefault="00591615" w:rsidP="00591615">
      <w:pPr>
        <w:pStyle w:val="afffc"/>
        <w:numPr>
          <w:ilvl w:val="1"/>
          <w:numId w:val="30"/>
        </w:numPr>
        <w:tabs>
          <w:tab w:val="clear" w:pos="2160"/>
          <w:tab w:val="num" w:pos="1080"/>
        </w:tabs>
        <w:ind w:left="1080"/>
      </w:pPr>
      <w:r>
        <w:t>а</w:t>
      </w:r>
      <w:r w:rsidRPr="00F04ADB">
        <w:t>дминистрирование Системы</w:t>
      </w:r>
      <w:r>
        <w:t>.</w:t>
      </w:r>
    </w:p>
    <w:p w:rsidR="00591615" w:rsidRPr="00CE4EDC" w:rsidRDefault="00591615" w:rsidP="00591615">
      <w:pPr>
        <w:pStyle w:val="13"/>
      </w:pPr>
      <w:bookmarkStart w:id="8" w:name="_Toc336426971"/>
      <w:r>
        <w:t>3. Характеристика объекта автоматизации</w:t>
      </w:r>
      <w:bookmarkEnd w:id="8"/>
    </w:p>
    <w:p w:rsidR="00591615" w:rsidRPr="00266B8F" w:rsidRDefault="00591615" w:rsidP="00591615">
      <w:pPr>
        <w:pStyle w:val="afffc"/>
      </w:pPr>
      <w:r w:rsidRPr="00CE4EDC">
        <w:t>Объектами автоматизации являются</w:t>
      </w:r>
      <w:r w:rsidRPr="00266B8F">
        <w:t>:</w:t>
      </w:r>
    </w:p>
    <w:p w:rsidR="00591615" w:rsidRPr="00542226" w:rsidRDefault="00591615" w:rsidP="00591615">
      <w:pPr>
        <w:pStyle w:val="afffc"/>
        <w:numPr>
          <w:ilvl w:val="1"/>
          <w:numId w:val="30"/>
        </w:numPr>
        <w:tabs>
          <w:tab w:val="clear" w:pos="2160"/>
          <w:tab w:val="num" w:pos="1080"/>
        </w:tabs>
        <w:ind w:left="1080"/>
      </w:pPr>
      <w:r w:rsidRPr="00542226">
        <w:t>функциональные органы администрации города Перми;</w:t>
      </w:r>
    </w:p>
    <w:p w:rsidR="00591615" w:rsidRPr="00542226" w:rsidRDefault="00591615" w:rsidP="00591615">
      <w:pPr>
        <w:pStyle w:val="afffc"/>
        <w:numPr>
          <w:ilvl w:val="1"/>
          <w:numId w:val="30"/>
        </w:numPr>
        <w:tabs>
          <w:tab w:val="clear" w:pos="2160"/>
          <w:tab w:val="num" w:pos="1080"/>
        </w:tabs>
        <w:ind w:left="1080"/>
      </w:pPr>
      <w:r w:rsidRPr="00542226">
        <w:t>функциональные подразделения администрации города Перми;</w:t>
      </w:r>
    </w:p>
    <w:p w:rsidR="00591615" w:rsidRPr="00542226" w:rsidRDefault="00591615" w:rsidP="00591615">
      <w:pPr>
        <w:pStyle w:val="afffc"/>
        <w:numPr>
          <w:ilvl w:val="1"/>
          <w:numId w:val="30"/>
        </w:numPr>
        <w:tabs>
          <w:tab w:val="clear" w:pos="2160"/>
          <w:tab w:val="num" w:pos="1080"/>
        </w:tabs>
        <w:ind w:left="1080"/>
      </w:pPr>
      <w:r w:rsidRPr="00542226">
        <w:t>территориальные органы администрации города Перми;</w:t>
      </w:r>
    </w:p>
    <w:p w:rsidR="00591615" w:rsidRDefault="00591615" w:rsidP="00591615">
      <w:pPr>
        <w:pStyle w:val="afffc"/>
        <w:numPr>
          <w:ilvl w:val="1"/>
          <w:numId w:val="30"/>
        </w:numPr>
        <w:tabs>
          <w:tab w:val="clear" w:pos="2160"/>
          <w:tab w:val="num" w:pos="1080"/>
        </w:tabs>
        <w:ind w:left="1080"/>
      </w:pPr>
      <w:r w:rsidRPr="00542226">
        <w:t>Пермск</w:t>
      </w:r>
      <w:r>
        <w:t>ая</w:t>
      </w:r>
      <w:r w:rsidRPr="00542226">
        <w:t xml:space="preserve"> городск</w:t>
      </w:r>
      <w:r>
        <w:t>ая</w:t>
      </w:r>
      <w:r w:rsidRPr="00542226">
        <w:t xml:space="preserve"> Дум</w:t>
      </w:r>
      <w:r>
        <w:t>а</w:t>
      </w:r>
      <w:r w:rsidRPr="00542226">
        <w:t xml:space="preserve"> и Контрольно-счетн</w:t>
      </w:r>
      <w:r>
        <w:t>ая</w:t>
      </w:r>
      <w:r w:rsidRPr="00542226">
        <w:t xml:space="preserve"> палат</w:t>
      </w:r>
      <w:r>
        <w:t>а</w:t>
      </w:r>
      <w:r w:rsidRPr="00542226">
        <w:t xml:space="preserve"> города Перми.</w:t>
      </w:r>
    </w:p>
    <w:p w:rsidR="00591615" w:rsidRPr="00266B8F" w:rsidRDefault="00591615" w:rsidP="00591615">
      <w:pPr>
        <w:pStyle w:val="22"/>
        <w:numPr>
          <w:ilvl w:val="1"/>
          <w:numId w:val="0"/>
        </w:numPr>
        <w:tabs>
          <w:tab w:val="left" w:pos="1276"/>
        </w:tabs>
        <w:spacing w:before="0" w:after="0" w:line="360" w:lineRule="auto"/>
        <w:ind w:firstLine="709"/>
        <w:jc w:val="both"/>
        <w:rPr>
          <w:rFonts w:ascii="Times New Roman" w:hAnsi="Times New Roman"/>
          <w:i w:val="0"/>
          <w:sz w:val="24"/>
          <w:szCs w:val="24"/>
        </w:rPr>
      </w:pPr>
      <w:bookmarkStart w:id="9" w:name="_Toc336426972"/>
      <w:r>
        <w:rPr>
          <w:rFonts w:ascii="Times New Roman" w:hAnsi="Times New Roman"/>
          <w:i w:val="0"/>
          <w:sz w:val="24"/>
          <w:szCs w:val="24"/>
        </w:rPr>
        <w:t xml:space="preserve">3.1. </w:t>
      </w:r>
      <w:r w:rsidRPr="00266B8F">
        <w:rPr>
          <w:rFonts w:ascii="Times New Roman" w:hAnsi="Times New Roman"/>
          <w:i w:val="0"/>
          <w:sz w:val="24"/>
          <w:szCs w:val="24"/>
        </w:rPr>
        <w:t>Описание системы</w:t>
      </w:r>
      <w:bookmarkEnd w:id="9"/>
    </w:p>
    <w:p w:rsidR="00591615" w:rsidRDefault="00591615" w:rsidP="00591615">
      <w:pPr>
        <w:pStyle w:val="afffc"/>
      </w:pPr>
      <w:r>
        <w:t>Информационно-аналитическая система «Муниципальная статистика» является комплексным средством информационной и инструментальной поддержки экспертно-аналитической деятельности руководства и специалистов органов местного самоуправления города Перми, связанной с мониторингом и анализом социально-экономического развития города Перми.</w:t>
      </w:r>
    </w:p>
    <w:p w:rsidR="00591615" w:rsidRPr="00C7404A" w:rsidRDefault="00591615" w:rsidP="00591615">
      <w:pPr>
        <w:pStyle w:val="afffc"/>
      </w:pPr>
      <w:r w:rsidRPr="00C7404A">
        <w:t xml:space="preserve">Система </w:t>
      </w:r>
      <w:r>
        <w:t>обеспечивает автоматизацию следующих функций</w:t>
      </w:r>
      <w:r w:rsidRPr="00C7404A">
        <w:t>:</w:t>
      </w:r>
    </w:p>
    <w:p w:rsidR="00591615" w:rsidRPr="00C7404A" w:rsidRDefault="00591615" w:rsidP="00591615">
      <w:pPr>
        <w:pStyle w:val="afffc"/>
        <w:numPr>
          <w:ilvl w:val="1"/>
          <w:numId w:val="30"/>
        </w:numPr>
        <w:tabs>
          <w:tab w:val="clear" w:pos="2160"/>
          <w:tab w:val="num" w:pos="1080"/>
        </w:tabs>
        <w:ind w:left="1080"/>
      </w:pPr>
      <w:r w:rsidRPr="00C7404A">
        <w:t>консолидация и накопление информации из различных источников в едином хранилище данных и обеспечение к ней доступа в соответствии с политикой безопасности и правами пользователя;</w:t>
      </w:r>
    </w:p>
    <w:p w:rsidR="00591615" w:rsidRPr="00C7404A" w:rsidRDefault="00591615" w:rsidP="00591615">
      <w:pPr>
        <w:pStyle w:val="afffc"/>
        <w:numPr>
          <w:ilvl w:val="1"/>
          <w:numId w:val="30"/>
        </w:numPr>
        <w:tabs>
          <w:tab w:val="clear" w:pos="2160"/>
          <w:tab w:val="num" w:pos="1080"/>
        </w:tabs>
        <w:ind w:left="1080"/>
      </w:pPr>
      <w:r w:rsidRPr="00C7404A">
        <w:t>удаленн</w:t>
      </w:r>
      <w:r>
        <w:t>ый</w:t>
      </w:r>
      <w:r w:rsidRPr="00C7404A">
        <w:t xml:space="preserve"> сбор данных</w:t>
      </w:r>
      <w:r>
        <w:t xml:space="preserve"> посредством сети интернет</w:t>
      </w:r>
      <w:r w:rsidRPr="00C7404A">
        <w:t>;</w:t>
      </w:r>
    </w:p>
    <w:p w:rsidR="00591615" w:rsidRPr="00C7404A" w:rsidRDefault="00591615" w:rsidP="00591615">
      <w:pPr>
        <w:pStyle w:val="afffc"/>
        <w:numPr>
          <w:ilvl w:val="1"/>
          <w:numId w:val="30"/>
        </w:numPr>
        <w:tabs>
          <w:tab w:val="clear" w:pos="2160"/>
          <w:tab w:val="num" w:pos="1080"/>
        </w:tabs>
        <w:ind w:left="1080"/>
      </w:pPr>
      <w:r w:rsidRPr="00C7404A">
        <w:t>мониторинг и анализ социально-экономического положения города Перми;</w:t>
      </w:r>
    </w:p>
    <w:p w:rsidR="00591615" w:rsidRPr="00C7404A" w:rsidRDefault="00591615" w:rsidP="00591615">
      <w:pPr>
        <w:pStyle w:val="afffc"/>
        <w:numPr>
          <w:ilvl w:val="1"/>
          <w:numId w:val="30"/>
        </w:numPr>
        <w:tabs>
          <w:tab w:val="clear" w:pos="2160"/>
          <w:tab w:val="num" w:pos="1080"/>
        </w:tabs>
        <w:ind w:left="1080"/>
      </w:pPr>
      <w:r w:rsidRPr="00C7404A">
        <w:t>сравнительный анализ социально-экономического развития города Перми с городами-аналогами;</w:t>
      </w:r>
    </w:p>
    <w:p w:rsidR="00591615" w:rsidRPr="00C7404A" w:rsidRDefault="00591615" w:rsidP="00591615">
      <w:pPr>
        <w:pStyle w:val="afffc"/>
        <w:numPr>
          <w:ilvl w:val="1"/>
          <w:numId w:val="30"/>
        </w:numPr>
        <w:tabs>
          <w:tab w:val="clear" w:pos="2160"/>
          <w:tab w:val="num" w:pos="1080"/>
        </w:tabs>
        <w:ind w:left="1080"/>
      </w:pPr>
      <w:r w:rsidRPr="00C7404A">
        <w:t>сравнительный анализ социально-экономического развития города Перми с муниципальными образованиями Пермского края;</w:t>
      </w:r>
    </w:p>
    <w:p w:rsidR="00591615" w:rsidRPr="00C7404A" w:rsidRDefault="00591615" w:rsidP="00591615">
      <w:pPr>
        <w:pStyle w:val="afffc"/>
        <w:numPr>
          <w:ilvl w:val="1"/>
          <w:numId w:val="30"/>
        </w:numPr>
        <w:tabs>
          <w:tab w:val="clear" w:pos="2160"/>
          <w:tab w:val="num" w:pos="1080"/>
        </w:tabs>
        <w:ind w:left="1080"/>
      </w:pPr>
      <w:r w:rsidRPr="00C7404A">
        <w:t>мониторинг достижения показателей результативности деятельности администрации города, в том числе функциональных и территориальных органов (подразделений) администрации города Перми;</w:t>
      </w:r>
    </w:p>
    <w:p w:rsidR="00591615" w:rsidRPr="00C7404A" w:rsidRDefault="00591615" w:rsidP="00591615">
      <w:pPr>
        <w:pStyle w:val="afffc"/>
        <w:numPr>
          <w:ilvl w:val="1"/>
          <w:numId w:val="30"/>
        </w:numPr>
        <w:tabs>
          <w:tab w:val="clear" w:pos="2160"/>
          <w:tab w:val="num" w:pos="1080"/>
        </w:tabs>
        <w:ind w:left="1080"/>
      </w:pPr>
      <w:r w:rsidRPr="00C7404A">
        <w:t>мониторинг исполнения доходной и расходной части бюджета города Перми;</w:t>
      </w:r>
    </w:p>
    <w:p w:rsidR="00591615" w:rsidRPr="00C7404A" w:rsidRDefault="00591615" w:rsidP="00591615">
      <w:pPr>
        <w:pStyle w:val="afffc"/>
        <w:numPr>
          <w:ilvl w:val="1"/>
          <w:numId w:val="30"/>
        </w:numPr>
        <w:tabs>
          <w:tab w:val="clear" w:pos="2160"/>
          <w:tab w:val="num" w:pos="1080"/>
        </w:tabs>
        <w:ind w:left="1080"/>
      </w:pPr>
      <w:r w:rsidRPr="00C7404A">
        <w:t xml:space="preserve">мониторинг демографической ситуации </w:t>
      </w:r>
      <w:r>
        <w:t>в городе Перми</w:t>
      </w:r>
      <w:r w:rsidRPr="00C7404A">
        <w:t>;</w:t>
      </w:r>
    </w:p>
    <w:p w:rsidR="00591615" w:rsidRPr="00C7404A" w:rsidRDefault="00591615" w:rsidP="00591615">
      <w:pPr>
        <w:pStyle w:val="afffc"/>
        <w:numPr>
          <w:ilvl w:val="1"/>
          <w:numId w:val="30"/>
        </w:numPr>
        <w:tabs>
          <w:tab w:val="clear" w:pos="2160"/>
          <w:tab w:val="num" w:pos="1080"/>
        </w:tabs>
        <w:ind w:left="1080"/>
      </w:pPr>
      <w:r w:rsidRPr="00C7404A">
        <w:t>мониторинг развития сферы образования, в том числе: дошкольное образование, общее образование, дополнительное образование, среднее специальное образование, высшее образование;</w:t>
      </w:r>
    </w:p>
    <w:p w:rsidR="00591615" w:rsidRPr="00C7404A" w:rsidRDefault="00591615" w:rsidP="00591615">
      <w:pPr>
        <w:pStyle w:val="afffc"/>
        <w:numPr>
          <w:ilvl w:val="1"/>
          <w:numId w:val="30"/>
        </w:numPr>
        <w:tabs>
          <w:tab w:val="clear" w:pos="2160"/>
          <w:tab w:val="num" w:pos="1080"/>
        </w:tabs>
        <w:ind w:left="1080"/>
      </w:pPr>
      <w:r w:rsidRPr="00C7404A">
        <w:lastRenderedPageBreak/>
        <w:t>мониторинг развития сферы здравоохранения;</w:t>
      </w:r>
    </w:p>
    <w:p w:rsidR="00591615" w:rsidRPr="00C7404A" w:rsidRDefault="00591615" w:rsidP="00591615">
      <w:pPr>
        <w:pStyle w:val="afffc"/>
        <w:numPr>
          <w:ilvl w:val="1"/>
          <w:numId w:val="30"/>
        </w:numPr>
        <w:tabs>
          <w:tab w:val="clear" w:pos="2160"/>
          <w:tab w:val="num" w:pos="1080"/>
        </w:tabs>
        <w:ind w:left="1080"/>
      </w:pPr>
      <w:r w:rsidRPr="00C7404A">
        <w:t>мониторинг развития сферы социальной защиты населения;</w:t>
      </w:r>
    </w:p>
    <w:p w:rsidR="00591615" w:rsidRPr="00C7404A" w:rsidRDefault="00591615" w:rsidP="00591615">
      <w:pPr>
        <w:pStyle w:val="afffc"/>
        <w:numPr>
          <w:ilvl w:val="1"/>
          <w:numId w:val="30"/>
        </w:numPr>
        <w:tabs>
          <w:tab w:val="clear" w:pos="2160"/>
          <w:tab w:val="num" w:pos="1080"/>
        </w:tabs>
        <w:ind w:left="1080"/>
      </w:pPr>
      <w:r w:rsidRPr="00C7404A">
        <w:t>мониторинг деятельности муниципальных учреждений, в том числе социальной сферы;</w:t>
      </w:r>
    </w:p>
    <w:p w:rsidR="00591615" w:rsidRPr="00C7404A" w:rsidRDefault="00591615" w:rsidP="00591615">
      <w:pPr>
        <w:pStyle w:val="afffc"/>
        <w:numPr>
          <w:ilvl w:val="1"/>
          <w:numId w:val="30"/>
        </w:numPr>
        <w:tabs>
          <w:tab w:val="clear" w:pos="2160"/>
          <w:tab w:val="num" w:pos="1080"/>
        </w:tabs>
        <w:ind w:left="1080"/>
      </w:pPr>
      <w:r w:rsidRPr="00C7404A">
        <w:t>мониторинг экономического развития, в том числе: промышленное производство, инвестиции, строительство, транспорт, финансовые результаты деятельности организаций, потребительский рынок, труд и занятость;</w:t>
      </w:r>
    </w:p>
    <w:p w:rsidR="00591615" w:rsidRPr="00C7404A" w:rsidRDefault="00591615" w:rsidP="00591615">
      <w:pPr>
        <w:pStyle w:val="afffc"/>
        <w:numPr>
          <w:ilvl w:val="1"/>
          <w:numId w:val="30"/>
        </w:numPr>
        <w:tabs>
          <w:tab w:val="clear" w:pos="2160"/>
          <w:tab w:val="num" w:pos="1080"/>
        </w:tabs>
        <w:ind w:left="1080"/>
      </w:pPr>
      <w:r w:rsidRPr="00C7404A">
        <w:t>мониторинг сферы безопасности, в том числе правонарушений, совершаемых на территории города Перми, чрезвычайных ситуаций природного и техногенного характера, пожарной безопасности;</w:t>
      </w:r>
    </w:p>
    <w:p w:rsidR="00591615" w:rsidRPr="00154F39" w:rsidRDefault="00591615" w:rsidP="00591615">
      <w:pPr>
        <w:pStyle w:val="afffc"/>
        <w:numPr>
          <w:ilvl w:val="1"/>
          <w:numId w:val="30"/>
        </w:numPr>
        <w:tabs>
          <w:tab w:val="clear" w:pos="2160"/>
          <w:tab w:val="num" w:pos="1080"/>
        </w:tabs>
        <w:ind w:left="1080"/>
      </w:pPr>
      <w:r w:rsidRPr="00154F39">
        <w:t>мониторинг достижений плановых показателей (прогнозов) социально-экономического развития города Перми;</w:t>
      </w:r>
    </w:p>
    <w:p w:rsidR="00591615" w:rsidRPr="00154F39" w:rsidRDefault="00591615" w:rsidP="00591615">
      <w:pPr>
        <w:pStyle w:val="afffc"/>
        <w:numPr>
          <w:ilvl w:val="1"/>
          <w:numId w:val="30"/>
        </w:numPr>
        <w:tabs>
          <w:tab w:val="clear" w:pos="2160"/>
          <w:tab w:val="num" w:pos="1080"/>
        </w:tabs>
        <w:ind w:left="1080"/>
      </w:pPr>
      <w:r w:rsidRPr="00154F39">
        <w:t>формирование библиотеки документов, накопление различных документов в единой библиотеке документов и обеспечение доступа к документам в соответствии с политикой безопасности и правами пользователя;</w:t>
      </w:r>
    </w:p>
    <w:p w:rsidR="00591615" w:rsidRDefault="00591615" w:rsidP="00591615">
      <w:pPr>
        <w:pStyle w:val="afffc"/>
        <w:numPr>
          <w:ilvl w:val="1"/>
          <w:numId w:val="30"/>
        </w:numPr>
        <w:tabs>
          <w:tab w:val="clear" w:pos="2160"/>
          <w:tab w:val="num" w:pos="1080"/>
        </w:tabs>
        <w:ind w:left="1080"/>
      </w:pPr>
      <w:r w:rsidRPr="00154F39">
        <w:t xml:space="preserve">построение иерархического дерева целевых показателей документов </w:t>
      </w:r>
      <w:r>
        <w:t xml:space="preserve">целеполагания </w:t>
      </w:r>
      <w:r>
        <w:rPr>
          <w:szCs w:val="24"/>
        </w:rPr>
        <w:t>а</w:t>
      </w:r>
      <w:r w:rsidRPr="0041548C">
        <w:rPr>
          <w:szCs w:val="24"/>
        </w:rPr>
        <w:t>дминистрации города Перми</w:t>
      </w:r>
      <w:r w:rsidRPr="00154F39">
        <w:t>, анализ значений и достижений целевых показателей.</w:t>
      </w:r>
    </w:p>
    <w:p w:rsidR="00591615" w:rsidRDefault="00591615" w:rsidP="00591615">
      <w:pPr>
        <w:pStyle w:val="125"/>
      </w:pPr>
      <w:r>
        <w:t>Система состоит из следующих функциональных подсистем:</w:t>
      </w:r>
    </w:p>
    <w:p w:rsidR="00591615" w:rsidRDefault="00591615" w:rsidP="00591615">
      <w:pPr>
        <w:pStyle w:val="afffc"/>
        <w:numPr>
          <w:ilvl w:val="1"/>
          <w:numId w:val="30"/>
        </w:numPr>
        <w:tabs>
          <w:tab w:val="clear" w:pos="2160"/>
          <w:tab w:val="num" w:pos="1080"/>
        </w:tabs>
        <w:ind w:left="1080"/>
      </w:pPr>
      <w:r>
        <w:t>Хранилище данных – обеспечивает централизованное хранение оперативных, достоверных и непротиворечивых данных по показателям социально-экономического развития города Перми, городов-аналогов, муниципальных образований Пермского края и показателям документов целеполагания администрации города Перми;</w:t>
      </w:r>
    </w:p>
    <w:p w:rsidR="00591615" w:rsidRDefault="00591615" w:rsidP="00591615">
      <w:pPr>
        <w:pStyle w:val="afffc"/>
        <w:numPr>
          <w:ilvl w:val="1"/>
          <w:numId w:val="30"/>
        </w:numPr>
        <w:tabs>
          <w:tab w:val="clear" w:pos="2160"/>
          <w:tab w:val="num" w:pos="1080"/>
        </w:tabs>
        <w:ind w:left="1080"/>
      </w:pPr>
      <w:r>
        <w:t xml:space="preserve">Подсистема сбора данных – обеспечивает </w:t>
      </w:r>
      <w:r w:rsidRPr="0093234B">
        <w:t>сбор информации от различных, в том числе территориально удаленных источников данных, контроль поступающей информации, мониторинг процессов предоставления информации</w:t>
      </w:r>
      <w:r>
        <w:t>;</w:t>
      </w:r>
    </w:p>
    <w:p w:rsidR="00591615" w:rsidRDefault="00591615" w:rsidP="00591615">
      <w:pPr>
        <w:pStyle w:val="afffc"/>
        <w:numPr>
          <w:ilvl w:val="1"/>
          <w:numId w:val="30"/>
        </w:numPr>
        <w:tabs>
          <w:tab w:val="clear" w:pos="2160"/>
          <w:tab w:val="num" w:pos="1080"/>
        </w:tabs>
        <w:ind w:left="1080"/>
      </w:pPr>
      <w:r>
        <w:t xml:space="preserve">Подсистема «Функционально-целевая модель управления» – </w:t>
      </w:r>
      <w:r w:rsidRPr="00135EF1">
        <w:rPr>
          <w:szCs w:val="24"/>
        </w:rPr>
        <w:t xml:space="preserve">обеспечивает </w:t>
      </w:r>
      <w:r>
        <w:rPr>
          <w:szCs w:val="24"/>
        </w:rPr>
        <w:t>мониторинг и анализ</w:t>
      </w:r>
      <w:r w:rsidRPr="0041548C">
        <w:rPr>
          <w:szCs w:val="24"/>
        </w:rPr>
        <w:t xml:space="preserve"> информации о </w:t>
      </w:r>
      <w:r>
        <w:rPr>
          <w:szCs w:val="24"/>
        </w:rPr>
        <w:t xml:space="preserve">результатах программно-целевой </w:t>
      </w:r>
      <w:r w:rsidRPr="0041548C">
        <w:rPr>
          <w:szCs w:val="24"/>
        </w:rPr>
        <w:t xml:space="preserve">деятельности </w:t>
      </w:r>
      <w:r>
        <w:rPr>
          <w:szCs w:val="24"/>
        </w:rPr>
        <w:t>а</w:t>
      </w:r>
      <w:r w:rsidRPr="0041548C">
        <w:rPr>
          <w:szCs w:val="24"/>
        </w:rPr>
        <w:t>дминистрации города Перми</w:t>
      </w:r>
      <w:r>
        <w:rPr>
          <w:szCs w:val="24"/>
        </w:rPr>
        <w:t>, а также мониторинг и анализ</w:t>
      </w:r>
      <w:r w:rsidRPr="0041548C">
        <w:rPr>
          <w:szCs w:val="24"/>
        </w:rPr>
        <w:t xml:space="preserve"> </w:t>
      </w:r>
      <w:r>
        <w:rPr>
          <w:szCs w:val="24"/>
        </w:rPr>
        <w:t>информации о показателях документов целеполагания а</w:t>
      </w:r>
      <w:r w:rsidRPr="0041548C">
        <w:rPr>
          <w:szCs w:val="24"/>
        </w:rPr>
        <w:t>дминистрации города Перми</w:t>
      </w:r>
      <w:r>
        <w:rPr>
          <w:szCs w:val="24"/>
        </w:rPr>
        <w:t>, мониторинг и анализ выполнения основных задач а</w:t>
      </w:r>
      <w:r w:rsidRPr="0041548C">
        <w:rPr>
          <w:szCs w:val="24"/>
        </w:rPr>
        <w:t>дминистрации города Перми</w:t>
      </w:r>
      <w:r>
        <w:t>;</w:t>
      </w:r>
    </w:p>
    <w:p w:rsidR="00591615" w:rsidRDefault="00591615" w:rsidP="00591615">
      <w:pPr>
        <w:pStyle w:val="afffc"/>
        <w:numPr>
          <w:ilvl w:val="1"/>
          <w:numId w:val="30"/>
        </w:numPr>
        <w:tabs>
          <w:tab w:val="clear" w:pos="2160"/>
          <w:tab w:val="num" w:pos="1080"/>
        </w:tabs>
        <w:ind w:left="1080"/>
      </w:pPr>
      <w:r>
        <w:t xml:space="preserve">Подсистема «Аналитические </w:t>
      </w:r>
      <w:r w:rsidRPr="006E5C8F">
        <w:t>материалы»</w:t>
      </w:r>
      <w:r>
        <w:t xml:space="preserve"> – </w:t>
      </w:r>
      <w:r w:rsidRPr="00F812BB">
        <w:t>обеспечивает аналитическую и информационно-аналитическую поддержку решения задач</w:t>
      </w:r>
      <w:r>
        <w:t>,</w:t>
      </w:r>
      <w:r w:rsidRPr="00F812BB">
        <w:t xml:space="preserve"> связанных с </w:t>
      </w:r>
      <w:r w:rsidRPr="00F812BB">
        <w:lastRenderedPageBreak/>
        <w:t>мониторингом и анализом социально-экономического положения города Перми, деятельности функциональных органов и подразделений администрации города Перми</w:t>
      </w:r>
      <w:r w:rsidRPr="006E5C8F">
        <w:t>;</w:t>
      </w:r>
    </w:p>
    <w:p w:rsidR="00591615" w:rsidRDefault="00591615" w:rsidP="00591615">
      <w:pPr>
        <w:pStyle w:val="afffc"/>
        <w:numPr>
          <w:ilvl w:val="1"/>
          <w:numId w:val="30"/>
        </w:numPr>
        <w:tabs>
          <w:tab w:val="clear" w:pos="2160"/>
          <w:tab w:val="num" w:pos="1080"/>
        </w:tabs>
        <w:ind w:left="1080"/>
      </w:pPr>
      <w:r>
        <w:t xml:space="preserve">Подсистема «Библиотека документов» – </w:t>
      </w:r>
      <w:r w:rsidRPr="005B1B04">
        <w:t xml:space="preserve">обеспечивает </w:t>
      </w:r>
      <w:r>
        <w:t xml:space="preserve">ведение и организацию доступа к библиотеке внешних по отношению к Системе материалов - </w:t>
      </w:r>
      <w:r w:rsidRPr="005B1B04">
        <w:t xml:space="preserve">документов </w:t>
      </w:r>
      <w:r>
        <w:t>офисных форматов, схем, картограмм и т.д.;</w:t>
      </w:r>
    </w:p>
    <w:p w:rsidR="00591615" w:rsidRDefault="00591615" w:rsidP="00591615">
      <w:pPr>
        <w:pStyle w:val="afffc"/>
        <w:numPr>
          <w:ilvl w:val="1"/>
          <w:numId w:val="30"/>
        </w:numPr>
        <w:tabs>
          <w:tab w:val="clear" w:pos="2160"/>
          <w:tab w:val="num" w:pos="1080"/>
        </w:tabs>
        <w:ind w:left="1080"/>
      </w:pPr>
      <w:r>
        <w:t>П</w:t>
      </w:r>
      <w:r w:rsidRPr="004D687F">
        <w:t>одсистема администрирования и обеспечения информационной безопасности</w:t>
      </w:r>
      <w:r>
        <w:t xml:space="preserve"> – </w:t>
      </w:r>
      <w:r w:rsidRPr="005B1B04">
        <w:t>обеспечивает управление учетными записями пользователей и правами доступа пользователей к объектам Системы</w:t>
      </w:r>
      <w:r w:rsidRPr="004D687F">
        <w:t>.</w:t>
      </w:r>
    </w:p>
    <w:p w:rsidR="00591615" w:rsidRPr="005B1B04" w:rsidRDefault="00591615" w:rsidP="00591615">
      <w:pPr>
        <w:pStyle w:val="affff"/>
      </w:pPr>
      <w:r>
        <w:t>Система</w:t>
      </w:r>
      <w:r w:rsidRPr="005B1B04">
        <w:t xml:space="preserve"> реализована в среде разработки приложений </w:t>
      </w:r>
      <w:proofErr w:type="spellStart"/>
      <w:r w:rsidRPr="005B1B04">
        <w:t>Microsoft</w:t>
      </w:r>
      <w:proofErr w:type="spellEnd"/>
      <w:r w:rsidRPr="005B1B04">
        <w:t xml:space="preserve"> </w:t>
      </w:r>
      <w:proofErr w:type="spellStart"/>
      <w:r w:rsidRPr="005B1B04">
        <w:t>Visual</w:t>
      </w:r>
      <w:proofErr w:type="spellEnd"/>
      <w:r w:rsidRPr="005B1B04">
        <w:t xml:space="preserve"> </w:t>
      </w:r>
      <w:proofErr w:type="spellStart"/>
      <w:r w:rsidRPr="005B1B04">
        <w:t>Studio</w:t>
      </w:r>
      <w:proofErr w:type="spellEnd"/>
      <w:r w:rsidRPr="005B1B04">
        <w:t xml:space="preserve"> 2010 и </w:t>
      </w:r>
      <w:r>
        <w:t xml:space="preserve">в среде </w:t>
      </w:r>
      <w:r w:rsidRPr="0067162B">
        <w:t>программ</w:t>
      </w:r>
      <w:r>
        <w:t>ы</w:t>
      </w:r>
      <w:r w:rsidRPr="0067162B">
        <w:t xml:space="preserve"> для ЭВМ «Аналитический комплекс «Прогноз-5» (АК «Прогноз-5»)</w:t>
      </w:r>
      <w:r w:rsidRPr="007A5B86">
        <w:t xml:space="preserve"> </w:t>
      </w:r>
      <w:r w:rsidRPr="005B1B04">
        <w:t xml:space="preserve">производства ЗАО «ПРОГНОЗ», база данных Системы функционирует под управлением системы управления базами данных </w:t>
      </w:r>
      <w:r w:rsidRPr="005B1B04">
        <w:rPr>
          <w:lang w:val="en-US"/>
        </w:rPr>
        <w:t>MS</w:t>
      </w:r>
      <w:r w:rsidRPr="005B1B04">
        <w:t xml:space="preserve"> </w:t>
      </w:r>
      <w:r w:rsidRPr="005B1B04">
        <w:rPr>
          <w:lang w:val="en-US"/>
        </w:rPr>
        <w:t>SQL</w:t>
      </w:r>
      <w:r w:rsidRPr="005B1B04">
        <w:t xml:space="preserve"> </w:t>
      </w:r>
      <w:r w:rsidRPr="005B1B04">
        <w:rPr>
          <w:lang w:val="en-US"/>
        </w:rPr>
        <w:t>Server</w:t>
      </w:r>
      <w:r w:rsidRPr="005B1B04">
        <w:t xml:space="preserve"> 2008 </w:t>
      </w:r>
      <w:r w:rsidRPr="005B1B04">
        <w:rPr>
          <w:lang w:val="en-US"/>
        </w:rPr>
        <w:t>R</w:t>
      </w:r>
      <w:r w:rsidRPr="005B1B04">
        <w:t>2</w:t>
      </w:r>
      <w:r>
        <w:t xml:space="preserve"> производства Компании </w:t>
      </w:r>
      <w:r>
        <w:rPr>
          <w:lang w:val="en-US"/>
        </w:rPr>
        <w:t>Microsoft</w:t>
      </w:r>
      <w:r w:rsidRPr="005B1B04">
        <w:t>.</w:t>
      </w:r>
    </w:p>
    <w:p w:rsidR="00591615" w:rsidRPr="00702FA0" w:rsidRDefault="00591615" w:rsidP="00591615">
      <w:pPr>
        <w:pStyle w:val="affff"/>
      </w:pPr>
      <w:r w:rsidRPr="005B1B04">
        <w:rPr>
          <w:szCs w:val="24"/>
        </w:rPr>
        <w:t>Программное обеспечение Системы реализовано как в двухзвенной архитектуре «клиент-сервер СУБД»</w:t>
      </w:r>
      <w:r>
        <w:rPr>
          <w:szCs w:val="24"/>
        </w:rPr>
        <w:t xml:space="preserve"> (СУБД здесь и далее система управления базами данных)</w:t>
      </w:r>
      <w:r w:rsidRPr="005B1B04">
        <w:rPr>
          <w:szCs w:val="24"/>
        </w:rPr>
        <w:t xml:space="preserve"> (в части средств управления Хранилищем </w:t>
      </w:r>
      <w:r w:rsidRPr="00CC6E98">
        <w:t>данных</w:t>
      </w:r>
      <w:r w:rsidRPr="005B1B04">
        <w:rPr>
          <w:szCs w:val="24"/>
        </w:rPr>
        <w:t xml:space="preserve">, формирования форм сбора данных, конструирования </w:t>
      </w:r>
      <w:r>
        <w:rPr>
          <w:szCs w:val="24"/>
        </w:rPr>
        <w:t>витрин данных</w:t>
      </w:r>
      <w:r w:rsidRPr="005B1B04">
        <w:rPr>
          <w:szCs w:val="24"/>
        </w:rPr>
        <w:t xml:space="preserve"> подсистемы «Аналитические материалы»), так и в трехзвенной архитектуре с доступом посредством «тонкого» клиента</w:t>
      </w:r>
      <w:r>
        <w:rPr>
          <w:szCs w:val="24"/>
        </w:rPr>
        <w:t xml:space="preserve"> (в части подсистем «</w:t>
      </w:r>
      <w:r>
        <w:t>Хранилище данных</w:t>
      </w:r>
      <w:r>
        <w:rPr>
          <w:szCs w:val="24"/>
        </w:rPr>
        <w:t xml:space="preserve">», </w:t>
      </w:r>
      <w:r>
        <w:t xml:space="preserve">«Функционально-целевая модель управления», «Аналитические </w:t>
      </w:r>
      <w:r w:rsidRPr="006E5C8F">
        <w:t>материалы»</w:t>
      </w:r>
      <w:r>
        <w:t>, «Библиотека документов»</w:t>
      </w:r>
      <w:r>
        <w:rPr>
          <w:szCs w:val="24"/>
        </w:rPr>
        <w:t>)</w:t>
      </w:r>
      <w:r w:rsidRPr="005B1B04">
        <w:rPr>
          <w:szCs w:val="24"/>
        </w:rPr>
        <w:t>.</w:t>
      </w:r>
    </w:p>
    <w:p w:rsidR="00591615" w:rsidRPr="00CE4EDC" w:rsidRDefault="00591615" w:rsidP="00591615">
      <w:pPr>
        <w:pStyle w:val="13"/>
      </w:pPr>
      <w:bookmarkStart w:id="10" w:name="_Toc336426973"/>
      <w:r>
        <w:t>4. Требования к Системе</w:t>
      </w:r>
      <w:bookmarkEnd w:id="10"/>
    </w:p>
    <w:p w:rsidR="00591615" w:rsidRPr="00266B8F" w:rsidRDefault="00591615" w:rsidP="00591615">
      <w:pPr>
        <w:pStyle w:val="22"/>
        <w:numPr>
          <w:ilvl w:val="1"/>
          <w:numId w:val="0"/>
        </w:numPr>
        <w:tabs>
          <w:tab w:val="left" w:pos="1276"/>
        </w:tabs>
        <w:spacing w:before="0" w:after="0" w:line="360" w:lineRule="auto"/>
        <w:ind w:firstLine="709"/>
        <w:jc w:val="both"/>
        <w:rPr>
          <w:rFonts w:ascii="Times New Roman" w:hAnsi="Times New Roman"/>
          <w:i w:val="0"/>
          <w:sz w:val="24"/>
          <w:szCs w:val="24"/>
        </w:rPr>
      </w:pPr>
      <w:bookmarkStart w:id="11" w:name="_Toc336426974"/>
      <w:r w:rsidRPr="00266B8F">
        <w:rPr>
          <w:rFonts w:ascii="Times New Roman" w:hAnsi="Times New Roman"/>
          <w:i w:val="0"/>
          <w:sz w:val="24"/>
          <w:szCs w:val="24"/>
        </w:rPr>
        <w:t>4.1. Требования к системе в целом</w:t>
      </w:r>
      <w:bookmarkEnd w:id="11"/>
    </w:p>
    <w:p w:rsidR="00591615" w:rsidRPr="00CE4EDC" w:rsidRDefault="00591615" w:rsidP="00591615">
      <w:pPr>
        <w:pStyle w:val="afffc"/>
      </w:pPr>
      <w:r>
        <w:t xml:space="preserve">Выполнение работ по развитию функциональности </w:t>
      </w:r>
      <w:r w:rsidRPr="00CE4EDC">
        <w:t>Системы</w:t>
      </w:r>
      <w:r>
        <w:t xml:space="preserve"> и доработке его программного обеспечения</w:t>
      </w:r>
      <w:r w:rsidRPr="00CE4EDC">
        <w:t xml:space="preserve"> должн</w:t>
      </w:r>
      <w:r>
        <w:t>о</w:t>
      </w:r>
      <w:r w:rsidRPr="00CE4EDC">
        <w:t xml:space="preserve"> осуществляться с учетом следующих общесистемных требований и принципов</w:t>
      </w:r>
      <w:r>
        <w:t>, предъявляемых к Системе</w:t>
      </w:r>
      <w:r w:rsidRPr="00CE4EDC">
        <w:t>:</w:t>
      </w:r>
    </w:p>
    <w:p w:rsidR="00591615" w:rsidRPr="007819CF" w:rsidRDefault="00591615" w:rsidP="00591615">
      <w:pPr>
        <w:pStyle w:val="afffc"/>
        <w:numPr>
          <w:ilvl w:val="1"/>
          <w:numId w:val="30"/>
        </w:numPr>
        <w:tabs>
          <w:tab w:val="clear" w:pos="2160"/>
          <w:tab w:val="num" w:pos="1080"/>
        </w:tabs>
        <w:ind w:left="1080"/>
      </w:pPr>
      <w:r w:rsidRPr="007819CF">
        <w:t>Открытость и интегрируемость – программное обеспечение Системы должно иметь возможность и интеграции с другими информационными системами;</w:t>
      </w:r>
    </w:p>
    <w:p w:rsidR="00591615" w:rsidRPr="007819CF" w:rsidRDefault="00591615" w:rsidP="00591615">
      <w:pPr>
        <w:pStyle w:val="afffc"/>
        <w:numPr>
          <w:ilvl w:val="1"/>
          <w:numId w:val="30"/>
        </w:numPr>
        <w:tabs>
          <w:tab w:val="clear" w:pos="2160"/>
          <w:tab w:val="num" w:pos="1080"/>
        </w:tabs>
        <w:ind w:left="1080"/>
      </w:pPr>
      <w:r w:rsidRPr="007819CF">
        <w:t>Расширяемость и модифицируемость – должна обеспечиваться возможность изменения и наращивания функциональных возможностей Системы, не выходя за рамки принятой изначально концепции развития технологической базы, в соответствии со специфическими потребностями пользователей, изменениями регулирующих нормативов;</w:t>
      </w:r>
    </w:p>
    <w:p w:rsidR="00591615" w:rsidRPr="007819CF" w:rsidRDefault="00591615" w:rsidP="00591615">
      <w:pPr>
        <w:pStyle w:val="afffc"/>
        <w:numPr>
          <w:ilvl w:val="1"/>
          <w:numId w:val="30"/>
        </w:numPr>
        <w:tabs>
          <w:tab w:val="clear" w:pos="2160"/>
          <w:tab w:val="num" w:pos="1080"/>
        </w:tabs>
        <w:ind w:left="1080"/>
      </w:pPr>
      <w:r w:rsidRPr="007819CF">
        <w:lastRenderedPageBreak/>
        <w:t>Масштабируемость – должна обеспечиваться возможност</w:t>
      </w:r>
      <w:r>
        <w:t>ь</w:t>
      </w:r>
      <w:r w:rsidRPr="007819CF">
        <w:t xml:space="preserve"> расширения до необходимого уровня производительности по мере роста объема обрабатываемой информации и количества одновременно работающих пользователей;</w:t>
      </w:r>
    </w:p>
    <w:p w:rsidR="00591615" w:rsidRPr="007819CF" w:rsidRDefault="00591615" w:rsidP="00591615">
      <w:pPr>
        <w:pStyle w:val="afffc"/>
        <w:numPr>
          <w:ilvl w:val="1"/>
          <w:numId w:val="30"/>
        </w:numPr>
        <w:tabs>
          <w:tab w:val="clear" w:pos="2160"/>
          <w:tab w:val="num" w:pos="1080"/>
        </w:tabs>
        <w:ind w:left="1080"/>
      </w:pPr>
      <w:r w:rsidRPr="007819CF">
        <w:t>Стандартизация и унификация – преимущественно должны использоваться существующие стандарты;</w:t>
      </w:r>
    </w:p>
    <w:p w:rsidR="00591615" w:rsidRPr="007819CF" w:rsidRDefault="00591615" w:rsidP="00591615">
      <w:pPr>
        <w:pStyle w:val="afffc"/>
        <w:numPr>
          <w:ilvl w:val="1"/>
          <w:numId w:val="30"/>
        </w:numPr>
        <w:tabs>
          <w:tab w:val="clear" w:pos="2160"/>
          <w:tab w:val="num" w:pos="1080"/>
        </w:tabs>
        <w:ind w:left="1080"/>
      </w:pPr>
      <w:r w:rsidRPr="007819CF">
        <w:t>Модульность – должна обеспечиваться возможность формировани</w:t>
      </w:r>
      <w:r>
        <w:t>я</w:t>
      </w:r>
      <w:r w:rsidRPr="007819CF">
        <w:t xml:space="preserve"> произвольной конфигурации из набора имеющихся модулей, в зависимости от потребностей Пользователей;</w:t>
      </w:r>
    </w:p>
    <w:p w:rsidR="00591615" w:rsidRPr="007819CF" w:rsidRDefault="00591615" w:rsidP="00591615">
      <w:pPr>
        <w:pStyle w:val="afffc"/>
        <w:numPr>
          <w:ilvl w:val="1"/>
          <w:numId w:val="30"/>
        </w:numPr>
        <w:tabs>
          <w:tab w:val="clear" w:pos="2160"/>
          <w:tab w:val="num" w:pos="1080"/>
        </w:tabs>
        <w:ind w:left="1080"/>
      </w:pPr>
      <w:r w:rsidRPr="007819CF">
        <w:t>Достаточность информационных ресурсов и информационных сервисов системы для обеспечения деятельности администрации города Перми;</w:t>
      </w:r>
    </w:p>
    <w:p w:rsidR="00591615" w:rsidRPr="007819CF" w:rsidRDefault="00591615" w:rsidP="00591615">
      <w:pPr>
        <w:pStyle w:val="afffc"/>
        <w:numPr>
          <w:ilvl w:val="1"/>
          <w:numId w:val="30"/>
        </w:numPr>
        <w:tabs>
          <w:tab w:val="clear" w:pos="2160"/>
          <w:tab w:val="num" w:pos="1080"/>
        </w:tabs>
        <w:ind w:left="1080"/>
      </w:pPr>
      <w:r w:rsidRPr="007819CF">
        <w:t>Максимальная оптимизация потоков входящей и исходящей информации (данных) в системе информационного взаимодействия;</w:t>
      </w:r>
    </w:p>
    <w:p w:rsidR="00591615" w:rsidRPr="007819CF" w:rsidRDefault="00591615" w:rsidP="00591615">
      <w:pPr>
        <w:pStyle w:val="afffc"/>
        <w:numPr>
          <w:ilvl w:val="1"/>
          <w:numId w:val="30"/>
        </w:numPr>
        <w:tabs>
          <w:tab w:val="clear" w:pos="2160"/>
          <w:tab w:val="num" w:pos="1080"/>
        </w:tabs>
        <w:ind w:left="1080"/>
      </w:pPr>
      <w:r w:rsidRPr="007819CF">
        <w:t>Единство форматов данных и информационных (информационно-административных) регламентов информационного обмена.</w:t>
      </w:r>
    </w:p>
    <w:p w:rsidR="00591615" w:rsidRPr="00266B8F" w:rsidRDefault="00591615" w:rsidP="00591615">
      <w:pPr>
        <w:pStyle w:val="30"/>
        <w:numPr>
          <w:ilvl w:val="2"/>
          <w:numId w:val="0"/>
        </w:numPr>
        <w:spacing w:before="0" w:after="0" w:line="360" w:lineRule="auto"/>
        <w:ind w:firstLine="709"/>
        <w:rPr>
          <w:rFonts w:ascii="Times New Roman" w:hAnsi="Times New Roman"/>
          <w:i/>
          <w:sz w:val="24"/>
          <w:szCs w:val="24"/>
        </w:rPr>
      </w:pPr>
      <w:bookmarkStart w:id="12" w:name="_Toc336426975"/>
      <w:r w:rsidRPr="00266B8F">
        <w:rPr>
          <w:rFonts w:ascii="Times New Roman" w:hAnsi="Times New Roman"/>
          <w:i/>
          <w:sz w:val="24"/>
          <w:szCs w:val="24"/>
        </w:rPr>
        <w:t>4.1.1. Требования к структуре и функционированию системы</w:t>
      </w:r>
      <w:bookmarkEnd w:id="12"/>
    </w:p>
    <w:p w:rsidR="00591615" w:rsidRPr="004D687F" w:rsidRDefault="00591615" w:rsidP="00591615">
      <w:pPr>
        <w:pStyle w:val="afffc"/>
        <w:rPr>
          <w:szCs w:val="24"/>
        </w:rPr>
      </w:pPr>
      <w:r w:rsidRPr="004D687F">
        <w:rPr>
          <w:szCs w:val="24"/>
        </w:rPr>
        <w:t xml:space="preserve">Система должна </w:t>
      </w:r>
      <w:r>
        <w:t>состоять из следующих функциональных подсистем</w:t>
      </w:r>
      <w:r w:rsidRPr="004D687F">
        <w:rPr>
          <w:szCs w:val="24"/>
        </w:rPr>
        <w:t>:</w:t>
      </w:r>
    </w:p>
    <w:p w:rsidR="00591615" w:rsidRDefault="00591615" w:rsidP="00591615">
      <w:pPr>
        <w:pStyle w:val="afffc"/>
        <w:numPr>
          <w:ilvl w:val="1"/>
          <w:numId w:val="30"/>
        </w:numPr>
        <w:tabs>
          <w:tab w:val="clear" w:pos="2160"/>
          <w:tab w:val="num" w:pos="1080"/>
        </w:tabs>
        <w:ind w:left="1080"/>
      </w:pPr>
      <w:r>
        <w:t>Хранилище данных;</w:t>
      </w:r>
    </w:p>
    <w:p w:rsidR="00591615" w:rsidRDefault="00591615" w:rsidP="00591615">
      <w:pPr>
        <w:pStyle w:val="afffc"/>
        <w:numPr>
          <w:ilvl w:val="1"/>
          <w:numId w:val="30"/>
        </w:numPr>
        <w:tabs>
          <w:tab w:val="clear" w:pos="2160"/>
          <w:tab w:val="num" w:pos="1080"/>
        </w:tabs>
        <w:ind w:left="1080"/>
      </w:pPr>
      <w:r>
        <w:t>Подсистема сбора данных;</w:t>
      </w:r>
    </w:p>
    <w:p w:rsidR="00591615" w:rsidRDefault="00591615" w:rsidP="00591615">
      <w:pPr>
        <w:pStyle w:val="afffc"/>
        <w:numPr>
          <w:ilvl w:val="1"/>
          <w:numId w:val="30"/>
        </w:numPr>
        <w:tabs>
          <w:tab w:val="clear" w:pos="2160"/>
          <w:tab w:val="num" w:pos="1080"/>
        </w:tabs>
        <w:ind w:left="1080"/>
      </w:pPr>
      <w:r>
        <w:t>Подсистема «Функционально-целевая модель управления»;</w:t>
      </w:r>
    </w:p>
    <w:p w:rsidR="00591615" w:rsidRDefault="00591615" w:rsidP="00591615">
      <w:pPr>
        <w:pStyle w:val="afffc"/>
        <w:numPr>
          <w:ilvl w:val="1"/>
          <w:numId w:val="30"/>
        </w:numPr>
        <w:tabs>
          <w:tab w:val="clear" w:pos="2160"/>
          <w:tab w:val="num" w:pos="1080"/>
        </w:tabs>
        <w:ind w:left="1080"/>
      </w:pPr>
      <w:r>
        <w:t xml:space="preserve">Подсистема «Аналитические </w:t>
      </w:r>
      <w:r w:rsidRPr="006E5C8F">
        <w:t>материалы»;</w:t>
      </w:r>
    </w:p>
    <w:p w:rsidR="00591615" w:rsidRDefault="00591615" w:rsidP="00591615">
      <w:pPr>
        <w:pStyle w:val="afffc"/>
        <w:numPr>
          <w:ilvl w:val="1"/>
          <w:numId w:val="30"/>
        </w:numPr>
        <w:tabs>
          <w:tab w:val="clear" w:pos="2160"/>
          <w:tab w:val="num" w:pos="1080"/>
        </w:tabs>
        <w:ind w:left="1080"/>
      </w:pPr>
      <w:r>
        <w:t>Подсистема «Библиотека документов»;</w:t>
      </w:r>
    </w:p>
    <w:p w:rsidR="00591615" w:rsidRDefault="00591615" w:rsidP="00591615">
      <w:pPr>
        <w:pStyle w:val="afffc"/>
        <w:numPr>
          <w:ilvl w:val="1"/>
          <w:numId w:val="30"/>
        </w:numPr>
        <w:tabs>
          <w:tab w:val="clear" w:pos="2160"/>
          <w:tab w:val="num" w:pos="1080"/>
        </w:tabs>
        <w:ind w:left="1080"/>
      </w:pPr>
      <w:r>
        <w:t>Подсистема «Моделирование и прогнозирование»;</w:t>
      </w:r>
    </w:p>
    <w:p w:rsidR="00591615" w:rsidRPr="00746F84" w:rsidRDefault="00591615" w:rsidP="00591615">
      <w:pPr>
        <w:pStyle w:val="afffc"/>
        <w:numPr>
          <w:ilvl w:val="1"/>
          <w:numId w:val="30"/>
        </w:numPr>
        <w:tabs>
          <w:tab w:val="clear" w:pos="2160"/>
          <w:tab w:val="num" w:pos="1080"/>
        </w:tabs>
        <w:ind w:left="1080"/>
      </w:pPr>
      <w:r>
        <w:t>Мобильное приложение «Муниципальная статистика»;</w:t>
      </w:r>
    </w:p>
    <w:p w:rsidR="00591615" w:rsidRPr="005B1B04" w:rsidRDefault="00591615" w:rsidP="00591615">
      <w:pPr>
        <w:pStyle w:val="afffc"/>
        <w:numPr>
          <w:ilvl w:val="1"/>
          <w:numId w:val="30"/>
        </w:numPr>
        <w:tabs>
          <w:tab w:val="clear" w:pos="2160"/>
          <w:tab w:val="num" w:pos="1080"/>
        </w:tabs>
        <w:ind w:left="1080"/>
      </w:pPr>
      <w:r>
        <w:t>П</w:t>
      </w:r>
      <w:r w:rsidRPr="004D687F">
        <w:t>одсистема администрирования и обеспечения информационной безопасности.</w:t>
      </w:r>
    </w:p>
    <w:p w:rsidR="00591615" w:rsidRPr="00266B8F" w:rsidRDefault="00591615" w:rsidP="00591615">
      <w:pPr>
        <w:pStyle w:val="30"/>
        <w:numPr>
          <w:ilvl w:val="2"/>
          <w:numId w:val="0"/>
        </w:numPr>
        <w:spacing w:before="0" w:after="0" w:line="360" w:lineRule="auto"/>
        <w:ind w:firstLine="709"/>
        <w:rPr>
          <w:rFonts w:ascii="Times New Roman" w:hAnsi="Times New Roman"/>
          <w:i/>
          <w:sz w:val="24"/>
          <w:szCs w:val="24"/>
        </w:rPr>
      </w:pPr>
      <w:bookmarkStart w:id="13" w:name="_Toc336426976"/>
      <w:r w:rsidRPr="00266B8F">
        <w:rPr>
          <w:rFonts w:ascii="Times New Roman" w:hAnsi="Times New Roman"/>
          <w:i/>
          <w:sz w:val="24"/>
          <w:szCs w:val="24"/>
        </w:rPr>
        <w:t>4.1.2. Требования к численности, квалификации персонала и режиму его работы</w:t>
      </w:r>
      <w:bookmarkEnd w:id="13"/>
    </w:p>
    <w:p w:rsidR="00591615" w:rsidRPr="00CE4EDC" w:rsidRDefault="00591615" w:rsidP="00591615">
      <w:pPr>
        <w:pStyle w:val="afffc"/>
      </w:pPr>
      <w:r w:rsidRPr="00CE4EDC">
        <w:t>Обеспечение функционирования Системы должно осуществляться следующими категориями персонала:</w:t>
      </w:r>
    </w:p>
    <w:p w:rsidR="00591615" w:rsidRDefault="00591615" w:rsidP="00591615">
      <w:pPr>
        <w:pStyle w:val="afffc"/>
        <w:numPr>
          <w:ilvl w:val="1"/>
          <w:numId w:val="30"/>
        </w:numPr>
        <w:tabs>
          <w:tab w:val="clear" w:pos="2160"/>
          <w:tab w:val="num" w:pos="1080"/>
        </w:tabs>
        <w:ind w:left="1080"/>
      </w:pPr>
      <w:r>
        <w:t>с</w:t>
      </w:r>
      <w:r w:rsidRPr="00CE4EDC">
        <w:t>лужба эксплуатации</w:t>
      </w:r>
      <w:r w:rsidRPr="00CE4EDC">
        <w:rPr>
          <w:lang w:val="en-US"/>
        </w:rPr>
        <w:t>;</w:t>
      </w:r>
    </w:p>
    <w:p w:rsidR="00591615" w:rsidRDefault="00591615" w:rsidP="00591615">
      <w:pPr>
        <w:pStyle w:val="afffc"/>
        <w:numPr>
          <w:ilvl w:val="1"/>
          <w:numId w:val="30"/>
        </w:numPr>
        <w:tabs>
          <w:tab w:val="clear" w:pos="2160"/>
          <w:tab w:val="num" w:pos="1080"/>
        </w:tabs>
        <w:ind w:left="1080"/>
      </w:pPr>
      <w:r>
        <w:t>п</w:t>
      </w:r>
      <w:r w:rsidRPr="00CE4EDC">
        <w:t>ользователи.</w:t>
      </w:r>
    </w:p>
    <w:p w:rsidR="00591615" w:rsidRPr="00CE4EDC" w:rsidRDefault="00591615" w:rsidP="00591615">
      <w:pPr>
        <w:pStyle w:val="afffc"/>
      </w:pPr>
      <w:r w:rsidRPr="00BE0039">
        <w:t>Служба эксплуатации</w:t>
      </w:r>
      <w:r w:rsidRPr="00CE4EDC">
        <w:t xml:space="preserve"> должна быть организована из </w:t>
      </w:r>
      <w:r>
        <w:t>представителей Заказчика и Исполнителя</w:t>
      </w:r>
      <w:r w:rsidRPr="00CE4EDC">
        <w:t>, обладающих знаниями в области информационных и сетевых платформ, на которых реализовано программное обеспечение Системы, а также опытом администрирования баз</w:t>
      </w:r>
      <w:r>
        <w:t>ы</w:t>
      </w:r>
      <w:r w:rsidRPr="00CE4EDC">
        <w:t xml:space="preserve"> данных</w:t>
      </w:r>
      <w:r>
        <w:t xml:space="preserve"> под управлением </w:t>
      </w:r>
      <w:r w:rsidRPr="00CE4EDC">
        <w:t>СУБД</w:t>
      </w:r>
      <w:r>
        <w:t xml:space="preserve"> </w:t>
      </w:r>
      <w:r>
        <w:rPr>
          <w:lang w:val="en-US"/>
        </w:rPr>
        <w:t>MS</w:t>
      </w:r>
      <w:r w:rsidRPr="00CA2DD1">
        <w:t xml:space="preserve"> </w:t>
      </w:r>
      <w:r>
        <w:rPr>
          <w:lang w:val="en-US"/>
        </w:rPr>
        <w:t>SQL</w:t>
      </w:r>
      <w:r w:rsidRPr="00CA2DD1">
        <w:t xml:space="preserve"> </w:t>
      </w:r>
      <w:r>
        <w:rPr>
          <w:lang w:val="en-US"/>
        </w:rPr>
        <w:t>Server</w:t>
      </w:r>
      <w:r w:rsidRPr="00CA2DD1">
        <w:t xml:space="preserve"> 2008</w:t>
      </w:r>
      <w:r w:rsidRPr="00CE4EDC">
        <w:t>.</w:t>
      </w:r>
    </w:p>
    <w:p w:rsidR="00591615" w:rsidRPr="00CE4EDC" w:rsidRDefault="00591615" w:rsidP="00591615">
      <w:pPr>
        <w:pStyle w:val="afffc"/>
      </w:pPr>
      <w:r w:rsidRPr="00CE4EDC">
        <w:t>Служба эксплуатации должна обеспечивать функционирование в штатном режиме технических и программных средств.</w:t>
      </w:r>
    </w:p>
    <w:p w:rsidR="00591615" w:rsidRPr="00CE4EDC" w:rsidRDefault="00591615" w:rsidP="00591615">
      <w:pPr>
        <w:pStyle w:val="afffc"/>
      </w:pPr>
      <w:r w:rsidRPr="00CE4EDC">
        <w:lastRenderedPageBreak/>
        <w:t>Функциональные обязанности персонала службы эксплуатации должны предусматривать:</w:t>
      </w:r>
    </w:p>
    <w:p w:rsidR="00591615" w:rsidRDefault="00591615" w:rsidP="00591615">
      <w:pPr>
        <w:pStyle w:val="afffc"/>
        <w:numPr>
          <w:ilvl w:val="1"/>
          <w:numId w:val="30"/>
        </w:numPr>
        <w:tabs>
          <w:tab w:val="clear" w:pos="2160"/>
          <w:tab w:val="num" w:pos="1080"/>
        </w:tabs>
        <w:ind w:left="1080"/>
      </w:pPr>
      <w:r w:rsidRPr="00CE4EDC">
        <w:t>консультирование пользователей Системы по вопросам работы с ней в пределах своей компетенции;</w:t>
      </w:r>
    </w:p>
    <w:p w:rsidR="00591615" w:rsidRDefault="00591615" w:rsidP="00591615">
      <w:pPr>
        <w:pStyle w:val="afffc"/>
        <w:numPr>
          <w:ilvl w:val="1"/>
          <w:numId w:val="30"/>
        </w:numPr>
        <w:tabs>
          <w:tab w:val="clear" w:pos="2160"/>
          <w:tab w:val="num" w:pos="1080"/>
        </w:tabs>
        <w:ind w:left="1080"/>
      </w:pPr>
      <w:r w:rsidRPr="00CE4EDC">
        <w:t>обеспечение информационной безопасности;</w:t>
      </w:r>
    </w:p>
    <w:p w:rsidR="00591615" w:rsidRDefault="00591615" w:rsidP="00591615">
      <w:pPr>
        <w:pStyle w:val="afffc"/>
        <w:numPr>
          <w:ilvl w:val="1"/>
          <w:numId w:val="30"/>
        </w:numPr>
        <w:tabs>
          <w:tab w:val="clear" w:pos="2160"/>
          <w:tab w:val="num" w:pos="1080"/>
        </w:tabs>
        <w:ind w:left="1080"/>
      </w:pPr>
      <w:r w:rsidRPr="00CE4EDC">
        <w:t>выполнение административных мероприятий, обеспечивающих выполнение регламентных операций</w:t>
      </w:r>
      <w:r>
        <w:t>;</w:t>
      </w:r>
    </w:p>
    <w:p w:rsidR="00591615" w:rsidRDefault="00591615" w:rsidP="00591615">
      <w:pPr>
        <w:pStyle w:val="afffc"/>
        <w:numPr>
          <w:ilvl w:val="1"/>
          <w:numId w:val="30"/>
        </w:numPr>
        <w:tabs>
          <w:tab w:val="clear" w:pos="2160"/>
          <w:tab w:val="num" w:pos="1080"/>
        </w:tabs>
        <w:ind w:left="1080"/>
      </w:pPr>
      <w:r w:rsidRPr="00CE4EDC">
        <w:t>настройку и диагностирование работы Системы и ее компонентов;</w:t>
      </w:r>
    </w:p>
    <w:p w:rsidR="00591615" w:rsidRDefault="00591615" w:rsidP="00591615">
      <w:pPr>
        <w:pStyle w:val="afffc"/>
        <w:numPr>
          <w:ilvl w:val="1"/>
          <w:numId w:val="30"/>
        </w:numPr>
        <w:tabs>
          <w:tab w:val="clear" w:pos="2160"/>
          <w:tab w:val="num" w:pos="1080"/>
        </w:tabs>
        <w:ind w:left="1080"/>
      </w:pPr>
      <w:r w:rsidRPr="00CE4EDC">
        <w:t>обеспечение регламентных работ по загрузке данных;</w:t>
      </w:r>
    </w:p>
    <w:p w:rsidR="00591615" w:rsidRDefault="00591615" w:rsidP="00591615">
      <w:pPr>
        <w:pStyle w:val="afffc"/>
        <w:numPr>
          <w:ilvl w:val="1"/>
          <w:numId w:val="30"/>
        </w:numPr>
        <w:tabs>
          <w:tab w:val="clear" w:pos="2160"/>
          <w:tab w:val="num" w:pos="1080"/>
        </w:tabs>
        <w:ind w:left="1080"/>
      </w:pPr>
      <w:r w:rsidRPr="00CE4EDC">
        <w:t>анализ результатов регламентных операций;</w:t>
      </w:r>
    </w:p>
    <w:p w:rsidR="00591615" w:rsidRDefault="00591615" w:rsidP="00591615">
      <w:pPr>
        <w:pStyle w:val="afffc"/>
        <w:numPr>
          <w:ilvl w:val="1"/>
          <w:numId w:val="30"/>
        </w:numPr>
        <w:tabs>
          <w:tab w:val="clear" w:pos="2160"/>
          <w:tab w:val="num" w:pos="1080"/>
        </w:tabs>
        <w:ind w:left="1080"/>
      </w:pPr>
      <w:r w:rsidRPr="00CE4EDC">
        <w:t>резервное копирование и восстановление данных.</w:t>
      </w:r>
    </w:p>
    <w:p w:rsidR="00591615" w:rsidRPr="00CE4EDC" w:rsidRDefault="00591615" w:rsidP="00591615">
      <w:pPr>
        <w:pStyle w:val="afffc"/>
      </w:pPr>
      <w:r w:rsidRPr="00BE0039">
        <w:t xml:space="preserve">Пользователями </w:t>
      </w:r>
      <w:r w:rsidRPr="00CE4EDC">
        <w:t>Системы должны выступать руководители и специалисты объекта автоматизации.</w:t>
      </w:r>
    </w:p>
    <w:p w:rsidR="00591615" w:rsidRDefault="00591615" w:rsidP="00591615">
      <w:pPr>
        <w:pStyle w:val="afffc"/>
      </w:pPr>
      <w:r w:rsidRPr="00CE4EDC">
        <w:t xml:space="preserve">При работе с программным обеспечением пользователи должны обладать знаниями предметной области, навыками работы с операционной системой </w:t>
      </w:r>
      <w:r w:rsidRPr="00CE4EDC">
        <w:rPr>
          <w:lang w:val="en-US"/>
        </w:rPr>
        <w:t>Microsoft</w:t>
      </w:r>
      <w:r w:rsidRPr="00CE4EDC">
        <w:t xml:space="preserve"> </w:t>
      </w:r>
      <w:proofErr w:type="spellStart"/>
      <w:r w:rsidRPr="00CE4EDC">
        <w:t>Windows</w:t>
      </w:r>
      <w:proofErr w:type="spellEnd"/>
      <w:r>
        <w:t xml:space="preserve">, </w:t>
      </w:r>
      <w:r w:rsidRPr="00CE4EDC">
        <w:t>офисным программным обеспечением</w:t>
      </w:r>
      <w:r>
        <w:t xml:space="preserve"> и </w:t>
      </w:r>
      <w:r>
        <w:rPr>
          <w:lang w:val="en-US"/>
        </w:rPr>
        <w:t>web</w:t>
      </w:r>
      <w:r>
        <w:t>-браузерами</w:t>
      </w:r>
      <w:r w:rsidRPr="00CE4EDC">
        <w:t>, а также знаниями работы с Системой в объеме пользовательской документации.</w:t>
      </w:r>
    </w:p>
    <w:p w:rsidR="00591615" w:rsidRPr="00266B8F" w:rsidRDefault="00591615" w:rsidP="00591615">
      <w:pPr>
        <w:pStyle w:val="30"/>
        <w:numPr>
          <w:ilvl w:val="2"/>
          <w:numId w:val="0"/>
        </w:numPr>
        <w:spacing w:before="0" w:after="0" w:line="360" w:lineRule="auto"/>
        <w:ind w:firstLine="709"/>
        <w:jc w:val="both"/>
        <w:rPr>
          <w:rFonts w:ascii="Times New Roman" w:hAnsi="Times New Roman"/>
          <w:i/>
          <w:sz w:val="24"/>
          <w:szCs w:val="24"/>
        </w:rPr>
      </w:pPr>
      <w:bookmarkStart w:id="14" w:name="_Toc305076115"/>
      <w:bookmarkStart w:id="15" w:name="_Toc336426977"/>
      <w:r w:rsidRPr="00266B8F">
        <w:rPr>
          <w:rFonts w:ascii="Times New Roman" w:hAnsi="Times New Roman"/>
          <w:i/>
          <w:sz w:val="24"/>
          <w:szCs w:val="24"/>
        </w:rPr>
        <w:t>4.1.3. Показатели назначения</w:t>
      </w:r>
      <w:bookmarkEnd w:id="14"/>
      <w:bookmarkEnd w:id="15"/>
    </w:p>
    <w:p w:rsidR="00591615" w:rsidRPr="00CE4EDC" w:rsidRDefault="00591615" w:rsidP="00591615">
      <w:pPr>
        <w:pStyle w:val="afffc"/>
      </w:pPr>
      <w:r w:rsidRPr="00DF2A9E">
        <w:t>Основными характеристиками разрабатываемого функционала Системы</w:t>
      </w:r>
      <w:r w:rsidRPr="00DF2A9E" w:rsidDel="00490978">
        <w:t xml:space="preserve"> </w:t>
      </w:r>
      <w:r w:rsidRPr="00DF2A9E">
        <w:t>являются: надежность, защита информации от несанкционированного доступа, простота интерфейса, эргономичность, простота модернизации, высокая степень приспособляемости системы к изменению процессов и методов управления, к отклонениям параметров объекта управления.</w:t>
      </w:r>
    </w:p>
    <w:p w:rsidR="00591615" w:rsidRPr="00266B8F" w:rsidRDefault="00591615" w:rsidP="00591615">
      <w:pPr>
        <w:pStyle w:val="30"/>
        <w:numPr>
          <w:ilvl w:val="2"/>
          <w:numId w:val="0"/>
        </w:numPr>
        <w:spacing w:before="0" w:after="0" w:line="360" w:lineRule="auto"/>
        <w:ind w:firstLine="709"/>
        <w:rPr>
          <w:rFonts w:ascii="Times New Roman" w:hAnsi="Times New Roman"/>
          <w:i/>
          <w:sz w:val="24"/>
          <w:szCs w:val="24"/>
        </w:rPr>
      </w:pPr>
      <w:bookmarkStart w:id="16" w:name="_Toc336426978"/>
      <w:r w:rsidRPr="00266B8F">
        <w:rPr>
          <w:rFonts w:ascii="Times New Roman" w:hAnsi="Times New Roman"/>
          <w:i/>
          <w:sz w:val="24"/>
          <w:szCs w:val="24"/>
        </w:rPr>
        <w:t>4.1.4. Требования к надежности</w:t>
      </w:r>
      <w:bookmarkEnd w:id="16"/>
    </w:p>
    <w:p w:rsidR="00591615" w:rsidRPr="00CE4EDC" w:rsidRDefault="00591615" w:rsidP="00591615">
      <w:pPr>
        <w:pStyle w:val="afffc"/>
      </w:pPr>
      <w:r w:rsidRPr="00CE4EDC">
        <w:t>Программное обеспечение Системы должно обладать надежностью, обеспечивающей работу пользователей в произвольном режиме и оперативное восстановление работоспособности при сбоях.</w:t>
      </w:r>
    </w:p>
    <w:p w:rsidR="00591615" w:rsidRPr="00CE4EDC" w:rsidRDefault="00591615" w:rsidP="00591615">
      <w:pPr>
        <w:pStyle w:val="afffc"/>
      </w:pPr>
      <w:r w:rsidRPr="00CE4EDC">
        <w:t>В целях обеспечения надежного функционирования программное обеспечение должно предусматривать:</w:t>
      </w:r>
    </w:p>
    <w:p w:rsidR="00591615" w:rsidRDefault="00591615" w:rsidP="00591615">
      <w:pPr>
        <w:pStyle w:val="afffc"/>
        <w:numPr>
          <w:ilvl w:val="1"/>
          <w:numId w:val="30"/>
        </w:numPr>
        <w:tabs>
          <w:tab w:val="clear" w:pos="2160"/>
          <w:tab w:val="num" w:pos="1080"/>
        </w:tabs>
        <w:ind w:left="1080"/>
      </w:pPr>
      <w:r w:rsidRPr="00CE4EDC">
        <w:t xml:space="preserve">контроль целостности данных на уровне </w:t>
      </w:r>
      <w:r>
        <w:t>СУБД;</w:t>
      </w:r>
    </w:p>
    <w:p w:rsidR="00591615" w:rsidRDefault="00591615" w:rsidP="00591615">
      <w:pPr>
        <w:pStyle w:val="afffc"/>
        <w:numPr>
          <w:ilvl w:val="1"/>
          <w:numId w:val="30"/>
        </w:numPr>
        <w:tabs>
          <w:tab w:val="clear" w:pos="2160"/>
          <w:tab w:val="num" w:pos="1080"/>
        </w:tabs>
        <w:ind w:left="1080"/>
      </w:pPr>
      <w:r w:rsidRPr="00CE4EDC">
        <w:t>сохранение целостности данных при нештатном завершении программы в случае отказа рабочей станции;</w:t>
      </w:r>
    </w:p>
    <w:p w:rsidR="00591615" w:rsidRDefault="00591615" w:rsidP="00591615">
      <w:pPr>
        <w:pStyle w:val="afffc"/>
        <w:numPr>
          <w:ilvl w:val="1"/>
          <w:numId w:val="30"/>
        </w:numPr>
        <w:tabs>
          <w:tab w:val="clear" w:pos="2160"/>
          <w:tab w:val="num" w:pos="1080"/>
        </w:tabs>
        <w:ind w:left="1080"/>
      </w:pPr>
      <w:r w:rsidRPr="00CE4EDC">
        <w:t>сохранение работоспособности программного обеспечения при некорректных действиях пользователя;</w:t>
      </w:r>
    </w:p>
    <w:p w:rsidR="00591615" w:rsidRDefault="00591615" w:rsidP="00591615">
      <w:pPr>
        <w:pStyle w:val="afffc"/>
        <w:numPr>
          <w:ilvl w:val="1"/>
          <w:numId w:val="30"/>
        </w:numPr>
        <w:tabs>
          <w:tab w:val="clear" w:pos="2160"/>
          <w:tab w:val="num" w:pos="1080"/>
        </w:tabs>
        <w:ind w:left="1080"/>
      </w:pPr>
      <w:r w:rsidRPr="00CE4EDC">
        <w:t>резервное копирование базы данных.</w:t>
      </w:r>
    </w:p>
    <w:p w:rsidR="00591615" w:rsidRPr="00CE4EDC" w:rsidRDefault="00591615" w:rsidP="00591615">
      <w:pPr>
        <w:pStyle w:val="afffc"/>
      </w:pPr>
      <w:r w:rsidRPr="00CE4EDC">
        <w:lastRenderedPageBreak/>
        <w:t>Должна быть обеспечена работоспособность программного обеспечения</w:t>
      </w:r>
      <w:r>
        <w:t xml:space="preserve"> Системы</w:t>
      </w:r>
      <w:r w:rsidRPr="00CE4EDC">
        <w:t xml:space="preserve"> в случае возникновения сбоев, аварий и отказов на отдельных рабочих станциях с возможностью дальнейшего ввода данных, их обработки, а также формирования отчетно-информационных документов на других рабочих станциях.</w:t>
      </w:r>
    </w:p>
    <w:p w:rsidR="00591615" w:rsidRPr="00CE4EDC" w:rsidRDefault="00591615" w:rsidP="00591615">
      <w:pPr>
        <w:pStyle w:val="afffc"/>
      </w:pPr>
      <w:r w:rsidRPr="00CE4EDC">
        <w:t>Для повышения надежности работы Системы должны применяться:</w:t>
      </w:r>
    </w:p>
    <w:p w:rsidR="00591615" w:rsidRDefault="00591615" w:rsidP="00591615">
      <w:pPr>
        <w:pStyle w:val="afffc"/>
        <w:numPr>
          <w:ilvl w:val="1"/>
          <w:numId w:val="30"/>
        </w:numPr>
        <w:tabs>
          <w:tab w:val="clear" w:pos="2160"/>
          <w:tab w:val="num" w:pos="1080"/>
        </w:tabs>
        <w:ind w:left="1080"/>
      </w:pPr>
      <w:r w:rsidRPr="00CE4EDC">
        <w:t>резервирование наиболее важных информационных ресурсов Системы, включая применение процедур создания «горячих» копий и процедур архивации;</w:t>
      </w:r>
    </w:p>
    <w:p w:rsidR="00591615" w:rsidRDefault="00591615" w:rsidP="00591615">
      <w:pPr>
        <w:pStyle w:val="afffc"/>
        <w:numPr>
          <w:ilvl w:val="1"/>
          <w:numId w:val="30"/>
        </w:numPr>
        <w:tabs>
          <w:tab w:val="clear" w:pos="2160"/>
          <w:tab w:val="num" w:pos="1080"/>
        </w:tabs>
        <w:ind w:left="1080"/>
      </w:pPr>
      <w:r w:rsidRPr="00CE4EDC">
        <w:t>восстановление информации из долговременного архива данных при «разрушении» магнитных носителей;</w:t>
      </w:r>
    </w:p>
    <w:p w:rsidR="00591615" w:rsidRDefault="00591615" w:rsidP="00591615">
      <w:pPr>
        <w:pStyle w:val="afffc"/>
        <w:numPr>
          <w:ilvl w:val="1"/>
          <w:numId w:val="30"/>
        </w:numPr>
        <w:tabs>
          <w:tab w:val="clear" w:pos="2160"/>
          <w:tab w:val="num" w:pos="1080"/>
        </w:tabs>
        <w:ind w:left="1080"/>
      </w:pPr>
      <w:r w:rsidRPr="00CE4EDC">
        <w:t>формирование архивных копий на внешних электронных носителях;</w:t>
      </w:r>
    </w:p>
    <w:p w:rsidR="00591615" w:rsidRDefault="00591615" w:rsidP="00591615">
      <w:pPr>
        <w:pStyle w:val="afffc"/>
        <w:numPr>
          <w:ilvl w:val="1"/>
          <w:numId w:val="30"/>
        </w:numPr>
        <w:tabs>
          <w:tab w:val="clear" w:pos="2160"/>
          <w:tab w:val="num" w:pos="1080"/>
        </w:tabs>
        <w:ind w:left="1080"/>
      </w:pPr>
      <w:r w:rsidRPr="00CE4EDC">
        <w:t>восстановление информации из архивных копий, хранимых на внешних электронных носителях;</w:t>
      </w:r>
    </w:p>
    <w:p w:rsidR="00591615" w:rsidRDefault="00591615" w:rsidP="00591615">
      <w:pPr>
        <w:pStyle w:val="afffc"/>
        <w:numPr>
          <w:ilvl w:val="1"/>
          <w:numId w:val="30"/>
        </w:numPr>
        <w:tabs>
          <w:tab w:val="clear" w:pos="2160"/>
          <w:tab w:val="num" w:pos="1080"/>
        </w:tabs>
        <w:ind w:left="1080"/>
      </w:pPr>
      <w:r w:rsidRPr="00CE4EDC">
        <w:t>диагностика и исправление ошибок с помощью программных средств контроля;</w:t>
      </w:r>
    </w:p>
    <w:p w:rsidR="00591615" w:rsidRDefault="00591615" w:rsidP="00591615">
      <w:pPr>
        <w:pStyle w:val="afffc"/>
        <w:numPr>
          <w:ilvl w:val="1"/>
          <w:numId w:val="30"/>
        </w:numPr>
        <w:tabs>
          <w:tab w:val="clear" w:pos="2160"/>
          <w:tab w:val="num" w:pos="1080"/>
        </w:tabs>
        <w:ind w:left="1080"/>
      </w:pPr>
      <w:r w:rsidRPr="00CE4EDC">
        <w:t>обеспечение процедур остановки компонентов Системы в случае отказа электропитания.</w:t>
      </w:r>
    </w:p>
    <w:p w:rsidR="00591615" w:rsidRPr="00266B8F" w:rsidRDefault="00591615" w:rsidP="00591615">
      <w:pPr>
        <w:pStyle w:val="30"/>
        <w:numPr>
          <w:ilvl w:val="2"/>
          <w:numId w:val="0"/>
        </w:numPr>
        <w:spacing w:before="0" w:after="0" w:line="360" w:lineRule="auto"/>
        <w:ind w:firstLine="709"/>
        <w:jc w:val="both"/>
        <w:rPr>
          <w:rFonts w:ascii="Times New Roman" w:hAnsi="Times New Roman"/>
          <w:i/>
          <w:sz w:val="24"/>
          <w:szCs w:val="24"/>
        </w:rPr>
      </w:pPr>
      <w:bookmarkStart w:id="17" w:name="_Toc336341436"/>
      <w:bookmarkStart w:id="18" w:name="_Toc305076117"/>
      <w:bookmarkStart w:id="19" w:name="_Toc336426979"/>
      <w:bookmarkEnd w:id="17"/>
      <w:r w:rsidRPr="00266B8F">
        <w:rPr>
          <w:rFonts w:ascii="Times New Roman" w:hAnsi="Times New Roman"/>
          <w:i/>
          <w:sz w:val="24"/>
          <w:szCs w:val="24"/>
        </w:rPr>
        <w:t>4.1.5. Требования информационной безопасности</w:t>
      </w:r>
      <w:bookmarkEnd w:id="18"/>
      <w:bookmarkEnd w:id="19"/>
    </w:p>
    <w:p w:rsidR="00591615" w:rsidRDefault="00591615" w:rsidP="00591615">
      <w:pPr>
        <w:pStyle w:val="afffc"/>
      </w:pPr>
      <w:r w:rsidRPr="00CE77CA">
        <w:t>Функционирование Системы должно быть обеспечено организационными и программно-техническими средствами защиты от несанкционированного доступа с целью предотвращения хищений, утраты, искажения и подделки информации.</w:t>
      </w:r>
    </w:p>
    <w:p w:rsidR="00591615" w:rsidRPr="00266B8F" w:rsidRDefault="00591615" w:rsidP="00591615">
      <w:pPr>
        <w:pStyle w:val="30"/>
        <w:numPr>
          <w:ilvl w:val="2"/>
          <w:numId w:val="0"/>
        </w:numPr>
        <w:spacing w:before="0" w:after="0" w:line="360" w:lineRule="auto"/>
        <w:ind w:firstLine="709"/>
        <w:jc w:val="both"/>
        <w:rPr>
          <w:rFonts w:ascii="Times New Roman" w:hAnsi="Times New Roman"/>
          <w:i/>
          <w:sz w:val="24"/>
          <w:szCs w:val="24"/>
        </w:rPr>
      </w:pPr>
      <w:bookmarkStart w:id="20" w:name="_Toc305076118"/>
      <w:bookmarkStart w:id="21" w:name="_Toc336426980"/>
      <w:r w:rsidRPr="00266B8F">
        <w:rPr>
          <w:rFonts w:ascii="Times New Roman" w:hAnsi="Times New Roman"/>
          <w:i/>
          <w:sz w:val="24"/>
          <w:szCs w:val="24"/>
        </w:rPr>
        <w:t>4.1.6. Требования по эргономике и технической эстетике</w:t>
      </w:r>
      <w:bookmarkEnd w:id="20"/>
      <w:bookmarkEnd w:id="21"/>
    </w:p>
    <w:p w:rsidR="00591615" w:rsidRPr="00CA2DD1" w:rsidRDefault="00591615" w:rsidP="00591615">
      <w:pPr>
        <w:pStyle w:val="afffc"/>
      </w:pPr>
      <w:r>
        <w:t>Выполнение работ по развитию функциональности Системы должно выполняться с учетом следующих требований</w:t>
      </w:r>
      <w:r w:rsidRPr="00CA2DD1">
        <w:t>:</w:t>
      </w:r>
    </w:p>
    <w:p w:rsidR="00591615" w:rsidRPr="00CE77CA" w:rsidRDefault="00591615" w:rsidP="00591615">
      <w:pPr>
        <w:pStyle w:val="afffc"/>
        <w:numPr>
          <w:ilvl w:val="1"/>
          <w:numId w:val="30"/>
        </w:numPr>
        <w:tabs>
          <w:tab w:val="clear" w:pos="2160"/>
          <w:tab w:val="num" w:pos="1080"/>
        </w:tabs>
        <w:ind w:left="1080"/>
      </w:pPr>
      <w:r w:rsidRPr="00CE77CA">
        <w:t>разрабатываемое программное обеспечение должно обладать дружественны</w:t>
      </w:r>
      <w:r>
        <w:t>м пользовательским интерфейсом</w:t>
      </w:r>
      <w:r w:rsidRPr="00CE77CA">
        <w:t>;</w:t>
      </w:r>
    </w:p>
    <w:p w:rsidR="00591615" w:rsidRPr="00CE77CA" w:rsidRDefault="00591615" w:rsidP="00591615">
      <w:pPr>
        <w:pStyle w:val="afffc"/>
        <w:numPr>
          <w:ilvl w:val="1"/>
          <w:numId w:val="30"/>
        </w:numPr>
        <w:tabs>
          <w:tab w:val="clear" w:pos="2160"/>
          <w:tab w:val="num" w:pos="1080"/>
        </w:tabs>
        <w:ind w:left="1080"/>
      </w:pPr>
      <w:r w:rsidRPr="00CE77CA">
        <w:t>при ошибках в действиях пользователя должно выдаваться сообщение с диагностикой, достаточной для понимания причин возникновения ошибки;</w:t>
      </w:r>
    </w:p>
    <w:p w:rsidR="00591615" w:rsidRPr="00CE77CA" w:rsidRDefault="00591615" w:rsidP="00591615">
      <w:pPr>
        <w:pStyle w:val="afffc"/>
        <w:numPr>
          <w:ilvl w:val="1"/>
          <w:numId w:val="30"/>
        </w:numPr>
        <w:tabs>
          <w:tab w:val="clear" w:pos="2160"/>
          <w:tab w:val="num" w:pos="1080"/>
        </w:tabs>
        <w:ind w:left="1080"/>
      </w:pPr>
      <w:r w:rsidRPr="00CE77CA">
        <w:t>при выполнении длительных операций должно быть предусмотрено отображение динамики выполнения процесса;</w:t>
      </w:r>
    </w:p>
    <w:p w:rsidR="00591615" w:rsidRPr="00CE77CA" w:rsidRDefault="00591615" w:rsidP="00591615">
      <w:pPr>
        <w:pStyle w:val="afffc"/>
        <w:numPr>
          <w:ilvl w:val="1"/>
          <w:numId w:val="30"/>
        </w:numPr>
        <w:tabs>
          <w:tab w:val="clear" w:pos="2160"/>
          <w:tab w:val="num" w:pos="1080"/>
        </w:tabs>
        <w:ind w:left="1080"/>
      </w:pPr>
      <w:r w:rsidRPr="00CE77CA">
        <w:t>случайное нажатие пользователем какой-либо комбинации клавиш не должно приводить к сбоям программного обеспечения</w:t>
      </w:r>
      <w:r>
        <w:t xml:space="preserve"> Системы</w:t>
      </w:r>
      <w:r w:rsidRPr="00CE77CA">
        <w:t>;</w:t>
      </w:r>
    </w:p>
    <w:p w:rsidR="00591615" w:rsidRPr="00CE77CA" w:rsidRDefault="00591615" w:rsidP="00591615">
      <w:pPr>
        <w:pStyle w:val="afffc"/>
        <w:numPr>
          <w:ilvl w:val="1"/>
          <w:numId w:val="30"/>
        </w:numPr>
        <w:tabs>
          <w:tab w:val="clear" w:pos="2160"/>
          <w:tab w:val="num" w:pos="1080"/>
        </w:tabs>
        <w:ind w:left="1080"/>
      </w:pPr>
      <w:r w:rsidRPr="00CE77CA">
        <w:t>программное обеспечение должно поддерживать использование «мыши» и клавиатуры;</w:t>
      </w:r>
    </w:p>
    <w:p w:rsidR="00591615" w:rsidRDefault="00591615" w:rsidP="00591615">
      <w:pPr>
        <w:pStyle w:val="afffc"/>
        <w:numPr>
          <w:ilvl w:val="1"/>
          <w:numId w:val="30"/>
        </w:numPr>
        <w:tabs>
          <w:tab w:val="clear" w:pos="2160"/>
          <w:tab w:val="num" w:pos="1080"/>
        </w:tabs>
        <w:ind w:left="1080"/>
      </w:pPr>
      <w:r w:rsidRPr="00CE77CA">
        <w:t>размещение мониторов и клавиатур на рабочих местах пользователей не должно ограничивать действия пользователей или ухудшать условия их работы с офисным оборудованием или документами.</w:t>
      </w:r>
    </w:p>
    <w:p w:rsidR="00591615" w:rsidRPr="00C959AA" w:rsidRDefault="00591615" w:rsidP="00591615">
      <w:pPr>
        <w:pStyle w:val="afffc"/>
      </w:pPr>
      <w:r w:rsidRPr="00C959AA">
        <w:lastRenderedPageBreak/>
        <w:t xml:space="preserve">Взаимодействие пользователей с прикладным программным обеспечением, входящим в состав </w:t>
      </w:r>
      <w:r>
        <w:t>Системы</w:t>
      </w:r>
      <w:r w:rsidRPr="00C959AA">
        <w:t>, должно осуществляться посредством визуального графического интерфейса (GUI).</w:t>
      </w:r>
    </w:p>
    <w:p w:rsidR="00591615" w:rsidRPr="00266B8F" w:rsidRDefault="00591615" w:rsidP="00591615">
      <w:pPr>
        <w:pStyle w:val="4"/>
        <w:numPr>
          <w:ilvl w:val="3"/>
          <w:numId w:val="0"/>
        </w:numPr>
        <w:spacing w:before="0" w:after="0" w:line="360" w:lineRule="auto"/>
        <w:rPr>
          <w:i/>
          <w:sz w:val="24"/>
          <w:szCs w:val="24"/>
        </w:rPr>
      </w:pPr>
      <w:r w:rsidRPr="00266B8F">
        <w:rPr>
          <w:i/>
          <w:sz w:val="24"/>
          <w:szCs w:val="24"/>
        </w:rPr>
        <w:t>4.1.6.1. Требования по эргономике и технической эстетике мобильного приложения «Муниципальная статистика»</w:t>
      </w:r>
    </w:p>
    <w:p w:rsidR="00591615" w:rsidRPr="00C959AA" w:rsidRDefault="00591615" w:rsidP="00591615">
      <w:pPr>
        <w:pStyle w:val="afffc"/>
      </w:pPr>
      <w:r w:rsidRPr="00C959AA">
        <w:t xml:space="preserve">Интерфейс </w:t>
      </w:r>
      <w:r>
        <w:t>М</w:t>
      </w:r>
      <w:r w:rsidRPr="00C959AA">
        <w:t>обильного приложения не должен быть перегружен графическими элементами и должен обеспечивать быстрое отображение экранных форм. Навигационные элементы должны быть выполнены в удобной для пользователя форме. Интерфейс должен соответствовать современным эргономическим требованиям, типичным для современных мобильных устройств, и обеспечивать удобный доступ к основным функциям и операциям мобильного приложения «Муниципальная статистика».</w:t>
      </w:r>
    </w:p>
    <w:p w:rsidR="00591615" w:rsidRPr="00C959AA" w:rsidRDefault="00591615" w:rsidP="00591615">
      <w:pPr>
        <w:pStyle w:val="afffc"/>
      </w:pPr>
      <w:r w:rsidRPr="00C959AA">
        <w:t xml:space="preserve">Интерфейс </w:t>
      </w:r>
      <w:r>
        <w:t>М</w:t>
      </w:r>
      <w:r w:rsidRPr="00FC7663">
        <w:t xml:space="preserve">обильного приложения </w:t>
      </w:r>
      <w:r w:rsidRPr="00C959AA">
        <w:t>должен быть рассчитан на использование сенсорных экранов мобильных устройств - управление должно осуществляться с помощью набора экранных меню, кнопок, значков и т. п. элементов. Клавиатурный режим ввода должен использоваться при заполнении и/или редактировании текстовых и числовых полей экранных форм.</w:t>
      </w:r>
    </w:p>
    <w:p w:rsidR="00591615" w:rsidRPr="00C959AA" w:rsidRDefault="00591615" w:rsidP="00591615">
      <w:pPr>
        <w:pStyle w:val="afffc"/>
      </w:pPr>
      <w:r w:rsidRPr="00C959AA">
        <w:t xml:space="preserve">Все надписи экранных форм, а также сообщения, выдаваемые пользователю (кроме системных сообщений, зависящих от языка установленной операционной системы) должны быть на русском языке. </w:t>
      </w:r>
    </w:p>
    <w:p w:rsidR="00591615" w:rsidRPr="00C959AA" w:rsidRDefault="00591615" w:rsidP="00591615">
      <w:pPr>
        <w:pStyle w:val="afffc"/>
      </w:pPr>
      <w:r w:rsidRPr="00C959AA">
        <w:t>Экранные формы автоматизированных рабочих мест</w:t>
      </w:r>
      <w:r>
        <w:t xml:space="preserve"> М</w:t>
      </w:r>
      <w:r w:rsidRPr="00FC7663">
        <w:t>обильного приложения</w:t>
      </w:r>
      <w:r w:rsidRPr="00C959AA">
        <w:t xml:space="preserve"> должны проектироваться с учетом требований унификации:</w:t>
      </w:r>
    </w:p>
    <w:p w:rsidR="00591615" w:rsidRPr="00C959AA" w:rsidRDefault="00591615" w:rsidP="00591615">
      <w:pPr>
        <w:pStyle w:val="afffc"/>
        <w:numPr>
          <w:ilvl w:val="1"/>
          <w:numId w:val="30"/>
        </w:numPr>
        <w:tabs>
          <w:tab w:val="clear" w:pos="2160"/>
          <w:tab w:val="num" w:pos="1080"/>
        </w:tabs>
        <w:ind w:left="1080"/>
      </w:pPr>
      <w:r>
        <w:t>в</w:t>
      </w:r>
      <w:r w:rsidRPr="00C959AA">
        <w:t>се элементы пользовательского интерфейса должны быть выполнены в едином графическом дизайне, с одинаковым расположением основных элементов управления и навигации</w:t>
      </w:r>
      <w:r>
        <w:t>;</w:t>
      </w:r>
    </w:p>
    <w:p w:rsidR="00591615" w:rsidRPr="00C959AA" w:rsidRDefault="00591615" w:rsidP="00591615">
      <w:pPr>
        <w:pStyle w:val="afffc"/>
        <w:numPr>
          <w:ilvl w:val="1"/>
          <w:numId w:val="30"/>
        </w:numPr>
        <w:tabs>
          <w:tab w:val="clear" w:pos="2160"/>
          <w:tab w:val="num" w:pos="1080"/>
        </w:tabs>
        <w:ind w:left="1080"/>
      </w:pPr>
      <w:r>
        <w:t>д</w:t>
      </w:r>
      <w:r w:rsidRPr="00C959AA">
        <w:t>ля обозначения сходных операций должны использоваться сходные графические значки, кнопки и другие управляющие (навигационные) элементы. Термины, используемые для обозначения типовых операций (добавление информационной сущности, редактирование поля данных), а также последовательности действий пользователя, при их выполнении, должны быть унифицированы</w:t>
      </w:r>
      <w:r>
        <w:t>;</w:t>
      </w:r>
    </w:p>
    <w:p w:rsidR="00591615" w:rsidRPr="00C959AA" w:rsidRDefault="00591615" w:rsidP="00591615">
      <w:pPr>
        <w:pStyle w:val="afffc"/>
        <w:numPr>
          <w:ilvl w:val="1"/>
          <w:numId w:val="30"/>
        </w:numPr>
        <w:tabs>
          <w:tab w:val="clear" w:pos="2160"/>
          <w:tab w:val="num" w:pos="1080"/>
        </w:tabs>
        <w:ind w:left="1080"/>
      </w:pPr>
      <w:r>
        <w:t>в</w:t>
      </w:r>
      <w:r w:rsidRPr="00C959AA">
        <w:t>нешнее поведение сходных элементов интерфейса должно быть реализовано одинаково для однотипных элементов.</w:t>
      </w:r>
    </w:p>
    <w:p w:rsidR="00591615" w:rsidRPr="00C959AA" w:rsidRDefault="00591615" w:rsidP="00591615">
      <w:pPr>
        <w:pStyle w:val="afffc"/>
      </w:pPr>
      <w:r w:rsidRPr="00C959AA">
        <w:t xml:space="preserve">Интерфейс </w:t>
      </w:r>
      <w:r>
        <w:t>М</w:t>
      </w:r>
      <w:r w:rsidRPr="00FC7663">
        <w:t>обильного приложения</w:t>
      </w:r>
      <w:r w:rsidRPr="00C959AA">
        <w:t xml:space="preserve"> должен обеспечивать:</w:t>
      </w:r>
    </w:p>
    <w:p w:rsidR="00591615" w:rsidRPr="00C959AA" w:rsidRDefault="00591615" w:rsidP="00591615">
      <w:pPr>
        <w:pStyle w:val="afffc"/>
        <w:numPr>
          <w:ilvl w:val="1"/>
          <w:numId w:val="30"/>
        </w:numPr>
        <w:tabs>
          <w:tab w:val="clear" w:pos="2160"/>
          <w:tab w:val="num" w:pos="1080"/>
        </w:tabs>
        <w:ind w:left="1080"/>
      </w:pPr>
      <w:r w:rsidRPr="00C959AA">
        <w:t>наименьшее количество производимых пользователем операций при переходе из одного модуля в другой, от одной операции к другой (то есть должен быть эргономичным);</w:t>
      </w:r>
    </w:p>
    <w:p w:rsidR="00591615" w:rsidRPr="00C959AA" w:rsidRDefault="00591615" w:rsidP="00591615">
      <w:pPr>
        <w:pStyle w:val="afffc"/>
        <w:numPr>
          <w:ilvl w:val="1"/>
          <w:numId w:val="30"/>
        </w:numPr>
        <w:tabs>
          <w:tab w:val="clear" w:pos="2160"/>
          <w:tab w:val="num" w:pos="1080"/>
        </w:tabs>
        <w:ind w:left="1080"/>
      </w:pPr>
      <w:r w:rsidRPr="00C959AA">
        <w:lastRenderedPageBreak/>
        <w:t>быстрый и адекватный отклик на действия пользователя (при выполнении длительных операций пользователь должен получать предупреждение о предстоящем времени ожидания, а в процессе выполнения операции видеть на экране динамику процесса);</w:t>
      </w:r>
    </w:p>
    <w:p w:rsidR="00591615" w:rsidRPr="00C959AA" w:rsidRDefault="00591615" w:rsidP="00591615">
      <w:pPr>
        <w:pStyle w:val="afffc"/>
        <w:numPr>
          <w:ilvl w:val="1"/>
          <w:numId w:val="30"/>
        </w:numPr>
        <w:tabs>
          <w:tab w:val="clear" w:pos="2160"/>
          <w:tab w:val="num" w:pos="1080"/>
        </w:tabs>
        <w:ind w:left="1080"/>
      </w:pPr>
      <w:r w:rsidRPr="00C959AA">
        <w:t>эффективную поддержку решения задач аналитической обработки накапливаемых объемов данных.</w:t>
      </w:r>
    </w:p>
    <w:p w:rsidR="00591615" w:rsidRPr="00266B8F" w:rsidRDefault="00591615" w:rsidP="00591615">
      <w:pPr>
        <w:pStyle w:val="30"/>
        <w:numPr>
          <w:ilvl w:val="2"/>
          <w:numId w:val="0"/>
        </w:numPr>
        <w:spacing w:before="0" w:after="0" w:line="360" w:lineRule="auto"/>
        <w:ind w:firstLine="709"/>
        <w:jc w:val="both"/>
        <w:rPr>
          <w:rFonts w:ascii="Times New Roman" w:hAnsi="Times New Roman"/>
          <w:i/>
          <w:sz w:val="24"/>
          <w:szCs w:val="24"/>
        </w:rPr>
      </w:pPr>
      <w:bookmarkStart w:id="22" w:name="_Toc336341439"/>
      <w:bookmarkStart w:id="23" w:name="_Toc305076119"/>
      <w:bookmarkStart w:id="24" w:name="_Toc336426981"/>
      <w:bookmarkEnd w:id="22"/>
      <w:r w:rsidRPr="00266B8F">
        <w:rPr>
          <w:rFonts w:ascii="Times New Roman" w:hAnsi="Times New Roman"/>
          <w:i/>
          <w:sz w:val="24"/>
          <w:szCs w:val="24"/>
        </w:rPr>
        <w:t>4.1.7. Требования к патентной (лицензионной) чистоте</w:t>
      </w:r>
      <w:bookmarkEnd w:id="23"/>
      <w:bookmarkEnd w:id="24"/>
    </w:p>
    <w:p w:rsidR="00591615" w:rsidRPr="00CE4EDC" w:rsidRDefault="00591615" w:rsidP="00591615">
      <w:pPr>
        <w:pStyle w:val="afffc"/>
      </w:pPr>
      <w:r w:rsidRPr="00CE4EDC">
        <w:t>Средства, входящие в состав программного и технического обеспечения Системы, в случае приобретения их у сторонних фирм и предприятий, должны сопровождаться документацией, подтверждающей право этих организаций поставлять данную продукцию и сопровождаться лицензионными соглашениями.</w:t>
      </w:r>
    </w:p>
    <w:p w:rsidR="00591615" w:rsidRDefault="00591615" w:rsidP="00591615">
      <w:pPr>
        <w:pStyle w:val="afffc"/>
        <w:tabs>
          <w:tab w:val="num" w:pos="1080"/>
        </w:tabs>
      </w:pPr>
      <w:r w:rsidRPr="00CE4EDC">
        <w:t>Система должна функционировать в среде лицензионного программного обеспечения.</w:t>
      </w:r>
    </w:p>
    <w:p w:rsidR="00591615" w:rsidRPr="00266B8F" w:rsidRDefault="00591615" w:rsidP="00591615">
      <w:pPr>
        <w:pStyle w:val="22"/>
        <w:numPr>
          <w:ilvl w:val="1"/>
          <w:numId w:val="0"/>
        </w:numPr>
        <w:tabs>
          <w:tab w:val="left" w:pos="1276"/>
        </w:tabs>
        <w:spacing w:before="0" w:after="0" w:line="360" w:lineRule="auto"/>
        <w:ind w:firstLine="709"/>
        <w:jc w:val="both"/>
        <w:rPr>
          <w:rFonts w:ascii="Times New Roman" w:hAnsi="Times New Roman"/>
          <w:i w:val="0"/>
          <w:sz w:val="24"/>
          <w:szCs w:val="24"/>
        </w:rPr>
      </w:pPr>
      <w:bookmarkStart w:id="25" w:name="_Toc336426982"/>
      <w:r w:rsidRPr="00266B8F">
        <w:rPr>
          <w:rFonts w:ascii="Times New Roman" w:hAnsi="Times New Roman"/>
          <w:i w:val="0"/>
          <w:sz w:val="24"/>
          <w:szCs w:val="24"/>
        </w:rPr>
        <w:t>4.2. Требования к функциям (задачам)</w:t>
      </w:r>
      <w:bookmarkEnd w:id="25"/>
    </w:p>
    <w:p w:rsidR="00591615" w:rsidRPr="00266B8F" w:rsidRDefault="00591615" w:rsidP="00591615">
      <w:pPr>
        <w:pStyle w:val="30"/>
        <w:numPr>
          <w:ilvl w:val="2"/>
          <w:numId w:val="0"/>
        </w:numPr>
        <w:spacing w:before="0" w:after="0" w:line="360" w:lineRule="auto"/>
        <w:ind w:firstLine="709"/>
        <w:rPr>
          <w:rFonts w:ascii="Times New Roman" w:hAnsi="Times New Roman"/>
          <w:i/>
          <w:sz w:val="24"/>
          <w:szCs w:val="24"/>
        </w:rPr>
      </w:pPr>
      <w:bookmarkStart w:id="26" w:name="_Ref306194689"/>
      <w:bookmarkStart w:id="27" w:name="_Ref306194692"/>
      <w:bookmarkStart w:id="28" w:name="_Toc336426983"/>
      <w:r>
        <w:rPr>
          <w:rFonts w:ascii="Times New Roman" w:hAnsi="Times New Roman"/>
          <w:i/>
          <w:sz w:val="24"/>
          <w:szCs w:val="24"/>
        </w:rPr>
        <w:t xml:space="preserve">4.2.1. </w:t>
      </w:r>
      <w:r w:rsidRPr="00266B8F">
        <w:rPr>
          <w:rFonts w:ascii="Times New Roman" w:hAnsi="Times New Roman"/>
          <w:i/>
          <w:sz w:val="24"/>
          <w:szCs w:val="24"/>
        </w:rPr>
        <w:t>Актуализация данных в Хранилище данных Системы</w:t>
      </w:r>
      <w:bookmarkEnd w:id="26"/>
      <w:bookmarkEnd w:id="27"/>
      <w:bookmarkEnd w:id="28"/>
    </w:p>
    <w:p w:rsidR="00591615" w:rsidRDefault="00591615" w:rsidP="00591615">
      <w:pPr>
        <w:pStyle w:val="afffc"/>
      </w:pPr>
      <w:r w:rsidRPr="00CE4EDC">
        <w:t xml:space="preserve">В целях информационного обеспечения деятельности </w:t>
      </w:r>
      <w:r>
        <w:t xml:space="preserve">пользователей Системы </w:t>
      </w:r>
      <w:r w:rsidRPr="00CE4EDC">
        <w:t>должн</w:t>
      </w:r>
      <w:r>
        <w:t>ы</w:t>
      </w:r>
      <w:r w:rsidRPr="00CE4EDC">
        <w:t xml:space="preserve"> быть </w:t>
      </w:r>
      <w:r>
        <w:t>решены следующие задачи</w:t>
      </w:r>
      <w:r w:rsidRPr="00CE4EDC">
        <w:t>:</w:t>
      </w:r>
    </w:p>
    <w:p w:rsidR="00591615" w:rsidRPr="00A03F78" w:rsidRDefault="00591615" w:rsidP="00591615">
      <w:pPr>
        <w:pStyle w:val="afffc"/>
        <w:numPr>
          <w:ilvl w:val="1"/>
          <w:numId w:val="30"/>
        </w:numPr>
        <w:tabs>
          <w:tab w:val="clear" w:pos="2160"/>
          <w:tab w:val="num" w:pos="1080"/>
        </w:tabs>
        <w:ind w:left="1080"/>
      </w:pPr>
      <w:r>
        <w:t>з</w:t>
      </w:r>
      <w:r w:rsidRPr="00E36B35">
        <w:t>агрузк</w:t>
      </w:r>
      <w:r>
        <w:t>а</w:t>
      </w:r>
      <w:r w:rsidRPr="00E36B35">
        <w:t xml:space="preserve"> и актуализаци</w:t>
      </w:r>
      <w:r>
        <w:t>я</w:t>
      </w:r>
      <w:r w:rsidRPr="00E36B35">
        <w:t xml:space="preserve"> данных в Системе по </w:t>
      </w:r>
      <w:r>
        <w:t xml:space="preserve">показателям </w:t>
      </w:r>
      <w:r w:rsidRPr="00E36B35">
        <w:t>внешни</w:t>
      </w:r>
      <w:r>
        <w:t>х</w:t>
      </w:r>
      <w:r w:rsidRPr="00E36B35">
        <w:t xml:space="preserve"> источник</w:t>
      </w:r>
      <w:r>
        <w:t>ов</w:t>
      </w:r>
      <w:r w:rsidRPr="00E36B35">
        <w:t xml:space="preserve"> информации Системы</w:t>
      </w:r>
      <w:r>
        <w:t>;</w:t>
      </w:r>
    </w:p>
    <w:p w:rsidR="00591615" w:rsidRPr="00A702B8" w:rsidRDefault="00591615" w:rsidP="00591615">
      <w:pPr>
        <w:pStyle w:val="afffc"/>
        <w:numPr>
          <w:ilvl w:val="1"/>
          <w:numId w:val="30"/>
        </w:numPr>
        <w:tabs>
          <w:tab w:val="clear" w:pos="2160"/>
          <w:tab w:val="num" w:pos="1080"/>
        </w:tabs>
        <w:ind w:left="1080"/>
        <w:rPr>
          <w:szCs w:val="24"/>
        </w:rPr>
      </w:pPr>
      <w:r>
        <w:t>з</w:t>
      </w:r>
      <w:r w:rsidRPr="00E36B35">
        <w:t>агрузк</w:t>
      </w:r>
      <w:r>
        <w:t>а</w:t>
      </w:r>
      <w:r w:rsidRPr="00E36B35">
        <w:t xml:space="preserve"> и актуализаци</w:t>
      </w:r>
      <w:r>
        <w:t>я</w:t>
      </w:r>
      <w:r w:rsidRPr="00E36B35">
        <w:t xml:space="preserve"> данных в Системе по </w:t>
      </w:r>
      <w:r>
        <w:t xml:space="preserve">показателям </w:t>
      </w:r>
      <w:r w:rsidRPr="00E36B35">
        <w:t>ведомственны</w:t>
      </w:r>
      <w:r>
        <w:t>х</w:t>
      </w:r>
      <w:r w:rsidRPr="00E36B35">
        <w:t xml:space="preserve"> источник</w:t>
      </w:r>
      <w:r>
        <w:t>ов</w:t>
      </w:r>
      <w:r w:rsidRPr="00E36B35">
        <w:t xml:space="preserve"> </w:t>
      </w:r>
      <w:r>
        <w:t xml:space="preserve">информации </w:t>
      </w:r>
      <w:r w:rsidRPr="00E36B35">
        <w:t>администрации города Перми</w:t>
      </w:r>
      <w:r>
        <w:t>;</w:t>
      </w:r>
    </w:p>
    <w:p w:rsidR="00591615" w:rsidRDefault="00591615" w:rsidP="00591615">
      <w:pPr>
        <w:pStyle w:val="afffc"/>
        <w:numPr>
          <w:ilvl w:val="1"/>
          <w:numId w:val="30"/>
        </w:numPr>
        <w:tabs>
          <w:tab w:val="clear" w:pos="2160"/>
          <w:tab w:val="num" w:pos="1080"/>
          <w:tab w:val="num" w:pos="1418"/>
        </w:tabs>
        <w:ind w:left="1080"/>
      </w:pPr>
      <w:r>
        <w:t>з</w:t>
      </w:r>
      <w:r w:rsidRPr="00E36B35">
        <w:t>агрузк</w:t>
      </w:r>
      <w:r>
        <w:t>а</w:t>
      </w:r>
      <w:r w:rsidRPr="00E36B35">
        <w:t xml:space="preserve"> и актуализаци</w:t>
      </w:r>
      <w:r>
        <w:t>я</w:t>
      </w:r>
      <w:r w:rsidRPr="00E36B35">
        <w:t xml:space="preserve"> данных в Системе </w:t>
      </w:r>
      <w:r>
        <w:t xml:space="preserve">по показателям действующих редакций </w:t>
      </w:r>
      <w:r w:rsidRPr="00246D48">
        <w:t>документов</w:t>
      </w:r>
      <w:r>
        <w:t xml:space="preserve"> целеполагания администрации города Перми;</w:t>
      </w:r>
    </w:p>
    <w:p w:rsidR="00591615" w:rsidRDefault="00591615" w:rsidP="00591615">
      <w:pPr>
        <w:pStyle w:val="afffc"/>
        <w:numPr>
          <w:ilvl w:val="1"/>
          <w:numId w:val="30"/>
        </w:numPr>
        <w:tabs>
          <w:tab w:val="clear" w:pos="2160"/>
          <w:tab w:val="num" w:pos="1080"/>
          <w:tab w:val="num" w:pos="1418"/>
        </w:tabs>
        <w:ind w:left="1080"/>
      </w:pPr>
      <w:r>
        <w:t xml:space="preserve">конструирование форм </w:t>
      </w:r>
      <w:r w:rsidRPr="00246D48">
        <w:t>сбора данных</w:t>
      </w:r>
      <w:r>
        <w:t>, контроль процессов предоставления данных</w:t>
      </w:r>
      <w:r w:rsidRPr="00246D48">
        <w:t xml:space="preserve"> от функциональных органов и подразделений администрации г</w:t>
      </w:r>
      <w:r>
        <w:t>орода</w:t>
      </w:r>
      <w:r w:rsidRPr="00246D48">
        <w:t xml:space="preserve"> Перми</w:t>
      </w:r>
      <w:r>
        <w:t>.</w:t>
      </w:r>
    </w:p>
    <w:p w:rsidR="00591615" w:rsidRPr="00266B8F" w:rsidRDefault="00591615" w:rsidP="00591615">
      <w:pPr>
        <w:pStyle w:val="4"/>
        <w:numPr>
          <w:ilvl w:val="3"/>
          <w:numId w:val="0"/>
        </w:numPr>
        <w:spacing w:before="0" w:after="0" w:line="360" w:lineRule="auto"/>
        <w:rPr>
          <w:i/>
          <w:sz w:val="24"/>
          <w:szCs w:val="24"/>
        </w:rPr>
      </w:pPr>
      <w:r w:rsidRPr="00266B8F">
        <w:rPr>
          <w:i/>
          <w:sz w:val="24"/>
          <w:szCs w:val="24"/>
        </w:rPr>
        <w:t>4.2.1.1. Загрузка и актуализация данных в Системе по показателям внешних источников информации Системы</w:t>
      </w:r>
    </w:p>
    <w:p w:rsidR="00591615" w:rsidRDefault="00591615" w:rsidP="00591615">
      <w:pPr>
        <w:pStyle w:val="afffc"/>
      </w:pPr>
      <w:r>
        <w:t xml:space="preserve">Выполнение работы должно обеспечить оперативную </w:t>
      </w:r>
      <w:r w:rsidRPr="00E36B35">
        <w:t>актуализаци</w:t>
      </w:r>
      <w:r>
        <w:t>ю</w:t>
      </w:r>
      <w:r w:rsidRPr="00E36B35">
        <w:t xml:space="preserve"> данных в Системе по </w:t>
      </w:r>
      <w:r>
        <w:t xml:space="preserve">показателям следующих </w:t>
      </w:r>
      <w:r w:rsidRPr="00E36B35">
        <w:t>внешни</w:t>
      </w:r>
      <w:r>
        <w:t>х</w:t>
      </w:r>
      <w:r w:rsidRPr="00E36B35">
        <w:t xml:space="preserve"> источник</w:t>
      </w:r>
      <w:r>
        <w:t>ов</w:t>
      </w:r>
      <w:r w:rsidRPr="00E36B35">
        <w:t xml:space="preserve"> информации Системы</w:t>
      </w:r>
      <w:r>
        <w:t>:</w:t>
      </w:r>
    </w:p>
    <w:p w:rsidR="00591615" w:rsidRDefault="00591615" w:rsidP="00591615">
      <w:pPr>
        <w:pStyle w:val="afffc"/>
        <w:numPr>
          <w:ilvl w:val="1"/>
          <w:numId w:val="30"/>
        </w:numPr>
        <w:tabs>
          <w:tab w:val="clear" w:pos="2160"/>
          <w:tab w:val="num" w:pos="1080"/>
        </w:tabs>
        <w:ind w:left="1080"/>
      </w:pPr>
      <w:r w:rsidRPr="00CE4EDC">
        <w:t>Территориальный орган федеральной службы государственной статистики по Пермско</w:t>
      </w:r>
      <w:r>
        <w:t>му</w:t>
      </w:r>
      <w:r w:rsidRPr="00CE4EDC">
        <w:t xml:space="preserve"> </w:t>
      </w:r>
      <w:r>
        <w:t>краю</w:t>
      </w:r>
      <w:r w:rsidRPr="00CE4EDC">
        <w:t xml:space="preserve"> (</w:t>
      </w:r>
      <w:r>
        <w:t xml:space="preserve">далее </w:t>
      </w:r>
      <w:proofErr w:type="spellStart"/>
      <w:r w:rsidRPr="00CE4EDC">
        <w:t>Пермьстат</w:t>
      </w:r>
      <w:proofErr w:type="spellEnd"/>
      <w:r w:rsidRPr="00CE4EDC">
        <w:t>)</w:t>
      </w:r>
      <w:r>
        <w:t>. Состав п</w:t>
      </w:r>
      <w:r w:rsidRPr="00551DB2">
        <w:t>оказател</w:t>
      </w:r>
      <w:r>
        <w:t xml:space="preserve">ей для загрузки, </w:t>
      </w:r>
      <w:proofErr w:type="spellStart"/>
      <w:r>
        <w:t>разрезность</w:t>
      </w:r>
      <w:proofErr w:type="spellEnd"/>
      <w:r>
        <w:t xml:space="preserve"> показателей, периодичность и формат представления данных</w:t>
      </w:r>
      <w:r w:rsidRPr="00551DB2">
        <w:t xml:space="preserve"> определяются Муниципальным контрактом на выполнение информационных услуг, заключенны</w:t>
      </w:r>
      <w:r>
        <w:t>м</w:t>
      </w:r>
      <w:r w:rsidRPr="00551DB2">
        <w:t xml:space="preserve"> между </w:t>
      </w:r>
      <w:r>
        <w:t>а</w:t>
      </w:r>
      <w:r w:rsidRPr="00551DB2">
        <w:t xml:space="preserve">дминистрацией города Перми и </w:t>
      </w:r>
      <w:proofErr w:type="spellStart"/>
      <w:r w:rsidRPr="00551DB2">
        <w:t>Пермьстат</w:t>
      </w:r>
      <w:proofErr w:type="spellEnd"/>
      <w:r>
        <w:t xml:space="preserve">. Исполнителем должна быть обеспечена еженедельная загрузка передаваемой </w:t>
      </w:r>
      <w:proofErr w:type="spellStart"/>
      <w:r>
        <w:t>Пермьстат</w:t>
      </w:r>
      <w:proofErr w:type="spellEnd"/>
      <w:r>
        <w:t xml:space="preserve"> информации (обновления данных и нормативно-справочной информации). </w:t>
      </w:r>
    </w:p>
    <w:p w:rsidR="00591615" w:rsidRPr="00E36B35" w:rsidRDefault="00591615" w:rsidP="00591615">
      <w:pPr>
        <w:pStyle w:val="afffc"/>
        <w:numPr>
          <w:ilvl w:val="1"/>
          <w:numId w:val="30"/>
        </w:numPr>
        <w:tabs>
          <w:tab w:val="clear" w:pos="2160"/>
          <w:tab w:val="num" w:pos="1080"/>
        </w:tabs>
        <w:ind w:left="1080"/>
      </w:pPr>
      <w:r w:rsidRPr="00CE4EDC">
        <w:lastRenderedPageBreak/>
        <w:t>Федеральная служба государственной статистики Российской Федерации (</w:t>
      </w:r>
      <w:r>
        <w:t xml:space="preserve">далее </w:t>
      </w:r>
      <w:r w:rsidRPr="00CE4EDC">
        <w:t>Росстат)</w:t>
      </w:r>
      <w:r>
        <w:t>. Состав п</w:t>
      </w:r>
      <w:r w:rsidRPr="00551DB2">
        <w:t>оказател</w:t>
      </w:r>
      <w:r>
        <w:t xml:space="preserve">ей для загрузки, их </w:t>
      </w:r>
      <w:proofErr w:type="spellStart"/>
      <w:r>
        <w:t>разрезность</w:t>
      </w:r>
      <w:proofErr w:type="spellEnd"/>
      <w:r>
        <w:t xml:space="preserve"> и периодичность</w:t>
      </w:r>
      <w:r w:rsidRPr="00551DB2">
        <w:t xml:space="preserve"> </w:t>
      </w:r>
      <w:r>
        <w:t xml:space="preserve">обновления информации </w:t>
      </w:r>
      <w:r w:rsidRPr="00551DB2">
        <w:t xml:space="preserve">определяются </w:t>
      </w:r>
      <w:r>
        <w:t xml:space="preserve">форматом следующих сборников Росстат: «Российский статистический ежегодник», «Регионы России. Социально-экономические показатели», </w:t>
      </w:r>
      <w:r w:rsidRPr="00C35D14">
        <w:t>«Регионы России. Основные социально-экономические показатели городов»</w:t>
      </w:r>
      <w:r>
        <w:t xml:space="preserve"> </w:t>
      </w:r>
      <w:r w:rsidRPr="002F32F4">
        <w:t>(</w:t>
      </w:r>
      <w:r w:rsidRPr="00C12AC4">
        <w:t>http://www.gks.ru/wps/wcm/connect/rosstat/rosstatsite/main/publishing/catalog/statisticCollections/doc_1138631758656</w:t>
      </w:r>
      <w:r w:rsidRPr="00C35D14">
        <w:t>)</w:t>
      </w:r>
      <w:r>
        <w:t xml:space="preserve">. Исполнителем должна быть обеспечена загрузка всех показателей вышеуказанных сборников. Перечень территорий, подлежащих загрузке - субъекты РФ, входящие в Приволжский и </w:t>
      </w:r>
      <w:r w:rsidRPr="002F32F4">
        <w:t>Уральск</w:t>
      </w:r>
      <w:r>
        <w:t>ий</w:t>
      </w:r>
      <w:r w:rsidRPr="002F32F4">
        <w:t xml:space="preserve"> федеральн</w:t>
      </w:r>
      <w:r>
        <w:t>ый</w:t>
      </w:r>
      <w:r w:rsidRPr="002F32F4">
        <w:t xml:space="preserve"> округ</w:t>
      </w:r>
      <w:r>
        <w:t xml:space="preserve">, Новосибирская область, Омская область, Ростовская область, республика Башкортостан; а также </w:t>
      </w:r>
      <w:r w:rsidRPr="002F32F4">
        <w:t>города</w:t>
      </w:r>
      <w:r>
        <w:t xml:space="preserve"> с численностью населения более миллиона человек</w:t>
      </w:r>
      <w:r w:rsidRPr="002F32F4">
        <w:t xml:space="preserve">, города-аналоги (Екатеринбург, Казань, Самара, Челябинск, Нижний Новгород), </w:t>
      </w:r>
      <w:r>
        <w:t xml:space="preserve">столицы субъектов РФ </w:t>
      </w:r>
      <w:r w:rsidRPr="002F32F4">
        <w:t>Приволжского и Уральского федеральн</w:t>
      </w:r>
      <w:r>
        <w:t>ых</w:t>
      </w:r>
      <w:r w:rsidRPr="002F32F4">
        <w:t xml:space="preserve"> округ</w:t>
      </w:r>
      <w:r>
        <w:t xml:space="preserve">ов. Исполнителем должна быть обеспечена загрузка данных сборников в течение 15 рабочих дней с момента официальной публикации сборников на официальном </w:t>
      </w:r>
      <w:r w:rsidRPr="00E50000">
        <w:t>интернет-сайте</w:t>
      </w:r>
      <w:r>
        <w:t xml:space="preserve"> Росстат (п</w:t>
      </w:r>
      <w:r w:rsidRPr="00C54182">
        <w:t>лан выпуска публикаций</w:t>
      </w:r>
      <w:r>
        <w:t xml:space="preserve"> Росстат - </w:t>
      </w:r>
      <w:hyperlink r:id="rId10" w:history="1">
        <w:r w:rsidRPr="005B3442">
          <w:t>http://gks.ru/wps/wcm/connect/rosstat/rosstatsite/main/publishing/plan</w:t>
        </w:r>
      </w:hyperlink>
      <w:r>
        <w:t>).</w:t>
      </w:r>
    </w:p>
    <w:p w:rsidR="00591615" w:rsidRPr="00E36B35" w:rsidRDefault="00591615" w:rsidP="00591615">
      <w:pPr>
        <w:pStyle w:val="afffc"/>
        <w:numPr>
          <w:ilvl w:val="1"/>
          <w:numId w:val="30"/>
        </w:numPr>
        <w:tabs>
          <w:tab w:val="clear" w:pos="2160"/>
          <w:tab w:val="num" w:pos="1080"/>
        </w:tabs>
        <w:ind w:left="1080"/>
      </w:pPr>
      <w:r>
        <w:t>С</w:t>
      </w:r>
      <w:r w:rsidRPr="00CB3A37">
        <w:t>татистическо</w:t>
      </w:r>
      <w:r>
        <w:t>е</w:t>
      </w:r>
      <w:r w:rsidRPr="00CB3A37">
        <w:t xml:space="preserve"> управления Европейских сообществ </w:t>
      </w:r>
      <w:r>
        <w:t xml:space="preserve">(далее </w:t>
      </w:r>
      <w:proofErr w:type="spellStart"/>
      <w:r w:rsidRPr="00E36B35">
        <w:t>Евростат</w:t>
      </w:r>
      <w:proofErr w:type="spellEnd"/>
      <w:r>
        <w:t>), в части информации по показателям социально-экономического развития городов, размещенных на информационном</w:t>
      </w:r>
      <w:r w:rsidRPr="00E50000">
        <w:t xml:space="preserve"> раздел</w:t>
      </w:r>
      <w:r>
        <w:t>е</w:t>
      </w:r>
      <w:r w:rsidRPr="00E50000">
        <w:t xml:space="preserve"> </w:t>
      </w:r>
      <w:proofErr w:type="spellStart"/>
      <w:r w:rsidRPr="00E50000">
        <w:t>Евр</w:t>
      </w:r>
      <w:r>
        <w:t>о</w:t>
      </w:r>
      <w:r w:rsidRPr="00E50000">
        <w:t>стат</w:t>
      </w:r>
      <w:proofErr w:type="spellEnd"/>
      <w:r w:rsidRPr="00E50000">
        <w:t xml:space="preserve"> </w:t>
      </w:r>
      <w:proofErr w:type="spellStart"/>
      <w:r w:rsidRPr="00E50000">
        <w:t>Urban</w:t>
      </w:r>
      <w:proofErr w:type="spellEnd"/>
      <w:r w:rsidRPr="00E50000">
        <w:t xml:space="preserve"> </w:t>
      </w:r>
      <w:proofErr w:type="spellStart"/>
      <w:r w:rsidRPr="00E50000">
        <w:t>Audit</w:t>
      </w:r>
      <w:proofErr w:type="spellEnd"/>
      <w:r w:rsidRPr="00E50000">
        <w:t xml:space="preserve"> </w:t>
      </w:r>
      <w:proofErr w:type="spellStart"/>
      <w:r w:rsidRPr="005B3442">
        <w:t>D</w:t>
      </w:r>
      <w:r w:rsidRPr="00E50000">
        <w:t>ata</w:t>
      </w:r>
      <w:proofErr w:type="spellEnd"/>
      <w:r w:rsidRPr="003E37A9">
        <w:t xml:space="preserve"> </w:t>
      </w:r>
      <w:proofErr w:type="spellStart"/>
      <w:r w:rsidRPr="00E50000">
        <w:t>Сollection</w:t>
      </w:r>
      <w:proofErr w:type="spellEnd"/>
      <w:r>
        <w:t xml:space="preserve"> </w:t>
      </w:r>
      <w:r w:rsidRPr="003E37A9">
        <w:t>(</w:t>
      </w:r>
      <w:hyperlink r:id="rId11" w:history="1">
        <w:r w:rsidRPr="005B3442">
          <w:t>http://epp.eurostat.ec.europa.eu/portal/page/portal/region_cities/city_urban/urban_audit_data_collections</w:t>
        </w:r>
      </w:hyperlink>
      <w:r w:rsidRPr="003E37A9">
        <w:t>)</w:t>
      </w:r>
      <w:r>
        <w:t xml:space="preserve">. Загрузке подлежат показатели следующих тематических групп: </w:t>
      </w:r>
      <w:r w:rsidRPr="009F2AC1">
        <w:t>демография</w:t>
      </w:r>
      <w:r>
        <w:t xml:space="preserve">, социальная сфера, экономика, </w:t>
      </w:r>
      <w:r w:rsidRPr="009F2AC1">
        <w:t>административно-те</w:t>
      </w:r>
      <w:r>
        <w:t xml:space="preserve">рриториальные органы управления, образование, окружающая среда, транспорт, </w:t>
      </w:r>
      <w:r w:rsidRPr="009F2AC1">
        <w:t>инфор</w:t>
      </w:r>
      <w:r>
        <w:t xml:space="preserve">мационное общество, </w:t>
      </w:r>
      <w:r w:rsidRPr="009F2AC1">
        <w:t>культура.</w:t>
      </w:r>
      <w:r>
        <w:t xml:space="preserve"> Исполнителем должна быть обеспечена загрузка данных по </w:t>
      </w:r>
      <w:r w:rsidRPr="00551DB2">
        <w:t>крупнейши</w:t>
      </w:r>
      <w:r>
        <w:t>м</w:t>
      </w:r>
      <w:r w:rsidRPr="00551DB2">
        <w:t xml:space="preserve"> города</w:t>
      </w:r>
      <w:r>
        <w:t>м</w:t>
      </w:r>
      <w:r w:rsidRPr="00551DB2">
        <w:t xml:space="preserve"> Европы (Лейпциг, Ливерпуль, Стокгольм, Глазго, Осло, Краков, Хельсинки, Кельн, </w:t>
      </w:r>
      <w:proofErr w:type="spellStart"/>
      <w:r w:rsidRPr="00551DB2">
        <w:t>Таллин</w:t>
      </w:r>
      <w:proofErr w:type="spellEnd"/>
      <w:r w:rsidRPr="00551DB2">
        <w:t>, Мюнхен, Копенгаген, Гетеборг)</w:t>
      </w:r>
      <w:r>
        <w:t xml:space="preserve">. Исполнитель должен обеспечить загрузку данных </w:t>
      </w:r>
      <w:proofErr w:type="spellStart"/>
      <w:r>
        <w:t>Евростата</w:t>
      </w:r>
      <w:proofErr w:type="spellEnd"/>
      <w:r>
        <w:t xml:space="preserve"> по показателям вышеуказанных тематических групп в течение</w:t>
      </w:r>
      <w:r w:rsidRPr="009F2AC1">
        <w:t xml:space="preserve"> </w:t>
      </w:r>
      <w:r>
        <w:t>3</w:t>
      </w:r>
      <w:r w:rsidRPr="009F2AC1">
        <w:t>0</w:t>
      </w:r>
      <w:r>
        <w:t xml:space="preserve"> рабочих дней с момента официальной публикации данных на официальном </w:t>
      </w:r>
      <w:r w:rsidRPr="00E50000">
        <w:t>интернет-сайте</w:t>
      </w:r>
      <w:r>
        <w:t xml:space="preserve"> </w:t>
      </w:r>
      <w:proofErr w:type="spellStart"/>
      <w:r>
        <w:t>Евростат</w:t>
      </w:r>
      <w:proofErr w:type="spellEnd"/>
      <w:r>
        <w:t xml:space="preserve">. </w:t>
      </w:r>
    </w:p>
    <w:p w:rsidR="00591615" w:rsidRDefault="00591615" w:rsidP="00591615">
      <w:pPr>
        <w:pStyle w:val="afffc"/>
        <w:numPr>
          <w:ilvl w:val="1"/>
          <w:numId w:val="30"/>
        </w:numPr>
        <w:tabs>
          <w:tab w:val="clear" w:pos="2160"/>
          <w:tab w:val="num" w:pos="1080"/>
        </w:tabs>
        <w:ind w:left="1080"/>
      </w:pPr>
      <w:r>
        <w:t>П</w:t>
      </w:r>
      <w:r w:rsidRPr="00E36B35">
        <w:t>рограммный комплекс «БИР Аналитик»</w:t>
      </w:r>
      <w:r>
        <w:t xml:space="preserve"> </w:t>
      </w:r>
      <w:r w:rsidRPr="00CB3A37">
        <w:t>Агентства экономической информации «ПРАЙМ-ТАСС»</w:t>
      </w:r>
      <w:r>
        <w:t>. Состав групп показателей - п</w:t>
      </w:r>
      <w:r w:rsidRPr="00551DB2">
        <w:t>роизводственные показатели</w:t>
      </w:r>
      <w:r>
        <w:t>, э</w:t>
      </w:r>
      <w:r w:rsidRPr="00551DB2">
        <w:t>кономические показатели</w:t>
      </w:r>
      <w:r>
        <w:t>, р</w:t>
      </w:r>
      <w:r w:rsidRPr="00551DB2">
        <w:t>асчетные показатели</w:t>
      </w:r>
      <w:r>
        <w:t>, показатели б</w:t>
      </w:r>
      <w:r w:rsidRPr="00551DB2">
        <w:t>ухгалтерск</w:t>
      </w:r>
      <w:r>
        <w:t>ой</w:t>
      </w:r>
      <w:r w:rsidRPr="00551DB2">
        <w:t xml:space="preserve"> отчетнос</w:t>
      </w:r>
      <w:r>
        <w:t xml:space="preserve">ти. </w:t>
      </w:r>
      <w:proofErr w:type="gramStart"/>
      <w:r>
        <w:t xml:space="preserve">Исполнителем должна быть обеспечена ежемесячная актуализация </w:t>
      </w:r>
      <w:r>
        <w:lastRenderedPageBreak/>
        <w:t>информации по крупнейшим предприятиям города Перми (</w:t>
      </w:r>
      <w:r w:rsidR="00F70817">
        <w:fldChar w:fldCharType="begin"/>
      </w:r>
      <w:r>
        <w:instrText xml:space="preserve"> REF _Ref306194033 \h  \* MERGEFORMAT </w:instrText>
      </w:r>
      <w:r w:rsidR="00F70817">
        <w:fldChar w:fldCharType="separate"/>
      </w:r>
      <w:r w:rsidR="00547913">
        <w:t>7.</w:t>
      </w:r>
      <w:proofErr w:type="gramEnd"/>
      <w:r w:rsidR="00547913">
        <w:t xml:space="preserve"> </w:t>
      </w:r>
      <w:r w:rsidR="00547913" w:rsidRPr="00676C7B">
        <w:t>Приложение 1</w:t>
      </w:r>
      <w:r w:rsidR="00547913">
        <w:t xml:space="preserve">. </w:t>
      </w:r>
      <w:proofErr w:type="gramStart"/>
      <w:r w:rsidR="00547913" w:rsidRPr="006D44B0">
        <w:t>Перечень</w:t>
      </w:r>
      <w:r w:rsidR="00547913">
        <w:t xml:space="preserve"> </w:t>
      </w:r>
      <w:r w:rsidR="00547913" w:rsidRPr="00217AF8">
        <w:t>предприятий города Перми</w:t>
      </w:r>
      <w:r w:rsidR="00F70817">
        <w:fldChar w:fldCharType="end"/>
      </w:r>
      <w:r>
        <w:t xml:space="preserve">). </w:t>
      </w:r>
      <w:proofErr w:type="gramEnd"/>
    </w:p>
    <w:p w:rsidR="00591615" w:rsidRDefault="00591615" w:rsidP="00591615">
      <w:pPr>
        <w:pStyle w:val="afffc"/>
      </w:pPr>
      <w:r>
        <w:t>Актуализация данных по вышеперечисленным источникам должна осуществляться Исполнителем с применением программных средств Подсистемы «Х</w:t>
      </w:r>
      <w:r w:rsidRPr="004D687F">
        <w:t>ранилище данных</w:t>
      </w:r>
      <w:r>
        <w:t>» (автоматизированные загрузчики данных). В целях обеспечения актуализации данных внешних источников Исполнителем должны быть выполнены также следующие работы:</w:t>
      </w:r>
    </w:p>
    <w:p w:rsidR="00591615" w:rsidRDefault="00591615" w:rsidP="00591615">
      <w:pPr>
        <w:pStyle w:val="afffc"/>
        <w:numPr>
          <w:ilvl w:val="1"/>
          <w:numId w:val="30"/>
        </w:numPr>
        <w:tabs>
          <w:tab w:val="clear" w:pos="2160"/>
          <w:tab w:val="num" w:pos="1080"/>
          <w:tab w:val="num" w:pos="1418"/>
        </w:tabs>
        <w:ind w:left="1080"/>
      </w:pPr>
      <w:r>
        <w:t>модификация (доработка) разделов базы данных Системы, обеспечивающих хранение информации внешних источников;</w:t>
      </w:r>
    </w:p>
    <w:p w:rsidR="00591615" w:rsidRDefault="00591615" w:rsidP="00591615">
      <w:pPr>
        <w:pStyle w:val="afffc"/>
        <w:numPr>
          <w:ilvl w:val="1"/>
          <w:numId w:val="30"/>
        </w:numPr>
        <w:tabs>
          <w:tab w:val="clear" w:pos="2160"/>
          <w:tab w:val="num" w:pos="1080"/>
        </w:tabs>
        <w:ind w:left="1080"/>
      </w:pPr>
      <w:r>
        <w:t>модификация (доработка) автоматизированных загрузчиков данных с учетом изменения форматов представления данных внешних источников;</w:t>
      </w:r>
    </w:p>
    <w:p w:rsidR="00591615" w:rsidRDefault="00591615" w:rsidP="00591615">
      <w:pPr>
        <w:pStyle w:val="afffc"/>
        <w:numPr>
          <w:ilvl w:val="1"/>
          <w:numId w:val="30"/>
        </w:numPr>
        <w:tabs>
          <w:tab w:val="clear" w:pos="2160"/>
          <w:tab w:val="num" w:pos="1080"/>
          <w:tab w:val="num" w:pos="1418"/>
        </w:tabs>
        <w:ind w:left="1080"/>
      </w:pPr>
      <w:r>
        <w:t xml:space="preserve">корректировка состава показателей и </w:t>
      </w:r>
      <w:proofErr w:type="spellStart"/>
      <w:r>
        <w:t>разрезностей</w:t>
      </w:r>
      <w:proofErr w:type="spellEnd"/>
      <w:r>
        <w:t xml:space="preserve"> хранилища данных, необходимых для обеспечения автоматизированной загрузки данных.</w:t>
      </w:r>
    </w:p>
    <w:p w:rsidR="00591615" w:rsidRPr="00266B8F" w:rsidRDefault="00591615" w:rsidP="00591615">
      <w:pPr>
        <w:pStyle w:val="4"/>
        <w:numPr>
          <w:ilvl w:val="3"/>
          <w:numId w:val="0"/>
        </w:numPr>
        <w:spacing w:before="0" w:after="0" w:line="360" w:lineRule="auto"/>
        <w:rPr>
          <w:i/>
          <w:sz w:val="24"/>
          <w:szCs w:val="24"/>
        </w:rPr>
      </w:pPr>
      <w:r w:rsidRPr="00266B8F">
        <w:rPr>
          <w:i/>
          <w:sz w:val="24"/>
          <w:szCs w:val="24"/>
        </w:rPr>
        <w:t>4.2.1.2. Загрузка и актуализация данных в Системе по показателям ведомственных источников информации администрации города Перми</w:t>
      </w:r>
    </w:p>
    <w:p w:rsidR="00591615" w:rsidRDefault="00591615" w:rsidP="00591615">
      <w:pPr>
        <w:pStyle w:val="afffc"/>
      </w:pPr>
      <w:r>
        <w:t xml:space="preserve">Выполнение работы должно обеспечить оперативную </w:t>
      </w:r>
      <w:r w:rsidRPr="00E36B35">
        <w:t>актуализаци</w:t>
      </w:r>
      <w:r>
        <w:t>ю</w:t>
      </w:r>
      <w:r w:rsidRPr="00E36B35">
        <w:t xml:space="preserve"> данных в Системе по </w:t>
      </w:r>
      <w:r>
        <w:t xml:space="preserve">показателям следующих ведомственных информационных систем и баз данных </w:t>
      </w:r>
      <w:r w:rsidRPr="00E36B35">
        <w:t>администрации города Перми</w:t>
      </w:r>
      <w:r>
        <w:t>:</w:t>
      </w:r>
    </w:p>
    <w:p w:rsidR="00591615" w:rsidRPr="00324EBA" w:rsidRDefault="00591615" w:rsidP="00591615">
      <w:pPr>
        <w:pStyle w:val="afffc"/>
        <w:numPr>
          <w:ilvl w:val="1"/>
          <w:numId w:val="30"/>
        </w:numPr>
        <w:tabs>
          <w:tab w:val="clear" w:pos="2160"/>
          <w:tab w:val="num" w:pos="1080"/>
          <w:tab w:val="num" w:pos="1418"/>
        </w:tabs>
        <w:ind w:left="1080"/>
      </w:pPr>
      <w:r w:rsidRPr="00324EBA">
        <w:t>Информационная система учета земель (владелец информационной системы - Департамент земельных отношений администрации г</w:t>
      </w:r>
      <w:r>
        <w:t xml:space="preserve">орода </w:t>
      </w:r>
      <w:r w:rsidRPr="00324EBA">
        <w:t>Перми);</w:t>
      </w:r>
    </w:p>
    <w:p w:rsidR="00591615" w:rsidRPr="00324EBA" w:rsidRDefault="00591615" w:rsidP="00591615">
      <w:pPr>
        <w:pStyle w:val="afffc"/>
        <w:numPr>
          <w:ilvl w:val="1"/>
          <w:numId w:val="30"/>
        </w:numPr>
        <w:tabs>
          <w:tab w:val="clear" w:pos="2160"/>
          <w:tab w:val="num" w:pos="1080"/>
          <w:tab w:val="num" w:pos="1418"/>
        </w:tabs>
        <w:ind w:left="1080"/>
      </w:pPr>
      <w:r w:rsidRPr="00324EBA">
        <w:t>Программный комплекс для учета земельных и имущественных отношений SAUMI (владелец информационной системы - Департамент имущественных отношений администрации г</w:t>
      </w:r>
      <w:r>
        <w:t>орода</w:t>
      </w:r>
      <w:r w:rsidRPr="00324EBA">
        <w:t xml:space="preserve"> Перми);</w:t>
      </w:r>
    </w:p>
    <w:p w:rsidR="00591615" w:rsidRPr="00324EBA" w:rsidRDefault="00591615" w:rsidP="00591615">
      <w:pPr>
        <w:pStyle w:val="afffc"/>
        <w:numPr>
          <w:ilvl w:val="1"/>
          <w:numId w:val="30"/>
        </w:numPr>
        <w:tabs>
          <w:tab w:val="clear" w:pos="2160"/>
          <w:tab w:val="num" w:pos="1080"/>
          <w:tab w:val="num" w:pos="1418"/>
        </w:tabs>
        <w:ind w:left="1080"/>
      </w:pPr>
      <w:r w:rsidRPr="00324EBA">
        <w:t>Информационная система «АЦК–Финансы» (владелец информационной системы - Департамент финансов администрации г</w:t>
      </w:r>
      <w:r>
        <w:t>орода</w:t>
      </w:r>
      <w:r w:rsidRPr="00324EBA">
        <w:t xml:space="preserve"> Перми);</w:t>
      </w:r>
    </w:p>
    <w:p w:rsidR="00591615" w:rsidRPr="00324EBA" w:rsidRDefault="00591615" w:rsidP="00591615">
      <w:pPr>
        <w:pStyle w:val="afffc"/>
        <w:numPr>
          <w:ilvl w:val="1"/>
          <w:numId w:val="30"/>
        </w:numPr>
        <w:tabs>
          <w:tab w:val="clear" w:pos="2160"/>
          <w:tab w:val="num" w:pos="1080"/>
          <w:tab w:val="num" w:pos="1418"/>
        </w:tabs>
        <w:ind w:left="1080"/>
      </w:pPr>
      <w:r w:rsidRPr="00324EBA">
        <w:t>База данных «</w:t>
      </w:r>
      <w:proofErr w:type="spellStart"/>
      <w:r w:rsidRPr="00324EBA">
        <w:t>Льготополучатели</w:t>
      </w:r>
      <w:proofErr w:type="spellEnd"/>
      <w:r w:rsidRPr="00324EBA">
        <w:t>» (владелец информационной системы - Комитет социальной защиты населения администрации г</w:t>
      </w:r>
      <w:r>
        <w:t>орода</w:t>
      </w:r>
      <w:r w:rsidRPr="00324EBA">
        <w:t xml:space="preserve"> Перми);</w:t>
      </w:r>
    </w:p>
    <w:p w:rsidR="00591615" w:rsidRPr="00324EBA" w:rsidRDefault="00591615" w:rsidP="00591615">
      <w:pPr>
        <w:pStyle w:val="afffc"/>
        <w:numPr>
          <w:ilvl w:val="1"/>
          <w:numId w:val="30"/>
        </w:numPr>
        <w:tabs>
          <w:tab w:val="clear" w:pos="2160"/>
          <w:tab w:val="num" w:pos="1080"/>
          <w:tab w:val="num" w:pos="1418"/>
        </w:tabs>
        <w:ind w:left="1080"/>
      </w:pPr>
      <w:r w:rsidRPr="00324EBA">
        <w:t>Информационная система «АЦК–Муниципальный заказ» (владелец информационной системы - Управление муниципального заказа администрации г</w:t>
      </w:r>
      <w:r>
        <w:t>орода</w:t>
      </w:r>
      <w:r w:rsidRPr="00324EBA">
        <w:t xml:space="preserve"> Перми);</w:t>
      </w:r>
    </w:p>
    <w:p w:rsidR="00591615" w:rsidRPr="00324EBA" w:rsidRDefault="00591615" w:rsidP="00591615">
      <w:pPr>
        <w:pStyle w:val="afffc"/>
        <w:numPr>
          <w:ilvl w:val="1"/>
          <w:numId w:val="30"/>
        </w:numPr>
        <w:tabs>
          <w:tab w:val="clear" w:pos="2160"/>
          <w:tab w:val="num" w:pos="1080"/>
          <w:tab w:val="num" w:pos="1418"/>
        </w:tabs>
        <w:ind w:left="1080"/>
      </w:pPr>
      <w:r w:rsidRPr="00324EBA">
        <w:t>Информационная система «</w:t>
      </w:r>
      <w:proofErr w:type="spellStart"/>
      <w:r w:rsidRPr="00324EBA">
        <w:t>Table</w:t>
      </w:r>
      <w:proofErr w:type="spellEnd"/>
      <w:r w:rsidRPr="00324EBA">
        <w:t> </w:t>
      </w:r>
      <w:proofErr w:type="spellStart"/>
      <w:r w:rsidRPr="00324EBA">
        <w:t>Pro</w:t>
      </w:r>
      <w:proofErr w:type="spellEnd"/>
      <w:r w:rsidRPr="00324EBA">
        <w:t>» (владелец информационной системы - Управление социальной политики администрации г</w:t>
      </w:r>
      <w:r>
        <w:t>орода</w:t>
      </w:r>
      <w:r w:rsidRPr="00324EBA">
        <w:t xml:space="preserve"> Перми);</w:t>
      </w:r>
    </w:p>
    <w:p w:rsidR="00591615" w:rsidRPr="00324EBA" w:rsidRDefault="00591615" w:rsidP="00591615">
      <w:pPr>
        <w:pStyle w:val="afffc"/>
        <w:numPr>
          <w:ilvl w:val="1"/>
          <w:numId w:val="30"/>
        </w:numPr>
        <w:tabs>
          <w:tab w:val="clear" w:pos="2160"/>
          <w:tab w:val="num" w:pos="1080"/>
          <w:tab w:val="num" w:pos="1418"/>
        </w:tabs>
        <w:ind w:left="1080"/>
      </w:pPr>
      <w:r w:rsidRPr="00324EBA">
        <w:t>Информационная система «Жилищная очередь» (владелец информационной системы - Управление жилищных отношений администрации г</w:t>
      </w:r>
      <w:r>
        <w:t>орода</w:t>
      </w:r>
      <w:r w:rsidRPr="00324EBA">
        <w:t xml:space="preserve"> Перми);</w:t>
      </w:r>
    </w:p>
    <w:p w:rsidR="00591615" w:rsidRPr="00324EBA" w:rsidRDefault="00591615" w:rsidP="00591615">
      <w:pPr>
        <w:pStyle w:val="afffc"/>
        <w:numPr>
          <w:ilvl w:val="1"/>
          <w:numId w:val="30"/>
        </w:numPr>
        <w:tabs>
          <w:tab w:val="clear" w:pos="2160"/>
          <w:tab w:val="num" w:pos="1080"/>
          <w:tab w:val="num" w:pos="1418"/>
        </w:tabs>
        <w:ind w:left="1080"/>
      </w:pPr>
      <w:r w:rsidRPr="00324EBA">
        <w:t xml:space="preserve">База данных «Справочник детей», база данных «Персонифицированный учет детей в учреждениях дополнительного образования», автоматизированная </w:t>
      </w:r>
      <w:r w:rsidRPr="00324EBA">
        <w:lastRenderedPageBreak/>
        <w:t>информационная система регистрации поставщиков и получателей услуг дошкольного образования, информационная система «Экономика школы», информационная система «Компенсация родительской платы в МДОУ» (владелец информационн</w:t>
      </w:r>
      <w:r>
        <w:t>ых</w:t>
      </w:r>
      <w:r w:rsidRPr="00324EBA">
        <w:t xml:space="preserve"> систем - Департамент образования администрации</w:t>
      </w:r>
      <w:r w:rsidRPr="00110EC7">
        <w:t xml:space="preserve"> </w:t>
      </w:r>
      <w:r w:rsidRPr="00324EBA">
        <w:t>г</w:t>
      </w:r>
      <w:r>
        <w:t>орода</w:t>
      </w:r>
      <w:r w:rsidRPr="00324EBA">
        <w:t xml:space="preserve"> Перми);</w:t>
      </w:r>
    </w:p>
    <w:p w:rsidR="00591615" w:rsidRPr="00324EBA" w:rsidRDefault="00591615" w:rsidP="00591615">
      <w:pPr>
        <w:pStyle w:val="afffc"/>
        <w:numPr>
          <w:ilvl w:val="1"/>
          <w:numId w:val="30"/>
        </w:numPr>
        <w:tabs>
          <w:tab w:val="clear" w:pos="2160"/>
          <w:tab w:val="num" w:pos="1080"/>
          <w:tab w:val="num" w:pos="1418"/>
        </w:tabs>
        <w:ind w:left="1080"/>
      </w:pPr>
      <w:r w:rsidRPr="00324EBA">
        <w:t>Автоматизированная система мониторинга состояния объектов контроля «Территория-город Пермь» (владелец информационной системы - Контрольно-аналитический департамент администрации г</w:t>
      </w:r>
      <w:r>
        <w:t>орода</w:t>
      </w:r>
      <w:r w:rsidRPr="00324EBA">
        <w:t xml:space="preserve"> Перми);</w:t>
      </w:r>
    </w:p>
    <w:p w:rsidR="00591615" w:rsidRPr="00324EBA" w:rsidRDefault="00591615" w:rsidP="00591615">
      <w:pPr>
        <w:pStyle w:val="afffc"/>
        <w:numPr>
          <w:ilvl w:val="1"/>
          <w:numId w:val="30"/>
        </w:numPr>
        <w:tabs>
          <w:tab w:val="clear" w:pos="2160"/>
          <w:tab w:val="num" w:pos="1080"/>
          <w:tab w:val="num" w:pos="1418"/>
        </w:tabs>
        <w:ind w:left="1080"/>
      </w:pPr>
      <w:r w:rsidRPr="00324EBA">
        <w:t>Информационная система обеспечения градостроительной деятельности (владелец информационной системы - Департамент планирования и развития территории администрации г</w:t>
      </w:r>
      <w:r>
        <w:t>орода</w:t>
      </w:r>
      <w:r w:rsidRPr="00324EBA">
        <w:t xml:space="preserve"> Перми);</w:t>
      </w:r>
    </w:p>
    <w:p w:rsidR="00591615" w:rsidRPr="00324EBA" w:rsidRDefault="00591615" w:rsidP="00591615">
      <w:pPr>
        <w:pStyle w:val="afffc"/>
        <w:numPr>
          <w:ilvl w:val="1"/>
          <w:numId w:val="30"/>
        </w:numPr>
        <w:tabs>
          <w:tab w:val="clear" w:pos="2160"/>
          <w:tab w:val="num" w:pos="1080"/>
          <w:tab w:val="num" w:pos="1418"/>
        </w:tabs>
        <w:ind w:left="1080"/>
      </w:pPr>
      <w:r w:rsidRPr="00324EBA">
        <w:t>Система оперативного диспетчерского контроля и управления «МАЯК-СН-И» (владелец информационной системы - Департамент дорог и транспорта администрации г</w:t>
      </w:r>
      <w:r>
        <w:t>орода</w:t>
      </w:r>
      <w:r w:rsidRPr="00324EBA">
        <w:t xml:space="preserve"> Перми);</w:t>
      </w:r>
    </w:p>
    <w:p w:rsidR="00591615" w:rsidRPr="00324EBA" w:rsidRDefault="00591615" w:rsidP="00591615">
      <w:pPr>
        <w:pStyle w:val="afffc"/>
        <w:numPr>
          <w:ilvl w:val="1"/>
          <w:numId w:val="30"/>
        </w:numPr>
        <w:tabs>
          <w:tab w:val="clear" w:pos="2160"/>
          <w:tab w:val="num" w:pos="1080"/>
          <w:tab w:val="num" w:pos="1418"/>
        </w:tabs>
        <w:ind w:left="1080"/>
      </w:pPr>
      <w:r w:rsidRPr="00324EBA">
        <w:t>Автоматизированная система управления проектами (владелец информационной системы - Планово-экономический департамент администрации г</w:t>
      </w:r>
      <w:r>
        <w:t>орода</w:t>
      </w:r>
      <w:r w:rsidRPr="00324EBA">
        <w:t xml:space="preserve"> Перми);</w:t>
      </w:r>
    </w:p>
    <w:p w:rsidR="00591615" w:rsidRPr="00324EBA" w:rsidRDefault="00591615" w:rsidP="00591615">
      <w:pPr>
        <w:pStyle w:val="afffc"/>
        <w:numPr>
          <w:ilvl w:val="1"/>
          <w:numId w:val="30"/>
        </w:numPr>
        <w:tabs>
          <w:tab w:val="clear" w:pos="2160"/>
          <w:tab w:val="num" w:pos="1080"/>
          <w:tab w:val="num" w:pos="1418"/>
        </w:tabs>
        <w:ind w:left="1080"/>
      </w:pPr>
      <w:r w:rsidRPr="00324EBA">
        <w:t>Автоматизированная информационно-аналитическая система «Мониторинг безопасности» (владелец информационной системы - Департамент общественной безопасности администрации г</w:t>
      </w:r>
      <w:r>
        <w:t>орода</w:t>
      </w:r>
      <w:r w:rsidRPr="00324EBA">
        <w:t xml:space="preserve"> Перми)</w:t>
      </w:r>
      <w:r>
        <w:t>.</w:t>
      </w:r>
    </w:p>
    <w:p w:rsidR="00591615" w:rsidRDefault="00591615" w:rsidP="00591615">
      <w:pPr>
        <w:pStyle w:val="afffc"/>
      </w:pPr>
      <w:r w:rsidRPr="00CD7C57">
        <w:t xml:space="preserve">Информационное взаимодействие с </w:t>
      </w:r>
      <w:r>
        <w:t>выше</w:t>
      </w:r>
      <w:r w:rsidRPr="00CD7C57">
        <w:t xml:space="preserve">перечисленными </w:t>
      </w:r>
      <w:r>
        <w:t>и</w:t>
      </w:r>
      <w:r w:rsidRPr="00CD7C57">
        <w:t xml:space="preserve">нформационными </w:t>
      </w:r>
      <w:r>
        <w:t>с</w:t>
      </w:r>
      <w:r w:rsidRPr="00CD7C57">
        <w:t xml:space="preserve">истемами должно осуществляться на основании </w:t>
      </w:r>
      <w:r>
        <w:t>утвержденных т</w:t>
      </w:r>
      <w:r w:rsidRPr="00CD7C57">
        <w:t>ехнических регламентов обеспечения информационного взаимодействия Системы и ведомственных информационных систем функциональных органов и подразделений администрации города Перми</w:t>
      </w:r>
      <w:r>
        <w:t xml:space="preserve"> (далее Технических регламентов)</w:t>
      </w:r>
      <w:r w:rsidRPr="00CD7C57">
        <w:t xml:space="preserve">. </w:t>
      </w:r>
      <w:r>
        <w:t>Технические регламенты предусматривают определение следующих параметров информационного взаимодействия:</w:t>
      </w:r>
    </w:p>
    <w:p w:rsidR="00591615" w:rsidRPr="00B7429B" w:rsidRDefault="00591615" w:rsidP="00591615">
      <w:pPr>
        <w:pStyle w:val="afffc"/>
        <w:numPr>
          <w:ilvl w:val="1"/>
          <w:numId w:val="30"/>
        </w:numPr>
        <w:tabs>
          <w:tab w:val="clear" w:pos="2160"/>
          <w:tab w:val="num" w:pos="1080"/>
        </w:tabs>
        <w:ind w:left="1080"/>
      </w:pPr>
      <w:r w:rsidRPr="00B7429B">
        <w:t>состав информационных ресурсов, подлежащих интеграции;</w:t>
      </w:r>
    </w:p>
    <w:p w:rsidR="00591615" w:rsidRPr="00B7429B" w:rsidRDefault="00591615" w:rsidP="00591615">
      <w:pPr>
        <w:pStyle w:val="afffc"/>
        <w:numPr>
          <w:ilvl w:val="1"/>
          <w:numId w:val="30"/>
        </w:numPr>
        <w:tabs>
          <w:tab w:val="clear" w:pos="2160"/>
          <w:tab w:val="num" w:pos="1080"/>
        </w:tabs>
        <w:ind w:left="1080"/>
      </w:pPr>
      <w:r w:rsidRPr="00B7429B">
        <w:t>форматы данных и порядок передачи и получения информации;</w:t>
      </w:r>
    </w:p>
    <w:p w:rsidR="00591615" w:rsidRPr="00B7429B" w:rsidRDefault="00591615" w:rsidP="00591615">
      <w:pPr>
        <w:pStyle w:val="afffc"/>
        <w:numPr>
          <w:ilvl w:val="1"/>
          <w:numId w:val="30"/>
        </w:numPr>
        <w:tabs>
          <w:tab w:val="clear" w:pos="2160"/>
          <w:tab w:val="num" w:pos="1080"/>
        </w:tabs>
        <w:ind w:left="1080"/>
      </w:pPr>
      <w:r w:rsidRPr="00B7429B">
        <w:t>порядок наполнения Хранилища данных Системы получаемой информацией;</w:t>
      </w:r>
    </w:p>
    <w:p w:rsidR="00591615" w:rsidRPr="00B7429B" w:rsidRDefault="00591615" w:rsidP="00591615">
      <w:pPr>
        <w:pStyle w:val="afffc"/>
        <w:numPr>
          <w:ilvl w:val="1"/>
          <w:numId w:val="30"/>
        </w:numPr>
        <w:tabs>
          <w:tab w:val="clear" w:pos="2160"/>
          <w:tab w:val="num" w:pos="1080"/>
        </w:tabs>
        <w:ind w:left="1080"/>
      </w:pPr>
      <w:r w:rsidRPr="00B7429B">
        <w:t>ответственность за предоставление информации в согласованных форматах;</w:t>
      </w:r>
    </w:p>
    <w:p w:rsidR="00591615" w:rsidRPr="00B7429B" w:rsidRDefault="00591615" w:rsidP="00591615">
      <w:pPr>
        <w:pStyle w:val="afffc"/>
        <w:numPr>
          <w:ilvl w:val="1"/>
          <w:numId w:val="30"/>
        </w:numPr>
        <w:tabs>
          <w:tab w:val="clear" w:pos="2160"/>
          <w:tab w:val="num" w:pos="1080"/>
        </w:tabs>
        <w:ind w:left="1080"/>
      </w:pPr>
      <w:r w:rsidRPr="00B7429B">
        <w:t>ответственность за корректность и полноту предоставленной информации.</w:t>
      </w:r>
    </w:p>
    <w:p w:rsidR="00591615" w:rsidRDefault="00591615" w:rsidP="00591615">
      <w:pPr>
        <w:pStyle w:val="afffc"/>
      </w:pPr>
      <w:r>
        <w:t>Технические регламенты будут предоставлены Исполнителю после заключения Муниципального контракта. Перечень Технических регламентов указан в разделе «</w:t>
      </w:r>
      <w:r w:rsidR="00F70817">
        <w:fldChar w:fldCharType="begin"/>
      </w:r>
      <w:r>
        <w:instrText xml:space="preserve"> REF _Ref306196072 \h </w:instrText>
      </w:r>
      <w:r w:rsidR="00F70817">
        <w:fldChar w:fldCharType="separate"/>
      </w:r>
      <w:r w:rsidR="00547913" w:rsidRPr="00DC5092">
        <w:rPr>
          <w:i/>
          <w:szCs w:val="24"/>
        </w:rPr>
        <w:t>4.3.8. Требования к нормативно-правовому и регламентному обеспечению системы</w:t>
      </w:r>
      <w:r w:rsidR="00F70817">
        <w:fldChar w:fldCharType="end"/>
      </w:r>
      <w:r>
        <w:t>».</w:t>
      </w:r>
    </w:p>
    <w:p w:rsidR="00591615" w:rsidRDefault="00591615" w:rsidP="00591615">
      <w:pPr>
        <w:pStyle w:val="afffc"/>
      </w:pPr>
      <w:r>
        <w:t>Актуализация данных по вышеперечисленным источникам должна осуществляться Исполнителем с применением программных средств Подсистемы «Х</w:t>
      </w:r>
      <w:r w:rsidRPr="004D687F">
        <w:t>ранилище данных</w:t>
      </w:r>
      <w:r>
        <w:t xml:space="preserve">» </w:t>
      </w:r>
      <w:r>
        <w:lastRenderedPageBreak/>
        <w:t>(автоматизированные загрузчики данных). В целях обеспечения актуализации данных ведомственных источников Исполнителем должны быть выполнены также следующие работы:</w:t>
      </w:r>
    </w:p>
    <w:p w:rsidR="00591615" w:rsidRDefault="00591615" w:rsidP="00591615">
      <w:pPr>
        <w:pStyle w:val="afffc"/>
        <w:numPr>
          <w:ilvl w:val="1"/>
          <w:numId w:val="30"/>
        </w:numPr>
        <w:tabs>
          <w:tab w:val="clear" w:pos="2160"/>
          <w:tab w:val="num" w:pos="1080"/>
          <w:tab w:val="num" w:pos="1418"/>
        </w:tabs>
        <w:ind w:left="1080"/>
      </w:pPr>
      <w:r>
        <w:t>модификация (доработка) разделов базы данных Системы, обеспечивающих хранение информации ведомственных источников;</w:t>
      </w:r>
    </w:p>
    <w:p w:rsidR="00591615" w:rsidRDefault="00591615" w:rsidP="00591615">
      <w:pPr>
        <w:pStyle w:val="afffc"/>
        <w:numPr>
          <w:ilvl w:val="1"/>
          <w:numId w:val="30"/>
        </w:numPr>
        <w:tabs>
          <w:tab w:val="clear" w:pos="2160"/>
          <w:tab w:val="num" w:pos="1080"/>
        </w:tabs>
        <w:ind w:left="1080"/>
      </w:pPr>
      <w:r>
        <w:t>модификация (доработка) автоматизированных загрузчиков данных с учетом изменения Технических регламентов;</w:t>
      </w:r>
    </w:p>
    <w:p w:rsidR="00591615" w:rsidRDefault="00591615" w:rsidP="00591615">
      <w:pPr>
        <w:pStyle w:val="afffc"/>
        <w:numPr>
          <w:ilvl w:val="1"/>
          <w:numId w:val="30"/>
        </w:numPr>
        <w:tabs>
          <w:tab w:val="clear" w:pos="2160"/>
          <w:tab w:val="num" w:pos="1080"/>
          <w:tab w:val="num" w:pos="1418"/>
        </w:tabs>
        <w:ind w:left="1080"/>
      </w:pPr>
      <w:r>
        <w:t xml:space="preserve">корректировка состава показателей и </w:t>
      </w:r>
      <w:proofErr w:type="spellStart"/>
      <w:r>
        <w:t>разрезностей</w:t>
      </w:r>
      <w:proofErr w:type="spellEnd"/>
      <w:r>
        <w:t xml:space="preserve"> Хранилища данных, необходимых для обеспечения автоматизированной загрузки данных;</w:t>
      </w:r>
    </w:p>
    <w:p w:rsidR="00591615" w:rsidRDefault="00591615" w:rsidP="00591615">
      <w:pPr>
        <w:pStyle w:val="afffc"/>
        <w:numPr>
          <w:ilvl w:val="1"/>
          <w:numId w:val="30"/>
        </w:numPr>
        <w:tabs>
          <w:tab w:val="clear" w:pos="2160"/>
          <w:tab w:val="num" w:pos="1080"/>
          <w:tab w:val="num" w:pos="1418"/>
        </w:tabs>
        <w:ind w:left="1080"/>
      </w:pPr>
      <w:r>
        <w:t>подготовка проектов изменений в Технические регламенты по требованию Заказчика.</w:t>
      </w:r>
    </w:p>
    <w:p w:rsidR="00591615" w:rsidRPr="00266B8F" w:rsidRDefault="00591615" w:rsidP="00591615">
      <w:pPr>
        <w:pStyle w:val="4"/>
        <w:numPr>
          <w:ilvl w:val="3"/>
          <w:numId w:val="0"/>
        </w:numPr>
        <w:spacing w:before="0" w:after="0" w:line="360" w:lineRule="auto"/>
        <w:rPr>
          <w:i/>
          <w:sz w:val="24"/>
          <w:szCs w:val="24"/>
        </w:rPr>
      </w:pPr>
      <w:r w:rsidRPr="00266B8F">
        <w:rPr>
          <w:i/>
          <w:sz w:val="24"/>
          <w:szCs w:val="24"/>
        </w:rPr>
        <w:t>4.2.1.3. Загрузка и актуализация данных в Системе по показателям действующих редакций документов целеполагания администрации города Перми</w:t>
      </w:r>
    </w:p>
    <w:p w:rsidR="00591615" w:rsidRDefault="00591615" w:rsidP="00591615">
      <w:pPr>
        <w:pStyle w:val="afffc"/>
      </w:pPr>
      <w:r>
        <w:t xml:space="preserve">Выполнение работы должно обеспечить оперативную </w:t>
      </w:r>
      <w:r w:rsidRPr="00E36B35">
        <w:t>актуализаци</w:t>
      </w:r>
      <w:r>
        <w:t>ю</w:t>
      </w:r>
      <w:r w:rsidRPr="00E36B35">
        <w:t xml:space="preserve"> данных в Системе по </w:t>
      </w:r>
      <w:r>
        <w:t xml:space="preserve">целевым показателям администрации города Перми, отраженных в действующих редакциях следующих </w:t>
      </w:r>
      <w:r w:rsidRPr="00246D48">
        <w:t>документов</w:t>
      </w:r>
      <w:r>
        <w:t xml:space="preserve"> целеполагания администрации города Перми:</w:t>
      </w:r>
    </w:p>
    <w:p w:rsidR="00591615" w:rsidRPr="008F6B0B" w:rsidRDefault="00591615" w:rsidP="00591615">
      <w:pPr>
        <w:pStyle w:val="afffc"/>
        <w:numPr>
          <w:ilvl w:val="1"/>
          <w:numId w:val="30"/>
        </w:numPr>
        <w:tabs>
          <w:tab w:val="clear" w:pos="2160"/>
          <w:tab w:val="num" w:pos="1080"/>
          <w:tab w:val="num" w:pos="1418"/>
        </w:tabs>
        <w:ind w:left="1080"/>
      </w:pPr>
      <w:r w:rsidRPr="008F6B0B">
        <w:t>Стратегия социально-экономического развития города Перми;</w:t>
      </w:r>
    </w:p>
    <w:p w:rsidR="00591615" w:rsidRPr="008F6B0B" w:rsidRDefault="00591615" w:rsidP="00591615">
      <w:pPr>
        <w:pStyle w:val="afffc"/>
        <w:numPr>
          <w:ilvl w:val="1"/>
          <w:numId w:val="30"/>
        </w:numPr>
        <w:tabs>
          <w:tab w:val="clear" w:pos="2160"/>
          <w:tab w:val="num" w:pos="1080"/>
          <w:tab w:val="num" w:pos="1418"/>
        </w:tabs>
        <w:ind w:left="1080"/>
      </w:pPr>
      <w:r w:rsidRPr="008F6B0B">
        <w:t>Прогноз социально-экономического развития города Перми;</w:t>
      </w:r>
    </w:p>
    <w:p w:rsidR="00591615" w:rsidRPr="008F6B0B" w:rsidRDefault="00591615" w:rsidP="00591615">
      <w:pPr>
        <w:pStyle w:val="afffc"/>
        <w:numPr>
          <w:ilvl w:val="1"/>
          <w:numId w:val="30"/>
        </w:numPr>
        <w:tabs>
          <w:tab w:val="clear" w:pos="2160"/>
          <w:tab w:val="num" w:pos="1080"/>
          <w:tab w:val="num" w:pos="1418"/>
        </w:tabs>
        <w:ind w:left="1080"/>
      </w:pPr>
      <w:r w:rsidRPr="008F6B0B">
        <w:t xml:space="preserve">Соглашения о взаимодействии между Правительством Пермского края и администрацией города Перми с целью осуществления взаимодействия по достижению значений показателей социально-экономического развития; </w:t>
      </w:r>
    </w:p>
    <w:p w:rsidR="00591615" w:rsidRPr="008F6B0B" w:rsidRDefault="00591615" w:rsidP="00591615">
      <w:pPr>
        <w:pStyle w:val="afffc"/>
        <w:numPr>
          <w:ilvl w:val="1"/>
          <w:numId w:val="30"/>
        </w:numPr>
        <w:tabs>
          <w:tab w:val="clear" w:pos="2160"/>
          <w:tab w:val="num" w:pos="1080"/>
          <w:tab w:val="num" w:pos="1418"/>
        </w:tabs>
        <w:ind w:left="1080"/>
      </w:pPr>
      <w:r w:rsidRPr="008F6B0B">
        <w:t>Доклад главы администрации города Перми о достигнутых значениях показателей для оценки эффективности деятельности органов местного самоуправления в соответствии с Указом Президента РФ от 28.04.2008 N 607 «Об оценке эффективности деятельности органов местного самоуправления городских округов и муниципальных районов»;</w:t>
      </w:r>
    </w:p>
    <w:p w:rsidR="00591615" w:rsidRPr="008F6B0B" w:rsidRDefault="00591615" w:rsidP="00591615">
      <w:pPr>
        <w:pStyle w:val="afffc"/>
        <w:numPr>
          <w:ilvl w:val="1"/>
          <w:numId w:val="30"/>
        </w:numPr>
        <w:tabs>
          <w:tab w:val="clear" w:pos="2160"/>
          <w:tab w:val="num" w:pos="1080"/>
          <w:tab w:val="num" w:pos="1418"/>
        </w:tabs>
        <w:ind w:left="1080"/>
      </w:pPr>
      <w:r w:rsidRPr="008F6B0B">
        <w:t>Доклад об основных задачах администрации города Перми;</w:t>
      </w:r>
    </w:p>
    <w:p w:rsidR="00591615" w:rsidRPr="008F6B0B" w:rsidRDefault="00591615" w:rsidP="00591615">
      <w:pPr>
        <w:pStyle w:val="afffc"/>
        <w:numPr>
          <w:ilvl w:val="1"/>
          <w:numId w:val="30"/>
        </w:numPr>
        <w:tabs>
          <w:tab w:val="clear" w:pos="2160"/>
          <w:tab w:val="num" w:pos="1080"/>
          <w:tab w:val="num" w:pos="1418"/>
        </w:tabs>
        <w:ind w:left="1080"/>
      </w:pPr>
      <w:r w:rsidRPr="008F6B0B">
        <w:t>Доклад о результатах и основных направлениях деятельности субъектов бюджетного планирования администрации города Перми;</w:t>
      </w:r>
    </w:p>
    <w:p w:rsidR="00591615" w:rsidRPr="008F6B0B" w:rsidRDefault="00591615" w:rsidP="00591615">
      <w:pPr>
        <w:pStyle w:val="afffc"/>
        <w:numPr>
          <w:ilvl w:val="1"/>
          <w:numId w:val="30"/>
        </w:numPr>
        <w:tabs>
          <w:tab w:val="clear" w:pos="2160"/>
          <w:tab w:val="num" w:pos="1080"/>
          <w:tab w:val="num" w:pos="1418"/>
        </w:tabs>
        <w:ind w:left="1080"/>
      </w:pPr>
      <w:r w:rsidRPr="008F6B0B">
        <w:t xml:space="preserve">Доклад о направлениях деятельности территориального органа администрации города Перми </w:t>
      </w:r>
      <w:r>
        <w:t xml:space="preserve">- </w:t>
      </w:r>
      <w:r w:rsidRPr="008F6B0B">
        <w:t>задание для территориальных органов;</w:t>
      </w:r>
    </w:p>
    <w:p w:rsidR="00591615" w:rsidRDefault="00591615" w:rsidP="00591615">
      <w:pPr>
        <w:pStyle w:val="afffc"/>
        <w:numPr>
          <w:ilvl w:val="1"/>
          <w:numId w:val="30"/>
        </w:numPr>
        <w:tabs>
          <w:tab w:val="clear" w:pos="2160"/>
          <w:tab w:val="num" w:pos="1080"/>
          <w:tab w:val="num" w:pos="1418"/>
        </w:tabs>
        <w:ind w:left="1080"/>
      </w:pPr>
      <w:r w:rsidRPr="008F6B0B">
        <w:t>Доклад о направлениях деятельности территориального органа администрации города Перми</w:t>
      </w:r>
      <w:r>
        <w:t>.</w:t>
      </w:r>
    </w:p>
    <w:p w:rsidR="00591615" w:rsidRDefault="00591615" w:rsidP="00591615">
      <w:pPr>
        <w:pStyle w:val="afffc"/>
        <w:tabs>
          <w:tab w:val="num" w:pos="1080"/>
        </w:tabs>
      </w:pPr>
      <w:r>
        <w:t xml:space="preserve">Состав показателей и данных определяется утвержденными версиями вышеперечисленных документов. Перечень нормативных правовых актов, определяющих </w:t>
      </w:r>
      <w:r>
        <w:lastRenderedPageBreak/>
        <w:t>форму вышеперечисленных документов, указан в разделе «</w:t>
      </w:r>
      <w:r w:rsidR="00F70817">
        <w:fldChar w:fldCharType="begin"/>
      </w:r>
      <w:r>
        <w:instrText xml:space="preserve"> REF _Ref306196068 \r \h </w:instrText>
      </w:r>
      <w:r w:rsidR="00F70817">
        <w:fldChar w:fldCharType="separate"/>
      </w:r>
      <w:r w:rsidR="00547913">
        <w:t>0</w:t>
      </w:r>
      <w:r w:rsidR="00F70817">
        <w:fldChar w:fldCharType="end"/>
      </w:r>
      <w:r>
        <w:t xml:space="preserve"> </w:t>
      </w:r>
      <w:r w:rsidR="00F70817">
        <w:fldChar w:fldCharType="begin"/>
      </w:r>
      <w:r>
        <w:instrText xml:space="preserve"> REF _Ref306196072 \h </w:instrText>
      </w:r>
      <w:r w:rsidR="00F70817">
        <w:fldChar w:fldCharType="separate"/>
      </w:r>
      <w:r w:rsidR="00547913" w:rsidRPr="00DC5092">
        <w:rPr>
          <w:i/>
          <w:szCs w:val="24"/>
        </w:rPr>
        <w:t>4.3.8. Требования к нормативно-правовому и регламентному обеспечению системы</w:t>
      </w:r>
      <w:r w:rsidR="00F70817">
        <w:fldChar w:fldCharType="end"/>
      </w:r>
      <w:r>
        <w:t>». Сроки актуализации данных согласовываются с Заказчиком после утверждения нормативных правовых актов.</w:t>
      </w:r>
      <w:r w:rsidRPr="00BA1C5A">
        <w:t xml:space="preserve"> </w:t>
      </w:r>
    </w:p>
    <w:p w:rsidR="00591615" w:rsidRDefault="00591615" w:rsidP="00591615">
      <w:pPr>
        <w:pStyle w:val="afffc"/>
      </w:pPr>
      <w:r>
        <w:t>Актуализация данных должна осуществляться Исполнителем с применением программных средств Подсистемы «Х</w:t>
      </w:r>
      <w:r w:rsidRPr="004D687F">
        <w:t>ранилище данных</w:t>
      </w:r>
      <w:r>
        <w:t>» (автоматизированные загрузчики данных). В целях обеспечения актуализации данных по целевым показателям администрации города Перми Исполнителем должны быть выполнены также следующие работы:</w:t>
      </w:r>
    </w:p>
    <w:p w:rsidR="00591615" w:rsidRDefault="00591615" w:rsidP="00591615">
      <w:pPr>
        <w:pStyle w:val="afffc"/>
        <w:numPr>
          <w:ilvl w:val="1"/>
          <w:numId w:val="30"/>
        </w:numPr>
        <w:tabs>
          <w:tab w:val="clear" w:pos="2160"/>
          <w:tab w:val="num" w:pos="1080"/>
          <w:tab w:val="num" w:pos="1418"/>
        </w:tabs>
        <w:ind w:left="1080"/>
      </w:pPr>
      <w:r>
        <w:t>модификация (доработка) разделов базы данных Системы, обеспечивающих хранение информации по целевым показателям администрации города Перми;</w:t>
      </w:r>
    </w:p>
    <w:p w:rsidR="00591615" w:rsidRDefault="00591615" w:rsidP="00591615">
      <w:pPr>
        <w:pStyle w:val="afffc"/>
        <w:numPr>
          <w:ilvl w:val="1"/>
          <w:numId w:val="30"/>
        </w:numPr>
        <w:tabs>
          <w:tab w:val="clear" w:pos="2160"/>
          <w:tab w:val="num" w:pos="1080"/>
          <w:tab w:val="num" w:pos="1418"/>
        </w:tabs>
        <w:ind w:left="1080"/>
      </w:pPr>
      <w:r>
        <w:t xml:space="preserve">модификация (доработка) </w:t>
      </w:r>
      <w:r w:rsidRPr="005B3442">
        <w:t>OLAP</w:t>
      </w:r>
      <w:r w:rsidRPr="001C3566">
        <w:t>-</w:t>
      </w:r>
      <w:r>
        <w:t>представлений для ввода данных.</w:t>
      </w:r>
    </w:p>
    <w:p w:rsidR="00591615" w:rsidRPr="00266B8F" w:rsidRDefault="00591615" w:rsidP="00591615">
      <w:pPr>
        <w:pStyle w:val="4"/>
        <w:numPr>
          <w:ilvl w:val="3"/>
          <w:numId w:val="0"/>
        </w:numPr>
        <w:spacing w:before="0" w:after="0" w:line="360" w:lineRule="auto"/>
        <w:rPr>
          <w:i/>
          <w:sz w:val="24"/>
          <w:szCs w:val="24"/>
        </w:rPr>
      </w:pPr>
      <w:r w:rsidRPr="00266B8F">
        <w:rPr>
          <w:i/>
          <w:sz w:val="24"/>
          <w:szCs w:val="24"/>
        </w:rPr>
        <w:t>4.2.1.4. Конструирование форм сбора данных, контроль процессов предоставления данных от функциональных органов и подразделений администрации города. Перми</w:t>
      </w:r>
    </w:p>
    <w:p w:rsidR="00591615" w:rsidRDefault="00591615" w:rsidP="00591615">
      <w:pPr>
        <w:pStyle w:val="afffc"/>
        <w:tabs>
          <w:tab w:val="num" w:pos="1080"/>
        </w:tabs>
      </w:pPr>
      <w:r>
        <w:t>Исполнителем должно быть обеспечено:</w:t>
      </w:r>
    </w:p>
    <w:p w:rsidR="00591615" w:rsidRDefault="00591615" w:rsidP="00591615">
      <w:pPr>
        <w:pStyle w:val="afffc"/>
        <w:numPr>
          <w:ilvl w:val="1"/>
          <w:numId w:val="30"/>
        </w:numPr>
        <w:tabs>
          <w:tab w:val="clear" w:pos="2160"/>
          <w:tab w:val="num" w:pos="1080"/>
          <w:tab w:val="num" w:pos="1418"/>
        </w:tabs>
        <w:ind w:left="1080"/>
      </w:pPr>
      <w:r>
        <w:t xml:space="preserve">конструирование необходимых форм сбора данных, </w:t>
      </w:r>
      <w:r w:rsidRPr="00827D97">
        <w:t>формирование</w:t>
      </w:r>
      <w:r>
        <w:t xml:space="preserve"> состава собираемых показателей, увязка собираемых данных с показателями Хранилища данных;</w:t>
      </w:r>
    </w:p>
    <w:p w:rsidR="00591615" w:rsidRDefault="00591615" w:rsidP="00591615">
      <w:pPr>
        <w:pStyle w:val="afffc"/>
        <w:numPr>
          <w:ilvl w:val="1"/>
          <w:numId w:val="30"/>
        </w:numPr>
        <w:tabs>
          <w:tab w:val="clear" w:pos="2160"/>
          <w:tab w:val="num" w:pos="1080"/>
          <w:tab w:val="num" w:pos="1418"/>
        </w:tabs>
        <w:ind w:left="1080"/>
      </w:pPr>
      <w:r>
        <w:t xml:space="preserve">формирование регламентов </w:t>
      </w:r>
      <w:r w:rsidRPr="00246D48">
        <w:t>сбора данных</w:t>
      </w:r>
      <w:r>
        <w:t>; определение периодичности сбора данных и источников предоставления данных;</w:t>
      </w:r>
    </w:p>
    <w:p w:rsidR="00591615" w:rsidRDefault="00591615" w:rsidP="00591615">
      <w:pPr>
        <w:pStyle w:val="afffc"/>
        <w:numPr>
          <w:ilvl w:val="1"/>
          <w:numId w:val="30"/>
        </w:numPr>
        <w:tabs>
          <w:tab w:val="clear" w:pos="2160"/>
          <w:tab w:val="num" w:pos="1080"/>
          <w:tab w:val="num" w:pos="1418"/>
        </w:tabs>
        <w:ind w:left="1080"/>
      </w:pPr>
      <w:r>
        <w:t>инициация процесса сбора данных и информирование источников предоставления данных о необходимости ввода отчетной информации в формы сбора данных;</w:t>
      </w:r>
    </w:p>
    <w:p w:rsidR="00591615" w:rsidRDefault="00591615" w:rsidP="00591615">
      <w:pPr>
        <w:pStyle w:val="afffc"/>
        <w:numPr>
          <w:ilvl w:val="1"/>
          <w:numId w:val="30"/>
        </w:numPr>
        <w:tabs>
          <w:tab w:val="clear" w:pos="2160"/>
          <w:tab w:val="num" w:pos="1080"/>
          <w:tab w:val="num" w:pos="1418"/>
        </w:tabs>
        <w:ind w:left="1080"/>
      </w:pPr>
      <w:r>
        <w:t>контроль процессов предоставления данных</w:t>
      </w:r>
      <w:r w:rsidRPr="00246D48">
        <w:t xml:space="preserve"> от функциональных органов и подразделений администрации </w:t>
      </w:r>
      <w:r>
        <w:t>города</w:t>
      </w:r>
      <w:r w:rsidRPr="00246D48">
        <w:t xml:space="preserve"> Перми</w:t>
      </w:r>
      <w:r>
        <w:t>;</w:t>
      </w:r>
    </w:p>
    <w:p w:rsidR="00591615" w:rsidRDefault="00591615" w:rsidP="00591615">
      <w:pPr>
        <w:pStyle w:val="afffc"/>
        <w:numPr>
          <w:ilvl w:val="1"/>
          <w:numId w:val="30"/>
        </w:numPr>
        <w:tabs>
          <w:tab w:val="clear" w:pos="2160"/>
          <w:tab w:val="num" w:pos="1080"/>
          <w:tab w:val="num" w:pos="1418"/>
        </w:tabs>
        <w:ind w:left="1080"/>
      </w:pPr>
      <w:r>
        <w:t>информирование Заказчика о нарушении сроков предоставления отчетных сведений.</w:t>
      </w:r>
    </w:p>
    <w:p w:rsidR="00591615" w:rsidRDefault="00591615" w:rsidP="00591615">
      <w:pPr>
        <w:pStyle w:val="afffc"/>
        <w:tabs>
          <w:tab w:val="num" w:pos="1080"/>
        </w:tabs>
      </w:pPr>
      <w:r>
        <w:t>Состав форм сбора данных, параметры регламентов сбора данных и перечень участников процесса сбора данных должны формироваться ежемесячно Заказчиком на основе заявок от пользователей Системы и предоставляться Исполнителю. Исполнителем должны быть осуществлены следующие работы с применением программных средств Подсистемы «Х</w:t>
      </w:r>
      <w:r w:rsidRPr="004D687F">
        <w:t>ранилище данных</w:t>
      </w:r>
      <w:r>
        <w:t>»:</w:t>
      </w:r>
    </w:p>
    <w:p w:rsidR="00591615" w:rsidRDefault="00591615" w:rsidP="00591615">
      <w:pPr>
        <w:pStyle w:val="afffc"/>
        <w:numPr>
          <w:ilvl w:val="1"/>
          <w:numId w:val="30"/>
        </w:numPr>
        <w:tabs>
          <w:tab w:val="clear" w:pos="2160"/>
          <w:tab w:val="num" w:pos="1080"/>
        </w:tabs>
        <w:ind w:left="1080"/>
      </w:pPr>
      <w:r>
        <w:t xml:space="preserve">создание необходимых для сбора данных справочников, показателей и </w:t>
      </w:r>
      <w:proofErr w:type="spellStart"/>
      <w:r>
        <w:t>разрезностей</w:t>
      </w:r>
      <w:proofErr w:type="spellEnd"/>
      <w:r>
        <w:t>;</w:t>
      </w:r>
    </w:p>
    <w:p w:rsidR="00591615" w:rsidRDefault="00591615" w:rsidP="00591615">
      <w:pPr>
        <w:pStyle w:val="afffc"/>
        <w:numPr>
          <w:ilvl w:val="1"/>
          <w:numId w:val="30"/>
        </w:numPr>
        <w:tabs>
          <w:tab w:val="clear" w:pos="2160"/>
          <w:tab w:val="num" w:pos="1080"/>
        </w:tabs>
        <w:ind w:left="1080"/>
      </w:pPr>
      <w:r>
        <w:t xml:space="preserve">создание новых или изменение существующих форм </w:t>
      </w:r>
      <w:r w:rsidRPr="00246D48">
        <w:t>сбора данных</w:t>
      </w:r>
      <w:r>
        <w:t>;</w:t>
      </w:r>
    </w:p>
    <w:p w:rsidR="00591615" w:rsidRDefault="00591615" w:rsidP="00591615">
      <w:pPr>
        <w:pStyle w:val="afffc"/>
        <w:numPr>
          <w:ilvl w:val="1"/>
          <w:numId w:val="30"/>
        </w:numPr>
        <w:tabs>
          <w:tab w:val="clear" w:pos="2160"/>
          <w:tab w:val="num" w:pos="1080"/>
        </w:tabs>
        <w:ind w:left="1080"/>
      </w:pPr>
      <w:r>
        <w:t xml:space="preserve">создание или корректировка регламентов </w:t>
      </w:r>
      <w:r w:rsidRPr="00246D48">
        <w:t>сбора данных</w:t>
      </w:r>
      <w:r>
        <w:t>;</w:t>
      </w:r>
    </w:p>
    <w:p w:rsidR="00591615" w:rsidRDefault="00591615" w:rsidP="00591615">
      <w:pPr>
        <w:pStyle w:val="afffc"/>
        <w:numPr>
          <w:ilvl w:val="1"/>
          <w:numId w:val="30"/>
        </w:numPr>
        <w:tabs>
          <w:tab w:val="clear" w:pos="2160"/>
          <w:tab w:val="num" w:pos="1080"/>
        </w:tabs>
        <w:ind w:left="1080"/>
      </w:pPr>
      <w:r>
        <w:t>определение дополнительных параметров</w:t>
      </w:r>
      <w:r w:rsidRPr="00AF62E6">
        <w:t xml:space="preserve"> </w:t>
      </w:r>
      <w:r w:rsidRPr="00246D48">
        <w:t>сбора данных</w:t>
      </w:r>
      <w:r>
        <w:t>.</w:t>
      </w:r>
    </w:p>
    <w:p w:rsidR="00591615" w:rsidRPr="006041A2" w:rsidRDefault="00591615" w:rsidP="00591615">
      <w:pPr>
        <w:pStyle w:val="30"/>
        <w:numPr>
          <w:ilvl w:val="2"/>
          <w:numId w:val="0"/>
        </w:numPr>
        <w:spacing w:before="0" w:after="0" w:line="360" w:lineRule="auto"/>
        <w:ind w:firstLine="709"/>
        <w:rPr>
          <w:rFonts w:ascii="Times New Roman" w:hAnsi="Times New Roman"/>
          <w:i/>
          <w:sz w:val="24"/>
          <w:szCs w:val="24"/>
        </w:rPr>
      </w:pPr>
      <w:bookmarkStart w:id="29" w:name="_Toc336426984"/>
      <w:r w:rsidRPr="006041A2">
        <w:rPr>
          <w:rFonts w:ascii="Times New Roman" w:hAnsi="Times New Roman"/>
          <w:i/>
          <w:sz w:val="24"/>
          <w:szCs w:val="24"/>
        </w:rPr>
        <w:lastRenderedPageBreak/>
        <w:t>4.2.2. Развитие Подсистемы «Функционально-целевая модель управления»</w:t>
      </w:r>
      <w:bookmarkEnd w:id="29"/>
    </w:p>
    <w:p w:rsidR="00591615" w:rsidRDefault="00591615" w:rsidP="00591615">
      <w:pPr>
        <w:pStyle w:val="afffc"/>
      </w:pPr>
      <w:r>
        <w:t>Выполнение работ должно обеспечить модификацию программного обеспечения Подсистемы «</w:t>
      </w:r>
      <w:r w:rsidRPr="009D2F72">
        <w:t>Функционально-целевая модель управления</w:t>
      </w:r>
      <w:r>
        <w:t xml:space="preserve">» с учетом требований действующих в 2013 году редакций документов целеполагания </w:t>
      </w:r>
      <w:r w:rsidRPr="008F6B0B">
        <w:t>администрации города Перми</w:t>
      </w:r>
      <w:r>
        <w:t>, в том числе:</w:t>
      </w:r>
    </w:p>
    <w:p w:rsidR="00591615" w:rsidRPr="008F6B0B" w:rsidRDefault="00591615" w:rsidP="00591615">
      <w:pPr>
        <w:pStyle w:val="afffc"/>
        <w:numPr>
          <w:ilvl w:val="1"/>
          <w:numId w:val="30"/>
        </w:numPr>
        <w:tabs>
          <w:tab w:val="clear" w:pos="2160"/>
          <w:tab w:val="num" w:pos="1080"/>
        </w:tabs>
        <w:ind w:left="1080"/>
      </w:pPr>
      <w:r w:rsidRPr="008F6B0B">
        <w:t>Стратегия социально-экономического развития города Перми;</w:t>
      </w:r>
    </w:p>
    <w:p w:rsidR="00591615" w:rsidRPr="008F6B0B" w:rsidRDefault="00591615" w:rsidP="00591615">
      <w:pPr>
        <w:pStyle w:val="afffc"/>
        <w:numPr>
          <w:ilvl w:val="1"/>
          <w:numId w:val="30"/>
        </w:numPr>
        <w:tabs>
          <w:tab w:val="clear" w:pos="2160"/>
          <w:tab w:val="num" w:pos="1080"/>
        </w:tabs>
        <w:ind w:left="1080"/>
      </w:pPr>
      <w:r w:rsidRPr="008F6B0B">
        <w:t>Прогноз социально-экономического развития города Перми;</w:t>
      </w:r>
    </w:p>
    <w:p w:rsidR="00591615" w:rsidRPr="008F6B0B" w:rsidRDefault="00591615" w:rsidP="00591615">
      <w:pPr>
        <w:pStyle w:val="afffc"/>
        <w:numPr>
          <w:ilvl w:val="1"/>
          <w:numId w:val="30"/>
        </w:numPr>
        <w:tabs>
          <w:tab w:val="clear" w:pos="2160"/>
          <w:tab w:val="num" w:pos="1080"/>
        </w:tabs>
        <w:ind w:left="1080"/>
      </w:pPr>
      <w:r w:rsidRPr="008F6B0B">
        <w:t xml:space="preserve">Соглашения о взаимодействии между Правительством Пермского края и администрацией города Перми с целью осуществления взаимодействия по достижению значений показателей социально-экономического развития; </w:t>
      </w:r>
    </w:p>
    <w:p w:rsidR="00591615" w:rsidRPr="008F6B0B" w:rsidRDefault="00591615" w:rsidP="00591615">
      <w:pPr>
        <w:pStyle w:val="afffc"/>
        <w:numPr>
          <w:ilvl w:val="1"/>
          <w:numId w:val="30"/>
        </w:numPr>
        <w:tabs>
          <w:tab w:val="clear" w:pos="2160"/>
          <w:tab w:val="num" w:pos="1080"/>
        </w:tabs>
        <w:ind w:left="1080"/>
      </w:pPr>
      <w:r w:rsidRPr="008F6B0B">
        <w:t>Доклад главы администрации города Перми о достигнутых значениях показателей для оценки эффективности деятельности органов местного самоуправления в соответствии с Указом Президента РФ от 28.04.2008 N 607 «Об оценке эффективности деятельности органов местного самоуправления городских округов и муниципальных районов»;</w:t>
      </w:r>
    </w:p>
    <w:p w:rsidR="00591615" w:rsidRPr="008F6B0B" w:rsidRDefault="00591615" w:rsidP="00591615">
      <w:pPr>
        <w:pStyle w:val="afffc"/>
        <w:numPr>
          <w:ilvl w:val="1"/>
          <w:numId w:val="30"/>
        </w:numPr>
        <w:tabs>
          <w:tab w:val="clear" w:pos="2160"/>
          <w:tab w:val="num" w:pos="1080"/>
        </w:tabs>
        <w:ind w:left="1080"/>
      </w:pPr>
      <w:r w:rsidRPr="008F6B0B">
        <w:t>Доклад об основных задачах администрации города Перми;</w:t>
      </w:r>
    </w:p>
    <w:p w:rsidR="00591615" w:rsidRPr="008F6B0B" w:rsidRDefault="00591615" w:rsidP="00591615">
      <w:pPr>
        <w:pStyle w:val="afffc"/>
        <w:numPr>
          <w:ilvl w:val="1"/>
          <w:numId w:val="30"/>
        </w:numPr>
        <w:tabs>
          <w:tab w:val="clear" w:pos="2160"/>
          <w:tab w:val="num" w:pos="1080"/>
        </w:tabs>
        <w:ind w:left="1080"/>
      </w:pPr>
      <w:r w:rsidRPr="008F6B0B">
        <w:t>Доклад о результатах и основных направлениях деятельности субъектов бюджетного планирования администрации города Перми;</w:t>
      </w:r>
    </w:p>
    <w:p w:rsidR="00591615" w:rsidRPr="008F6B0B" w:rsidRDefault="00591615" w:rsidP="00591615">
      <w:pPr>
        <w:pStyle w:val="afffc"/>
        <w:numPr>
          <w:ilvl w:val="1"/>
          <w:numId w:val="30"/>
        </w:numPr>
        <w:tabs>
          <w:tab w:val="clear" w:pos="2160"/>
          <w:tab w:val="num" w:pos="1080"/>
        </w:tabs>
        <w:ind w:left="1080"/>
      </w:pPr>
      <w:r w:rsidRPr="008F6B0B">
        <w:t xml:space="preserve">Доклад о направлениях деятельности территориального органа администрации города Перми </w:t>
      </w:r>
      <w:r>
        <w:t xml:space="preserve">- </w:t>
      </w:r>
      <w:r w:rsidRPr="008F6B0B">
        <w:t>задание для территориальных органов;</w:t>
      </w:r>
    </w:p>
    <w:p w:rsidR="00591615" w:rsidRDefault="00591615" w:rsidP="00591615">
      <w:pPr>
        <w:pStyle w:val="afffc"/>
        <w:numPr>
          <w:ilvl w:val="1"/>
          <w:numId w:val="30"/>
        </w:numPr>
        <w:tabs>
          <w:tab w:val="clear" w:pos="2160"/>
          <w:tab w:val="num" w:pos="1080"/>
        </w:tabs>
        <w:ind w:left="1080"/>
      </w:pPr>
      <w:r w:rsidRPr="008F6B0B">
        <w:t>Доклад о направлениях деятельности территориального органа администрации города Перми</w:t>
      </w:r>
      <w:r>
        <w:t>.</w:t>
      </w:r>
    </w:p>
    <w:p w:rsidR="00591615" w:rsidRDefault="00591615" w:rsidP="00591615">
      <w:pPr>
        <w:pStyle w:val="afffc"/>
      </w:pPr>
      <w:r>
        <w:t>Работы по развитию Подсистемы «</w:t>
      </w:r>
      <w:r w:rsidRPr="009D2F72">
        <w:t>Функционально-целевая модель управления</w:t>
      </w:r>
      <w:r>
        <w:t>» должны включать в себя:</w:t>
      </w:r>
    </w:p>
    <w:p w:rsidR="00591615" w:rsidRPr="00ED15EF" w:rsidRDefault="00591615" w:rsidP="00591615">
      <w:pPr>
        <w:pStyle w:val="afffc"/>
        <w:numPr>
          <w:ilvl w:val="1"/>
          <w:numId w:val="30"/>
        </w:numPr>
        <w:tabs>
          <w:tab w:val="clear" w:pos="2160"/>
          <w:tab w:val="num" w:pos="1080"/>
        </w:tabs>
        <w:ind w:left="1080"/>
      </w:pPr>
      <w:r w:rsidRPr="00ED15EF">
        <w:t xml:space="preserve">модификацию программных средств Системы, обеспечивающих автоматизацию функции мониторинга целей и задач функциональных органов и подразделений администрации города Перми, </w:t>
      </w:r>
    </w:p>
    <w:p w:rsidR="00591615" w:rsidRPr="00ED15EF" w:rsidRDefault="00591615" w:rsidP="00591615">
      <w:pPr>
        <w:pStyle w:val="afffc"/>
        <w:numPr>
          <w:ilvl w:val="1"/>
          <w:numId w:val="30"/>
        </w:numPr>
        <w:tabs>
          <w:tab w:val="clear" w:pos="2160"/>
          <w:tab w:val="num" w:pos="1080"/>
        </w:tabs>
        <w:ind w:left="1080"/>
      </w:pPr>
      <w:r w:rsidRPr="00ED15EF">
        <w:t>модификацию программных средств Системы, обеспечивающих автоматизацию функции оценки достижения плановых значений по показателям целей и задач администрации города Перми;</w:t>
      </w:r>
    </w:p>
    <w:p w:rsidR="00591615" w:rsidRPr="00ED15EF" w:rsidRDefault="00591615" w:rsidP="00591615">
      <w:pPr>
        <w:pStyle w:val="afffc"/>
        <w:numPr>
          <w:ilvl w:val="1"/>
          <w:numId w:val="30"/>
        </w:numPr>
        <w:tabs>
          <w:tab w:val="clear" w:pos="2160"/>
          <w:tab w:val="num" w:pos="1080"/>
        </w:tabs>
        <w:ind w:left="1080"/>
      </w:pPr>
      <w:r w:rsidRPr="00ED15EF">
        <w:t xml:space="preserve">модификацию программных средств Системы, обеспечивающих автоматизацию функции </w:t>
      </w:r>
      <w:r w:rsidRPr="00C959AA">
        <w:t>мониторинга</w:t>
      </w:r>
      <w:r>
        <w:t xml:space="preserve"> выполнения</w:t>
      </w:r>
      <w:r w:rsidRPr="00C959AA">
        <w:t xml:space="preserve"> </w:t>
      </w:r>
      <w:r w:rsidRPr="008F6B0B">
        <w:t>основных задачах администрации города Перми</w:t>
      </w:r>
      <w:r w:rsidRPr="00ED15EF">
        <w:t>;</w:t>
      </w:r>
    </w:p>
    <w:p w:rsidR="00591615" w:rsidRPr="00C959AA" w:rsidRDefault="00591615" w:rsidP="00591615">
      <w:pPr>
        <w:pStyle w:val="afffc"/>
        <w:numPr>
          <w:ilvl w:val="1"/>
          <w:numId w:val="30"/>
        </w:numPr>
        <w:tabs>
          <w:tab w:val="clear" w:pos="2160"/>
          <w:tab w:val="num" w:pos="1080"/>
        </w:tabs>
        <w:ind w:left="1080"/>
      </w:pPr>
      <w:r w:rsidRPr="00ED15EF">
        <w:t>изменение состава данных и форм представления информации по целям и задачам администрации города Перми (структура целей и задач, перечень показателей);</w:t>
      </w:r>
    </w:p>
    <w:p w:rsidR="00591615" w:rsidRPr="00ED15EF" w:rsidRDefault="00591615" w:rsidP="00591615">
      <w:pPr>
        <w:pStyle w:val="afffc"/>
        <w:numPr>
          <w:ilvl w:val="1"/>
          <w:numId w:val="30"/>
        </w:numPr>
        <w:tabs>
          <w:tab w:val="clear" w:pos="2160"/>
          <w:tab w:val="num" w:pos="1080"/>
        </w:tabs>
        <w:ind w:left="1080"/>
      </w:pPr>
      <w:r w:rsidRPr="00ED15EF">
        <w:lastRenderedPageBreak/>
        <w:t xml:space="preserve">модификацию выходных отчетных форм, содержащих информацию о целях и задачах администрации города Перми, целевых показателях деятельности функциональных органов и подразделений администрации города Перми – электронных аналогов документов </w:t>
      </w:r>
      <w:r>
        <w:t>целеполагания администрации города Перми</w:t>
      </w:r>
      <w:r w:rsidRPr="00ED15EF">
        <w:t>;</w:t>
      </w:r>
    </w:p>
    <w:p w:rsidR="00591615" w:rsidRPr="00ED15EF" w:rsidRDefault="00591615" w:rsidP="00591615">
      <w:pPr>
        <w:pStyle w:val="afffc"/>
        <w:numPr>
          <w:ilvl w:val="1"/>
          <w:numId w:val="30"/>
        </w:numPr>
        <w:tabs>
          <w:tab w:val="clear" w:pos="2160"/>
          <w:tab w:val="num" w:pos="1080"/>
        </w:tabs>
        <w:ind w:left="1080"/>
      </w:pPr>
      <w:r w:rsidRPr="00ED15EF">
        <w:t>модификацию программных средств Системы, обеспечивающих автоматизацию функции оценки достижения целевых показателей деятельности функциональных органов и подразделений администрации города Перми.</w:t>
      </w:r>
    </w:p>
    <w:p w:rsidR="00591615" w:rsidRPr="006041A2" w:rsidRDefault="00591615" w:rsidP="00591615">
      <w:pPr>
        <w:pStyle w:val="62"/>
      </w:pPr>
      <w:bookmarkStart w:id="30" w:name="_Toc336426985"/>
      <w:r w:rsidRPr="006041A2">
        <w:t>4.2.3. Развитие Подсистемы «Аналитические материалы»</w:t>
      </w:r>
      <w:bookmarkEnd w:id="30"/>
    </w:p>
    <w:p w:rsidR="00591615" w:rsidRPr="00A43E2C" w:rsidRDefault="00591615" w:rsidP="00591615">
      <w:pPr>
        <w:pStyle w:val="afffc"/>
      </w:pPr>
      <w:r>
        <w:t xml:space="preserve">Выполнение </w:t>
      </w:r>
      <w:r w:rsidRPr="00A43E2C">
        <w:t>работ должн</w:t>
      </w:r>
      <w:r>
        <w:t>о</w:t>
      </w:r>
      <w:r w:rsidRPr="00A43E2C">
        <w:t xml:space="preserve"> обеспеч</w:t>
      </w:r>
      <w:r>
        <w:t xml:space="preserve">ить модификацию программных средств Системы, обеспечивающих </w:t>
      </w:r>
      <w:r w:rsidRPr="00A43E2C">
        <w:t xml:space="preserve">информационно-аналитическую поддержку решения </w:t>
      </w:r>
      <w:r w:rsidRPr="00F812BB">
        <w:t>задач связанных с мониторингом и анализом социально-экономического положения города Перми, деятельности функциональных органов и подразделений администрации города Перми</w:t>
      </w:r>
      <w:r>
        <w:t xml:space="preserve">. </w:t>
      </w:r>
    </w:p>
    <w:p w:rsidR="00591615" w:rsidRDefault="00591615" w:rsidP="00591615">
      <w:pPr>
        <w:pStyle w:val="afffc"/>
      </w:pPr>
      <w:r w:rsidRPr="00A43E2C">
        <w:t xml:space="preserve">В рамках работ </w:t>
      </w:r>
      <w:r>
        <w:t xml:space="preserve">Исполнителем </w:t>
      </w:r>
      <w:r w:rsidRPr="00A43E2C">
        <w:t xml:space="preserve">должны быть </w:t>
      </w:r>
      <w:r>
        <w:t>разработаны</w:t>
      </w:r>
      <w:r w:rsidRPr="00A43E2C">
        <w:t xml:space="preserve"> </w:t>
      </w:r>
      <w:r>
        <w:t>«</w:t>
      </w:r>
      <w:r w:rsidRPr="00437058">
        <w:t>витрины</w:t>
      </w:r>
      <w:r>
        <w:t>»</w:t>
      </w:r>
      <w:r w:rsidRPr="00437058">
        <w:t xml:space="preserve"> данны</w:t>
      </w:r>
      <w:r>
        <w:t>х</w:t>
      </w:r>
      <w:r>
        <w:rPr>
          <w:rStyle w:val="a7"/>
        </w:rPr>
        <w:footnoteReference w:id="2"/>
      </w:r>
      <w:r>
        <w:t xml:space="preserve">, аналитические отчетные формы, </w:t>
      </w:r>
      <w:r>
        <w:rPr>
          <w:lang w:val="en-US"/>
        </w:rPr>
        <w:t>OLAP</w:t>
      </w:r>
      <w:r w:rsidRPr="00C959AA">
        <w:t>-</w:t>
      </w:r>
      <w:r>
        <w:t xml:space="preserve">отчеты </w:t>
      </w:r>
      <w:r w:rsidRPr="00BC7029">
        <w:t xml:space="preserve">(англ. </w:t>
      </w:r>
      <w:proofErr w:type="spellStart"/>
      <w:r w:rsidRPr="00BC7029">
        <w:t>online</w:t>
      </w:r>
      <w:proofErr w:type="spellEnd"/>
      <w:r w:rsidRPr="00BC7029">
        <w:t xml:space="preserve"> </w:t>
      </w:r>
      <w:proofErr w:type="spellStart"/>
      <w:r w:rsidRPr="00BC7029">
        <w:t>analytical</w:t>
      </w:r>
      <w:proofErr w:type="spellEnd"/>
      <w:r w:rsidRPr="00BC7029">
        <w:t xml:space="preserve"> </w:t>
      </w:r>
      <w:proofErr w:type="spellStart"/>
      <w:r w:rsidRPr="00BC7029">
        <w:t>processing</w:t>
      </w:r>
      <w:proofErr w:type="spellEnd"/>
      <w:r w:rsidRPr="00BC7029">
        <w:t>, аналитическая обработка в реальном времени)</w:t>
      </w:r>
      <w:r>
        <w:t>. Состав и содержание аналитических отчетных форм, «</w:t>
      </w:r>
      <w:r w:rsidRPr="00437058">
        <w:t>витрин</w:t>
      </w:r>
      <w:r>
        <w:t>»</w:t>
      </w:r>
      <w:r w:rsidRPr="00437058">
        <w:t xml:space="preserve"> данны</w:t>
      </w:r>
      <w:r>
        <w:t xml:space="preserve">х и </w:t>
      </w:r>
      <w:r>
        <w:rPr>
          <w:lang w:val="en-US"/>
        </w:rPr>
        <w:t>OLAP</w:t>
      </w:r>
      <w:r w:rsidRPr="00FC7663">
        <w:t>-</w:t>
      </w:r>
      <w:r>
        <w:t xml:space="preserve">отчетов, подлежащих разработке (актуализации) формируется ежемесячно Заказчиком на основании поступивших заявок от пользователей Системы. </w:t>
      </w:r>
    </w:p>
    <w:p w:rsidR="00591615" w:rsidRDefault="00591615" w:rsidP="00591615">
      <w:pPr>
        <w:pStyle w:val="afffc"/>
      </w:pPr>
      <w:r>
        <w:t xml:space="preserve">Создание и модификация «витрин» данных, аналитических отчетных форм, </w:t>
      </w:r>
      <w:r>
        <w:rPr>
          <w:lang w:val="en-US"/>
        </w:rPr>
        <w:t>OLAP</w:t>
      </w:r>
      <w:r w:rsidRPr="00FC7663">
        <w:t>-</w:t>
      </w:r>
      <w:r>
        <w:t>отчетов должны осуществляться с использованием программных средств Подсистемы «Х</w:t>
      </w:r>
      <w:r w:rsidRPr="004D687F">
        <w:t>ранилище данных</w:t>
      </w:r>
      <w:r>
        <w:t xml:space="preserve">». </w:t>
      </w:r>
    </w:p>
    <w:p w:rsidR="00591615" w:rsidRDefault="00591615" w:rsidP="00591615">
      <w:pPr>
        <w:pStyle w:val="afffc"/>
      </w:pPr>
      <w:r>
        <w:t>На основе информации, предоставленной Заказчиком, для каждой «витрины» данных Исполнителем должны быть определены:</w:t>
      </w:r>
    </w:p>
    <w:p w:rsidR="00591615" w:rsidRDefault="00591615" w:rsidP="00591615">
      <w:pPr>
        <w:pStyle w:val="afffc"/>
        <w:numPr>
          <w:ilvl w:val="1"/>
          <w:numId w:val="30"/>
        </w:numPr>
        <w:tabs>
          <w:tab w:val="clear" w:pos="2160"/>
          <w:tab w:val="num" w:pos="1080"/>
        </w:tabs>
        <w:ind w:left="1080"/>
      </w:pPr>
      <w:r>
        <w:t>источник данных и состав показателей для «витрины» данных;</w:t>
      </w:r>
    </w:p>
    <w:p w:rsidR="00591615" w:rsidRDefault="00591615" w:rsidP="00591615">
      <w:pPr>
        <w:pStyle w:val="afffc"/>
        <w:numPr>
          <w:ilvl w:val="1"/>
          <w:numId w:val="30"/>
        </w:numPr>
        <w:tabs>
          <w:tab w:val="clear" w:pos="2160"/>
          <w:tab w:val="num" w:pos="1080"/>
        </w:tabs>
        <w:ind w:left="1080"/>
      </w:pPr>
      <w:r>
        <w:t>параметры отображения «витрины» данных;</w:t>
      </w:r>
    </w:p>
    <w:p w:rsidR="00591615" w:rsidRDefault="00591615" w:rsidP="00591615">
      <w:pPr>
        <w:pStyle w:val="afffc"/>
        <w:numPr>
          <w:ilvl w:val="1"/>
          <w:numId w:val="30"/>
        </w:numPr>
        <w:tabs>
          <w:tab w:val="clear" w:pos="2160"/>
          <w:tab w:val="num" w:pos="1080"/>
        </w:tabs>
        <w:ind w:left="1080"/>
      </w:pPr>
      <w:r>
        <w:t>тип «витрины» данных: таблица, диаграмма, карта.</w:t>
      </w:r>
    </w:p>
    <w:p w:rsidR="00591615" w:rsidRDefault="00591615" w:rsidP="00591615">
      <w:pPr>
        <w:pStyle w:val="afffc"/>
      </w:pPr>
      <w:r>
        <w:t>На основе информации, предоставленной Заказчиком, для каждой аналитической отчетной формы Исполнителем должны быть определены:</w:t>
      </w:r>
    </w:p>
    <w:p w:rsidR="00591615" w:rsidRDefault="00591615" w:rsidP="00591615">
      <w:pPr>
        <w:pStyle w:val="afffc"/>
        <w:numPr>
          <w:ilvl w:val="1"/>
          <w:numId w:val="30"/>
        </w:numPr>
        <w:tabs>
          <w:tab w:val="clear" w:pos="2160"/>
          <w:tab w:val="num" w:pos="1080"/>
        </w:tabs>
        <w:ind w:left="1080"/>
      </w:pPr>
      <w:r>
        <w:t>источник данных и состав показателей для аналитической отчетной формы;</w:t>
      </w:r>
    </w:p>
    <w:p w:rsidR="00591615" w:rsidRDefault="00591615" w:rsidP="00591615">
      <w:pPr>
        <w:pStyle w:val="afffc"/>
        <w:numPr>
          <w:ilvl w:val="1"/>
          <w:numId w:val="30"/>
        </w:numPr>
        <w:tabs>
          <w:tab w:val="clear" w:pos="2160"/>
          <w:tab w:val="num" w:pos="1080"/>
        </w:tabs>
        <w:ind w:left="1080"/>
      </w:pPr>
      <w:r>
        <w:t>параметры отображения аналитической отчетной формы, включая элементы управления содержанием формы;</w:t>
      </w:r>
    </w:p>
    <w:p w:rsidR="00591615" w:rsidRDefault="00591615" w:rsidP="00591615">
      <w:pPr>
        <w:pStyle w:val="afffc"/>
        <w:numPr>
          <w:ilvl w:val="1"/>
          <w:numId w:val="30"/>
        </w:numPr>
        <w:tabs>
          <w:tab w:val="clear" w:pos="2160"/>
          <w:tab w:val="num" w:pos="1080"/>
        </w:tabs>
        <w:ind w:left="1080"/>
      </w:pPr>
      <w:r>
        <w:t>место расположения аналитической отчетной формы в П</w:t>
      </w:r>
      <w:r w:rsidRPr="009D2F72">
        <w:t>одсистем</w:t>
      </w:r>
      <w:r>
        <w:t>е</w:t>
      </w:r>
      <w:r w:rsidRPr="009D2F72">
        <w:t xml:space="preserve"> «Аналитические материалы»</w:t>
      </w:r>
      <w:r>
        <w:t>.</w:t>
      </w:r>
    </w:p>
    <w:p w:rsidR="00591615" w:rsidRDefault="00591615" w:rsidP="00591615">
      <w:pPr>
        <w:pStyle w:val="afffc"/>
      </w:pPr>
      <w:r>
        <w:lastRenderedPageBreak/>
        <w:t xml:space="preserve">На основе информации, предоставленной Заказчиком, для каждого </w:t>
      </w:r>
      <w:r w:rsidRPr="00C959AA">
        <w:t>OLAP</w:t>
      </w:r>
      <w:r w:rsidRPr="00FC7663">
        <w:t>-</w:t>
      </w:r>
      <w:r>
        <w:t>отчета Исполнителем должны быть определены:</w:t>
      </w:r>
    </w:p>
    <w:p w:rsidR="00591615" w:rsidRDefault="00591615" w:rsidP="00591615">
      <w:pPr>
        <w:pStyle w:val="afffc"/>
        <w:numPr>
          <w:ilvl w:val="1"/>
          <w:numId w:val="30"/>
        </w:numPr>
        <w:tabs>
          <w:tab w:val="clear" w:pos="2160"/>
          <w:tab w:val="num" w:pos="1080"/>
        </w:tabs>
        <w:ind w:left="1080"/>
      </w:pPr>
      <w:r>
        <w:t xml:space="preserve">источник данных и состав показателей для </w:t>
      </w:r>
      <w:r w:rsidRPr="00FC7663">
        <w:t>OLAP-</w:t>
      </w:r>
      <w:r>
        <w:t>отчета;</w:t>
      </w:r>
    </w:p>
    <w:p w:rsidR="00591615" w:rsidRDefault="00591615" w:rsidP="00591615">
      <w:pPr>
        <w:pStyle w:val="afffc"/>
        <w:numPr>
          <w:ilvl w:val="1"/>
          <w:numId w:val="30"/>
        </w:numPr>
        <w:tabs>
          <w:tab w:val="clear" w:pos="2160"/>
          <w:tab w:val="num" w:pos="1080"/>
        </w:tabs>
        <w:ind w:left="1080"/>
      </w:pPr>
      <w:r>
        <w:t xml:space="preserve">параметры отображения </w:t>
      </w:r>
      <w:r w:rsidRPr="00FC7663">
        <w:t>OLAP-</w:t>
      </w:r>
      <w:r>
        <w:t>отчета, включая элементы управления содержанием отчета.</w:t>
      </w:r>
    </w:p>
    <w:p w:rsidR="00591615" w:rsidRDefault="00591615" w:rsidP="00591615">
      <w:pPr>
        <w:pStyle w:val="afffc"/>
      </w:pPr>
      <w:r>
        <w:t xml:space="preserve">Аналитические отчетные формы и </w:t>
      </w:r>
      <w:r w:rsidRPr="00FC7663">
        <w:t>OLAP-</w:t>
      </w:r>
      <w:r>
        <w:t>отчеты должны поддерживать возможность экспорта материалов во внешние форматы (таблицы - в формат *</w:t>
      </w:r>
      <w:r w:rsidRPr="001971CA">
        <w:t>.</w:t>
      </w:r>
      <w:proofErr w:type="spellStart"/>
      <w:r>
        <w:rPr>
          <w:lang w:val="en-US"/>
        </w:rPr>
        <w:t>xls</w:t>
      </w:r>
      <w:proofErr w:type="spellEnd"/>
      <w:r w:rsidRPr="001971CA">
        <w:t xml:space="preserve">, </w:t>
      </w:r>
      <w:r>
        <w:t xml:space="preserve">диаграммы и карты – в формат </w:t>
      </w:r>
      <w:r w:rsidRPr="001971CA">
        <w:t>*.</w:t>
      </w:r>
      <w:proofErr w:type="spellStart"/>
      <w:r>
        <w:rPr>
          <w:lang w:val="en-US"/>
        </w:rPr>
        <w:t>png</w:t>
      </w:r>
      <w:proofErr w:type="spellEnd"/>
      <w:r>
        <w:t>)</w:t>
      </w:r>
      <w:r w:rsidRPr="0038343A">
        <w:t>.</w:t>
      </w:r>
    </w:p>
    <w:p w:rsidR="00591615" w:rsidRPr="006041A2" w:rsidRDefault="00591615" w:rsidP="00591615">
      <w:pPr>
        <w:pStyle w:val="30"/>
        <w:numPr>
          <w:ilvl w:val="2"/>
          <w:numId w:val="0"/>
        </w:numPr>
        <w:spacing w:before="0" w:after="0" w:line="360" w:lineRule="auto"/>
        <w:ind w:firstLine="709"/>
        <w:rPr>
          <w:rFonts w:ascii="Times New Roman" w:hAnsi="Times New Roman"/>
          <w:i/>
          <w:sz w:val="24"/>
          <w:szCs w:val="24"/>
        </w:rPr>
      </w:pPr>
      <w:bookmarkStart w:id="31" w:name="_Toc336426986"/>
      <w:r w:rsidRPr="006041A2">
        <w:rPr>
          <w:rFonts w:ascii="Times New Roman" w:hAnsi="Times New Roman"/>
          <w:i/>
          <w:sz w:val="24"/>
          <w:szCs w:val="24"/>
        </w:rPr>
        <w:t>4.2.4. Разработка Подсистемы «Моделирование и прогнозирование»</w:t>
      </w:r>
      <w:bookmarkEnd w:id="31"/>
    </w:p>
    <w:p w:rsidR="00591615" w:rsidRPr="00A43E2C" w:rsidRDefault="00591615" w:rsidP="00591615">
      <w:pPr>
        <w:pStyle w:val="afffc"/>
      </w:pPr>
      <w:r>
        <w:t>Дол</w:t>
      </w:r>
      <w:r w:rsidRPr="00A43E2C">
        <w:t>жн</w:t>
      </w:r>
      <w:r>
        <w:t xml:space="preserve">а быть разработана Подсистема «Моделирование и прогнозирование», </w:t>
      </w:r>
      <w:r w:rsidRPr="00947E1A">
        <w:t>обеспечивающ</w:t>
      </w:r>
      <w:r>
        <w:t>ая</w:t>
      </w:r>
      <w:r w:rsidRPr="00947E1A">
        <w:t xml:space="preserve"> инструментальную и информационно-аналитическую поддержку решения задач, связанных с формированием прогнозных значений показателей социально-экономического развития города Перми</w:t>
      </w:r>
      <w:r>
        <w:t xml:space="preserve">. </w:t>
      </w:r>
    </w:p>
    <w:p w:rsidR="00591615" w:rsidRPr="00710E32" w:rsidRDefault="00591615" w:rsidP="00591615">
      <w:pPr>
        <w:pStyle w:val="afffc"/>
      </w:pPr>
      <w:r>
        <w:t xml:space="preserve">Подсистема «Моделирование и прогнозирование» должна </w:t>
      </w:r>
      <w:r w:rsidRPr="00710E32">
        <w:t>обеспечить инструментальную поддержку решения следующих задач:</w:t>
      </w:r>
    </w:p>
    <w:p w:rsidR="00591615" w:rsidRDefault="00591615" w:rsidP="00591615">
      <w:pPr>
        <w:pStyle w:val="afffc"/>
        <w:numPr>
          <w:ilvl w:val="1"/>
          <w:numId w:val="30"/>
        </w:numPr>
        <w:tabs>
          <w:tab w:val="clear" w:pos="2160"/>
          <w:tab w:val="num" w:pos="1080"/>
        </w:tabs>
        <w:ind w:left="1080"/>
      </w:pPr>
      <w:r>
        <w:t>п</w:t>
      </w:r>
      <w:r w:rsidRPr="00710E32">
        <w:t>роведени</w:t>
      </w:r>
      <w:r>
        <w:t>е</w:t>
      </w:r>
      <w:r w:rsidRPr="00710E32">
        <w:t xml:space="preserve"> прогнозных, сценарных расчетов показателей </w:t>
      </w:r>
      <w:r w:rsidRPr="00947E1A">
        <w:t>социально-экономического развития города Перми</w:t>
      </w:r>
      <w:r w:rsidRPr="00710E32">
        <w:t xml:space="preserve"> в соответствии с методик</w:t>
      </w:r>
      <w:r>
        <w:t>ами, предоставленными Заказчиком,</w:t>
      </w:r>
      <w:r w:rsidRPr="008D76CF">
        <w:t xml:space="preserve"> </w:t>
      </w:r>
      <w:r w:rsidRPr="00710E32">
        <w:t xml:space="preserve">на основе </w:t>
      </w:r>
      <w:r>
        <w:t xml:space="preserve">данных из </w:t>
      </w:r>
      <w:r w:rsidRPr="00710E32">
        <w:t>внешн</w:t>
      </w:r>
      <w:r>
        <w:t>их источников информации Системы</w:t>
      </w:r>
      <w:r w:rsidRPr="00710E32">
        <w:t>,</w:t>
      </w:r>
      <w:r>
        <w:t xml:space="preserve"> </w:t>
      </w:r>
      <w:r w:rsidRPr="00E36B35">
        <w:t>ведомственны</w:t>
      </w:r>
      <w:r>
        <w:t>х</w:t>
      </w:r>
      <w:r w:rsidRPr="00E36B35">
        <w:t xml:space="preserve"> источник</w:t>
      </w:r>
      <w:r>
        <w:t>ов</w:t>
      </w:r>
      <w:r w:rsidRPr="00E36B35">
        <w:t xml:space="preserve"> информации администрации города Перми</w:t>
      </w:r>
      <w:r>
        <w:t>;</w:t>
      </w:r>
    </w:p>
    <w:p w:rsidR="00591615" w:rsidRPr="00710E32" w:rsidRDefault="00591615" w:rsidP="00591615">
      <w:pPr>
        <w:pStyle w:val="afffc"/>
        <w:numPr>
          <w:ilvl w:val="1"/>
          <w:numId w:val="30"/>
        </w:numPr>
        <w:tabs>
          <w:tab w:val="clear" w:pos="2160"/>
          <w:tab w:val="num" w:pos="1080"/>
        </w:tabs>
        <w:ind w:left="1080"/>
      </w:pPr>
      <w:r>
        <w:t>управление</w:t>
      </w:r>
      <w:r w:rsidRPr="00710E32">
        <w:t xml:space="preserve"> статистически</w:t>
      </w:r>
      <w:r>
        <w:t>ми</w:t>
      </w:r>
      <w:r w:rsidRPr="00710E32">
        <w:t xml:space="preserve"> коэффициент</w:t>
      </w:r>
      <w:r>
        <w:t>ами</w:t>
      </w:r>
      <w:r w:rsidRPr="00710E32">
        <w:t xml:space="preserve"> моделей при изменении зависимостей и поступлении новых статистических данных;</w:t>
      </w:r>
    </w:p>
    <w:p w:rsidR="00591615" w:rsidRPr="00710E32" w:rsidRDefault="00591615" w:rsidP="00591615">
      <w:pPr>
        <w:pStyle w:val="afffc"/>
        <w:numPr>
          <w:ilvl w:val="1"/>
          <w:numId w:val="30"/>
        </w:numPr>
        <w:tabs>
          <w:tab w:val="clear" w:pos="2160"/>
          <w:tab w:val="num" w:pos="1080"/>
        </w:tabs>
        <w:ind w:left="1080"/>
      </w:pPr>
      <w:r>
        <w:t xml:space="preserve">управление </w:t>
      </w:r>
      <w:r w:rsidRPr="00710E32">
        <w:t>ограничени</w:t>
      </w:r>
      <w:r>
        <w:t>ями</w:t>
      </w:r>
      <w:r w:rsidRPr="00710E32">
        <w:t xml:space="preserve"> на значения показателей прогноза для возможности проверки вводимых значений и балансировки полученных прогнозов</w:t>
      </w:r>
      <w:r>
        <w:t>;</w:t>
      </w:r>
    </w:p>
    <w:p w:rsidR="00591615" w:rsidRPr="00710E32" w:rsidRDefault="00591615" w:rsidP="00591615">
      <w:pPr>
        <w:pStyle w:val="afffc"/>
        <w:numPr>
          <w:ilvl w:val="1"/>
          <w:numId w:val="30"/>
        </w:numPr>
        <w:tabs>
          <w:tab w:val="clear" w:pos="2160"/>
          <w:tab w:val="num" w:pos="1080"/>
        </w:tabs>
        <w:ind w:left="1080"/>
      </w:pPr>
      <w:r>
        <w:t>ф</w:t>
      </w:r>
      <w:r w:rsidRPr="00710E32">
        <w:t>ормировани</w:t>
      </w:r>
      <w:r>
        <w:t>е</w:t>
      </w:r>
      <w:r w:rsidRPr="00710E32">
        <w:t xml:space="preserve"> сводных аналитических отчетов по </w:t>
      </w:r>
      <w:r w:rsidRPr="00947E1A">
        <w:t>показател</w:t>
      </w:r>
      <w:r>
        <w:t>ям</w:t>
      </w:r>
      <w:r w:rsidRPr="00947E1A">
        <w:t xml:space="preserve"> социально-экономического развития города Перми</w:t>
      </w:r>
      <w:r w:rsidRPr="00710E32">
        <w:t xml:space="preserve"> </w:t>
      </w:r>
      <w:r>
        <w:rPr>
          <w:lang w:val="en-US"/>
        </w:rPr>
        <w:t>c</w:t>
      </w:r>
      <w:r w:rsidRPr="00E0397F">
        <w:t xml:space="preserve"> использованием средств </w:t>
      </w:r>
      <w:r w:rsidRPr="00BC7029">
        <w:t>аналитической обработки данных с помощью технологии OLAP</w:t>
      </w:r>
      <w:r w:rsidRPr="00710E32">
        <w:t>.</w:t>
      </w:r>
    </w:p>
    <w:p w:rsidR="00591615" w:rsidRDefault="00591615" w:rsidP="00591615">
      <w:pPr>
        <w:pStyle w:val="afffc"/>
      </w:pPr>
      <w:r w:rsidRPr="00A26EC9">
        <w:t xml:space="preserve">Подсистема </w:t>
      </w:r>
      <w:r>
        <w:t xml:space="preserve">«Моделирование и прогнозирование» </w:t>
      </w:r>
      <w:r w:rsidRPr="00A26EC9">
        <w:t xml:space="preserve">должна включать </w:t>
      </w:r>
      <w:r>
        <w:t xml:space="preserve">в себя </w:t>
      </w:r>
      <w:r w:rsidRPr="00A26EC9">
        <w:t>следующие компоненты:</w:t>
      </w:r>
    </w:p>
    <w:p w:rsidR="00591615" w:rsidRPr="008D76CF" w:rsidRDefault="00591615" w:rsidP="00591615">
      <w:pPr>
        <w:pStyle w:val="afffc"/>
        <w:numPr>
          <w:ilvl w:val="1"/>
          <w:numId w:val="30"/>
        </w:numPr>
        <w:tabs>
          <w:tab w:val="clear" w:pos="2160"/>
          <w:tab w:val="num" w:pos="1080"/>
        </w:tabs>
        <w:ind w:left="1080"/>
      </w:pPr>
      <w:r>
        <w:t>м</w:t>
      </w:r>
      <w:r w:rsidRPr="008D76CF">
        <w:t>одул</w:t>
      </w:r>
      <w:r>
        <w:t>ь</w:t>
      </w:r>
      <w:r w:rsidRPr="008D76CF">
        <w:t xml:space="preserve"> ввода и загрузки данных</w:t>
      </w:r>
      <w:r>
        <w:t>;</w:t>
      </w:r>
    </w:p>
    <w:p w:rsidR="00591615" w:rsidRPr="008D76CF" w:rsidRDefault="00591615" w:rsidP="00591615">
      <w:pPr>
        <w:pStyle w:val="afffc"/>
        <w:numPr>
          <w:ilvl w:val="1"/>
          <w:numId w:val="30"/>
        </w:numPr>
        <w:tabs>
          <w:tab w:val="clear" w:pos="2160"/>
          <w:tab w:val="num" w:pos="1080"/>
        </w:tabs>
        <w:ind w:left="1080"/>
      </w:pPr>
      <w:r>
        <w:t>и</w:t>
      </w:r>
      <w:r w:rsidRPr="00FD0BB3">
        <w:t xml:space="preserve">нструментальные средства </w:t>
      </w:r>
      <w:r>
        <w:t>моделирования;</w:t>
      </w:r>
    </w:p>
    <w:p w:rsidR="00591615" w:rsidRPr="008D76CF" w:rsidRDefault="00591615" w:rsidP="00591615">
      <w:pPr>
        <w:pStyle w:val="afffc"/>
        <w:numPr>
          <w:ilvl w:val="1"/>
          <w:numId w:val="30"/>
        </w:numPr>
        <w:tabs>
          <w:tab w:val="clear" w:pos="2160"/>
          <w:tab w:val="num" w:pos="1080"/>
        </w:tabs>
        <w:ind w:left="1080"/>
      </w:pPr>
      <w:r>
        <w:t>м</w:t>
      </w:r>
      <w:r w:rsidRPr="008D76CF">
        <w:t>одул</w:t>
      </w:r>
      <w:r>
        <w:t>ь</w:t>
      </w:r>
      <w:r w:rsidRPr="008D76CF">
        <w:t xml:space="preserve"> представления данных</w:t>
      </w:r>
      <w:r>
        <w:t>.</w:t>
      </w:r>
    </w:p>
    <w:p w:rsidR="00591615" w:rsidRPr="006041A2" w:rsidRDefault="00591615" w:rsidP="00591615">
      <w:pPr>
        <w:pStyle w:val="4"/>
        <w:numPr>
          <w:ilvl w:val="3"/>
          <w:numId w:val="0"/>
        </w:numPr>
        <w:spacing w:before="0" w:after="0" w:line="360" w:lineRule="auto"/>
        <w:rPr>
          <w:i/>
          <w:sz w:val="24"/>
          <w:szCs w:val="24"/>
        </w:rPr>
      </w:pPr>
      <w:r w:rsidRPr="006041A2">
        <w:rPr>
          <w:i/>
          <w:sz w:val="24"/>
          <w:szCs w:val="24"/>
        </w:rPr>
        <w:t>4.2.4.1. Модуль ввода и загрузки данных</w:t>
      </w:r>
    </w:p>
    <w:p w:rsidR="00591615" w:rsidRPr="008D76CF" w:rsidRDefault="00591615" w:rsidP="00591615">
      <w:pPr>
        <w:pStyle w:val="afffc"/>
      </w:pPr>
      <w:r w:rsidRPr="008D76CF">
        <w:t>Модул</w:t>
      </w:r>
      <w:r>
        <w:t>ь</w:t>
      </w:r>
      <w:r w:rsidRPr="008D76CF">
        <w:t xml:space="preserve"> ввода и загрузки данных предназначен для информационного наполнения </w:t>
      </w:r>
      <w:r>
        <w:t>Подсистемы «Моделирование и прогнозирование»</w:t>
      </w:r>
      <w:r w:rsidRPr="008D76CF">
        <w:t>.</w:t>
      </w:r>
    </w:p>
    <w:p w:rsidR="00591615" w:rsidRPr="008D76CF" w:rsidRDefault="00591615" w:rsidP="00591615">
      <w:pPr>
        <w:pStyle w:val="afffc"/>
      </w:pPr>
      <w:r w:rsidRPr="008D76CF">
        <w:lastRenderedPageBreak/>
        <w:t>Модул</w:t>
      </w:r>
      <w:r>
        <w:t>ь</w:t>
      </w:r>
      <w:r w:rsidRPr="008D76CF">
        <w:t xml:space="preserve"> представления и сбора данных долж</w:t>
      </w:r>
      <w:r>
        <w:t>ен</w:t>
      </w:r>
      <w:r w:rsidRPr="008D76CF">
        <w:t xml:space="preserve"> обеспечивать выполнение следующих функций:</w:t>
      </w:r>
    </w:p>
    <w:p w:rsidR="00591615" w:rsidRDefault="00591615" w:rsidP="00591615">
      <w:pPr>
        <w:pStyle w:val="afffc"/>
        <w:numPr>
          <w:ilvl w:val="1"/>
          <w:numId w:val="30"/>
        </w:numPr>
        <w:tabs>
          <w:tab w:val="clear" w:pos="2160"/>
          <w:tab w:val="num" w:pos="1080"/>
        </w:tabs>
        <w:ind w:left="1080"/>
      </w:pPr>
      <w:r>
        <w:t>в</w:t>
      </w:r>
      <w:r w:rsidRPr="008D76CF">
        <w:t xml:space="preserve">озможность настройки автоматизированной загрузки информации </w:t>
      </w:r>
      <w:r>
        <w:t xml:space="preserve">из Хранилища данных </w:t>
      </w:r>
      <w:r w:rsidRPr="00246D48">
        <w:t>Систем</w:t>
      </w:r>
      <w:r>
        <w:t>ы</w:t>
      </w:r>
      <w:r w:rsidRPr="008D76CF">
        <w:t xml:space="preserve"> в части показателей используемых для оценки прогнозных</w:t>
      </w:r>
      <w:r>
        <w:t xml:space="preserve"> значений показателей </w:t>
      </w:r>
      <w:r w:rsidRPr="00947E1A">
        <w:t>социально-экономического развития города Перми</w:t>
      </w:r>
      <w:r w:rsidRPr="008D76CF">
        <w:t>;</w:t>
      </w:r>
    </w:p>
    <w:p w:rsidR="00591615" w:rsidRDefault="00591615" w:rsidP="00591615">
      <w:pPr>
        <w:pStyle w:val="afffc"/>
        <w:numPr>
          <w:ilvl w:val="1"/>
          <w:numId w:val="30"/>
        </w:numPr>
        <w:tabs>
          <w:tab w:val="clear" w:pos="2160"/>
          <w:tab w:val="num" w:pos="1080"/>
        </w:tabs>
        <w:ind w:left="1080"/>
      </w:pPr>
      <w:r w:rsidRPr="008D76CF">
        <w:t>ввод дополнительных, необходимых для проведения расчетов</w:t>
      </w:r>
      <w:r>
        <w:t>,</w:t>
      </w:r>
      <w:r w:rsidRPr="008D76CF">
        <w:t xml:space="preserve"> ретроспективных и сценарных данных в специализированные формы ввода данных </w:t>
      </w:r>
      <w:r>
        <w:t>Подсистемы «Моделирование и прогнозирование»</w:t>
      </w:r>
      <w:r w:rsidRPr="008D76CF">
        <w:t>.</w:t>
      </w:r>
    </w:p>
    <w:p w:rsidR="00591615" w:rsidRDefault="00591615" w:rsidP="00591615">
      <w:pPr>
        <w:pStyle w:val="afffc"/>
      </w:pPr>
      <w:r w:rsidRPr="008D76CF">
        <w:t>Модул</w:t>
      </w:r>
      <w:r>
        <w:t>ь</w:t>
      </w:r>
      <w:r w:rsidRPr="008D76CF">
        <w:t xml:space="preserve"> ввода и загрузки данных </w:t>
      </w:r>
      <w:r>
        <w:t xml:space="preserve">должен поддерживать возможность использования в </w:t>
      </w:r>
      <w:r w:rsidRPr="008D76CF">
        <w:t>форм</w:t>
      </w:r>
      <w:r>
        <w:t>ах</w:t>
      </w:r>
      <w:r w:rsidRPr="008D76CF">
        <w:t xml:space="preserve"> ввода данных </w:t>
      </w:r>
      <w:r>
        <w:t>произвольного состава показателей.</w:t>
      </w:r>
    </w:p>
    <w:p w:rsidR="00591615" w:rsidRPr="006041A2" w:rsidRDefault="00591615" w:rsidP="00591615">
      <w:pPr>
        <w:pStyle w:val="4"/>
        <w:numPr>
          <w:ilvl w:val="3"/>
          <w:numId w:val="0"/>
        </w:numPr>
        <w:spacing w:before="0" w:after="0" w:line="360" w:lineRule="auto"/>
        <w:rPr>
          <w:i/>
          <w:sz w:val="24"/>
          <w:szCs w:val="24"/>
        </w:rPr>
      </w:pPr>
      <w:r w:rsidRPr="006041A2">
        <w:rPr>
          <w:i/>
          <w:sz w:val="24"/>
          <w:szCs w:val="24"/>
        </w:rPr>
        <w:t>4.2.4.2. Инструментальные средства моделирования</w:t>
      </w:r>
    </w:p>
    <w:p w:rsidR="00591615" w:rsidRPr="00FD0BB3" w:rsidRDefault="00591615" w:rsidP="00591615">
      <w:pPr>
        <w:pStyle w:val="afffc"/>
      </w:pPr>
      <w:r w:rsidRPr="00FD0BB3">
        <w:t xml:space="preserve">Инструментальные средства </w:t>
      </w:r>
      <w:r>
        <w:t xml:space="preserve">моделирования Подсистемы «Моделирование и прогнозирование» </w:t>
      </w:r>
      <w:r w:rsidRPr="00FD0BB3">
        <w:t>предназначены для настройки и модификации алгоритмов оценки</w:t>
      </w:r>
      <w:r w:rsidRPr="000E7944">
        <w:rPr>
          <w:rFonts w:ascii="Courier New" w:hAnsi="Courier New" w:cs="Courier New"/>
          <w:sz w:val="18"/>
          <w:szCs w:val="18"/>
        </w:rPr>
        <w:t xml:space="preserve"> </w:t>
      </w:r>
      <w:r w:rsidRPr="00FD0BB3">
        <w:t xml:space="preserve">прогнозных значений </w:t>
      </w:r>
      <w:r>
        <w:t xml:space="preserve">показателей </w:t>
      </w:r>
      <w:r w:rsidRPr="00947E1A">
        <w:t>социально-экономического развития города Перми</w:t>
      </w:r>
      <w:r w:rsidRPr="00FD0BB3">
        <w:t>.</w:t>
      </w:r>
    </w:p>
    <w:p w:rsidR="00591615" w:rsidRPr="00FD0BB3" w:rsidRDefault="00591615" w:rsidP="00591615">
      <w:pPr>
        <w:pStyle w:val="afffc"/>
      </w:pPr>
      <w:r w:rsidRPr="00FD0BB3">
        <w:t xml:space="preserve">Инструментальные средства </w:t>
      </w:r>
      <w:r>
        <w:t xml:space="preserve">моделирования </w:t>
      </w:r>
      <w:r w:rsidRPr="00FD0BB3">
        <w:t>должны обеспечивать:</w:t>
      </w:r>
    </w:p>
    <w:p w:rsidR="00591615" w:rsidRPr="00FD0BB3" w:rsidRDefault="00591615" w:rsidP="00591615">
      <w:pPr>
        <w:pStyle w:val="afffc"/>
        <w:numPr>
          <w:ilvl w:val="1"/>
          <w:numId w:val="30"/>
        </w:numPr>
        <w:tabs>
          <w:tab w:val="clear" w:pos="2160"/>
          <w:tab w:val="num" w:pos="1080"/>
        </w:tabs>
        <w:ind w:left="1080"/>
      </w:pPr>
      <w:r w:rsidRPr="00FD0BB3">
        <w:t>создание</w:t>
      </w:r>
      <w:r>
        <w:t xml:space="preserve"> и</w:t>
      </w:r>
      <w:r w:rsidRPr="00FD0BB3">
        <w:t xml:space="preserve"> </w:t>
      </w:r>
      <w:r>
        <w:t>редактирование</w:t>
      </w:r>
      <w:r w:rsidRPr="00FD0BB3">
        <w:t xml:space="preserve"> математических моделей процессов (явлений) и проведение расчетов на их основе в целях решения различного типа задач, включающих задачи исследования данных, прогнозирования, управления, задачи оптимального управления (далее </w:t>
      </w:r>
      <w:r>
        <w:t xml:space="preserve">– </w:t>
      </w:r>
      <w:r w:rsidRPr="00FD0BB3">
        <w:t>Контейнер моделирования);</w:t>
      </w:r>
    </w:p>
    <w:p w:rsidR="00591615" w:rsidRPr="00FD0BB3" w:rsidRDefault="00591615" w:rsidP="00591615">
      <w:pPr>
        <w:pStyle w:val="afffc"/>
        <w:numPr>
          <w:ilvl w:val="1"/>
          <w:numId w:val="30"/>
        </w:numPr>
        <w:tabs>
          <w:tab w:val="clear" w:pos="2160"/>
          <w:tab w:val="num" w:pos="1080"/>
        </w:tabs>
        <w:ind w:left="1080"/>
      </w:pPr>
      <w:r w:rsidRPr="00FD0BB3">
        <w:t xml:space="preserve">создание аналитических сводных таблиц произвольной формы, включающие возможности оперирования данными, в том числе в </w:t>
      </w:r>
      <w:proofErr w:type="spellStart"/>
      <w:r w:rsidRPr="00FD0BB3">
        <w:t>web</w:t>
      </w:r>
      <w:proofErr w:type="spellEnd"/>
      <w:r w:rsidRPr="00FD0BB3">
        <w:t>-приложении (блок OLAP-обработки данных).</w:t>
      </w:r>
    </w:p>
    <w:p w:rsidR="00591615" w:rsidRPr="00FD0BB3" w:rsidRDefault="00591615" w:rsidP="00591615">
      <w:pPr>
        <w:pStyle w:val="afffc"/>
      </w:pPr>
      <w:r w:rsidRPr="00FD0BB3">
        <w:t xml:space="preserve">Инструментальные средства </w:t>
      </w:r>
      <w:r>
        <w:t>моделирования</w:t>
      </w:r>
      <w:r w:rsidRPr="00FD0BB3">
        <w:t xml:space="preserve"> должн</w:t>
      </w:r>
      <w:r>
        <w:t>ы</w:t>
      </w:r>
      <w:r w:rsidRPr="00FD0BB3">
        <w:t xml:space="preserve"> обеспечивать выполнение следующих функций:</w:t>
      </w:r>
    </w:p>
    <w:p w:rsidR="00591615" w:rsidRDefault="00591615" w:rsidP="00591615">
      <w:pPr>
        <w:pStyle w:val="afffc"/>
        <w:numPr>
          <w:ilvl w:val="1"/>
          <w:numId w:val="30"/>
        </w:numPr>
        <w:tabs>
          <w:tab w:val="clear" w:pos="2160"/>
          <w:tab w:val="num" w:pos="1080"/>
        </w:tabs>
        <w:ind w:left="1080"/>
      </w:pPr>
      <w:r>
        <w:t>с</w:t>
      </w:r>
      <w:r w:rsidRPr="00FD0BB3">
        <w:t>оздание переменных моделирования для получения исходных данных и выгрузки результатов выполнения расчёта, позволяющих хранить многомерные данные в динамике и в разрезе сценариев</w:t>
      </w:r>
      <w:r>
        <w:t>:</w:t>
      </w:r>
    </w:p>
    <w:p w:rsidR="00591615" w:rsidRPr="004707F1" w:rsidRDefault="00591615" w:rsidP="00591615">
      <w:pPr>
        <w:pStyle w:val="afffc"/>
        <w:numPr>
          <w:ilvl w:val="2"/>
          <w:numId w:val="30"/>
        </w:numPr>
        <w:tabs>
          <w:tab w:val="clear" w:pos="6598"/>
          <w:tab w:val="num" w:pos="1701"/>
        </w:tabs>
        <w:ind w:left="1701"/>
      </w:pPr>
      <w:r>
        <w:t>з</w:t>
      </w:r>
      <w:r w:rsidRPr="004707F1">
        <w:t>адание наименования, несущего смысловую нагрузку (функциональность объекта или его содержание);</w:t>
      </w:r>
    </w:p>
    <w:p w:rsidR="00591615" w:rsidRPr="004707F1" w:rsidRDefault="00591615" w:rsidP="00591615">
      <w:pPr>
        <w:pStyle w:val="afffc"/>
        <w:numPr>
          <w:ilvl w:val="2"/>
          <w:numId w:val="30"/>
        </w:numPr>
        <w:tabs>
          <w:tab w:val="clear" w:pos="6598"/>
          <w:tab w:val="num" w:pos="1701"/>
        </w:tabs>
        <w:ind w:left="1701"/>
      </w:pPr>
      <w:r>
        <w:t>з</w:t>
      </w:r>
      <w:r w:rsidRPr="004707F1">
        <w:t>адание идентификатора;</w:t>
      </w:r>
    </w:p>
    <w:p w:rsidR="00591615" w:rsidRPr="004707F1" w:rsidRDefault="00591615" w:rsidP="00591615">
      <w:pPr>
        <w:pStyle w:val="afffc"/>
        <w:numPr>
          <w:ilvl w:val="2"/>
          <w:numId w:val="30"/>
        </w:numPr>
        <w:tabs>
          <w:tab w:val="clear" w:pos="6598"/>
          <w:tab w:val="num" w:pos="1701"/>
        </w:tabs>
        <w:ind w:left="1701"/>
      </w:pPr>
      <w:r>
        <w:t>ф</w:t>
      </w:r>
      <w:r w:rsidRPr="004707F1">
        <w:t>ормирование описания переменной (комментария к объекту);</w:t>
      </w:r>
    </w:p>
    <w:p w:rsidR="00591615" w:rsidRPr="004707F1" w:rsidRDefault="00591615" w:rsidP="00591615">
      <w:pPr>
        <w:pStyle w:val="afffc"/>
        <w:numPr>
          <w:ilvl w:val="2"/>
          <w:numId w:val="30"/>
        </w:numPr>
        <w:tabs>
          <w:tab w:val="clear" w:pos="6598"/>
          <w:tab w:val="num" w:pos="1701"/>
        </w:tabs>
        <w:ind w:left="1701"/>
      </w:pPr>
      <w:r>
        <w:t>з</w:t>
      </w:r>
      <w:r w:rsidRPr="004707F1">
        <w:t>адание шага расчета;</w:t>
      </w:r>
    </w:p>
    <w:p w:rsidR="00591615" w:rsidRPr="004707F1" w:rsidRDefault="00591615" w:rsidP="00591615">
      <w:pPr>
        <w:pStyle w:val="afffc"/>
        <w:numPr>
          <w:ilvl w:val="2"/>
          <w:numId w:val="30"/>
        </w:numPr>
        <w:tabs>
          <w:tab w:val="clear" w:pos="6598"/>
          <w:tab w:val="num" w:pos="1701"/>
        </w:tabs>
        <w:ind w:left="1701"/>
      </w:pPr>
      <w:r>
        <w:t>н</w:t>
      </w:r>
      <w:r w:rsidRPr="004707F1">
        <w:t>астройка агрегации по уровням календаря;</w:t>
      </w:r>
    </w:p>
    <w:p w:rsidR="00591615" w:rsidRPr="004707F1" w:rsidRDefault="00591615" w:rsidP="00591615">
      <w:pPr>
        <w:pStyle w:val="afffc"/>
        <w:numPr>
          <w:ilvl w:val="2"/>
          <w:numId w:val="30"/>
        </w:numPr>
        <w:tabs>
          <w:tab w:val="clear" w:pos="6598"/>
          <w:tab w:val="num" w:pos="1701"/>
        </w:tabs>
        <w:ind w:left="1701"/>
      </w:pPr>
      <w:r>
        <w:lastRenderedPageBreak/>
        <w:t>д</w:t>
      </w:r>
      <w:r w:rsidRPr="004707F1">
        <w:t xml:space="preserve">обавление дополнительного разреза для переменной (ОКАТО, ОКВЭД и другие справочники </w:t>
      </w:r>
      <w:r>
        <w:t>Системы</w:t>
      </w:r>
      <w:r w:rsidRPr="004707F1">
        <w:t>). Дополнительные разрезы должны позволять хранить в переменной многомерные данные</w:t>
      </w:r>
      <w:r>
        <w:t>;</w:t>
      </w:r>
    </w:p>
    <w:p w:rsidR="00591615" w:rsidRPr="004707F1" w:rsidRDefault="00591615" w:rsidP="00591615">
      <w:pPr>
        <w:pStyle w:val="afffc"/>
        <w:numPr>
          <w:ilvl w:val="2"/>
          <w:numId w:val="30"/>
        </w:numPr>
        <w:tabs>
          <w:tab w:val="clear" w:pos="6598"/>
          <w:tab w:val="num" w:pos="1701"/>
        </w:tabs>
        <w:ind w:left="1701"/>
      </w:pPr>
      <w:r>
        <w:t>н</w:t>
      </w:r>
      <w:r w:rsidRPr="004707F1">
        <w:t>астройка агрегации для уровней доп</w:t>
      </w:r>
      <w:r>
        <w:t>олнительного разреза переменной;</w:t>
      </w:r>
    </w:p>
    <w:p w:rsidR="00591615" w:rsidRPr="004707F1" w:rsidRDefault="00591615" w:rsidP="00591615">
      <w:pPr>
        <w:pStyle w:val="afffc"/>
        <w:numPr>
          <w:ilvl w:val="2"/>
          <w:numId w:val="30"/>
        </w:numPr>
        <w:tabs>
          <w:tab w:val="clear" w:pos="6598"/>
          <w:tab w:val="num" w:pos="1701"/>
        </w:tabs>
        <w:ind w:left="1701"/>
      </w:pPr>
      <w:r>
        <w:t>в</w:t>
      </w:r>
      <w:r w:rsidRPr="004707F1">
        <w:t>ыбор способа наполнения переменной данными;</w:t>
      </w:r>
    </w:p>
    <w:p w:rsidR="00591615" w:rsidRPr="004707F1" w:rsidRDefault="00591615" w:rsidP="00591615">
      <w:pPr>
        <w:pStyle w:val="afffc"/>
        <w:numPr>
          <w:ilvl w:val="2"/>
          <w:numId w:val="30"/>
        </w:numPr>
        <w:tabs>
          <w:tab w:val="clear" w:pos="6598"/>
          <w:tab w:val="num" w:pos="1701"/>
        </w:tabs>
        <w:ind w:left="1701"/>
      </w:pPr>
      <w:r>
        <w:t>п</w:t>
      </w:r>
      <w:r w:rsidRPr="004707F1">
        <w:t>росмотр данных переменной</w:t>
      </w:r>
      <w:r>
        <w:t xml:space="preserve"> в табличном и графическом виде;</w:t>
      </w:r>
    </w:p>
    <w:p w:rsidR="00591615" w:rsidRPr="00EB0E26" w:rsidRDefault="00591615" w:rsidP="00591615">
      <w:pPr>
        <w:pStyle w:val="afffc"/>
        <w:numPr>
          <w:ilvl w:val="1"/>
          <w:numId w:val="30"/>
        </w:numPr>
        <w:tabs>
          <w:tab w:val="clear" w:pos="2160"/>
          <w:tab w:val="num" w:pos="1080"/>
        </w:tabs>
        <w:ind w:left="1080"/>
      </w:pPr>
      <w:r>
        <w:t>п</w:t>
      </w:r>
      <w:r w:rsidRPr="00EB0E26">
        <w:t xml:space="preserve">остроение описательных статистик для переменных, позволяющих выявить зависимости между переменными, направление этой зависимости, характер данных переменной, </w:t>
      </w:r>
      <w:r>
        <w:t xml:space="preserve">в том числе </w:t>
      </w:r>
      <w:r w:rsidRPr="004707F1">
        <w:t>позволяющее осуществлять следующие основные действия</w:t>
      </w:r>
      <w:r w:rsidRPr="00EB0E26">
        <w:t>:</w:t>
      </w:r>
    </w:p>
    <w:p w:rsidR="00591615" w:rsidRPr="00320B61" w:rsidRDefault="00591615" w:rsidP="00591615">
      <w:pPr>
        <w:pStyle w:val="afffc"/>
        <w:numPr>
          <w:ilvl w:val="2"/>
          <w:numId w:val="30"/>
        </w:numPr>
        <w:tabs>
          <w:tab w:val="clear" w:pos="6598"/>
          <w:tab w:val="num" w:pos="1701"/>
        </w:tabs>
        <w:ind w:left="1701"/>
      </w:pPr>
      <w:r>
        <w:t>в</w:t>
      </w:r>
      <w:r w:rsidRPr="00320B61">
        <w:t>ыбор переменных для описания с возможностью указания преобразований над данными переменных;</w:t>
      </w:r>
    </w:p>
    <w:p w:rsidR="00591615" w:rsidRPr="00320B61" w:rsidRDefault="00591615" w:rsidP="00591615">
      <w:pPr>
        <w:pStyle w:val="afffc"/>
        <w:numPr>
          <w:ilvl w:val="2"/>
          <w:numId w:val="30"/>
        </w:numPr>
        <w:tabs>
          <w:tab w:val="clear" w:pos="6598"/>
          <w:tab w:val="num" w:pos="1701"/>
        </w:tabs>
        <w:ind w:left="1701"/>
      </w:pPr>
      <w:r>
        <w:t>в</w:t>
      </w:r>
      <w:r w:rsidRPr="00320B61">
        <w:t>ыбор метода обработки пропусков в данных переменной;</w:t>
      </w:r>
    </w:p>
    <w:p w:rsidR="00591615" w:rsidRPr="00320B61" w:rsidRDefault="00591615" w:rsidP="00591615">
      <w:pPr>
        <w:pStyle w:val="afffc"/>
        <w:numPr>
          <w:ilvl w:val="2"/>
          <w:numId w:val="30"/>
        </w:numPr>
        <w:tabs>
          <w:tab w:val="clear" w:pos="6598"/>
          <w:tab w:val="num" w:pos="1701"/>
        </w:tabs>
        <w:ind w:left="1701"/>
      </w:pPr>
      <w:r>
        <w:t>р</w:t>
      </w:r>
      <w:r w:rsidRPr="00320B61">
        <w:t>асчет среднего значения ряда для переменных;</w:t>
      </w:r>
    </w:p>
    <w:p w:rsidR="00591615" w:rsidRPr="00320B61" w:rsidRDefault="00591615" w:rsidP="00591615">
      <w:pPr>
        <w:pStyle w:val="afffc"/>
        <w:numPr>
          <w:ilvl w:val="2"/>
          <w:numId w:val="30"/>
        </w:numPr>
        <w:tabs>
          <w:tab w:val="clear" w:pos="6598"/>
          <w:tab w:val="num" w:pos="1701"/>
        </w:tabs>
        <w:ind w:left="1701"/>
      </w:pPr>
      <w:r>
        <w:t xml:space="preserve">расчет </w:t>
      </w:r>
      <w:r w:rsidRPr="00320B61">
        <w:t>дисперсии (скорректированной) отклонений ряда для переменных;</w:t>
      </w:r>
    </w:p>
    <w:p w:rsidR="00591615" w:rsidRPr="00320B61" w:rsidRDefault="00591615" w:rsidP="00591615">
      <w:pPr>
        <w:pStyle w:val="afffc"/>
        <w:numPr>
          <w:ilvl w:val="2"/>
          <w:numId w:val="30"/>
        </w:numPr>
        <w:tabs>
          <w:tab w:val="clear" w:pos="6598"/>
          <w:tab w:val="num" w:pos="1701"/>
        </w:tabs>
        <w:ind w:left="1701"/>
      </w:pPr>
      <w:r>
        <w:t>р</w:t>
      </w:r>
      <w:r w:rsidRPr="00320B61">
        <w:t>асчет среднеквадратического отклонения ряда для переменных;</w:t>
      </w:r>
    </w:p>
    <w:p w:rsidR="00591615" w:rsidRPr="00320B61" w:rsidRDefault="00591615" w:rsidP="00591615">
      <w:pPr>
        <w:pStyle w:val="afffc"/>
        <w:numPr>
          <w:ilvl w:val="2"/>
          <w:numId w:val="30"/>
        </w:numPr>
        <w:tabs>
          <w:tab w:val="clear" w:pos="6598"/>
          <w:tab w:val="num" w:pos="1701"/>
        </w:tabs>
        <w:ind w:left="1701"/>
      </w:pPr>
      <w:r>
        <w:t>р</w:t>
      </w:r>
      <w:r w:rsidRPr="00320B61">
        <w:t>асчет медианы ряда для переменных;</w:t>
      </w:r>
    </w:p>
    <w:p w:rsidR="00591615" w:rsidRPr="00320B61" w:rsidRDefault="00591615" w:rsidP="00591615">
      <w:pPr>
        <w:pStyle w:val="afffc"/>
        <w:numPr>
          <w:ilvl w:val="2"/>
          <w:numId w:val="30"/>
        </w:numPr>
        <w:tabs>
          <w:tab w:val="clear" w:pos="6598"/>
          <w:tab w:val="num" w:pos="1701"/>
        </w:tabs>
        <w:ind w:left="1701"/>
      </w:pPr>
      <w:r>
        <w:t>р</w:t>
      </w:r>
      <w:r w:rsidRPr="00320B61">
        <w:t>асчет моды ряда для переменных;</w:t>
      </w:r>
    </w:p>
    <w:p w:rsidR="00591615" w:rsidRPr="00320B61" w:rsidRDefault="00591615" w:rsidP="00591615">
      <w:pPr>
        <w:pStyle w:val="afffc"/>
        <w:numPr>
          <w:ilvl w:val="2"/>
          <w:numId w:val="30"/>
        </w:numPr>
        <w:tabs>
          <w:tab w:val="clear" w:pos="6598"/>
          <w:tab w:val="num" w:pos="1701"/>
        </w:tabs>
        <w:ind w:left="1701"/>
      </w:pPr>
      <w:r>
        <w:t>п</w:t>
      </w:r>
      <w:r w:rsidRPr="00320B61">
        <w:t>остроение автокорреляционной функции и частной автокорреляционной функции для ряда данных переменной;</w:t>
      </w:r>
    </w:p>
    <w:p w:rsidR="00591615" w:rsidRPr="00320B61" w:rsidRDefault="00591615" w:rsidP="00591615">
      <w:pPr>
        <w:pStyle w:val="afffc"/>
        <w:numPr>
          <w:ilvl w:val="2"/>
          <w:numId w:val="30"/>
        </w:numPr>
        <w:tabs>
          <w:tab w:val="clear" w:pos="6598"/>
          <w:tab w:val="num" w:pos="1701"/>
        </w:tabs>
        <w:ind w:left="1701"/>
      </w:pPr>
      <w:r>
        <w:t>п</w:t>
      </w:r>
      <w:r w:rsidRPr="00320B61">
        <w:t xml:space="preserve">остроение </w:t>
      </w:r>
      <w:hyperlink r:id="rId12" w:history="1">
        <w:r w:rsidRPr="00320B61">
          <w:t>корреляционной</w:t>
        </w:r>
      </w:hyperlink>
      <w:r w:rsidRPr="00320B61">
        <w:t xml:space="preserve"> матрицы для нескольких переменных;</w:t>
      </w:r>
    </w:p>
    <w:p w:rsidR="00591615" w:rsidRPr="00320B61" w:rsidRDefault="00591615" w:rsidP="00591615">
      <w:pPr>
        <w:pStyle w:val="afffc"/>
        <w:numPr>
          <w:ilvl w:val="2"/>
          <w:numId w:val="30"/>
        </w:numPr>
        <w:tabs>
          <w:tab w:val="clear" w:pos="6598"/>
          <w:tab w:val="num" w:pos="1701"/>
        </w:tabs>
        <w:ind w:left="1701"/>
      </w:pPr>
      <w:r>
        <w:t>п</w:t>
      </w:r>
      <w:r w:rsidRPr="00320B61">
        <w:t>росмотр исходных данных переменных, для которых осуществляется построение описательных статистик,</w:t>
      </w:r>
      <w:r>
        <w:t xml:space="preserve"> в табличном и графическом виде;</w:t>
      </w:r>
    </w:p>
    <w:p w:rsidR="00591615" w:rsidRPr="00320B61" w:rsidRDefault="00591615" w:rsidP="00591615">
      <w:pPr>
        <w:pStyle w:val="afffc"/>
        <w:numPr>
          <w:ilvl w:val="1"/>
          <w:numId w:val="30"/>
        </w:numPr>
        <w:tabs>
          <w:tab w:val="clear" w:pos="2160"/>
          <w:tab w:val="num" w:pos="1080"/>
          <w:tab w:val="num" w:pos="1701"/>
        </w:tabs>
        <w:ind w:left="1080"/>
      </w:pPr>
      <w:r>
        <w:t>с</w:t>
      </w:r>
      <w:r w:rsidRPr="00320B61">
        <w:t>оздание моделей (уравнений) для расчета результирующих переменных путем преобразования исходных переменных статистическими и математическими методами:</w:t>
      </w:r>
    </w:p>
    <w:p w:rsidR="00591615" w:rsidRPr="00320B61" w:rsidRDefault="00591615" w:rsidP="00591615">
      <w:pPr>
        <w:pStyle w:val="afffc"/>
        <w:numPr>
          <w:ilvl w:val="2"/>
          <w:numId w:val="30"/>
        </w:numPr>
        <w:tabs>
          <w:tab w:val="clear" w:pos="6598"/>
          <w:tab w:val="num" w:pos="1701"/>
        </w:tabs>
        <w:ind w:left="1701"/>
      </w:pPr>
      <w:r>
        <w:t>з</w:t>
      </w:r>
      <w:r w:rsidRPr="00320B61">
        <w:t>адание наименования, несущего смысловую нагрузку (функциональность модели или ее содержание);</w:t>
      </w:r>
    </w:p>
    <w:p w:rsidR="00591615" w:rsidRPr="00320B61" w:rsidRDefault="00591615" w:rsidP="00591615">
      <w:pPr>
        <w:pStyle w:val="afffc"/>
        <w:numPr>
          <w:ilvl w:val="2"/>
          <w:numId w:val="30"/>
        </w:numPr>
        <w:tabs>
          <w:tab w:val="clear" w:pos="6598"/>
          <w:tab w:val="num" w:pos="1701"/>
        </w:tabs>
        <w:ind w:left="1701"/>
      </w:pPr>
      <w:r>
        <w:t>з</w:t>
      </w:r>
      <w:r w:rsidRPr="00320B61">
        <w:t>адание идентификатора;</w:t>
      </w:r>
    </w:p>
    <w:p w:rsidR="00591615" w:rsidRPr="00320B61" w:rsidRDefault="00591615" w:rsidP="00591615">
      <w:pPr>
        <w:pStyle w:val="afffc"/>
        <w:numPr>
          <w:ilvl w:val="2"/>
          <w:numId w:val="30"/>
        </w:numPr>
        <w:tabs>
          <w:tab w:val="clear" w:pos="6598"/>
          <w:tab w:val="num" w:pos="1701"/>
        </w:tabs>
        <w:ind w:left="1701"/>
      </w:pPr>
      <w:r>
        <w:t>ф</w:t>
      </w:r>
      <w:r w:rsidRPr="00320B61">
        <w:t>ормирование описания модели (комментария);</w:t>
      </w:r>
    </w:p>
    <w:p w:rsidR="00591615" w:rsidRPr="00320B61" w:rsidRDefault="00591615" w:rsidP="00591615">
      <w:pPr>
        <w:pStyle w:val="afffc"/>
        <w:numPr>
          <w:ilvl w:val="2"/>
          <w:numId w:val="30"/>
        </w:numPr>
        <w:tabs>
          <w:tab w:val="clear" w:pos="6598"/>
          <w:tab w:val="num" w:pos="1701"/>
        </w:tabs>
        <w:ind w:left="1701"/>
      </w:pPr>
      <w:r>
        <w:t>у</w:t>
      </w:r>
      <w:r w:rsidRPr="00320B61">
        <w:t>казание периодов расчета модели;</w:t>
      </w:r>
    </w:p>
    <w:p w:rsidR="00591615" w:rsidRPr="00320B61" w:rsidRDefault="00591615" w:rsidP="00591615">
      <w:pPr>
        <w:pStyle w:val="afffc"/>
        <w:numPr>
          <w:ilvl w:val="2"/>
          <w:numId w:val="30"/>
        </w:numPr>
        <w:tabs>
          <w:tab w:val="clear" w:pos="6598"/>
          <w:tab w:val="num" w:pos="1701"/>
        </w:tabs>
        <w:ind w:left="1701"/>
      </w:pPr>
      <w:r>
        <w:t>в</w:t>
      </w:r>
      <w:r w:rsidRPr="00320B61">
        <w:t>ыбор моделируемой переменной с возможностью указания отдельных формул для элементов дополнительных разрезов переменной или использования одной спецификации для всех элементов разреза;</w:t>
      </w:r>
    </w:p>
    <w:p w:rsidR="00591615" w:rsidRPr="00320B61" w:rsidRDefault="00591615" w:rsidP="00591615">
      <w:pPr>
        <w:pStyle w:val="afffc"/>
        <w:numPr>
          <w:ilvl w:val="2"/>
          <w:numId w:val="30"/>
        </w:numPr>
        <w:tabs>
          <w:tab w:val="clear" w:pos="6598"/>
          <w:tab w:val="num" w:pos="1701"/>
        </w:tabs>
        <w:ind w:left="1701"/>
      </w:pPr>
      <w:r>
        <w:t>в</w:t>
      </w:r>
      <w:r w:rsidRPr="00320B61">
        <w:t>ыбор вида модели:</w:t>
      </w:r>
    </w:p>
    <w:p w:rsidR="00591615" w:rsidRPr="00320B61" w:rsidRDefault="00591615" w:rsidP="00591615">
      <w:pPr>
        <w:pStyle w:val="afffc"/>
        <w:numPr>
          <w:ilvl w:val="3"/>
          <w:numId w:val="30"/>
        </w:numPr>
        <w:tabs>
          <w:tab w:val="clear" w:pos="3600"/>
          <w:tab w:val="num" w:pos="2410"/>
        </w:tabs>
        <w:ind w:hanging="1615"/>
      </w:pPr>
      <w:r>
        <w:lastRenderedPageBreak/>
        <w:t>р</w:t>
      </w:r>
      <w:r w:rsidRPr="00320B61">
        <w:t>егрессионные модели;</w:t>
      </w:r>
    </w:p>
    <w:p w:rsidR="00591615" w:rsidRPr="004707F1" w:rsidRDefault="00591615" w:rsidP="00591615">
      <w:pPr>
        <w:pStyle w:val="afffc"/>
        <w:numPr>
          <w:ilvl w:val="3"/>
          <w:numId w:val="30"/>
        </w:numPr>
        <w:tabs>
          <w:tab w:val="clear" w:pos="3600"/>
          <w:tab w:val="num" w:pos="2410"/>
        </w:tabs>
        <w:ind w:left="2410" w:hanging="425"/>
      </w:pPr>
      <w:r>
        <w:t>а</w:t>
      </w:r>
      <w:r w:rsidRPr="004707F1">
        <w:t>нализ временных рядов;</w:t>
      </w:r>
    </w:p>
    <w:p w:rsidR="00591615" w:rsidRPr="004707F1" w:rsidRDefault="00591615" w:rsidP="00591615">
      <w:pPr>
        <w:pStyle w:val="afffc"/>
        <w:numPr>
          <w:ilvl w:val="3"/>
          <w:numId w:val="30"/>
        </w:numPr>
        <w:tabs>
          <w:tab w:val="clear" w:pos="3600"/>
          <w:tab w:val="num" w:pos="2410"/>
        </w:tabs>
        <w:ind w:left="2410" w:hanging="425"/>
      </w:pPr>
      <w:r>
        <w:t>п</w:t>
      </w:r>
      <w:r w:rsidRPr="004707F1">
        <w:t>реобразования;</w:t>
      </w:r>
    </w:p>
    <w:p w:rsidR="00591615" w:rsidRPr="004707F1" w:rsidRDefault="00591615" w:rsidP="00591615">
      <w:pPr>
        <w:pStyle w:val="afffc"/>
        <w:numPr>
          <w:ilvl w:val="3"/>
          <w:numId w:val="30"/>
        </w:numPr>
        <w:tabs>
          <w:tab w:val="clear" w:pos="3600"/>
          <w:tab w:val="num" w:pos="2410"/>
        </w:tabs>
        <w:ind w:left="2410" w:hanging="425"/>
      </w:pPr>
      <w:r>
        <w:t>д</w:t>
      </w:r>
      <w:r w:rsidRPr="004707F1">
        <w:t>етерминированное уравнение (операции над переменными, задаваемыми в виде формулы);</w:t>
      </w:r>
    </w:p>
    <w:p w:rsidR="00591615" w:rsidRPr="004707F1" w:rsidRDefault="00591615" w:rsidP="00591615">
      <w:pPr>
        <w:pStyle w:val="afffc"/>
        <w:numPr>
          <w:ilvl w:val="3"/>
          <w:numId w:val="30"/>
        </w:numPr>
        <w:tabs>
          <w:tab w:val="clear" w:pos="3600"/>
          <w:tab w:val="num" w:pos="2410"/>
        </w:tabs>
        <w:ind w:left="2410" w:hanging="425"/>
      </w:pPr>
      <w:r>
        <w:t>пользовательский метод;</w:t>
      </w:r>
    </w:p>
    <w:p w:rsidR="00591615" w:rsidRPr="004707F1" w:rsidRDefault="00591615" w:rsidP="00591615">
      <w:pPr>
        <w:pStyle w:val="afffc"/>
        <w:numPr>
          <w:ilvl w:val="2"/>
          <w:numId w:val="30"/>
        </w:numPr>
        <w:tabs>
          <w:tab w:val="clear" w:pos="6598"/>
          <w:tab w:val="num" w:pos="1701"/>
        </w:tabs>
        <w:ind w:left="1701"/>
      </w:pPr>
      <w:r>
        <w:t>н</w:t>
      </w:r>
      <w:r w:rsidRPr="004707F1">
        <w:t>астройка моделей в зависимости от вида:</w:t>
      </w:r>
    </w:p>
    <w:p w:rsidR="00591615" w:rsidRPr="004707F1" w:rsidRDefault="00591615" w:rsidP="00591615">
      <w:pPr>
        <w:pStyle w:val="afffc"/>
        <w:numPr>
          <w:ilvl w:val="3"/>
          <w:numId w:val="30"/>
        </w:numPr>
        <w:tabs>
          <w:tab w:val="clear" w:pos="3600"/>
          <w:tab w:val="num" w:pos="1701"/>
        </w:tabs>
        <w:ind w:left="1701" w:hanging="283"/>
      </w:pPr>
      <w:r>
        <w:t>л</w:t>
      </w:r>
      <w:r w:rsidRPr="004707F1">
        <w:t>инейная регрессия (оценка МНК, оценка методом инструментальных переменных);</w:t>
      </w:r>
    </w:p>
    <w:p w:rsidR="00591615" w:rsidRPr="004707F1" w:rsidRDefault="00591615" w:rsidP="00591615">
      <w:pPr>
        <w:pStyle w:val="afffc"/>
        <w:numPr>
          <w:ilvl w:val="3"/>
          <w:numId w:val="30"/>
        </w:numPr>
        <w:tabs>
          <w:tab w:val="clear" w:pos="3600"/>
          <w:tab w:val="num" w:pos="1701"/>
        </w:tabs>
        <w:ind w:left="1701" w:hanging="283"/>
      </w:pPr>
      <w:r>
        <w:t>э</w:t>
      </w:r>
      <w:r w:rsidRPr="004707F1">
        <w:t>кспоненциальное сглаживание;</w:t>
      </w:r>
    </w:p>
    <w:p w:rsidR="00591615" w:rsidRPr="004707F1" w:rsidRDefault="00591615" w:rsidP="00591615">
      <w:pPr>
        <w:pStyle w:val="afffc"/>
        <w:numPr>
          <w:ilvl w:val="3"/>
          <w:numId w:val="30"/>
        </w:numPr>
        <w:tabs>
          <w:tab w:val="clear" w:pos="3600"/>
          <w:tab w:val="num" w:pos="1701"/>
        </w:tabs>
        <w:ind w:left="1701" w:hanging="283"/>
      </w:pPr>
      <w:r>
        <w:t>м</w:t>
      </w:r>
      <w:r w:rsidRPr="004707F1">
        <w:t>одель бинарного выбора (оценка методом максимального правдоподобия);</w:t>
      </w:r>
    </w:p>
    <w:p w:rsidR="00591615" w:rsidRPr="004707F1" w:rsidRDefault="00591615" w:rsidP="00591615">
      <w:pPr>
        <w:pStyle w:val="afffc"/>
        <w:numPr>
          <w:ilvl w:val="3"/>
          <w:numId w:val="30"/>
        </w:numPr>
        <w:tabs>
          <w:tab w:val="clear" w:pos="3600"/>
          <w:tab w:val="num" w:pos="1701"/>
        </w:tabs>
        <w:ind w:left="1701" w:hanging="283"/>
      </w:pPr>
      <w:r w:rsidRPr="004707F1">
        <w:t>ARIMA</w:t>
      </w:r>
      <w:r>
        <w:t xml:space="preserve"> (интегрированная модель авторегрессии – скользящего среднего)</w:t>
      </w:r>
      <w:r w:rsidRPr="004707F1">
        <w:t>;</w:t>
      </w:r>
    </w:p>
    <w:p w:rsidR="00591615" w:rsidRPr="004707F1" w:rsidRDefault="00591615" w:rsidP="00591615">
      <w:pPr>
        <w:pStyle w:val="afffc"/>
        <w:numPr>
          <w:ilvl w:val="3"/>
          <w:numId w:val="30"/>
        </w:numPr>
        <w:tabs>
          <w:tab w:val="clear" w:pos="3600"/>
          <w:tab w:val="num" w:pos="1701"/>
        </w:tabs>
        <w:ind w:left="1701" w:hanging="283"/>
      </w:pPr>
      <w:r>
        <w:t>н</w:t>
      </w:r>
      <w:r w:rsidRPr="004707F1">
        <w:t>елинейная регрессия (оценка нелинейным МНК);</w:t>
      </w:r>
    </w:p>
    <w:p w:rsidR="00591615" w:rsidRPr="004707F1" w:rsidRDefault="00591615" w:rsidP="00591615">
      <w:pPr>
        <w:pStyle w:val="afffc"/>
        <w:numPr>
          <w:ilvl w:val="3"/>
          <w:numId w:val="30"/>
        </w:numPr>
        <w:tabs>
          <w:tab w:val="clear" w:pos="3600"/>
          <w:tab w:val="num" w:pos="1701"/>
        </w:tabs>
        <w:ind w:left="1701" w:hanging="283"/>
      </w:pPr>
      <w:r>
        <w:t>т</w:t>
      </w:r>
      <w:r w:rsidRPr="004707F1">
        <w:t>ренд с подбором функциональной зависимости;</w:t>
      </w:r>
    </w:p>
    <w:p w:rsidR="00591615" w:rsidRPr="004707F1" w:rsidRDefault="00591615" w:rsidP="00591615">
      <w:pPr>
        <w:pStyle w:val="afffc"/>
        <w:numPr>
          <w:ilvl w:val="3"/>
          <w:numId w:val="30"/>
        </w:numPr>
        <w:tabs>
          <w:tab w:val="clear" w:pos="3600"/>
          <w:tab w:val="num" w:pos="1701"/>
        </w:tabs>
        <w:ind w:left="1701" w:hanging="283"/>
      </w:pPr>
      <w:r>
        <w:t>м</w:t>
      </w:r>
      <w:r w:rsidRPr="004707F1">
        <w:t>едианное сглаживание;</w:t>
      </w:r>
    </w:p>
    <w:p w:rsidR="00591615" w:rsidRPr="004707F1" w:rsidRDefault="00591615" w:rsidP="00591615">
      <w:pPr>
        <w:pStyle w:val="afffc"/>
        <w:numPr>
          <w:ilvl w:val="3"/>
          <w:numId w:val="30"/>
        </w:numPr>
        <w:tabs>
          <w:tab w:val="clear" w:pos="3600"/>
          <w:tab w:val="num" w:pos="1701"/>
        </w:tabs>
        <w:ind w:left="1701" w:hanging="283"/>
      </w:pPr>
      <w:r>
        <w:t>с</w:t>
      </w:r>
      <w:r w:rsidRPr="004707F1">
        <w:t>кользящее сглаживание;</w:t>
      </w:r>
    </w:p>
    <w:p w:rsidR="00591615" w:rsidRPr="004707F1" w:rsidRDefault="00591615" w:rsidP="00591615">
      <w:pPr>
        <w:pStyle w:val="afffc"/>
        <w:numPr>
          <w:ilvl w:val="3"/>
          <w:numId w:val="30"/>
        </w:numPr>
        <w:tabs>
          <w:tab w:val="clear" w:pos="3600"/>
          <w:tab w:val="num" w:pos="1701"/>
        </w:tabs>
        <w:ind w:left="1701" w:hanging="283"/>
      </w:pPr>
      <w:r>
        <w:t>м</w:t>
      </w:r>
      <w:r w:rsidRPr="004707F1">
        <w:t>етод Грея;</w:t>
      </w:r>
    </w:p>
    <w:p w:rsidR="00591615" w:rsidRPr="004707F1" w:rsidRDefault="00591615" w:rsidP="00591615">
      <w:pPr>
        <w:pStyle w:val="afffc"/>
        <w:numPr>
          <w:ilvl w:val="3"/>
          <w:numId w:val="30"/>
        </w:numPr>
        <w:tabs>
          <w:tab w:val="clear" w:pos="3600"/>
          <w:tab w:val="num" w:pos="1701"/>
        </w:tabs>
        <w:ind w:left="1701" w:hanging="283"/>
      </w:pPr>
      <w:r>
        <w:t>ф</w:t>
      </w:r>
      <w:r w:rsidRPr="004707F1">
        <w:t xml:space="preserve">ильтр </w:t>
      </w:r>
      <w:proofErr w:type="spellStart"/>
      <w:r w:rsidRPr="004707F1">
        <w:t>Ходрика</w:t>
      </w:r>
      <w:proofErr w:type="spellEnd"/>
      <w:r w:rsidRPr="004707F1">
        <w:t>-Прескотта;</w:t>
      </w:r>
    </w:p>
    <w:p w:rsidR="00591615" w:rsidRPr="004707F1" w:rsidRDefault="00591615" w:rsidP="00591615">
      <w:pPr>
        <w:pStyle w:val="afffc"/>
        <w:numPr>
          <w:ilvl w:val="3"/>
          <w:numId w:val="30"/>
        </w:numPr>
        <w:tabs>
          <w:tab w:val="clear" w:pos="3600"/>
          <w:tab w:val="num" w:pos="1701"/>
        </w:tabs>
        <w:ind w:left="1701" w:hanging="283"/>
      </w:pPr>
      <w:r w:rsidRPr="004707F1">
        <w:t>LRX-фильтр</w:t>
      </w:r>
      <w:r>
        <w:t xml:space="preserve">(метод сглаживания временного ряда, который используется для выделения длительных тенденций временного ряда и является более общим случаем фильтра </w:t>
      </w:r>
      <w:proofErr w:type="spellStart"/>
      <w:r>
        <w:t>Ходрика</w:t>
      </w:r>
      <w:proofErr w:type="spellEnd"/>
      <w:r>
        <w:t>-Прескотта)</w:t>
      </w:r>
      <w:r w:rsidRPr="004707F1">
        <w:t>;</w:t>
      </w:r>
    </w:p>
    <w:p w:rsidR="00591615" w:rsidRPr="004707F1" w:rsidRDefault="00591615" w:rsidP="00591615">
      <w:pPr>
        <w:pStyle w:val="afffc"/>
        <w:numPr>
          <w:ilvl w:val="3"/>
          <w:numId w:val="30"/>
        </w:numPr>
        <w:tabs>
          <w:tab w:val="clear" w:pos="3600"/>
          <w:tab w:val="num" w:pos="1701"/>
        </w:tabs>
        <w:ind w:left="1701" w:hanging="283"/>
      </w:pPr>
      <w:r>
        <w:t>ф</w:t>
      </w:r>
      <w:r w:rsidRPr="004707F1">
        <w:t xml:space="preserve">ильтр </w:t>
      </w:r>
      <w:proofErr w:type="spellStart"/>
      <w:r w:rsidRPr="004707F1">
        <w:t>Бакстера</w:t>
      </w:r>
      <w:proofErr w:type="spellEnd"/>
      <w:r w:rsidRPr="004707F1">
        <w:t>-Кинга;</w:t>
      </w:r>
    </w:p>
    <w:p w:rsidR="00591615" w:rsidRPr="004707F1" w:rsidRDefault="00591615" w:rsidP="00591615">
      <w:pPr>
        <w:pStyle w:val="afffc"/>
        <w:numPr>
          <w:ilvl w:val="3"/>
          <w:numId w:val="30"/>
        </w:numPr>
        <w:tabs>
          <w:tab w:val="clear" w:pos="3600"/>
          <w:tab w:val="num" w:pos="1701"/>
        </w:tabs>
        <w:ind w:left="1701" w:hanging="283"/>
      </w:pPr>
      <w:r w:rsidRPr="004707F1">
        <w:t>X11 (метод сезонной декомпозиции и корректировки, производит разложение исходного ряда на сезонную, тренд-циклическую и нерегулярную составляющие, проводит сезонную корректировку);</w:t>
      </w:r>
    </w:p>
    <w:p w:rsidR="00591615" w:rsidRPr="004707F1" w:rsidRDefault="00591615" w:rsidP="00591615">
      <w:pPr>
        <w:pStyle w:val="afffc"/>
        <w:numPr>
          <w:ilvl w:val="3"/>
          <w:numId w:val="30"/>
        </w:numPr>
        <w:tabs>
          <w:tab w:val="clear" w:pos="3600"/>
          <w:tab w:val="num" w:pos="1701"/>
        </w:tabs>
        <w:ind w:left="1701" w:hanging="283"/>
      </w:pPr>
      <w:r>
        <w:t>м</w:t>
      </w:r>
      <w:r w:rsidRPr="004707F1">
        <w:t>одель коррекции ошибок;</w:t>
      </w:r>
    </w:p>
    <w:p w:rsidR="00591615" w:rsidRPr="004707F1" w:rsidRDefault="00591615" w:rsidP="00591615">
      <w:pPr>
        <w:pStyle w:val="afffc"/>
        <w:numPr>
          <w:ilvl w:val="3"/>
          <w:numId w:val="30"/>
        </w:numPr>
        <w:tabs>
          <w:tab w:val="clear" w:pos="3600"/>
          <w:tab w:val="num" w:pos="1701"/>
        </w:tabs>
        <w:ind w:left="1701" w:hanging="283"/>
      </w:pPr>
      <w:r>
        <w:t>а</w:t>
      </w:r>
      <w:r w:rsidRPr="004707F1">
        <w:t>грегация;</w:t>
      </w:r>
    </w:p>
    <w:p w:rsidR="00591615" w:rsidRPr="004707F1" w:rsidRDefault="00591615" w:rsidP="00591615">
      <w:pPr>
        <w:pStyle w:val="afffc"/>
        <w:numPr>
          <w:ilvl w:val="3"/>
          <w:numId w:val="30"/>
        </w:numPr>
        <w:tabs>
          <w:tab w:val="clear" w:pos="3600"/>
          <w:tab w:val="num" w:pos="1701"/>
        </w:tabs>
        <w:ind w:left="1701" w:hanging="283"/>
      </w:pPr>
      <w:r>
        <w:t>м</w:t>
      </w:r>
      <w:r w:rsidRPr="004707F1">
        <w:t>етоды накопления;</w:t>
      </w:r>
    </w:p>
    <w:p w:rsidR="00591615" w:rsidRPr="004707F1" w:rsidRDefault="00591615" w:rsidP="00591615">
      <w:pPr>
        <w:pStyle w:val="afffc"/>
        <w:numPr>
          <w:ilvl w:val="3"/>
          <w:numId w:val="30"/>
        </w:numPr>
        <w:tabs>
          <w:tab w:val="clear" w:pos="3600"/>
          <w:tab w:val="num" w:pos="1701"/>
        </w:tabs>
        <w:ind w:left="1701" w:hanging="283"/>
      </w:pPr>
      <w:r>
        <w:t>о</w:t>
      </w:r>
      <w:r w:rsidRPr="004707F1">
        <w:t>бработка пропусков;</w:t>
      </w:r>
    </w:p>
    <w:p w:rsidR="00591615" w:rsidRPr="004707F1" w:rsidRDefault="00591615" w:rsidP="00591615">
      <w:pPr>
        <w:pStyle w:val="afffc"/>
        <w:numPr>
          <w:ilvl w:val="3"/>
          <w:numId w:val="30"/>
        </w:numPr>
        <w:tabs>
          <w:tab w:val="clear" w:pos="3600"/>
          <w:tab w:val="num" w:pos="1701"/>
        </w:tabs>
        <w:ind w:left="1701" w:hanging="283"/>
      </w:pPr>
      <w:r>
        <w:t>и</w:t>
      </w:r>
      <w:r w:rsidRPr="004707F1">
        <w:t>нтерполяция;</w:t>
      </w:r>
    </w:p>
    <w:p w:rsidR="00591615" w:rsidRPr="004707F1" w:rsidRDefault="00591615" w:rsidP="00591615">
      <w:pPr>
        <w:pStyle w:val="afffc"/>
        <w:numPr>
          <w:ilvl w:val="3"/>
          <w:numId w:val="30"/>
        </w:numPr>
        <w:tabs>
          <w:tab w:val="clear" w:pos="3600"/>
          <w:tab w:val="num" w:pos="1701"/>
        </w:tabs>
        <w:ind w:left="1701" w:hanging="283"/>
      </w:pPr>
      <w:r>
        <w:t>д</w:t>
      </w:r>
      <w:r w:rsidRPr="004707F1">
        <w:t>етерминированное уравнение;</w:t>
      </w:r>
    </w:p>
    <w:p w:rsidR="00591615" w:rsidRPr="004707F1" w:rsidRDefault="00591615" w:rsidP="00591615">
      <w:pPr>
        <w:pStyle w:val="afffc"/>
        <w:numPr>
          <w:ilvl w:val="3"/>
          <w:numId w:val="30"/>
        </w:numPr>
        <w:tabs>
          <w:tab w:val="clear" w:pos="3600"/>
          <w:tab w:val="num" w:pos="1701"/>
        </w:tabs>
        <w:ind w:left="1701" w:hanging="283"/>
      </w:pPr>
      <w:r>
        <w:t>п</w:t>
      </w:r>
      <w:r w:rsidRPr="004707F1">
        <w:t xml:space="preserve">ользовательские методы. </w:t>
      </w:r>
      <w:r w:rsidRPr="00FD0BB3">
        <w:t xml:space="preserve">Инструментальные средства </w:t>
      </w:r>
      <w:r>
        <w:t xml:space="preserve">моделирования Подсистемы «Моделирование и прогнозирование» </w:t>
      </w:r>
      <w:r w:rsidRPr="004707F1">
        <w:t>должн</w:t>
      </w:r>
      <w:r>
        <w:t>ы</w:t>
      </w:r>
      <w:r w:rsidRPr="004707F1">
        <w:t xml:space="preserve"> позволять создание пользовательских алгоритмов обработки исходных данных при </w:t>
      </w:r>
      <w:r>
        <w:t>помощи методов программирования;</w:t>
      </w:r>
    </w:p>
    <w:p w:rsidR="00591615" w:rsidRPr="004707F1" w:rsidRDefault="00591615" w:rsidP="00591615">
      <w:pPr>
        <w:pStyle w:val="afffc"/>
        <w:numPr>
          <w:ilvl w:val="2"/>
          <w:numId w:val="30"/>
        </w:numPr>
        <w:tabs>
          <w:tab w:val="clear" w:pos="6598"/>
          <w:tab w:val="num" w:pos="1080"/>
          <w:tab w:val="num" w:pos="1701"/>
        </w:tabs>
        <w:ind w:left="1701"/>
      </w:pPr>
      <w:r>
        <w:lastRenderedPageBreak/>
        <w:t>о</w:t>
      </w:r>
      <w:r w:rsidRPr="004707F1">
        <w:t xml:space="preserve">тображение идентифицированного уравнения </w:t>
      </w:r>
      <w:r>
        <w:t xml:space="preserve">в </w:t>
      </w:r>
      <w:r w:rsidRPr="004707F1">
        <w:t>таблично</w:t>
      </w:r>
      <w:r>
        <w:t>м</w:t>
      </w:r>
      <w:r w:rsidRPr="004707F1">
        <w:t xml:space="preserve"> и графическо</w:t>
      </w:r>
      <w:r>
        <w:t>м виде (н</w:t>
      </w:r>
      <w:r w:rsidRPr="004707F1">
        <w:t>аименование фактора, при котором оценивался коэффициент</w:t>
      </w:r>
      <w:r>
        <w:t>, о</w:t>
      </w:r>
      <w:r w:rsidRPr="004707F1">
        <w:t>цененное значение коэффициента</w:t>
      </w:r>
      <w:r>
        <w:t>, с</w:t>
      </w:r>
      <w:r w:rsidRPr="004707F1">
        <w:t>тандартная ошибка</w:t>
      </w:r>
      <w:r>
        <w:t>, t-статистика, в</w:t>
      </w:r>
      <w:r w:rsidRPr="004707F1">
        <w:t>ероятность</w:t>
      </w:r>
      <w:r>
        <w:t>);</w:t>
      </w:r>
    </w:p>
    <w:p w:rsidR="00591615" w:rsidRPr="0006583D" w:rsidRDefault="00591615" w:rsidP="00591615">
      <w:pPr>
        <w:pStyle w:val="afffc"/>
        <w:numPr>
          <w:ilvl w:val="2"/>
          <w:numId w:val="30"/>
        </w:numPr>
        <w:tabs>
          <w:tab w:val="clear" w:pos="6598"/>
          <w:tab w:val="num" w:pos="1080"/>
          <w:tab w:val="num" w:pos="1701"/>
        </w:tabs>
        <w:ind w:left="1701"/>
      </w:pPr>
      <w:r>
        <w:t>в</w:t>
      </w:r>
      <w:r w:rsidRPr="004707F1">
        <w:t>ывод статистических характеристик модели</w:t>
      </w:r>
      <w:r>
        <w:t>: к</w:t>
      </w:r>
      <w:r w:rsidRPr="0006583D">
        <w:t>ритерии качества</w:t>
      </w:r>
      <w:r>
        <w:t>, д</w:t>
      </w:r>
      <w:r w:rsidRPr="0006583D">
        <w:t>иагностические критерии</w:t>
      </w:r>
      <w:r>
        <w:t>, а</w:t>
      </w:r>
      <w:r w:rsidRPr="0006583D">
        <w:t>нализ остатков</w:t>
      </w:r>
      <w:r>
        <w:t>, ч</w:t>
      </w:r>
      <w:r w:rsidRPr="0006583D">
        <w:t>исло наблюдений</w:t>
      </w:r>
      <w:r>
        <w:t>;</w:t>
      </w:r>
    </w:p>
    <w:p w:rsidR="00591615" w:rsidRPr="004707F1" w:rsidRDefault="00591615" w:rsidP="00591615">
      <w:pPr>
        <w:pStyle w:val="afffc"/>
        <w:numPr>
          <w:ilvl w:val="2"/>
          <w:numId w:val="30"/>
        </w:numPr>
        <w:tabs>
          <w:tab w:val="clear" w:pos="6598"/>
          <w:tab w:val="num" w:pos="1080"/>
          <w:tab w:val="num" w:pos="1701"/>
        </w:tabs>
        <w:ind w:left="1701"/>
      </w:pPr>
      <w:r>
        <w:t>о</w:t>
      </w:r>
      <w:r w:rsidRPr="004707F1">
        <w:t>тображение данных на графиках и диаграммах;</w:t>
      </w:r>
    </w:p>
    <w:p w:rsidR="00591615" w:rsidRPr="004707F1" w:rsidRDefault="00591615" w:rsidP="00591615">
      <w:pPr>
        <w:pStyle w:val="afffc"/>
        <w:numPr>
          <w:ilvl w:val="2"/>
          <w:numId w:val="30"/>
        </w:numPr>
        <w:tabs>
          <w:tab w:val="clear" w:pos="6598"/>
          <w:tab w:val="num" w:pos="1080"/>
          <w:tab w:val="num" w:pos="1701"/>
        </w:tabs>
        <w:ind w:left="1701"/>
      </w:pPr>
      <w:r>
        <w:t>о</w:t>
      </w:r>
      <w:r w:rsidRPr="004707F1">
        <w:t>тображение числовых значений рядов;</w:t>
      </w:r>
    </w:p>
    <w:p w:rsidR="00591615" w:rsidRPr="004707F1" w:rsidRDefault="00591615" w:rsidP="00591615">
      <w:pPr>
        <w:pStyle w:val="afffc"/>
        <w:numPr>
          <w:ilvl w:val="2"/>
          <w:numId w:val="30"/>
        </w:numPr>
        <w:tabs>
          <w:tab w:val="clear" w:pos="6598"/>
          <w:tab w:val="num" w:pos="1080"/>
          <w:tab w:val="num" w:pos="1701"/>
        </w:tabs>
        <w:ind w:left="1701"/>
      </w:pPr>
      <w:r>
        <w:t>о</w:t>
      </w:r>
      <w:r w:rsidRPr="004707F1">
        <w:t>тображение дополнительных параметров:</w:t>
      </w:r>
    </w:p>
    <w:p w:rsidR="00591615" w:rsidRPr="0006583D" w:rsidRDefault="00591615" w:rsidP="00591615">
      <w:pPr>
        <w:pStyle w:val="afffc"/>
        <w:numPr>
          <w:ilvl w:val="3"/>
          <w:numId w:val="30"/>
        </w:numPr>
        <w:tabs>
          <w:tab w:val="clear" w:pos="3600"/>
          <w:tab w:val="num" w:pos="2410"/>
        </w:tabs>
        <w:ind w:left="2410" w:hanging="425"/>
      </w:pPr>
      <w:r>
        <w:t>м</w:t>
      </w:r>
      <w:r w:rsidRPr="0006583D">
        <w:t>етод обработки пропусков в значениях переменной;</w:t>
      </w:r>
    </w:p>
    <w:p w:rsidR="00591615" w:rsidRPr="0006583D" w:rsidRDefault="00591615" w:rsidP="00591615">
      <w:pPr>
        <w:pStyle w:val="afffc"/>
        <w:numPr>
          <w:ilvl w:val="3"/>
          <w:numId w:val="30"/>
        </w:numPr>
        <w:tabs>
          <w:tab w:val="clear" w:pos="3600"/>
          <w:tab w:val="num" w:pos="2410"/>
        </w:tabs>
        <w:ind w:left="2410" w:hanging="425"/>
      </w:pPr>
      <w:r>
        <w:t>з</w:t>
      </w:r>
      <w:r w:rsidRPr="0006583D">
        <w:t>начимость доверительных границ;</w:t>
      </w:r>
    </w:p>
    <w:p w:rsidR="00591615" w:rsidRPr="004707F1" w:rsidRDefault="00591615" w:rsidP="00591615">
      <w:pPr>
        <w:pStyle w:val="afffc"/>
        <w:numPr>
          <w:ilvl w:val="2"/>
          <w:numId w:val="30"/>
        </w:numPr>
        <w:tabs>
          <w:tab w:val="clear" w:pos="6598"/>
          <w:tab w:val="num" w:pos="1080"/>
          <w:tab w:val="num" w:pos="1701"/>
        </w:tabs>
        <w:ind w:left="1701"/>
      </w:pPr>
      <w:r>
        <w:t>о</w:t>
      </w:r>
      <w:r w:rsidRPr="004707F1">
        <w:t xml:space="preserve">тображение факторов (табличное отображение </w:t>
      </w:r>
      <w:r>
        <w:t>данных в динамике);</w:t>
      </w:r>
    </w:p>
    <w:p w:rsidR="00591615" w:rsidRPr="004707F1" w:rsidRDefault="00591615" w:rsidP="00591615">
      <w:pPr>
        <w:pStyle w:val="afffc"/>
        <w:numPr>
          <w:ilvl w:val="2"/>
          <w:numId w:val="30"/>
        </w:numPr>
        <w:tabs>
          <w:tab w:val="clear" w:pos="6598"/>
          <w:tab w:val="num" w:pos="1080"/>
          <w:tab w:val="num" w:pos="1701"/>
        </w:tabs>
        <w:ind w:left="1701"/>
      </w:pPr>
      <w:r>
        <w:t>о</w:t>
      </w:r>
      <w:r w:rsidRPr="004707F1">
        <w:t xml:space="preserve">тображение информации о корреляции факторов (построение матриц парной корреляции факторов с возможностью цветовой и текстовой индикации силы корреляции); </w:t>
      </w:r>
    </w:p>
    <w:p w:rsidR="00591615" w:rsidRPr="004707F1" w:rsidRDefault="00591615" w:rsidP="00591615">
      <w:pPr>
        <w:pStyle w:val="afffc"/>
        <w:numPr>
          <w:ilvl w:val="2"/>
          <w:numId w:val="30"/>
        </w:numPr>
        <w:tabs>
          <w:tab w:val="clear" w:pos="6598"/>
          <w:tab w:val="num" w:pos="1080"/>
          <w:tab w:val="num" w:pos="1701"/>
        </w:tabs>
        <w:ind w:left="1701"/>
      </w:pPr>
      <w:r>
        <w:t>о</w:t>
      </w:r>
      <w:r w:rsidRPr="004707F1">
        <w:t>тображение обобщенных результатов модели</w:t>
      </w:r>
      <w:r>
        <w:t>;</w:t>
      </w:r>
    </w:p>
    <w:p w:rsidR="00591615" w:rsidRPr="0006583D" w:rsidRDefault="00591615" w:rsidP="00591615">
      <w:pPr>
        <w:pStyle w:val="afffc"/>
        <w:numPr>
          <w:ilvl w:val="2"/>
          <w:numId w:val="30"/>
        </w:numPr>
        <w:tabs>
          <w:tab w:val="clear" w:pos="6598"/>
          <w:tab w:val="num" w:pos="1080"/>
          <w:tab w:val="num" w:pos="1701"/>
        </w:tabs>
        <w:ind w:left="1701"/>
      </w:pPr>
      <w:r>
        <w:t>о</w:t>
      </w:r>
      <w:r w:rsidRPr="004707F1">
        <w:t>ценка качества модели (для модели бинарного выбора (оценка методом максимального</w:t>
      </w:r>
      <w:r w:rsidRPr="0006583D">
        <w:t xml:space="preserve"> правдоподобия) и для модели на панельных данных (бинарная регрессия</w:t>
      </w:r>
      <w:r>
        <w:t>));</w:t>
      </w:r>
    </w:p>
    <w:p w:rsidR="00591615" w:rsidRPr="004707F1" w:rsidRDefault="00591615" w:rsidP="00591615">
      <w:pPr>
        <w:pStyle w:val="afffc"/>
        <w:numPr>
          <w:ilvl w:val="2"/>
          <w:numId w:val="30"/>
        </w:numPr>
        <w:tabs>
          <w:tab w:val="clear" w:pos="6598"/>
          <w:tab w:val="num" w:pos="1080"/>
          <w:tab w:val="num" w:pos="1701"/>
        </w:tabs>
        <w:ind w:left="1701"/>
      </w:pPr>
      <w:r>
        <w:t>в</w:t>
      </w:r>
      <w:r w:rsidRPr="004707F1">
        <w:t>ывод информации об ошибках</w:t>
      </w:r>
      <w:r>
        <w:t>;</w:t>
      </w:r>
    </w:p>
    <w:p w:rsidR="00591615" w:rsidRPr="004707F1" w:rsidRDefault="00591615" w:rsidP="00591615">
      <w:pPr>
        <w:pStyle w:val="afffc"/>
        <w:numPr>
          <w:ilvl w:val="2"/>
          <w:numId w:val="30"/>
        </w:numPr>
        <w:tabs>
          <w:tab w:val="clear" w:pos="6598"/>
          <w:tab w:val="num" w:pos="1080"/>
          <w:tab w:val="num" w:pos="1701"/>
        </w:tabs>
        <w:ind w:left="1701"/>
      </w:pPr>
      <w:r>
        <w:t>п</w:t>
      </w:r>
      <w:r w:rsidRPr="004707F1">
        <w:t>остроение из моделей систем нелинейных уравнений:</w:t>
      </w:r>
    </w:p>
    <w:p w:rsidR="00591615" w:rsidRPr="0006583D" w:rsidRDefault="00591615" w:rsidP="00591615">
      <w:pPr>
        <w:pStyle w:val="afffc"/>
        <w:numPr>
          <w:ilvl w:val="3"/>
          <w:numId w:val="30"/>
        </w:numPr>
        <w:tabs>
          <w:tab w:val="clear" w:pos="3600"/>
          <w:tab w:val="num" w:pos="2410"/>
        </w:tabs>
        <w:ind w:left="2410" w:hanging="425"/>
      </w:pPr>
      <w:r>
        <w:t>з</w:t>
      </w:r>
      <w:r w:rsidRPr="0006583D">
        <w:t>адание описания;</w:t>
      </w:r>
    </w:p>
    <w:p w:rsidR="00591615" w:rsidRPr="0006583D" w:rsidRDefault="00591615" w:rsidP="00591615">
      <w:pPr>
        <w:pStyle w:val="afffc"/>
        <w:numPr>
          <w:ilvl w:val="3"/>
          <w:numId w:val="30"/>
        </w:numPr>
        <w:tabs>
          <w:tab w:val="clear" w:pos="3600"/>
          <w:tab w:val="num" w:pos="2410"/>
        </w:tabs>
        <w:ind w:left="2410" w:hanging="425"/>
      </w:pPr>
      <w:r>
        <w:t>з</w:t>
      </w:r>
      <w:r w:rsidRPr="0006583D">
        <w:t>адание периодов расчета;</w:t>
      </w:r>
    </w:p>
    <w:p w:rsidR="00591615" w:rsidRPr="0006583D" w:rsidRDefault="00591615" w:rsidP="00591615">
      <w:pPr>
        <w:pStyle w:val="afffc"/>
        <w:numPr>
          <w:ilvl w:val="3"/>
          <w:numId w:val="30"/>
        </w:numPr>
        <w:tabs>
          <w:tab w:val="clear" w:pos="3600"/>
          <w:tab w:val="num" w:pos="2410"/>
        </w:tabs>
        <w:ind w:left="2410" w:hanging="425"/>
      </w:pPr>
      <w:r>
        <w:t>у</w:t>
      </w:r>
      <w:r w:rsidRPr="0006583D">
        <w:t>становка параметров системы;</w:t>
      </w:r>
    </w:p>
    <w:p w:rsidR="00591615" w:rsidRPr="0006583D" w:rsidRDefault="00591615" w:rsidP="00591615">
      <w:pPr>
        <w:pStyle w:val="afffc"/>
        <w:numPr>
          <w:ilvl w:val="3"/>
          <w:numId w:val="30"/>
        </w:numPr>
        <w:tabs>
          <w:tab w:val="clear" w:pos="3600"/>
          <w:tab w:val="num" w:pos="2410"/>
        </w:tabs>
        <w:ind w:left="2410" w:hanging="425"/>
      </w:pPr>
      <w:r>
        <w:t>о</w:t>
      </w:r>
      <w:r w:rsidRPr="0006583D">
        <w:t>пределение искомых переменных;</w:t>
      </w:r>
    </w:p>
    <w:p w:rsidR="00591615" w:rsidRPr="0006583D" w:rsidRDefault="00591615" w:rsidP="00591615">
      <w:pPr>
        <w:pStyle w:val="afffc"/>
        <w:numPr>
          <w:ilvl w:val="3"/>
          <w:numId w:val="30"/>
        </w:numPr>
        <w:tabs>
          <w:tab w:val="clear" w:pos="3600"/>
          <w:tab w:val="num" w:pos="2410"/>
        </w:tabs>
        <w:ind w:left="2410" w:hanging="425"/>
      </w:pPr>
      <w:r>
        <w:t>з</w:t>
      </w:r>
      <w:r w:rsidRPr="0006583D">
        <w:t>адание начальных значений (вручную или автоматически) и точности решения;</w:t>
      </w:r>
    </w:p>
    <w:p w:rsidR="00591615" w:rsidRPr="0006583D" w:rsidRDefault="00591615" w:rsidP="00591615">
      <w:pPr>
        <w:pStyle w:val="afffc"/>
        <w:numPr>
          <w:ilvl w:val="3"/>
          <w:numId w:val="30"/>
        </w:numPr>
        <w:tabs>
          <w:tab w:val="clear" w:pos="3600"/>
          <w:tab w:val="num" w:pos="2410"/>
        </w:tabs>
        <w:ind w:left="2410" w:hanging="425"/>
      </w:pPr>
      <w:r>
        <w:t>и</w:t>
      </w:r>
      <w:r w:rsidRPr="0006583D">
        <w:t>дентификация уравнений системы, расчет системы и просмотр решения.</w:t>
      </w:r>
    </w:p>
    <w:p w:rsidR="00591615" w:rsidRPr="0006583D" w:rsidRDefault="00591615" w:rsidP="00591615">
      <w:pPr>
        <w:pStyle w:val="afffc"/>
        <w:numPr>
          <w:ilvl w:val="1"/>
          <w:numId w:val="30"/>
        </w:numPr>
        <w:tabs>
          <w:tab w:val="clear" w:pos="2160"/>
          <w:tab w:val="num" w:pos="1080"/>
          <w:tab w:val="num" w:pos="1701"/>
        </w:tabs>
        <w:ind w:left="1080"/>
      </w:pPr>
      <w:r>
        <w:t>о</w:t>
      </w:r>
      <w:r w:rsidRPr="0006583D">
        <w:t xml:space="preserve">бъединение моделей в последовательность, предназначенную для расчёта с помощью задачи моделирования (метамодель). Объединение должно содержать иерархию элементов - моделей и папок. Папки должны служить для логического объединения групп моделей и удобного отображения последовательности. </w:t>
      </w:r>
      <w:r w:rsidRPr="00FD0BB3">
        <w:t xml:space="preserve">Инструментальные средства </w:t>
      </w:r>
      <w:r>
        <w:t>моделирования</w:t>
      </w:r>
      <w:r w:rsidRPr="0006583D">
        <w:t xml:space="preserve"> должн</w:t>
      </w:r>
      <w:r>
        <w:t>ы</w:t>
      </w:r>
      <w:r w:rsidRPr="0006583D">
        <w:t xml:space="preserve"> позволять включение в метамодель других метамоделей</w:t>
      </w:r>
      <w:r>
        <w:t>;</w:t>
      </w:r>
    </w:p>
    <w:p w:rsidR="00591615" w:rsidRPr="0006583D" w:rsidRDefault="00591615" w:rsidP="00591615">
      <w:pPr>
        <w:pStyle w:val="afffc"/>
        <w:numPr>
          <w:ilvl w:val="1"/>
          <w:numId w:val="30"/>
        </w:numPr>
        <w:tabs>
          <w:tab w:val="clear" w:pos="2160"/>
          <w:tab w:val="num" w:pos="1080"/>
          <w:tab w:val="num" w:pos="1701"/>
        </w:tabs>
        <w:ind w:left="1080"/>
      </w:pPr>
      <w:r>
        <w:lastRenderedPageBreak/>
        <w:t>с</w:t>
      </w:r>
      <w:r w:rsidRPr="0006583D">
        <w:t>оздание сценариев для расчета задач</w:t>
      </w:r>
      <w:r>
        <w:t>:</w:t>
      </w:r>
    </w:p>
    <w:p w:rsidR="00591615" w:rsidRPr="0006583D" w:rsidRDefault="00591615" w:rsidP="00591615">
      <w:pPr>
        <w:pStyle w:val="afffc"/>
        <w:numPr>
          <w:ilvl w:val="2"/>
          <w:numId w:val="30"/>
        </w:numPr>
        <w:tabs>
          <w:tab w:val="clear" w:pos="6598"/>
          <w:tab w:val="num" w:pos="1080"/>
          <w:tab w:val="num" w:pos="1701"/>
        </w:tabs>
        <w:ind w:left="1701"/>
      </w:pPr>
      <w:r>
        <w:t>з</w:t>
      </w:r>
      <w:r w:rsidRPr="0006583D">
        <w:t>адание наименования;</w:t>
      </w:r>
    </w:p>
    <w:p w:rsidR="00591615" w:rsidRPr="0006583D" w:rsidRDefault="00591615" w:rsidP="00591615">
      <w:pPr>
        <w:pStyle w:val="afffc"/>
        <w:numPr>
          <w:ilvl w:val="2"/>
          <w:numId w:val="30"/>
        </w:numPr>
        <w:tabs>
          <w:tab w:val="clear" w:pos="6598"/>
          <w:tab w:val="num" w:pos="1080"/>
          <w:tab w:val="num" w:pos="1701"/>
        </w:tabs>
        <w:ind w:left="1701"/>
      </w:pPr>
      <w:r>
        <w:t>з</w:t>
      </w:r>
      <w:r w:rsidRPr="0006583D">
        <w:t>адание идентификатора;</w:t>
      </w:r>
    </w:p>
    <w:p w:rsidR="00591615" w:rsidRPr="0006583D" w:rsidRDefault="00591615" w:rsidP="00591615">
      <w:pPr>
        <w:pStyle w:val="afffc"/>
        <w:numPr>
          <w:ilvl w:val="2"/>
          <w:numId w:val="30"/>
        </w:numPr>
        <w:tabs>
          <w:tab w:val="clear" w:pos="6598"/>
          <w:tab w:val="num" w:pos="1080"/>
          <w:tab w:val="num" w:pos="1701"/>
        </w:tabs>
        <w:ind w:left="1701"/>
      </w:pPr>
      <w:r>
        <w:t>ф</w:t>
      </w:r>
      <w:r w:rsidRPr="0006583D">
        <w:t>ормирование описания для сценария;</w:t>
      </w:r>
    </w:p>
    <w:p w:rsidR="00591615" w:rsidRPr="0006583D" w:rsidRDefault="00591615" w:rsidP="00591615">
      <w:pPr>
        <w:pStyle w:val="afffc"/>
        <w:numPr>
          <w:ilvl w:val="2"/>
          <w:numId w:val="30"/>
        </w:numPr>
        <w:tabs>
          <w:tab w:val="clear" w:pos="6598"/>
          <w:tab w:val="num" w:pos="1080"/>
          <w:tab w:val="num" w:pos="1701"/>
        </w:tabs>
        <w:ind w:left="1701"/>
      </w:pPr>
      <w:r>
        <w:t>в</w:t>
      </w:r>
      <w:r w:rsidRPr="0006583D">
        <w:t>озможность защищать данные сценария от изменения всеми пользователями;</w:t>
      </w:r>
    </w:p>
    <w:p w:rsidR="00591615" w:rsidRPr="0006583D" w:rsidRDefault="00591615" w:rsidP="00591615">
      <w:pPr>
        <w:pStyle w:val="afffc"/>
        <w:numPr>
          <w:ilvl w:val="2"/>
          <w:numId w:val="30"/>
        </w:numPr>
        <w:tabs>
          <w:tab w:val="clear" w:pos="6598"/>
          <w:tab w:val="num" w:pos="1080"/>
          <w:tab w:val="num" w:pos="1701"/>
        </w:tabs>
        <w:ind w:left="1701"/>
      </w:pPr>
      <w:r>
        <w:t>в</w:t>
      </w:r>
      <w:r w:rsidRPr="0006583D">
        <w:t>озможност</w:t>
      </w:r>
      <w:r>
        <w:t>ь группировать сценарии в папки;</w:t>
      </w:r>
    </w:p>
    <w:p w:rsidR="00591615" w:rsidRPr="0006583D" w:rsidRDefault="00591615" w:rsidP="00591615">
      <w:pPr>
        <w:pStyle w:val="afffc"/>
        <w:numPr>
          <w:ilvl w:val="1"/>
          <w:numId w:val="30"/>
        </w:numPr>
        <w:tabs>
          <w:tab w:val="clear" w:pos="2160"/>
          <w:tab w:val="num" w:pos="1080"/>
          <w:tab w:val="num" w:pos="1701"/>
        </w:tabs>
        <w:ind w:left="1080"/>
      </w:pPr>
      <w:r>
        <w:t>с</w:t>
      </w:r>
      <w:r w:rsidRPr="0006583D">
        <w:t xml:space="preserve">оздание задачи моделирования. Задача моделирования должна позволять выполнение последовательного расчёта моделей из указанной метамодели с целью получения выходных данных в результирующих переменных. По окончании расчета результаты расчета моделей должны выгружаться в переменные. </w:t>
      </w:r>
      <w:r w:rsidRPr="00FD0BB3">
        <w:t xml:space="preserve">Инструментальные средства </w:t>
      </w:r>
      <w:r>
        <w:t>моделирования Подсистемы «Моделирование и прогнозирование»</w:t>
      </w:r>
      <w:r w:rsidRPr="0006583D">
        <w:t xml:space="preserve"> должн</w:t>
      </w:r>
      <w:r>
        <w:t>ы</w:t>
      </w:r>
      <w:r w:rsidRPr="0006583D">
        <w:t xml:space="preserve"> позволять автоматически формировать отчеты по выходным и входным переменным задачи. При создании задачи моделирования </w:t>
      </w:r>
      <w:r>
        <w:t>и</w:t>
      </w:r>
      <w:r w:rsidRPr="00FD0BB3">
        <w:t xml:space="preserve">нструментальные средства </w:t>
      </w:r>
      <w:r>
        <w:t>моделирования</w:t>
      </w:r>
      <w:r w:rsidRPr="0006583D">
        <w:t xml:space="preserve"> должн</w:t>
      </w:r>
      <w:r>
        <w:t>ы</w:t>
      </w:r>
      <w:r w:rsidRPr="0006583D">
        <w:t xml:space="preserve"> обеспечивать выполнение следующих операций:</w:t>
      </w:r>
    </w:p>
    <w:p w:rsidR="00591615" w:rsidRPr="0006583D" w:rsidRDefault="00591615" w:rsidP="00591615">
      <w:pPr>
        <w:pStyle w:val="afffc"/>
        <w:numPr>
          <w:ilvl w:val="2"/>
          <w:numId w:val="30"/>
        </w:numPr>
        <w:tabs>
          <w:tab w:val="clear" w:pos="6598"/>
          <w:tab w:val="num" w:pos="1080"/>
          <w:tab w:val="num" w:pos="1701"/>
        </w:tabs>
        <w:ind w:left="1701"/>
      </w:pPr>
      <w:r>
        <w:t>в</w:t>
      </w:r>
      <w:r w:rsidRPr="0006583D">
        <w:t>ыбор метамодели, цепочка которой должна быть рассчитана;</w:t>
      </w:r>
    </w:p>
    <w:p w:rsidR="00591615" w:rsidRPr="0006583D" w:rsidRDefault="00591615" w:rsidP="00591615">
      <w:pPr>
        <w:pStyle w:val="afffc"/>
        <w:numPr>
          <w:ilvl w:val="2"/>
          <w:numId w:val="30"/>
        </w:numPr>
        <w:tabs>
          <w:tab w:val="clear" w:pos="6598"/>
          <w:tab w:val="num" w:pos="1080"/>
          <w:tab w:val="num" w:pos="1701"/>
        </w:tabs>
        <w:ind w:left="1701"/>
      </w:pPr>
      <w:r>
        <w:t>в</w:t>
      </w:r>
      <w:r w:rsidRPr="0006583D">
        <w:t>ыбор типа решаемой задачи;</w:t>
      </w:r>
    </w:p>
    <w:p w:rsidR="00591615" w:rsidRPr="0006583D" w:rsidRDefault="00591615" w:rsidP="00591615">
      <w:pPr>
        <w:pStyle w:val="afffc"/>
        <w:numPr>
          <w:ilvl w:val="2"/>
          <w:numId w:val="30"/>
        </w:numPr>
        <w:tabs>
          <w:tab w:val="clear" w:pos="6598"/>
          <w:tab w:val="num" w:pos="1080"/>
          <w:tab w:val="num" w:pos="1701"/>
        </w:tabs>
        <w:ind w:left="1701"/>
      </w:pPr>
      <w:r>
        <w:t>з</w:t>
      </w:r>
      <w:r w:rsidRPr="0006583D">
        <w:t xml:space="preserve">адание периодов для расчета (для задач прогнозирования, трансформации, </w:t>
      </w:r>
      <w:proofErr w:type="spellStart"/>
      <w:r w:rsidRPr="0006583D">
        <w:t>Forward-Looking</w:t>
      </w:r>
      <w:proofErr w:type="spellEnd"/>
      <w:r w:rsidRPr="0006583D">
        <w:t xml:space="preserve"> прогнозирования, оптимального управления);</w:t>
      </w:r>
    </w:p>
    <w:p w:rsidR="00591615" w:rsidRPr="0006583D" w:rsidRDefault="00591615" w:rsidP="00591615">
      <w:pPr>
        <w:pStyle w:val="afffc"/>
        <w:numPr>
          <w:ilvl w:val="2"/>
          <w:numId w:val="30"/>
        </w:numPr>
        <w:tabs>
          <w:tab w:val="clear" w:pos="6598"/>
          <w:tab w:val="num" w:pos="1080"/>
          <w:tab w:val="num" w:pos="1701"/>
        </w:tabs>
        <w:ind w:left="1701"/>
      </w:pPr>
      <w:r>
        <w:t>в</w:t>
      </w:r>
      <w:r w:rsidRPr="0006583D">
        <w:t xml:space="preserve">ыбор сценариев (для задач прогнозирования, трансформации, </w:t>
      </w:r>
      <w:proofErr w:type="spellStart"/>
      <w:r w:rsidRPr="0006583D">
        <w:t>Forward-Looking</w:t>
      </w:r>
      <w:proofErr w:type="spellEnd"/>
      <w:r w:rsidRPr="0006583D">
        <w:t xml:space="preserve"> прогнозирования, оптимального управления);</w:t>
      </w:r>
    </w:p>
    <w:p w:rsidR="00591615" w:rsidRPr="0006583D" w:rsidRDefault="00591615" w:rsidP="00591615">
      <w:pPr>
        <w:pStyle w:val="afffc"/>
        <w:numPr>
          <w:ilvl w:val="2"/>
          <w:numId w:val="30"/>
        </w:numPr>
        <w:tabs>
          <w:tab w:val="clear" w:pos="6598"/>
          <w:tab w:val="num" w:pos="1080"/>
          <w:tab w:val="num" w:pos="1701"/>
        </w:tabs>
        <w:ind w:left="1701"/>
      </w:pPr>
      <w:r>
        <w:t>ф</w:t>
      </w:r>
      <w:r w:rsidRPr="0006583D">
        <w:t xml:space="preserve">ормирование отчетов по переменным (для задач прогнозирования, трансформации, </w:t>
      </w:r>
      <w:proofErr w:type="spellStart"/>
      <w:r w:rsidRPr="0006583D">
        <w:t>Forward-Looking</w:t>
      </w:r>
      <w:proofErr w:type="spellEnd"/>
      <w:r w:rsidRPr="0006583D">
        <w:t xml:space="preserve"> прогнозирования);</w:t>
      </w:r>
    </w:p>
    <w:p w:rsidR="00591615" w:rsidRPr="0006583D" w:rsidRDefault="00591615" w:rsidP="00591615">
      <w:pPr>
        <w:pStyle w:val="afffc"/>
        <w:numPr>
          <w:ilvl w:val="2"/>
          <w:numId w:val="30"/>
        </w:numPr>
        <w:tabs>
          <w:tab w:val="clear" w:pos="6598"/>
          <w:tab w:val="num" w:pos="1080"/>
          <w:tab w:val="num" w:pos="1701"/>
        </w:tabs>
        <w:ind w:left="1701"/>
      </w:pPr>
      <w:r>
        <w:t>з</w:t>
      </w:r>
      <w:r w:rsidRPr="0006583D">
        <w:t xml:space="preserve">адание целевой функции, выбор переменных, начальные значения управляющих переменных, задание ограничений (для </w:t>
      </w:r>
      <w:r>
        <w:t>задачи оптимального управления);</w:t>
      </w:r>
    </w:p>
    <w:p w:rsidR="00591615" w:rsidRDefault="00591615" w:rsidP="00591615">
      <w:pPr>
        <w:pStyle w:val="afffc"/>
        <w:numPr>
          <w:ilvl w:val="1"/>
          <w:numId w:val="30"/>
        </w:numPr>
        <w:tabs>
          <w:tab w:val="clear" w:pos="2160"/>
          <w:tab w:val="num" w:pos="1080"/>
          <w:tab w:val="num" w:pos="1701"/>
        </w:tabs>
        <w:ind w:left="1080"/>
      </w:pPr>
      <w:r>
        <w:t>а</w:t>
      </w:r>
      <w:r w:rsidRPr="0006583D">
        <w:t xml:space="preserve">нализ данных (табличное и графическое отображение результатов расчета задачи, включая возможности экспорта результатов в файлы внешних форматов: </w:t>
      </w:r>
      <w:proofErr w:type="spellStart"/>
      <w:r w:rsidRPr="0006583D">
        <w:t>xls</w:t>
      </w:r>
      <w:proofErr w:type="spellEnd"/>
      <w:r w:rsidRPr="0006583D">
        <w:t xml:space="preserve">, </w:t>
      </w:r>
      <w:proofErr w:type="spellStart"/>
      <w:r w:rsidRPr="0006583D">
        <w:t>pdf</w:t>
      </w:r>
      <w:proofErr w:type="spellEnd"/>
      <w:r w:rsidRPr="0006583D">
        <w:t xml:space="preserve">, </w:t>
      </w:r>
      <w:proofErr w:type="spellStart"/>
      <w:r w:rsidRPr="0006583D">
        <w:t>html</w:t>
      </w:r>
      <w:proofErr w:type="spellEnd"/>
      <w:r w:rsidRPr="0006583D">
        <w:t xml:space="preserve">, </w:t>
      </w:r>
      <w:proofErr w:type="spellStart"/>
      <w:r w:rsidRPr="0006583D">
        <w:t>rtf</w:t>
      </w:r>
      <w:proofErr w:type="spellEnd"/>
      <w:r w:rsidRPr="0006583D">
        <w:t>)</w:t>
      </w:r>
      <w:r>
        <w:t>;</w:t>
      </w:r>
    </w:p>
    <w:p w:rsidR="00591615" w:rsidRDefault="00591615" w:rsidP="00591615">
      <w:pPr>
        <w:pStyle w:val="afffc"/>
        <w:numPr>
          <w:ilvl w:val="1"/>
          <w:numId w:val="30"/>
        </w:numPr>
        <w:tabs>
          <w:tab w:val="clear" w:pos="2160"/>
          <w:tab w:val="num" w:pos="1080"/>
          <w:tab w:val="num" w:pos="1701"/>
        </w:tabs>
        <w:ind w:left="1080"/>
      </w:pPr>
      <w:r>
        <w:t>в</w:t>
      </w:r>
      <w:r w:rsidRPr="008D76CF">
        <w:t xml:space="preserve">озможность настройки автоматизированной </w:t>
      </w:r>
      <w:r>
        <w:t xml:space="preserve">загрузки </w:t>
      </w:r>
      <w:r w:rsidRPr="0006583D">
        <w:t>результатов расчета задачи</w:t>
      </w:r>
      <w:r w:rsidRPr="008D76CF">
        <w:t xml:space="preserve"> </w:t>
      </w:r>
      <w:r>
        <w:t xml:space="preserve">в Хранилище данных </w:t>
      </w:r>
      <w:r w:rsidRPr="00246D48">
        <w:t>Систем</w:t>
      </w:r>
      <w:r>
        <w:t>ы</w:t>
      </w:r>
      <w:r w:rsidRPr="008D76CF">
        <w:t xml:space="preserve"> </w:t>
      </w:r>
      <w:r>
        <w:t xml:space="preserve">и последующего отображения этих результатов в Подсистеме </w:t>
      </w:r>
      <w:r w:rsidRPr="009D2F72">
        <w:t>«Аналитические материалы»</w:t>
      </w:r>
      <w:r>
        <w:t xml:space="preserve"> с использованием «витрин» данных, аналитических отчетных форм и </w:t>
      </w:r>
      <w:r>
        <w:rPr>
          <w:lang w:val="en-US"/>
        </w:rPr>
        <w:t>OLAP</w:t>
      </w:r>
      <w:r w:rsidRPr="00C959AA">
        <w:t>-</w:t>
      </w:r>
      <w:r>
        <w:t>отчетов</w:t>
      </w:r>
      <w:r w:rsidRPr="0006583D">
        <w:t>.</w:t>
      </w:r>
    </w:p>
    <w:p w:rsidR="00591615" w:rsidRPr="006041A2" w:rsidRDefault="00591615" w:rsidP="00591615">
      <w:pPr>
        <w:pStyle w:val="4"/>
        <w:numPr>
          <w:ilvl w:val="3"/>
          <w:numId w:val="0"/>
        </w:numPr>
        <w:spacing w:before="0" w:after="0" w:line="360" w:lineRule="auto"/>
        <w:rPr>
          <w:i/>
          <w:sz w:val="24"/>
          <w:szCs w:val="24"/>
        </w:rPr>
      </w:pPr>
      <w:r w:rsidRPr="006041A2">
        <w:rPr>
          <w:i/>
          <w:sz w:val="24"/>
          <w:szCs w:val="24"/>
        </w:rPr>
        <w:lastRenderedPageBreak/>
        <w:t>4.2.4.3. Модуль представления данных</w:t>
      </w:r>
    </w:p>
    <w:p w:rsidR="00591615" w:rsidRPr="009A1CE3" w:rsidRDefault="00591615" w:rsidP="00591615">
      <w:pPr>
        <w:pStyle w:val="afffc"/>
      </w:pPr>
      <w:r w:rsidRPr="009A1CE3">
        <w:t>Модул</w:t>
      </w:r>
      <w:r>
        <w:t>ь</w:t>
      </w:r>
      <w:r w:rsidRPr="009A1CE3">
        <w:t xml:space="preserve"> представления данных предназначен для отображения результатов оценки</w:t>
      </w:r>
      <w:r w:rsidRPr="000E7944">
        <w:rPr>
          <w:rFonts w:ascii="Courier New" w:hAnsi="Courier New" w:cs="Courier New"/>
          <w:sz w:val="18"/>
          <w:szCs w:val="18"/>
        </w:rPr>
        <w:t xml:space="preserve"> </w:t>
      </w:r>
      <w:r w:rsidRPr="009A1CE3">
        <w:t xml:space="preserve">прогнозных значений </w:t>
      </w:r>
      <w:r>
        <w:t xml:space="preserve">показателей </w:t>
      </w:r>
      <w:r w:rsidRPr="00947E1A">
        <w:t>социально-экономического развития города Перми</w:t>
      </w:r>
      <w:r w:rsidRPr="009A1CE3">
        <w:t>.</w:t>
      </w:r>
    </w:p>
    <w:p w:rsidR="00591615" w:rsidRPr="009A1CE3" w:rsidRDefault="00591615" w:rsidP="00591615">
      <w:pPr>
        <w:pStyle w:val="afffc"/>
        <w:tabs>
          <w:tab w:val="num" w:pos="1080"/>
        </w:tabs>
      </w:pPr>
      <w:r w:rsidRPr="009A1CE3">
        <w:t>Модул</w:t>
      </w:r>
      <w:r>
        <w:t>ь</w:t>
      </w:r>
      <w:r w:rsidRPr="009A1CE3">
        <w:t xml:space="preserve"> представления данных долж</w:t>
      </w:r>
      <w:r>
        <w:t>е</w:t>
      </w:r>
      <w:r w:rsidRPr="009A1CE3">
        <w:t>н обеспечивать выполнение следующих функций:</w:t>
      </w:r>
    </w:p>
    <w:p w:rsidR="00591615" w:rsidRPr="009A1CE3" w:rsidRDefault="00591615" w:rsidP="00591615">
      <w:pPr>
        <w:pStyle w:val="afffc"/>
        <w:numPr>
          <w:ilvl w:val="1"/>
          <w:numId w:val="30"/>
        </w:numPr>
        <w:tabs>
          <w:tab w:val="clear" w:pos="2160"/>
          <w:tab w:val="num" w:pos="1080"/>
        </w:tabs>
        <w:ind w:left="1080"/>
      </w:pPr>
      <w:r w:rsidRPr="009A1CE3">
        <w:t xml:space="preserve">отображение настроенных отчетных форм табличного, графического и картографического отображения результатов оценки прогнозных значений </w:t>
      </w:r>
      <w:r>
        <w:t xml:space="preserve">показателей </w:t>
      </w:r>
      <w:r w:rsidRPr="00947E1A">
        <w:t>социально-экономического развития города Перми</w:t>
      </w:r>
      <w:r w:rsidRPr="009A1CE3">
        <w:t xml:space="preserve"> в разрезе выбранных сценариев;</w:t>
      </w:r>
    </w:p>
    <w:p w:rsidR="00591615" w:rsidRPr="009A1CE3" w:rsidRDefault="00591615" w:rsidP="00591615">
      <w:pPr>
        <w:pStyle w:val="afffc"/>
        <w:numPr>
          <w:ilvl w:val="1"/>
          <w:numId w:val="30"/>
        </w:numPr>
        <w:tabs>
          <w:tab w:val="clear" w:pos="2160"/>
          <w:tab w:val="num" w:pos="1080"/>
        </w:tabs>
        <w:ind w:left="1080"/>
      </w:pPr>
      <w:r w:rsidRPr="009A1CE3">
        <w:t xml:space="preserve">экспорт отчетных форм в файлы форматов </w:t>
      </w:r>
      <w:proofErr w:type="spellStart"/>
      <w:r w:rsidRPr="009A1CE3">
        <w:t>rtf</w:t>
      </w:r>
      <w:proofErr w:type="spellEnd"/>
      <w:r w:rsidRPr="009A1CE3">
        <w:t xml:space="preserve">, </w:t>
      </w:r>
      <w:proofErr w:type="spellStart"/>
      <w:r w:rsidRPr="009A1CE3">
        <w:t>xls</w:t>
      </w:r>
      <w:proofErr w:type="spellEnd"/>
      <w:r w:rsidRPr="009A1CE3">
        <w:t xml:space="preserve">, </w:t>
      </w:r>
      <w:proofErr w:type="spellStart"/>
      <w:r w:rsidRPr="009A1CE3">
        <w:t>pdf</w:t>
      </w:r>
      <w:proofErr w:type="spellEnd"/>
      <w:r w:rsidRPr="009A1CE3">
        <w:t xml:space="preserve">, </w:t>
      </w:r>
      <w:proofErr w:type="spellStart"/>
      <w:r w:rsidRPr="009A1CE3">
        <w:t>htm</w:t>
      </w:r>
      <w:proofErr w:type="spellEnd"/>
      <w:r>
        <w:rPr>
          <w:lang w:val="en-US"/>
        </w:rPr>
        <w:t>l</w:t>
      </w:r>
      <w:r w:rsidRPr="009A1CE3">
        <w:t>;</w:t>
      </w:r>
    </w:p>
    <w:p w:rsidR="00591615" w:rsidRPr="009A1CE3" w:rsidRDefault="00591615" w:rsidP="00591615">
      <w:pPr>
        <w:pStyle w:val="afffc"/>
        <w:numPr>
          <w:ilvl w:val="1"/>
          <w:numId w:val="30"/>
        </w:numPr>
        <w:tabs>
          <w:tab w:val="clear" w:pos="2160"/>
          <w:tab w:val="num" w:pos="1080"/>
        </w:tabs>
        <w:ind w:left="1080"/>
      </w:pPr>
      <w:r w:rsidRPr="009A1CE3">
        <w:t>вывод отчетных документов на печать с возможностью предварительного просмотра и редактирования параметров страницы.</w:t>
      </w:r>
    </w:p>
    <w:p w:rsidR="00591615" w:rsidRPr="006041A2" w:rsidRDefault="00591615" w:rsidP="00591615">
      <w:pPr>
        <w:pStyle w:val="30"/>
        <w:numPr>
          <w:ilvl w:val="2"/>
          <w:numId w:val="0"/>
        </w:numPr>
        <w:spacing w:before="0" w:after="0" w:line="360" w:lineRule="auto"/>
        <w:ind w:firstLine="709"/>
        <w:rPr>
          <w:rFonts w:ascii="Times New Roman" w:hAnsi="Times New Roman"/>
          <w:i/>
          <w:sz w:val="24"/>
          <w:szCs w:val="24"/>
        </w:rPr>
      </w:pPr>
      <w:bookmarkStart w:id="32" w:name="_Toc336426987"/>
      <w:r w:rsidRPr="006041A2">
        <w:rPr>
          <w:rFonts w:ascii="Times New Roman" w:hAnsi="Times New Roman"/>
          <w:i/>
          <w:sz w:val="24"/>
          <w:szCs w:val="24"/>
        </w:rPr>
        <w:t>4.2.5. Разработка мобильного приложения «Муниципальная статистика»</w:t>
      </w:r>
      <w:bookmarkEnd w:id="32"/>
    </w:p>
    <w:p w:rsidR="00591615" w:rsidRPr="00B455C6" w:rsidRDefault="00591615" w:rsidP="00591615">
      <w:pPr>
        <w:pStyle w:val="affff"/>
        <w:ind w:firstLine="600"/>
      </w:pPr>
      <w:r>
        <w:t>Мобильное приложение</w:t>
      </w:r>
      <w:r w:rsidRPr="00B455C6">
        <w:t xml:space="preserve"> должн</w:t>
      </w:r>
      <w:r>
        <w:t>о</w:t>
      </w:r>
      <w:r w:rsidRPr="00B455C6">
        <w:t xml:space="preserve"> включать следующие компоненты</w:t>
      </w:r>
      <w:r>
        <w:t xml:space="preserve"> (разделы)</w:t>
      </w:r>
      <w:r w:rsidRPr="00B455C6">
        <w:t>:</w:t>
      </w:r>
    </w:p>
    <w:p w:rsidR="00591615" w:rsidRDefault="00591615" w:rsidP="00591615">
      <w:pPr>
        <w:pStyle w:val="afffc"/>
        <w:numPr>
          <w:ilvl w:val="1"/>
          <w:numId w:val="30"/>
        </w:numPr>
        <w:tabs>
          <w:tab w:val="clear" w:pos="2160"/>
          <w:tab w:val="num" w:pos="1080"/>
          <w:tab w:val="num" w:pos="1701"/>
        </w:tabs>
        <w:ind w:left="1080"/>
      </w:pPr>
      <w:r w:rsidRPr="0094521A">
        <w:t>модуль</w:t>
      </w:r>
      <w:r w:rsidRPr="00D22D31">
        <w:t xml:space="preserve"> «Хранилище данных»</w:t>
      </w:r>
      <w:r>
        <w:t xml:space="preserve"> - </w:t>
      </w:r>
      <w:r w:rsidRPr="00F06323">
        <w:t>должен обеспечивать доступ к ключевым показателям, характеризующим социально-экономическое положение города Перми, и позволять проводить аналитические преобразования исходных данных и их графическую визуализацию</w:t>
      </w:r>
      <w:r>
        <w:t>;</w:t>
      </w:r>
    </w:p>
    <w:p w:rsidR="00591615" w:rsidRDefault="00591615" w:rsidP="00591615">
      <w:pPr>
        <w:pStyle w:val="afffc"/>
        <w:numPr>
          <w:ilvl w:val="1"/>
          <w:numId w:val="30"/>
        </w:numPr>
        <w:tabs>
          <w:tab w:val="clear" w:pos="2160"/>
          <w:tab w:val="num" w:pos="1080"/>
          <w:tab w:val="num" w:pos="1701"/>
        </w:tabs>
        <w:ind w:left="1080"/>
      </w:pPr>
      <w:r w:rsidRPr="0094521A">
        <w:t>модуль</w:t>
      </w:r>
      <w:r w:rsidRPr="00D22D31">
        <w:t xml:space="preserve"> «</w:t>
      </w:r>
      <w:r>
        <w:t>Социально-экономическое развитие</w:t>
      </w:r>
      <w:r w:rsidRPr="00D22D31">
        <w:t>»</w:t>
      </w:r>
      <w:r>
        <w:t xml:space="preserve"> - </w:t>
      </w:r>
      <w:r w:rsidRPr="00D22D31">
        <w:t xml:space="preserve">должен </w:t>
      </w:r>
      <w:r>
        <w:t xml:space="preserve">позволять проводить </w:t>
      </w:r>
      <w:r w:rsidRPr="00C7404A">
        <w:t>мониторинг и анализ социально-экономического положения города Перми</w:t>
      </w:r>
      <w:r>
        <w:t xml:space="preserve">, </w:t>
      </w:r>
      <w:r w:rsidRPr="00C7404A">
        <w:t>сравнительный анализ</w:t>
      </w:r>
      <w:r>
        <w:t xml:space="preserve"> параметров</w:t>
      </w:r>
      <w:r w:rsidRPr="00C7404A">
        <w:t xml:space="preserve"> социально-экономического развития города Перми</w:t>
      </w:r>
      <w:r>
        <w:t>,</w:t>
      </w:r>
      <w:r w:rsidRPr="00C7404A">
        <w:t xml:space="preserve"> город</w:t>
      </w:r>
      <w:r>
        <w:t>ов</w:t>
      </w:r>
      <w:r w:rsidRPr="00C7404A">
        <w:t>-аналог</w:t>
      </w:r>
      <w:r>
        <w:t xml:space="preserve">ов, </w:t>
      </w:r>
      <w:r w:rsidRPr="00C7404A">
        <w:t>муниципальными образованиями Пермского края</w:t>
      </w:r>
      <w:r>
        <w:t>;</w:t>
      </w:r>
    </w:p>
    <w:p w:rsidR="00591615" w:rsidRDefault="00591615" w:rsidP="00591615">
      <w:pPr>
        <w:pStyle w:val="afffc"/>
        <w:numPr>
          <w:ilvl w:val="1"/>
          <w:numId w:val="30"/>
        </w:numPr>
        <w:tabs>
          <w:tab w:val="clear" w:pos="2160"/>
          <w:tab w:val="num" w:pos="1080"/>
          <w:tab w:val="num" w:pos="1701"/>
        </w:tabs>
        <w:ind w:left="1080"/>
      </w:pPr>
      <w:r w:rsidRPr="00311495">
        <w:t>модуль «</w:t>
      </w:r>
      <w:r>
        <w:t>Оценка эффективности деятельности</w:t>
      </w:r>
      <w:r w:rsidRPr="00311495">
        <w:t>»</w:t>
      </w:r>
      <w:r>
        <w:t xml:space="preserve"> - </w:t>
      </w:r>
      <w:r w:rsidRPr="00D22D31">
        <w:t xml:space="preserve">должен </w:t>
      </w:r>
      <w:r>
        <w:t xml:space="preserve">позволять проводить анализ </w:t>
      </w:r>
      <w:r w:rsidRPr="00F06323">
        <w:t xml:space="preserve">эффективности деятельности </w:t>
      </w:r>
      <w:r>
        <w:t>функциональных органов и подразделений администрации города Перми;</w:t>
      </w:r>
    </w:p>
    <w:p w:rsidR="00591615" w:rsidRDefault="00591615" w:rsidP="00591615">
      <w:pPr>
        <w:pStyle w:val="afffc"/>
        <w:numPr>
          <w:ilvl w:val="1"/>
          <w:numId w:val="30"/>
        </w:numPr>
        <w:tabs>
          <w:tab w:val="clear" w:pos="2160"/>
          <w:tab w:val="num" w:pos="1080"/>
          <w:tab w:val="num" w:pos="1701"/>
        </w:tabs>
        <w:ind w:left="1080"/>
      </w:pPr>
      <w:r w:rsidRPr="00311495">
        <w:t>средства синхронизации баз</w:t>
      </w:r>
      <w:r>
        <w:t>ы</w:t>
      </w:r>
      <w:r w:rsidRPr="00311495">
        <w:t xml:space="preserve"> данных </w:t>
      </w:r>
      <w:r>
        <w:t>Мобильного приложения</w:t>
      </w:r>
      <w:r w:rsidRPr="00311495">
        <w:t xml:space="preserve"> и</w:t>
      </w:r>
      <w:r>
        <w:t xml:space="preserve"> </w:t>
      </w:r>
      <w:r w:rsidRPr="00D22D31">
        <w:t>Хранилищ</w:t>
      </w:r>
      <w:r>
        <w:t>а</w:t>
      </w:r>
      <w:r w:rsidRPr="00D22D31">
        <w:t xml:space="preserve"> данных</w:t>
      </w:r>
      <w:r>
        <w:t xml:space="preserve"> Системы.</w:t>
      </w:r>
    </w:p>
    <w:p w:rsidR="00591615" w:rsidRPr="00B455C6" w:rsidRDefault="00591615" w:rsidP="00591615">
      <w:pPr>
        <w:pStyle w:val="affff"/>
        <w:ind w:firstLine="600"/>
      </w:pPr>
      <w:r w:rsidRPr="00B455C6">
        <w:t xml:space="preserve">Единственным источником данных для </w:t>
      </w:r>
      <w:r>
        <w:t>Мобильного приложения</w:t>
      </w:r>
      <w:r w:rsidRPr="00B455C6">
        <w:t xml:space="preserve"> должно являться Хранилище данных Системы. Требования к порядку обновления данных – отражены в разделе </w:t>
      </w:r>
      <w:r>
        <w:t xml:space="preserve"> «</w:t>
      </w:r>
      <w:r w:rsidR="00F70817">
        <w:fldChar w:fldCharType="begin"/>
      </w:r>
      <w:r>
        <w:instrText xml:space="preserve"> REF _Ref336280253 \h </w:instrText>
      </w:r>
      <w:r w:rsidR="00F70817">
        <w:fldChar w:fldCharType="separate"/>
      </w:r>
      <w:r w:rsidR="00547913" w:rsidRPr="006041A2">
        <w:rPr>
          <w:i/>
          <w:szCs w:val="24"/>
        </w:rPr>
        <w:t>4.2.5.4. Средства синхронизации базы данных Мобильного приложения и Хранилища данных Системы</w:t>
      </w:r>
      <w:r w:rsidR="00F70817">
        <w:fldChar w:fldCharType="end"/>
      </w:r>
      <w:r>
        <w:t>»</w:t>
      </w:r>
      <w:r w:rsidRPr="00627B48">
        <w:t>.</w:t>
      </w:r>
    </w:p>
    <w:p w:rsidR="00591615" w:rsidRPr="00B455C6" w:rsidRDefault="00591615" w:rsidP="00591615">
      <w:pPr>
        <w:pStyle w:val="affff"/>
        <w:ind w:firstLine="600"/>
      </w:pPr>
      <w:r w:rsidRPr="00B455C6">
        <w:t xml:space="preserve">Перечень </w:t>
      </w:r>
      <w:r>
        <w:t>модулей Мобильного приложения</w:t>
      </w:r>
      <w:r w:rsidRPr="00B455C6">
        <w:t xml:space="preserve"> не является окончательным и может быть расширен </w:t>
      </w:r>
      <w:r>
        <w:t xml:space="preserve">Заказчиком по согласованию с Исполнителем </w:t>
      </w:r>
      <w:r w:rsidRPr="00B455C6">
        <w:t xml:space="preserve">в ходе выполнения работ по разработке </w:t>
      </w:r>
      <w:r>
        <w:t>Мобильного приложения</w:t>
      </w:r>
      <w:r w:rsidRPr="00B455C6">
        <w:t xml:space="preserve">. Средства </w:t>
      </w:r>
      <w:r>
        <w:t>Мобильного приложения</w:t>
      </w:r>
      <w:r w:rsidRPr="00B455C6">
        <w:t xml:space="preserve"> должны обеспечить </w:t>
      </w:r>
      <w:r w:rsidRPr="00B455C6">
        <w:lastRenderedPageBreak/>
        <w:t xml:space="preserve">возможность расширения подключаемых </w:t>
      </w:r>
      <w:r>
        <w:t xml:space="preserve">информационных </w:t>
      </w:r>
      <w:r w:rsidRPr="00B455C6">
        <w:t xml:space="preserve">разделов </w:t>
      </w:r>
      <w:r>
        <w:t xml:space="preserve">модуля «Хранилище данных» </w:t>
      </w:r>
      <w:r w:rsidRPr="00B455C6">
        <w:t xml:space="preserve">без переработки программного кода </w:t>
      </w:r>
      <w:r>
        <w:t>Мобильного приложения</w:t>
      </w:r>
      <w:r w:rsidRPr="00B455C6">
        <w:t>.</w:t>
      </w:r>
    </w:p>
    <w:p w:rsidR="00591615" w:rsidRPr="006041A2" w:rsidRDefault="00591615" w:rsidP="00591615">
      <w:pPr>
        <w:pStyle w:val="4"/>
        <w:numPr>
          <w:ilvl w:val="3"/>
          <w:numId w:val="0"/>
        </w:numPr>
        <w:spacing w:before="0" w:after="0" w:line="360" w:lineRule="auto"/>
        <w:rPr>
          <w:i/>
          <w:sz w:val="24"/>
          <w:szCs w:val="24"/>
        </w:rPr>
      </w:pPr>
      <w:r w:rsidRPr="006041A2">
        <w:rPr>
          <w:i/>
          <w:sz w:val="24"/>
          <w:szCs w:val="24"/>
        </w:rPr>
        <w:t>4.2.5.1. Модуль «Хранилище данных»</w:t>
      </w:r>
    </w:p>
    <w:p w:rsidR="00591615" w:rsidRPr="00F06323" w:rsidRDefault="00591615" w:rsidP="00591615">
      <w:pPr>
        <w:pStyle w:val="affff"/>
        <w:ind w:firstLine="600"/>
      </w:pPr>
      <w:r w:rsidRPr="00F06323">
        <w:t>Модуль «Хранилище данных» явля</w:t>
      </w:r>
      <w:r>
        <w:t>е</w:t>
      </w:r>
      <w:r w:rsidRPr="00F06323">
        <w:t xml:space="preserve">тся базовым компонентом </w:t>
      </w:r>
      <w:r>
        <w:t>Мобильного приложения</w:t>
      </w:r>
      <w:r w:rsidRPr="00F06323">
        <w:t xml:space="preserve"> и должен обеспечивать решение следующих задач:</w:t>
      </w:r>
    </w:p>
    <w:p w:rsidR="00591615" w:rsidRPr="00F06323" w:rsidRDefault="00591615" w:rsidP="00591615">
      <w:pPr>
        <w:pStyle w:val="afffc"/>
        <w:numPr>
          <w:ilvl w:val="1"/>
          <w:numId w:val="30"/>
        </w:numPr>
        <w:tabs>
          <w:tab w:val="clear" w:pos="2160"/>
          <w:tab w:val="num" w:pos="1080"/>
          <w:tab w:val="num" w:pos="1701"/>
        </w:tabs>
        <w:ind w:left="1080"/>
      </w:pPr>
      <w:r w:rsidRPr="00F06323">
        <w:t xml:space="preserve">выбор тематического (информационного) раздела </w:t>
      </w:r>
      <w:r>
        <w:t>Мобильного приложения</w:t>
      </w:r>
      <w:r w:rsidRPr="00F06323">
        <w:t xml:space="preserve"> для анализа, переключение между открытыми разделами с сохранением настроек отображения данных;</w:t>
      </w:r>
    </w:p>
    <w:p w:rsidR="00591615" w:rsidRPr="00F06323" w:rsidRDefault="00591615" w:rsidP="00591615">
      <w:pPr>
        <w:pStyle w:val="afffc"/>
        <w:numPr>
          <w:ilvl w:val="1"/>
          <w:numId w:val="30"/>
        </w:numPr>
        <w:tabs>
          <w:tab w:val="clear" w:pos="2160"/>
          <w:tab w:val="num" w:pos="1080"/>
          <w:tab w:val="num" w:pos="1701"/>
        </w:tabs>
        <w:ind w:left="1080"/>
      </w:pPr>
      <w:r w:rsidRPr="00F06323">
        <w:t>обеспечение навигации по показателям: поиск и выбор элементов справочников и классификаторов для отображения в таблице, на диаграмме или карте;</w:t>
      </w:r>
    </w:p>
    <w:p w:rsidR="00591615" w:rsidRPr="00F06323" w:rsidRDefault="00591615" w:rsidP="00591615">
      <w:pPr>
        <w:pStyle w:val="afffc"/>
        <w:numPr>
          <w:ilvl w:val="1"/>
          <w:numId w:val="30"/>
        </w:numPr>
        <w:tabs>
          <w:tab w:val="clear" w:pos="2160"/>
          <w:tab w:val="num" w:pos="1080"/>
          <w:tab w:val="num" w:pos="1701"/>
        </w:tabs>
        <w:ind w:left="1080"/>
      </w:pPr>
      <w:r w:rsidRPr="00F06323">
        <w:t xml:space="preserve">управление параметрами отображения информации. </w:t>
      </w:r>
    </w:p>
    <w:p w:rsidR="00591615" w:rsidRPr="00F06323" w:rsidRDefault="00591615" w:rsidP="00591615">
      <w:pPr>
        <w:pStyle w:val="affff"/>
        <w:ind w:firstLine="600"/>
      </w:pPr>
      <w:r w:rsidRPr="00F06323">
        <w:t>Средства модуля должны обеспечить возможность отображения данных в табличном, графическом и картографическом видах (режимы работы с данными «Таблица», «График», «Карта»).</w:t>
      </w:r>
    </w:p>
    <w:p w:rsidR="00591615" w:rsidRPr="00F06323" w:rsidRDefault="00591615" w:rsidP="00591615">
      <w:pPr>
        <w:pStyle w:val="affff"/>
        <w:ind w:firstLine="600"/>
      </w:pPr>
      <w:r w:rsidRPr="00F06323">
        <w:rPr>
          <w:u w:val="single"/>
        </w:rPr>
        <w:t>Режим «Таблица»</w:t>
      </w:r>
      <w:r w:rsidRPr="00F06323">
        <w:t xml:space="preserve">. В табличном режиме работы с показателями </w:t>
      </w:r>
      <w:r>
        <w:t>мо</w:t>
      </w:r>
      <w:r w:rsidRPr="00F06323">
        <w:t>дул</w:t>
      </w:r>
      <w:r>
        <w:t>я</w:t>
      </w:r>
      <w:r w:rsidRPr="00F06323">
        <w:t xml:space="preserve"> «Хранилище данных»</w:t>
      </w:r>
      <w:r>
        <w:t xml:space="preserve"> </w:t>
      </w:r>
      <w:r w:rsidRPr="00F06323">
        <w:t>должны быть обеспечены следующие функции:</w:t>
      </w:r>
    </w:p>
    <w:p w:rsidR="00591615" w:rsidRPr="00F06323" w:rsidRDefault="00591615" w:rsidP="00591615">
      <w:pPr>
        <w:pStyle w:val="afffc"/>
        <w:numPr>
          <w:ilvl w:val="1"/>
          <w:numId w:val="30"/>
        </w:numPr>
        <w:tabs>
          <w:tab w:val="clear" w:pos="2160"/>
          <w:tab w:val="num" w:pos="1080"/>
          <w:tab w:val="num" w:pos="1701"/>
        </w:tabs>
        <w:ind w:left="1080"/>
      </w:pPr>
      <w:r w:rsidRPr="00F06323">
        <w:t>определение период</w:t>
      </w:r>
      <w:r>
        <w:t>ичности</w:t>
      </w:r>
      <w:r w:rsidRPr="00F06323">
        <w:t xml:space="preserve"> отображения данных (по умолчанию должны отображаться данные за 6 последних календарных точек);</w:t>
      </w:r>
    </w:p>
    <w:p w:rsidR="00591615" w:rsidRPr="00F06323" w:rsidRDefault="00591615" w:rsidP="00591615">
      <w:pPr>
        <w:pStyle w:val="afffc"/>
        <w:numPr>
          <w:ilvl w:val="1"/>
          <w:numId w:val="30"/>
        </w:numPr>
        <w:tabs>
          <w:tab w:val="clear" w:pos="2160"/>
          <w:tab w:val="num" w:pos="1080"/>
          <w:tab w:val="num" w:pos="1701"/>
        </w:tabs>
        <w:ind w:left="1080"/>
      </w:pPr>
      <w:r w:rsidRPr="00F06323">
        <w:t>мониторинг значений показателей с возможностью выбора нескольких показателей и фиксации одной территории или выбора нескольких территорий и фиксации одного показателя;</w:t>
      </w:r>
    </w:p>
    <w:p w:rsidR="00591615" w:rsidRPr="00F06323" w:rsidRDefault="00591615" w:rsidP="00591615">
      <w:pPr>
        <w:pStyle w:val="afffc"/>
        <w:numPr>
          <w:ilvl w:val="1"/>
          <w:numId w:val="30"/>
        </w:numPr>
        <w:tabs>
          <w:tab w:val="clear" w:pos="2160"/>
          <w:tab w:val="num" w:pos="1080"/>
          <w:tab w:val="num" w:pos="1701"/>
        </w:tabs>
        <w:ind w:left="1080"/>
      </w:pPr>
      <w:r w:rsidRPr="00F06323">
        <w:t>отображение исходных значений показателей и темпов роста (значение за текущий период в процентах к значению за аналогичный период предыдущего года);</w:t>
      </w:r>
    </w:p>
    <w:p w:rsidR="00591615" w:rsidRPr="00F06323" w:rsidRDefault="00591615" w:rsidP="00591615">
      <w:pPr>
        <w:pStyle w:val="afffc"/>
        <w:numPr>
          <w:ilvl w:val="1"/>
          <w:numId w:val="30"/>
        </w:numPr>
        <w:tabs>
          <w:tab w:val="clear" w:pos="2160"/>
          <w:tab w:val="num" w:pos="1080"/>
          <w:tab w:val="num" w:pos="1701"/>
        </w:tabs>
        <w:ind w:left="1080"/>
      </w:pPr>
      <w:r w:rsidRPr="00F06323">
        <w:t>сортировка значений показателей в рамках выбранного периода;</w:t>
      </w:r>
    </w:p>
    <w:p w:rsidR="00591615" w:rsidRPr="00F06323" w:rsidRDefault="00591615" w:rsidP="00591615">
      <w:pPr>
        <w:pStyle w:val="afffc"/>
        <w:numPr>
          <w:ilvl w:val="1"/>
          <w:numId w:val="30"/>
        </w:numPr>
        <w:tabs>
          <w:tab w:val="clear" w:pos="2160"/>
          <w:tab w:val="num" w:pos="1080"/>
          <w:tab w:val="num" w:pos="1701"/>
        </w:tabs>
        <w:ind w:left="1080"/>
      </w:pPr>
      <w:r w:rsidRPr="00F06323">
        <w:t>фиксация строк и столбов таблицы;</w:t>
      </w:r>
    </w:p>
    <w:p w:rsidR="00591615" w:rsidRPr="00F06323" w:rsidRDefault="00591615" w:rsidP="00591615">
      <w:pPr>
        <w:pStyle w:val="afffc"/>
        <w:numPr>
          <w:ilvl w:val="1"/>
          <w:numId w:val="30"/>
        </w:numPr>
        <w:tabs>
          <w:tab w:val="clear" w:pos="2160"/>
          <w:tab w:val="num" w:pos="1080"/>
          <w:tab w:val="num" w:pos="1701"/>
        </w:tabs>
        <w:ind w:left="1080"/>
      </w:pPr>
      <w:r w:rsidRPr="00F06323">
        <w:t>определение области данных для отображения на графике и на карте.</w:t>
      </w:r>
    </w:p>
    <w:p w:rsidR="00591615" w:rsidRPr="00F06323" w:rsidRDefault="00591615" w:rsidP="00591615">
      <w:pPr>
        <w:pStyle w:val="affff"/>
        <w:ind w:firstLine="600"/>
      </w:pPr>
      <w:r w:rsidRPr="00F06323">
        <w:rPr>
          <w:u w:val="single"/>
        </w:rPr>
        <w:t>Режим «График»</w:t>
      </w:r>
      <w:r w:rsidRPr="00F06323">
        <w:t>. В</w:t>
      </w:r>
      <w:r>
        <w:t xml:space="preserve"> р</w:t>
      </w:r>
      <w:r w:rsidRPr="00F06323">
        <w:t>ежиме</w:t>
      </w:r>
      <w:r>
        <w:t xml:space="preserve"> «График»</w:t>
      </w:r>
      <w:r w:rsidRPr="00F06323">
        <w:t xml:space="preserve"> работы с показателями </w:t>
      </w:r>
      <w:r>
        <w:t>мо</w:t>
      </w:r>
      <w:r w:rsidRPr="00F06323">
        <w:t>дул</w:t>
      </w:r>
      <w:r>
        <w:t>я</w:t>
      </w:r>
      <w:r w:rsidRPr="00F06323">
        <w:t xml:space="preserve"> «Хранилище данных»</w:t>
      </w:r>
      <w:r>
        <w:t xml:space="preserve"> </w:t>
      </w:r>
      <w:r w:rsidRPr="00F06323">
        <w:t>должны быть обеспечены следующие функции:</w:t>
      </w:r>
    </w:p>
    <w:p w:rsidR="00591615" w:rsidRPr="00F06323" w:rsidRDefault="00591615" w:rsidP="00591615">
      <w:pPr>
        <w:pStyle w:val="afffc"/>
        <w:numPr>
          <w:ilvl w:val="1"/>
          <w:numId w:val="30"/>
        </w:numPr>
        <w:tabs>
          <w:tab w:val="clear" w:pos="2160"/>
          <w:tab w:val="num" w:pos="1080"/>
          <w:tab w:val="num" w:pos="1701"/>
        </w:tabs>
        <w:ind w:left="1080"/>
      </w:pPr>
      <w:r w:rsidRPr="00F06323">
        <w:t>определение типа графика (линии, столбики, области и т.д.);</w:t>
      </w:r>
    </w:p>
    <w:p w:rsidR="00591615" w:rsidRPr="00F06323" w:rsidRDefault="00591615" w:rsidP="00591615">
      <w:pPr>
        <w:pStyle w:val="afffc"/>
        <w:numPr>
          <w:ilvl w:val="1"/>
          <w:numId w:val="30"/>
        </w:numPr>
        <w:tabs>
          <w:tab w:val="clear" w:pos="2160"/>
          <w:tab w:val="num" w:pos="1080"/>
          <w:tab w:val="num" w:pos="1701"/>
        </w:tabs>
        <w:ind w:left="1080"/>
      </w:pPr>
      <w:r w:rsidRPr="00F06323">
        <w:t>определения типа шкалы (абсолютная, относительная, процентная);</w:t>
      </w:r>
    </w:p>
    <w:p w:rsidR="00591615" w:rsidRPr="00F06323" w:rsidRDefault="00591615" w:rsidP="00591615">
      <w:pPr>
        <w:pStyle w:val="afffc"/>
        <w:numPr>
          <w:ilvl w:val="1"/>
          <w:numId w:val="30"/>
        </w:numPr>
        <w:tabs>
          <w:tab w:val="clear" w:pos="2160"/>
          <w:tab w:val="num" w:pos="1080"/>
          <w:tab w:val="num" w:pos="1701"/>
        </w:tabs>
        <w:ind w:left="1080"/>
      </w:pPr>
      <w:r w:rsidRPr="00F06323">
        <w:t>отображение значений (меток) точек рядов графика;</w:t>
      </w:r>
    </w:p>
    <w:p w:rsidR="00591615" w:rsidRPr="00F06323" w:rsidRDefault="00591615" w:rsidP="00591615">
      <w:pPr>
        <w:pStyle w:val="afffc"/>
        <w:numPr>
          <w:ilvl w:val="1"/>
          <w:numId w:val="30"/>
        </w:numPr>
        <w:tabs>
          <w:tab w:val="clear" w:pos="2160"/>
          <w:tab w:val="num" w:pos="1080"/>
          <w:tab w:val="num" w:pos="1701"/>
        </w:tabs>
        <w:ind w:left="1080"/>
      </w:pPr>
      <w:r w:rsidRPr="00F06323">
        <w:t>отображение легенды.</w:t>
      </w:r>
    </w:p>
    <w:p w:rsidR="00591615" w:rsidRPr="00627B48" w:rsidRDefault="00591615" w:rsidP="00591615">
      <w:pPr>
        <w:pStyle w:val="affff"/>
        <w:ind w:firstLine="600"/>
      </w:pPr>
      <w:r w:rsidRPr="00627B48">
        <w:rPr>
          <w:u w:val="single"/>
        </w:rPr>
        <w:lastRenderedPageBreak/>
        <w:t>Режим «Карта»</w:t>
      </w:r>
      <w:r w:rsidRPr="00627B48">
        <w:t xml:space="preserve"> должен быть доступен для всех показателей, содержащих данные в разре</w:t>
      </w:r>
      <w:r>
        <w:t>з</w:t>
      </w:r>
      <w:r w:rsidRPr="00627B48">
        <w:t>е районов города Перми. В режиме «Карта» должна обеспечиваться визуализация информации на карте города Перми. Должны быть реализованы следующие функции:</w:t>
      </w:r>
    </w:p>
    <w:p w:rsidR="00591615" w:rsidRPr="00627B48" w:rsidRDefault="00591615" w:rsidP="00591615">
      <w:pPr>
        <w:pStyle w:val="afffc"/>
        <w:numPr>
          <w:ilvl w:val="1"/>
          <w:numId w:val="30"/>
        </w:numPr>
        <w:tabs>
          <w:tab w:val="clear" w:pos="2160"/>
          <w:tab w:val="num" w:pos="1080"/>
          <w:tab w:val="num" w:pos="1701"/>
        </w:tabs>
        <w:ind w:left="1080"/>
      </w:pPr>
      <w:r w:rsidRPr="00627B48">
        <w:t>отображение значений (меток) показателя по субъектам;</w:t>
      </w:r>
    </w:p>
    <w:p w:rsidR="00591615" w:rsidRPr="00627B48" w:rsidRDefault="00591615" w:rsidP="00591615">
      <w:pPr>
        <w:pStyle w:val="afffc"/>
        <w:numPr>
          <w:ilvl w:val="1"/>
          <w:numId w:val="30"/>
        </w:numPr>
        <w:tabs>
          <w:tab w:val="clear" w:pos="2160"/>
          <w:tab w:val="num" w:pos="1080"/>
          <w:tab w:val="num" w:pos="1701"/>
        </w:tabs>
        <w:ind w:left="1080"/>
      </w:pPr>
      <w:r w:rsidRPr="00627B48">
        <w:t xml:space="preserve">отображение легенды. </w:t>
      </w:r>
    </w:p>
    <w:p w:rsidR="00591615" w:rsidRPr="006041A2" w:rsidRDefault="00591615" w:rsidP="00591615">
      <w:pPr>
        <w:pStyle w:val="4"/>
        <w:numPr>
          <w:ilvl w:val="3"/>
          <w:numId w:val="0"/>
        </w:numPr>
        <w:spacing w:before="0" w:after="0" w:line="360" w:lineRule="auto"/>
        <w:rPr>
          <w:i/>
          <w:sz w:val="24"/>
          <w:szCs w:val="24"/>
        </w:rPr>
      </w:pPr>
      <w:r w:rsidRPr="006041A2">
        <w:rPr>
          <w:i/>
          <w:sz w:val="24"/>
          <w:szCs w:val="24"/>
        </w:rPr>
        <w:t xml:space="preserve">4.2.5.2. Модуль «Социально-экономическое развитие» </w:t>
      </w:r>
    </w:p>
    <w:p w:rsidR="00591615" w:rsidRDefault="00591615" w:rsidP="00591615">
      <w:pPr>
        <w:pStyle w:val="affff"/>
        <w:ind w:firstLine="600"/>
      </w:pPr>
      <w:r w:rsidRPr="00F82D77">
        <w:t xml:space="preserve">Модуль </w:t>
      </w:r>
      <w:r>
        <w:t xml:space="preserve">«Социально-экономическое развитие» </w:t>
      </w:r>
      <w:r w:rsidRPr="00F82D77">
        <w:t xml:space="preserve">должен </w:t>
      </w:r>
      <w:r w:rsidRPr="006B087C">
        <w:t xml:space="preserve">содержать развернутую аналитическую информацию, отражающую социально-экономическое развитие </w:t>
      </w:r>
      <w:r>
        <w:t>города Перми.</w:t>
      </w:r>
    </w:p>
    <w:p w:rsidR="00591615" w:rsidRPr="007A7198" w:rsidRDefault="00591615" w:rsidP="00591615">
      <w:pPr>
        <w:pStyle w:val="affff"/>
        <w:ind w:firstLine="600"/>
      </w:pPr>
      <w:r w:rsidRPr="007A7198">
        <w:t xml:space="preserve">В составе </w:t>
      </w:r>
      <w:r>
        <w:t xml:space="preserve">модуля </w:t>
      </w:r>
      <w:r w:rsidRPr="007A7198">
        <w:t>должн</w:t>
      </w:r>
      <w:r>
        <w:t>ы</w:t>
      </w:r>
      <w:r w:rsidRPr="007A7198">
        <w:t xml:space="preserve"> быть сформирован</w:t>
      </w:r>
      <w:r>
        <w:t>ы</w:t>
      </w:r>
      <w:r w:rsidRPr="007A7198">
        <w:t xml:space="preserve"> </w:t>
      </w:r>
      <w:r>
        <w:t>разделы по следующим направлениям</w:t>
      </w:r>
      <w:r w:rsidRPr="007A7198">
        <w:t>:</w:t>
      </w:r>
    </w:p>
    <w:p w:rsidR="00591615" w:rsidRPr="006B087C" w:rsidRDefault="00591615" w:rsidP="00591615">
      <w:pPr>
        <w:pStyle w:val="afffc"/>
        <w:numPr>
          <w:ilvl w:val="1"/>
          <w:numId w:val="30"/>
        </w:numPr>
        <w:tabs>
          <w:tab w:val="clear" w:pos="2160"/>
          <w:tab w:val="num" w:pos="1080"/>
          <w:tab w:val="num" w:pos="1701"/>
        </w:tabs>
        <w:ind w:left="1080"/>
      </w:pPr>
      <w:r>
        <w:t>Демография;</w:t>
      </w:r>
    </w:p>
    <w:p w:rsidR="00591615" w:rsidRPr="006B087C" w:rsidRDefault="00591615" w:rsidP="00591615">
      <w:pPr>
        <w:pStyle w:val="afffc"/>
        <w:numPr>
          <w:ilvl w:val="1"/>
          <w:numId w:val="30"/>
        </w:numPr>
        <w:tabs>
          <w:tab w:val="clear" w:pos="2160"/>
          <w:tab w:val="num" w:pos="1080"/>
          <w:tab w:val="num" w:pos="1701"/>
        </w:tabs>
        <w:ind w:left="1080"/>
      </w:pPr>
      <w:r w:rsidRPr="006B087C">
        <w:t>Промышленность;</w:t>
      </w:r>
    </w:p>
    <w:p w:rsidR="00591615" w:rsidRPr="006B087C" w:rsidRDefault="00591615" w:rsidP="00591615">
      <w:pPr>
        <w:pStyle w:val="afffc"/>
        <w:numPr>
          <w:ilvl w:val="1"/>
          <w:numId w:val="30"/>
        </w:numPr>
        <w:tabs>
          <w:tab w:val="clear" w:pos="2160"/>
          <w:tab w:val="num" w:pos="1080"/>
          <w:tab w:val="num" w:pos="1701"/>
        </w:tabs>
        <w:ind w:left="1080"/>
      </w:pPr>
      <w:r w:rsidRPr="006B087C">
        <w:t>Строительство;</w:t>
      </w:r>
    </w:p>
    <w:p w:rsidR="00591615" w:rsidRPr="006B087C" w:rsidRDefault="00591615" w:rsidP="00591615">
      <w:pPr>
        <w:pStyle w:val="afffc"/>
        <w:numPr>
          <w:ilvl w:val="1"/>
          <w:numId w:val="30"/>
        </w:numPr>
        <w:tabs>
          <w:tab w:val="clear" w:pos="2160"/>
          <w:tab w:val="num" w:pos="1080"/>
          <w:tab w:val="num" w:pos="1701"/>
        </w:tabs>
        <w:ind w:left="1080"/>
      </w:pPr>
      <w:r w:rsidRPr="006B087C">
        <w:t>Инвестиции;</w:t>
      </w:r>
    </w:p>
    <w:p w:rsidR="00591615" w:rsidRPr="006B087C" w:rsidRDefault="00591615" w:rsidP="00591615">
      <w:pPr>
        <w:pStyle w:val="afffc"/>
        <w:numPr>
          <w:ilvl w:val="1"/>
          <w:numId w:val="30"/>
        </w:numPr>
        <w:tabs>
          <w:tab w:val="clear" w:pos="2160"/>
          <w:tab w:val="num" w:pos="1080"/>
          <w:tab w:val="num" w:pos="1701"/>
        </w:tabs>
        <w:ind w:left="1080"/>
      </w:pPr>
      <w:r w:rsidRPr="006B087C">
        <w:t>Финансы организаций;</w:t>
      </w:r>
    </w:p>
    <w:p w:rsidR="00591615" w:rsidRPr="006B087C" w:rsidRDefault="00591615" w:rsidP="00591615">
      <w:pPr>
        <w:pStyle w:val="afffc"/>
        <w:numPr>
          <w:ilvl w:val="1"/>
          <w:numId w:val="30"/>
        </w:numPr>
        <w:tabs>
          <w:tab w:val="clear" w:pos="2160"/>
          <w:tab w:val="num" w:pos="1080"/>
          <w:tab w:val="num" w:pos="1701"/>
        </w:tabs>
        <w:ind w:left="1080"/>
      </w:pPr>
      <w:r w:rsidRPr="006B087C">
        <w:t>Занятость и безработица;</w:t>
      </w:r>
    </w:p>
    <w:p w:rsidR="00591615" w:rsidRPr="006B087C" w:rsidRDefault="00591615" w:rsidP="00591615">
      <w:pPr>
        <w:pStyle w:val="afffc"/>
        <w:numPr>
          <w:ilvl w:val="1"/>
          <w:numId w:val="30"/>
        </w:numPr>
        <w:tabs>
          <w:tab w:val="clear" w:pos="2160"/>
          <w:tab w:val="num" w:pos="1080"/>
          <w:tab w:val="num" w:pos="1701"/>
        </w:tabs>
        <w:ind w:left="1080"/>
      </w:pPr>
      <w:r w:rsidRPr="006B087C">
        <w:t>Материальное положение населения;</w:t>
      </w:r>
    </w:p>
    <w:p w:rsidR="00591615" w:rsidRPr="006B087C" w:rsidRDefault="00591615" w:rsidP="00591615">
      <w:pPr>
        <w:pStyle w:val="afffc"/>
        <w:numPr>
          <w:ilvl w:val="1"/>
          <w:numId w:val="30"/>
        </w:numPr>
        <w:tabs>
          <w:tab w:val="clear" w:pos="2160"/>
          <w:tab w:val="num" w:pos="1080"/>
          <w:tab w:val="num" w:pos="1701"/>
        </w:tabs>
        <w:ind w:left="1080"/>
      </w:pPr>
      <w:r w:rsidRPr="006B087C">
        <w:t>Потребительский рынок;</w:t>
      </w:r>
    </w:p>
    <w:p w:rsidR="00591615" w:rsidRPr="006B087C" w:rsidRDefault="00591615" w:rsidP="00591615">
      <w:pPr>
        <w:pStyle w:val="afffc"/>
        <w:numPr>
          <w:ilvl w:val="1"/>
          <w:numId w:val="30"/>
        </w:numPr>
        <w:tabs>
          <w:tab w:val="clear" w:pos="2160"/>
          <w:tab w:val="num" w:pos="1080"/>
          <w:tab w:val="num" w:pos="1701"/>
        </w:tabs>
        <w:ind w:left="1080"/>
      </w:pPr>
      <w:r w:rsidRPr="006B087C">
        <w:t>Цены.</w:t>
      </w:r>
    </w:p>
    <w:p w:rsidR="00591615" w:rsidRPr="007A7198" w:rsidRDefault="00591615" w:rsidP="00591615">
      <w:pPr>
        <w:pStyle w:val="affff"/>
        <w:ind w:firstLine="600"/>
      </w:pPr>
      <w:r>
        <w:t xml:space="preserve">В разделах должна быть </w:t>
      </w:r>
      <w:r w:rsidRPr="007A7198">
        <w:t>обеспеч</w:t>
      </w:r>
      <w:r>
        <w:t>ена</w:t>
      </w:r>
      <w:r w:rsidRPr="007A7198">
        <w:t xml:space="preserve"> автоматизаци</w:t>
      </w:r>
      <w:r>
        <w:t>я</w:t>
      </w:r>
      <w:r w:rsidRPr="007A7198">
        <w:t>, в том числе, следующих функций:</w:t>
      </w:r>
    </w:p>
    <w:p w:rsidR="00591615" w:rsidRDefault="00591615" w:rsidP="00591615">
      <w:pPr>
        <w:pStyle w:val="afffc"/>
        <w:numPr>
          <w:ilvl w:val="1"/>
          <w:numId w:val="30"/>
        </w:numPr>
        <w:tabs>
          <w:tab w:val="clear" w:pos="2160"/>
          <w:tab w:val="num" w:pos="1080"/>
          <w:tab w:val="num" w:pos="1701"/>
        </w:tabs>
        <w:ind w:left="1080"/>
      </w:pPr>
      <w:r w:rsidRPr="007A7198">
        <w:t>по направлению «</w:t>
      </w:r>
      <w:r>
        <w:t>Демография</w:t>
      </w:r>
      <w:r w:rsidRPr="007A7198">
        <w:t xml:space="preserve">»: мониторинг </w:t>
      </w:r>
      <w:r w:rsidRPr="00A12911">
        <w:t xml:space="preserve">численности </w:t>
      </w:r>
      <w:r>
        <w:t xml:space="preserve">постоянного </w:t>
      </w:r>
      <w:r w:rsidRPr="00A12911">
        <w:t xml:space="preserve">населения, анализ динамики показателей естественного и механического движения населения </w:t>
      </w:r>
      <w:r>
        <w:t>города Перми, в том числе в сравнении с городами-аналогами;</w:t>
      </w:r>
    </w:p>
    <w:p w:rsidR="00591615" w:rsidRDefault="00591615" w:rsidP="00591615">
      <w:pPr>
        <w:pStyle w:val="afffc"/>
        <w:numPr>
          <w:ilvl w:val="1"/>
          <w:numId w:val="30"/>
        </w:numPr>
        <w:tabs>
          <w:tab w:val="clear" w:pos="2160"/>
          <w:tab w:val="num" w:pos="1080"/>
          <w:tab w:val="num" w:pos="1701"/>
        </w:tabs>
        <w:ind w:left="1080"/>
      </w:pPr>
      <w:r w:rsidRPr="007A7198">
        <w:t>по направлению «Промышленность»: мониторинг индекс</w:t>
      </w:r>
      <w:r>
        <w:t>а</w:t>
      </w:r>
      <w:r w:rsidRPr="007A7198">
        <w:t xml:space="preserve"> промышленного производства (ИПП)</w:t>
      </w:r>
      <w:r>
        <w:t>, о</w:t>
      </w:r>
      <w:r w:rsidRPr="000365BE">
        <w:t>бъем</w:t>
      </w:r>
      <w:r>
        <w:t>а</w:t>
      </w:r>
      <w:r w:rsidRPr="000365BE">
        <w:t xml:space="preserve"> отгруженной продукции собственного производства, выполненных работ и услуг </w:t>
      </w:r>
      <w:r>
        <w:t xml:space="preserve">в разрезе </w:t>
      </w:r>
      <w:r w:rsidRPr="000365BE">
        <w:t>район</w:t>
      </w:r>
      <w:r>
        <w:t>ов</w:t>
      </w:r>
      <w:r w:rsidRPr="000365BE">
        <w:t xml:space="preserve"> города Перми</w:t>
      </w:r>
      <w:r w:rsidRPr="007A7198">
        <w:t>, сравнение динамики ИПП</w:t>
      </w:r>
      <w:r>
        <w:t>, о</w:t>
      </w:r>
      <w:r w:rsidRPr="000365BE">
        <w:t>бъем</w:t>
      </w:r>
      <w:r>
        <w:t>а</w:t>
      </w:r>
      <w:r w:rsidRPr="000365BE">
        <w:t xml:space="preserve"> отгруженной продукции</w:t>
      </w:r>
      <w:r>
        <w:t xml:space="preserve"> с городами-аналогами;</w:t>
      </w:r>
    </w:p>
    <w:p w:rsidR="00591615" w:rsidRDefault="00591615" w:rsidP="00591615">
      <w:pPr>
        <w:pStyle w:val="afffc"/>
        <w:numPr>
          <w:ilvl w:val="1"/>
          <w:numId w:val="30"/>
        </w:numPr>
        <w:tabs>
          <w:tab w:val="clear" w:pos="2160"/>
          <w:tab w:val="num" w:pos="1080"/>
          <w:tab w:val="num" w:pos="1701"/>
        </w:tabs>
        <w:ind w:left="1080"/>
      </w:pPr>
      <w:r w:rsidRPr="007A7198">
        <w:t>по направлению «</w:t>
      </w:r>
      <w:r>
        <w:t>Строительство</w:t>
      </w:r>
      <w:r w:rsidRPr="007A7198">
        <w:t xml:space="preserve">»: мониторинг </w:t>
      </w:r>
      <w:r>
        <w:t>о</w:t>
      </w:r>
      <w:r w:rsidRPr="000365BE">
        <w:t>бъем</w:t>
      </w:r>
      <w:r>
        <w:t>а</w:t>
      </w:r>
      <w:r w:rsidRPr="000365BE">
        <w:t xml:space="preserve"> работ, выполненных по виду деятельности «Строительство</w:t>
      </w:r>
      <w:r>
        <w:t>,</w:t>
      </w:r>
      <w:r w:rsidRPr="006B1316">
        <w:t xml:space="preserve"> объемов вводимого в эксплуатацию жилья</w:t>
      </w:r>
      <w:r>
        <w:t xml:space="preserve"> в разрезе </w:t>
      </w:r>
      <w:r w:rsidRPr="000365BE">
        <w:t>район</w:t>
      </w:r>
      <w:r>
        <w:t>ов</w:t>
      </w:r>
      <w:r w:rsidRPr="000365BE">
        <w:t xml:space="preserve"> города Перми</w:t>
      </w:r>
      <w:r>
        <w:t>,</w:t>
      </w:r>
      <w:r w:rsidRPr="000365BE">
        <w:t xml:space="preserve"> </w:t>
      </w:r>
      <w:r>
        <w:t>в сравнении с городами-аналогами;</w:t>
      </w:r>
    </w:p>
    <w:p w:rsidR="00591615" w:rsidRDefault="00591615" w:rsidP="00591615">
      <w:pPr>
        <w:pStyle w:val="afffc"/>
        <w:numPr>
          <w:ilvl w:val="1"/>
          <w:numId w:val="30"/>
        </w:numPr>
        <w:tabs>
          <w:tab w:val="clear" w:pos="2160"/>
          <w:tab w:val="num" w:pos="1080"/>
          <w:tab w:val="num" w:pos="1701"/>
        </w:tabs>
        <w:ind w:left="1080"/>
      </w:pPr>
      <w:r w:rsidRPr="007A7198">
        <w:t>по направлению «</w:t>
      </w:r>
      <w:r>
        <w:t>Инвестиции</w:t>
      </w:r>
      <w:r w:rsidRPr="007A7198">
        <w:t xml:space="preserve">»: мониторинг </w:t>
      </w:r>
      <w:r w:rsidRPr="00ED1CAE">
        <w:t xml:space="preserve">и анализ динамики инвестиций </w:t>
      </w:r>
      <w:r>
        <w:t xml:space="preserve">в разрезе </w:t>
      </w:r>
      <w:r w:rsidRPr="000365BE">
        <w:t>район</w:t>
      </w:r>
      <w:r>
        <w:t>ов</w:t>
      </w:r>
      <w:r w:rsidRPr="000365BE">
        <w:t xml:space="preserve"> города Перми</w:t>
      </w:r>
      <w:r>
        <w:t>,</w:t>
      </w:r>
      <w:r w:rsidRPr="000365BE">
        <w:t xml:space="preserve"> </w:t>
      </w:r>
      <w:r>
        <w:t>в сравнении с городами-аналогами;</w:t>
      </w:r>
    </w:p>
    <w:p w:rsidR="00591615" w:rsidRDefault="00591615" w:rsidP="00591615">
      <w:pPr>
        <w:pStyle w:val="afffc"/>
        <w:numPr>
          <w:ilvl w:val="1"/>
          <w:numId w:val="30"/>
        </w:numPr>
        <w:tabs>
          <w:tab w:val="clear" w:pos="2160"/>
          <w:tab w:val="num" w:pos="1080"/>
          <w:tab w:val="num" w:pos="1701"/>
        </w:tabs>
        <w:ind w:left="1080"/>
      </w:pPr>
      <w:r w:rsidRPr="007A7198">
        <w:t>по направлению «</w:t>
      </w:r>
      <w:r w:rsidRPr="006B087C">
        <w:t>Финансы организаций</w:t>
      </w:r>
      <w:r w:rsidRPr="007A7198">
        <w:t xml:space="preserve">»: </w:t>
      </w:r>
      <w:r w:rsidRPr="00ED1CAE">
        <w:t xml:space="preserve">мониторинг результатов финансовой деятельности предприятий </w:t>
      </w:r>
      <w:r w:rsidRPr="000365BE">
        <w:t>города Перми</w:t>
      </w:r>
      <w:r>
        <w:t>,</w:t>
      </w:r>
      <w:r w:rsidRPr="000365BE">
        <w:t xml:space="preserve"> </w:t>
      </w:r>
      <w:r>
        <w:t>в том числе в сравнении с городами-аналогами;</w:t>
      </w:r>
    </w:p>
    <w:p w:rsidR="00591615" w:rsidRDefault="00591615" w:rsidP="00591615">
      <w:pPr>
        <w:pStyle w:val="afffc"/>
        <w:numPr>
          <w:ilvl w:val="1"/>
          <w:numId w:val="30"/>
        </w:numPr>
        <w:tabs>
          <w:tab w:val="clear" w:pos="2160"/>
          <w:tab w:val="num" w:pos="1080"/>
          <w:tab w:val="num" w:pos="1701"/>
        </w:tabs>
        <w:ind w:left="1080"/>
      </w:pPr>
      <w:r w:rsidRPr="007A7198">
        <w:lastRenderedPageBreak/>
        <w:t>по направлению «</w:t>
      </w:r>
      <w:r w:rsidRPr="006B087C">
        <w:t>Занятость и безработица</w:t>
      </w:r>
      <w:r w:rsidRPr="007A7198">
        <w:t xml:space="preserve">»: </w:t>
      </w:r>
      <w:r w:rsidRPr="00ED1CAE">
        <w:t>мониторинг текущего уровня безработицы, оценка изменения показателей занятости населения</w:t>
      </w:r>
      <w:r>
        <w:t xml:space="preserve"> города Перми,</w:t>
      </w:r>
      <w:r w:rsidRPr="000365BE">
        <w:t xml:space="preserve"> </w:t>
      </w:r>
      <w:r>
        <w:t>в том числе в сравнении с городами-аналогами;</w:t>
      </w:r>
    </w:p>
    <w:p w:rsidR="00591615" w:rsidRDefault="00591615" w:rsidP="00591615">
      <w:pPr>
        <w:pStyle w:val="afffc"/>
        <w:numPr>
          <w:ilvl w:val="1"/>
          <w:numId w:val="30"/>
        </w:numPr>
        <w:tabs>
          <w:tab w:val="clear" w:pos="2160"/>
          <w:tab w:val="num" w:pos="1080"/>
          <w:tab w:val="num" w:pos="1701"/>
        </w:tabs>
        <w:ind w:left="1080"/>
      </w:pPr>
      <w:r w:rsidRPr="007A7198">
        <w:t>по направлению «</w:t>
      </w:r>
      <w:r>
        <w:t>Инвестиции</w:t>
      </w:r>
      <w:r w:rsidRPr="007A7198">
        <w:t xml:space="preserve">»: мониторинг </w:t>
      </w:r>
      <w:r w:rsidRPr="00ED1CAE">
        <w:t xml:space="preserve">и анализ динамики инвестиций </w:t>
      </w:r>
      <w:r>
        <w:t xml:space="preserve">в разрезе </w:t>
      </w:r>
      <w:r w:rsidRPr="000365BE">
        <w:t>район</w:t>
      </w:r>
      <w:r>
        <w:t>ов</w:t>
      </w:r>
      <w:r w:rsidRPr="000365BE">
        <w:t xml:space="preserve"> города Перми</w:t>
      </w:r>
      <w:r>
        <w:t>,</w:t>
      </w:r>
      <w:r w:rsidRPr="000365BE">
        <w:t xml:space="preserve"> </w:t>
      </w:r>
      <w:r>
        <w:t>в сравнении с городами-аналогами;</w:t>
      </w:r>
    </w:p>
    <w:p w:rsidR="00591615" w:rsidRDefault="00591615" w:rsidP="00591615">
      <w:pPr>
        <w:pStyle w:val="afffc"/>
        <w:numPr>
          <w:ilvl w:val="1"/>
          <w:numId w:val="30"/>
        </w:numPr>
        <w:tabs>
          <w:tab w:val="clear" w:pos="2160"/>
          <w:tab w:val="num" w:pos="1080"/>
          <w:tab w:val="num" w:pos="1701"/>
        </w:tabs>
        <w:ind w:left="1080"/>
      </w:pPr>
      <w:r w:rsidRPr="007A7198">
        <w:t>по направлению «</w:t>
      </w:r>
      <w:r w:rsidRPr="006B087C">
        <w:t>Материальное положение населения</w:t>
      </w:r>
      <w:r w:rsidRPr="007A7198">
        <w:t xml:space="preserve">»: мониторинг </w:t>
      </w:r>
      <w:r w:rsidRPr="00ED1CAE">
        <w:t>уровня заработной</w:t>
      </w:r>
      <w:r>
        <w:t xml:space="preserve">, </w:t>
      </w:r>
      <w:r w:rsidRPr="00ED1CAE">
        <w:t xml:space="preserve">величины </w:t>
      </w:r>
      <w:r>
        <w:t>денежных доходов населения г</w:t>
      </w:r>
      <w:r w:rsidRPr="000365BE">
        <w:t>орода Перми</w:t>
      </w:r>
      <w:r>
        <w:t>,</w:t>
      </w:r>
      <w:r w:rsidRPr="000365BE">
        <w:t xml:space="preserve"> </w:t>
      </w:r>
      <w:r>
        <w:t>в том числе в сравнении с городами-аналогами;</w:t>
      </w:r>
    </w:p>
    <w:p w:rsidR="00591615" w:rsidRDefault="00591615" w:rsidP="00591615">
      <w:pPr>
        <w:pStyle w:val="afffc"/>
        <w:numPr>
          <w:ilvl w:val="1"/>
          <w:numId w:val="30"/>
        </w:numPr>
        <w:tabs>
          <w:tab w:val="clear" w:pos="2160"/>
          <w:tab w:val="num" w:pos="1080"/>
          <w:tab w:val="num" w:pos="1701"/>
        </w:tabs>
        <w:ind w:left="1080"/>
      </w:pPr>
      <w:r w:rsidRPr="007A7198">
        <w:t>по направлению «</w:t>
      </w:r>
      <w:r w:rsidRPr="006B087C">
        <w:t>Потребительский рынок</w:t>
      </w:r>
      <w:r w:rsidRPr="007A7198">
        <w:t xml:space="preserve">»: мониторинг </w:t>
      </w:r>
      <w:r w:rsidRPr="00ED1CAE">
        <w:t>и анализ динамики оборота розничной торговли</w:t>
      </w:r>
      <w:r w:rsidRPr="000365BE">
        <w:t xml:space="preserve"> города Перми</w:t>
      </w:r>
      <w:r>
        <w:t>,</w:t>
      </w:r>
      <w:r w:rsidRPr="000365BE">
        <w:t xml:space="preserve"> </w:t>
      </w:r>
      <w:r>
        <w:t>в том числе в сравнении с городами-аналогами;</w:t>
      </w:r>
    </w:p>
    <w:p w:rsidR="00591615" w:rsidRDefault="00591615" w:rsidP="00591615">
      <w:pPr>
        <w:pStyle w:val="afffc"/>
        <w:numPr>
          <w:ilvl w:val="1"/>
          <w:numId w:val="30"/>
        </w:numPr>
        <w:tabs>
          <w:tab w:val="clear" w:pos="2160"/>
          <w:tab w:val="num" w:pos="1080"/>
          <w:tab w:val="num" w:pos="1701"/>
        </w:tabs>
        <w:ind w:left="1080"/>
      </w:pPr>
      <w:r w:rsidRPr="007A7198">
        <w:t>по направлению «</w:t>
      </w:r>
      <w:r>
        <w:t>Цены</w:t>
      </w:r>
      <w:r w:rsidRPr="007A7198">
        <w:t xml:space="preserve">»: мониторинг </w:t>
      </w:r>
      <w:r w:rsidRPr="00ED1CAE">
        <w:t xml:space="preserve">и анализ </w:t>
      </w:r>
      <w:r>
        <w:t>изменения индекса потребительских цен в Пермском крае, в том числе</w:t>
      </w:r>
      <w:r w:rsidRPr="000365BE">
        <w:t xml:space="preserve"> </w:t>
      </w:r>
      <w:r>
        <w:t>в сравнении с субъектами городов-аналогов.</w:t>
      </w:r>
    </w:p>
    <w:p w:rsidR="00591615" w:rsidRPr="006041A2" w:rsidRDefault="00591615" w:rsidP="00591615">
      <w:pPr>
        <w:pStyle w:val="4"/>
        <w:numPr>
          <w:ilvl w:val="3"/>
          <w:numId w:val="0"/>
        </w:numPr>
        <w:spacing w:before="0" w:after="0" w:line="360" w:lineRule="auto"/>
        <w:rPr>
          <w:i/>
          <w:sz w:val="24"/>
          <w:szCs w:val="24"/>
        </w:rPr>
      </w:pPr>
      <w:r w:rsidRPr="006041A2">
        <w:rPr>
          <w:i/>
          <w:sz w:val="24"/>
          <w:szCs w:val="24"/>
        </w:rPr>
        <w:t xml:space="preserve">4.2.5.3. Модуль «Оценка эффективности деятельности» </w:t>
      </w:r>
    </w:p>
    <w:p w:rsidR="00591615" w:rsidRPr="009E0CF4" w:rsidRDefault="00591615" w:rsidP="00591615">
      <w:pPr>
        <w:pStyle w:val="affff"/>
        <w:ind w:firstLine="600"/>
      </w:pPr>
      <w:r w:rsidRPr="00F82D77">
        <w:t xml:space="preserve">Модуль </w:t>
      </w:r>
      <w:r>
        <w:t xml:space="preserve">«Оценка эффективности деятельности» </w:t>
      </w:r>
      <w:r w:rsidRPr="00F82D77">
        <w:t>должен</w:t>
      </w:r>
      <w:r>
        <w:t xml:space="preserve"> </w:t>
      </w:r>
      <w:r w:rsidRPr="009E0CF4">
        <w:t xml:space="preserve">обеспечить </w:t>
      </w:r>
      <w:r>
        <w:t xml:space="preserve">автоматизацию </w:t>
      </w:r>
      <w:r w:rsidRPr="009E0CF4">
        <w:t>следующих функци</w:t>
      </w:r>
      <w:r>
        <w:t>й</w:t>
      </w:r>
      <w:r w:rsidRPr="009E0CF4">
        <w:t>:</w:t>
      </w:r>
    </w:p>
    <w:p w:rsidR="00591615" w:rsidRPr="009E0CF4" w:rsidRDefault="00591615" w:rsidP="00591615">
      <w:pPr>
        <w:pStyle w:val="afffc"/>
        <w:numPr>
          <w:ilvl w:val="1"/>
          <w:numId w:val="30"/>
        </w:numPr>
        <w:tabs>
          <w:tab w:val="clear" w:pos="2160"/>
          <w:tab w:val="num" w:pos="1080"/>
          <w:tab w:val="num" w:pos="1701"/>
        </w:tabs>
        <w:ind w:left="1080"/>
      </w:pPr>
      <w:r w:rsidRPr="009E0CF4">
        <w:t xml:space="preserve">сравнительный анализ развития </w:t>
      </w:r>
      <w:r>
        <w:t xml:space="preserve">города Перми и городов-аналогов </w:t>
      </w:r>
      <w:r w:rsidRPr="009E0CF4">
        <w:t>по показателям, подлежащим мониторингу</w:t>
      </w:r>
      <w:r>
        <w:t xml:space="preserve"> </w:t>
      </w:r>
      <w:r w:rsidRPr="009E0CF4">
        <w:t>в соответствии с требованиями Указа Президента РФ от 28 апреля 2008 г. № 607 «Об оценке эффективности деятельности органов местного самоуправления городских округов и муниципальных районов;</w:t>
      </w:r>
    </w:p>
    <w:p w:rsidR="00591615" w:rsidRDefault="00591615" w:rsidP="00591615">
      <w:pPr>
        <w:pStyle w:val="afffc"/>
        <w:numPr>
          <w:ilvl w:val="1"/>
          <w:numId w:val="30"/>
        </w:numPr>
        <w:tabs>
          <w:tab w:val="clear" w:pos="2160"/>
          <w:tab w:val="num" w:pos="1080"/>
          <w:tab w:val="num" w:pos="1701"/>
        </w:tabs>
        <w:ind w:left="1080"/>
      </w:pPr>
      <w:r>
        <w:t>мониторинг выполнения основных задач администрации города Перми;</w:t>
      </w:r>
    </w:p>
    <w:p w:rsidR="00591615" w:rsidRDefault="00591615" w:rsidP="00591615">
      <w:pPr>
        <w:pStyle w:val="afffc"/>
        <w:numPr>
          <w:ilvl w:val="1"/>
          <w:numId w:val="30"/>
        </w:numPr>
        <w:tabs>
          <w:tab w:val="clear" w:pos="2160"/>
          <w:tab w:val="num" w:pos="1080"/>
          <w:tab w:val="num" w:pos="1701"/>
        </w:tabs>
        <w:ind w:left="1080"/>
      </w:pPr>
      <w:r w:rsidRPr="00DD6D39">
        <w:t xml:space="preserve">мониторинг </w:t>
      </w:r>
      <w:r w:rsidRPr="00C7404A">
        <w:t>достижения показателей результативности деятельности администрации города, в том числе функциональных и территориальных органов (подразделений) администрации города Перми</w:t>
      </w:r>
      <w:r>
        <w:t>.</w:t>
      </w:r>
    </w:p>
    <w:p w:rsidR="00591615" w:rsidRPr="00DD6D39" w:rsidRDefault="00591615" w:rsidP="00591615">
      <w:pPr>
        <w:pStyle w:val="afffc"/>
        <w:numPr>
          <w:ilvl w:val="1"/>
          <w:numId w:val="30"/>
        </w:numPr>
        <w:tabs>
          <w:tab w:val="clear" w:pos="2160"/>
          <w:tab w:val="num" w:pos="1080"/>
          <w:tab w:val="num" w:pos="1701"/>
        </w:tabs>
        <w:ind w:left="1080"/>
      </w:pPr>
      <w:r w:rsidRPr="00DD6D39">
        <w:t xml:space="preserve">сопоставление плановых и отчетных значений по показателям деятельности </w:t>
      </w:r>
      <w:r>
        <w:t>администрации города Перми</w:t>
      </w:r>
      <w:r w:rsidRPr="00DD6D39">
        <w:t>, оценка улучшения / ухудшения значения показателя по сравнению с прошлым отчетным периодом (фактическое изменение, темп роста / снижения);</w:t>
      </w:r>
    </w:p>
    <w:p w:rsidR="00591615" w:rsidRPr="00DD6D39" w:rsidRDefault="00591615" w:rsidP="00591615">
      <w:pPr>
        <w:pStyle w:val="afffc"/>
        <w:numPr>
          <w:ilvl w:val="1"/>
          <w:numId w:val="30"/>
        </w:numPr>
        <w:tabs>
          <w:tab w:val="clear" w:pos="2160"/>
          <w:tab w:val="num" w:pos="1080"/>
          <w:tab w:val="num" w:pos="1701"/>
        </w:tabs>
        <w:ind w:left="1080"/>
      </w:pPr>
      <w:r w:rsidRPr="00DD6D39">
        <w:t xml:space="preserve">сравнительный анализ </w:t>
      </w:r>
      <w:r w:rsidRPr="00C7404A">
        <w:t>функциональных и территориальных органов (подразделений)</w:t>
      </w:r>
      <w:r w:rsidRPr="00DD6D39">
        <w:t>, формирование рейтингов, определение «лидеров» и «аутсайдеров».</w:t>
      </w:r>
    </w:p>
    <w:p w:rsidR="00591615" w:rsidRPr="006041A2" w:rsidRDefault="00591615" w:rsidP="00591615">
      <w:pPr>
        <w:pStyle w:val="4"/>
        <w:numPr>
          <w:ilvl w:val="3"/>
          <w:numId w:val="0"/>
        </w:numPr>
        <w:spacing w:before="0" w:after="0" w:line="360" w:lineRule="auto"/>
        <w:rPr>
          <w:i/>
          <w:sz w:val="24"/>
          <w:szCs w:val="24"/>
        </w:rPr>
      </w:pPr>
      <w:bookmarkStart w:id="33" w:name="_Ref336280253"/>
      <w:r w:rsidRPr="006041A2">
        <w:rPr>
          <w:i/>
          <w:sz w:val="24"/>
          <w:szCs w:val="24"/>
        </w:rPr>
        <w:t>4.2.5.4. Средства синхронизации базы данных Мобильного приложения и Хранилища данных Системы</w:t>
      </w:r>
      <w:bookmarkEnd w:id="33"/>
    </w:p>
    <w:p w:rsidR="00591615" w:rsidRPr="002F2B9B" w:rsidRDefault="00591615" w:rsidP="00591615">
      <w:pPr>
        <w:pStyle w:val="affff"/>
        <w:ind w:firstLine="600"/>
      </w:pPr>
      <w:r w:rsidRPr="002F2B9B">
        <w:t xml:space="preserve">Программные средства </w:t>
      </w:r>
      <w:r>
        <w:t xml:space="preserve">синхронизации </w:t>
      </w:r>
      <w:r w:rsidRPr="002F2B9B">
        <w:t>должны обеспечить решение следующих задач:</w:t>
      </w:r>
    </w:p>
    <w:p w:rsidR="00591615" w:rsidRPr="002F2B9B" w:rsidRDefault="00591615" w:rsidP="00591615">
      <w:pPr>
        <w:pStyle w:val="afffc"/>
        <w:numPr>
          <w:ilvl w:val="1"/>
          <w:numId w:val="30"/>
        </w:numPr>
        <w:tabs>
          <w:tab w:val="clear" w:pos="2160"/>
          <w:tab w:val="num" w:pos="1080"/>
          <w:tab w:val="num" w:pos="1701"/>
        </w:tabs>
        <w:ind w:left="1080"/>
      </w:pPr>
      <w:r w:rsidRPr="002F2B9B">
        <w:lastRenderedPageBreak/>
        <w:t xml:space="preserve">управление параметрами синхронизации: полная или выборочная по разделам </w:t>
      </w:r>
      <w:r>
        <w:t>Мобильного приложения</w:t>
      </w:r>
      <w:r w:rsidRPr="002F2B9B">
        <w:t>;</w:t>
      </w:r>
    </w:p>
    <w:p w:rsidR="00591615" w:rsidRPr="002F2B9B" w:rsidRDefault="00591615" w:rsidP="00591615">
      <w:pPr>
        <w:pStyle w:val="afffc"/>
        <w:numPr>
          <w:ilvl w:val="1"/>
          <w:numId w:val="30"/>
        </w:numPr>
        <w:tabs>
          <w:tab w:val="clear" w:pos="2160"/>
          <w:tab w:val="num" w:pos="1080"/>
          <w:tab w:val="num" w:pos="1701"/>
        </w:tabs>
        <w:ind w:left="1080"/>
      </w:pPr>
      <w:r w:rsidRPr="002F2B9B">
        <w:t xml:space="preserve">автоматическая синхронизация данных </w:t>
      </w:r>
      <w:r>
        <w:t>Мобильного приложения</w:t>
      </w:r>
      <w:r w:rsidRPr="002F2B9B">
        <w:t xml:space="preserve"> при подключении мобильного устройства к сети </w:t>
      </w:r>
      <w:proofErr w:type="spellStart"/>
      <w:r w:rsidRPr="002F2B9B">
        <w:t>Internet</w:t>
      </w:r>
      <w:proofErr w:type="spellEnd"/>
      <w:r w:rsidRPr="002F2B9B">
        <w:t xml:space="preserve">; </w:t>
      </w:r>
    </w:p>
    <w:p w:rsidR="00591615" w:rsidRPr="002F2B9B" w:rsidRDefault="00591615" w:rsidP="00591615">
      <w:pPr>
        <w:pStyle w:val="afffc"/>
        <w:numPr>
          <w:ilvl w:val="1"/>
          <w:numId w:val="30"/>
        </w:numPr>
        <w:tabs>
          <w:tab w:val="clear" w:pos="2160"/>
          <w:tab w:val="num" w:pos="1080"/>
          <w:tab w:val="num" w:pos="1701"/>
        </w:tabs>
        <w:ind w:left="1080"/>
      </w:pPr>
      <w:r w:rsidRPr="002F2B9B">
        <w:t>ручная синхронизация данных «по команде» пользователя.</w:t>
      </w:r>
    </w:p>
    <w:p w:rsidR="00591615" w:rsidRPr="002F2B9B" w:rsidRDefault="00591615" w:rsidP="00591615">
      <w:pPr>
        <w:pStyle w:val="affff"/>
        <w:ind w:firstLine="600"/>
      </w:pPr>
      <w:r w:rsidRPr="002F2B9B">
        <w:t>В целях обеспечения информационного взаимодействия баз</w:t>
      </w:r>
      <w:r>
        <w:t>ы</w:t>
      </w:r>
      <w:r w:rsidRPr="002F2B9B">
        <w:t xml:space="preserve"> данных </w:t>
      </w:r>
      <w:r>
        <w:t>Мобильного приложения</w:t>
      </w:r>
      <w:r w:rsidRPr="002F2B9B">
        <w:t xml:space="preserve"> и </w:t>
      </w:r>
      <w:r w:rsidRPr="00D22D31">
        <w:t>Хранилищ</w:t>
      </w:r>
      <w:r>
        <w:t>а</w:t>
      </w:r>
      <w:r w:rsidRPr="00D22D31">
        <w:t xml:space="preserve"> данных</w:t>
      </w:r>
      <w:r>
        <w:t xml:space="preserve"> Системы должны быть </w:t>
      </w:r>
      <w:r w:rsidRPr="002F2B9B">
        <w:t>разработаны следующие группы программных средств:</w:t>
      </w:r>
    </w:p>
    <w:p w:rsidR="00591615" w:rsidRPr="002F2B9B" w:rsidRDefault="00591615" w:rsidP="00591615">
      <w:pPr>
        <w:pStyle w:val="afffc"/>
        <w:numPr>
          <w:ilvl w:val="1"/>
          <w:numId w:val="30"/>
        </w:numPr>
        <w:tabs>
          <w:tab w:val="clear" w:pos="2160"/>
          <w:tab w:val="num" w:pos="1080"/>
          <w:tab w:val="num" w:pos="1701"/>
        </w:tabs>
        <w:ind w:left="1080"/>
      </w:pPr>
      <w:r w:rsidRPr="002F2B9B">
        <w:t>средства подготовки данных для передачи на мобильное устройство;</w:t>
      </w:r>
    </w:p>
    <w:p w:rsidR="00591615" w:rsidRPr="002F2B9B" w:rsidRDefault="00591615" w:rsidP="00591615">
      <w:pPr>
        <w:pStyle w:val="afffc"/>
        <w:numPr>
          <w:ilvl w:val="1"/>
          <w:numId w:val="30"/>
        </w:numPr>
        <w:tabs>
          <w:tab w:val="clear" w:pos="2160"/>
          <w:tab w:val="num" w:pos="1080"/>
          <w:tab w:val="num" w:pos="1701"/>
        </w:tabs>
        <w:ind w:left="1080"/>
      </w:pPr>
      <w:r w:rsidRPr="002F2B9B">
        <w:t xml:space="preserve">средства информационного взаимодействия </w:t>
      </w:r>
      <w:r>
        <w:t>Системы</w:t>
      </w:r>
      <w:r w:rsidRPr="002F2B9B">
        <w:t xml:space="preserve"> и </w:t>
      </w:r>
      <w:r>
        <w:t>Мобильного приложения</w:t>
      </w:r>
      <w:r w:rsidRPr="002F2B9B">
        <w:t>;</w:t>
      </w:r>
    </w:p>
    <w:p w:rsidR="00591615" w:rsidRPr="002F2B9B" w:rsidRDefault="00591615" w:rsidP="00591615">
      <w:pPr>
        <w:pStyle w:val="afffc"/>
        <w:numPr>
          <w:ilvl w:val="1"/>
          <w:numId w:val="30"/>
        </w:numPr>
        <w:tabs>
          <w:tab w:val="clear" w:pos="2160"/>
          <w:tab w:val="num" w:pos="1080"/>
          <w:tab w:val="num" w:pos="1701"/>
        </w:tabs>
        <w:ind w:left="1080"/>
      </w:pPr>
      <w:r w:rsidRPr="002F2B9B">
        <w:t>средства обработки полученных данных на мобильном устройстве.</w:t>
      </w:r>
    </w:p>
    <w:p w:rsidR="00591615" w:rsidRPr="002F2B9B" w:rsidRDefault="00591615" w:rsidP="00591615">
      <w:pPr>
        <w:pStyle w:val="affff"/>
        <w:ind w:firstLine="600"/>
      </w:pPr>
      <w:r w:rsidRPr="002F2B9B">
        <w:rPr>
          <w:u w:val="single"/>
        </w:rPr>
        <w:t>Средства подготовки данных для передачи на мобильное устройство.</w:t>
      </w:r>
      <w:r w:rsidRPr="002F2B9B">
        <w:t xml:space="preserve"> Должна быть осуществлена доработка </w:t>
      </w:r>
      <w:r w:rsidRPr="00D22D31">
        <w:t>Хранилищ</w:t>
      </w:r>
      <w:r>
        <w:t>а</w:t>
      </w:r>
      <w:r w:rsidRPr="00D22D31">
        <w:t xml:space="preserve"> данных</w:t>
      </w:r>
      <w:r>
        <w:t xml:space="preserve"> Системы</w:t>
      </w:r>
      <w:r w:rsidRPr="002F2B9B">
        <w:t xml:space="preserve"> – на уровне </w:t>
      </w:r>
      <w:r>
        <w:t>СУБД</w:t>
      </w:r>
      <w:r w:rsidRPr="002F2B9B">
        <w:t xml:space="preserve"> должны быть сформированы необходимые объекты (таблицы, триггеры, функции, процедуры, пакеты), обеспечивающие автоматизацию следующих функций:</w:t>
      </w:r>
    </w:p>
    <w:p w:rsidR="00591615" w:rsidRPr="002F2B9B" w:rsidRDefault="00591615" w:rsidP="00591615">
      <w:pPr>
        <w:pStyle w:val="afffc"/>
        <w:numPr>
          <w:ilvl w:val="1"/>
          <w:numId w:val="30"/>
        </w:numPr>
        <w:tabs>
          <w:tab w:val="clear" w:pos="2160"/>
          <w:tab w:val="num" w:pos="1080"/>
          <w:tab w:val="num" w:pos="1701"/>
        </w:tabs>
        <w:ind w:left="1080"/>
      </w:pPr>
      <w:r w:rsidRPr="002F2B9B">
        <w:t xml:space="preserve">Анализ </w:t>
      </w:r>
      <w:r>
        <w:t xml:space="preserve">Хранилища </w:t>
      </w:r>
      <w:r w:rsidRPr="002F2B9B">
        <w:t>данных в части согласованного перечня показателей, подлежащих синхронизации, на предмет изменения значений данных показателей (например, по результатам загрузки новых значений показателей, корректировки существующих значений). Должна обеспечиваться возможность настройки регламента проведения анализа (например, ежедневно или «по команде» информационного администратора).</w:t>
      </w:r>
    </w:p>
    <w:p w:rsidR="00591615" w:rsidRPr="002F2B9B" w:rsidRDefault="00591615" w:rsidP="00591615">
      <w:pPr>
        <w:pStyle w:val="afffc"/>
        <w:numPr>
          <w:ilvl w:val="1"/>
          <w:numId w:val="30"/>
        </w:numPr>
        <w:tabs>
          <w:tab w:val="clear" w:pos="2160"/>
          <w:tab w:val="num" w:pos="1080"/>
          <w:tab w:val="num" w:pos="1701"/>
        </w:tabs>
        <w:ind w:left="1080"/>
      </w:pPr>
      <w:r>
        <w:t xml:space="preserve">Подготовка данных, </w:t>
      </w:r>
      <w:r w:rsidRPr="002F2B9B">
        <w:t xml:space="preserve">подлежащих синхронизации, с обязательным указанием даты и времени добавления (актуализации) каждого значения показателя. </w:t>
      </w:r>
    </w:p>
    <w:p w:rsidR="00591615" w:rsidRPr="00C70448" w:rsidRDefault="00591615" w:rsidP="00591615">
      <w:pPr>
        <w:pStyle w:val="affff"/>
        <w:ind w:firstLine="600"/>
      </w:pPr>
      <w:r w:rsidRPr="00C70448">
        <w:t>Для управления составом показателей, подлежащих синхронизации, в</w:t>
      </w:r>
      <w:r>
        <w:t xml:space="preserve"> Хранилище данных Системы</w:t>
      </w:r>
      <w:r w:rsidRPr="00C70448">
        <w:t xml:space="preserve"> должна быть </w:t>
      </w:r>
      <w:r>
        <w:t xml:space="preserve">реализована </w:t>
      </w:r>
      <w:r w:rsidRPr="00C70448">
        <w:t>возможность формирования перечня показателей</w:t>
      </w:r>
      <w:r>
        <w:t xml:space="preserve"> модуля «Хранилище данных» Мобильного приложения</w:t>
      </w:r>
      <w:r w:rsidRPr="00C70448">
        <w:t xml:space="preserve"> и указания связи с исходными показателями </w:t>
      </w:r>
      <w:r>
        <w:t>Хранилище данных Системы</w:t>
      </w:r>
      <w:r w:rsidRPr="00C70448">
        <w:t>.</w:t>
      </w:r>
    </w:p>
    <w:p w:rsidR="00591615" w:rsidRPr="00C70448" w:rsidRDefault="00591615" w:rsidP="00591615">
      <w:pPr>
        <w:pStyle w:val="affff"/>
        <w:ind w:firstLine="600"/>
      </w:pPr>
      <w:r w:rsidRPr="00C70448">
        <w:rPr>
          <w:u w:val="single"/>
        </w:rPr>
        <w:t>Средства информационного взаимодействия Системы и Мобильного приложения.</w:t>
      </w:r>
      <w:r w:rsidRPr="00C70448">
        <w:t xml:space="preserve"> </w:t>
      </w:r>
      <w:r>
        <w:t>Д</w:t>
      </w:r>
      <w:r w:rsidRPr="00C70448">
        <w:t xml:space="preserve">олжен быть разработан комплекс </w:t>
      </w:r>
      <w:proofErr w:type="spellStart"/>
      <w:r w:rsidRPr="00C70448">
        <w:t>web</w:t>
      </w:r>
      <w:proofErr w:type="spellEnd"/>
      <w:r w:rsidRPr="00C70448">
        <w:t>-сервисов, автоматизирующий следующие функции:</w:t>
      </w:r>
    </w:p>
    <w:p w:rsidR="00591615" w:rsidRPr="00C70448" w:rsidRDefault="00591615" w:rsidP="00591615">
      <w:pPr>
        <w:pStyle w:val="afffc"/>
        <w:numPr>
          <w:ilvl w:val="1"/>
          <w:numId w:val="30"/>
        </w:numPr>
        <w:tabs>
          <w:tab w:val="clear" w:pos="2160"/>
          <w:tab w:val="num" w:pos="1080"/>
          <w:tab w:val="num" w:pos="1701"/>
        </w:tabs>
        <w:ind w:left="1080"/>
      </w:pPr>
      <w:r w:rsidRPr="00C70448">
        <w:t xml:space="preserve">Прием обращения Мобильного приложения к </w:t>
      </w:r>
      <w:r>
        <w:t xml:space="preserve">Системе </w:t>
      </w:r>
      <w:r w:rsidRPr="00C70448">
        <w:t>с запросом подтверждения наличия новых значений показателей, подлежащих синхронизации. В качестве параметра запроса должна передаваться последняя дата обновления (актуализации) данных на мобильном устройстве.</w:t>
      </w:r>
    </w:p>
    <w:p w:rsidR="00591615" w:rsidRPr="00C70448" w:rsidRDefault="00591615" w:rsidP="00591615">
      <w:pPr>
        <w:pStyle w:val="afffc"/>
        <w:numPr>
          <w:ilvl w:val="1"/>
          <w:numId w:val="30"/>
        </w:numPr>
        <w:tabs>
          <w:tab w:val="clear" w:pos="2160"/>
          <w:tab w:val="num" w:pos="1080"/>
          <w:tab w:val="num" w:pos="1701"/>
        </w:tabs>
        <w:ind w:left="1080"/>
      </w:pPr>
      <w:r w:rsidRPr="00C70448">
        <w:t xml:space="preserve">Формирование пакета для актуализации данных. В случае наличия в </w:t>
      </w:r>
      <w:r>
        <w:t xml:space="preserve">Хранилище данных </w:t>
      </w:r>
      <w:r w:rsidRPr="00C70448">
        <w:t xml:space="preserve">Системы более актуальных данных (у которых дата обновления в больше </w:t>
      </w:r>
      <w:r w:rsidRPr="00C70448">
        <w:lastRenderedPageBreak/>
        <w:t>даты обновления данных на мобильном устройстве) должен формироваться пакет (файл структурированного формата), содержащий значения, подлежащие обновлению (актуали</w:t>
      </w:r>
      <w:r>
        <w:t>зации) на мобильном устройстве.</w:t>
      </w:r>
    </w:p>
    <w:p w:rsidR="00591615" w:rsidRPr="00C70448" w:rsidRDefault="00591615" w:rsidP="00591615">
      <w:pPr>
        <w:pStyle w:val="afffc"/>
        <w:numPr>
          <w:ilvl w:val="1"/>
          <w:numId w:val="30"/>
        </w:numPr>
        <w:tabs>
          <w:tab w:val="clear" w:pos="2160"/>
          <w:tab w:val="num" w:pos="1080"/>
          <w:tab w:val="num" w:pos="1701"/>
        </w:tabs>
        <w:ind w:left="1080"/>
      </w:pPr>
      <w:r w:rsidRPr="00C70448">
        <w:t>Передача данных на мобильное устройство. Должна осуществляться загрузка структурированного файла на мобильное устройство.</w:t>
      </w:r>
    </w:p>
    <w:p w:rsidR="00591615" w:rsidRPr="00C70448" w:rsidRDefault="00591615" w:rsidP="00591615">
      <w:pPr>
        <w:pStyle w:val="affff"/>
        <w:ind w:firstLine="600"/>
      </w:pPr>
      <w:r w:rsidRPr="00C70448">
        <w:rPr>
          <w:u w:val="single"/>
        </w:rPr>
        <w:t xml:space="preserve">Средства обработки полученных данных на мобильном устройстве. </w:t>
      </w:r>
      <w:r w:rsidRPr="00C70448">
        <w:t>В составе базы данных Мобильного приложения должны быть сформированы необходимые объекты (функции, процедуры), обеспечивающие автоматизацию следующих функций:</w:t>
      </w:r>
    </w:p>
    <w:p w:rsidR="00591615" w:rsidRPr="00C70448" w:rsidRDefault="00591615" w:rsidP="00591615">
      <w:pPr>
        <w:pStyle w:val="afffc"/>
        <w:numPr>
          <w:ilvl w:val="1"/>
          <w:numId w:val="30"/>
        </w:numPr>
        <w:tabs>
          <w:tab w:val="clear" w:pos="2160"/>
          <w:tab w:val="num" w:pos="1080"/>
          <w:tab w:val="num" w:pos="1701"/>
        </w:tabs>
        <w:ind w:left="1080"/>
      </w:pPr>
      <w:r w:rsidRPr="00C70448">
        <w:t>Проверка корректности заполнения, разбор полученного файла структурированного формата, загрузка во временную таблицу базы данных</w:t>
      </w:r>
      <w:r>
        <w:t xml:space="preserve"> </w:t>
      </w:r>
      <w:r w:rsidRPr="00C70448">
        <w:t>Мобильного приложения.</w:t>
      </w:r>
    </w:p>
    <w:p w:rsidR="00591615" w:rsidRPr="00C70448" w:rsidRDefault="00591615" w:rsidP="00591615">
      <w:pPr>
        <w:pStyle w:val="afffc"/>
        <w:numPr>
          <w:ilvl w:val="1"/>
          <w:numId w:val="30"/>
        </w:numPr>
        <w:tabs>
          <w:tab w:val="clear" w:pos="2160"/>
          <w:tab w:val="num" w:pos="1080"/>
          <w:tab w:val="num" w:pos="1701"/>
        </w:tabs>
        <w:ind w:left="1080"/>
      </w:pPr>
      <w:r w:rsidRPr="00C70448">
        <w:t>Пакетная загрузка данных в основные таблицы базы данных</w:t>
      </w:r>
      <w:r>
        <w:t xml:space="preserve"> </w:t>
      </w:r>
      <w:r w:rsidRPr="00C70448">
        <w:t xml:space="preserve">Мобильного приложения. </w:t>
      </w:r>
    </w:p>
    <w:p w:rsidR="00591615" w:rsidRPr="00C70448" w:rsidRDefault="00591615" w:rsidP="00591615">
      <w:pPr>
        <w:pStyle w:val="afffc"/>
        <w:numPr>
          <w:ilvl w:val="1"/>
          <w:numId w:val="30"/>
        </w:numPr>
        <w:tabs>
          <w:tab w:val="clear" w:pos="2160"/>
          <w:tab w:val="num" w:pos="1080"/>
          <w:tab w:val="num" w:pos="1701"/>
        </w:tabs>
        <w:ind w:left="1080"/>
      </w:pPr>
      <w:r w:rsidRPr="00C70448">
        <w:t>В случае успешной загрузки всех полученных данных - фиксация даты последнего обновления на мобильном устройстве.</w:t>
      </w:r>
    </w:p>
    <w:p w:rsidR="00591615" w:rsidRPr="006041A2" w:rsidRDefault="00591615" w:rsidP="00591615">
      <w:pPr>
        <w:pStyle w:val="30"/>
        <w:numPr>
          <w:ilvl w:val="2"/>
          <w:numId w:val="0"/>
        </w:numPr>
        <w:spacing w:before="0" w:after="0" w:line="360" w:lineRule="auto"/>
        <w:ind w:firstLine="709"/>
        <w:rPr>
          <w:rFonts w:ascii="Times New Roman" w:hAnsi="Times New Roman"/>
          <w:i/>
          <w:sz w:val="24"/>
          <w:szCs w:val="24"/>
        </w:rPr>
      </w:pPr>
      <w:bookmarkStart w:id="34" w:name="_Toc336426988"/>
      <w:r w:rsidRPr="006041A2">
        <w:rPr>
          <w:rFonts w:ascii="Times New Roman" w:hAnsi="Times New Roman"/>
          <w:i/>
          <w:sz w:val="24"/>
          <w:szCs w:val="24"/>
        </w:rPr>
        <w:t>4.2.6. Администрирование Системы</w:t>
      </w:r>
      <w:bookmarkEnd w:id="34"/>
    </w:p>
    <w:p w:rsidR="00591615" w:rsidRPr="00437058" w:rsidRDefault="00591615" w:rsidP="00591615">
      <w:pPr>
        <w:pStyle w:val="afffc"/>
      </w:pPr>
      <w:r>
        <w:t xml:space="preserve">Исполнителем должны обеспечиваться следующие работы </w:t>
      </w:r>
      <w:r w:rsidRPr="00437058">
        <w:t>по администрированию Системы:</w:t>
      </w:r>
    </w:p>
    <w:p w:rsidR="00591615" w:rsidRPr="00437058" w:rsidRDefault="00591615" w:rsidP="00591615">
      <w:pPr>
        <w:pStyle w:val="afffc"/>
        <w:numPr>
          <w:ilvl w:val="1"/>
          <w:numId w:val="30"/>
        </w:numPr>
        <w:tabs>
          <w:tab w:val="clear" w:pos="2160"/>
          <w:tab w:val="num" w:pos="1080"/>
        </w:tabs>
        <w:ind w:left="1080"/>
      </w:pPr>
      <w:r w:rsidRPr="00437058">
        <w:t>управление учетными записями пользователей, в том числе создание новых учетных записей;</w:t>
      </w:r>
    </w:p>
    <w:p w:rsidR="00591615" w:rsidRDefault="00591615" w:rsidP="00591615">
      <w:pPr>
        <w:pStyle w:val="afffc"/>
        <w:numPr>
          <w:ilvl w:val="1"/>
          <w:numId w:val="30"/>
        </w:numPr>
        <w:tabs>
          <w:tab w:val="clear" w:pos="2160"/>
          <w:tab w:val="num" w:pos="1080"/>
        </w:tabs>
        <w:ind w:left="1080"/>
      </w:pPr>
      <w:r w:rsidRPr="00437058">
        <w:t xml:space="preserve">управление правами доступа пользователей к </w:t>
      </w:r>
      <w:r>
        <w:t>разделам</w:t>
      </w:r>
      <w:r w:rsidRPr="00437058">
        <w:t xml:space="preserve"> Системы.</w:t>
      </w:r>
    </w:p>
    <w:p w:rsidR="00591615" w:rsidRDefault="00591615" w:rsidP="00591615">
      <w:pPr>
        <w:pStyle w:val="afffc"/>
      </w:pPr>
      <w:r>
        <w:t>Работы по администрированию Системы должны осуществляться на основании заявок Заказчика, содержащих следующую информацию:</w:t>
      </w:r>
    </w:p>
    <w:p w:rsidR="00591615" w:rsidRDefault="00591615" w:rsidP="00591615">
      <w:pPr>
        <w:pStyle w:val="afffc"/>
        <w:numPr>
          <w:ilvl w:val="1"/>
          <w:numId w:val="30"/>
        </w:numPr>
        <w:tabs>
          <w:tab w:val="clear" w:pos="2160"/>
          <w:tab w:val="num" w:pos="1080"/>
        </w:tabs>
        <w:ind w:left="1080"/>
      </w:pPr>
      <w:r>
        <w:t>перечень пользователей, для которых необходимо создать или изменить учетные записи для входа в Систему;</w:t>
      </w:r>
    </w:p>
    <w:p w:rsidR="00591615" w:rsidRDefault="00591615" w:rsidP="00591615">
      <w:pPr>
        <w:pStyle w:val="afffc"/>
        <w:numPr>
          <w:ilvl w:val="1"/>
          <w:numId w:val="30"/>
        </w:numPr>
        <w:tabs>
          <w:tab w:val="clear" w:pos="2160"/>
          <w:tab w:val="num" w:pos="1080"/>
        </w:tabs>
        <w:ind w:left="1080"/>
      </w:pPr>
      <w:r>
        <w:t>перечень пользователей, для которых необходимо изменить права доступа к разделам Системы, с указанием необходимых прав доступа.</w:t>
      </w:r>
    </w:p>
    <w:p w:rsidR="00591615" w:rsidRDefault="00591615" w:rsidP="00591615">
      <w:pPr>
        <w:pStyle w:val="afffc"/>
      </w:pPr>
      <w:r>
        <w:t xml:space="preserve">Заявки должны быть исполнены Исполнителем в течение двух рабочих дней с момента поступления заявки. </w:t>
      </w:r>
    </w:p>
    <w:p w:rsidR="00591615" w:rsidRDefault="00591615" w:rsidP="00591615">
      <w:pPr>
        <w:pStyle w:val="afffc"/>
      </w:pPr>
      <w:r>
        <w:t xml:space="preserve">Работы по администрированию Системы должны осуществляться с использованием программных средств Подсистемы </w:t>
      </w:r>
      <w:r w:rsidRPr="004D687F">
        <w:t>администрирования и обеспечения информационной безопасности</w:t>
      </w:r>
      <w:r>
        <w:t>.</w:t>
      </w:r>
    </w:p>
    <w:p w:rsidR="00591615" w:rsidRPr="00DC5092" w:rsidRDefault="00591615" w:rsidP="00591615">
      <w:pPr>
        <w:pStyle w:val="22"/>
        <w:numPr>
          <w:ilvl w:val="1"/>
          <w:numId w:val="0"/>
        </w:numPr>
        <w:tabs>
          <w:tab w:val="left" w:pos="1276"/>
        </w:tabs>
        <w:spacing w:before="0" w:after="0" w:line="360" w:lineRule="auto"/>
        <w:ind w:firstLine="709"/>
        <w:jc w:val="both"/>
        <w:rPr>
          <w:rFonts w:ascii="Times New Roman" w:hAnsi="Times New Roman"/>
          <w:i w:val="0"/>
          <w:sz w:val="24"/>
          <w:szCs w:val="24"/>
        </w:rPr>
      </w:pPr>
      <w:bookmarkStart w:id="35" w:name="_Toc336426989"/>
      <w:r w:rsidRPr="00DC5092">
        <w:rPr>
          <w:rFonts w:ascii="Times New Roman" w:hAnsi="Times New Roman"/>
          <w:i w:val="0"/>
          <w:sz w:val="24"/>
          <w:szCs w:val="24"/>
        </w:rPr>
        <w:lastRenderedPageBreak/>
        <w:t>4.3. Требования к видам обеспечения</w:t>
      </w:r>
      <w:bookmarkEnd w:id="35"/>
    </w:p>
    <w:p w:rsidR="00591615" w:rsidRPr="00DC5092" w:rsidRDefault="00591615" w:rsidP="00591615">
      <w:pPr>
        <w:pStyle w:val="30"/>
        <w:numPr>
          <w:ilvl w:val="2"/>
          <w:numId w:val="0"/>
        </w:numPr>
        <w:spacing w:before="0" w:after="0" w:line="360" w:lineRule="auto"/>
        <w:ind w:firstLine="709"/>
        <w:jc w:val="both"/>
        <w:rPr>
          <w:rFonts w:ascii="Times New Roman" w:hAnsi="Times New Roman"/>
          <w:i/>
          <w:sz w:val="24"/>
          <w:szCs w:val="24"/>
        </w:rPr>
      </w:pPr>
      <w:bookmarkStart w:id="36" w:name="_Toc305076129"/>
      <w:bookmarkStart w:id="37" w:name="_Toc336426990"/>
      <w:r w:rsidRPr="00DC5092">
        <w:rPr>
          <w:rFonts w:ascii="Times New Roman" w:hAnsi="Times New Roman"/>
          <w:i/>
          <w:sz w:val="24"/>
          <w:szCs w:val="24"/>
        </w:rPr>
        <w:t>4.3.1. Требования к математическому обеспечению программных средств</w:t>
      </w:r>
      <w:bookmarkEnd w:id="36"/>
      <w:bookmarkEnd w:id="37"/>
    </w:p>
    <w:p w:rsidR="00591615" w:rsidRPr="005670BF" w:rsidRDefault="00591615" w:rsidP="00591615">
      <w:pPr>
        <w:pStyle w:val="afffc"/>
      </w:pPr>
      <w:r w:rsidRPr="005670BF">
        <w:t>Систем</w:t>
      </w:r>
      <w:r>
        <w:t>а</w:t>
      </w:r>
      <w:r w:rsidRPr="005670BF">
        <w:t xml:space="preserve"> должн</w:t>
      </w:r>
      <w:r>
        <w:t>а</w:t>
      </w:r>
      <w:r w:rsidRPr="005670BF">
        <w:t xml:space="preserve"> корректно выполнять все математические (сложение, вычитание, умножение, деление, степень, извлечение степенных корней, процентов, тригонометрия, экспоненциальное вычисление) и логические (И, ИЛИ, НЕ и их сочетания) операции и др.</w:t>
      </w:r>
    </w:p>
    <w:p w:rsidR="00591615" w:rsidRPr="007178AB" w:rsidRDefault="00591615" w:rsidP="00591615">
      <w:pPr>
        <w:pStyle w:val="afffc"/>
      </w:pPr>
      <w:r w:rsidRPr="005670BF">
        <w:t>Систем</w:t>
      </w:r>
      <w:r>
        <w:t>а</w:t>
      </w:r>
      <w:r w:rsidRPr="005670BF">
        <w:t xml:space="preserve"> должн</w:t>
      </w:r>
      <w:r>
        <w:t>а</w:t>
      </w:r>
      <w:r w:rsidRPr="005670BF">
        <w:t xml:space="preserve"> обеспечивать поддержку средств статистической обработки данных.</w:t>
      </w:r>
    </w:p>
    <w:p w:rsidR="00591615" w:rsidRPr="00DC5092" w:rsidRDefault="00591615" w:rsidP="00591615">
      <w:pPr>
        <w:pStyle w:val="30"/>
        <w:numPr>
          <w:ilvl w:val="2"/>
          <w:numId w:val="0"/>
        </w:numPr>
        <w:spacing w:before="0" w:after="0" w:line="360" w:lineRule="auto"/>
        <w:ind w:firstLine="709"/>
        <w:rPr>
          <w:rFonts w:ascii="Times New Roman" w:hAnsi="Times New Roman"/>
          <w:i/>
          <w:sz w:val="24"/>
          <w:szCs w:val="24"/>
        </w:rPr>
      </w:pPr>
      <w:bookmarkStart w:id="38" w:name="_Toc336426991"/>
      <w:r>
        <w:rPr>
          <w:rFonts w:ascii="Times New Roman" w:hAnsi="Times New Roman"/>
          <w:i/>
          <w:sz w:val="24"/>
          <w:szCs w:val="24"/>
        </w:rPr>
        <w:t xml:space="preserve">4.3.2. </w:t>
      </w:r>
      <w:r w:rsidRPr="00DC5092">
        <w:rPr>
          <w:rFonts w:ascii="Times New Roman" w:hAnsi="Times New Roman"/>
          <w:i/>
          <w:sz w:val="24"/>
          <w:szCs w:val="24"/>
        </w:rPr>
        <w:t>Требования к информационному обеспечению Системы</w:t>
      </w:r>
      <w:bookmarkEnd w:id="38"/>
    </w:p>
    <w:p w:rsidR="00591615" w:rsidRDefault="00591615" w:rsidP="00591615">
      <w:pPr>
        <w:pStyle w:val="afffc"/>
      </w:pPr>
      <w:r w:rsidRPr="00CE4EDC">
        <w:t>Источник</w:t>
      </w:r>
      <w:r>
        <w:t>и</w:t>
      </w:r>
      <w:r w:rsidRPr="00CE4EDC">
        <w:t xml:space="preserve"> информац</w:t>
      </w:r>
      <w:r>
        <w:t>ии для Системы, состав показателей, параметры актуализации данных указаны в разделе «</w:t>
      </w:r>
      <w:r w:rsidR="00F70817">
        <w:fldChar w:fldCharType="begin"/>
      </w:r>
      <w:r>
        <w:instrText xml:space="preserve"> REF _Ref306194689 \r \h </w:instrText>
      </w:r>
      <w:r w:rsidR="00F70817">
        <w:fldChar w:fldCharType="separate"/>
      </w:r>
      <w:r w:rsidR="00547913">
        <w:t>0</w:t>
      </w:r>
      <w:r w:rsidR="00F70817">
        <w:fldChar w:fldCharType="end"/>
      </w:r>
      <w:r>
        <w:t xml:space="preserve"> </w:t>
      </w:r>
      <w:r w:rsidR="00F70817">
        <w:fldChar w:fldCharType="begin"/>
      </w:r>
      <w:r>
        <w:instrText xml:space="preserve"> REF _Ref306194692 \h </w:instrText>
      </w:r>
      <w:r w:rsidR="00F70817">
        <w:fldChar w:fldCharType="separate"/>
      </w:r>
      <w:r w:rsidR="00547913">
        <w:rPr>
          <w:i/>
          <w:szCs w:val="24"/>
        </w:rPr>
        <w:t xml:space="preserve">4.2.1. </w:t>
      </w:r>
      <w:r w:rsidR="00547913" w:rsidRPr="00266B8F">
        <w:rPr>
          <w:i/>
          <w:szCs w:val="24"/>
        </w:rPr>
        <w:t>Актуализация данных в Хранилище данных Системы</w:t>
      </w:r>
      <w:r w:rsidR="00F70817">
        <w:fldChar w:fldCharType="end"/>
      </w:r>
      <w:r>
        <w:t xml:space="preserve">» настоящего Технического задания. </w:t>
      </w:r>
    </w:p>
    <w:p w:rsidR="00591615" w:rsidRPr="00DC5092" w:rsidRDefault="00591615" w:rsidP="00591615">
      <w:pPr>
        <w:pStyle w:val="30"/>
        <w:numPr>
          <w:ilvl w:val="2"/>
          <w:numId w:val="0"/>
        </w:numPr>
        <w:spacing w:before="0" w:after="0" w:line="360" w:lineRule="auto"/>
        <w:ind w:firstLine="709"/>
        <w:rPr>
          <w:rFonts w:ascii="Times New Roman" w:hAnsi="Times New Roman"/>
          <w:i/>
          <w:sz w:val="24"/>
          <w:szCs w:val="24"/>
        </w:rPr>
      </w:pPr>
      <w:bookmarkStart w:id="39" w:name="_Ref306268178"/>
      <w:bookmarkStart w:id="40" w:name="_Ref306268185"/>
      <w:bookmarkStart w:id="41" w:name="_Toc336426992"/>
      <w:bookmarkStart w:id="42" w:name="_Toc305076131"/>
      <w:r w:rsidRPr="00DC5092">
        <w:rPr>
          <w:rFonts w:ascii="Times New Roman" w:hAnsi="Times New Roman"/>
          <w:i/>
          <w:sz w:val="24"/>
          <w:szCs w:val="24"/>
        </w:rPr>
        <w:t>4.3.3. Требования к программному обеспечению системы</w:t>
      </w:r>
      <w:bookmarkEnd w:id="39"/>
      <w:bookmarkEnd w:id="40"/>
      <w:bookmarkEnd w:id="41"/>
    </w:p>
    <w:p w:rsidR="00591615" w:rsidRDefault="00591615" w:rsidP="00591615">
      <w:pPr>
        <w:pStyle w:val="afffc"/>
      </w:pPr>
      <w:r w:rsidRPr="008B6321">
        <w:t xml:space="preserve">В целях сохранения совместимости с действующим программным обеспечением Системы </w:t>
      </w:r>
      <w:r>
        <w:t xml:space="preserve">выполнение работ по развитию функциональности Системы </w:t>
      </w:r>
      <w:r w:rsidRPr="006C0F68">
        <w:t>должно осуществляться с применением программных продуктов и технологий</w:t>
      </w:r>
      <w:r>
        <w:t xml:space="preserve">, использованных при разработке Системы и указанных ниже. Выполнение работ не должно привести к пересмотру архитектуры Системы и (или) нарушению функционирования отдельных функциональных компонентов Системы. </w:t>
      </w:r>
    </w:p>
    <w:p w:rsidR="00591615" w:rsidRDefault="00591615" w:rsidP="00591615">
      <w:pPr>
        <w:pStyle w:val="afffc"/>
        <w:tabs>
          <w:tab w:val="num" w:pos="1080"/>
        </w:tabs>
      </w:pPr>
      <w:r>
        <w:t xml:space="preserve">Программное обеспечение Системы в части подсистем «Хранилище данных», «Подсистема сбора данных», «Функционально-целевая модель управления», «Аналитические </w:t>
      </w:r>
      <w:r w:rsidRPr="006E5C8F">
        <w:t>материалы»</w:t>
      </w:r>
      <w:r>
        <w:t>, «Библиотека документов» реализовано в трехзвенной архитектуре:</w:t>
      </w:r>
    </w:p>
    <w:p w:rsidR="00591615" w:rsidRDefault="00591615" w:rsidP="00591615">
      <w:pPr>
        <w:pStyle w:val="afffc"/>
        <w:numPr>
          <w:ilvl w:val="1"/>
          <w:numId w:val="30"/>
        </w:numPr>
        <w:tabs>
          <w:tab w:val="clear" w:pos="2160"/>
          <w:tab w:val="num" w:pos="1080"/>
        </w:tabs>
        <w:ind w:left="1080"/>
      </w:pPr>
      <w:r w:rsidRPr="008B6321">
        <w:t>Клиентское приложение</w:t>
      </w:r>
      <w:r>
        <w:t xml:space="preserve"> должно быть</w:t>
      </w:r>
      <w:r w:rsidRPr="008B6321">
        <w:t xml:space="preserve"> представлено стандартным веб-браузером, удовлетворяющим требованиям стандарта ISO/IEC 15445:2000. </w:t>
      </w:r>
      <w:r>
        <w:rPr>
          <w:lang w:val="en-US"/>
        </w:rPr>
        <w:t>Web</w:t>
      </w:r>
      <w:r w:rsidRPr="008B6321">
        <w:t xml:space="preserve">-интерфейсы Системы </w:t>
      </w:r>
      <w:r>
        <w:t xml:space="preserve">должны быть </w:t>
      </w:r>
      <w:r w:rsidRPr="008B6321">
        <w:t xml:space="preserve">рассчитаны на использование в качестве клиентского приложения веб-браузеров, поддерживающих спецификации HTTP 1.1, HTML 4.0. XHTML 1.0, CSS 2, </w:t>
      </w:r>
      <w:proofErr w:type="spellStart"/>
      <w:r w:rsidRPr="008B6321">
        <w:t>JavaScript</w:t>
      </w:r>
      <w:proofErr w:type="spellEnd"/>
      <w:r w:rsidRPr="008B6321">
        <w:t xml:space="preserve"> 1.</w:t>
      </w:r>
      <w:r>
        <w:t>6</w:t>
      </w:r>
      <w:r w:rsidRPr="008B6321">
        <w:t xml:space="preserve">. </w:t>
      </w:r>
      <w:r>
        <w:t xml:space="preserve">Подсистемы, подлежащие развитию, должны быть </w:t>
      </w:r>
      <w:r w:rsidRPr="005129AB">
        <w:t>испытан</w:t>
      </w:r>
      <w:r>
        <w:t>ы</w:t>
      </w:r>
      <w:r w:rsidRPr="005129AB">
        <w:t xml:space="preserve"> на совместимость </w:t>
      </w:r>
      <w:r>
        <w:t xml:space="preserve">со следующими </w:t>
      </w:r>
      <w:r w:rsidRPr="005129AB">
        <w:t>браузер</w:t>
      </w:r>
      <w:r>
        <w:t>ами:</w:t>
      </w:r>
    </w:p>
    <w:p w:rsidR="00591615" w:rsidRDefault="00591615" w:rsidP="00591615">
      <w:pPr>
        <w:pStyle w:val="afffc"/>
        <w:numPr>
          <w:ilvl w:val="2"/>
          <w:numId w:val="30"/>
        </w:numPr>
        <w:tabs>
          <w:tab w:val="clear" w:pos="6598"/>
          <w:tab w:val="num" w:pos="1701"/>
        </w:tabs>
        <w:ind w:left="1701"/>
      </w:pPr>
      <w:proofErr w:type="spellStart"/>
      <w:r w:rsidRPr="003607CD">
        <w:t>Internet</w:t>
      </w:r>
      <w:proofErr w:type="spellEnd"/>
      <w:r w:rsidRPr="003607CD">
        <w:t xml:space="preserve"> </w:t>
      </w:r>
      <w:proofErr w:type="spellStart"/>
      <w:r w:rsidRPr="003607CD">
        <w:t>Explorer</w:t>
      </w:r>
      <w:proofErr w:type="spellEnd"/>
      <w:r w:rsidRPr="003607CD">
        <w:t xml:space="preserve"> 8</w:t>
      </w:r>
      <w:r>
        <w:t>, 9</w:t>
      </w:r>
      <w:r w:rsidRPr="003607CD">
        <w:t>;</w:t>
      </w:r>
    </w:p>
    <w:p w:rsidR="00591615" w:rsidRDefault="00591615" w:rsidP="00591615">
      <w:pPr>
        <w:pStyle w:val="afffc"/>
        <w:numPr>
          <w:ilvl w:val="2"/>
          <w:numId w:val="30"/>
        </w:numPr>
        <w:tabs>
          <w:tab w:val="clear" w:pos="6598"/>
          <w:tab w:val="num" w:pos="1701"/>
        </w:tabs>
        <w:ind w:left="1701"/>
      </w:pPr>
      <w:proofErr w:type="spellStart"/>
      <w:r w:rsidRPr="003607CD">
        <w:t>Opera</w:t>
      </w:r>
      <w:proofErr w:type="spellEnd"/>
      <w:r w:rsidRPr="003607CD">
        <w:t xml:space="preserve"> (не ниже 11);</w:t>
      </w:r>
    </w:p>
    <w:p w:rsidR="00591615" w:rsidRDefault="00591615" w:rsidP="00591615">
      <w:pPr>
        <w:pStyle w:val="afffc"/>
        <w:numPr>
          <w:ilvl w:val="2"/>
          <w:numId w:val="30"/>
        </w:numPr>
        <w:tabs>
          <w:tab w:val="clear" w:pos="6598"/>
          <w:tab w:val="num" w:pos="1701"/>
        </w:tabs>
        <w:ind w:left="1701"/>
      </w:pPr>
      <w:proofErr w:type="spellStart"/>
      <w:r w:rsidRPr="003607CD">
        <w:t>Google</w:t>
      </w:r>
      <w:proofErr w:type="spellEnd"/>
      <w:r w:rsidRPr="003607CD">
        <w:t xml:space="preserve"> </w:t>
      </w:r>
      <w:proofErr w:type="spellStart"/>
      <w:r w:rsidRPr="003607CD">
        <w:t>Chrome</w:t>
      </w:r>
      <w:proofErr w:type="spellEnd"/>
      <w:r>
        <w:t xml:space="preserve"> </w:t>
      </w:r>
      <w:r w:rsidRPr="003607CD">
        <w:t xml:space="preserve">(не ниже </w:t>
      </w:r>
      <w:r>
        <w:t>21</w:t>
      </w:r>
      <w:r w:rsidRPr="003607CD">
        <w:t>);</w:t>
      </w:r>
    </w:p>
    <w:p w:rsidR="00591615" w:rsidRDefault="00591615" w:rsidP="00591615">
      <w:pPr>
        <w:pStyle w:val="afffc"/>
        <w:numPr>
          <w:ilvl w:val="2"/>
          <w:numId w:val="30"/>
        </w:numPr>
        <w:tabs>
          <w:tab w:val="clear" w:pos="6598"/>
          <w:tab w:val="num" w:pos="1701"/>
        </w:tabs>
        <w:ind w:left="1701"/>
      </w:pPr>
      <w:proofErr w:type="spellStart"/>
      <w:r w:rsidRPr="003607CD">
        <w:t>Apple</w:t>
      </w:r>
      <w:proofErr w:type="spellEnd"/>
      <w:r w:rsidRPr="003607CD">
        <w:t xml:space="preserve"> </w:t>
      </w:r>
      <w:proofErr w:type="spellStart"/>
      <w:r w:rsidRPr="003607CD">
        <w:t>Safari</w:t>
      </w:r>
      <w:proofErr w:type="spellEnd"/>
      <w:r>
        <w:t xml:space="preserve"> </w:t>
      </w:r>
      <w:r w:rsidRPr="003607CD">
        <w:t>(не ниже 5);</w:t>
      </w:r>
    </w:p>
    <w:p w:rsidR="00591615" w:rsidRDefault="00591615" w:rsidP="00591615">
      <w:pPr>
        <w:pStyle w:val="afffc"/>
        <w:numPr>
          <w:ilvl w:val="2"/>
          <w:numId w:val="30"/>
        </w:numPr>
        <w:tabs>
          <w:tab w:val="clear" w:pos="6598"/>
          <w:tab w:val="num" w:pos="1701"/>
        </w:tabs>
        <w:ind w:left="1701"/>
      </w:pPr>
      <w:proofErr w:type="spellStart"/>
      <w:r>
        <w:t>Mozilla</w:t>
      </w:r>
      <w:proofErr w:type="spellEnd"/>
      <w:r>
        <w:t xml:space="preserve"> </w:t>
      </w:r>
      <w:proofErr w:type="spellStart"/>
      <w:r>
        <w:t>Firefox</w:t>
      </w:r>
      <w:proofErr w:type="spellEnd"/>
      <w:r>
        <w:t xml:space="preserve"> (не ниже 11</w:t>
      </w:r>
      <w:r w:rsidRPr="003607CD">
        <w:t>).</w:t>
      </w:r>
    </w:p>
    <w:p w:rsidR="00591615" w:rsidRDefault="00591615" w:rsidP="00591615">
      <w:pPr>
        <w:pStyle w:val="afffc"/>
        <w:numPr>
          <w:ilvl w:val="1"/>
          <w:numId w:val="30"/>
        </w:numPr>
        <w:tabs>
          <w:tab w:val="clear" w:pos="2160"/>
          <w:tab w:val="num" w:pos="1080"/>
        </w:tabs>
        <w:ind w:left="1080"/>
      </w:pPr>
      <w:r w:rsidRPr="008B6321">
        <w:t xml:space="preserve">В качестве сервера приложений </w:t>
      </w:r>
      <w:r>
        <w:t>должны использоваться</w:t>
      </w:r>
      <w:r w:rsidRPr="008B6321">
        <w:t xml:space="preserve"> </w:t>
      </w:r>
      <w:proofErr w:type="spellStart"/>
      <w:r w:rsidRPr="008B6321">
        <w:t>Microsoft</w:t>
      </w:r>
      <w:proofErr w:type="spellEnd"/>
      <w:r w:rsidRPr="008B6321">
        <w:t xml:space="preserve"> </w:t>
      </w:r>
      <w:proofErr w:type="spellStart"/>
      <w:r w:rsidRPr="008B6321">
        <w:t>Internet</w:t>
      </w:r>
      <w:proofErr w:type="spellEnd"/>
      <w:r w:rsidRPr="008B6321">
        <w:t xml:space="preserve"> </w:t>
      </w:r>
      <w:proofErr w:type="spellStart"/>
      <w:r w:rsidRPr="008B6321">
        <w:t>Information</w:t>
      </w:r>
      <w:proofErr w:type="spellEnd"/>
      <w:r w:rsidRPr="008B6321">
        <w:t xml:space="preserve"> </w:t>
      </w:r>
      <w:proofErr w:type="spellStart"/>
      <w:r w:rsidRPr="008B6321">
        <w:t>Services</w:t>
      </w:r>
      <w:proofErr w:type="spellEnd"/>
      <w:r w:rsidRPr="008B6321">
        <w:t xml:space="preserve"> (IIS)</w:t>
      </w:r>
      <w:r>
        <w:t xml:space="preserve"> </w:t>
      </w:r>
      <w:r w:rsidRPr="008B6321">
        <w:t xml:space="preserve">и сервер приложений </w:t>
      </w:r>
      <w:proofErr w:type="spellStart"/>
      <w:r w:rsidRPr="008B6321">
        <w:t>Prognoz</w:t>
      </w:r>
      <w:proofErr w:type="spellEnd"/>
      <w:r w:rsidRPr="008B6321">
        <w:t xml:space="preserve"> </w:t>
      </w:r>
      <w:proofErr w:type="spellStart"/>
      <w:r w:rsidRPr="008B6321">
        <w:t>Web</w:t>
      </w:r>
      <w:proofErr w:type="spellEnd"/>
      <w:r w:rsidRPr="008B6321">
        <w:t xml:space="preserve"> </w:t>
      </w:r>
      <w:proofErr w:type="spellStart"/>
      <w:r w:rsidRPr="008B6321">
        <w:t>Application</w:t>
      </w:r>
      <w:proofErr w:type="spellEnd"/>
      <w:r w:rsidRPr="008B6321">
        <w:t xml:space="preserve"> </w:t>
      </w:r>
      <w:proofErr w:type="spellStart"/>
      <w:r w:rsidRPr="008B6321">
        <w:t>Server</w:t>
      </w:r>
      <w:proofErr w:type="spellEnd"/>
      <w:r w:rsidRPr="008B6321">
        <w:t xml:space="preserve"> АК «Прогноз-5»</w:t>
      </w:r>
      <w:r>
        <w:t>.</w:t>
      </w:r>
    </w:p>
    <w:p w:rsidR="00591615" w:rsidRPr="008B6321" w:rsidRDefault="00591615" w:rsidP="00591615">
      <w:pPr>
        <w:pStyle w:val="afffc"/>
        <w:numPr>
          <w:ilvl w:val="1"/>
          <w:numId w:val="30"/>
        </w:numPr>
        <w:tabs>
          <w:tab w:val="clear" w:pos="2160"/>
          <w:tab w:val="num" w:pos="1080"/>
        </w:tabs>
        <w:ind w:left="1080"/>
      </w:pPr>
      <w:r>
        <w:lastRenderedPageBreak/>
        <w:t xml:space="preserve">В качестве </w:t>
      </w:r>
      <w:r w:rsidRPr="005B1B04">
        <w:t>сред</w:t>
      </w:r>
      <w:r>
        <w:t>ы</w:t>
      </w:r>
      <w:r w:rsidRPr="005B1B04">
        <w:t xml:space="preserve"> разработки приложени</w:t>
      </w:r>
      <w:r>
        <w:t>я должны</w:t>
      </w:r>
      <w:r w:rsidRPr="005B1B04">
        <w:t xml:space="preserve"> </w:t>
      </w:r>
      <w:r>
        <w:t xml:space="preserve">использоваться </w:t>
      </w:r>
      <w:proofErr w:type="spellStart"/>
      <w:r w:rsidRPr="005B1B04">
        <w:t>Microsoft</w:t>
      </w:r>
      <w:proofErr w:type="spellEnd"/>
      <w:r w:rsidRPr="005B1B04">
        <w:t xml:space="preserve"> </w:t>
      </w:r>
      <w:proofErr w:type="spellStart"/>
      <w:r w:rsidRPr="005B1B04">
        <w:t>Visual</w:t>
      </w:r>
      <w:proofErr w:type="spellEnd"/>
      <w:r w:rsidRPr="005B1B04">
        <w:t xml:space="preserve"> </w:t>
      </w:r>
      <w:proofErr w:type="spellStart"/>
      <w:r w:rsidRPr="005B1B04">
        <w:t>Studio</w:t>
      </w:r>
      <w:proofErr w:type="spellEnd"/>
      <w:r w:rsidRPr="005B1B04">
        <w:t xml:space="preserve"> 2010</w:t>
      </w:r>
      <w:r>
        <w:t xml:space="preserve"> и </w:t>
      </w:r>
      <w:r w:rsidRPr="006F14DC">
        <w:t xml:space="preserve"> </w:t>
      </w:r>
      <w:r>
        <w:t>АК</w:t>
      </w:r>
      <w:r w:rsidRPr="005B1B04">
        <w:t xml:space="preserve"> «Прогноз</w:t>
      </w:r>
      <w:r>
        <w:t>-5</w:t>
      </w:r>
      <w:r w:rsidRPr="005B1B04">
        <w:t>»</w:t>
      </w:r>
      <w:r>
        <w:t xml:space="preserve">. В качестве  языков программирования </w:t>
      </w:r>
      <w:r>
        <w:rPr>
          <w:lang w:val="en-US"/>
        </w:rPr>
        <w:t>C</w:t>
      </w:r>
      <w:r w:rsidRPr="00AD4E9A">
        <w:t>#</w:t>
      </w:r>
      <w:r>
        <w:t xml:space="preserve"> и </w:t>
      </w:r>
      <w:r>
        <w:rPr>
          <w:lang w:val="en-US"/>
        </w:rPr>
        <w:t>Fore</w:t>
      </w:r>
      <w:r>
        <w:t xml:space="preserve"> соответственно.</w:t>
      </w:r>
    </w:p>
    <w:p w:rsidR="00591615" w:rsidRDefault="00591615" w:rsidP="00591615">
      <w:pPr>
        <w:pStyle w:val="afffc"/>
        <w:numPr>
          <w:ilvl w:val="1"/>
          <w:numId w:val="30"/>
        </w:numPr>
        <w:tabs>
          <w:tab w:val="clear" w:pos="2160"/>
          <w:tab w:val="num" w:pos="1080"/>
        </w:tabs>
        <w:ind w:left="1080"/>
      </w:pPr>
      <w:r w:rsidRPr="008B6321">
        <w:t xml:space="preserve">В качестве сервера СУБД должна выступать промышленная система управления базами данных </w:t>
      </w:r>
      <w:r w:rsidRPr="00DB1251">
        <w:t>MS</w:t>
      </w:r>
      <w:r w:rsidRPr="00986058">
        <w:t xml:space="preserve"> </w:t>
      </w:r>
      <w:r w:rsidRPr="00DB1251">
        <w:t>SQL</w:t>
      </w:r>
      <w:r w:rsidRPr="00986058">
        <w:t xml:space="preserve"> </w:t>
      </w:r>
      <w:proofErr w:type="spellStart"/>
      <w:r w:rsidRPr="00DB1251">
        <w:t>Server</w:t>
      </w:r>
      <w:proofErr w:type="spellEnd"/>
      <w:r w:rsidRPr="00986058">
        <w:t xml:space="preserve"> 2008 </w:t>
      </w:r>
      <w:r w:rsidRPr="00DB1251">
        <w:t>R</w:t>
      </w:r>
      <w:r w:rsidRPr="00986058">
        <w:t>2</w:t>
      </w:r>
      <w:r>
        <w:t>.</w:t>
      </w:r>
    </w:p>
    <w:p w:rsidR="00591615" w:rsidRDefault="00591615" w:rsidP="00591615">
      <w:pPr>
        <w:pStyle w:val="afffc"/>
        <w:numPr>
          <w:ilvl w:val="1"/>
          <w:numId w:val="30"/>
        </w:numPr>
        <w:tabs>
          <w:tab w:val="clear" w:pos="2160"/>
          <w:tab w:val="num" w:pos="1080"/>
        </w:tabs>
        <w:ind w:left="1080"/>
      </w:pPr>
      <w:r w:rsidRPr="008B6321">
        <w:t>В качестве технологически</w:t>
      </w:r>
      <w:r>
        <w:t>х</w:t>
      </w:r>
      <w:r w:rsidRPr="008B6321">
        <w:t xml:space="preserve"> программных средств </w:t>
      </w:r>
      <w:r>
        <w:t>должны выступать:</w:t>
      </w:r>
    </w:p>
    <w:p w:rsidR="00591615" w:rsidRDefault="00591615" w:rsidP="00591615">
      <w:pPr>
        <w:pStyle w:val="afffc"/>
        <w:numPr>
          <w:ilvl w:val="2"/>
          <w:numId w:val="30"/>
        </w:numPr>
        <w:tabs>
          <w:tab w:val="clear" w:pos="6598"/>
          <w:tab w:val="num" w:pos="1701"/>
        </w:tabs>
        <w:ind w:left="1701"/>
      </w:pPr>
      <w:r w:rsidRPr="00CE4EDC">
        <w:t xml:space="preserve">офисный пакет </w:t>
      </w:r>
      <w:r w:rsidRPr="00C374CC">
        <w:t>MS</w:t>
      </w:r>
      <w:r w:rsidRPr="00CE4EDC">
        <w:t xml:space="preserve"> </w:t>
      </w:r>
      <w:proofErr w:type="spellStart"/>
      <w:r w:rsidRPr="00C374CC">
        <w:t>Office</w:t>
      </w:r>
      <w:proofErr w:type="spellEnd"/>
      <w:r w:rsidRPr="00CE4EDC">
        <w:t xml:space="preserve"> 200</w:t>
      </w:r>
      <w:r>
        <w:t>3</w:t>
      </w:r>
      <w:r w:rsidRPr="00CE4EDC">
        <w:t xml:space="preserve"> (или более поздних версий)</w:t>
      </w:r>
      <w:r>
        <w:t>;</w:t>
      </w:r>
    </w:p>
    <w:p w:rsidR="00591615" w:rsidRDefault="00591615" w:rsidP="00591615">
      <w:pPr>
        <w:pStyle w:val="afffc"/>
        <w:numPr>
          <w:ilvl w:val="2"/>
          <w:numId w:val="30"/>
        </w:numPr>
        <w:tabs>
          <w:tab w:val="clear" w:pos="6598"/>
          <w:tab w:val="num" w:pos="1701"/>
        </w:tabs>
        <w:ind w:left="1701"/>
      </w:pPr>
      <w:proofErr w:type="spellStart"/>
      <w:r w:rsidRPr="00C374CC">
        <w:t>Adobe</w:t>
      </w:r>
      <w:proofErr w:type="spellEnd"/>
      <w:r w:rsidRPr="009A0CB7">
        <w:t xml:space="preserve"> </w:t>
      </w:r>
      <w:proofErr w:type="spellStart"/>
      <w:r w:rsidRPr="00C374CC">
        <w:t>Flash</w:t>
      </w:r>
      <w:proofErr w:type="spellEnd"/>
      <w:r w:rsidRPr="009A0CB7">
        <w:t xml:space="preserve"> </w:t>
      </w:r>
      <w:proofErr w:type="spellStart"/>
      <w:r w:rsidRPr="00C374CC">
        <w:t>Player</w:t>
      </w:r>
      <w:proofErr w:type="spellEnd"/>
      <w:r>
        <w:t xml:space="preserve"> (версии 10.0 и выше);</w:t>
      </w:r>
    </w:p>
    <w:p w:rsidR="00591615" w:rsidRDefault="00591615" w:rsidP="00591615">
      <w:pPr>
        <w:pStyle w:val="afffc"/>
        <w:numPr>
          <w:ilvl w:val="2"/>
          <w:numId w:val="30"/>
        </w:numPr>
        <w:tabs>
          <w:tab w:val="clear" w:pos="6598"/>
          <w:tab w:val="num" w:pos="1701"/>
        </w:tabs>
        <w:ind w:left="1701"/>
      </w:pPr>
      <w:proofErr w:type="spellStart"/>
      <w:r w:rsidRPr="009A0CB7">
        <w:t>Microsoft</w:t>
      </w:r>
      <w:proofErr w:type="spellEnd"/>
      <w:r w:rsidRPr="009A0CB7">
        <w:t xml:space="preserve"> </w:t>
      </w:r>
      <w:proofErr w:type="spellStart"/>
      <w:r w:rsidRPr="009A0CB7">
        <w:t>Silverlight</w:t>
      </w:r>
      <w:proofErr w:type="spellEnd"/>
      <w:r>
        <w:t xml:space="preserve"> (версии 5 и выше).</w:t>
      </w:r>
    </w:p>
    <w:p w:rsidR="00591615" w:rsidRDefault="00591615" w:rsidP="00591615">
      <w:pPr>
        <w:pStyle w:val="afffc"/>
      </w:pPr>
      <w:r>
        <w:t xml:space="preserve">Программное обеспечение Системы в части средств управления Хранилищем данных и Подсистемы сбора данных должно быть </w:t>
      </w:r>
      <w:r w:rsidRPr="008B6321">
        <w:t>представлен</w:t>
      </w:r>
      <w:r>
        <w:t>о</w:t>
      </w:r>
      <w:r w:rsidRPr="008B6321">
        <w:t xml:space="preserve"> оконным приложением, реализованным средствами АК «Прогноз-5» и функционирующе</w:t>
      </w:r>
      <w:r>
        <w:t>м</w:t>
      </w:r>
      <w:r w:rsidRPr="008B6321">
        <w:t xml:space="preserve"> в его программной среде</w:t>
      </w:r>
      <w:r>
        <w:t xml:space="preserve">. </w:t>
      </w:r>
      <w:r w:rsidRPr="008B6321">
        <w:t xml:space="preserve">В качестве сервера СУБД </w:t>
      </w:r>
      <w:r>
        <w:t xml:space="preserve">должна выступать </w:t>
      </w:r>
      <w:r w:rsidRPr="008B6321">
        <w:t xml:space="preserve">промышленная система управления базами </w:t>
      </w:r>
      <w:r w:rsidRPr="009829A5">
        <w:t xml:space="preserve">данных </w:t>
      </w:r>
      <w:r w:rsidRPr="00DB1251">
        <w:t>MS</w:t>
      </w:r>
      <w:r w:rsidRPr="00986058">
        <w:t xml:space="preserve"> </w:t>
      </w:r>
      <w:r w:rsidRPr="00DB1251">
        <w:t>SQL</w:t>
      </w:r>
      <w:r w:rsidRPr="00986058">
        <w:t xml:space="preserve"> </w:t>
      </w:r>
      <w:proofErr w:type="spellStart"/>
      <w:r w:rsidRPr="00DB1251">
        <w:t>Server</w:t>
      </w:r>
      <w:proofErr w:type="spellEnd"/>
      <w:r w:rsidRPr="00986058">
        <w:t xml:space="preserve"> 2008 </w:t>
      </w:r>
      <w:r w:rsidRPr="00DB1251">
        <w:t>R</w:t>
      </w:r>
      <w:r w:rsidRPr="00986058">
        <w:t>2</w:t>
      </w:r>
      <w:r w:rsidRPr="009829A5">
        <w:t>.</w:t>
      </w:r>
    </w:p>
    <w:p w:rsidR="00591615" w:rsidRDefault="00591615" w:rsidP="00591615">
      <w:pPr>
        <w:pStyle w:val="afffc"/>
      </w:pPr>
      <w:r>
        <w:t xml:space="preserve">Исполнитель должен обладать правами использования перечисленного выше программного обеспечения, в объеме, необходимом для выполнения работ в соответствии с настоящими техническими требованиями. </w:t>
      </w:r>
    </w:p>
    <w:p w:rsidR="00591615" w:rsidRDefault="00591615" w:rsidP="00591615">
      <w:pPr>
        <w:pStyle w:val="afffc"/>
      </w:pPr>
      <w:r>
        <w:t>Заказчик обладает следующими правами на программное обеспечение, используемое для разработки и обеспечения функционирования Системы:</w:t>
      </w:r>
    </w:p>
    <w:p w:rsidR="00591615" w:rsidRDefault="00591615" w:rsidP="00591615">
      <w:pPr>
        <w:pStyle w:val="afffc"/>
        <w:numPr>
          <w:ilvl w:val="1"/>
          <w:numId w:val="30"/>
        </w:numPr>
        <w:tabs>
          <w:tab w:val="clear" w:pos="2160"/>
          <w:tab w:val="num" w:pos="1080"/>
        </w:tabs>
        <w:ind w:left="1080"/>
      </w:pPr>
      <w:r>
        <w:t xml:space="preserve">право использования </w:t>
      </w:r>
      <w:r w:rsidRPr="0067162B">
        <w:t>программы для ЭВМ «Аналитический комплекс «Прогноз-5»» (АК «Прогноз-5»)</w:t>
      </w:r>
      <w:r>
        <w:t xml:space="preserve"> (неисключительная лицензия) без права передачи третьим лицам;</w:t>
      </w:r>
    </w:p>
    <w:p w:rsidR="00591615" w:rsidRDefault="00591615" w:rsidP="00591615">
      <w:pPr>
        <w:pStyle w:val="afffc"/>
        <w:numPr>
          <w:ilvl w:val="1"/>
          <w:numId w:val="30"/>
        </w:numPr>
        <w:tabs>
          <w:tab w:val="clear" w:pos="2160"/>
          <w:tab w:val="num" w:pos="1080"/>
        </w:tabs>
        <w:ind w:left="1080"/>
      </w:pPr>
      <w:r w:rsidRPr="00C374CC">
        <w:t xml:space="preserve">неисключительные права на программный продукт </w:t>
      </w:r>
      <w:r w:rsidRPr="00DB1251">
        <w:t>MS</w:t>
      </w:r>
      <w:r w:rsidRPr="00986058">
        <w:t xml:space="preserve"> </w:t>
      </w:r>
      <w:r w:rsidRPr="00DB1251">
        <w:t>SQL</w:t>
      </w:r>
      <w:r w:rsidRPr="00986058">
        <w:t xml:space="preserve"> </w:t>
      </w:r>
      <w:proofErr w:type="spellStart"/>
      <w:r w:rsidRPr="00DB1251">
        <w:t>Server</w:t>
      </w:r>
      <w:proofErr w:type="spellEnd"/>
      <w:r w:rsidRPr="00986058">
        <w:t xml:space="preserve"> 2008 </w:t>
      </w:r>
      <w:r w:rsidRPr="00DB1251">
        <w:t>R</w:t>
      </w:r>
      <w:r w:rsidRPr="00986058">
        <w:t>2</w:t>
      </w:r>
      <w:r w:rsidRPr="00D70CE7">
        <w:t xml:space="preserve"> </w:t>
      </w:r>
      <w:proofErr w:type="spellStart"/>
      <w:r w:rsidRPr="00C374CC">
        <w:t>Standard</w:t>
      </w:r>
      <w:proofErr w:type="spellEnd"/>
      <w:r w:rsidRPr="00D70CE7">
        <w:t xml:space="preserve"> </w:t>
      </w:r>
      <w:proofErr w:type="spellStart"/>
      <w:r w:rsidRPr="00C374CC">
        <w:t>Edition</w:t>
      </w:r>
      <w:proofErr w:type="spellEnd"/>
      <w:r>
        <w:t>.</w:t>
      </w:r>
    </w:p>
    <w:p w:rsidR="00591615" w:rsidRPr="00476281" w:rsidRDefault="00591615" w:rsidP="00591615">
      <w:pPr>
        <w:pStyle w:val="afffc"/>
      </w:pPr>
      <w:r>
        <w:t xml:space="preserve">Мобильное приложение «Муниципальная статистика» </w:t>
      </w:r>
      <w:r w:rsidRPr="00476281">
        <w:t>должно быть реализовано в виде:</w:t>
      </w:r>
    </w:p>
    <w:p w:rsidR="00591615" w:rsidRPr="00476281" w:rsidRDefault="00591615" w:rsidP="00591615">
      <w:pPr>
        <w:pStyle w:val="afffc"/>
        <w:numPr>
          <w:ilvl w:val="1"/>
          <w:numId w:val="30"/>
        </w:numPr>
        <w:tabs>
          <w:tab w:val="clear" w:pos="2160"/>
          <w:tab w:val="num" w:pos="1080"/>
        </w:tabs>
        <w:ind w:left="1080"/>
      </w:pPr>
      <w:r w:rsidRPr="00476281">
        <w:t xml:space="preserve">клиентского приложения для мобильного планшета </w:t>
      </w:r>
      <w:proofErr w:type="spellStart"/>
      <w:r w:rsidRPr="00476281">
        <w:t>iPad</w:t>
      </w:r>
      <w:proofErr w:type="spellEnd"/>
      <w:r>
        <w:t xml:space="preserve"> версии 2 и выше</w:t>
      </w:r>
      <w:r w:rsidRPr="00476281">
        <w:t xml:space="preserve">, функционирующего в среде операционной системы </w:t>
      </w:r>
      <w:proofErr w:type="spellStart"/>
      <w:r w:rsidRPr="00476281">
        <w:t>iOs</w:t>
      </w:r>
      <w:proofErr w:type="spellEnd"/>
      <w:r w:rsidRPr="00476281">
        <w:t xml:space="preserve"> версии </w:t>
      </w:r>
      <w:r>
        <w:t>5</w:t>
      </w:r>
      <w:r w:rsidRPr="00476281">
        <w:t>.</w:t>
      </w:r>
      <w:r>
        <w:t>1</w:t>
      </w:r>
      <w:r w:rsidRPr="00476281">
        <w:t xml:space="preserve"> и выше;</w:t>
      </w:r>
    </w:p>
    <w:p w:rsidR="00591615" w:rsidRPr="00476281" w:rsidRDefault="00591615" w:rsidP="00591615">
      <w:pPr>
        <w:pStyle w:val="afffc"/>
        <w:numPr>
          <w:ilvl w:val="1"/>
          <w:numId w:val="30"/>
        </w:numPr>
        <w:tabs>
          <w:tab w:val="clear" w:pos="2160"/>
          <w:tab w:val="num" w:pos="1080"/>
        </w:tabs>
        <w:ind w:left="1080"/>
      </w:pPr>
      <w:r w:rsidRPr="00476281">
        <w:t xml:space="preserve">набора </w:t>
      </w:r>
      <w:proofErr w:type="spellStart"/>
      <w:r w:rsidRPr="00476281">
        <w:t>web</w:t>
      </w:r>
      <w:proofErr w:type="spellEnd"/>
      <w:r w:rsidRPr="00476281">
        <w:t xml:space="preserve">-сервисов, необходимых для обеспечения синхронизации баз данных </w:t>
      </w:r>
      <w:r>
        <w:t>Мобильного приложения и Системы</w:t>
      </w:r>
      <w:r w:rsidRPr="00476281">
        <w:t>.</w:t>
      </w:r>
    </w:p>
    <w:p w:rsidR="00591615" w:rsidRPr="00EA281A" w:rsidRDefault="00591615" w:rsidP="00591615">
      <w:pPr>
        <w:pStyle w:val="ab"/>
        <w:ind w:firstLine="600"/>
        <w:rPr>
          <w:bCs/>
          <w:szCs w:val="28"/>
        </w:rPr>
      </w:pPr>
    </w:p>
    <w:p w:rsidR="00591615" w:rsidRPr="00476281" w:rsidRDefault="00591615" w:rsidP="00591615">
      <w:pPr>
        <w:pStyle w:val="afffc"/>
      </w:pPr>
      <w:r w:rsidRPr="00476281">
        <w:t xml:space="preserve">Программное обеспечение </w:t>
      </w:r>
      <w:r>
        <w:t xml:space="preserve">Мобильного приложения </w:t>
      </w:r>
      <w:r w:rsidRPr="00476281">
        <w:t>должно обеспечить поддержку двух вариантов работы:</w:t>
      </w:r>
    </w:p>
    <w:p w:rsidR="00591615" w:rsidRPr="00476281" w:rsidRDefault="00591615" w:rsidP="00591615">
      <w:pPr>
        <w:pStyle w:val="afffc"/>
        <w:numPr>
          <w:ilvl w:val="1"/>
          <w:numId w:val="30"/>
        </w:numPr>
        <w:tabs>
          <w:tab w:val="clear" w:pos="2160"/>
          <w:tab w:val="num" w:pos="1080"/>
        </w:tabs>
        <w:ind w:left="1080"/>
      </w:pPr>
      <w:r w:rsidRPr="00476281">
        <w:t xml:space="preserve">Работа в режиме </w:t>
      </w:r>
      <w:proofErr w:type="spellStart"/>
      <w:r w:rsidRPr="00476281">
        <w:t>off-line</w:t>
      </w:r>
      <w:proofErr w:type="spellEnd"/>
      <w:r w:rsidRPr="00476281">
        <w:t xml:space="preserve">. Данный режим должен являться базовым и должен обеспечить возможность работы с </w:t>
      </w:r>
      <w:r>
        <w:t>Мобильным приложением</w:t>
      </w:r>
      <w:r w:rsidRPr="00476281">
        <w:t xml:space="preserve"> при отсутствии </w:t>
      </w:r>
      <w:r w:rsidRPr="00476281">
        <w:lastRenderedPageBreak/>
        <w:t xml:space="preserve">постоянного подключения к </w:t>
      </w:r>
      <w:r>
        <w:t>Хранилищу данных Системы</w:t>
      </w:r>
      <w:r w:rsidRPr="00476281">
        <w:t xml:space="preserve">. Средства </w:t>
      </w:r>
      <w:r>
        <w:t>Мобильного приложения</w:t>
      </w:r>
      <w:r w:rsidRPr="00476281">
        <w:t xml:space="preserve"> должны обеспечить локальное хранение необходимой информации с применением возможностей встраиваемой СУБД </w:t>
      </w:r>
      <w:proofErr w:type="spellStart"/>
      <w:r w:rsidRPr="00476281">
        <w:t>S</w:t>
      </w:r>
      <w:r w:rsidRPr="00212E19">
        <w:t>QL</w:t>
      </w:r>
      <w:r w:rsidRPr="00476281">
        <w:t>it</w:t>
      </w:r>
      <w:proofErr w:type="spellEnd"/>
      <w:r>
        <w:rPr>
          <w:lang w:val="en-US"/>
        </w:rPr>
        <w:t>e</w:t>
      </w:r>
      <w:r w:rsidRPr="00476281">
        <w:t>.</w:t>
      </w:r>
    </w:p>
    <w:p w:rsidR="00591615" w:rsidRPr="00476281" w:rsidRDefault="00591615" w:rsidP="00591615">
      <w:pPr>
        <w:pStyle w:val="afffc"/>
        <w:numPr>
          <w:ilvl w:val="1"/>
          <w:numId w:val="30"/>
        </w:numPr>
        <w:tabs>
          <w:tab w:val="clear" w:pos="2160"/>
          <w:tab w:val="num" w:pos="1080"/>
        </w:tabs>
        <w:ind w:left="1080"/>
      </w:pPr>
      <w:r w:rsidRPr="00476281">
        <w:t xml:space="preserve">Работа в режиме </w:t>
      </w:r>
      <w:proofErr w:type="spellStart"/>
      <w:r w:rsidRPr="00476281">
        <w:t>on-line</w:t>
      </w:r>
      <w:proofErr w:type="spellEnd"/>
      <w:r w:rsidRPr="00476281">
        <w:t xml:space="preserve">. Данный режим должен являться вспомогательным и использоваться для обеспечения синхронизации баз данных </w:t>
      </w:r>
      <w:r>
        <w:t>Мобильного приложения</w:t>
      </w:r>
      <w:r w:rsidRPr="00476281">
        <w:t xml:space="preserve"> и </w:t>
      </w:r>
      <w:r>
        <w:t xml:space="preserve">Системы </w:t>
      </w:r>
      <w:r w:rsidRPr="00476281">
        <w:t xml:space="preserve">в целях актуализации информационных материалов </w:t>
      </w:r>
      <w:r>
        <w:t>Мобильного приложения</w:t>
      </w:r>
      <w:r w:rsidRPr="00476281">
        <w:t>.</w:t>
      </w:r>
    </w:p>
    <w:p w:rsidR="00591615" w:rsidRPr="00DC5092" w:rsidRDefault="00591615" w:rsidP="00591615">
      <w:pPr>
        <w:pStyle w:val="30"/>
        <w:numPr>
          <w:ilvl w:val="2"/>
          <w:numId w:val="0"/>
        </w:numPr>
        <w:spacing w:before="0" w:after="0" w:line="360" w:lineRule="auto"/>
        <w:ind w:firstLine="709"/>
        <w:jc w:val="both"/>
        <w:rPr>
          <w:rFonts w:ascii="Times New Roman" w:hAnsi="Times New Roman"/>
          <w:i/>
          <w:sz w:val="24"/>
          <w:szCs w:val="24"/>
        </w:rPr>
      </w:pPr>
      <w:bookmarkStart w:id="43" w:name="_Toc336426993"/>
      <w:r w:rsidRPr="00DC5092">
        <w:rPr>
          <w:rFonts w:ascii="Times New Roman" w:hAnsi="Times New Roman"/>
          <w:i/>
          <w:sz w:val="24"/>
          <w:szCs w:val="24"/>
        </w:rPr>
        <w:t>4.3.4. Требования к лингвистическому обеспечению программных средств</w:t>
      </w:r>
      <w:bookmarkEnd w:id="42"/>
      <w:bookmarkEnd w:id="43"/>
    </w:p>
    <w:p w:rsidR="00591615" w:rsidRPr="00CE4EDC" w:rsidRDefault="00591615" w:rsidP="00591615">
      <w:pPr>
        <w:pStyle w:val="afffc"/>
      </w:pPr>
      <w:r w:rsidRPr="00CE4EDC">
        <w:t xml:space="preserve">Официальным языком интерфейса, а также языком ввода-вывода информации </w:t>
      </w:r>
      <w:r>
        <w:t xml:space="preserve">должен </w:t>
      </w:r>
      <w:r w:rsidRPr="00CE4EDC">
        <w:t>являт</w:t>
      </w:r>
      <w:r>
        <w:t>ь</w:t>
      </w:r>
      <w:r w:rsidRPr="00CE4EDC">
        <w:t>ся русский язык. Набор символов – кириллица.</w:t>
      </w:r>
    </w:p>
    <w:p w:rsidR="00591615" w:rsidRPr="00CE4EDC" w:rsidRDefault="00591615" w:rsidP="00591615">
      <w:pPr>
        <w:pStyle w:val="afffc"/>
      </w:pPr>
      <w:r w:rsidRPr="00CE4EDC">
        <w:t xml:space="preserve">Дополнительным языком интерфейса, а также языком ввода-вывода информации, </w:t>
      </w:r>
      <w:r>
        <w:t xml:space="preserve">должен </w:t>
      </w:r>
      <w:r w:rsidRPr="00CE4EDC">
        <w:t>являт</w:t>
      </w:r>
      <w:r>
        <w:t>ь</w:t>
      </w:r>
      <w:r w:rsidRPr="00CE4EDC">
        <w:t>ся английский язык. Набор символов – латиница.</w:t>
      </w:r>
    </w:p>
    <w:p w:rsidR="00591615" w:rsidRPr="00CE4EDC" w:rsidRDefault="00591615" w:rsidP="00591615">
      <w:pPr>
        <w:pStyle w:val="afffc"/>
      </w:pPr>
      <w:r w:rsidRPr="00CE4EDC">
        <w:t>Цифровая информация должна быть отражена арабскими цифрами.</w:t>
      </w:r>
    </w:p>
    <w:p w:rsidR="00591615" w:rsidRPr="00CE4EDC" w:rsidRDefault="00591615" w:rsidP="00591615">
      <w:pPr>
        <w:pStyle w:val="afffc"/>
      </w:pPr>
      <w:r w:rsidRPr="00CE4EDC">
        <w:t xml:space="preserve">При разработке </w:t>
      </w:r>
      <w:r>
        <w:t>программных средств</w:t>
      </w:r>
      <w:r w:rsidDel="00490978">
        <w:t xml:space="preserve"> </w:t>
      </w:r>
      <w:r>
        <w:t xml:space="preserve">должны быть использованы </w:t>
      </w:r>
      <w:r w:rsidRPr="00CE4EDC">
        <w:t>язык</w:t>
      </w:r>
      <w:r>
        <w:t>и</w:t>
      </w:r>
      <w:r w:rsidRPr="00CE4EDC">
        <w:t xml:space="preserve"> программирования</w:t>
      </w:r>
      <w:r>
        <w:t xml:space="preserve"> </w:t>
      </w:r>
      <w:r>
        <w:rPr>
          <w:lang w:val="en-US"/>
        </w:rPr>
        <w:t>C</w:t>
      </w:r>
      <w:r w:rsidRPr="00031CE7">
        <w:t>#</w:t>
      </w:r>
      <w:r>
        <w:t xml:space="preserve"> и </w:t>
      </w:r>
      <w:r>
        <w:rPr>
          <w:lang w:val="en-US"/>
        </w:rPr>
        <w:t>Fore</w:t>
      </w:r>
      <w:r w:rsidRPr="00CE4EDC">
        <w:t xml:space="preserve">. Обязательным условием является поддержка </w:t>
      </w:r>
      <w:r>
        <w:t>программными средствами</w:t>
      </w:r>
      <w:r w:rsidDel="00490978">
        <w:t xml:space="preserve"> </w:t>
      </w:r>
      <w:r w:rsidRPr="00CE4EDC">
        <w:t xml:space="preserve">языка структурированных запросов </w:t>
      </w:r>
      <w:r>
        <w:rPr>
          <w:lang w:val="en-US"/>
        </w:rPr>
        <w:t>Structured</w:t>
      </w:r>
      <w:r w:rsidRPr="00AC677B">
        <w:t xml:space="preserve"> </w:t>
      </w:r>
      <w:r>
        <w:rPr>
          <w:lang w:val="en-US"/>
        </w:rPr>
        <w:t>Query</w:t>
      </w:r>
      <w:r w:rsidRPr="00AC677B">
        <w:t xml:space="preserve"> </w:t>
      </w:r>
      <w:r>
        <w:rPr>
          <w:lang w:val="en-US"/>
        </w:rPr>
        <w:t>Language</w:t>
      </w:r>
      <w:r w:rsidRPr="00AC677B">
        <w:t xml:space="preserve"> (</w:t>
      </w:r>
      <w:r>
        <w:t xml:space="preserve">далее </w:t>
      </w:r>
      <w:r w:rsidRPr="00CE4EDC">
        <w:t>SQL</w:t>
      </w:r>
      <w:r w:rsidRPr="00AC677B">
        <w:t>)</w:t>
      </w:r>
      <w:r w:rsidRPr="00CE4EDC">
        <w:t>.</w:t>
      </w:r>
    </w:p>
    <w:p w:rsidR="00591615" w:rsidRPr="00CE4EDC" w:rsidRDefault="00591615" w:rsidP="00591615">
      <w:pPr>
        <w:pStyle w:val="afffc"/>
      </w:pPr>
      <w:r w:rsidRPr="00CE4EDC">
        <w:t xml:space="preserve">Для информационного взаимодействия внутри </w:t>
      </w:r>
      <w:r>
        <w:t>программных средств</w:t>
      </w:r>
      <w:r w:rsidDel="00490978">
        <w:t xml:space="preserve"> </w:t>
      </w:r>
      <w:r w:rsidRPr="00CE4EDC">
        <w:t>и взаимодействия с другими информационными системами должны использоваться унифицированные справочники и классификаторы, обеспечивающие общую терминологическую базу.</w:t>
      </w:r>
    </w:p>
    <w:p w:rsidR="00591615" w:rsidRPr="00CC216F" w:rsidRDefault="00591615" w:rsidP="00591615">
      <w:pPr>
        <w:pStyle w:val="afffc"/>
      </w:pPr>
      <w:r w:rsidRPr="00CE4EDC">
        <w:t xml:space="preserve">Диалог пользователя с </w:t>
      </w:r>
      <w:r>
        <w:t>программными средствами</w:t>
      </w:r>
      <w:r w:rsidDel="00490978">
        <w:t xml:space="preserve"> </w:t>
      </w:r>
      <w:r w:rsidRPr="00CE4EDC">
        <w:t>должен носить дружественный характер.</w:t>
      </w:r>
    </w:p>
    <w:p w:rsidR="00591615" w:rsidRPr="00DC5092" w:rsidRDefault="00591615" w:rsidP="00591615">
      <w:pPr>
        <w:pStyle w:val="30"/>
        <w:numPr>
          <w:ilvl w:val="2"/>
          <w:numId w:val="0"/>
        </w:numPr>
        <w:spacing w:before="0" w:after="0" w:line="360" w:lineRule="auto"/>
        <w:ind w:firstLine="709"/>
        <w:rPr>
          <w:rFonts w:ascii="Times New Roman" w:hAnsi="Times New Roman"/>
          <w:i/>
          <w:sz w:val="24"/>
          <w:szCs w:val="24"/>
        </w:rPr>
      </w:pPr>
      <w:bookmarkStart w:id="44" w:name="_Toc336426994"/>
      <w:r w:rsidRPr="00DC5092">
        <w:rPr>
          <w:rFonts w:ascii="Times New Roman" w:hAnsi="Times New Roman"/>
          <w:i/>
          <w:sz w:val="24"/>
          <w:szCs w:val="24"/>
        </w:rPr>
        <w:t>4.3.5. Требования к техническому обеспечению Системы</w:t>
      </w:r>
      <w:bookmarkEnd w:id="44"/>
    </w:p>
    <w:p w:rsidR="00591615" w:rsidRDefault="00591615" w:rsidP="00591615">
      <w:pPr>
        <w:pStyle w:val="affff"/>
        <w:ind w:firstLine="709"/>
      </w:pPr>
      <w:r>
        <w:t>К техническому обеспечению Системы предъявляются следующие минимальные требования:</w:t>
      </w:r>
    </w:p>
    <w:tbl>
      <w:tblPr>
        <w:tblW w:w="0" w:type="auto"/>
        <w:jc w:val="center"/>
        <w:tblInd w:w="-590" w:type="dxa"/>
        <w:tblLayout w:type="fixed"/>
        <w:tblCellMar>
          <w:left w:w="0" w:type="dxa"/>
          <w:right w:w="0" w:type="dxa"/>
        </w:tblCellMar>
        <w:tblLook w:val="0000" w:firstRow="0" w:lastRow="0" w:firstColumn="0" w:lastColumn="0" w:noHBand="0" w:noVBand="0"/>
      </w:tblPr>
      <w:tblGrid>
        <w:gridCol w:w="3922"/>
        <w:gridCol w:w="5904"/>
      </w:tblGrid>
      <w:tr w:rsidR="00591615" w:rsidRPr="00A31522" w:rsidTr="00B72C7D">
        <w:trPr>
          <w:trHeight w:val="424"/>
          <w:jc w:val="center"/>
        </w:trPr>
        <w:tc>
          <w:tcPr>
            <w:tcW w:w="3922" w:type="dxa"/>
            <w:tcBorders>
              <w:top w:val="single" w:sz="4" w:space="0" w:color="auto"/>
              <w:left w:val="single" w:sz="4" w:space="0" w:color="auto"/>
              <w:bottom w:val="single" w:sz="4" w:space="0" w:color="auto"/>
              <w:right w:val="single" w:sz="4" w:space="0" w:color="auto"/>
            </w:tcBorders>
            <w:shd w:val="clear" w:color="auto" w:fill="FFFFFF"/>
          </w:tcPr>
          <w:p w:rsidR="00591615" w:rsidRPr="009C78A0" w:rsidRDefault="00591615" w:rsidP="00B72C7D">
            <w:pPr>
              <w:pStyle w:val="210"/>
              <w:shd w:val="clear" w:color="auto" w:fill="auto"/>
              <w:spacing w:after="0" w:line="240" w:lineRule="auto"/>
              <w:ind w:left="1180"/>
              <w:jc w:val="left"/>
              <w:rPr>
                <w:rFonts w:ascii="Times New Roman" w:hAnsi="Times New Roman" w:cs="Times New Roman"/>
                <w:sz w:val="24"/>
                <w:szCs w:val="24"/>
              </w:rPr>
            </w:pPr>
            <w:r w:rsidRPr="009C78A0">
              <w:rPr>
                <w:rFonts w:ascii="Times New Roman" w:hAnsi="Times New Roman" w:cs="Times New Roman"/>
                <w:sz w:val="24"/>
                <w:szCs w:val="24"/>
              </w:rPr>
              <w:t>Сервер базы данных</w:t>
            </w:r>
          </w:p>
        </w:tc>
        <w:tc>
          <w:tcPr>
            <w:tcW w:w="5904" w:type="dxa"/>
            <w:tcBorders>
              <w:top w:val="single" w:sz="4" w:space="0" w:color="auto"/>
              <w:left w:val="single" w:sz="4" w:space="0" w:color="auto"/>
              <w:bottom w:val="single" w:sz="4" w:space="0" w:color="auto"/>
              <w:right w:val="single" w:sz="4" w:space="0" w:color="auto"/>
            </w:tcBorders>
            <w:shd w:val="clear" w:color="auto" w:fill="FFFFFF"/>
          </w:tcPr>
          <w:p w:rsidR="00591615" w:rsidRPr="009C78A0" w:rsidRDefault="00591615" w:rsidP="00B72C7D">
            <w:pPr>
              <w:pStyle w:val="210"/>
              <w:shd w:val="clear" w:color="auto" w:fill="auto"/>
              <w:spacing w:after="0" w:line="240" w:lineRule="auto"/>
              <w:rPr>
                <w:rFonts w:ascii="Times New Roman" w:hAnsi="Times New Roman" w:cs="Times New Roman"/>
                <w:sz w:val="24"/>
                <w:szCs w:val="24"/>
              </w:rPr>
            </w:pPr>
            <w:r w:rsidRPr="009C78A0">
              <w:rPr>
                <w:rFonts w:ascii="Times New Roman" w:hAnsi="Times New Roman" w:cs="Times New Roman"/>
                <w:sz w:val="24"/>
                <w:szCs w:val="24"/>
              </w:rPr>
              <w:t>Характеристики аппаратного обеспечения</w:t>
            </w:r>
          </w:p>
        </w:tc>
      </w:tr>
      <w:tr w:rsidR="00591615" w:rsidRPr="00A31522" w:rsidTr="00B72C7D">
        <w:trPr>
          <w:trHeight w:val="389"/>
          <w:jc w:val="center"/>
        </w:trPr>
        <w:tc>
          <w:tcPr>
            <w:tcW w:w="3922" w:type="dxa"/>
            <w:tcBorders>
              <w:top w:val="single" w:sz="4" w:space="0" w:color="auto"/>
              <w:left w:val="single" w:sz="4" w:space="0" w:color="auto"/>
              <w:bottom w:val="single" w:sz="4" w:space="0" w:color="auto"/>
              <w:right w:val="single" w:sz="4" w:space="0" w:color="auto"/>
            </w:tcBorders>
            <w:shd w:val="clear" w:color="auto" w:fill="FFFFFF"/>
          </w:tcPr>
          <w:p w:rsidR="00591615" w:rsidRPr="00A31522" w:rsidRDefault="00591615" w:rsidP="00B72C7D">
            <w:pPr>
              <w:pStyle w:val="ab"/>
              <w:spacing w:after="120"/>
              <w:ind w:left="134" w:right="101"/>
              <w:rPr>
                <w:szCs w:val="24"/>
              </w:rPr>
            </w:pPr>
            <w:r w:rsidRPr="00A31522">
              <w:rPr>
                <w:szCs w:val="24"/>
              </w:rPr>
              <w:t>Процессор</w:t>
            </w:r>
          </w:p>
        </w:tc>
        <w:tc>
          <w:tcPr>
            <w:tcW w:w="5904" w:type="dxa"/>
            <w:tcBorders>
              <w:top w:val="single" w:sz="4" w:space="0" w:color="auto"/>
              <w:left w:val="single" w:sz="4" w:space="0" w:color="auto"/>
              <w:bottom w:val="single" w:sz="4" w:space="0" w:color="auto"/>
              <w:right w:val="single" w:sz="4" w:space="0" w:color="auto"/>
            </w:tcBorders>
            <w:shd w:val="clear" w:color="auto" w:fill="FFFFFF"/>
          </w:tcPr>
          <w:p w:rsidR="00591615" w:rsidRPr="0011542A" w:rsidRDefault="00591615" w:rsidP="00B72C7D">
            <w:pPr>
              <w:pStyle w:val="ab"/>
              <w:spacing w:after="120"/>
              <w:ind w:left="134" w:right="101"/>
              <w:rPr>
                <w:szCs w:val="24"/>
              </w:rPr>
            </w:pPr>
            <w:proofErr w:type="spellStart"/>
            <w:r w:rsidRPr="0011542A">
              <w:rPr>
                <w:szCs w:val="24"/>
              </w:rPr>
              <w:t>Intel</w:t>
            </w:r>
            <w:proofErr w:type="spellEnd"/>
            <w:r w:rsidRPr="0011542A">
              <w:rPr>
                <w:szCs w:val="24"/>
              </w:rPr>
              <w:t xml:space="preserve"> </w:t>
            </w:r>
            <w:proofErr w:type="spellStart"/>
            <w:r w:rsidRPr="0011542A">
              <w:rPr>
                <w:szCs w:val="24"/>
              </w:rPr>
              <w:t>Xeon</w:t>
            </w:r>
            <w:proofErr w:type="spellEnd"/>
            <w:r w:rsidRPr="0011542A">
              <w:rPr>
                <w:szCs w:val="24"/>
              </w:rPr>
              <w:t xml:space="preserve"> </w:t>
            </w:r>
            <w:proofErr w:type="spellStart"/>
            <w:r w:rsidRPr="0011542A">
              <w:rPr>
                <w:szCs w:val="24"/>
              </w:rPr>
              <w:t>QuadCore</w:t>
            </w:r>
            <w:proofErr w:type="spellEnd"/>
            <w:r w:rsidRPr="0011542A">
              <w:rPr>
                <w:szCs w:val="24"/>
              </w:rPr>
              <w:t xml:space="preserve"> 2.53GHz</w:t>
            </w:r>
          </w:p>
        </w:tc>
      </w:tr>
      <w:tr w:rsidR="00591615" w:rsidRPr="00A31522" w:rsidTr="00B72C7D">
        <w:trPr>
          <w:trHeight w:val="389"/>
          <w:jc w:val="center"/>
        </w:trPr>
        <w:tc>
          <w:tcPr>
            <w:tcW w:w="3922" w:type="dxa"/>
            <w:tcBorders>
              <w:top w:val="single" w:sz="4" w:space="0" w:color="auto"/>
              <w:left w:val="single" w:sz="4" w:space="0" w:color="auto"/>
              <w:bottom w:val="single" w:sz="4" w:space="0" w:color="auto"/>
              <w:right w:val="single" w:sz="4" w:space="0" w:color="auto"/>
            </w:tcBorders>
            <w:shd w:val="clear" w:color="auto" w:fill="FFFFFF"/>
          </w:tcPr>
          <w:p w:rsidR="00591615" w:rsidRPr="00A31522" w:rsidRDefault="00591615" w:rsidP="00B72C7D">
            <w:pPr>
              <w:pStyle w:val="ab"/>
              <w:spacing w:after="120"/>
              <w:ind w:left="134" w:right="101"/>
              <w:rPr>
                <w:szCs w:val="24"/>
              </w:rPr>
            </w:pPr>
            <w:r w:rsidRPr="0011542A">
              <w:rPr>
                <w:szCs w:val="24"/>
              </w:rPr>
              <w:t>RAM</w:t>
            </w:r>
          </w:p>
        </w:tc>
        <w:tc>
          <w:tcPr>
            <w:tcW w:w="5904" w:type="dxa"/>
            <w:tcBorders>
              <w:top w:val="single" w:sz="4" w:space="0" w:color="auto"/>
              <w:left w:val="single" w:sz="4" w:space="0" w:color="auto"/>
              <w:bottom w:val="single" w:sz="4" w:space="0" w:color="auto"/>
              <w:right w:val="single" w:sz="4" w:space="0" w:color="auto"/>
            </w:tcBorders>
            <w:shd w:val="clear" w:color="auto" w:fill="FFFFFF"/>
          </w:tcPr>
          <w:p w:rsidR="00591615" w:rsidRPr="00A31522" w:rsidRDefault="00591615" w:rsidP="00B72C7D">
            <w:pPr>
              <w:pStyle w:val="ab"/>
              <w:spacing w:after="120"/>
              <w:ind w:left="134" w:right="101"/>
              <w:rPr>
                <w:szCs w:val="24"/>
              </w:rPr>
            </w:pPr>
            <w:r w:rsidRPr="00A31522">
              <w:rPr>
                <w:szCs w:val="24"/>
              </w:rPr>
              <w:t xml:space="preserve">8 </w:t>
            </w:r>
            <w:proofErr w:type="spellStart"/>
            <w:r w:rsidRPr="0011542A">
              <w:rPr>
                <w:szCs w:val="24"/>
              </w:rPr>
              <w:t>Gb</w:t>
            </w:r>
            <w:proofErr w:type="spellEnd"/>
          </w:p>
        </w:tc>
      </w:tr>
      <w:tr w:rsidR="00591615" w:rsidRPr="00A31522" w:rsidTr="00B72C7D">
        <w:trPr>
          <w:trHeight w:val="345"/>
          <w:jc w:val="center"/>
        </w:trPr>
        <w:tc>
          <w:tcPr>
            <w:tcW w:w="3922" w:type="dxa"/>
            <w:tcBorders>
              <w:top w:val="single" w:sz="4" w:space="0" w:color="auto"/>
              <w:left w:val="single" w:sz="4" w:space="0" w:color="auto"/>
              <w:bottom w:val="single" w:sz="4" w:space="0" w:color="auto"/>
              <w:right w:val="single" w:sz="4" w:space="0" w:color="auto"/>
            </w:tcBorders>
            <w:shd w:val="clear" w:color="auto" w:fill="FFFFFF"/>
          </w:tcPr>
          <w:p w:rsidR="00591615" w:rsidRPr="00A31522" w:rsidRDefault="00591615" w:rsidP="00B72C7D">
            <w:pPr>
              <w:pStyle w:val="ab"/>
              <w:spacing w:after="120"/>
              <w:ind w:left="134" w:right="101"/>
              <w:rPr>
                <w:szCs w:val="24"/>
              </w:rPr>
            </w:pPr>
            <w:r w:rsidRPr="00A31522">
              <w:rPr>
                <w:szCs w:val="24"/>
              </w:rPr>
              <w:t>Свободное дисковое пространство</w:t>
            </w:r>
          </w:p>
        </w:tc>
        <w:tc>
          <w:tcPr>
            <w:tcW w:w="5904" w:type="dxa"/>
            <w:tcBorders>
              <w:top w:val="single" w:sz="4" w:space="0" w:color="auto"/>
              <w:left w:val="single" w:sz="4" w:space="0" w:color="auto"/>
              <w:bottom w:val="single" w:sz="4" w:space="0" w:color="auto"/>
              <w:right w:val="single" w:sz="4" w:space="0" w:color="auto"/>
            </w:tcBorders>
            <w:shd w:val="clear" w:color="auto" w:fill="FFFFFF"/>
          </w:tcPr>
          <w:p w:rsidR="00591615" w:rsidRPr="00A31522" w:rsidRDefault="00591615" w:rsidP="00B72C7D">
            <w:pPr>
              <w:pStyle w:val="ab"/>
              <w:spacing w:after="120"/>
              <w:ind w:left="134" w:right="101"/>
              <w:rPr>
                <w:szCs w:val="24"/>
              </w:rPr>
            </w:pPr>
            <w:r w:rsidRPr="00A31522">
              <w:rPr>
                <w:szCs w:val="24"/>
              </w:rPr>
              <w:t>2 х146</w:t>
            </w:r>
            <w:r w:rsidRPr="0011542A">
              <w:rPr>
                <w:szCs w:val="24"/>
              </w:rPr>
              <w:t xml:space="preserve"> </w:t>
            </w:r>
            <w:proofErr w:type="spellStart"/>
            <w:r w:rsidRPr="0011542A">
              <w:rPr>
                <w:szCs w:val="24"/>
              </w:rPr>
              <w:t>Gb</w:t>
            </w:r>
            <w:proofErr w:type="spellEnd"/>
            <w:r w:rsidRPr="00A31522">
              <w:rPr>
                <w:szCs w:val="24"/>
              </w:rPr>
              <w:t xml:space="preserve"> </w:t>
            </w:r>
            <w:r w:rsidRPr="0011542A">
              <w:rPr>
                <w:szCs w:val="24"/>
              </w:rPr>
              <w:t>Raid1</w:t>
            </w:r>
          </w:p>
        </w:tc>
      </w:tr>
      <w:tr w:rsidR="00591615" w:rsidRPr="00A31522" w:rsidTr="00B72C7D">
        <w:trPr>
          <w:trHeight w:val="331"/>
          <w:jc w:val="center"/>
        </w:trPr>
        <w:tc>
          <w:tcPr>
            <w:tcW w:w="9826" w:type="dxa"/>
            <w:gridSpan w:val="2"/>
            <w:tcBorders>
              <w:top w:val="single" w:sz="4" w:space="0" w:color="auto"/>
              <w:left w:val="nil"/>
              <w:bottom w:val="single" w:sz="4" w:space="0" w:color="auto"/>
              <w:right w:val="nil"/>
            </w:tcBorders>
            <w:shd w:val="clear" w:color="auto" w:fill="FFFFFF"/>
          </w:tcPr>
          <w:p w:rsidR="00591615" w:rsidRPr="00A31522" w:rsidRDefault="00591615" w:rsidP="00B72C7D"/>
        </w:tc>
      </w:tr>
      <w:tr w:rsidR="00591615" w:rsidRPr="00A31522" w:rsidTr="00B72C7D">
        <w:trPr>
          <w:trHeight w:val="415"/>
          <w:jc w:val="center"/>
        </w:trPr>
        <w:tc>
          <w:tcPr>
            <w:tcW w:w="3922" w:type="dxa"/>
            <w:tcBorders>
              <w:top w:val="single" w:sz="4" w:space="0" w:color="auto"/>
              <w:left w:val="single" w:sz="4" w:space="0" w:color="auto"/>
              <w:bottom w:val="single" w:sz="4" w:space="0" w:color="auto"/>
              <w:right w:val="single" w:sz="4" w:space="0" w:color="auto"/>
            </w:tcBorders>
            <w:shd w:val="clear" w:color="auto" w:fill="FFFFFF"/>
          </w:tcPr>
          <w:p w:rsidR="00591615" w:rsidRPr="009C78A0" w:rsidRDefault="00591615" w:rsidP="00B72C7D">
            <w:pPr>
              <w:pStyle w:val="210"/>
              <w:shd w:val="clear" w:color="auto" w:fill="auto"/>
              <w:spacing w:after="0" w:line="240" w:lineRule="auto"/>
              <w:rPr>
                <w:rFonts w:ascii="Times New Roman" w:hAnsi="Times New Roman" w:cs="Times New Roman"/>
                <w:sz w:val="24"/>
                <w:szCs w:val="24"/>
              </w:rPr>
            </w:pPr>
            <w:r w:rsidRPr="009C78A0">
              <w:rPr>
                <w:rFonts w:ascii="Times New Roman" w:hAnsi="Times New Roman" w:cs="Times New Roman"/>
                <w:sz w:val="24"/>
                <w:szCs w:val="24"/>
              </w:rPr>
              <w:t xml:space="preserve">Сервер </w:t>
            </w:r>
            <w:r w:rsidRPr="009C78A0">
              <w:rPr>
                <w:rFonts w:ascii="Times New Roman" w:hAnsi="Times New Roman" w:cs="Times New Roman"/>
                <w:sz w:val="24"/>
                <w:szCs w:val="24"/>
                <w:lang w:val="en-US"/>
              </w:rPr>
              <w:t>web</w:t>
            </w:r>
            <w:r w:rsidRPr="009C78A0">
              <w:rPr>
                <w:rFonts w:ascii="Times New Roman" w:hAnsi="Times New Roman" w:cs="Times New Roman"/>
                <w:sz w:val="24"/>
                <w:szCs w:val="24"/>
              </w:rPr>
              <w:t>- приложений</w:t>
            </w:r>
          </w:p>
        </w:tc>
        <w:tc>
          <w:tcPr>
            <w:tcW w:w="5904" w:type="dxa"/>
            <w:tcBorders>
              <w:top w:val="single" w:sz="4" w:space="0" w:color="auto"/>
              <w:left w:val="single" w:sz="4" w:space="0" w:color="auto"/>
              <w:bottom w:val="single" w:sz="4" w:space="0" w:color="auto"/>
              <w:right w:val="single" w:sz="4" w:space="0" w:color="auto"/>
            </w:tcBorders>
            <w:shd w:val="clear" w:color="auto" w:fill="FFFFFF"/>
          </w:tcPr>
          <w:p w:rsidR="00591615" w:rsidRPr="009C78A0" w:rsidRDefault="00591615" w:rsidP="00B72C7D">
            <w:pPr>
              <w:pStyle w:val="210"/>
              <w:shd w:val="clear" w:color="auto" w:fill="auto"/>
              <w:spacing w:after="0" w:line="240" w:lineRule="auto"/>
              <w:rPr>
                <w:rFonts w:ascii="Times New Roman" w:hAnsi="Times New Roman" w:cs="Times New Roman"/>
                <w:sz w:val="24"/>
                <w:szCs w:val="24"/>
              </w:rPr>
            </w:pPr>
            <w:r w:rsidRPr="009C78A0">
              <w:rPr>
                <w:rFonts w:ascii="Times New Roman" w:hAnsi="Times New Roman" w:cs="Times New Roman"/>
                <w:sz w:val="24"/>
                <w:szCs w:val="24"/>
              </w:rPr>
              <w:t>Характеристики аппаратного обеспечения</w:t>
            </w:r>
          </w:p>
        </w:tc>
      </w:tr>
      <w:tr w:rsidR="00591615" w:rsidRPr="00141E62" w:rsidTr="00B72C7D">
        <w:trPr>
          <w:trHeight w:val="392"/>
          <w:jc w:val="center"/>
        </w:trPr>
        <w:tc>
          <w:tcPr>
            <w:tcW w:w="3922" w:type="dxa"/>
            <w:tcBorders>
              <w:top w:val="single" w:sz="4" w:space="0" w:color="auto"/>
              <w:left w:val="single" w:sz="4" w:space="0" w:color="auto"/>
              <w:bottom w:val="single" w:sz="4" w:space="0" w:color="auto"/>
              <w:right w:val="single" w:sz="4" w:space="0" w:color="auto"/>
            </w:tcBorders>
            <w:shd w:val="clear" w:color="auto" w:fill="FFFFFF"/>
          </w:tcPr>
          <w:p w:rsidR="00591615" w:rsidRPr="00A31522" w:rsidRDefault="00591615" w:rsidP="00B72C7D">
            <w:pPr>
              <w:pStyle w:val="ab"/>
              <w:spacing w:after="120"/>
              <w:ind w:left="134" w:right="101"/>
              <w:rPr>
                <w:szCs w:val="24"/>
              </w:rPr>
            </w:pPr>
            <w:r w:rsidRPr="00A31522">
              <w:rPr>
                <w:szCs w:val="24"/>
              </w:rPr>
              <w:t>Процессор</w:t>
            </w:r>
          </w:p>
        </w:tc>
        <w:tc>
          <w:tcPr>
            <w:tcW w:w="5904" w:type="dxa"/>
            <w:tcBorders>
              <w:top w:val="single" w:sz="4" w:space="0" w:color="auto"/>
              <w:left w:val="single" w:sz="4" w:space="0" w:color="auto"/>
              <w:bottom w:val="single" w:sz="4" w:space="0" w:color="auto"/>
              <w:right w:val="single" w:sz="4" w:space="0" w:color="auto"/>
            </w:tcBorders>
            <w:shd w:val="clear" w:color="auto" w:fill="FFFFFF"/>
          </w:tcPr>
          <w:p w:rsidR="00591615" w:rsidRPr="005F5CF4" w:rsidRDefault="00591615" w:rsidP="00B72C7D">
            <w:pPr>
              <w:pStyle w:val="ab"/>
              <w:spacing w:after="120"/>
              <w:ind w:left="134" w:right="101"/>
              <w:rPr>
                <w:szCs w:val="24"/>
                <w:lang w:val="en-US"/>
              </w:rPr>
            </w:pPr>
            <w:r w:rsidRPr="005F5CF4">
              <w:rPr>
                <w:szCs w:val="24"/>
                <w:lang w:val="en-US"/>
              </w:rPr>
              <w:t>Intel Xeon Core Duo 2.66Ghz</w:t>
            </w:r>
          </w:p>
        </w:tc>
      </w:tr>
      <w:tr w:rsidR="00591615" w:rsidRPr="00A31522" w:rsidTr="00B72C7D">
        <w:trPr>
          <w:trHeight w:val="385"/>
          <w:jc w:val="center"/>
        </w:trPr>
        <w:tc>
          <w:tcPr>
            <w:tcW w:w="3922" w:type="dxa"/>
            <w:tcBorders>
              <w:top w:val="single" w:sz="4" w:space="0" w:color="auto"/>
              <w:left w:val="single" w:sz="4" w:space="0" w:color="auto"/>
              <w:bottom w:val="single" w:sz="4" w:space="0" w:color="auto"/>
              <w:right w:val="single" w:sz="4" w:space="0" w:color="auto"/>
            </w:tcBorders>
            <w:shd w:val="clear" w:color="auto" w:fill="FFFFFF"/>
          </w:tcPr>
          <w:p w:rsidR="00591615" w:rsidRPr="00A31522" w:rsidRDefault="00591615" w:rsidP="00B72C7D">
            <w:pPr>
              <w:pStyle w:val="ab"/>
              <w:spacing w:after="120"/>
              <w:ind w:left="134" w:right="101"/>
              <w:rPr>
                <w:szCs w:val="24"/>
              </w:rPr>
            </w:pPr>
            <w:r w:rsidRPr="0011542A">
              <w:rPr>
                <w:szCs w:val="24"/>
              </w:rPr>
              <w:t>RAM</w:t>
            </w:r>
          </w:p>
        </w:tc>
        <w:tc>
          <w:tcPr>
            <w:tcW w:w="5904" w:type="dxa"/>
            <w:tcBorders>
              <w:top w:val="single" w:sz="4" w:space="0" w:color="auto"/>
              <w:left w:val="single" w:sz="4" w:space="0" w:color="auto"/>
              <w:bottom w:val="single" w:sz="4" w:space="0" w:color="auto"/>
              <w:right w:val="single" w:sz="4" w:space="0" w:color="auto"/>
            </w:tcBorders>
            <w:shd w:val="clear" w:color="auto" w:fill="FFFFFF"/>
          </w:tcPr>
          <w:p w:rsidR="00591615" w:rsidRPr="00A31522" w:rsidRDefault="00591615" w:rsidP="00B72C7D">
            <w:pPr>
              <w:pStyle w:val="ab"/>
              <w:spacing w:after="120"/>
              <w:ind w:left="134" w:right="101"/>
              <w:rPr>
                <w:szCs w:val="24"/>
              </w:rPr>
            </w:pPr>
            <w:r w:rsidRPr="0011542A">
              <w:rPr>
                <w:szCs w:val="24"/>
              </w:rPr>
              <w:t>2</w:t>
            </w:r>
            <w:r w:rsidRPr="00A31522">
              <w:rPr>
                <w:szCs w:val="24"/>
              </w:rPr>
              <w:t xml:space="preserve"> </w:t>
            </w:r>
            <w:proofErr w:type="spellStart"/>
            <w:r w:rsidRPr="0011542A">
              <w:rPr>
                <w:szCs w:val="24"/>
              </w:rPr>
              <w:t>Gb</w:t>
            </w:r>
            <w:proofErr w:type="spellEnd"/>
          </w:p>
        </w:tc>
      </w:tr>
      <w:tr w:rsidR="00591615" w:rsidRPr="00A31522" w:rsidTr="00B72C7D">
        <w:trPr>
          <w:trHeight w:val="305"/>
          <w:jc w:val="center"/>
        </w:trPr>
        <w:tc>
          <w:tcPr>
            <w:tcW w:w="3922" w:type="dxa"/>
            <w:tcBorders>
              <w:top w:val="single" w:sz="4" w:space="0" w:color="auto"/>
              <w:left w:val="single" w:sz="4" w:space="0" w:color="auto"/>
              <w:bottom w:val="single" w:sz="4" w:space="0" w:color="auto"/>
              <w:right w:val="single" w:sz="4" w:space="0" w:color="auto"/>
            </w:tcBorders>
            <w:shd w:val="clear" w:color="auto" w:fill="FFFFFF"/>
          </w:tcPr>
          <w:p w:rsidR="00591615" w:rsidRPr="00A31522" w:rsidRDefault="00591615" w:rsidP="00B72C7D">
            <w:pPr>
              <w:pStyle w:val="ab"/>
              <w:spacing w:after="120"/>
              <w:ind w:left="134" w:right="101"/>
              <w:rPr>
                <w:szCs w:val="24"/>
              </w:rPr>
            </w:pPr>
            <w:r w:rsidRPr="00A31522">
              <w:rPr>
                <w:szCs w:val="24"/>
              </w:rPr>
              <w:t>Свободное дисковое пространство</w:t>
            </w:r>
          </w:p>
        </w:tc>
        <w:tc>
          <w:tcPr>
            <w:tcW w:w="5904" w:type="dxa"/>
            <w:tcBorders>
              <w:top w:val="single" w:sz="4" w:space="0" w:color="auto"/>
              <w:left w:val="single" w:sz="4" w:space="0" w:color="auto"/>
              <w:bottom w:val="single" w:sz="4" w:space="0" w:color="auto"/>
              <w:right w:val="single" w:sz="4" w:space="0" w:color="auto"/>
            </w:tcBorders>
            <w:shd w:val="clear" w:color="auto" w:fill="FFFFFF"/>
          </w:tcPr>
          <w:p w:rsidR="00591615" w:rsidRPr="00A31522" w:rsidRDefault="00591615" w:rsidP="00B72C7D">
            <w:pPr>
              <w:pStyle w:val="ab"/>
              <w:spacing w:after="120"/>
              <w:ind w:left="134" w:right="101"/>
              <w:rPr>
                <w:szCs w:val="24"/>
              </w:rPr>
            </w:pPr>
            <w:r w:rsidRPr="0011542A">
              <w:rPr>
                <w:szCs w:val="24"/>
              </w:rPr>
              <w:t xml:space="preserve">72 </w:t>
            </w:r>
            <w:proofErr w:type="spellStart"/>
            <w:r w:rsidRPr="0011542A">
              <w:rPr>
                <w:szCs w:val="24"/>
              </w:rPr>
              <w:t>Gb</w:t>
            </w:r>
            <w:proofErr w:type="spellEnd"/>
            <w:r w:rsidRPr="0011542A">
              <w:rPr>
                <w:szCs w:val="24"/>
              </w:rPr>
              <w:t xml:space="preserve"> Raid1</w:t>
            </w:r>
          </w:p>
        </w:tc>
      </w:tr>
      <w:tr w:rsidR="00591615" w:rsidRPr="00A31522" w:rsidTr="00B72C7D">
        <w:trPr>
          <w:trHeight w:val="305"/>
          <w:jc w:val="center"/>
        </w:trPr>
        <w:tc>
          <w:tcPr>
            <w:tcW w:w="3922" w:type="dxa"/>
            <w:tcBorders>
              <w:top w:val="single" w:sz="4" w:space="0" w:color="auto"/>
              <w:bottom w:val="single" w:sz="4" w:space="0" w:color="auto"/>
            </w:tcBorders>
            <w:shd w:val="clear" w:color="auto" w:fill="FFFFFF"/>
          </w:tcPr>
          <w:p w:rsidR="00591615" w:rsidRPr="00A31522" w:rsidRDefault="00591615" w:rsidP="00B72C7D">
            <w:pPr>
              <w:pStyle w:val="ab"/>
              <w:spacing w:after="120"/>
              <w:ind w:left="134" w:right="101"/>
              <w:rPr>
                <w:szCs w:val="24"/>
              </w:rPr>
            </w:pPr>
          </w:p>
        </w:tc>
        <w:tc>
          <w:tcPr>
            <w:tcW w:w="5904" w:type="dxa"/>
            <w:tcBorders>
              <w:top w:val="single" w:sz="4" w:space="0" w:color="auto"/>
              <w:bottom w:val="single" w:sz="4" w:space="0" w:color="auto"/>
            </w:tcBorders>
            <w:shd w:val="clear" w:color="auto" w:fill="FFFFFF"/>
          </w:tcPr>
          <w:p w:rsidR="00591615" w:rsidRPr="0011542A" w:rsidRDefault="00591615" w:rsidP="00B72C7D">
            <w:pPr>
              <w:pStyle w:val="ab"/>
              <w:spacing w:after="120"/>
              <w:ind w:left="134" w:right="101"/>
              <w:rPr>
                <w:szCs w:val="24"/>
              </w:rPr>
            </w:pPr>
          </w:p>
        </w:tc>
      </w:tr>
      <w:tr w:rsidR="00591615" w:rsidRPr="009C78A0" w:rsidTr="00B72C7D">
        <w:trPr>
          <w:trHeight w:val="525"/>
          <w:jc w:val="center"/>
        </w:trPr>
        <w:tc>
          <w:tcPr>
            <w:tcW w:w="3922" w:type="dxa"/>
            <w:tcBorders>
              <w:top w:val="single" w:sz="4" w:space="0" w:color="auto"/>
              <w:left w:val="single" w:sz="4" w:space="0" w:color="auto"/>
              <w:bottom w:val="single" w:sz="4" w:space="0" w:color="auto"/>
              <w:right w:val="single" w:sz="4" w:space="0" w:color="auto"/>
            </w:tcBorders>
            <w:shd w:val="clear" w:color="auto" w:fill="FFFFFF"/>
          </w:tcPr>
          <w:p w:rsidR="00591615" w:rsidRPr="009C78A0" w:rsidRDefault="00591615" w:rsidP="00B72C7D">
            <w:pPr>
              <w:pStyle w:val="210"/>
              <w:shd w:val="clear" w:color="auto" w:fill="auto"/>
              <w:spacing w:after="0" w:line="240" w:lineRule="auto"/>
              <w:rPr>
                <w:rFonts w:ascii="Times New Roman" w:hAnsi="Times New Roman" w:cs="Times New Roman"/>
                <w:sz w:val="24"/>
                <w:szCs w:val="24"/>
              </w:rPr>
            </w:pPr>
            <w:r w:rsidRPr="009C78A0">
              <w:rPr>
                <w:rFonts w:ascii="Times New Roman" w:hAnsi="Times New Roman" w:cs="Times New Roman"/>
                <w:sz w:val="24"/>
                <w:szCs w:val="24"/>
              </w:rPr>
              <w:lastRenderedPageBreak/>
              <w:t>«Толстый» клиент Системы</w:t>
            </w:r>
          </w:p>
        </w:tc>
        <w:tc>
          <w:tcPr>
            <w:tcW w:w="5904" w:type="dxa"/>
            <w:tcBorders>
              <w:top w:val="single" w:sz="4" w:space="0" w:color="auto"/>
              <w:left w:val="single" w:sz="4" w:space="0" w:color="auto"/>
              <w:bottom w:val="single" w:sz="4" w:space="0" w:color="auto"/>
              <w:right w:val="single" w:sz="4" w:space="0" w:color="auto"/>
            </w:tcBorders>
            <w:shd w:val="clear" w:color="auto" w:fill="FFFFFF"/>
          </w:tcPr>
          <w:p w:rsidR="00591615" w:rsidRPr="009C78A0" w:rsidRDefault="00591615" w:rsidP="00B72C7D">
            <w:pPr>
              <w:pStyle w:val="210"/>
              <w:shd w:val="clear" w:color="auto" w:fill="auto"/>
              <w:spacing w:after="0" w:line="240" w:lineRule="auto"/>
              <w:rPr>
                <w:rFonts w:ascii="Times New Roman" w:hAnsi="Times New Roman" w:cs="Times New Roman"/>
                <w:sz w:val="24"/>
                <w:szCs w:val="24"/>
              </w:rPr>
            </w:pPr>
            <w:r w:rsidRPr="009C78A0">
              <w:rPr>
                <w:rFonts w:ascii="Times New Roman" w:hAnsi="Times New Roman" w:cs="Times New Roman"/>
                <w:sz w:val="24"/>
                <w:szCs w:val="24"/>
              </w:rPr>
              <w:t>Характеристики аппаратного обеспечения</w:t>
            </w:r>
          </w:p>
        </w:tc>
      </w:tr>
      <w:tr w:rsidR="00591615" w:rsidRPr="009C78A0" w:rsidTr="00B72C7D">
        <w:trPr>
          <w:trHeight w:val="385"/>
          <w:jc w:val="center"/>
        </w:trPr>
        <w:tc>
          <w:tcPr>
            <w:tcW w:w="3922" w:type="dxa"/>
            <w:tcBorders>
              <w:top w:val="single" w:sz="4" w:space="0" w:color="auto"/>
              <w:left w:val="single" w:sz="4" w:space="0" w:color="auto"/>
              <w:bottom w:val="single" w:sz="4" w:space="0" w:color="auto"/>
              <w:right w:val="single" w:sz="4" w:space="0" w:color="auto"/>
            </w:tcBorders>
            <w:shd w:val="clear" w:color="auto" w:fill="FFFFFF"/>
          </w:tcPr>
          <w:p w:rsidR="00591615" w:rsidRPr="009C78A0" w:rsidRDefault="00591615" w:rsidP="00B72C7D">
            <w:pPr>
              <w:pStyle w:val="ab"/>
              <w:spacing w:after="120"/>
              <w:ind w:left="134" w:right="101"/>
              <w:rPr>
                <w:szCs w:val="24"/>
              </w:rPr>
            </w:pPr>
            <w:r w:rsidRPr="009C78A0">
              <w:rPr>
                <w:szCs w:val="24"/>
              </w:rPr>
              <w:t>Процессор</w:t>
            </w:r>
          </w:p>
        </w:tc>
        <w:tc>
          <w:tcPr>
            <w:tcW w:w="5904" w:type="dxa"/>
            <w:tcBorders>
              <w:top w:val="single" w:sz="4" w:space="0" w:color="auto"/>
              <w:left w:val="single" w:sz="4" w:space="0" w:color="auto"/>
              <w:bottom w:val="single" w:sz="4" w:space="0" w:color="auto"/>
              <w:right w:val="single" w:sz="4" w:space="0" w:color="auto"/>
            </w:tcBorders>
            <w:shd w:val="clear" w:color="auto" w:fill="FFFFFF"/>
          </w:tcPr>
          <w:p w:rsidR="00591615" w:rsidRPr="009C78A0" w:rsidRDefault="00591615" w:rsidP="00B72C7D">
            <w:pPr>
              <w:pStyle w:val="ab"/>
              <w:spacing w:after="120"/>
              <w:ind w:left="134" w:right="101"/>
              <w:rPr>
                <w:szCs w:val="24"/>
              </w:rPr>
            </w:pPr>
            <w:proofErr w:type="spellStart"/>
            <w:r w:rsidRPr="009C78A0">
              <w:rPr>
                <w:szCs w:val="24"/>
              </w:rPr>
              <w:t>Intel</w:t>
            </w:r>
            <w:proofErr w:type="spellEnd"/>
            <w:r w:rsidRPr="009C78A0">
              <w:rPr>
                <w:szCs w:val="24"/>
              </w:rPr>
              <w:t xml:space="preserve"> </w:t>
            </w:r>
            <w:proofErr w:type="spellStart"/>
            <w:r w:rsidRPr="009C78A0">
              <w:rPr>
                <w:szCs w:val="24"/>
              </w:rPr>
              <w:t>Core</w:t>
            </w:r>
            <w:proofErr w:type="spellEnd"/>
            <w:r w:rsidRPr="009C78A0">
              <w:rPr>
                <w:szCs w:val="24"/>
              </w:rPr>
              <w:t xml:space="preserve"> </w:t>
            </w:r>
            <w:proofErr w:type="spellStart"/>
            <w:r w:rsidRPr="009C78A0">
              <w:rPr>
                <w:szCs w:val="24"/>
              </w:rPr>
              <w:t>Duo</w:t>
            </w:r>
            <w:proofErr w:type="spellEnd"/>
            <w:r w:rsidRPr="009C78A0">
              <w:rPr>
                <w:szCs w:val="24"/>
              </w:rPr>
              <w:t xml:space="preserve"> 2.66 </w:t>
            </w:r>
            <w:proofErr w:type="spellStart"/>
            <w:r w:rsidRPr="009C78A0">
              <w:rPr>
                <w:szCs w:val="24"/>
              </w:rPr>
              <w:t>GHz</w:t>
            </w:r>
            <w:proofErr w:type="spellEnd"/>
          </w:p>
        </w:tc>
      </w:tr>
      <w:tr w:rsidR="00591615" w:rsidRPr="009C78A0" w:rsidTr="00B72C7D">
        <w:trPr>
          <w:trHeight w:val="385"/>
          <w:jc w:val="center"/>
        </w:trPr>
        <w:tc>
          <w:tcPr>
            <w:tcW w:w="3922" w:type="dxa"/>
            <w:tcBorders>
              <w:top w:val="single" w:sz="4" w:space="0" w:color="auto"/>
              <w:left w:val="single" w:sz="4" w:space="0" w:color="auto"/>
              <w:bottom w:val="single" w:sz="4" w:space="0" w:color="auto"/>
              <w:right w:val="single" w:sz="4" w:space="0" w:color="auto"/>
            </w:tcBorders>
            <w:shd w:val="clear" w:color="auto" w:fill="FFFFFF"/>
          </w:tcPr>
          <w:p w:rsidR="00591615" w:rsidRPr="009C78A0" w:rsidRDefault="00591615" w:rsidP="00B72C7D">
            <w:pPr>
              <w:pStyle w:val="ab"/>
              <w:spacing w:after="120"/>
              <w:ind w:left="134" w:right="101"/>
              <w:rPr>
                <w:szCs w:val="24"/>
              </w:rPr>
            </w:pPr>
            <w:r w:rsidRPr="009C78A0">
              <w:rPr>
                <w:szCs w:val="24"/>
              </w:rPr>
              <w:t>RAM</w:t>
            </w:r>
          </w:p>
        </w:tc>
        <w:tc>
          <w:tcPr>
            <w:tcW w:w="5904" w:type="dxa"/>
            <w:tcBorders>
              <w:top w:val="single" w:sz="4" w:space="0" w:color="auto"/>
              <w:left w:val="single" w:sz="4" w:space="0" w:color="auto"/>
              <w:bottom w:val="single" w:sz="4" w:space="0" w:color="auto"/>
              <w:right w:val="single" w:sz="4" w:space="0" w:color="auto"/>
            </w:tcBorders>
            <w:shd w:val="clear" w:color="auto" w:fill="FFFFFF"/>
          </w:tcPr>
          <w:p w:rsidR="00591615" w:rsidRPr="009C78A0" w:rsidRDefault="00591615" w:rsidP="00B72C7D">
            <w:pPr>
              <w:pStyle w:val="ab"/>
              <w:spacing w:after="120"/>
              <w:ind w:left="134" w:right="101"/>
              <w:rPr>
                <w:szCs w:val="24"/>
              </w:rPr>
            </w:pPr>
            <w:r w:rsidRPr="009C78A0">
              <w:rPr>
                <w:szCs w:val="24"/>
              </w:rPr>
              <w:t xml:space="preserve">2 </w:t>
            </w:r>
            <w:proofErr w:type="spellStart"/>
            <w:r w:rsidRPr="009C78A0">
              <w:rPr>
                <w:szCs w:val="24"/>
              </w:rPr>
              <w:t>Gb</w:t>
            </w:r>
            <w:proofErr w:type="spellEnd"/>
          </w:p>
        </w:tc>
      </w:tr>
      <w:tr w:rsidR="00591615" w:rsidRPr="009C78A0" w:rsidTr="00B72C7D">
        <w:trPr>
          <w:trHeight w:val="280"/>
          <w:jc w:val="center"/>
        </w:trPr>
        <w:tc>
          <w:tcPr>
            <w:tcW w:w="3922" w:type="dxa"/>
            <w:tcBorders>
              <w:top w:val="single" w:sz="4" w:space="0" w:color="auto"/>
              <w:left w:val="single" w:sz="4" w:space="0" w:color="auto"/>
              <w:bottom w:val="single" w:sz="4" w:space="0" w:color="auto"/>
              <w:right w:val="single" w:sz="4" w:space="0" w:color="auto"/>
            </w:tcBorders>
            <w:shd w:val="clear" w:color="auto" w:fill="FFFFFF"/>
          </w:tcPr>
          <w:p w:rsidR="00591615" w:rsidRPr="009C78A0" w:rsidRDefault="00591615" w:rsidP="00B72C7D">
            <w:pPr>
              <w:pStyle w:val="ab"/>
              <w:spacing w:after="120"/>
              <w:ind w:left="134" w:right="101"/>
              <w:rPr>
                <w:szCs w:val="24"/>
              </w:rPr>
            </w:pPr>
            <w:r w:rsidRPr="009C78A0">
              <w:rPr>
                <w:szCs w:val="24"/>
              </w:rPr>
              <w:t>Свободное дисковое пространство</w:t>
            </w:r>
          </w:p>
        </w:tc>
        <w:tc>
          <w:tcPr>
            <w:tcW w:w="5904" w:type="dxa"/>
            <w:tcBorders>
              <w:top w:val="single" w:sz="4" w:space="0" w:color="auto"/>
              <w:left w:val="single" w:sz="4" w:space="0" w:color="auto"/>
              <w:bottom w:val="single" w:sz="4" w:space="0" w:color="auto"/>
              <w:right w:val="single" w:sz="4" w:space="0" w:color="auto"/>
            </w:tcBorders>
            <w:shd w:val="clear" w:color="auto" w:fill="FFFFFF"/>
          </w:tcPr>
          <w:p w:rsidR="00591615" w:rsidRPr="009C78A0" w:rsidRDefault="00591615" w:rsidP="00B72C7D">
            <w:pPr>
              <w:pStyle w:val="ab"/>
              <w:spacing w:after="120"/>
              <w:ind w:left="134" w:right="101"/>
              <w:rPr>
                <w:szCs w:val="24"/>
              </w:rPr>
            </w:pPr>
            <w:r w:rsidRPr="009C78A0">
              <w:rPr>
                <w:szCs w:val="24"/>
              </w:rPr>
              <w:t xml:space="preserve">5 </w:t>
            </w:r>
            <w:proofErr w:type="spellStart"/>
            <w:r w:rsidRPr="009C78A0">
              <w:rPr>
                <w:szCs w:val="24"/>
              </w:rPr>
              <w:t>Gb</w:t>
            </w:r>
            <w:proofErr w:type="spellEnd"/>
          </w:p>
        </w:tc>
      </w:tr>
      <w:tr w:rsidR="00591615" w:rsidRPr="009C78A0" w:rsidTr="00B72C7D">
        <w:trPr>
          <w:trHeight w:val="331"/>
          <w:jc w:val="center"/>
        </w:trPr>
        <w:tc>
          <w:tcPr>
            <w:tcW w:w="9826" w:type="dxa"/>
            <w:gridSpan w:val="2"/>
            <w:tcBorders>
              <w:top w:val="single" w:sz="4" w:space="0" w:color="auto"/>
              <w:left w:val="nil"/>
              <w:bottom w:val="single" w:sz="4" w:space="0" w:color="auto"/>
              <w:right w:val="nil"/>
            </w:tcBorders>
            <w:shd w:val="clear" w:color="auto" w:fill="FFFFFF"/>
          </w:tcPr>
          <w:p w:rsidR="00591615" w:rsidRPr="009C78A0" w:rsidRDefault="00591615" w:rsidP="00B72C7D"/>
        </w:tc>
      </w:tr>
      <w:tr w:rsidR="00591615" w:rsidRPr="009C78A0" w:rsidTr="00B72C7D">
        <w:trPr>
          <w:trHeight w:val="397"/>
          <w:jc w:val="center"/>
        </w:trPr>
        <w:tc>
          <w:tcPr>
            <w:tcW w:w="3922" w:type="dxa"/>
            <w:tcBorders>
              <w:top w:val="single" w:sz="4" w:space="0" w:color="auto"/>
              <w:left w:val="single" w:sz="4" w:space="0" w:color="auto"/>
              <w:bottom w:val="single" w:sz="4" w:space="0" w:color="auto"/>
              <w:right w:val="single" w:sz="4" w:space="0" w:color="auto"/>
            </w:tcBorders>
            <w:shd w:val="clear" w:color="auto" w:fill="FFFFFF"/>
          </w:tcPr>
          <w:p w:rsidR="00591615" w:rsidRPr="009C78A0" w:rsidRDefault="00591615" w:rsidP="00B72C7D">
            <w:pPr>
              <w:pStyle w:val="210"/>
              <w:shd w:val="clear" w:color="auto" w:fill="auto"/>
              <w:spacing w:after="0" w:line="240" w:lineRule="auto"/>
              <w:ind w:left="134" w:right="101"/>
              <w:rPr>
                <w:rFonts w:ascii="Times New Roman" w:hAnsi="Times New Roman" w:cs="Times New Roman"/>
                <w:sz w:val="24"/>
                <w:szCs w:val="24"/>
              </w:rPr>
            </w:pPr>
            <w:r w:rsidRPr="009C78A0">
              <w:rPr>
                <w:rFonts w:ascii="Times New Roman" w:hAnsi="Times New Roman" w:cs="Times New Roman"/>
                <w:sz w:val="24"/>
                <w:szCs w:val="24"/>
              </w:rPr>
              <w:t>«Тонкий» клиент Системы</w:t>
            </w:r>
          </w:p>
        </w:tc>
        <w:tc>
          <w:tcPr>
            <w:tcW w:w="5904" w:type="dxa"/>
            <w:tcBorders>
              <w:top w:val="single" w:sz="4" w:space="0" w:color="auto"/>
              <w:left w:val="single" w:sz="4" w:space="0" w:color="auto"/>
              <w:bottom w:val="single" w:sz="4" w:space="0" w:color="auto"/>
              <w:right w:val="single" w:sz="4" w:space="0" w:color="auto"/>
            </w:tcBorders>
            <w:shd w:val="clear" w:color="auto" w:fill="FFFFFF"/>
          </w:tcPr>
          <w:p w:rsidR="00591615" w:rsidRPr="009C78A0" w:rsidRDefault="00591615" w:rsidP="00B72C7D">
            <w:pPr>
              <w:pStyle w:val="210"/>
              <w:shd w:val="clear" w:color="auto" w:fill="auto"/>
              <w:spacing w:after="0" w:line="240" w:lineRule="auto"/>
              <w:ind w:left="134" w:right="101"/>
              <w:rPr>
                <w:rFonts w:ascii="Times New Roman" w:hAnsi="Times New Roman" w:cs="Times New Roman"/>
                <w:sz w:val="24"/>
                <w:szCs w:val="24"/>
              </w:rPr>
            </w:pPr>
            <w:r w:rsidRPr="009C78A0">
              <w:rPr>
                <w:rFonts w:ascii="Times New Roman" w:hAnsi="Times New Roman" w:cs="Times New Roman"/>
                <w:sz w:val="24"/>
                <w:szCs w:val="24"/>
              </w:rPr>
              <w:t>Характеристики аппаратного обеспечения</w:t>
            </w:r>
          </w:p>
        </w:tc>
      </w:tr>
      <w:tr w:rsidR="00591615" w:rsidRPr="00141E62" w:rsidTr="00B72C7D">
        <w:trPr>
          <w:trHeight w:val="385"/>
          <w:jc w:val="center"/>
        </w:trPr>
        <w:tc>
          <w:tcPr>
            <w:tcW w:w="3922" w:type="dxa"/>
            <w:tcBorders>
              <w:top w:val="single" w:sz="4" w:space="0" w:color="auto"/>
              <w:left w:val="single" w:sz="4" w:space="0" w:color="auto"/>
              <w:bottom w:val="single" w:sz="4" w:space="0" w:color="auto"/>
              <w:right w:val="single" w:sz="4" w:space="0" w:color="auto"/>
            </w:tcBorders>
            <w:shd w:val="clear" w:color="auto" w:fill="FFFFFF"/>
          </w:tcPr>
          <w:p w:rsidR="00591615" w:rsidRPr="009C78A0" w:rsidRDefault="00591615" w:rsidP="00B72C7D">
            <w:pPr>
              <w:pStyle w:val="ab"/>
              <w:spacing w:after="120"/>
              <w:ind w:left="134" w:right="101"/>
              <w:rPr>
                <w:szCs w:val="24"/>
              </w:rPr>
            </w:pPr>
            <w:r w:rsidRPr="009C78A0">
              <w:rPr>
                <w:szCs w:val="24"/>
              </w:rPr>
              <w:t>Процессор</w:t>
            </w:r>
          </w:p>
        </w:tc>
        <w:tc>
          <w:tcPr>
            <w:tcW w:w="5904" w:type="dxa"/>
            <w:tcBorders>
              <w:top w:val="single" w:sz="4" w:space="0" w:color="auto"/>
              <w:left w:val="single" w:sz="4" w:space="0" w:color="auto"/>
              <w:bottom w:val="single" w:sz="4" w:space="0" w:color="auto"/>
              <w:right w:val="single" w:sz="4" w:space="0" w:color="auto"/>
            </w:tcBorders>
            <w:shd w:val="clear" w:color="auto" w:fill="FFFFFF"/>
          </w:tcPr>
          <w:p w:rsidR="00591615" w:rsidRPr="009C78A0" w:rsidRDefault="00591615" w:rsidP="00B72C7D">
            <w:pPr>
              <w:pStyle w:val="ab"/>
              <w:spacing w:after="120"/>
              <w:ind w:left="134" w:right="101"/>
              <w:rPr>
                <w:szCs w:val="24"/>
                <w:lang w:val="en-US"/>
              </w:rPr>
            </w:pPr>
            <w:r w:rsidRPr="009C78A0">
              <w:rPr>
                <w:szCs w:val="24"/>
                <w:lang w:val="en-US"/>
              </w:rPr>
              <w:t xml:space="preserve">Intel Pentium IV </w:t>
            </w:r>
            <w:r w:rsidRPr="009C78A0">
              <w:rPr>
                <w:szCs w:val="24"/>
              </w:rPr>
              <w:t>от</w:t>
            </w:r>
            <w:r w:rsidRPr="009C78A0">
              <w:rPr>
                <w:szCs w:val="24"/>
                <w:lang w:val="en-US"/>
              </w:rPr>
              <w:t xml:space="preserve"> 2 GHz</w:t>
            </w:r>
          </w:p>
        </w:tc>
      </w:tr>
      <w:tr w:rsidR="00591615" w:rsidRPr="009C78A0" w:rsidTr="00B72C7D">
        <w:trPr>
          <w:trHeight w:val="382"/>
          <w:jc w:val="center"/>
        </w:trPr>
        <w:tc>
          <w:tcPr>
            <w:tcW w:w="3922" w:type="dxa"/>
            <w:tcBorders>
              <w:top w:val="single" w:sz="4" w:space="0" w:color="auto"/>
              <w:left w:val="single" w:sz="4" w:space="0" w:color="auto"/>
              <w:bottom w:val="single" w:sz="4" w:space="0" w:color="auto"/>
              <w:right w:val="single" w:sz="4" w:space="0" w:color="auto"/>
            </w:tcBorders>
            <w:shd w:val="clear" w:color="auto" w:fill="FFFFFF"/>
          </w:tcPr>
          <w:p w:rsidR="00591615" w:rsidRPr="009C78A0" w:rsidRDefault="00591615" w:rsidP="00B72C7D">
            <w:pPr>
              <w:pStyle w:val="ab"/>
              <w:spacing w:after="120"/>
              <w:ind w:left="134" w:right="101"/>
              <w:rPr>
                <w:szCs w:val="24"/>
              </w:rPr>
            </w:pPr>
            <w:r w:rsidRPr="009C78A0">
              <w:rPr>
                <w:szCs w:val="24"/>
              </w:rPr>
              <w:t>RAM</w:t>
            </w:r>
          </w:p>
        </w:tc>
        <w:tc>
          <w:tcPr>
            <w:tcW w:w="5904" w:type="dxa"/>
            <w:tcBorders>
              <w:top w:val="single" w:sz="4" w:space="0" w:color="auto"/>
              <w:left w:val="single" w:sz="4" w:space="0" w:color="auto"/>
              <w:bottom w:val="single" w:sz="4" w:space="0" w:color="auto"/>
              <w:right w:val="single" w:sz="4" w:space="0" w:color="auto"/>
            </w:tcBorders>
            <w:shd w:val="clear" w:color="auto" w:fill="FFFFFF"/>
          </w:tcPr>
          <w:p w:rsidR="00591615" w:rsidRPr="009C78A0" w:rsidRDefault="00591615" w:rsidP="00B72C7D">
            <w:pPr>
              <w:pStyle w:val="ab"/>
              <w:spacing w:after="120"/>
              <w:ind w:left="134" w:right="101"/>
              <w:rPr>
                <w:szCs w:val="24"/>
              </w:rPr>
            </w:pPr>
            <w:r w:rsidRPr="009C78A0">
              <w:rPr>
                <w:szCs w:val="24"/>
              </w:rPr>
              <w:t xml:space="preserve">512 </w:t>
            </w:r>
            <w:proofErr w:type="spellStart"/>
            <w:r w:rsidRPr="009C78A0">
              <w:rPr>
                <w:szCs w:val="24"/>
              </w:rPr>
              <w:t>Mb</w:t>
            </w:r>
            <w:proofErr w:type="spellEnd"/>
          </w:p>
        </w:tc>
      </w:tr>
      <w:tr w:rsidR="00591615" w:rsidRPr="009C78A0" w:rsidTr="00B72C7D">
        <w:trPr>
          <w:trHeight w:val="1194"/>
          <w:jc w:val="center"/>
        </w:trPr>
        <w:tc>
          <w:tcPr>
            <w:tcW w:w="3922" w:type="dxa"/>
            <w:tcBorders>
              <w:top w:val="single" w:sz="4" w:space="0" w:color="auto"/>
              <w:left w:val="single" w:sz="4" w:space="0" w:color="auto"/>
              <w:bottom w:val="single" w:sz="4" w:space="0" w:color="auto"/>
              <w:right w:val="single" w:sz="4" w:space="0" w:color="auto"/>
            </w:tcBorders>
            <w:shd w:val="clear" w:color="auto" w:fill="FFFFFF"/>
          </w:tcPr>
          <w:p w:rsidR="00591615" w:rsidRPr="009C78A0" w:rsidRDefault="00591615" w:rsidP="00B72C7D">
            <w:pPr>
              <w:pStyle w:val="ab"/>
              <w:spacing w:after="120"/>
              <w:ind w:left="134" w:right="101"/>
              <w:rPr>
                <w:szCs w:val="24"/>
              </w:rPr>
            </w:pPr>
            <w:r w:rsidRPr="009C78A0">
              <w:rPr>
                <w:szCs w:val="24"/>
              </w:rPr>
              <w:t>Свободное дисковое</w:t>
            </w:r>
          </w:p>
          <w:p w:rsidR="00591615" w:rsidRPr="009C78A0" w:rsidRDefault="00591615" w:rsidP="00B72C7D">
            <w:pPr>
              <w:pStyle w:val="ab"/>
              <w:spacing w:after="120"/>
              <w:ind w:left="134" w:right="101"/>
              <w:rPr>
                <w:szCs w:val="24"/>
              </w:rPr>
            </w:pPr>
            <w:r w:rsidRPr="009C78A0">
              <w:rPr>
                <w:szCs w:val="24"/>
              </w:rPr>
              <w:t>пространство</w:t>
            </w:r>
          </w:p>
        </w:tc>
        <w:tc>
          <w:tcPr>
            <w:tcW w:w="5904" w:type="dxa"/>
            <w:tcBorders>
              <w:top w:val="single" w:sz="4" w:space="0" w:color="auto"/>
              <w:left w:val="single" w:sz="4" w:space="0" w:color="auto"/>
              <w:bottom w:val="single" w:sz="4" w:space="0" w:color="auto"/>
              <w:right w:val="single" w:sz="4" w:space="0" w:color="auto"/>
            </w:tcBorders>
            <w:shd w:val="clear" w:color="auto" w:fill="FFFFFF"/>
          </w:tcPr>
          <w:p w:rsidR="00591615" w:rsidRPr="009C78A0" w:rsidRDefault="00591615" w:rsidP="00B72C7D">
            <w:pPr>
              <w:pStyle w:val="ab"/>
              <w:spacing w:after="120"/>
              <w:ind w:left="134" w:right="101"/>
              <w:rPr>
                <w:szCs w:val="24"/>
              </w:rPr>
            </w:pPr>
            <w:r w:rsidRPr="009C78A0">
              <w:rPr>
                <w:szCs w:val="24"/>
              </w:rPr>
              <w:t xml:space="preserve">150 </w:t>
            </w:r>
            <w:proofErr w:type="spellStart"/>
            <w:r w:rsidRPr="009C78A0">
              <w:rPr>
                <w:szCs w:val="24"/>
              </w:rPr>
              <w:t>Mb</w:t>
            </w:r>
            <w:proofErr w:type="spellEnd"/>
            <w:r w:rsidRPr="009C78A0" w:rsidDel="00DF182F">
              <w:rPr>
                <w:szCs w:val="24"/>
              </w:rPr>
              <w:t xml:space="preserve"> </w:t>
            </w:r>
            <w:r w:rsidRPr="009C78A0">
              <w:rPr>
                <w:szCs w:val="24"/>
              </w:rPr>
              <w:t>- минимальный объем дискового</w:t>
            </w:r>
          </w:p>
          <w:p w:rsidR="00591615" w:rsidRPr="009C78A0" w:rsidRDefault="00591615" w:rsidP="00B72C7D">
            <w:pPr>
              <w:pStyle w:val="ab"/>
              <w:spacing w:after="120"/>
              <w:ind w:left="134" w:right="101"/>
              <w:rPr>
                <w:szCs w:val="24"/>
              </w:rPr>
            </w:pPr>
            <w:r w:rsidRPr="009C78A0">
              <w:rPr>
                <w:szCs w:val="24"/>
              </w:rPr>
              <w:t>пространства для «тонкого» клиента, определяется требованиями операционной системы</w:t>
            </w:r>
          </w:p>
        </w:tc>
      </w:tr>
    </w:tbl>
    <w:p w:rsidR="00591615" w:rsidRPr="009C78A0" w:rsidRDefault="00591615" w:rsidP="00591615"/>
    <w:tbl>
      <w:tblPr>
        <w:tblW w:w="0" w:type="auto"/>
        <w:jc w:val="center"/>
        <w:tblInd w:w="-590" w:type="dxa"/>
        <w:tblLayout w:type="fixed"/>
        <w:tblCellMar>
          <w:left w:w="0" w:type="dxa"/>
          <w:right w:w="0" w:type="dxa"/>
        </w:tblCellMar>
        <w:tblLook w:val="0000" w:firstRow="0" w:lastRow="0" w:firstColumn="0" w:lastColumn="0" w:noHBand="0" w:noVBand="0"/>
      </w:tblPr>
      <w:tblGrid>
        <w:gridCol w:w="3922"/>
        <w:gridCol w:w="5904"/>
      </w:tblGrid>
      <w:tr w:rsidR="00591615" w:rsidRPr="009C78A0" w:rsidTr="00B72C7D">
        <w:trPr>
          <w:trHeight w:val="424"/>
          <w:jc w:val="center"/>
        </w:trPr>
        <w:tc>
          <w:tcPr>
            <w:tcW w:w="3922" w:type="dxa"/>
            <w:tcBorders>
              <w:top w:val="single" w:sz="4" w:space="0" w:color="auto"/>
              <w:left w:val="single" w:sz="4" w:space="0" w:color="auto"/>
              <w:bottom w:val="single" w:sz="4" w:space="0" w:color="auto"/>
              <w:right w:val="single" w:sz="4" w:space="0" w:color="auto"/>
            </w:tcBorders>
            <w:shd w:val="clear" w:color="auto" w:fill="FFFFFF"/>
          </w:tcPr>
          <w:p w:rsidR="00591615" w:rsidRPr="009C78A0" w:rsidRDefault="00591615" w:rsidP="00B72C7D">
            <w:pPr>
              <w:pStyle w:val="210"/>
              <w:shd w:val="clear" w:color="auto" w:fill="auto"/>
              <w:spacing w:after="0" w:line="240" w:lineRule="auto"/>
              <w:ind w:left="134" w:right="101"/>
              <w:rPr>
                <w:rFonts w:ascii="Times New Roman" w:hAnsi="Times New Roman" w:cs="Times New Roman"/>
                <w:sz w:val="24"/>
                <w:szCs w:val="24"/>
              </w:rPr>
            </w:pPr>
            <w:r w:rsidRPr="009C78A0">
              <w:rPr>
                <w:rFonts w:ascii="Times New Roman" w:hAnsi="Times New Roman" w:cs="Times New Roman"/>
                <w:sz w:val="24"/>
                <w:szCs w:val="24"/>
              </w:rPr>
              <w:t>Мобильное устройство</w:t>
            </w:r>
          </w:p>
        </w:tc>
        <w:tc>
          <w:tcPr>
            <w:tcW w:w="5904" w:type="dxa"/>
            <w:tcBorders>
              <w:top w:val="single" w:sz="4" w:space="0" w:color="auto"/>
              <w:left w:val="single" w:sz="4" w:space="0" w:color="auto"/>
              <w:bottom w:val="single" w:sz="4" w:space="0" w:color="auto"/>
              <w:right w:val="single" w:sz="4" w:space="0" w:color="auto"/>
            </w:tcBorders>
            <w:shd w:val="clear" w:color="auto" w:fill="FFFFFF"/>
          </w:tcPr>
          <w:p w:rsidR="00591615" w:rsidRPr="009C78A0" w:rsidRDefault="00591615" w:rsidP="00B72C7D">
            <w:pPr>
              <w:pStyle w:val="210"/>
              <w:shd w:val="clear" w:color="auto" w:fill="auto"/>
              <w:spacing w:after="0" w:line="240" w:lineRule="auto"/>
              <w:rPr>
                <w:rFonts w:ascii="Times New Roman" w:hAnsi="Times New Roman" w:cs="Times New Roman"/>
                <w:sz w:val="24"/>
                <w:szCs w:val="24"/>
              </w:rPr>
            </w:pPr>
            <w:r w:rsidRPr="009C78A0">
              <w:rPr>
                <w:rFonts w:ascii="Times New Roman" w:hAnsi="Times New Roman" w:cs="Times New Roman"/>
                <w:sz w:val="24"/>
                <w:szCs w:val="24"/>
              </w:rPr>
              <w:t>Характеристики аппаратного обеспечения</w:t>
            </w:r>
          </w:p>
        </w:tc>
      </w:tr>
      <w:tr w:rsidR="00591615" w:rsidRPr="009C78A0" w:rsidTr="00B72C7D">
        <w:trPr>
          <w:trHeight w:val="345"/>
          <w:jc w:val="center"/>
        </w:trPr>
        <w:tc>
          <w:tcPr>
            <w:tcW w:w="3922" w:type="dxa"/>
            <w:tcBorders>
              <w:top w:val="single" w:sz="4" w:space="0" w:color="auto"/>
              <w:left w:val="single" w:sz="4" w:space="0" w:color="auto"/>
              <w:bottom w:val="single" w:sz="4" w:space="0" w:color="auto"/>
              <w:right w:val="single" w:sz="4" w:space="0" w:color="auto"/>
            </w:tcBorders>
            <w:shd w:val="clear" w:color="auto" w:fill="FFFFFF"/>
          </w:tcPr>
          <w:p w:rsidR="00591615" w:rsidRPr="009C78A0" w:rsidRDefault="00591615" w:rsidP="00B72C7D">
            <w:pPr>
              <w:pStyle w:val="ab"/>
              <w:spacing w:after="120"/>
              <w:ind w:left="134" w:right="101"/>
              <w:rPr>
                <w:szCs w:val="24"/>
                <w:lang w:val="en-US"/>
              </w:rPr>
            </w:pPr>
            <w:r w:rsidRPr="009C78A0">
              <w:rPr>
                <w:szCs w:val="24"/>
                <w:lang w:val="en-US"/>
              </w:rPr>
              <w:t>RAM</w:t>
            </w:r>
          </w:p>
        </w:tc>
        <w:tc>
          <w:tcPr>
            <w:tcW w:w="5904" w:type="dxa"/>
            <w:tcBorders>
              <w:top w:val="single" w:sz="4" w:space="0" w:color="auto"/>
              <w:left w:val="single" w:sz="4" w:space="0" w:color="auto"/>
              <w:bottom w:val="single" w:sz="4" w:space="0" w:color="auto"/>
              <w:right w:val="single" w:sz="4" w:space="0" w:color="auto"/>
            </w:tcBorders>
            <w:shd w:val="clear" w:color="auto" w:fill="FFFFFF"/>
          </w:tcPr>
          <w:p w:rsidR="00591615" w:rsidRPr="009C78A0" w:rsidRDefault="00591615" w:rsidP="00B72C7D">
            <w:pPr>
              <w:pStyle w:val="ab"/>
              <w:spacing w:after="120"/>
              <w:ind w:left="134" w:right="101"/>
              <w:rPr>
                <w:szCs w:val="24"/>
                <w:lang w:val="en-US"/>
              </w:rPr>
            </w:pPr>
            <w:r w:rsidRPr="009C78A0">
              <w:rPr>
                <w:szCs w:val="24"/>
              </w:rPr>
              <w:t xml:space="preserve">512 </w:t>
            </w:r>
            <w:r w:rsidRPr="009C78A0">
              <w:rPr>
                <w:szCs w:val="24"/>
                <w:lang w:val="en-US"/>
              </w:rPr>
              <w:t>M</w:t>
            </w:r>
            <w:r w:rsidRPr="009C78A0">
              <w:rPr>
                <w:szCs w:val="24"/>
              </w:rPr>
              <w:t>b</w:t>
            </w:r>
          </w:p>
        </w:tc>
      </w:tr>
      <w:tr w:rsidR="00591615" w:rsidRPr="009C78A0" w:rsidTr="00B72C7D">
        <w:trPr>
          <w:trHeight w:val="345"/>
          <w:jc w:val="center"/>
        </w:trPr>
        <w:tc>
          <w:tcPr>
            <w:tcW w:w="3922" w:type="dxa"/>
            <w:tcBorders>
              <w:top w:val="single" w:sz="4" w:space="0" w:color="auto"/>
              <w:left w:val="single" w:sz="4" w:space="0" w:color="auto"/>
              <w:bottom w:val="single" w:sz="4" w:space="0" w:color="auto"/>
              <w:right w:val="single" w:sz="4" w:space="0" w:color="auto"/>
            </w:tcBorders>
            <w:shd w:val="clear" w:color="auto" w:fill="FFFFFF"/>
          </w:tcPr>
          <w:p w:rsidR="00591615" w:rsidRPr="009C78A0" w:rsidRDefault="00591615" w:rsidP="00B72C7D">
            <w:pPr>
              <w:pStyle w:val="ab"/>
              <w:spacing w:after="120"/>
              <w:ind w:left="134" w:right="101"/>
              <w:rPr>
                <w:szCs w:val="24"/>
              </w:rPr>
            </w:pPr>
            <w:r w:rsidRPr="009C78A0">
              <w:rPr>
                <w:szCs w:val="24"/>
              </w:rPr>
              <w:t>Свободное дисковое</w:t>
            </w:r>
          </w:p>
          <w:p w:rsidR="00591615" w:rsidRPr="009C78A0" w:rsidDel="001D432E" w:rsidRDefault="00591615" w:rsidP="00B72C7D">
            <w:pPr>
              <w:pStyle w:val="ab"/>
              <w:spacing w:after="120"/>
              <w:ind w:left="134" w:right="101"/>
              <w:rPr>
                <w:szCs w:val="24"/>
              </w:rPr>
            </w:pPr>
            <w:r w:rsidRPr="009C78A0">
              <w:rPr>
                <w:szCs w:val="24"/>
              </w:rPr>
              <w:t>пространство</w:t>
            </w:r>
          </w:p>
        </w:tc>
        <w:tc>
          <w:tcPr>
            <w:tcW w:w="5904" w:type="dxa"/>
            <w:tcBorders>
              <w:top w:val="single" w:sz="4" w:space="0" w:color="auto"/>
              <w:left w:val="single" w:sz="4" w:space="0" w:color="auto"/>
              <w:bottom w:val="single" w:sz="4" w:space="0" w:color="auto"/>
              <w:right w:val="single" w:sz="4" w:space="0" w:color="auto"/>
            </w:tcBorders>
            <w:shd w:val="clear" w:color="auto" w:fill="FFFFFF"/>
          </w:tcPr>
          <w:p w:rsidR="00591615" w:rsidRPr="009C78A0" w:rsidRDefault="00591615" w:rsidP="00B72C7D">
            <w:pPr>
              <w:pStyle w:val="ab"/>
              <w:spacing w:after="120"/>
              <w:ind w:left="134" w:right="101"/>
              <w:rPr>
                <w:szCs w:val="24"/>
              </w:rPr>
            </w:pPr>
            <w:r w:rsidRPr="009C78A0">
              <w:rPr>
                <w:szCs w:val="24"/>
              </w:rPr>
              <w:t xml:space="preserve">400 </w:t>
            </w:r>
            <w:proofErr w:type="spellStart"/>
            <w:r w:rsidRPr="009C78A0">
              <w:rPr>
                <w:szCs w:val="24"/>
              </w:rPr>
              <w:t>Mb</w:t>
            </w:r>
            <w:proofErr w:type="spellEnd"/>
            <w:r w:rsidRPr="009C78A0" w:rsidDel="00DF182F">
              <w:rPr>
                <w:szCs w:val="24"/>
              </w:rPr>
              <w:t xml:space="preserve"> </w:t>
            </w:r>
            <w:r w:rsidRPr="009C78A0">
              <w:rPr>
                <w:szCs w:val="24"/>
              </w:rPr>
              <w:t>- минимальный объем дискового</w:t>
            </w:r>
          </w:p>
          <w:p w:rsidR="00591615" w:rsidRPr="009C78A0" w:rsidRDefault="00591615" w:rsidP="00B72C7D">
            <w:pPr>
              <w:pStyle w:val="ab"/>
              <w:spacing w:after="120"/>
              <w:ind w:left="134" w:right="101"/>
              <w:rPr>
                <w:szCs w:val="24"/>
              </w:rPr>
            </w:pPr>
            <w:r w:rsidRPr="009C78A0">
              <w:rPr>
                <w:szCs w:val="24"/>
              </w:rPr>
              <w:t>пространства для приложения и данных приложения</w:t>
            </w:r>
          </w:p>
        </w:tc>
      </w:tr>
    </w:tbl>
    <w:p w:rsidR="00591615" w:rsidRPr="00E17E25" w:rsidRDefault="00591615" w:rsidP="00591615"/>
    <w:p w:rsidR="00591615" w:rsidRPr="00DC5092" w:rsidRDefault="00591615" w:rsidP="00591615">
      <w:pPr>
        <w:pStyle w:val="30"/>
        <w:numPr>
          <w:ilvl w:val="2"/>
          <w:numId w:val="0"/>
        </w:numPr>
        <w:spacing w:before="0" w:after="0" w:line="360" w:lineRule="auto"/>
        <w:ind w:firstLine="709"/>
        <w:rPr>
          <w:rFonts w:ascii="Times New Roman" w:hAnsi="Times New Roman"/>
          <w:i/>
          <w:sz w:val="24"/>
          <w:szCs w:val="24"/>
        </w:rPr>
      </w:pPr>
      <w:bookmarkStart w:id="45" w:name="_Toc336426995"/>
      <w:r w:rsidRPr="00DC5092">
        <w:rPr>
          <w:rFonts w:ascii="Times New Roman" w:hAnsi="Times New Roman"/>
          <w:i/>
          <w:sz w:val="24"/>
          <w:szCs w:val="24"/>
        </w:rPr>
        <w:t>4.3.6. Требования к организационному обеспечению Системы</w:t>
      </w:r>
      <w:bookmarkEnd w:id="45"/>
    </w:p>
    <w:p w:rsidR="00591615" w:rsidRPr="00CE4EDC" w:rsidRDefault="00591615" w:rsidP="00591615">
      <w:pPr>
        <w:pStyle w:val="afffc"/>
      </w:pPr>
      <w:r w:rsidRPr="00CE4EDC">
        <w:t>Система не должна накладывать ограничений на структуру и функции эксплуатирующих ее подразделений. Внедрение Системы требует подготовки персонала, но не должно требовать увеличения его численности. Организационное обеспечение Системы должно разрабатываться в соответствии с действующими нормативными и распорядительными документами.</w:t>
      </w:r>
    </w:p>
    <w:p w:rsidR="00591615" w:rsidRDefault="00591615" w:rsidP="00591615">
      <w:pPr>
        <w:pStyle w:val="afffc"/>
      </w:pPr>
      <w:r w:rsidRPr="00CE4EDC">
        <w:t>Взаимодействие персонала объекта автоматизации с Системой должно осуществляться в соответствии с регламентами и инструкциями, входящими в состав рабочей документации на Систему.</w:t>
      </w:r>
    </w:p>
    <w:p w:rsidR="00591615" w:rsidRPr="00DC5092" w:rsidRDefault="00591615" w:rsidP="00591615">
      <w:pPr>
        <w:pStyle w:val="30"/>
        <w:numPr>
          <w:ilvl w:val="2"/>
          <w:numId w:val="0"/>
        </w:numPr>
        <w:spacing w:before="0" w:after="0" w:line="360" w:lineRule="auto"/>
        <w:ind w:firstLine="709"/>
        <w:rPr>
          <w:rFonts w:ascii="Times New Roman" w:hAnsi="Times New Roman"/>
          <w:i/>
          <w:sz w:val="24"/>
          <w:szCs w:val="24"/>
        </w:rPr>
      </w:pPr>
      <w:bookmarkStart w:id="46" w:name="_Toc336426996"/>
      <w:r w:rsidRPr="00DC5092">
        <w:rPr>
          <w:rFonts w:ascii="Times New Roman" w:hAnsi="Times New Roman"/>
          <w:i/>
          <w:sz w:val="24"/>
          <w:szCs w:val="24"/>
        </w:rPr>
        <w:t>4.3.7. Требования к гарантийному обслуживанию Системы</w:t>
      </w:r>
      <w:bookmarkEnd w:id="46"/>
    </w:p>
    <w:p w:rsidR="00591615" w:rsidRPr="001A6613" w:rsidRDefault="00591615" w:rsidP="00591615">
      <w:pPr>
        <w:pStyle w:val="afffc"/>
      </w:pPr>
      <w:r w:rsidRPr="001A6613">
        <w:t>Гарантийное обслуживание Системы проводится Исполнителем в течение 12 месяцев со дня завершения и принятия работ, предусмотренных настоящим Техническим заданием.</w:t>
      </w:r>
    </w:p>
    <w:p w:rsidR="00591615" w:rsidRPr="004D0D35" w:rsidRDefault="00591615" w:rsidP="00591615">
      <w:pPr>
        <w:pStyle w:val="afffc"/>
      </w:pPr>
      <w:r w:rsidRPr="004D0D35">
        <w:t>В период всего гарантийного обслуживания Исполнитель должен гарантировать качество и надежность функционирования Системы, в части объектов Системы</w:t>
      </w:r>
      <w:r>
        <w:t xml:space="preserve"> </w:t>
      </w:r>
      <w:r w:rsidRPr="004D0D35">
        <w:t>в том числе форм отображения информации, отчетных формы и «витрин» данных,</w:t>
      </w:r>
      <w:r>
        <w:t xml:space="preserve"> разделов/подразделов Мобильного приложения,</w:t>
      </w:r>
      <w:r w:rsidRPr="004D0D35">
        <w:t xml:space="preserve"> модернизированных и созданных Исполнителем в процессе выполнения работ, предусмотренных настоящим Техническим заданием.</w:t>
      </w:r>
    </w:p>
    <w:p w:rsidR="00591615" w:rsidRPr="004D0D35" w:rsidRDefault="00591615" w:rsidP="00591615">
      <w:pPr>
        <w:pStyle w:val="afffc"/>
      </w:pPr>
      <w:r w:rsidRPr="004D0D35">
        <w:t xml:space="preserve">В период гарантийного обслуживания Исполнитель должен оперативно устранять замечания и ошибки, возникающие в процессе постоянной эксплуатации Системы, в части </w:t>
      </w:r>
      <w:r w:rsidRPr="004D0D35">
        <w:lastRenderedPageBreak/>
        <w:t>функциональности Системы, модернизированной Исполнителем в процессе выполнения работ, предусмотренных настоящим Техническим заданием.</w:t>
      </w:r>
    </w:p>
    <w:p w:rsidR="00591615" w:rsidRPr="00DC5092" w:rsidRDefault="00591615" w:rsidP="00591615">
      <w:pPr>
        <w:pStyle w:val="30"/>
        <w:numPr>
          <w:ilvl w:val="2"/>
          <w:numId w:val="0"/>
        </w:numPr>
        <w:spacing w:before="0" w:after="0" w:line="360" w:lineRule="auto"/>
        <w:ind w:firstLine="709"/>
        <w:rPr>
          <w:rFonts w:ascii="Times New Roman" w:hAnsi="Times New Roman"/>
          <w:i/>
          <w:sz w:val="24"/>
          <w:szCs w:val="24"/>
        </w:rPr>
      </w:pPr>
      <w:bookmarkStart w:id="47" w:name="_Ref306196068"/>
      <w:bookmarkStart w:id="48" w:name="_Ref306196072"/>
      <w:bookmarkStart w:id="49" w:name="_Toc336426997"/>
      <w:r w:rsidRPr="00DC5092">
        <w:rPr>
          <w:rFonts w:ascii="Times New Roman" w:hAnsi="Times New Roman"/>
          <w:i/>
          <w:sz w:val="24"/>
          <w:szCs w:val="24"/>
        </w:rPr>
        <w:t>4.3.8. Требования к нормативно-правовому и регламентному обеспечению системы</w:t>
      </w:r>
      <w:bookmarkEnd w:id="47"/>
      <w:bookmarkEnd w:id="48"/>
      <w:bookmarkEnd w:id="49"/>
    </w:p>
    <w:p w:rsidR="00591615" w:rsidRDefault="00591615" w:rsidP="00591615">
      <w:pPr>
        <w:pStyle w:val="afffc"/>
      </w:pPr>
      <w:r>
        <w:t>Выполнение работ по з</w:t>
      </w:r>
      <w:r w:rsidRPr="00E36B35">
        <w:t>агрузк</w:t>
      </w:r>
      <w:r>
        <w:t>е</w:t>
      </w:r>
      <w:r w:rsidRPr="00E36B35">
        <w:t xml:space="preserve"> и актуализаци</w:t>
      </w:r>
      <w:r>
        <w:t>и</w:t>
      </w:r>
      <w:r w:rsidRPr="00E36B35">
        <w:t xml:space="preserve"> данных в Системе по </w:t>
      </w:r>
      <w:r>
        <w:t xml:space="preserve">показателям </w:t>
      </w:r>
      <w:r w:rsidRPr="00E36B35">
        <w:t>ведомственны</w:t>
      </w:r>
      <w:r>
        <w:t>х</w:t>
      </w:r>
      <w:r w:rsidRPr="00E36B35">
        <w:t xml:space="preserve"> источник</w:t>
      </w:r>
      <w:r>
        <w:t>ов</w:t>
      </w:r>
      <w:r w:rsidRPr="00E36B35">
        <w:t xml:space="preserve"> информации администрации города Перми</w:t>
      </w:r>
      <w:r>
        <w:t xml:space="preserve"> должно проводиться в соответствии с утвержденными т</w:t>
      </w:r>
      <w:r w:rsidRPr="00CD7C57">
        <w:t>ехнически</w:t>
      </w:r>
      <w:r>
        <w:t>ми</w:t>
      </w:r>
      <w:r w:rsidRPr="00CD7C57">
        <w:t xml:space="preserve"> регламент</w:t>
      </w:r>
      <w:r>
        <w:t>ами</w:t>
      </w:r>
      <w:r w:rsidRPr="00CD7C57">
        <w:t xml:space="preserve"> обеспечения информационного взаимодействия Системы и ведомственных информационных систем функциональных органов и подразделений администрации города Перми</w:t>
      </w:r>
      <w:r>
        <w:t>, в том числе:</w:t>
      </w:r>
    </w:p>
    <w:p w:rsidR="00591615" w:rsidRDefault="00591615" w:rsidP="00591615">
      <w:pPr>
        <w:pStyle w:val="afffc"/>
        <w:numPr>
          <w:ilvl w:val="1"/>
          <w:numId w:val="30"/>
        </w:numPr>
        <w:tabs>
          <w:tab w:val="clear" w:pos="2160"/>
          <w:tab w:val="num" w:pos="1080"/>
        </w:tabs>
        <w:ind w:left="1080"/>
      </w:pPr>
      <w:r>
        <w:t>Т</w:t>
      </w:r>
      <w:r w:rsidRPr="00CD7C57">
        <w:t>ехнически</w:t>
      </w:r>
      <w:r>
        <w:t>й</w:t>
      </w:r>
      <w:r w:rsidRPr="00CD7C57">
        <w:t xml:space="preserve"> регламент обеспечения информационного взаимодействия </w:t>
      </w:r>
      <w:r>
        <w:t>и</w:t>
      </w:r>
      <w:r w:rsidRPr="005550EE">
        <w:t>нформационно-аналитической системы администрации города Перми «Муниципальная статистика»</w:t>
      </w:r>
      <w:r>
        <w:t xml:space="preserve"> с</w:t>
      </w:r>
      <w:r w:rsidRPr="00CD7C57">
        <w:t xml:space="preserve"> </w:t>
      </w:r>
      <w:r>
        <w:t>и</w:t>
      </w:r>
      <w:r w:rsidRPr="00324EBA">
        <w:t>нформационн</w:t>
      </w:r>
      <w:r>
        <w:t>ой</w:t>
      </w:r>
      <w:r w:rsidRPr="00324EBA">
        <w:t xml:space="preserve"> систем</w:t>
      </w:r>
      <w:r>
        <w:t>ой</w:t>
      </w:r>
      <w:r w:rsidRPr="00324EBA">
        <w:t xml:space="preserve"> учета земель </w:t>
      </w:r>
      <w:r>
        <w:t>д</w:t>
      </w:r>
      <w:r w:rsidRPr="00324EBA">
        <w:t>епартамент</w:t>
      </w:r>
      <w:r>
        <w:t>а</w:t>
      </w:r>
      <w:r w:rsidRPr="00324EBA">
        <w:t xml:space="preserve"> земельных отношений</w:t>
      </w:r>
      <w:r>
        <w:t xml:space="preserve"> </w:t>
      </w:r>
      <w:r w:rsidRPr="005550EE">
        <w:t>администрации города Перми</w:t>
      </w:r>
      <w:r>
        <w:t>;</w:t>
      </w:r>
    </w:p>
    <w:p w:rsidR="00591615" w:rsidRDefault="00591615" w:rsidP="00591615">
      <w:pPr>
        <w:pStyle w:val="afffc"/>
        <w:numPr>
          <w:ilvl w:val="1"/>
          <w:numId w:val="30"/>
        </w:numPr>
        <w:tabs>
          <w:tab w:val="clear" w:pos="2160"/>
          <w:tab w:val="num" w:pos="1080"/>
        </w:tabs>
        <w:ind w:left="1080"/>
      </w:pPr>
      <w:r>
        <w:t>Т</w:t>
      </w:r>
      <w:r w:rsidRPr="00CD7C57">
        <w:t>ехнически</w:t>
      </w:r>
      <w:r>
        <w:t>й</w:t>
      </w:r>
      <w:r w:rsidRPr="00CD7C57">
        <w:t xml:space="preserve"> регламент обеспечения информационного взаимодействия </w:t>
      </w:r>
      <w:r>
        <w:t>и</w:t>
      </w:r>
      <w:r w:rsidRPr="005550EE">
        <w:t>нформационно-аналитической системы администрации города Перми «Муниципальная статистика»</w:t>
      </w:r>
      <w:r>
        <w:t xml:space="preserve"> с</w:t>
      </w:r>
      <w:r w:rsidRPr="00CD7C57">
        <w:t xml:space="preserve"> </w:t>
      </w:r>
      <w:r>
        <w:t>п</w:t>
      </w:r>
      <w:r w:rsidRPr="00324EBA">
        <w:t>рограммны</w:t>
      </w:r>
      <w:r>
        <w:t>м</w:t>
      </w:r>
      <w:r w:rsidRPr="00324EBA">
        <w:t xml:space="preserve"> комплекс</w:t>
      </w:r>
      <w:r>
        <w:t>ом</w:t>
      </w:r>
      <w:r w:rsidRPr="00324EBA">
        <w:t xml:space="preserve"> для учета земельных и имущественных отношений SAUMI</w:t>
      </w:r>
      <w:r>
        <w:t xml:space="preserve"> д</w:t>
      </w:r>
      <w:r w:rsidRPr="00324EBA">
        <w:t>епартамент</w:t>
      </w:r>
      <w:r>
        <w:t>а</w:t>
      </w:r>
      <w:r w:rsidRPr="00324EBA">
        <w:t xml:space="preserve"> имущественных отношений</w:t>
      </w:r>
      <w:r>
        <w:t xml:space="preserve"> </w:t>
      </w:r>
      <w:r w:rsidRPr="005550EE">
        <w:t>администрации города Перми</w:t>
      </w:r>
      <w:r>
        <w:t>;</w:t>
      </w:r>
    </w:p>
    <w:p w:rsidR="00591615" w:rsidRDefault="00591615" w:rsidP="00591615">
      <w:pPr>
        <w:pStyle w:val="afffc"/>
        <w:numPr>
          <w:ilvl w:val="1"/>
          <w:numId w:val="30"/>
        </w:numPr>
        <w:tabs>
          <w:tab w:val="clear" w:pos="2160"/>
          <w:tab w:val="num" w:pos="1080"/>
        </w:tabs>
        <w:ind w:left="1080"/>
      </w:pPr>
      <w:r>
        <w:t>Т</w:t>
      </w:r>
      <w:r w:rsidRPr="00CD7C57">
        <w:t>ехнически</w:t>
      </w:r>
      <w:r>
        <w:t>й</w:t>
      </w:r>
      <w:r w:rsidRPr="00CD7C57">
        <w:t xml:space="preserve"> регламент обеспечения информационного взаимодействия </w:t>
      </w:r>
      <w:r>
        <w:t>и</w:t>
      </w:r>
      <w:r w:rsidRPr="005550EE">
        <w:t>нформационно-аналитической системы администрации города Перми «Муниципальная статистика»</w:t>
      </w:r>
      <w:r>
        <w:t xml:space="preserve"> с</w:t>
      </w:r>
      <w:r w:rsidRPr="00CD7C57">
        <w:t xml:space="preserve"> </w:t>
      </w:r>
      <w:r>
        <w:t>и</w:t>
      </w:r>
      <w:r w:rsidRPr="00324EBA">
        <w:t>нформационн</w:t>
      </w:r>
      <w:r>
        <w:t>ой</w:t>
      </w:r>
      <w:r w:rsidRPr="00324EBA">
        <w:t xml:space="preserve"> систем</w:t>
      </w:r>
      <w:r>
        <w:t>ой</w:t>
      </w:r>
      <w:r w:rsidRPr="00324EBA">
        <w:t xml:space="preserve"> «АЦК–Финансы» </w:t>
      </w:r>
      <w:r>
        <w:t>д</w:t>
      </w:r>
      <w:r w:rsidRPr="00324EBA">
        <w:t>епартамент</w:t>
      </w:r>
      <w:r>
        <w:t>а</w:t>
      </w:r>
      <w:r w:rsidRPr="00324EBA">
        <w:t xml:space="preserve"> </w:t>
      </w:r>
      <w:r>
        <w:t xml:space="preserve">финансов </w:t>
      </w:r>
      <w:r w:rsidRPr="005550EE">
        <w:t>администрации города Перми</w:t>
      </w:r>
      <w:r>
        <w:t>;</w:t>
      </w:r>
    </w:p>
    <w:p w:rsidR="00591615" w:rsidRDefault="00591615" w:rsidP="00591615">
      <w:pPr>
        <w:pStyle w:val="afffc"/>
        <w:numPr>
          <w:ilvl w:val="1"/>
          <w:numId w:val="30"/>
        </w:numPr>
        <w:tabs>
          <w:tab w:val="clear" w:pos="2160"/>
          <w:tab w:val="num" w:pos="1080"/>
        </w:tabs>
        <w:ind w:left="1080"/>
      </w:pPr>
      <w:r>
        <w:t>Т</w:t>
      </w:r>
      <w:r w:rsidRPr="00CD7C57">
        <w:t>ехнически</w:t>
      </w:r>
      <w:r>
        <w:t>й</w:t>
      </w:r>
      <w:r w:rsidRPr="00CD7C57">
        <w:t xml:space="preserve"> регламент обеспечения информационного взаимодействия </w:t>
      </w:r>
      <w:r>
        <w:t>и</w:t>
      </w:r>
      <w:r w:rsidRPr="005550EE">
        <w:t>нформационно-аналитической системы администрации города Перми «Муниципальная статистика»</w:t>
      </w:r>
      <w:r>
        <w:t xml:space="preserve"> с</w:t>
      </w:r>
      <w:r w:rsidRPr="00CD7C57">
        <w:t xml:space="preserve"> </w:t>
      </w:r>
      <w:r>
        <w:t>б</w:t>
      </w:r>
      <w:r w:rsidRPr="00324EBA">
        <w:t>аз</w:t>
      </w:r>
      <w:r>
        <w:t>ой</w:t>
      </w:r>
      <w:r w:rsidRPr="00324EBA">
        <w:t xml:space="preserve"> данных «</w:t>
      </w:r>
      <w:proofErr w:type="spellStart"/>
      <w:r w:rsidRPr="00324EBA">
        <w:t>Льготополучатели</w:t>
      </w:r>
      <w:proofErr w:type="spellEnd"/>
      <w:r w:rsidRPr="00324EBA">
        <w:t>»</w:t>
      </w:r>
      <w:r>
        <w:t xml:space="preserve"> к</w:t>
      </w:r>
      <w:r w:rsidRPr="00324EBA">
        <w:t>омитет</w:t>
      </w:r>
      <w:r>
        <w:t>а</w:t>
      </w:r>
      <w:r w:rsidRPr="00324EBA">
        <w:t xml:space="preserve"> социальной защиты населения</w:t>
      </w:r>
      <w:r>
        <w:t xml:space="preserve"> </w:t>
      </w:r>
      <w:r w:rsidRPr="005550EE">
        <w:t>администрации города Перми</w:t>
      </w:r>
      <w:r>
        <w:t>;</w:t>
      </w:r>
    </w:p>
    <w:p w:rsidR="00591615" w:rsidRDefault="00591615" w:rsidP="00591615">
      <w:pPr>
        <w:pStyle w:val="afffc"/>
        <w:numPr>
          <w:ilvl w:val="1"/>
          <w:numId w:val="30"/>
        </w:numPr>
        <w:tabs>
          <w:tab w:val="clear" w:pos="2160"/>
          <w:tab w:val="num" w:pos="1080"/>
        </w:tabs>
        <w:ind w:left="1080"/>
      </w:pPr>
      <w:r>
        <w:t>Т</w:t>
      </w:r>
      <w:r w:rsidRPr="00CD7C57">
        <w:t>ехнически</w:t>
      </w:r>
      <w:r>
        <w:t>й</w:t>
      </w:r>
      <w:r w:rsidRPr="00CD7C57">
        <w:t xml:space="preserve"> регламент обеспечения информационного взаимодействия </w:t>
      </w:r>
      <w:r>
        <w:t>и</w:t>
      </w:r>
      <w:r w:rsidRPr="005550EE">
        <w:t>нформационно-аналитической системы администрации города Перми «Муниципальная статистика»</w:t>
      </w:r>
      <w:r>
        <w:t xml:space="preserve"> с</w:t>
      </w:r>
      <w:r w:rsidRPr="00CD7C57">
        <w:t xml:space="preserve"> </w:t>
      </w:r>
      <w:r>
        <w:t>и</w:t>
      </w:r>
      <w:r w:rsidRPr="00324EBA">
        <w:t>нформационн</w:t>
      </w:r>
      <w:r>
        <w:t>ой</w:t>
      </w:r>
      <w:r w:rsidRPr="00324EBA">
        <w:t xml:space="preserve"> систем</w:t>
      </w:r>
      <w:r>
        <w:t>ой</w:t>
      </w:r>
      <w:r w:rsidRPr="00324EBA">
        <w:t xml:space="preserve"> «АЦК–Муниципальный заказ» </w:t>
      </w:r>
      <w:r>
        <w:t>у</w:t>
      </w:r>
      <w:r w:rsidRPr="00324EBA">
        <w:t>правлени</w:t>
      </w:r>
      <w:r>
        <w:t>я</w:t>
      </w:r>
      <w:r w:rsidRPr="00324EBA">
        <w:t xml:space="preserve"> муниципального заказа</w:t>
      </w:r>
      <w:r>
        <w:t xml:space="preserve"> </w:t>
      </w:r>
      <w:r w:rsidRPr="005550EE">
        <w:t>администрации города Перми</w:t>
      </w:r>
      <w:r>
        <w:t>;</w:t>
      </w:r>
    </w:p>
    <w:p w:rsidR="00591615" w:rsidRDefault="00591615" w:rsidP="00591615">
      <w:pPr>
        <w:pStyle w:val="afffc"/>
        <w:numPr>
          <w:ilvl w:val="1"/>
          <w:numId w:val="30"/>
        </w:numPr>
        <w:tabs>
          <w:tab w:val="clear" w:pos="2160"/>
          <w:tab w:val="num" w:pos="1080"/>
        </w:tabs>
        <w:ind w:left="1080"/>
      </w:pPr>
      <w:r>
        <w:t>Т</w:t>
      </w:r>
      <w:r w:rsidRPr="00CD7C57">
        <w:t>ехнически</w:t>
      </w:r>
      <w:r>
        <w:t>й</w:t>
      </w:r>
      <w:r w:rsidRPr="00CD7C57">
        <w:t xml:space="preserve"> регламент обеспечения информационного взаимодействия </w:t>
      </w:r>
      <w:r>
        <w:t>и</w:t>
      </w:r>
      <w:r w:rsidRPr="005550EE">
        <w:t>нформационно-аналитической системы администрации города Перми «Муниципальная статистика»</w:t>
      </w:r>
      <w:r>
        <w:t xml:space="preserve"> с</w:t>
      </w:r>
      <w:r w:rsidRPr="00CD7C57">
        <w:t xml:space="preserve"> </w:t>
      </w:r>
      <w:r>
        <w:t>и</w:t>
      </w:r>
      <w:r w:rsidRPr="00324EBA">
        <w:t>нформационн</w:t>
      </w:r>
      <w:r>
        <w:t>ой</w:t>
      </w:r>
      <w:r w:rsidRPr="00324EBA">
        <w:t xml:space="preserve"> систем</w:t>
      </w:r>
      <w:r>
        <w:t>ой</w:t>
      </w:r>
      <w:r w:rsidRPr="00324EBA">
        <w:t xml:space="preserve"> «</w:t>
      </w:r>
      <w:proofErr w:type="spellStart"/>
      <w:r w:rsidRPr="00324EBA">
        <w:t>Table</w:t>
      </w:r>
      <w:proofErr w:type="spellEnd"/>
      <w:r w:rsidRPr="00324EBA">
        <w:t> </w:t>
      </w:r>
      <w:proofErr w:type="spellStart"/>
      <w:r w:rsidRPr="00324EBA">
        <w:t>Pro</w:t>
      </w:r>
      <w:proofErr w:type="spellEnd"/>
      <w:r w:rsidRPr="00324EBA">
        <w:t xml:space="preserve">» </w:t>
      </w:r>
      <w:r>
        <w:t>у</w:t>
      </w:r>
      <w:r w:rsidRPr="00324EBA">
        <w:t>правлени</w:t>
      </w:r>
      <w:r>
        <w:t>я</w:t>
      </w:r>
      <w:r w:rsidRPr="00324EBA">
        <w:t xml:space="preserve"> социальной политики</w:t>
      </w:r>
      <w:r>
        <w:t xml:space="preserve"> </w:t>
      </w:r>
      <w:r w:rsidRPr="005550EE">
        <w:t>администрации города Перми</w:t>
      </w:r>
      <w:r>
        <w:t>;</w:t>
      </w:r>
    </w:p>
    <w:p w:rsidR="00591615" w:rsidRDefault="00591615" w:rsidP="00591615">
      <w:pPr>
        <w:pStyle w:val="afffc"/>
        <w:numPr>
          <w:ilvl w:val="1"/>
          <w:numId w:val="30"/>
        </w:numPr>
        <w:tabs>
          <w:tab w:val="clear" w:pos="2160"/>
          <w:tab w:val="num" w:pos="1080"/>
        </w:tabs>
        <w:ind w:left="1080"/>
      </w:pPr>
      <w:r>
        <w:lastRenderedPageBreak/>
        <w:t>Т</w:t>
      </w:r>
      <w:r w:rsidRPr="00CD7C57">
        <w:t>ехнически</w:t>
      </w:r>
      <w:r>
        <w:t>й</w:t>
      </w:r>
      <w:r w:rsidRPr="00CD7C57">
        <w:t xml:space="preserve"> регламент обеспечения информационного взаимодействия </w:t>
      </w:r>
      <w:r>
        <w:t>и</w:t>
      </w:r>
      <w:r w:rsidRPr="005550EE">
        <w:t>нформационно-аналитической системы администрации города Перми «Муниципальная статистика»</w:t>
      </w:r>
      <w:r>
        <w:t xml:space="preserve"> с</w:t>
      </w:r>
      <w:r w:rsidRPr="00CD7C57">
        <w:t xml:space="preserve"> </w:t>
      </w:r>
      <w:r>
        <w:t>и</w:t>
      </w:r>
      <w:r w:rsidRPr="00324EBA">
        <w:t>нформационн</w:t>
      </w:r>
      <w:r>
        <w:t>ой</w:t>
      </w:r>
      <w:r w:rsidRPr="00324EBA">
        <w:t xml:space="preserve"> систем</w:t>
      </w:r>
      <w:r>
        <w:t>ой</w:t>
      </w:r>
      <w:r w:rsidRPr="00324EBA">
        <w:t xml:space="preserve"> «Жилищная очередь» </w:t>
      </w:r>
      <w:r>
        <w:t>у</w:t>
      </w:r>
      <w:r w:rsidRPr="00324EBA">
        <w:t>правлени</w:t>
      </w:r>
      <w:r>
        <w:t>я</w:t>
      </w:r>
      <w:r w:rsidRPr="00324EBA">
        <w:t xml:space="preserve"> жилищных отношений</w:t>
      </w:r>
      <w:r>
        <w:t xml:space="preserve"> </w:t>
      </w:r>
      <w:r w:rsidRPr="005550EE">
        <w:t>администрации города Перми</w:t>
      </w:r>
      <w:r>
        <w:t>;</w:t>
      </w:r>
    </w:p>
    <w:p w:rsidR="00591615" w:rsidRDefault="00591615" w:rsidP="00591615">
      <w:pPr>
        <w:pStyle w:val="afffc"/>
        <w:numPr>
          <w:ilvl w:val="1"/>
          <w:numId w:val="30"/>
        </w:numPr>
        <w:tabs>
          <w:tab w:val="clear" w:pos="2160"/>
          <w:tab w:val="num" w:pos="1080"/>
        </w:tabs>
        <w:ind w:left="1080"/>
      </w:pPr>
      <w:r>
        <w:t>Т</w:t>
      </w:r>
      <w:r w:rsidRPr="00CD7C57">
        <w:t>ехнически</w:t>
      </w:r>
      <w:r>
        <w:t>й</w:t>
      </w:r>
      <w:r w:rsidRPr="00CD7C57">
        <w:t xml:space="preserve"> регламент обеспечения информационного взаимодействия </w:t>
      </w:r>
      <w:r>
        <w:t>и</w:t>
      </w:r>
      <w:r w:rsidRPr="005550EE">
        <w:t>нформационно-аналитической системы администрации города Перми «Муниципальная статистика»</w:t>
      </w:r>
      <w:r>
        <w:t xml:space="preserve"> с</w:t>
      </w:r>
      <w:r w:rsidRPr="00CD7C57">
        <w:t xml:space="preserve"> </w:t>
      </w:r>
      <w:r>
        <w:t>б</w:t>
      </w:r>
      <w:r w:rsidRPr="00324EBA">
        <w:t>аз</w:t>
      </w:r>
      <w:r>
        <w:t>ой</w:t>
      </w:r>
      <w:r w:rsidRPr="00324EBA">
        <w:t xml:space="preserve"> данных «Справочник детей» </w:t>
      </w:r>
      <w:r>
        <w:t>департамента образовани</w:t>
      </w:r>
      <w:r w:rsidR="005214CE">
        <w:t>я</w:t>
      </w:r>
      <w:r>
        <w:t xml:space="preserve"> </w:t>
      </w:r>
      <w:r w:rsidRPr="005550EE">
        <w:t>администрации города Перми</w:t>
      </w:r>
      <w:r>
        <w:t>;</w:t>
      </w:r>
    </w:p>
    <w:p w:rsidR="00591615" w:rsidRDefault="00591615" w:rsidP="00591615">
      <w:pPr>
        <w:pStyle w:val="afffc"/>
        <w:numPr>
          <w:ilvl w:val="1"/>
          <w:numId w:val="30"/>
        </w:numPr>
        <w:tabs>
          <w:tab w:val="clear" w:pos="2160"/>
          <w:tab w:val="num" w:pos="1080"/>
        </w:tabs>
        <w:ind w:left="1080"/>
      </w:pPr>
      <w:r>
        <w:t>Т</w:t>
      </w:r>
      <w:r w:rsidRPr="00CD7C57">
        <w:t>ехнически</w:t>
      </w:r>
      <w:r>
        <w:t>й</w:t>
      </w:r>
      <w:r w:rsidRPr="00CD7C57">
        <w:t xml:space="preserve"> регламент обеспечения информационного взаимодействия </w:t>
      </w:r>
      <w:r>
        <w:t>и</w:t>
      </w:r>
      <w:r w:rsidRPr="005550EE">
        <w:t>нформационно-аналитической системы администрации города Перми «Муниципальная статистика»</w:t>
      </w:r>
      <w:r>
        <w:t xml:space="preserve"> с</w:t>
      </w:r>
      <w:r w:rsidRPr="00CD7C57">
        <w:t xml:space="preserve"> </w:t>
      </w:r>
      <w:r>
        <w:t>б</w:t>
      </w:r>
      <w:r w:rsidRPr="00324EBA">
        <w:t>аз</w:t>
      </w:r>
      <w:r>
        <w:t>ой</w:t>
      </w:r>
      <w:r w:rsidRPr="00324EBA">
        <w:t xml:space="preserve"> данных «Персонифицированный учет детей в учреждениях дополнительного образования» </w:t>
      </w:r>
      <w:r>
        <w:t>департамента образовани</w:t>
      </w:r>
      <w:r w:rsidR="005214CE">
        <w:t>я</w:t>
      </w:r>
      <w:r>
        <w:t xml:space="preserve"> </w:t>
      </w:r>
      <w:r w:rsidRPr="005550EE">
        <w:t>администрации города Перми</w:t>
      </w:r>
      <w:r>
        <w:t>;</w:t>
      </w:r>
    </w:p>
    <w:p w:rsidR="00591615" w:rsidRDefault="00591615" w:rsidP="00591615">
      <w:pPr>
        <w:pStyle w:val="afffc"/>
        <w:numPr>
          <w:ilvl w:val="1"/>
          <w:numId w:val="30"/>
        </w:numPr>
        <w:tabs>
          <w:tab w:val="clear" w:pos="2160"/>
          <w:tab w:val="num" w:pos="1080"/>
        </w:tabs>
        <w:ind w:left="1080"/>
      </w:pPr>
      <w:r>
        <w:t>Т</w:t>
      </w:r>
      <w:r w:rsidRPr="00CD7C57">
        <w:t>ехнически</w:t>
      </w:r>
      <w:r>
        <w:t>й</w:t>
      </w:r>
      <w:r w:rsidRPr="00CD7C57">
        <w:t xml:space="preserve"> регламент обеспечения информационного взаимодействия </w:t>
      </w:r>
      <w:r>
        <w:t>и</w:t>
      </w:r>
      <w:r w:rsidRPr="005550EE">
        <w:t>нформационно-аналитической системы администрации города Перми «Муниципальная статистика»</w:t>
      </w:r>
      <w:r>
        <w:t xml:space="preserve"> с</w:t>
      </w:r>
      <w:r w:rsidRPr="00CD7C57">
        <w:t xml:space="preserve"> </w:t>
      </w:r>
      <w:r w:rsidRPr="00324EBA">
        <w:t>автоматизированн</w:t>
      </w:r>
      <w:r>
        <w:t>ой</w:t>
      </w:r>
      <w:r w:rsidRPr="00324EBA">
        <w:t xml:space="preserve"> информационн</w:t>
      </w:r>
      <w:r>
        <w:t>ой</w:t>
      </w:r>
      <w:r w:rsidRPr="00324EBA">
        <w:t xml:space="preserve"> систем</w:t>
      </w:r>
      <w:r>
        <w:t>ой</w:t>
      </w:r>
      <w:r w:rsidRPr="00324EBA">
        <w:t xml:space="preserve"> регистрации поставщиков и получателей услуг дошкольного образования </w:t>
      </w:r>
      <w:r>
        <w:t>департамента образовани</w:t>
      </w:r>
      <w:r w:rsidR="005214CE">
        <w:t>я</w:t>
      </w:r>
      <w:r>
        <w:t xml:space="preserve"> </w:t>
      </w:r>
      <w:r w:rsidRPr="005550EE">
        <w:t>администрации города Перми</w:t>
      </w:r>
      <w:r>
        <w:t>;</w:t>
      </w:r>
    </w:p>
    <w:p w:rsidR="00591615" w:rsidRDefault="00591615" w:rsidP="00591615">
      <w:pPr>
        <w:pStyle w:val="afffc"/>
        <w:numPr>
          <w:ilvl w:val="1"/>
          <w:numId w:val="30"/>
        </w:numPr>
        <w:tabs>
          <w:tab w:val="clear" w:pos="2160"/>
          <w:tab w:val="num" w:pos="1080"/>
        </w:tabs>
        <w:ind w:left="1080"/>
      </w:pPr>
      <w:r>
        <w:t>Т</w:t>
      </w:r>
      <w:r w:rsidRPr="00CD7C57">
        <w:t>ехнически</w:t>
      </w:r>
      <w:r>
        <w:t>й</w:t>
      </w:r>
      <w:r w:rsidRPr="00CD7C57">
        <w:t xml:space="preserve"> регламент обеспечения информационного взаимодействия </w:t>
      </w:r>
      <w:r>
        <w:t>и</w:t>
      </w:r>
      <w:r w:rsidRPr="005550EE">
        <w:t>нформационно-аналитической системы администрации города Перми «Муниципальная статистика»</w:t>
      </w:r>
      <w:r>
        <w:t xml:space="preserve"> с</w:t>
      </w:r>
      <w:r w:rsidRPr="00CD7C57">
        <w:t xml:space="preserve"> </w:t>
      </w:r>
      <w:r>
        <w:t>и</w:t>
      </w:r>
      <w:r w:rsidRPr="00324EBA">
        <w:t>нформационн</w:t>
      </w:r>
      <w:r>
        <w:t>ой</w:t>
      </w:r>
      <w:r w:rsidRPr="00324EBA">
        <w:t xml:space="preserve"> систем</w:t>
      </w:r>
      <w:r>
        <w:t>ой</w:t>
      </w:r>
      <w:r w:rsidRPr="00324EBA">
        <w:t xml:space="preserve"> «Экономика школы» </w:t>
      </w:r>
      <w:r>
        <w:t>департамента образовани</w:t>
      </w:r>
      <w:r w:rsidR="005214CE">
        <w:t>я</w:t>
      </w:r>
      <w:r>
        <w:t xml:space="preserve"> </w:t>
      </w:r>
      <w:r w:rsidRPr="005550EE">
        <w:t>администрации города Перми</w:t>
      </w:r>
      <w:r>
        <w:t>;</w:t>
      </w:r>
    </w:p>
    <w:p w:rsidR="00591615" w:rsidRDefault="00591615" w:rsidP="00591615">
      <w:pPr>
        <w:pStyle w:val="afffc"/>
        <w:numPr>
          <w:ilvl w:val="1"/>
          <w:numId w:val="30"/>
        </w:numPr>
        <w:tabs>
          <w:tab w:val="clear" w:pos="2160"/>
          <w:tab w:val="num" w:pos="1080"/>
        </w:tabs>
        <w:ind w:left="1080"/>
      </w:pPr>
      <w:r>
        <w:t>Т</w:t>
      </w:r>
      <w:r w:rsidRPr="00CD7C57">
        <w:t>ехнически</w:t>
      </w:r>
      <w:r>
        <w:t>й</w:t>
      </w:r>
      <w:r w:rsidRPr="00CD7C57">
        <w:t xml:space="preserve"> регламент обеспечения информационного взаимодействия </w:t>
      </w:r>
      <w:r>
        <w:t>и</w:t>
      </w:r>
      <w:r w:rsidRPr="005550EE">
        <w:t>нформационно-аналитической системы администрации города Перми «Муниципальная статистика»</w:t>
      </w:r>
      <w:r>
        <w:t xml:space="preserve"> с</w:t>
      </w:r>
      <w:r w:rsidRPr="00CD7C57">
        <w:t xml:space="preserve"> </w:t>
      </w:r>
      <w:r>
        <w:t>и</w:t>
      </w:r>
      <w:r w:rsidRPr="00324EBA">
        <w:t>нформационн</w:t>
      </w:r>
      <w:r>
        <w:t>ой</w:t>
      </w:r>
      <w:r w:rsidRPr="00324EBA">
        <w:t xml:space="preserve"> систем</w:t>
      </w:r>
      <w:r>
        <w:t>ой</w:t>
      </w:r>
      <w:r w:rsidRPr="00324EBA">
        <w:t xml:space="preserve"> «Компенсация родительской платы в МДОУ» </w:t>
      </w:r>
      <w:r>
        <w:t>департамента образовани</w:t>
      </w:r>
      <w:r w:rsidR="005214CE">
        <w:t>я</w:t>
      </w:r>
      <w:r>
        <w:t xml:space="preserve"> </w:t>
      </w:r>
      <w:r w:rsidRPr="005550EE">
        <w:t>администрации города Перми</w:t>
      </w:r>
      <w:r>
        <w:t>;</w:t>
      </w:r>
    </w:p>
    <w:p w:rsidR="00591615" w:rsidRDefault="00591615" w:rsidP="00591615">
      <w:pPr>
        <w:pStyle w:val="afffc"/>
        <w:numPr>
          <w:ilvl w:val="1"/>
          <w:numId w:val="30"/>
        </w:numPr>
        <w:tabs>
          <w:tab w:val="clear" w:pos="2160"/>
          <w:tab w:val="num" w:pos="1080"/>
        </w:tabs>
        <w:ind w:left="1080"/>
      </w:pPr>
      <w:r>
        <w:t>Т</w:t>
      </w:r>
      <w:r w:rsidRPr="00CD7C57">
        <w:t>ехнически</w:t>
      </w:r>
      <w:r>
        <w:t>й</w:t>
      </w:r>
      <w:r w:rsidRPr="00CD7C57">
        <w:t xml:space="preserve"> регламент обеспечения информационного взаимодействия </w:t>
      </w:r>
      <w:r>
        <w:t>и</w:t>
      </w:r>
      <w:r w:rsidRPr="005550EE">
        <w:t>нформационно-аналитической системы администрации города Перми «Муниципальная статистика»</w:t>
      </w:r>
      <w:r>
        <w:t xml:space="preserve"> с</w:t>
      </w:r>
      <w:r w:rsidRPr="00CD7C57">
        <w:t xml:space="preserve"> </w:t>
      </w:r>
      <w:r w:rsidRPr="00324EBA">
        <w:t>автоматизированн</w:t>
      </w:r>
      <w:r>
        <w:t>ой</w:t>
      </w:r>
      <w:r w:rsidRPr="00324EBA">
        <w:t xml:space="preserve"> систем</w:t>
      </w:r>
      <w:r>
        <w:t>ой</w:t>
      </w:r>
      <w:r w:rsidRPr="00324EBA">
        <w:t xml:space="preserve"> мониторинга состояния объектов контроля «Территория-город Пермь» </w:t>
      </w:r>
      <w:r>
        <w:t>к</w:t>
      </w:r>
      <w:r w:rsidRPr="00324EBA">
        <w:t>онтрольно-аналитическ</w:t>
      </w:r>
      <w:r>
        <w:t>ого</w:t>
      </w:r>
      <w:r w:rsidRPr="00324EBA">
        <w:t xml:space="preserve"> департамент</w:t>
      </w:r>
      <w:r>
        <w:t xml:space="preserve">а </w:t>
      </w:r>
      <w:r w:rsidRPr="005550EE">
        <w:t>администрации города Перми</w:t>
      </w:r>
      <w:r>
        <w:t>;</w:t>
      </w:r>
    </w:p>
    <w:p w:rsidR="00591615" w:rsidRDefault="00591615" w:rsidP="00591615">
      <w:pPr>
        <w:pStyle w:val="afffc"/>
        <w:numPr>
          <w:ilvl w:val="1"/>
          <w:numId w:val="30"/>
        </w:numPr>
        <w:tabs>
          <w:tab w:val="clear" w:pos="2160"/>
          <w:tab w:val="num" w:pos="1080"/>
        </w:tabs>
        <w:ind w:left="1080"/>
      </w:pPr>
      <w:r>
        <w:t>Т</w:t>
      </w:r>
      <w:r w:rsidRPr="00CD7C57">
        <w:t>ехнически</w:t>
      </w:r>
      <w:r>
        <w:t>й</w:t>
      </w:r>
      <w:r w:rsidRPr="00CD7C57">
        <w:t xml:space="preserve"> регламент обеспечения информационного взаимодействия </w:t>
      </w:r>
      <w:r>
        <w:t>и</w:t>
      </w:r>
      <w:r w:rsidRPr="005550EE">
        <w:t>нформационно-аналитической системы администрации города Перми «Муниципальная статистика»</w:t>
      </w:r>
      <w:r>
        <w:t xml:space="preserve"> с</w:t>
      </w:r>
      <w:r w:rsidRPr="00CD7C57">
        <w:t xml:space="preserve"> </w:t>
      </w:r>
      <w:r>
        <w:t>и</w:t>
      </w:r>
      <w:r w:rsidRPr="00324EBA">
        <w:t>нформационн</w:t>
      </w:r>
      <w:r>
        <w:t>ой</w:t>
      </w:r>
      <w:r w:rsidRPr="00324EBA">
        <w:t xml:space="preserve"> систем</w:t>
      </w:r>
      <w:r>
        <w:t>ой</w:t>
      </w:r>
      <w:r w:rsidRPr="00324EBA">
        <w:t xml:space="preserve"> обеспечения </w:t>
      </w:r>
      <w:r w:rsidRPr="00324EBA">
        <w:lastRenderedPageBreak/>
        <w:t>градостроительной деятельности</w:t>
      </w:r>
      <w:r>
        <w:t xml:space="preserve"> департамента </w:t>
      </w:r>
      <w:r w:rsidR="005214CE">
        <w:t>градостроительства и архитектуры</w:t>
      </w:r>
      <w:r w:rsidRPr="00324EBA">
        <w:t xml:space="preserve"> </w:t>
      </w:r>
      <w:r w:rsidRPr="005550EE">
        <w:t>администрации города Перми</w:t>
      </w:r>
      <w:r>
        <w:t>;</w:t>
      </w:r>
    </w:p>
    <w:p w:rsidR="00591615" w:rsidRDefault="00591615" w:rsidP="00591615">
      <w:pPr>
        <w:pStyle w:val="afffc"/>
        <w:numPr>
          <w:ilvl w:val="1"/>
          <w:numId w:val="30"/>
        </w:numPr>
        <w:tabs>
          <w:tab w:val="clear" w:pos="2160"/>
          <w:tab w:val="num" w:pos="1080"/>
        </w:tabs>
        <w:ind w:left="1080"/>
      </w:pPr>
      <w:r>
        <w:t>Т</w:t>
      </w:r>
      <w:r w:rsidRPr="00CD7C57">
        <w:t>ехнически</w:t>
      </w:r>
      <w:r>
        <w:t>й</w:t>
      </w:r>
      <w:r w:rsidRPr="00CD7C57">
        <w:t xml:space="preserve"> регламент обеспечения информационного взаимодействия </w:t>
      </w:r>
      <w:r>
        <w:t>и</w:t>
      </w:r>
      <w:r w:rsidRPr="005550EE">
        <w:t>нформационно-аналитической системы администрации города Перми «Муниципальная статистика»</w:t>
      </w:r>
      <w:r>
        <w:t xml:space="preserve"> с</w:t>
      </w:r>
      <w:r w:rsidRPr="00CD7C57">
        <w:t xml:space="preserve"> </w:t>
      </w:r>
      <w:r w:rsidRPr="00324EBA">
        <w:t>систем</w:t>
      </w:r>
      <w:r>
        <w:t>ой</w:t>
      </w:r>
      <w:r w:rsidRPr="00324EBA">
        <w:t xml:space="preserve"> оперативного диспетчерского контроля и управления «МАЯК-СН-И» </w:t>
      </w:r>
      <w:r>
        <w:t xml:space="preserve">департамента </w:t>
      </w:r>
      <w:r w:rsidRPr="00324EBA">
        <w:t xml:space="preserve">дорог и транспорта </w:t>
      </w:r>
      <w:r w:rsidRPr="005550EE">
        <w:t>администрации города Перми</w:t>
      </w:r>
      <w:r>
        <w:t>;</w:t>
      </w:r>
    </w:p>
    <w:p w:rsidR="00591615" w:rsidRDefault="00591615" w:rsidP="00591615">
      <w:pPr>
        <w:pStyle w:val="afffc"/>
        <w:numPr>
          <w:ilvl w:val="1"/>
          <w:numId w:val="30"/>
        </w:numPr>
        <w:tabs>
          <w:tab w:val="clear" w:pos="2160"/>
          <w:tab w:val="num" w:pos="1080"/>
        </w:tabs>
        <w:ind w:left="1080"/>
      </w:pPr>
      <w:r>
        <w:t>Т</w:t>
      </w:r>
      <w:r w:rsidRPr="00CD7C57">
        <w:t>ехническ</w:t>
      </w:r>
      <w:r>
        <w:t>ий</w:t>
      </w:r>
      <w:r w:rsidRPr="00CD7C57">
        <w:t xml:space="preserve"> регламент обеспечения информационного взаимодействия </w:t>
      </w:r>
      <w:r>
        <w:t>и</w:t>
      </w:r>
      <w:r w:rsidRPr="005550EE">
        <w:t>нформационно-аналитической системы администрации города Перми «Муниципальная статистика»</w:t>
      </w:r>
      <w:r>
        <w:t xml:space="preserve"> с</w:t>
      </w:r>
      <w:r w:rsidRPr="00CD7C57">
        <w:t xml:space="preserve"> </w:t>
      </w:r>
      <w:r>
        <w:t>а</w:t>
      </w:r>
      <w:r w:rsidRPr="00324EBA">
        <w:t>втоматизированн</w:t>
      </w:r>
      <w:r>
        <w:t>ой</w:t>
      </w:r>
      <w:r w:rsidRPr="00324EBA">
        <w:t xml:space="preserve"> систем</w:t>
      </w:r>
      <w:r>
        <w:t>ой</w:t>
      </w:r>
      <w:r w:rsidRPr="00324EBA">
        <w:t xml:space="preserve"> управления проектами </w:t>
      </w:r>
      <w:r>
        <w:t xml:space="preserve">планово-экономического департамента </w:t>
      </w:r>
      <w:r w:rsidRPr="005550EE">
        <w:t>администрации города Перми</w:t>
      </w:r>
      <w:r>
        <w:t>;</w:t>
      </w:r>
    </w:p>
    <w:p w:rsidR="00591615" w:rsidRDefault="00591615" w:rsidP="00591615">
      <w:pPr>
        <w:pStyle w:val="afffc"/>
        <w:numPr>
          <w:ilvl w:val="1"/>
          <w:numId w:val="30"/>
        </w:numPr>
        <w:tabs>
          <w:tab w:val="clear" w:pos="2160"/>
          <w:tab w:val="num" w:pos="1080"/>
        </w:tabs>
        <w:ind w:left="1080"/>
      </w:pPr>
      <w:r>
        <w:t>Т</w:t>
      </w:r>
      <w:r w:rsidRPr="00CD7C57">
        <w:t>ехнически</w:t>
      </w:r>
      <w:r>
        <w:t>й</w:t>
      </w:r>
      <w:r w:rsidRPr="00CD7C57">
        <w:t xml:space="preserve"> регламент обеспечения информационного взаимодействия </w:t>
      </w:r>
      <w:r>
        <w:t>и</w:t>
      </w:r>
      <w:r w:rsidRPr="005550EE">
        <w:t>нформационно-аналитической системы администрации города Перми «Муниципальная статистика»</w:t>
      </w:r>
      <w:r>
        <w:t xml:space="preserve"> с</w:t>
      </w:r>
      <w:r w:rsidRPr="00CD7C57">
        <w:t xml:space="preserve"> </w:t>
      </w:r>
      <w:r>
        <w:t>а</w:t>
      </w:r>
      <w:r w:rsidRPr="00324EBA">
        <w:t>втоматизированн</w:t>
      </w:r>
      <w:r>
        <w:t>ой</w:t>
      </w:r>
      <w:r w:rsidRPr="00324EBA">
        <w:t xml:space="preserve"> информационно-аналитическ</w:t>
      </w:r>
      <w:r>
        <w:t>ой</w:t>
      </w:r>
      <w:r w:rsidRPr="00324EBA">
        <w:t xml:space="preserve"> систем</w:t>
      </w:r>
      <w:r>
        <w:t>ой</w:t>
      </w:r>
      <w:r w:rsidRPr="00324EBA">
        <w:t xml:space="preserve"> «Мониторинг безопасности»</w:t>
      </w:r>
      <w:r>
        <w:t xml:space="preserve"> департамента </w:t>
      </w:r>
      <w:r w:rsidRPr="00324EBA">
        <w:t>общественной безопасности</w:t>
      </w:r>
      <w:r w:rsidRPr="005550EE">
        <w:t xml:space="preserve"> администрации города Перми</w:t>
      </w:r>
      <w:r>
        <w:t>.</w:t>
      </w:r>
    </w:p>
    <w:p w:rsidR="00591615" w:rsidRDefault="00591615" w:rsidP="00591615">
      <w:pPr>
        <w:pStyle w:val="afffc"/>
      </w:pPr>
      <w:r>
        <w:t>Работы по з</w:t>
      </w:r>
      <w:r w:rsidRPr="003F3DE0">
        <w:t>агрузк</w:t>
      </w:r>
      <w:r>
        <w:t>е</w:t>
      </w:r>
      <w:r w:rsidRPr="003F3DE0">
        <w:t xml:space="preserve"> и актуализаци</w:t>
      </w:r>
      <w:r>
        <w:t>и</w:t>
      </w:r>
      <w:r w:rsidRPr="003F3DE0">
        <w:t xml:space="preserve"> данных в Системе по показателям действующих редакций документов </w:t>
      </w:r>
      <w:r>
        <w:t xml:space="preserve">целеполагания </w:t>
      </w:r>
      <w:r w:rsidRPr="003F3DE0">
        <w:t>администрации города Перми</w:t>
      </w:r>
      <w:r>
        <w:t xml:space="preserve"> должны проводиться с учетом положений действующих нормативно-правовых актов администрации города Перми, в том числе:</w:t>
      </w:r>
    </w:p>
    <w:p w:rsidR="00591615" w:rsidRDefault="00591615" w:rsidP="00591615">
      <w:pPr>
        <w:pStyle w:val="afffc"/>
        <w:numPr>
          <w:ilvl w:val="1"/>
          <w:numId w:val="30"/>
        </w:numPr>
        <w:tabs>
          <w:tab w:val="clear" w:pos="2160"/>
          <w:tab w:val="num" w:pos="1080"/>
        </w:tabs>
        <w:ind w:left="1080"/>
      </w:pPr>
      <w:r w:rsidRPr="00051CED">
        <w:t>Положение о докладе об основных задачах администрации города Перми утвержденным Постановлением администрации города Перми от 25.02.2010 №85;</w:t>
      </w:r>
    </w:p>
    <w:p w:rsidR="00591615" w:rsidRPr="00051CED" w:rsidRDefault="00591615" w:rsidP="00591615">
      <w:pPr>
        <w:pStyle w:val="afffc"/>
        <w:numPr>
          <w:ilvl w:val="1"/>
          <w:numId w:val="30"/>
        </w:numPr>
        <w:tabs>
          <w:tab w:val="clear" w:pos="2160"/>
          <w:tab w:val="num" w:pos="1080"/>
        </w:tabs>
        <w:ind w:left="1080"/>
      </w:pPr>
      <w:r w:rsidRPr="00051CED">
        <w:t>Положение о докладах о результатах и основных направлениях деятельности субъектов бюджетного планирования утвержденным Постановлением администрации города Перми от 31.12.2009 №1073;</w:t>
      </w:r>
    </w:p>
    <w:p w:rsidR="00591615" w:rsidRDefault="00591615" w:rsidP="00591615">
      <w:pPr>
        <w:pStyle w:val="afffc"/>
        <w:numPr>
          <w:ilvl w:val="1"/>
          <w:numId w:val="30"/>
        </w:numPr>
        <w:tabs>
          <w:tab w:val="clear" w:pos="2160"/>
          <w:tab w:val="num" w:pos="1080"/>
        </w:tabs>
        <w:ind w:left="1080"/>
      </w:pPr>
      <w:r w:rsidRPr="00051CED">
        <w:t>Положением о докладах о направлениях деятельности территориальных органов администрации города Перми утвержденным Постановлением администрации города Перми от 25.02.2010 №84</w:t>
      </w:r>
      <w:r>
        <w:t>.</w:t>
      </w:r>
    </w:p>
    <w:p w:rsidR="00591615" w:rsidRPr="00DC5092" w:rsidRDefault="00591615" w:rsidP="00591615">
      <w:pPr>
        <w:pStyle w:val="30"/>
        <w:numPr>
          <w:ilvl w:val="2"/>
          <w:numId w:val="0"/>
        </w:numPr>
        <w:spacing w:before="0" w:after="0" w:line="360" w:lineRule="auto"/>
        <w:ind w:firstLine="709"/>
        <w:rPr>
          <w:rFonts w:ascii="Times New Roman" w:hAnsi="Times New Roman"/>
          <w:i/>
          <w:sz w:val="24"/>
          <w:szCs w:val="24"/>
        </w:rPr>
      </w:pPr>
      <w:bookmarkStart w:id="50" w:name="_Toc336426998"/>
      <w:r w:rsidRPr="00DC5092">
        <w:rPr>
          <w:rFonts w:ascii="Times New Roman" w:hAnsi="Times New Roman"/>
          <w:i/>
          <w:sz w:val="24"/>
          <w:szCs w:val="24"/>
        </w:rPr>
        <w:t>4.3.9. Требования к методическому обеспечению Системы</w:t>
      </w:r>
      <w:bookmarkEnd w:id="50"/>
    </w:p>
    <w:p w:rsidR="00591615" w:rsidRPr="00BB4A3F" w:rsidRDefault="00591615" w:rsidP="00591615">
      <w:pPr>
        <w:pStyle w:val="afffc"/>
      </w:pPr>
      <w:r>
        <w:t>Работы по развитию функциональности</w:t>
      </w:r>
      <w:r w:rsidRPr="00BB4A3F">
        <w:t xml:space="preserve"> Системы должн</w:t>
      </w:r>
      <w:r>
        <w:t>ы</w:t>
      </w:r>
      <w:r w:rsidRPr="00BB4A3F">
        <w:t xml:space="preserve"> вестись в соответствии с отраслевыми стандартами и руководящими документами:</w:t>
      </w:r>
    </w:p>
    <w:p w:rsidR="00591615" w:rsidRPr="00BB4A3F" w:rsidRDefault="00591615" w:rsidP="00591615">
      <w:pPr>
        <w:pStyle w:val="afffc"/>
        <w:numPr>
          <w:ilvl w:val="1"/>
          <w:numId w:val="30"/>
        </w:numPr>
        <w:tabs>
          <w:tab w:val="clear" w:pos="2160"/>
          <w:tab w:val="num" w:pos="1080"/>
        </w:tabs>
        <w:ind w:left="1080"/>
      </w:pPr>
      <w:r w:rsidRPr="00BB4A3F">
        <w:t>ГОСТ 34 серии. Информационная технология. Комплекс стандартов на автоматизированные системы;</w:t>
      </w:r>
    </w:p>
    <w:p w:rsidR="00591615" w:rsidRPr="00BB4A3F" w:rsidRDefault="00591615" w:rsidP="00591615">
      <w:pPr>
        <w:pStyle w:val="afffc"/>
        <w:numPr>
          <w:ilvl w:val="1"/>
          <w:numId w:val="30"/>
        </w:numPr>
        <w:tabs>
          <w:tab w:val="clear" w:pos="2160"/>
          <w:tab w:val="num" w:pos="1080"/>
        </w:tabs>
        <w:ind w:left="1080"/>
      </w:pPr>
      <w:r w:rsidRPr="00BB4A3F">
        <w:t>ГОСТ 19 серии. Единая система программной документации;</w:t>
      </w:r>
    </w:p>
    <w:p w:rsidR="00591615" w:rsidRPr="00BB4A3F" w:rsidRDefault="00591615" w:rsidP="00591615">
      <w:pPr>
        <w:pStyle w:val="afffc"/>
        <w:numPr>
          <w:ilvl w:val="1"/>
          <w:numId w:val="30"/>
        </w:numPr>
        <w:tabs>
          <w:tab w:val="clear" w:pos="2160"/>
          <w:tab w:val="num" w:pos="1080"/>
        </w:tabs>
        <w:ind w:left="1080"/>
      </w:pPr>
      <w:r w:rsidRPr="00BB4A3F">
        <w:lastRenderedPageBreak/>
        <w:t>РД 50-34.698-90. Методические указания. Информационная технология. Комплекс стандартов на автоматизированные системы. Автоматизированные системы. Требования к содержанию документов.</w:t>
      </w:r>
    </w:p>
    <w:p w:rsidR="00591615" w:rsidRDefault="00591615" w:rsidP="00591615">
      <w:pPr>
        <w:pStyle w:val="afffc"/>
        <w:tabs>
          <w:tab w:val="num" w:pos="1080"/>
        </w:tabs>
      </w:pPr>
      <w:r w:rsidRPr="00BB4A3F">
        <w:t xml:space="preserve">Выполнение работ по </w:t>
      </w:r>
      <w:r>
        <w:t>развитию</w:t>
      </w:r>
      <w:r w:rsidRPr="00BB4A3F">
        <w:t xml:space="preserve"> Системы должно осуществляться в соответствии с требованиями стандарта менеджмента качества ISO 9001:2008.</w:t>
      </w:r>
    </w:p>
    <w:p w:rsidR="00591615" w:rsidRPr="00DC5092" w:rsidRDefault="00591615" w:rsidP="00591615">
      <w:pPr>
        <w:pStyle w:val="30"/>
        <w:numPr>
          <w:ilvl w:val="2"/>
          <w:numId w:val="0"/>
        </w:numPr>
        <w:spacing w:before="0" w:after="0" w:line="360" w:lineRule="auto"/>
        <w:ind w:firstLine="709"/>
        <w:rPr>
          <w:rFonts w:ascii="Times New Roman" w:hAnsi="Times New Roman"/>
          <w:i/>
          <w:sz w:val="24"/>
          <w:szCs w:val="24"/>
        </w:rPr>
      </w:pPr>
      <w:bookmarkStart w:id="51" w:name="_Toc336426999"/>
      <w:r w:rsidRPr="00DC5092">
        <w:rPr>
          <w:rFonts w:ascii="Times New Roman" w:hAnsi="Times New Roman"/>
          <w:i/>
          <w:sz w:val="24"/>
          <w:szCs w:val="24"/>
        </w:rPr>
        <w:t>4.3.10. Требования к телекоммуникационному обеспечению системы</w:t>
      </w:r>
      <w:bookmarkEnd w:id="51"/>
    </w:p>
    <w:p w:rsidR="00591615" w:rsidRPr="00CE4EDC" w:rsidRDefault="00591615" w:rsidP="00591615">
      <w:pPr>
        <w:pStyle w:val="afffc"/>
      </w:pPr>
      <w:r w:rsidRPr="00CE4EDC">
        <w:t xml:space="preserve">Телекоммуникационное обеспечение </w:t>
      </w:r>
      <w:r>
        <w:t xml:space="preserve">Системы </w:t>
      </w:r>
      <w:r w:rsidRPr="00CE4EDC">
        <w:t>должно обеспечивать постоянную связь между клиентами и серверами Системы с гарантированной полосой пропускания не менее 10</w:t>
      </w:r>
      <w:r>
        <w:t>0</w:t>
      </w:r>
      <w:r w:rsidRPr="00CE4EDC">
        <w:t xml:space="preserve"> Мбит/сек для работы через «толстый-клиент» и не менее </w:t>
      </w:r>
      <w:r>
        <w:t>1</w:t>
      </w:r>
      <w:r w:rsidRPr="00CE4EDC">
        <w:t xml:space="preserve"> </w:t>
      </w:r>
      <w:r>
        <w:t>М</w:t>
      </w:r>
      <w:r w:rsidRPr="00CE4EDC">
        <w:t>бит/сек при удаленном доступе к Системе.</w:t>
      </w:r>
    </w:p>
    <w:p w:rsidR="00591615" w:rsidRPr="00CE4EDC" w:rsidRDefault="00591615" w:rsidP="00CF657E">
      <w:pPr>
        <w:pStyle w:val="13"/>
        <w:jc w:val="both"/>
      </w:pPr>
      <w:bookmarkStart w:id="52" w:name="_Toc336427000"/>
      <w:r>
        <w:t xml:space="preserve">5. </w:t>
      </w:r>
      <w:r w:rsidRPr="00CE4EDC">
        <w:t xml:space="preserve">Состав и содержание </w:t>
      </w:r>
      <w:r w:rsidR="00CF657E">
        <w:t>работ</w:t>
      </w:r>
      <w:r w:rsidRPr="00CE4EDC">
        <w:t xml:space="preserve"> по </w:t>
      </w:r>
      <w:r>
        <w:t>сопровождению и развитию</w:t>
      </w:r>
      <w:r w:rsidRPr="00CE4EDC">
        <w:t xml:space="preserve"> </w:t>
      </w:r>
      <w:r w:rsidR="00CF657E">
        <w:t xml:space="preserve">функциональности </w:t>
      </w:r>
      <w:r w:rsidRPr="00CE4EDC">
        <w:t>системы</w:t>
      </w:r>
      <w:bookmarkEnd w:id="52"/>
    </w:p>
    <w:p w:rsidR="00591615" w:rsidRPr="00E33B0F" w:rsidRDefault="00CF657E" w:rsidP="00591615">
      <w:pPr>
        <w:pStyle w:val="afffc"/>
      </w:pPr>
      <w:r>
        <w:t>Работы</w:t>
      </w:r>
      <w:r w:rsidR="00591615" w:rsidRPr="00882D2F">
        <w:t xml:space="preserve"> по сопровождению</w:t>
      </w:r>
      <w:r w:rsidR="00591615">
        <w:t xml:space="preserve"> и развитию функциональности</w:t>
      </w:r>
      <w:r w:rsidR="00591615" w:rsidRPr="00882D2F">
        <w:t xml:space="preserve"> </w:t>
      </w:r>
      <w:r w:rsidR="00591615">
        <w:t>С</w:t>
      </w:r>
      <w:r w:rsidR="00591615" w:rsidRPr="00882D2F">
        <w:t>истемы</w:t>
      </w:r>
      <w:r w:rsidR="00591615">
        <w:t xml:space="preserve"> </w:t>
      </w:r>
      <w:r w:rsidR="00591615" w:rsidRPr="00CE4EDC">
        <w:t xml:space="preserve">должны быть </w:t>
      </w:r>
      <w:r w:rsidR="00591615" w:rsidRPr="00E33B0F">
        <w:t>выполнены в</w:t>
      </w:r>
      <w:r w:rsidR="00591615">
        <w:t xml:space="preserve"> ходе</w:t>
      </w:r>
      <w:r w:rsidR="00591615" w:rsidRPr="00E33B0F">
        <w:t xml:space="preserve"> </w:t>
      </w:r>
      <w:r w:rsidR="00591615">
        <w:t xml:space="preserve">четырех </w:t>
      </w:r>
      <w:r w:rsidR="00591615" w:rsidRPr="00E33B0F">
        <w:t>последовательных этапов.</w:t>
      </w:r>
    </w:p>
    <w:p w:rsidR="00591615" w:rsidRPr="00501969" w:rsidRDefault="00591615" w:rsidP="00591615">
      <w:pPr>
        <w:pStyle w:val="afffc"/>
      </w:pPr>
      <w:r w:rsidRPr="00501969">
        <w:rPr>
          <w:b/>
        </w:rPr>
        <w:t>1 этап</w:t>
      </w:r>
      <w:r w:rsidRPr="00AF6338">
        <w:t>.</w:t>
      </w:r>
      <w:r w:rsidRPr="003C01C3">
        <w:t xml:space="preserve"> В ходе выполнения этапа Исполнитель:</w:t>
      </w:r>
    </w:p>
    <w:p w:rsidR="00591615" w:rsidRDefault="00591615" w:rsidP="00591615">
      <w:pPr>
        <w:pStyle w:val="afffc"/>
        <w:numPr>
          <w:ilvl w:val="1"/>
          <w:numId w:val="37"/>
        </w:numPr>
        <w:tabs>
          <w:tab w:val="clear" w:pos="2160"/>
          <w:tab w:val="num" w:pos="1276"/>
        </w:tabs>
        <w:ind w:left="1276" w:hanging="567"/>
      </w:pPr>
      <w:r>
        <w:t>Проектирует и разрабатывает Подсистему «Моделирование и прогнозирование».</w:t>
      </w:r>
    </w:p>
    <w:p w:rsidR="00591615" w:rsidRDefault="00591615" w:rsidP="00591615">
      <w:pPr>
        <w:pStyle w:val="afffc"/>
        <w:numPr>
          <w:ilvl w:val="1"/>
          <w:numId w:val="37"/>
        </w:numPr>
        <w:tabs>
          <w:tab w:val="clear" w:pos="2160"/>
          <w:tab w:val="num" w:pos="1276"/>
        </w:tabs>
        <w:ind w:left="1276" w:hanging="567"/>
      </w:pPr>
      <w:r>
        <w:t xml:space="preserve">Актуализирует </w:t>
      </w:r>
      <w:r w:rsidRPr="003C01C3">
        <w:t xml:space="preserve">пользовательскую документацию </w:t>
      </w:r>
      <w:r>
        <w:t>на Систему.</w:t>
      </w:r>
    </w:p>
    <w:p w:rsidR="00591615" w:rsidRPr="00871328" w:rsidRDefault="00591615" w:rsidP="00591615">
      <w:pPr>
        <w:pStyle w:val="afffc"/>
      </w:pPr>
      <w:r w:rsidRPr="00871328">
        <w:t>По результатам работ этапа должны быть подготовлены и переданы Заказчику следующие отчетные материалы:</w:t>
      </w:r>
    </w:p>
    <w:p w:rsidR="00591615" w:rsidRDefault="00591615" w:rsidP="00591615">
      <w:pPr>
        <w:pStyle w:val="afffc"/>
        <w:numPr>
          <w:ilvl w:val="0"/>
          <w:numId w:val="41"/>
        </w:numPr>
        <w:tabs>
          <w:tab w:val="clear" w:pos="2160"/>
          <w:tab w:val="num" w:pos="1276"/>
        </w:tabs>
        <w:ind w:left="1276" w:hanging="567"/>
      </w:pPr>
      <w:r>
        <w:t xml:space="preserve">Отчет о проделанных работах по </w:t>
      </w:r>
      <w:r w:rsidRPr="00501969">
        <w:t>1</w:t>
      </w:r>
      <w:r>
        <w:t xml:space="preserve"> этапу.</w:t>
      </w:r>
    </w:p>
    <w:p w:rsidR="00591615" w:rsidRDefault="00591615" w:rsidP="00591615">
      <w:pPr>
        <w:pStyle w:val="afffc"/>
        <w:numPr>
          <w:ilvl w:val="0"/>
          <w:numId w:val="41"/>
        </w:numPr>
        <w:tabs>
          <w:tab w:val="clear" w:pos="2160"/>
          <w:tab w:val="num" w:pos="1276"/>
        </w:tabs>
        <w:ind w:left="1276" w:hanging="567"/>
      </w:pPr>
      <w:r>
        <w:t>П</w:t>
      </w:r>
      <w:r w:rsidRPr="00CE4EDC">
        <w:t>рограммное обеспечение Системы, установленное на технических средствах Заказчика:</w:t>
      </w:r>
    </w:p>
    <w:p w:rsidR="00591615" w:rsidRPr="00871328" w:rsidRDefault="00591615" w:rsidP="00591615">
      <w:pPr>
        <w:pStyle w:val="afffc"/>
        <w:numPr>
          <w:ilvl w:val="2"/>
          <w:numId w:val="30"/>
        </w:numPr>
        <w:tabs>
          <w:tab w:val="clear" w:pos="6598"/>
          <w:tab w:val="num" w:pos="1080"/>
          <w:tab w:val="num" w:pos="1701"/>
        </w:tabs>
        <w:ind w:left="1701"/>
      </w:pPr>
      <w:r>
        <w:t>Подсистема «Моделирование и прогнозирование».</w:t>
      </w:r>
    </w:p>
    <w:p w:rsidR="00591615" w:rsidRDefault="00591615" w:rsidP="00591615">
      <w:pPr>
        <w:pStyle w:val="afffc"/>
        <w:numPr>
          <w:ilvl w:val="0"/>
          <w:numId w:val="41"/>
        </w:numPr>
        <w:tabs>
          <w:tab w:val="clear" w:pos="2160"/>
          <w:tab w:val="num" w:pos="1276"/>
        </w:tabs>
        <w:ind w:left="1276" w:hanging="567"/>
      </w:pPr>
      <w:r>
        <w:t>П</w:t>
      </w:r>
      <w:r w:rsidRPr="00871328">
        <w:t xml:space="preserve">ользовательская документация на </w:t>
      </w:r>
      <w:r>
        <w:t>Систему:</w:t>
      </w:r>
    </w:p>
    <w:p w:rsidR="00591615" w:rsidRDefault="00591615" w:rsidP="00591615">
      <w:pPr>
        <w:pStyle w:val="afffc"/>
        <w:numPr>
          <w:ilvl w:val="2"/>
          <w:numId w:val="30"/>
        </w:numPr>
        <w:tabs>
          <w:tab w:val="clear" w:pos="6598"/>
          <w:tab w:val="num" w:pos="1080"/>
          <w:tab w:val="num" w:pos="1701"/>
        </w:tabs>
        <w:ind w:left="1701"/>
      </w:pPr>
      <w:r w:rsidRPr="00350281">
        <w:t>Руководство администратора Системы</w:t>
      </w:r>
      <w:r>
        <w:t>;</w:t>
      </w:r>
    </w:p>
    <w:p w:rsidR="00591615" w:rsidRDefault="00591615" w:rsidP="00591615">
      <w:pPr>
        <w:pStyle w:val="afffc"/>
        <w:numPr>
          <w:ilvl w:val="2"/>
          <w:numId w:val="30"/>
        </w:numPr>
        <w:tabs>
          <w:tab w:val="clear" w:pos="6598"/>
          <w:tab w:val="num" w:pos="1080"/>
          <w:tab w:val="num" w:pos="1701"/>
        </w:tabs>
        <w:ind w:left="1701"/>
      </w:pPr>
      <w:r w:rsidRPr="008A46AE">
        <w:t>Руководство пользователя Системы</w:t>
      </w:r>
      <w:r>
        <w:t>.</w:t>
      </w:r>
    </w:p>
    <w:p w:rsidR="00591615" w:rsidRDefault="00591615" w:rsidP="00591615">
      <w:pPr>
        <w:pStyle w:val="afffc"/>
        <w:numPr>
          <w:ilvl w:val="0"/>
          <w:numId w:val="41"/>
        </w:numPr>
        <w:tabs>
          <w:tab w:val="clear" w:pos="2160"/>
          <w:tab w:val="num" w:pos="1276"/>
        </w:tabs>
        <w:ind w:left="1276" w:hanging="567"/>
      </w:pPr>
      <w:r>
        <w:t>П</w:t>
      </w:r>
      <w:r w:rsidRPr="00AF6338">
        <w:t xml:space="preserve">рограмма и методика </w:t>
      </w:r>
      <w:r>
        <w:t xml:space="preserve">предварительных </w:t>
      </w:r>
      <w:r w:rsidRPr="00AF6338">
        <w:t xml:space="preserve">испытаний </w:t>
      </w:r>
      <w:r>
        <w:t>подсистемы «Моделирование и прогнозирование».</w:t>
      </w:r>
    </w:p>
    <w:p w:rsidR="00591615" w:rsidRDefault="00591615" w:rsidP="00591615">
      <w:pPr>
        <w:pStyle w:val="afffc"/>
        <w:numPr>
          <w:ilvl w:val="0"/>
          <w:numId w:val="41"/>
        </w:numPr>
        <w:tabs>
          <w:tab w:val="clear" w:pos="2160"/>
          <w:tab w:val="num" w:pos="1276"/>
        </w:tabs>
        <w:ind w:left="1276" w:hanging="567"/>
      </w:pPr>
      <w:r>
        <w:t xml:space="preserve">Протокол предварительных </w:t>
      </w:r>
      <w:r w:rsidRPr="00AF6338">
        <w:t xml:space="preserve">испытаний </w:t>
      </w:r>
      <w:r>
        <w:t>подсистемы «Моделирование и прогнозирование».</w:t>
      </w:r>
    </w:p>
    <w:p w:rsidR="00591615" w:rsidRDefault="00591615" w:rsidP="00591615">
      <w:pPr>
        <w:pStyle w:val="afffc"/>
        <w:numPr>
          <w:ilvl w:val="0"/>
          <w:numId w:val="41"/>
        </w:numPr>
        <w:tabs>
          <w:tab w:val="clear" w:pos="2160"/>
          <w:tab w:val="num" w:pos="1276"/>
        </w:tabs>
        <w:ind w:left="1276" w:hanging="567"/>
      </w:pPr>
      <w:r>
        <w:t>А</w:t>
      </w:r>
      <w:r w:rsidRPr="00CE4EDC">
        <w:t xml:space="preserve">кт передачи </w:t>
      </w:r>
      <w:r>
        <w:t>Подсистемы «Моделирование и прогнозирование» в опытную эксплуатацию.</w:t>
      </w:r>
    </w:p>
    <w:p w:rsidR="00591615" w:rsidRPr="003C01C3" w:rsidRDefault="00591615" w:rsidP="00591615">
      <w:pPr>
        <w:pStyle w:val="afffc"/>
      </w:pPr>
      <w:r w:rsidRPr="003C01C3">
        <w:t xml:space="preserve">Срок выполнения работ по </w:t>
      </w:r>
      <w:r>
        <w:t>1</w:t>
      </w:r>
      <w:r w:rsidRPr="003C01C3">
        <w:t xml:space="preserve"> этапу </w:t>
      </w:r>
      <w:r>
        <w:t>–</w:t>
      </w:r>
      <w:r w:rsidRPr="003C01C3">
        <w:t xml:space="preserve"> </w:t>
      </w:r>
      <w:r>
        <w:t>21 декабря 2012 года</w:t>
      </w:r>
      <w:r w:rsidRPr="003C01C3">
        <w:t>.</w:t>
      </w:r>
    </w:p>
    <w:p w:rsidR="00591615" w:rsidRDefault="00591615" w:rsidP="00591615">
      <w:pPr>
        <w:pStyle w:val="1f0"/>
        <w:tabs>
          <w:tab w:val="clear" w:pos="1134"/>
        </w:tabs>
        <w:ind w:left="851" w:firstLine="0"/>
      </w:pPr>
    </w:p>
    <w:p w:rsidR="00591615" w:rsidRPr="00501969" w:rsidRDefault="00591615" w:rsidP="00591615">
      <w:pPr>
        <w:pStyle w:val="afffc"/>
      </w:pPr>
      <w:r w:rsidRPr="00501969">
        <w:rPr>
          <w:b/>
        </w:rPr>
        <w:t>2 этап</w:t>
      </w:r>
      <w:r>
        <w:t xml:space="preserve">. </w:t>
      </w:r>
      <w:r w:rsidRPr="003C01C3">
        <w:t>В ходе выполнения этапа Исполнитель:</w:t>
      </w:r>
    </w:p>
    <w:p w:rsidR="00591615" w:rsidRDefault="00591615" w:rsidP="00591615">
      <w:pPr>
        <w:pStyle w:val="afffc"/>
        <w:numPr>
          <w:ilvl w:val="0"/>
          <w:numId w:val="38"/>
        </w:numPr>
        <w:tabs>
          <w:tab w:val="clear" w:pos="2160"/>
          <w:tab w:val="num" w:pos="1276"/>
        </w:tabs>
        <w:ind w:left="1276" w:hanging="567"/>
      </w:pPr>
      <w:r>
        <w:lastRenderedPageBreak/>
        <w:t>Проводит работы по информационному сопровождению Системы.</w:t>
      </w:r>
    </w:p>
    <w:p w:rsidR="00591615" w:rsidRDefault="00591615" w:rsidP="00591615">
      <w:pPr>
        <w:pStyle w:val="afffc"/>
        <w:numPr>
          <w:ilvl w:val="0"/>
          <w:numId w:val="38"/>
        </w:numPr>
        <w:tabs>
          <w:tab w:val="clear" w:pos="2160"/>
          <w:tab w:val="num" w:pos="1276"/>
        </w:tabs>
        <w:ind w:left="1276" w:hanging="567"/>
      </w:pPr>
      <w:r>
        <w:t>П</w:t>
      </w:r>
      <w:r w:rsidRPr="00194C82">
        <w:t>роводит работы по развитию функционала Подсистем «Функционально-целевая модель управления» и «Аналитические материалы»</w:t>
      </w:r>
      <w:r>
        <w:t>.</w:t>
      </w:r>
    </w:p>
    <w:p w:rsidR="00591615" w:rsidRDefault="00591615" w:rsidP="00591615">
      <w:pPr>
        <w:pStyle w:val="afffc"/>
        <w:numPr>
          <w:ilvl w:val="0"/>
          <w:numId w:val="38"/>
        </w:numPr>
        <w:tabs>
          <w:tab w:val="clear" w:pos="2160"/>
          <w:tab w:val="num" w:pos="1276"/>
        </w:tabs>
        <w:ind w:left="1276" w:hanging="567"/>
      </w:pPr>
      <w:r>
        <w:t>П</w:t>
      </w:r>
      <w:r w:rsidRPr="00194C82">
        <w:t>роводит обучение пользователей работе с Подсистемой «Моделирование и прогнозирование»</w:t>
      </w:r>
      <w:r>
        <w:t>.</w:t>
      </w:r>
    </w:p>
    <w:p w:rsidR="00591615" w:rsidRDefault="00591615" w:rsidP="00591615">
      <w:pPr>
        <w:pStyle w:val="afffc"/>
        <w:numPr>
          <w:ilvl w:val="0"/>
          <w:numId w:val="38"/>
        </w:numPr>
        <w:tabs>
          <w:tab w:val="clear" w:pos="2160"/>
          <w:tab w:val="num" w:pos="1276"/>
        </w:tabs>
        <w:ind w:left="1276" w:hanging="567"/>
      </w:pPr>
      <w:r>
        <w:t>С</w:t>
      </w:r>
      <w:r w:rsidRPr="00194C82">
        <w:t>овместно с Заказчиком средствами Подсистемы «Моделирование и прогнозирование» формирует сценари</w:t>
      </w:r>
      <w:r>
        <w:t>и</w:t>
      </w:r>
      <w:r w:rsidRPr="00194C82">
        <w:t xml:space="preserve"> для расчета прогнозных значений показателей социально-экономического развития города Перми в соответствии с методикой, предоставленной Заказчиком</w:t>
      </w:r>
      <w:r>
        <w:t>.</w:t>
      </w:r>
    </w:p>
    <w:p w:rsidR="00591615" w:rsidRDefault="00591615" w:rsidP="00591615">
      <w:pPr>
        <w:pStyle w:val="afffc"/>
        <w:numPr>
          <w:ilvl w:val="0"/>
          <w:numId w:val="38"/>
        </w:numPr>
        <w:tabs>
          <w:tab w:val="clear" w:pos="2160"/>
          <w:tab w:val="num" w:pos="1276"/>
        </w:tabs>
        <w:ind w:left="1276" w:hanging="567"/>
      </w:pPr>
      <w:r>
        <w:t>О</w:t>
      </w:r>
      <w:r w:rsidRPr="00194C82">
        <w:t>казывает консультации пользователей по вопросам работы с Подсистемой</w:t>
      </w:r>
      <w:r>
        <w:t xml:space="preserve"> «Моделирование и прогнозирование».</w:t>
      </w:r>
    </w:p>
    <w:p w:rsidR="00591615" w:rsidRDefault="00591615" w:rsidP="00591615">
      <w:pPr>
        <w:pStyle w:val="afffc"/>
        <w:numPr>
          <w:ilvl w:val="0"/>
          <w:numId w:val="38"/>
        </w:numPr>
        <w:tabs>
          <w:tab w:val="clear" w:pos="2160"/>
          <w:tab w:val="num" w:pos="1276"/>
        </w:tabs>
        <w:ind w:left="1276" w:hanging="567"/>
      </w:pPr>
      <w:r>
        <w:t>В</w:t>
      </w:r>
      <w:r w:rsidRPr="00871328">
        <w:t>едет журнал опытной эксплуатации</w:t>
      </w:r>
      <w:r>
        <w:t xml:space="preserve"> Подсистемы «Моделирование и прогнозирование»</w:t>
      </w:r>
      <w:r w:rsidRPr="00871328">
        <w:t>: фиксирует замечания и предложения пользователей, ошибки, выявленные в ходе опытной эксплуатации</w:t>
      </w:r>
      <w:r>
        <w:t xml:space="preserve"> Подсистемы «Моделирование и прогнозирование».</w:t>
      </w:r>
    </w:p>
    <w:p w:rsidR="00591615" w:rsidRDefault="00591615" w:rsidP="00591615">
      <w:pPr>
        <w:pStyle w:val="afffc"/>
        <w:numPr>
          <w:ilvl w:val="0"/>
          <w:numId w:val="38"/>
        </w:numPr>
        <w:tabs>
          <w:tab w:val="clear" w:pos="2160"/>
          <w:tab w:val="num" w:pos="1276"/>
        </w:tabs>
        <w:ind w:left="1276" w:hanging="567"/>
      </w:pPr>
      <w:r>
        <w:t>О</w:t>
      </w:r>
      <w:r w:rsidRPr="00194C82">
        <w:t xml:space="preserve">существляет доработку Подсистемы </w:t>
      </w:r>
      <w:r>
        <w:t xml:space="preserve">«Моделирование и прогнозирование» </w:t>
      </w:r>
      <w:r w:rsidRPr="00194C82">
        <w:t>в соответствии с записями журнала опытной эксплуатации</w:t>
      </w:r>
      <w:r>
        <w:t>.</w:t>
      </w:r>
    </w:p>
    <w:p w:rsidR="00591615" w:rsidRDefault="00591615" w:rsidP="00591615">
      <w:pPr>
        <w:pStyle w:val="afffc"/>
        <w:numPr>
          <w:ilvl w:val="0"/>
          <w:numId w:val="38"/>
        </w:numPr>
        <w:tabs>
          <w:tab w:val="clear" w:pos="2160"/>
          <w:tab w:val="num" w:pos="1276"/>
        </w:tabs>
        <w:ind w:left="1276" w:hanging="567"/>
      </w:pPr>
      <w:r>
        <w:t xml:space="preserve">Проектирует и разрабатывает </w:t>
      </w:r>
      <w:r w:rsidRPr="00871328">
        <w:t>мобильно</w:t>
      </w:r>
      <w:r>
        <w:t>е</w:t>
      </w:r>
      <w:r w:rsidRPr="00871328">
        <w:t xml:space="preserve"> </w:t>
      </w:r>
      <w:r>
        <w:t>приложение «Муниципальная статистика».</w:t>
      </w:r>
    </w:p>
    <w:p w:rsidR="00591615" w:rsidRDefault="00591615" w:rsidP="00591615">
      <w:pPr>
        <w:pStyle w:val="afffc"/>
        <w:numPr>
          <w:ilvl w:val="0"/>
          <w:numId w:val="38"/>
        </w:numPr>
        <w:tabs>
          <w:tab w:val="clear" w:pos="2160"/>
          <w:tab w:val="num" w:pos="1276"/>
        </w:tabs>
        <w:ind w:left="1276" w:hanging="567"/>
      </w:pPr>
      <w:r>
        <w:t>О</w:t>
      </w:r>
      <w:r w:rsidRPr="00194C82">
        <w:t>существляет первичное наполнение</w:t>
      </w:r>
      <w:r>
        <w:t xml:space="preserve"> базы данных </w:t>
      </w:r>
      <w:r w:rsidRPr="00871328">
        <w:t>мобильно</w:t>
      </w:r>
      <w:r>
        <w:t>го</w:t>
      </w:r>
      <w:r w:rsidRPr="00871328">
        <w:t xml:space="preserve"> </w:t>
      </w:r>
      <w:r>
        <w:t>приложения «Муниципальная статистика».</w:t>
      </w:r>
    </w:p>
    <w:p w:rsidR="00591615" w:rsidRDefault="00591615" w:rsidP="00591615">
      <w:pPr>
        <w:pStyle w:val="afffc"/>
        <w:numPr>
          <w:ilvl w:val="0"/>
          <w:numId w:val="38"/>
        </w:numPr>
        <w:tabs>
          <w:tab w:val="clear" w:pos="2160"/>
          <w:tab w:val="num" w:pos="1276"/>
        </w:tabs>
        <w:ind w:left="1276" w:hanging="567"/>
      </w:pPr>
      <w:r>
        <w:t xml:space="preserve">Актуализирует пользовательскую </w:t>
      </w:r>
      <w:r w:rsidRPr="00194C82">
        <w:t>документацию на</w:t>
      </w:r>
      <w:r>
        <w:t xml:space="preserve"> Систему.</w:t>
      </w:r>
    </w:p>
    <w:p w:rsidR="00591615" w:rsidRDefault="00591615" w:rsidP="00591615">
      <w:pPr>
        <w:pStyle w:val="afffc"/>
        <w:numPr>
          <w:ilvl w:val="0"/>
          <w:numId w:val="38"/>
        </w:numPr>
        <w:tabs>
          <w:tab w:val="clear" w:pos="2160"/>
          <w:tab w:val="num" w:pos="1276"/>
        </w:tabs>
        <w:ind w:left="1276" w:hanging="567"/>
      </w:pPr>
      <w:r>
        <w:t>Проводит работы по администрированию Системы.</w:t>
      </w:r>
    </w:p>
    <w:p w:rsidR="00591615" w:rsidRPr="00501969" w:rsidRDefault="00591615" w:rsidP="00591615">
      <w:pPr>
        <w:pStyle w:val="afffc"/>
      </w:pPr>
      <w:r w:rsidRPr="00501969">
        <w:t>По результатам работ этапа должны быть подготовлены и переданы Заказчику следующие отчетные материалы:</w:t>
      </w:r>
    </w:p>
    <w:p w:rsidR="00591615" w:rsidRDefault="00591615" w:rsidP="00591615">
      <w:pPr>
        <w:pStyle w:val="afffc"/>
        <w:numPr>
          <w:ilvl w:val="0"/>
          <w:numId w:val="42"/>
        </w:numPr>
        <w:tabs>
          <w:tab w:val="clear" w:pos="2160"/>
          <w:tab w:val="num" w:pos="1276"/>
        </w:tabs>
        <w:ind w:left="1276" w:hanging="567"/>
      </w:pPr>
      <w:r>
        <w:t>Отчет о проделанных работах по 2 этапу.</w:t>
      </w:r>
    </w:p>
    <w:p w:rsidR="00591615" w:rsidRDefault="00591615" w:rsidP="00591615">
      <w:pPr>
        <w:pStyle w:val="afffc"/>
        <w:numPr>
          <w:ilvl w:val="0"/>
          <w:numId w:val="42"/>
        </w:numPr>
        <w:ind w:left="1276" w:hanging="567"/>
      </w:pPr>
      <w:r>
        <w:t>Доработанное п</w:t>
      </w:r>
      <w:r w:rsidRPr="00CE4EDC">
        <w:t>рограммное обеспечение Системы, установленное на технических средствах Заказчика:</w:t>
      </w:r>
    </w:p>
    <w:p w:rsidR="00591615" w:rsidRDefault="00591615" w:rsidP="00591615">
      <w:pPr>
        <w:pStyle w:val="afffc"/>
        <w:numPr>
          <w:ilvl w:val="2"/>
          <w:numId w:val="30"/>
        </w:numPr>
        <w:tabs>
          <w:tab w:val="clear" w:pos="6598"/>
          <w:tab w:val="num" w:pos="1080"/>
          <w:tab w:val="num" w:pos="1701"/>
        </w:tabs>
        <w:ind w:left="1701"/>
      </w:pPr>
      <w:r w:rsidRPr="00CE4EDC">
        <w:t xml:space="preserve">Подсистема </w:t>
      </w:r>
      <w:r w:rsidRPr="009D2F72">
        <w:t>«Функционально-целевая модель управления»</w:t>
      </w:r>
      <w:r>
        <w:t>;</w:t>
      </w:r>
    </w:p>
    <w:p w:rsidR="00591615" w:rsidRDefault="00591615" w:rsidP="00591615">
      <w:pPr>
        <w:pStyle w:val="afffc"/>
        <w:numPr>
          <w:ilvl w:val="2"/>
          <w:numId w:val="30"/>
        </w:numPr>
        <w:tabs>
          <w:tab w:val="clear" w:pos="6598"/>
          <w:tab w:val="num" w:pos="1080"/>
          <w:tab w:val="num" w:pos="1701"/>
        </w:tabs>
        <w:ind w:left="1701"/>
      </w:pPr>
      <w:r w:rsidRPr="00CE4EDC">
        <w:t xml:space="preserve">Подсистема </w:t>
      </w:r>
      <w:r w:rsidRPr="009D2F72">
        <w:t>«Аналитические материалы»</w:t>
      </w:r>
      <w:r>
        <w:t>;</w:t>
      </w:r>
    </w:p>
    <w:p w:rsidR="00591615" w:rsidRPr="00871328" w:rsidRDefault="00591615" w:rsidP="00591615">
      <w:pPr>
        <w:pStyle w:val="afffc"/>
        <w:numPr>
          <w:ilvl w:val="2"/>
          <w:numId w:val="30"/>
        </w:numPr>
        <w:tabs>
          <w:tab w:val="clear" w:pos="6598"/>
          <w:tab w:val="num" w:pos="1080"/>
          <w:tab w:val="num" w:pos="1701"/>
        </w:tabs>
        <w:ind w:left="1701"/>
      </w:pPr>
      <w:r>
        <w:t>Подсистема «Моделирование и прогнозирование».</w:t>
      </w:r>
    </w:p>
    <w:p w:rsidR="00591615" w:rsidRDefault="00591615" w:rsidP="00591615">
      <w:pPr>
        <w:pStyle w:val="afffc"/>
        <w:numPr>
          <w:ilvl w:val="0"/>
          <w:numId w:val="42"/>
        </w:numPr>
        <w:ind w:left="1276" w:hanging="567"/>
      </w:pPr>
      <w:r>
        <w:t>С</w:t>
      </w:r>
      <w:r w:rsidRPr="0095742A">
        <w:t xml:space="preserve">компилированная сборка программного обеспечения </w:t>
      </w:r>
      <w:r w:rsidRPr="00871328">
        <w:t>мобильно</w:t>
      </w:r>
      <w:r>
        <w:t>го</w:t>
      </w:r>
      <w:r w:rsidRPr="00871328">
        <w:t xml:space="preserve"> </w:t>
      </w:r>
      <w:r>
        <w:t>приложения «Муниципальная статистика»</w:t>
      </w:r>
      <w:r w:rsidRPr="0095742A">
        <w:t>, подписанная профилем (</w:t>
      </w:r>
      <w:proofErr w:type="spellStart"/>
      <w:r w:rsidRPr="0095742A">
        <w:t>Development</w:t>
      </w:r>
      <w:proofErr w:type="spellEnd"/>
      <w:r w:rsidRPr="0095742A">
        <w:t xml:space="preserve"> </w:t>
      </w:r>
      <w:proofErr w:type="spellStart"/>
      <w:r w:rsidRPr="0095742A">
        <w:t>Provisioning</w:t>
      </w:r>
      <w:proofErr w:type="spellEnd"/>
      <w:r w:rsidRPr="0095742A">
        <w:t xml:space="preserve"> </w:t>
      </w:r>
      <w:proofErr w:type="spellStart"/>
      <w:r w:rsidRPr="0095742A">
        <w:t>Profil</w:t>
      </w:r>
      <w:r>
        <w:t>e</w:t>
      </w:r>
      <w:proofErr w:type="spellEnd"/>
      <w:r>
        <w:t>), предоставленного Заказчиком.</w:t>
      </w:r>
    </w:p>
    <w:p w:rsidR="00591615" w:rsidRDefault="00591615" w:rsidP="00591615">
      <w:pPr>
        <w:pStyle w:val="afffc"/>
        <w:numPr>
          <w:ilvl w:val="0"/>
          <w:numId w:val="42"/>
        </w:numPr>
        <w:ind w:left="1276" w:hanging="567"/>
      </w:pPr>
      <w:r>
        <w:t>Доработанная п</w:t>
      </w:r>
      <w:r w:rsidRPr="00871328">
        <w:t xml:space="preserve">ользовательская документация на </w:t>
      </w:r>
      <w:r>
        <w:t>Систему:</w:t>
      </w:r>
    </w:p>
    <w:p w:rsidR="00591615" w:rsidRDefault="00591615" w:rsidP="00591615">
      <w:pPr>
        <w:pStyle w:val="afffc"/>
        <w:numPr>
          <w:ilvl w:val="2"/>
          <w:numId w:val="30"/>
        </w:numPr>
        <w:tabs>
          <w:tab w:val="clear" w:pos="6598"/>
          <w:tab w:val="num" w:pos="1080"/>
          <w:tab w:val="num" w:pos="1701"/>
        </w:tabs>
        <w:ind w:left="1701"/>
      </w:pPr>
      <w:r w:rsidRPr="00350281">
        <w:lastRenderedPageBreak/>
        <w:t>Руководство администратора Системы</w:t>
      </w:r>
      <w:r>
        <w:t>;</w:t>
      </w:r>
    </w:p>
    <w:p w:rsidR="00591615" w:rsidRDefault="00591615" w:rsidP="00591615">
      <w:pPr>
        <w:pStyle w:val="afffc"/>
        <w:numPr>
          <w:ilvl w:val="2"/>
          <w:numId w:val="30"/>
        </w:numPr>
        <w:tabs>
          <w:tab w:val="clear" w:pos="6598"/>
          <w:tab w:val="num" w:pos="1080"/>
          <w:tab w:val="num" w:pos="1701"/>
        </w:tabs>
        <w:ind w:left="1701"/>
      </w:pPr>
      <w:r w:rsidRPr="008A46AE">
        <w:t>Руководство пользователя Системы</w:t>
      </w:r>
      <w:r>
        <w:t>.</w:t>
      </w:r>
    </w:p>
    <w:p w:rsidR="00591615" w:rsidRDefault="00591615" w:rsidP="00591615">
      <w:pPr>
        <w:pStyle w:val="afffc"/>
        <w:numPr>
          <w:ilvl w:val="0"/>
          <w:numId w:val="42"/>
        </w:numPr>
        <w:ind w:left="1276" w:hanging="567"/>
      </w:pPr>
      <w:r>
        <w:t>Журнал опытной эксплуатации подсистемы «Моделирование и прогнозирование».</w:t>
      </w:r>
    </w:p>
    <w:p w:rsidR="00591615" w:rsidRDefault="00591615" w:rsidP="00591615">
      <w:pPr>
        <w:pStyle w:val="afffc"/>
        <w:numPr>
          <w:ilvl w:val="0"/>
          <w:numId w:val="42"/>
        </w:numPr>
        <w:ind w:left="1276" w:hanging="567"/>
      </w:pPr>
      <w:r>
        <w:t>Журнал обучения пользователей работе с подсистемой «Моделирование и прогнозирование».</w:t>
      </w:r>
    </w:p>
    <w:p w:rsidR="00591615" w:rsidRDefault="00591615" w:rsidP="00591615">
      <w:pPr>
        <w:pStyle w:val="afffc"/>
        <w:numPr>
          <w:ilvl w:val="0"/>
          <w:numId w:val="42"/>
        </w:numPr>
        <w:ind w:left="1276" w:hanging="567"/>
      </w:pPr>
      <w:r>
        <w:t>П</w:t>
      </w:r>
      <w:r w:rsidRPr="00AF6338">
        <w:t xml:space="preserve">рограмма и методика </w:t>
      </w:r>
      <w:r>
        <w:t xml:space="preserve">приемочных </w:t>
      </w:r>
      <w:r w:rsidRPr="00AF6338">
        <w:t xml:space="preserve">испытаний </w:t>
      </w:r>
      <w:r>
        <w:t>подсистемы «Моделирование и прогнозирование».</w:t>
      </w:r>
    </w:p>
    <w:p w:rsidR="00591615" w:rsidRDefault="00591615" w:rsidP="00591615">
      <w:pPr>
        <w:pStyle w:val="afffc"/>
        <w:numPr>
          <w:ilvl w:val="0"/>
          <w:numId w:val="42"/>
        </w:numPr>
        <w:ind w:left="1276" w:hanging="567"/>
      </w:pPr>
      <w:r>
        <w:t>Протокол</w:t>
      </w:r>
      <w:r w:rsidRPr="00AF6338">
        <w:t xml:space="preserve"> </w:t>
      </w:r>
      <w:r>
        <w:t xml:space="preserve">приемочных </w:t>
      </w:r>
      <w:r w:rsidRPr="00AF6338">
        <w:t xml:space="preserve">испытаний </w:t>
      </w:r>
      <w:r>
        <w:t>подсистемы «Моделирование и прогнозирование».</w:t>
      </w:r>
    </w:p>
    <w:p w:rsidR="00591615" w:rsidRDefault="00591615" w:rsidP="00591615">
      <w:pPr>
        <w:pStyle w:val="afffc"/>
        <w:numPr>
          <w:ilvl w:val="0"/>
          <w:numId w:val="42"/>
        </w:numPr>
        <w:ind w:left="1276" w:hanging="567"/>
      </w:pPr>
      <w:r>
        <w:t>П</w:t>
      </w:r>
      <w:r w:rsidRPr="00AF6338">
        <w:t xml:space="preserve">рограмма и методика </w:t>
      </w:r>
      <w:r>
        <w:t xml:space="preserve">предварительных </w:t>
      </w:r>
      <w:r w:rsidRPr="00AF6338">
        <w:t xml:space="preserve">испытаний </w:t>
      </w:r>
      <w:r w:rsidRPr="00871328">
        <w:t>мобильно</w:t>
      </w:r>
      <w:r>
        <w:t>го</w:t>
      </w:r>
      <w:r w:rsidRPr="00871328">
        <w:t xml:space="preserve"> </w:t>
      </w:r>
      <w:r>
        <w:t>приложения «Муниципальная статистика».</w:t>
      </w:r>
    </w:p>
    <w:p w:rsidR="00591615" w:rsidRDefault="00591615" w:rsidP="00591615">
      <w:pPr>
        <w:pStyle w:val="afffc"/>
        <w:numPr>
          <w:ilvl w:val="0"/>
          <w:numId w:val="42"/>
        </w:numPr>
        <w:ind w:left="1276" w:hanging="567"/>
      </w:pPr>
      <w:r>
        <w:t>Протокол</w:t>
      </w:r>
      <w:r w:rsidRPr="00AF6338">
        <w:t xml:space="preserve"> </w:t>
      </w:r>
      <w:r>
        <w:t>предварительных</w:t>
      </w:r>
      <w:r w:rsidRPr="00AF6338">
        <w:t xml:space="preserve"> испытаний </w:t>
      </w:r>
      <w:r w:rsidRPr="00871328">
        <w:t>мобильно</w:t>
      </w:r>
      <w:r>
        <w:t>го</w:t>
      </w:r>
      <w:r w:rsidRPr="00871328">
        <w:t xml:space="preserve"> </w:t>
      </w:r>
      <w:r>
        <w:t>приложения «Муниципальная статистика».</w:t>
      </w:r>
    </w:p>
    <w:p w:rsidR="00591615" w:rsidRDefault="00591615" w:rsidP="00591615">
      <w:pPr>
        <w:pStyle w:val="afffc"/>
        <w:numPr>
          <w:ilvl w:val="0"/>
          <w:numId w:val="42"/>
        </w:numPr>
        <w:ind w:left="1276" w:hanging="567"/>
      </w:pPr>
      <w:r>
        <w:t>А</w:t>
      </w:r>
      <w:r w:rsidRPr="00CE4EDC">
        <w:t xml:space="preserve">кт передачи </w:t>
      </w:r>
      <w:r>
        <w:t xml:space="preserve">подсистемы «Моделирование и прогнозирование» в </w:t>
      </w:r>
      <w:r w:rsidRPr="00AF6338">
        <w:t>постоянную эксплуатацию</w:t>
      </w:r>
      <w:r>
        <w:t>.</w:t>
      </w:r>
    </w:p>
    <w:p w:rsidR="00591615" w:rsidRDefault="00591615" w:rsidP="00591615">
      <w:pPr>
        <w:pStyle w:val="afffc"/>
        <w:numPr>
          <w:ilvl w:val="0"/>
          <w:numId w:val="42"/>
        </w:numPr>
        <w:ind w:left="1276" w:hanging="567"/>
      </w:pPr>
      <w:r>
        <w:t>А</w:t>
      </w:r>
      <w:r w:rsidRPr="00CE4EDC">
        <w:t xml:space="preserve">кт передачи </w:t>
      </w:r>
      <w:r w:rsidRPr="00871328">
        <w:t>мобильно</w:t>
      </w:r>
      <w:r>
        <w:t>го</w:t>
      </w:r>
      <w:r w:rsidRPr="00871328">
        <w:t xml:space="preserve"> </w:t>
      </w:r>
      <w:r>
        <w:t>приложения «Муниципальная статистика» в опытную эксплуатацию.</w:t>
      </w:r>
    </w:p>
    <w:p w:rsidR="00591615" w:rsidRPr="003C01C3" w:rsidRDefault="00591615" w:rsidP="00591615">
      <w:pPr>
        <w:pStyle w:val="afffc"/>
        <w:tabs>
          <w:tab w:val="num" w:pos="1080"/>
        </w:tabs>
      </w:pPr>
      <w:r w:rsidRPr="003C01C3">
        <w:t xml:space="preserve">Срок выполнения работ по </w:t>
      </w:r>
      <w:r>
        <w:t>2</w:t>
      </w:r>
      <w:r w:rsidRPr="003C01C3">
        <w:t xml:space="preserve"> этапу </w:t>
      </w:r>
      <w:r>
        <w:t>–</w:t>
      </w:r>
      <w:r w:rsidRPr="003C01C3">
        <w:t xml:space="preserve"> </w:t>
      </w:r>
      <w:r>
        <w:t>21</w:t>
      </w:r>
      <w:r w:rsidRPr="0095742A">
        <w:t xml:space="preserve"> </w:t>
      </w:r>
      <w:r>
        <w:t>июня</w:t>
      </w:r>
      <w:r w:rsidRPr="00CE4EDC">
        <w:t xml:space="preserve"> 201</w:t>
      </w:r>
      <w:r>
        <w:t>3 года</w:t>
      </w:r>
      <w:r w:rsidRPr="003C01C3">
        <w:t>.</w:t>
      </w:r>
    </w:p>
    <w:p w:rsidR="00591615" w:rsidRDefault="00591615" w:rsidP="00591615">
      <w:pPr>
        <w:pStyle w:val="afffc"/>
        <w:ind w:left="1080" w:firstLine="0"/>
      </w:pPr>
    </w:p>
    <w:p w:rsidR="00591615" w:rsidRPr="00501969" w:rsidRDefault="00591615" w:rsidP="00591615">
      <w:pPr>
        <w:pStyle w:val="afffc"/>
      </w:pPr>
      <w:r w:rsidRPr="00501969">
        <w:rPr>
          <w:b/>
        </w:rPr>
        <w:t>3 этап</w:t>
      </w:r>
      <w:r w:rsidRPr="00AF6338">
        <w:t>.</w:t>
      </w:r>
      <w:r w:rsidRPr="003C01C3">
        <w:t xml:space="preserve"> В ходе выполнения этапа Исполнитель:</w:t>
      </w:r>
    </w:p>
    <w:p w:rsidR="00591615" w:rsidRDefault="00591615" w:rsidP="00591615">
      <w:pPr>
        <w:pStyle w:val="afffc"/>
        <w:numPr>
          <w:ilvl w:val="0"/>
          <w:numId w:val="39"/>
        </w:numPr>
        <w:ind w:left="1276" w:hanging="567"/>
      </w:pPr>
      <w:r>
        <w:t>Проводит работы по информационному сопровождению Системы.</w:t>
      </w:r>
    </w:p>
    <w:p w:rsidR="00591615" w:rsidRDefault="00591615" w:rsidP="00591615">
      <w:pPr>
        <w:pStyle w:val="afffc"/>
        <w:numPr>
          <w:ilvl w:val="0"/>
          <w:numId w:val="39"/>
        </w:numPr>
        <w:ind w:left="1276" w:hanging="567"/>
      </w:pPr>
      <w:r>
        <w:t>П</w:t>
      </w:r>
      <w:r w:rsidRPr="00194C82">
        <w:t>роводит работы по развитию функционала Подсистем «Функционально-целевая модель управления» и «Аналитические материалы»</w:t>
      </w:r>
      <w:r>
        <w:t>.</w:t>
      </w:r>
    </w:p>
    <w:p w:rsidR="00591615" w:rsidRDefault="00591615" w:rsidP="00591615">
      <w:pPr>
        <w:pStyle w:val="afffc"/>
        <w:numPr>
          <w:ilvl w:val="0"/>
          <w:numId w:val="39"/>
        </w:numPr>
        <w:ind w:left="1276" w:hanging="567"/>
      </w:pPr>
      <w:r>
        <w:t>П</w:t>
      </w:r>
      <w:r w:rsidRPr="00194C82">
        <w:t xml:space="preserve">роводит обучение пользователей работе с </w:t>
      </w:r>
      <w:r w:rsidRPr="00871328">
        <w:t>мобильн</w:t>
      </w:r>
      <w:r>
        <w:t>ым</w:t>
      </w:r>
      <w:r w:rsidRPr="00871328">
        <w:t xml:space="preserve"> </w:t>
      </w:r>
      <w:r>
        <w:t>приложением «Муниципальная статистика».</w:t>
      </w:r>
    </w:p>
    <w:p w:rsidR="00591615" w:rsidRDefault="00591615" w:rsidP="00591615">
      <w:pPr>
        <w:pStyle w:val="afffc"/>
        <w:numPr>
          <w:ilvl w:val="0"/>
          <w:numId w:val="39"/>
        </w:numPr>
        <w:ind w:left="1276" w:hanging="567"/>
      </w:pPr>
      <w:r>
        <w:t>О</w:t>
      </w:r>
      <w:r w:rsidRPr="00194C82">
        <w:t xml:space="preserve">казывает консультации пользователей по вопросам работы с </w:t>
      </w:r>
      <w:r w:rsidRPr="00871328">
        <w:t>мобильн</w:t>
      </w:r>
      <w:r>
        <w:t>ым</w:t>
      </w:r>
      <w:r w:rsidRPr="00871328">
        <w:t xml:space="preserve"> </w:t>
      </w:r>
      <w:r>
        <w:t>приложением «Муниципальная статистика».</w:t>
      </w:r>
    </w:p>
    <w:p w:rsidR="00591615" w:rsidRDefault="00591615" w:rsidP="00591615">
      <w:pPr>
        <w:pStyle w:val="afffc"/>
        <w:numPr>
          <w:ilvl w:val="0"/>
          <w:numId w:val="39"/>
        </w:numPr>
        <w:ind w:left="1276" w:hanging="567"/>
      </w:pPr>
      <w:r>
        <w:t>В</w:t>
      </w:r>
      <w:r w:rsidRPr="00871328">
        <w:t>едет журнал опытной эксплуатации</w:t>
      </w:r>
      <w:r>
        <w:t xml:space="preserve"> </w:t>
      </w:r>
      <w:r w:rsidRPr="00871328">
        <w:t>мобильн</w:t>
      </w:r>
      <w:r>
        <w:t>ого</w:t>
      </w:r>
      <w:r w:rsidRPr="00871328">
        <w:t xml:space="preserve"> </w:t>
      </w:r>
      <w:r>
        <w:t>приложения «Муниципальная статистика»</w:t>
      </w:r>
      <w:r w:rsidRPr="00871328">
        <w:t>: фиксирует замечания и предложения пользователей, ошибки, выявленные в ходе опытной эксплуатации</w:t>
      </w:r>
      <w:r>
        <w:t xml:space="preserve"> </w:t>
      </w:r>
      <w:r w:rsidRPr="00871328">
        <w:t>мобильн</w:t>
      </w:r>
      <w:r>
        <w:t>ого</w:t>
      </w:r>
      <w:r w:rsidRPr="00871328">
        <w:t xml:space="preserve"> </w:t>
      </w:r>
      <w:r>
        <w:t>приложения «Муниципальная статистика».</w:t>
      </w:r>
    </w:p>
    <w:p w:rsidR="00591615" w:rsidRDefault="00591615" w:rsidP="00591615">
      <w:pPr>
        <w:pStyle w:val="afffc"/>
        <w:numPr>
          <w:ilvl w:val="0"/>
          <w:numId w:val="39"/>
        </w:numPr>
        <w:ind w:left="1276" w:hanging="567"/>
      </w:pPr>
      <w:r>
        <w:t>О</w:t>
      </w:r>
      <w:r w:rsidRPr="00194C82">
        <w:t xml:space="preserve">существляет доработку </w:t>
      </w:r>
      <w:r w:rsidRPr="00871328">
        <w:t>мобильн</w:t>
      </w:r>
      <w:r>
        <w:t>ого</w:t>
      </w:r>
      <w:r w:rsidRPr="00871328">
        <w:t xml:space="preserve"> </w:t>
      </w:r>
      <w:r>
        <w:t xml:space="preserve">приложения «Муниципальная статистика» </w:t>
      </w:r>
      <w:r w:rsidRPr="00194C82">
        <w:t>в соответствии с записями журнала опытной эксплуатации</w:t>
      </w:r>
      <w:r>
        <w:t>.</w:t>
      </w:r>
    </w:p>
    <w:p w:rsidR="00591615" w:rsidRDefault="00591615" w:rsidP="00591615">
      <w:pPr>
        <w:pStyle w:val="afffc"/>
        <w:numPr>
          <w:ilvl w:val="0"/>
          <w:numId w:val="39"/>
        </w:numPr>
        <w:ind w:left="1276" w:hanging="567"/>
      </w:pPr>
      <w:r>
        <w:t xml:space="preserve">Актуализирует пользовательскую </w:t>
      </w:r>
      <w:r w:rsidRPr="00194C82">
        <w:t>документацию на</w:t>
      </w:r>
      <w:r>
        <w:t xml:space="preserve"> Систему.</w:t>
      </w:r>
    </w:p>
    <w:p w:rsidR="00591615" w:rsidRDefault="00591615" w:rsidP="00591615">
      <w:pPr>
        <w:pStyle w:val="afffc"/>
        <w:numPr>
          <w:ilvl w:val="0"/>
          <w:numId w:val="39"/>
        </w:numPr>
        <w:ind w:left="1276" w:hanging="567"/>
      </w:pPr>
      <w:r>
        <w:lastRenderedPageBreak/>
        <w:t>Проводит работы по администрированию Системы.</w:t>
      </w:r>
    </w:p>
    <w:p w:rsidR="00591615" w:rsidRPr="00871328" w:rsidRDefault="00591615" w:rsidP="00591615">
      <w:pPr>
        <w:pStyle w:val="afffc"/>
      </w:pPr>
      <w:r w:rsidRPr="00871328">
        <w:t>По результатам работ этапа должны быть подготовлены и переданы Заказчику следующие отчетные материалы:</w:t>
      </w:r>
    </w:p>
    <w:p w:rsidR="00591615" w:rsidRDefault="00591615" w:rsidP="00591615">
      <w:pPr>
        <w:pStyle w:val="afffc"/>
        <w:numPr>
          <w:ilvl w:val="0"/>
          <w:numId w:val="43"/>
        </w:numPr>
        <w:tabs>
          <w:tab w:val="clear" w:pos="2160"/>
          <w:tab w:val="num" w:pos="1276"/>
        </w:tabs>
        <w:ind w:left="1276" w:hanging="567"/>
      </w:pPr>
      <w:r>
        <w:t>Отчет о проделанных работах по 3 этапу.</w:t>
      </w:r>
    </w:p>
    <w:p w:rsidR="00591615" w:rsidRDefault="00591615" w:rsidP="00591615">
      <w:pPr>
        <w:pStyle w:val="afffc"/>
        <w:numPr>
          <w:ilvl w:val="0"/>
          <w:numId w:val="43"/>
        </w:numPr>
        <w:ind w:left="1276" w:hanging="567"/>
      </w:pPr>
      <w:r>
        <w:t>Доработанное п</w:t>
      </w:r>
      <w:r w:rsidRPr="00CE4EDC">
        <w:t>рограммное обеспечение Системы, установленное на технических средствах Заказчика:</w:t>
      </w:r>
    </w:p>
    <w:p w:rsidR="00591615" w:rsidRDefault="00591615" w:rsidP="00591615">
      <w:pPr>
        <w:pStyle w:val="afffc"/>
        <w:numPr>
          <w:ilvl w:val="2"/>
          <w:numId w:val="30"/>
        </w:numPr>
        <w:tabs>
          <w:tab w:val="clear" w:pos="6598"/>
          <w:tab w:val="num" w:pos="1080"/>
          <w:tab w:val="num" w:pos="1701"/>
        </w:tabs>
        <w:ind w:left="1701"/>
      </w:pPr>
      <w:r w:rsidRPr="00CE4EDC">
        <w:t xml:space="preserve">Подсистема </w:t>
      </w:r>
      <w:r w:rsidRPr="009D2F72">
        <w:t>«Функционально-целевая модель управления»</w:t>
      </w:r>
      <w:r>
        <w:t>;</w:t>
      </w:r>
    </w:p>
    <w:p w:rsidR="00591615" w:rsidRDefault="00591615" w:rsidP="00591615">
      <w:pPr>
        <w:pStyle w:val="afffc"/>
        <w:numPr>
          <w:ilvl w:val="2"/>
          <w:numId w:val="30"/>
        </w:numPr>
        <w:tabs>
          <w:tab w:val="clear" w:pos="6598"/>
          <w:tab w:val="num" w:pos="1080"/>
          <w:tab w:val="num" w:pos="1701"/>
        </w:tabs>
        <w:ind w:left="1701"/>
      </w:pPr>
      <w:r w:rsidRPr="00CE4EDC">
        <w:t xml:space="preserve">Подсистема </w:t>
      </w:r>
      <w:r w:rsidRPr="009D2F72">
        <w:t>«Аналитические материалы»</w:t>
      </w:r>
      <w:r>
        <w:t>.</w:t>
      </w:r>
    </w:p>
    <w:p w:rsidR="00591615" w:rsidRDefault="00591615" w:rsidP="00591615">
      <w:pPr>
        <w:pStyle w:val="afffc"/>
        <w:numPr>
          <w:ilvl w:val="0"/>
          <w:numId w:val="43"/>
        </w:numPr>
        <w:tabs>
          <w:tab w:val="num" w:pos="2880"/>
        </w:tabs>
        <w:ind w:left="1276" w:hanging="567"/>
      </w:pPr>
      <w:r>
        <w:t>Доработанная с</w:t>
      </w:r>
      <w:r w:rsidRPr="0095742A">
        <w:t xml:space="preserve">компилированная сборка программного обеспечения </w:t>
      </w:r>
      <w:r w:rsidRPr="00871328">
        <w:t>мобильно</w:t>
      </w:r>
      <w:r>
        <w:t>го</w:t>
      </w:r>
      <w:r w:rsidRPr="00871328">
        <w:t xml:space="preserve"> </w:t>
      </w:r>
      <w:r>
        <w:t>приложения «Муниципальная статистика»</w:t>
      </w:r>
      <w:r w:rsidRPr="0095742A">
        <w:t>, подписанная профилем (</w:t>
      </w:r>
      <w:proofErr w:type="spellStart"/>
      <w:r w:rsidRPr="0095742A">
        <w:t>Development</w:t>
      </w:r>
      <w:proofErr w:type="spellEnd"/>
      <w:r w:rsidRPr="0095742A">
        <w:t xml:space="preserve"> </w:t>
      </w:r>
      <w:proofErr w:type="spellStart"/>
      <w:r w:rsidRPr="0095742A">
        <w:t>Provisioning</w:t>
      </w:r>
      <w:proofErr w:type="spellEnd"/>
      <w:r w:rsidRPr="0095742A">
        <w:t xml:space="preserve"> </w:t>
      </w:r>
      <w:proofErr w:type="spellStart"/>
      <w:r w:rsidRPr="0095742A">
        <w:t>Profil</w:t>
      </w:r>
      <w:r>
        <w:t>e</w:t>
      </w:r>
      <w:proofErr w:type="spellEnd"/>
      <w:r>
        <w:t>), предоставленного Заказчиком.</w:t>
      </w:r>
    </w:p>
    <w:p w:rsidR="00591615" w:rsidRDefault="00591615" w:rsidP="00591615">
      <w:pPr>
        <w:pStyle w:val="afffc"/>
        <w:numPr>
          <w:ilvl w:val="0"/>
          <w:numId w:val="43"/>
        </w:numPr>
        <w:ind w:left="1276" w:hanging="567"/>
      </w:pPr>
      <w:r>
        <w:t>Доработанная п</w:t>
      </w:r>
      <w:r w:rsidRPr="00871328">
        <w:t xml:space="preserve">ользовательская документация на </w:t>
      </w:r>
      <w:r>
        <w:t>Систему:</w:t>
      </w:r>
    </w:p>
    <w:p w:rsidR="00591615" w:rsidRDefault="00591615" w:rsidP="00591615">
      <w:pPr>
        <w:pStyle w:val="afffc"/>
        <w:numPr>
          <w:ilvl w:val="2"/>
          <w:numId w:val="30"/>
        </w:numPr>
        <w:tabs>
          <w:tab w:val="clear" w:pos="6598"/>
          <w:tab w:val="num" w:pos="1080"/>
          <w:tab w:val="num" w:pos="1701"/>
        </w:tabs>
        <w:ind w:left="1701"/>
      </w:pPr>
      <w:r w:rsidRPr="00350281">
        <w:t>Руководство администратора Системы</w:t>
      </w:r>
      <w:r>
        <w:t>;</w:t>
      </w:r>
    </w:p>
    <w:p w:rsidR="00591615" w:rsidRDefault="00591615" w:rsidP="00591615">
      <w:pPr>
        <w:pStyle w:val="afffc"/>
        <w:numPr>
          <w:ilvl w:val="2"/>
          <w:numId w:val="30"/>
        </w:numPr>
        <w:tabs>
          <w:tab w:val="clear" w:pos="6598"/>
          <w:tab w:val="num" w:pos="1080"/>
          <w:tab w:val="num" w:pos="1701"/>
        </w:tabs>
        <w:ind w:left="1701"/>
      </w:pPr>
      <w:r w:rsidRPr="008A46AE">
        <w:t>Руководство пользователя Системы</w:t>
      </w:r>
      <w:r>
        <w:t>.</w:t>
      </w:r>
    </w:p>
    <w:p w:rsidR="00591615" w:rsidRDefault="00591615" w:rsidP="00591615">
      <w:pPr>
        <w:pStyle w:val="afffc"/>
        <w:numPr>
          <w:ilvl w:val="0"/>
          <w:numId w:val="43"/>
        </w:numPr>
        <w:ind w:left="1276" w:hanging="567"/>
      </w:pPr>
      <w:r>
        <w:t xml:space="preserve">Журнал опытной эксплуатации </w:t>
      </w:r>
      <w:r w:rsidRPr="00871328">
        <w:t>мобильн</w:t>
      </w:r>
      <w:r>
        <w:t>ого</w:t>
      </w:r>
      <w:r w:rsidRPr="00871328">
        <w:t xml:space="preserve"> </w:t>
      </w:r>
      <w:r>
        <w:t>приложения «Муниципальная статистика».</w:t>
      </w:r>
    </w:p>
    <w:p w:rsidR="00591615" w:rsidRDefault="00591615" w:rsidP="00591615">
      <w:pPr>
        <w:pStyle w:val="afffc"/>
        <w:numPr>
          <w:ilvl w:val="0"/>
          <w:numId w:val="43"/>
        </w:numPr>
        <w:ind w:left="1276" w:hanging="567"/>
      </w:pPr>
      <w:r>
        <w:t xml:space="preserve">Журнал обучения пользователей работе с </w:t>
      </w:r>
      <w:r w:rsidRPr="00871328">
        <w:t>мобильн</w:t>
      </w:r>
      <w:r>
        <w:t>ым</w:t>
      </w:r>
      <w:r w:rsidRPr="00871328">
        <w:t xml:space="preserve"> </w:t>
      </w:r>
      <w:r>
        <w:t>приложением «Муниципальная статистика».</w:t>
      </w:r>
    </w:p>
    <w:p w:rsidR="00591615" w:rsidRDefault="00591615" w:rsidP="00591615">
      <w:pPr>
        <w:pStyle w:val="afffc"/>
        <w:numPr>
          <w:ilvl w:val="0"/>
          <w:numId w:val="43"/>
        </w:numPr>
        <w:ind w:left="1276" w:hanging="567"/>
      </w:pPr>
      <w:r>
        <w:t>В</w:t>
      </w:r>
      <w:r w:rsidRPr="002B1E22">
        <w:t xml:space="preserve">едомость установки </w:t>
      </w:r>
      <w:r w:rsidRPr="00871328">
        <w:t>мобильн</w:t>
      </w:r>
      <w:r>
        <w:t>ого</w:t>
      </w:r>
      <w:r w:rsidRPr="00871328">
        <w:t xml:space="preserve"> </w:t>
      </w:r>
      <w:r>
        <w:t>приложения «Муниципальная статистика»</w:t>
      </w:r>
      <w:r w:rsidRPr="002B1E22">
        <w:t xml:space="preserve"> на мобильные устройства пользователей</w:t>
      </w:r>
      <w:r>
        <w:t>.</w:t>
      </w:r>
    </w:p>
    <w:p w:rsidR="00591615" w:rsidRDefault="00591615" w:rsidP="00591615">
      <w:pPr>
        <w:pStyle w:val="afffc"/>
        <w:numPr>
          <w:ilvl w:val="0"/>
          <w:numId w:val="42"/>
        </w:numPr>
        <w:ind w:left="1276" w:hanging="567"/>
      </w:pPr>
      <w:r>
        <w:t>П</w:t>
      </w:r>
      <w:r w:rsidRPr="00AF6338">
        <w:t xml:space="preserve">рограмма и методика </w:t>
      </w:r>
      <w:r>
        <w:t xml:space="preserve">приемочных </w:t>
      </w:r>
      <w:r w:rsidRPr="00AF6338">
        <w:t xml:space="preserve">испытаний </w:t>
      </w:r>
      <w:r w:rsidRPr="00871328">
        <w:t>мобильно</w:t>
      </w:r>
      <w:r>
        <w:t>го</w:t>
      </w:r>
      <w:r w:rsidRPr="00871328">
        <w:t xml:space="preserve"> </w:t>
      </w:r>
      <w:r>
        <w:t>приложения «Муниципальная статистика».</w:t>
      </w:r>
    </w:p>
    <w:p w:rsidR="00591615" w:rsidRDefault="00591615" w:rsidP="00591615">
      <w:pPr>
        <w:pStyle w:val="afffc"/>
        <w:numPr>
          <w:ilvl w:val="0"/>
          <w:numId w:val="43"/>
        </w:numPr>
        <w:ind w:left="1276" w:hanging="567"/>
      </w:pPr>
      <w:r>
        <w:t>Протокол</w:t>
      </w:r>
      <w:r w:rsidRPr="00AF6338">
        <w:t xml:space="preserve"> </w:t>
      </w:r>
      <w:r>
        <w:t xml:space="preserve">приемочных </w:t>
      </w:r>
      <w:r w:rsidRPr="00AF6338">
        <w:t xml:space="preserve">испытаний </w:t>
      </w:r>
      <w:r w:rsidRPr="00871328">
        <w:t>мобильно</w:t>
      </w:r>
      <w:r>
        <w:t>го</w:t>
      </w:r>
      <w:r w:rsidRPr="00871328">
        <w:t xml:space="preserve"> </w:t>
      </w:r>
      <w:r>
        <w:t>приложения «Муниципальная статистика».</w:t>
      </w:r>
    </w:p>
    <w:p w:rsidR="00591615" w:rsidRDefault="00591615" w:rsidP="00591615">
      <w:pPr>
        <w:pStyle w:val="afffc"/>
        <w:numPr>
          <w:ilvl w:val="0"/>
          <w:numId w:val="43"/>
        </w:numPr>
        <w:ind w:left="1276" w:hanging="567"/>
      </w:pPr>
      <w:r>
        <w:t>А</w:t>
      </w:r>
      <w:r w:rsidRPr="00CE4EDC">
        <w:t xml:space="preserve">кт передачи </w:t>
      </w:r>
      <w:r w:rsidRPr="00871328">
        <w:t>мобильно</w:t>
      </w:r>
      <w:r>
        <w:t>го</w:t>
      </w:r>
      <w:r w:rsidRPr="00871328">
        <w:t xml:space="preserve"> </w:t>
      </w:r>
      <w:r>
        <w:t>приложения «Муниципальная статистика» в постоянную эксплуатацию.</w:t>
      </w:r>
    </w:p>
    <w:p w:rsidR="00591615" w:rsidRPr="003C01C3" w:rsidRDefault="00591615" w:rsidP="00591615">
      <w:pPr>
        <w:pStyle w:val="afffc"/>
      </w:pPr>
      <w:r w:rsidRPr="003C01C3">
        <w:t xml:space="preserve">Срок выполнения работ по </w:t>
      </w:r>
      <w:r>
        <w:t>3</w:t>
      </w:r>
      <w:r w:rsidRPr="003C01C3">
        <w:t xml:space="preserve"> этапу </w:t>
      </w:r>
      <w:r>
        <w:t>–</w:t>
      </w:r>
      <w:r w:rsidRPr="003C01C3">
        <w:t xml:space="preserve"> </w:t>
      </w:r>
      <w:r>
        <w:t>20</w:t>
      </w:r>
      <w:r w:rsidRPr="00AF6338">
        <w:t xml:space="preserve"> </w:t>
      </w:r>
      <w:r>
        <w:t>сентября</w:t>
      </w:r>
      <w:r w:rsidRPr="00CE4EDC">
        <w:t xml:space="preserve"> 201</w:t>
      </w:r>
      <w:r>
        <w:t>3 года</w:t>
      </w:r>
      <w:r w:rsidRPr="003C01C3">
        <w:t>.</w:t>
      </w:r>
    </w:p>
    <w:p w:rsidR="00591615" w:rsidRDefault="00591615" w:rsidP="00591615">
      <w:pPr>
        <w:pStyle w:val="1f0"/>
        <w:tabs>
          <w:tab w:val="clear" w:pos="1134"/>
        </w:tabs>
        <w:ind w:left="851" w:firstLine="0"/>
      </w:pPr>
    </w:p>
    <w:p w:rsidR="00591615" w:rsidRPr="00501969" w:rsidRDefault="00591615" w:rsidP="00591615">
      <w:pPr>
        <w:pStyle w:val="afffc"/>
      </w:pPr>
      <w:r w:rsidRPr="00501969">
        <w:rPr>
          <w:b/>
        </w:rPr>
        <w:t>4 этап</w:t>
      </w:r>
      <w:r w:rsidRPr="00AF6338">
        <w:t>.</w:t>
      </w:r>
      <w:r w:rsidRPr="003C01C3">
        <w:t xml:space="preserve"> В ходе выполнения этапа Исполнитель:</w:t>
      </w:r>
    </w:p>
    <w:p w:rsidR="00591615" w:rsidRDefault="00591615" w:rsidP="00591615">
      <w:pPr>
        <w:pStyle w:val="afffc"/>
        <w:numPr>
          <w:ilvl w:val="0"/>
          <w:numId w:val="40"/>
        </w:numPr>
        <w:tabs>
          <w:tab w:val="clear" w:pos="2160"/>
          <w:tab w:val="num" w:pos="1276"/>
        </w:tabs>
        <w:ind w:left="1276" w:hanging="567"/>
      </w:pPr>
      <w:r>
        <w:t>Проводит работы по информационному сопровождению Системы.</w:t>
      </w:r>
    </w:p>
    <w:p w:rsidR="00591615" w:rsidRDefault="00591615" w:rsidP="00591615">
      <w:pPr>
        <w:pStyle w:val="afffc"/>
        <w:numPr>
          <w:ilvl w:val="0"/>
          <w:numId w:val="40"/>
        </w:numPr>
        <w:tabs>
          <w:tab w:val="clear" w:pos="2160"/>
          <w:tab w:val="num" w:pos="1276"/>
        </w:tabs>
        <w:ind w:left="1276" w:hanging="567"/>
      </w:pPr>
      <w:r>
        <w:t>П</w:t>
      </w:r>
      <w:r w:rsidRPr="00194C82">
        <w:t>роводит работы по развитию функционала Подсистем «Функционально-целевая модель управления» и «Аналитические материалы»</w:t>
      </w:r>
      <w:r>
        <w:t>.</w:t>
      </w:r>
    </w:p>
    <w:p w:rsidR="00591615" w:rsidRDefault="00591615" w:rsidP="00591615">
      <w:pPr>
        <w:pStyle w:val="afffc"/>
        <w:numPr>
          <w:ilvl w:val="0"/>
          <w:numId w:val="40"/>
        </w:numPr>
        <w:tabs>
          <w:tab w:val="clear" w:pos="2160"/>
          <w:tab w:val="num" w:pos="1276"/>
        </w:tabs>
        <w:ind w:left="1276" w:hanging="567"/>
      </w:pPr>
      <w:r>
        <w:t xml:space="preserve">Актуализирует техническую и пользовательскую </w:t>
      </w:r>
      <w:r w:rsidRPr="00194C82">
        <w:t>документацию на</w:t>
      </w:r>
      <w:r>
        <w:t xml:space="preserve"> Систему.</w:t>
      </w:r>
    </w:p>
    <w:p w:rsidR="00591615" w:rsidRDefault="00591615" w:rsidP="00591615">
      <w:pPr>
        <w:pStyle w:val="afffc"/>
        <w:numPr>
          <w:ilvl w:val="0"/>
          <w:numId w:val="40"/>
        </w:numPr>
        <w:tabs>
          <w:tab w:val="clear" w:pos="2160"/>
          <w:tab w:val="num" w:pos="1276"/>
        </w:tabs>
        <w:ind w:left="1276" w:hanging="567"/>
      </w:pPr>
      <w:r>
        <w:t>Проводит работы по администрированию Системы.</w:t>
      </w:r>
    </w:p>
    <w:p w:rsidR="00591615" w:rsidRPr="00871328" w:rsidRDefault="00591615" w:rsidP="00591615">
      <w:pPr>
        <w:pStyle w:val="afffc"/>
      </w:pPr>
      <w:r w:rsidRPr="00871328">
        <w:lastRenderedPageBreak/>
        <w:t>По результатам работ этапа должны быть подготовлены и переданы Заказчику следующие отчетные материалы:</w:t>
      </w:r>
    </w:p>
    <w:p w:rsidR="00591615" w:rsidRDefault="00591615" w:rsidP="00591615">
      <w:pPr>
        <w:pStyle w:val="afffc"/>
        <w:numPr>
          <w:ilvl w:val="0"/>
          <w:numId w:val="44"/>
        </w:numPr>
        <w:ind w:left="1276" w:hanging="567"/>
      </w:pPr>
      <w:r>
        <w:t>Отчет о проделанных работах по 4 этапу.</w:t>
      </w:r>
    </w:p>
    <w:p w:rsidR="00591615" w:rsidRDefault="00591615" w:rsidP="00591615">
      <w:pPr>
        <w:pStyle w:val="afffc"/>
        <w:numPr>
          <w:ilvl w:val="0"/>
          <w:numId w:val="44"/>
        </w:numPr>
        <w:ind w:left="1276" w:hanging="567"/>
      </w:pPr>
      <w:r>
        <w:t>Доработанное п</w:t>
      </w:r>
      <w:r w:rsidRPr="00CE4EDC">
        <w:t>рограммное обеспечение Системы, установленное на технических средствах Заказчика:</w:t>
      </w:r>
    </w:p>
    <w:p w:rsidR="00591615" w:rsidRDefault="00591615" w:rsidP="00591615">
      <w:pPr>
        <w:pStyle w:val="afffc"/>
        <w:numPr>
          <w:ilvl w:val="2"/>
          <w:numId w:val="30"/>
        </w:numPr>
        <w:tabs>
          <w:tab w:val="clear" w:pos="6598"/>
          <w:tab w:val="num" w:pos="1080"/>
          <w:tab w:val="num" w:pos="1701"/>
        </w:tabs>
        <w:ind w:left="1701"/>
      </w:pPr>
      <w:r w:rsidRPr="00CE4EDC">
        <w:t xml:space="preserve">Подсистема </w:t>
      </w:r>
      <w:r w:rsidRPr="009D2F72">
        <w:t>«Функционально-целевая модель управления»</w:t>
      </w:r>
      <w:r>
        <w:t>;</w:t>
      </w:r>
    </w:p>
    <w:p w:rsidR="00591615" w:rsidRPr="00871328" w:rsidRDefault="00591615" w:rsidP="00591615">
      <w:pPr>
        <w:pStyle w:val="afffc"/>
        <w:numPr>
          <w:ilvl w:val="2"/>
          <w:numId w:val="30"/>
        </w:numPr>
        <w:tabs>
          <w:tab w:val="clear" w:pos="6598"/>
          <w:tab w:val="num" w:pos="1080"/>
          <w:tab w:val="num" w:pos="1701"/>
        </w:tabs>
        <w:ind w:left="1701"/>
      </w:pPr>
      <w:r w:rsidRPr="00CE4EDC">
        <w:t xml:space="preserve">Подсистема </w:t>
      </w:r>
      <w:r w:rsidRPr="009D2F72">
        <w:t>«Аналитические материалы»</w:t>
      </w:r>
      <w:r>
        <w:t>.</w:t>
      </w:r>
    </w:p>
    <w:p w:rsidR="00591615" w:rsidRDefault="00591615" w:rsidP="00591615">
      <w:pPr>
        <w:pStyle w:val="afffc"/>
        <w:numPr>
          <w:ilvl w:val="0"/>
          <w:numId w:val="44"/>
        </w:numPr>
        <w:ind w:left="1276" w:hanging="567"/>
      </w:pPr>
      <w:r>
        <w:t>Д</w:t>
      </w:r>
      <w:r w:rsidRPr="00CE4EDC">
        <w:t xml:space="preserve">истрибутивы </w:t>
      </w:r>
      <w:r>
        <w:t xml:space="preserve">программного обеспечения </w:t>
      </w:r>
      <w:r w:rsidRPr="00CE4EDC">
        <w:t>Системы</w:t>
      </w:r>
      <w:r>
        <w:t>.</w:t>
      </w:r>
    </w:p>
    <w:p w:rsidR="00591615" w:rsidRDefault="00591615" w:rsidP="00591615">
      <w:pPr>
        <w:pStyle w:val="afffc"/>
        <w:numPr>
          <w:ilvl w:val="0"/>
          <w:numId w:val="44"/>
        </w:numPr>
        <w:ind w:left="1276" w:hanging="567"/>
      </w:pPr>
      <w:r>
        <w:t>Доработанная техническая</w:t>
      </w:r>
      <w:r w:rsidRPr="00CE4EDC">
        <w:t xml:space="preserve"> документация на Систему</w:t>
      </w:r>
      <w:r>
        <w:t>:</w:t>
      </w:r>
    </w:p>
    <w:p w:rsidR="00591615" w:rsidRPr="00E33E3C" w:rsidRDefault="00591615" w:rsidP="00591615">
      <w:pPr>
        <w:pStyle w:val="afffc"/>
        <w:numPr>
          <w:ilvl w:val="2"/>
          <w:numId w:val="30"/>
        </w:numPr>
        <w:tabs>
          <w:tab w:val="clear" w:pos="6598"/>
          <w:tab w:val="num" w:pos="1080"/>
          <w:tab w:val="num" w:pos="1701"/>
        </w:tabs>
        <w:ind w:left="1701"/>
      </w:pPr>
      <w:r w:rsidRPr="00E33E3C">
        <w:t xml:space="preserve">Общее описание Системы; </w:t>
      </w:r>
    </w:p>
    <w:p w:rsidR="00591615" w:rsidRPr="00E33E3C" w:rsidRDefault="00591615" w:rsidP="00591615">
      <w:pPr>
        <w:pStyle w:val="afffc"/>
        <w:numPr>
          <w:ilvl w:val="2"/>
          <w:numId w:val="30"/>
        </w:numPr>
        <w:tabs>
          <w:tab w:val="clear" w:pos="6598"/>
          <w:tab w:val="num" w:pos="1080"/>
          <w:tab w:val="num" w:pos="1701"/>
        </w:tabs>
        <w:ind w:left="1701"/>
      </w:pPr>
      <w:r w:rsidRPr="00E33E3C">
        <w:t xml:space="preserve">Описание информационного обеспечения; </w:t>
      </w:r>
    </w:p>
    <w:p w:rsidR="00591615" w:rsidRPr="00E33E3C" w:rsidRDefault="00591615" w:rsidP="00591615">
      <w:pPr>
        <w:pStyle w:val="afffc"/>
        <w:numPr>
          <w:ilvl w:val="2"/>
          <w:numId w:val="30"/>
        </w:numPr>
        <w:tabs>
          <w:tab w:val="clear" w:pos="6598"/>
          <w:tab w:val="num" w:pos="1080"/>
          <w:tab w:val="num" w:pos="1701"/>
        </w:tabs>
        <w:ind w:left="1701"/>
      </w:pPr>
      <w:r w:rsidRPr="00E33E3C">
        <w:t xml:space="preserve">Описание организации информационной базы; </w:t>
      </w:r>
    </w:p>
    <w:p w:rsidR="00591615" w:rsidRPr="00E33E3C" w:rsidRDefault="00591615" w:rsidP="00591615">
      <w:pPr>
        <w:pStyle w:val="afffc"/>
        <w:numPr>
          <w:ilvl w:val="2"/>
          <w:numId w:val="30"/>
        </w:numPr>
        <w:tabs>
          <w:tab w:val="clear" w:pos="6598"/>
          <w:tab w:val="num" w:pos="1080"/>
          <w:tab w:val="num" w:pos="1701"/>
        </w:tabs>
        <w:ind w:left="1701"/>
      </w:pPr>
      <w:r w:rsidRPr="00E33E3C">
        <w:t xml:space="preserve">Описание программного обеспечения; </w:t>
      </w:r>
    </w:p>
    <w:p w:rsidR="00591615" w:rsidRPr="00E33E3C" w:rsidRDefault="00591615" w:rsidP="00591615">
      <w:pPr>
        <w:pStyle w:val="afffc"/>
        <w:numPr>
          <w:ilvl w:val="2"/>
          <w:numId w:val="30"/>
        </w:numPr>
        <w:tabs>
          <w:tab w:val="clear" w:pos="6598"/>
          <w:tab w:val="num" w:pos="1080"/>
          <w:tab w:val="num" w:pos="1701"/>
        </w:tabs>
        <w:ind w:left="1701"/>
      </w:pPr>
      <w:r w:rsidRPr="00E33E3C">
        <w:t>Описание системы классификации и кодирования;</w:t>
      </w:r>
    </w:p>
    <w:p w:rsidR="00591615" w:rsidRDefault="00591615" w:rsidP="00591615">
      <w:pPr>
        <w:pStyle w:val="afffc"/>
        <w:numPr>
          <w:ilvl w:val="0"/>
          <w:numId w:val="44"/>
        </w:numPr>
        <w:ind w:left="1276" w:hanging="567"/>
      </w:pPr>
      <w:r>
        <w:t>Доработанная п</w:t>
      </w:r>
      <w:r w:rsidRPr="00871328">
        <w:t xml:space="preserve">ользовательская документация на </w:t>
      </w:r>
      <w:r>
        <w:t>Систему:</w:t>
      </w:r>
    </w:p>
    <w:p w:rsidR="00591615" w:rsidRDefault="00591615" w:rsidP="00591615">
      <w:pPr>
        <w:pStyle w:val="afffc"/>
        <w:numPr>
          <w:ilvl w:val="2"/>
          <w:numId w:val="30"/>
        </w:numPr>
        <w:tabs>
          <w:tab w:val="clear" w:pos="6598"/>
          <w:tab w:val="num" w:pos="1080"/>
          <w:tab w:val="num" w:pos="1701"/>
        </w:tabs>
        <w:ind w:left="1701"/>
      </w:pPr>
      <w:r w:rsidRPr="00350281">
        <w:t>Руководство администратора Системы</w:t>
      </w:r>
      <w:r>
        <w:t>;</w:t>
      </w:r>
    </w:p>
    <w:p w:rsidR="00591615" w:rsidRDefault="00591615" w:rsidP="00591615">
      <w:pPr>
        <w:pStyle w:val="afffc"/>
        <w:numPr>
          <w:ilvl w:val="2"/>
          <w:numId w:val="30"/>
        </w:numPr>
        <w:tabs>
          <w:tab w:val="clear" w:pos="6598"/>
          <w:tab w:val="num" w:pos="1080"/>
          <w:tab w:val="num" w:pos="1701"/>
        </w:tabs>
        <w:ind w:left="1701"/>
      </w:pPr>
      <w:r w:rsidRPr="008A46AE">
        <w:t>Руководство пользователя Системы</w:t>
      </w:r>
      <w:r>
        <w:t>.</w:t>
      </w:r>
      <w:r w:rsidRPr="00CF4709">
        <w:t xml:space="preserve"> </w:t>
      </w:r>
    </w:p>
    <w:p w:rsidR="00591615" w:rsidRDefault="00591615" w:rsidP="00591615">
      <w:pPr>
        <w:pStyle w:val="afffc"/>
        <w:numPr>
          <w:ilvl w:val="0"/>
          <w:numId w:val="44"/>
        </w:numPr>
        <w:ind w:left="1276" w:hanging="567"/>
      </w:pPr>
      <w:r w:rsidRPr="00E33E3C">
        <w:t>Програм</w:t>
      </w:r>
      <w:r>
        <w:t>ма и методика приемочных испытаний Системы.</w:t>
      </w:r>
    </w:p>
    <w:p w:rsidR="00591615" w:rsidRPr="00E33E3C" w:rsidRDefault="00591615" w:rsidP="00591615">
      <w:pPr>
        <w:pStyle w:val="afffc"/>
        <w:numPr>
          <w:ilvl w:val="0"/>
          <w:numId w:val="44"/>
        </w:numPr>
        <w:ind w:left="1276" w:hanging="567"/>
      </w:pPr>
      <w:r>
        <w:t>Протокол</w:t>
      </w:r>
      <w:r w:rsidRPr="00AF6338">
        <w:t xml:space="preserve"> </w:t>
      </w:r>
      <w:r>
        <w:t xml:space="preserve">приемочных </w:t>
      </w:r>
      <w:r w:rsidRPr="00AF6338">
        <w:t xml:space="preserve">испытаний </w:t>
      </w:r>
      <w:r>
        <w:t>Системы.</w:t>
      </w:r>
    </w:p>
    <w:p w:rsidR="00591615" w:rsidRPr="003C01C3" w:rsidRDefault="00591615" w:rsidP="00591615">
      <w:pPr>
        <w:pStyle w:val="afffc"/>
      </w:pPr>
      <w:r w:rsidRPr="003C01C3">
        <w:t xml:space="preserve">Срок выполнения работ по </w:t>
      </w:r>
      <w:r>
        <w:t>4</w:t>
      </w:r>
      <w:r w:rsidRPr="003C01C3">
        <w:t xml:space="preserve"> этапу </w:t>
      </w:r>
      <w:r>
        <w:t>–</w:t>
      </w:r>
      <w:r w:rsidRPr="003C01C3">
        <w:t xml:space="preserve"> </w:t>
      </w:r>
      <w:r>
        <w:t>21</w:t>
      </w:r>
      <w:r w:rsidRPr="00AF6338">
        <w:t xml:space="preserve"> </w:t>
      </w:r>
      <w:r>
        <w:t>декабря</w:t>
      </w:r>
      <w:r w:rsidRPr="00CE4EDC">
        <w:t xml:space="preserve"> 201</w:t>
      </w:r>
      <w:r>
        <w:t>3 года</w:t>
      </w:r>
      <w:r w:rsidRPr="003C01C3">
        <w:t>.</w:t>
      </w:r>
    </w:p>
    <w:p w:rsidR="00591615" w:rsidRPr="00CE4EDC" w:rsidRDefault="00591615" w:rsidP="00591615">
      <w:pPr>
        <w:pStyle w:val="13"/>
      </w:pPr>
      <w:bookmarkStart w:id="53" w:name="_Toc336427001"/>
      <w:r>
        <w:t xml:space="preserve">6. </w:t>
      </w:r>
      <w:r w:rsidRPr="00CE4EDC">
        <w:t>Порядок контроля и приемки системы</w:t>
      </w:r>
      <w:bookmarkEnd w:id="53"/>
    </w:p>
    <w:p w:rsidR="00591615" w:rsidRPr="00CE4EDC" w:rsidRDefault="00591615" w:rsidP="00591615">
      <w:pPr>
        <w:pStyle w:val="afffc"/>
      </w:pPr>
      <w:r>
        <w:t>По завершению</w:t>
      </w:r>
      <w:r w:rsidRPr="00CE4EDC">
        <w:t xml:space="preserve"> </w:t>
      </w:r>
      <w:r>
        <w:t xml:space="preserve">каждого </w:t>
      </w:r>
      <w:r w:rsidRPr="00CE4EDC">
        <w:t>этап</w:t>
      </w:r>
      <w:r>
        <w:t>а работ</w:t>
      </w:r>
      <w:r w:rsidRPr="00CE4EDC">
        <w:t xml:space="preserve"> Заказчиком совместно с Исполнителем проводится приемка результатов работы. Результаты приемки оформляются в виде соответствующего протокола и прилагаются к актам сдачи-приемки работ. Предварительно Заказчиком должен быть определен перечень лиц, ответственных за приемку работ.</w:t>
      </w:r>
    </w:p>
    <w:p w:rsidR="00591615" w:rsidRPr="00CE4EDC" w:rsidRDefault="00591615" w:rsidP="00591615">
      <w:pPr>
        <w:pStyle w:val="afffc"/>
      </w:pPr>
      <w:r w:rsidRPr="00CE4EDC">
        <w:t>Приемка разработанного программного обеспечения Системы должна производиться в виде испытаний (предварительных или приемочных).</w:t>
      </w:r>
      <w:r>
        <w:t xml:space="preserve"> По результатам проведения испытаний должен быть составлен протокол испытаний Системы. Испытания должны проводиться в соответствии с программами и методиками испытаний, разработанными Исполнителем с </w:t>
      </w:r>
      <w:r w:rsidRPr="004F2439">
        <w:t>соблюдением требований РД 50-34.698-90</w:t>
      </w:r>
      <w:r>
        <w:t xml:space="preserve"> </w:t>
      </w:r>
      <w:r w:rsidRPr="00E06E65">
        <w:t>«Комплекс стандартов и руководящих документов на автоматизированные системы. Автоматизированные системы. Требования к содержанию документов»</w:t>
      </w:r>
      <w:r>
        <w:t>.</w:t>
      </w:r>
    </w:p>
    <w:p w:rsidR="00591615" w:rsidRDefault="00591615" w:rsidP="00591615">
      <w:pPr>
        <w:pStyle w:val="afffc"/>
      </w:pPr>
      <w:r>
        <w:lastRenderedPageBreak/>
        <w:t>Отчетные м</w:t>
      </w:r>
      <w:r w:rsidRPr="009B4B64">
        <w:t xml:space="preserve">атериалы должны оформляться в инструментальной среде MS </w:t>
      </w:r>
      <w:proofErr w:type="spellStart"/>
      <w:r w:rsidRPr="009B4B64">
        <w:t>OfficeWord</w:t>
      </w:r>
      <w:proofErr w:type="spellEnd"/>
      <w:r w:rsidRPr="009B4B64">
        <w:t xml:space="preserve"> 200</w:t>
      </w:r>
      <w:r>
        <w:t>7</w:t>
      </w:r>
      <w:r w:rsidRPr="009B4B64">
        <w:t xml:space="preserve">. Проектная и эксплуатационная документация должна представляться Заказчику для согласования и утверждения в </w:t>
      </w:r>
      <w:r w:rsidRPr="00CE4EDC">
        <w:t>бумажном виде</w:t>
      </w:r>
      <w:r>
        <w:t xml:space="preserve"> и в </w:t>
      </w:r>
      <w:r w:rsidRPr="009B4B64">
        <w:t>электронной форме.</w:t>
      </w:r>
    </w:p>
    <w:p w:rsidR="00591615" w:rsidRDefault="00591615" w:rsidP="00591615">
      <w:r>
        <w:br w:type="page"/>
      </w:r>
    </w:p>
    <w:p w:rsidR="00591615" w:rsidRPr="001E344F" w:rsidRDefault="00591615" w:rsidP="00591615">
      <w:pPr>
        <w:pStyle w:val="13"/>
      </w:pPr>
      <w:bookmarkStart w:id="54" w:name="_Toc287019400"/>
      <w:bookmarkStart w:id="55" w:name="_Ref306194033"/>
      <w:bookmarkStart w:id="56" w:name="_Toc336427002"/>
      <w:r>
        <w:lastRenderedPageBreak/>
        <w:t xml:space="preserve">7. </w:t>
      </w:r>
      <w:r w:rsidRPr="00676C7B">
        <w:t>Приложение 1</w:t>
      </w:r>
      <w:r>
        <w:t xml:space="preserve">. </w:t>
      </w:r>
      <w:r w:rsidRPr="006D44B0">
        <w:t>Перечень</w:t>
      </w:r>
      <w:r>
        <w:t xml:space="preserve"> </w:t>
      </w:r>
      <w:r w:rsidRPr="00217AF8">
        <w:t>предприятий города Перми</w:t>
      </w:r>
      <w:bookmarkEnd w:id="54"/>
      <w:bookmarkEnd w:id="55"/>
      <w:bookmarkEnd w:id="56"/>
    </w:p>
    <w:p w:rsidR="00591615" w:rsidRDefault="00591615" w:rsidP="00591615"/>
    <w:tbl>
      <w:tblPr>
        <w:tblW w:w="10221" w:type="dxa"/>
        <w:tblInd w:w="93" w:type="dxa"/>
        <w:tblLook w:val="04A0" w:firstRow="1" w:lastRow="0" w:firstColumn="1" w:lastColumn="0" w:noHBand="0" w:noVBand="1"/>
      </w:tblPr>
      <w:tblGrid>
        <w:gridCol w:w="10221"/>
      </w:tblGrid>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ООО "ЛУКОЙЛ-ПЕРМЬ"</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ООО "ЛУКОЙЛ-ПНОС"</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ООО "ЛУКОЙЛ-ПЕРМНЕФТЕПРОДУКТ"</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ООО "НОВОГОР-ПРИКАМЬЕ"</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ОАО НПО "Искра"</w:t>
            </w:r>
            <w:r>
              <w:t xml:space="preserve"> </w:t>
            </w:r>
            <w:r w:rsidRPr="006D44B0">
              <w:t>(ОКПО: 07504034)</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ООО "КАМСКИЙ КАБЕЛЬ"</w:t>
            </w:r>
            <w:r>
              <w:t xml:space="preserve"> </w:t>
            </w:r>
            <w:r w:rsidRPr="006D44B0">
              <w:t>(ОКПО: 85071220)</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C73B88">
              <w:t>ООО "УРАЛГАЗСЕРВИС"</w:t>
            </w:r>
            <w:r>
              <w:t xml:space="preserve"> </w:t>
            </w:r>
            <w:r w:rsidRPr="00C73B88">
              <w:t>(ОКПО: 37007244)</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ЗАО "НОВОМЕТ-ПЕРМЬ"</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ОАО "ПЕРМАВТОДОР"</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C73B88">
              <w:t>ОАО "ГАЛОПОЛИМЕР ПЕРМЬ"</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ООО "ПЕРМСКАЯ СЕТЕВАЯ КОМПАНИЯ"</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ОАО "СТРОИТЕЛЬНО-МОНТАЖНЫЙ ТРЕСТ № 14"</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ЗАО "СИБУР-ХИМПРОМ"</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ОАО "СОРБЕНТ"</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ОАО "МИНЕРАЛЬНЫЕ УДОБРЕНИЯ"</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ОАО "ПЕРМНЕФТЕГЕОФИЗИКА"</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ОАО "ЭЛИЗ"</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ОАО "ПЕРМЭНЕРГОСБЫТ"</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ООО "КАМА - РИТЭЙЛ"</w:t>
            </w:r>
          </w:p>
        </w:tc>
      </w:tr>
      <w:tr w:rsidR="00591615" w:rsidRPr="00E80932" w:rsidTr="00B72C7D">
        <w:trPr>
          <w:trHeight w:val="315"/>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ОАО "КАМТЭКС-ХИМПРОМ"</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ОАО "УРАЛЬСКИЙ НИИ КОМПОЗИЦИОННЫХ МАТЕРИАЛОВ"</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ОАО "ПЕРМСКОЕ ТРАНСПОРТНОЕ ПРЕДПРИЯТИЕ"</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ООО "ПЕРМСКИЙ КАРТОН"</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ОАО "ПОКРОВСКИЙ ХЛЕБ"</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ОАО "СТРОЙПАНЕЛЬКОМПЛЕКТ"</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ОАО "ПНИТИ"</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C73B88">
              <w:t>ФЛ "ПЕРМНИПИНЕФТЬ" ООО "ЛУКОЙЛ-ИНЖИНИРИНГ"(ОКПО: 00148369)</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ООО "ПЕРВЫЙ ХЛЕБ"</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ООО "ПЕРМАВТОТРАНС"</w:t>
            </w:r>
            <w:r>
              <w:t xml:space="preserve"> </w:t>
            </w:r>
            <w:r w:rsidRPr="006D44B0">
              <w:t>(ОКПО: 73901644)</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ЗАО "ПРОГНОЗ"</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ЗАО "ПЕРМВТОРМЕТ"</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ООО "ПЛИТПРОМ"</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ЗАО "РЭМОС - ПМ"</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lastRenderedPageBreak/>
              <w:t>ОАО "ПЕРМСКИЙ МРЗ "РЕМПУТЬМАШ"</w:t>
            </w:r>
            <w:r>
              <w:t xml:space="preserve"> </w:t>
            </w:r>
            <w:r w:rsidRPr="006D44B0">
              <w:t>(ОКПО: 01056020)</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ООО "ПЕРМНЕФТЕГАЗПЕРЕРАБОТКА"</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ГКУП "АВТОВОКЗАЛ"</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ООО "ТЕПЛО-М"</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ОАО "ПЕРМСКИЙ МЯСОКОМБИНАТ"</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ООО "ИСКРА-ТУРБОГАЗ"</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ОАО "ГИПСОПОЛИМЕР"</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ОАО "ПОРТ ПЕРМЬ"</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ОАО "ПЕРМСКИЙ МУКОМОЛЬНЫЙ ЗАВОД"</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ЗАО "ЭНЕРГОКОМПЛЕКТ-ПЕРМЬ"</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ООО "ПЕРМРЕГИОНГАЗ"</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ОАО "ХЕНКЕЛЬ - ПЕМОС"</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ООО "УРАЛГОРНЕФТЕМАШ"</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ОАО "КОНДИТЕРСКАЯ ФАБРИКА "ПЕРМСКАЯ"</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ОАО "ГАЛУРГИЯ"</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ОАО "УРАЛАЛКО"</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ОАО "ПЕРМДОРСТРОЙ"</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ОАО "ПЕРМАЛКО"</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ООО "ИОЛЛА"</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ОАО "ПЕРМСКИЙ ЗАВОД СМАЗОК И СОЖ"</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ОАО "УРАЛГИДРОСТАЛЬ"</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ОАО "ПИЛОМАТЕРИАЛЫ "КРАСНЫЙ ОКТЯБРЬ"</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ОАО ПЕРМСКИЙ ХЛАДОКОМБИНАТ "СОЗВЕЗДИЕ"</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ОАО "ЖБК-1"(ОКПО: 01251508)</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ОАО "ПЕРМФАРМАЦИЯ"</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ОАО "ТЕПЛИЧНЫЙ КОМБИНАТ "МУЛЛИНСКИЙ"</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ОАО "ПЕРМСКИЕ МОТОРЫ"</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ОАО ПЕРМСКИЙ МАРГАРИНОВЫЙ ЗАВОД</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ЗАО "ИСКРА - ЭНЕРГЕТИКА"</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ООО "ПЕРМСКАЯ ХИМИЧЕСКАЯ КОМПАНИЯ"</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ЗАО "ИСКРА-АВИГАЗ"(ОКПО: 36446906)</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ОАО "ПЕРМЦВЕТМЕТ"</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ОАО "ПЕРМГЛАВСНАБ"</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ООО "ОСНОВАНИЕ-2"</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ОАО "НИИУМС"</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lastRenderedPageBreak/>
              <w:t>ЗАО "АШЛЕНД МСП"</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ПЕРМСКАЯ ТОРГОВО-ПРОМЫШЛЕННАЯ ПАЛАТА</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ОАО "КАМКАБЕЛЬ"</w:t>
            </w:r>
          </w:p>
        </w:tc>
      </w:tr>
      <w:tr w:rsidR="00591615" w:rsidRPr="00E80932" w:rsidTr="00B72C7D">
        <w:trPr>
          <w:trHeight w:val="300"/>
        </w:trPr>
        <w:tc>
          <w:tcPr>
            <w:tcW w:w="10221" w:type="dxa"/>
            <w:tcBorders>
              <w:top w:val="nil"/>
              <w:left w:val="nil"/>
              <w:bottom w:val="nil"/>
              <w:right w:val="nil"/>
            </w:tcBorders>
            <w:shd w:val="clear" w:color="auto" w:fill="auto"/>
            <w:noWrap/>
            <w:vAlign w:val="bottom"/>
            <w:hideMark/>
          </w:tcPr>
          <w:p w:rsidR="00591615" w:rsidRPr="006D44B0" w:rsidRDefault="00591615" w:rsidP="00591615">
            <w:pPr>
              <w:pStyle w:val="afffc"/>
              <w:numPr>
                <w:ilvl w:val="1"/>
                <w:numId w:val="36"/>
              </w:numPr>
              <w:ind w:left="616"/>
            </w:pPr>
            <w:r w:rsidRPr="006D44B0">
              <w:t>ОБЪЕДИНЕНИЕ РАБОТОДАТЕЛЕЙ ПК "СОТРУДНИЧЕСТВО"</w:t>
            </w:r>
          </w:p>
        </w:tc>
      </w:tr>
    </w:tbl>
    <w:p w:rsidR="00591615" w:rsidRDefault="00591615" w:rsidP="00591615">
      <w:pPr>
        <w:pStyle w:val="afffc"/>
      </w:pPr>
    </w:p>
    <w:bookmarkEnd w:id="2"/>
    <w:bookmarkEnd w:id="3"/>
    <w:bookmarkEnd w:id="4"/>
    <w:p w:rsidR="00441559" w:rsidRDefault="00441559" w:rsidP="000A55D9">
      <w:pPr>
        <w:pStyle w:val="15"/>
        <w:ind w:firstLine="540"/>
        <w:jc w:val="right"/>
      </w:pPr>
    </w:p>
    <w:p w:rsidR="00441559" w:rsidRDefault="00441559" w:rsidP="000A55D9">
      <w:pPr>
        <w:pStyle w:val="15"/>
        <w:ind w:firstLine="540"/>
        <w:jc w:val="right"/>
      </w:pPr>
    </w:p>
    <w:p w:rsidR="00441559" w:rsidRDefault="00441559" w:rsidP="000A55D9">
      <w:pPr>
        <w:pStyle w:val="15"/>
        <w:ind w:firstLine="540"/>
        <w:jc w:val="right"/>
      </w:pPr>
    </w:p>
    <w:p w:rsidR="00B837DB" w:rsidRDefault="00B837DB" w:rsidP="00B837DB">
      <w:pPr>
        <w:pStyle w:val="affffc"/>
        <w:pageBreakBefore/>
        <w:spacing w:after="0" w:line="240" w:lineRule="auto"/>
        <w:ind w:left="5528"/>
        <w:jc w:val="right"/>
        <w:rPr>
          <w:b w:val="0"/>
          <w:bCs/>
          <w:sz w:val="24"/>
          <w:szCs w:val="24"/>
        </w:rPr>
      </w:pPr>
      <w:r w:rsidRPr="00D07294">
        <w:rPr>
          <w:b w:val="0"/>
          <w:bCs/>
          <w:sz w:val="24"/>
          <w:szCs w:val="24"/>
        </w:rPr>
        <w:lastRenderedPageBreak/>
        <w:t xml:space="preserve">Приложение </w:t>
      </w:r>
      <w:r>
        <w:rPr>
          <w:b w:val="0"/>
          <w:bCs/>
          <w:sz w:val="24"/>
          <w:szCs w:val="24"/>
        </w:rPr>
        <w:t>№  2</w:t>
      </w:r>
    </w:p>
    <w:p w:rsidR="00B837DB" w:rsidRPr="00D07294" w:rsidRDefault="00B837DB" w:rsidP="00B837DB">
      <w:pPr>
        <w:pStyle w:val="ab"/>
        <w:jc w:val="right"/>
      </w:pPr>
      <w:r>
        <w:t>к документации</w:t>
      </w:r>
      <w:r w:rsidR="00CA4940">
        <w:t xml:space="preserve"> об открытом аукционе </w:t>
      </w:r>
      <w:r w:rsidR="00CA4940">
        <w:br/>
        <w:t>в электронной форме</w:t>
      </w:r>
    </w:p>
    <w:p w:rsidR="00B837DB" w:rsidRDefault="00B837DB" w:rsidP="00B837DB">
      <w:pPr>
        <w:jc w:val="right"/>
      </w:pPr>
    </w:p>
    <w:p w:rsidR="00B837DB" w:rsidRDefault="00B837DB" w:rsidP="00B837DB">
      <w:pPr>
        <w:spacing w:after="120"/>
        <w:jc w:val="center"/>
        <w:rPr>
          <w:rFonts w:ascii="Courier New" w:hAnsi="Courier New" w:cs="Courier New"/>
          <w:b/>
        </w:rPr>
      </w:pPr>
    </w:p>
    <w:p w:rsidR="00B837DB" w:rsidRPr="000614BB" w:rsidRDefault="00B837DB" w:rsidP="00B837DB">
      <w:pPr>
        <w:ind w:firstLine="567"/>
        <w:jc w:val="center"/>
        <w:rPr>
          <w:rFonts w:ascii="Courier New" w:hAnsi="Courier New" w:cs="Courier New"/>
          <w:b/>
          <w:sz w:val="18"/>
          <w:szCs w:val="18"/>
        </w:rPr>
      </w:pPr>
      <w:r>
        <w:rPr>
          <w:b/>
          <w:sz w:val="26"/>
          <w:szCs w:val="26"/>
        </w:rPr>
        <w:t xml:space="preserve">Обоснование начальной (максимальной) цены контракта </w:t>
      </w:r>
    </w:p>
    <w:p w:rsidR="00B837DB" w:rsidRPr="000E37B4" w:rsidRDefault="00B837DB" w:rsidP="00B837DB">
      <w:pPr>
        <w:spacing w:after="120"/>
        <w:jc w:val="center"/>
        <w:rPr>
          <w:rFonts w:ascii="Courier New" w:hAnsi="Courier New" w:cs="Courier New"/>
          <w:b/>
        </w:rPr>
      </w:pPr>
    </w:p>
    <w:p w:rsidR="00B837DB" w:rsidRPr="00D07294" w:rsidRDefault="00B837DB" w:rsidP="00B837DB">
      <w:pPr>
        <w:spacing w:line="240" w:lineRule="exact"/>
        <w:jc w:val="both"/>
        <w:rPr>
          <w:sz w:val="24"/>
          <w:szCs w:val="24"/>
        </w:rPr>
      </w:pPr>
      <w:r w:rsidRPr="00D07294">
        <w:rPr>
          <w:sz w:val="24"/>
          <w:szCs w:val="24"/>
        </w:rPr>
        <w:t xml:space="preserve">Предмет контракта: </w:t>
      </w:r>
      <w:r w:rsidR="00B72C7D">
        <w:rPr>
          <w:sz w:val="24"/>
          <w:szCs w:val="24"/>
        </w:rPr>
        <w:t>выполнение работ</w:t>
      </w:r>
      <w:r w:rsidR="002E3BC2">
        <w:rPr>
          <w:sz w:val="24"/>
          <w:szCs w:val="24"/>
        </w:rPr>
        <w:t xml:space="preserve"> по</w:t>
      </w:r>
      <w:r>
        <w:rPr>
          <w:sz w:val="24"/>
          <w:szCs w:val="24"/>
        </w:rPr>
        <w:t xml:space="preserve"> сопровождени</w:t>
      </w:r>
      <w:r w:rsidR="002E3BC2">
        <w:rPr>
          <w:sz w:val="24"/>
          <w:szCs w:val="24"/>
        </w:rPr>
        <w:t>ю и развитию функциональности</w:t>
      </w:r>
      <w:r>
        <w:rPr>
          <w:sz w:val="24"/>
          <w:szCs w:val="24"/>
        </w:rPr>
        <w:t xml:space="preserve"> информационно-аналитической системы администрации города Перми «Муниципальная статистика»</w:t>
      </w:r>
    </w:p>
    <w:p w:rsidR="00B837DB" w:rsidRPr="00D07294" w:rsidRDefault="00B837DB" w:rsidP="00B837DB">
      <w:pPr>
        <w:spacing w:line="240" w:lineRule="exact"/>
        <w:jc w:val="both"/>
        <w:rPr>
          <w:sz w:val="24"/>
          <w:szCs w:val="24"/>
        </w:rPr>
      </w:pPr>
    </w:p>
    <w:p w:rsidR="00B837DB" w:rsidRPr="00D07294" w:rsidRDefault="00B837DB" w:rsidP="00B837DB">
      <w:pPr>
        <w:spacing w:line="240" w:lineRule="exact"/>
        <w:jc w:val="both"/>
        <w:rPr>
          <w:i/>
          <w:sz w:val="24"/>
          <w:szCs w:val="24"/>
        </w:rPr>
      </w:pPr>
      <w:r w:rsidRPr="00D07294">
        <w:rPr>
          <w:sz w:val="24"/>
          <w:szCs w:val="24"/>
        </w:rPr>
        <w:t xml:space="preserve">Метод определения </w:t>
      </w:r>
      <w:r>
        <w:rPr>
          <w:sz w:val="24"/>
          <w:szCs w:val="24"/>
        </w:rPr>
        <w:t>начальной (</w:t>
      </w:r>
      <w:r w:rsidRPr="00D07294">
        <w:rPr>
          <w:sz w:val="24"/>
          <w:szCs w:val="24"/>
        </w:rPr>
        <w:t>максимальной</w:t>
      </w:r>
      <w:r>
        <w:rPr>
          <w:sz w:val="24"/>
          <w:szCs w:val="24"/>
        </w:rPr>
        <w:t>)</w:t>
      </w:r>
      <w:r w:rsidRPr="00D07294">
        <w:rPr>
          <w:sz w:val="24"/>
          <w:szCs w:val="24"/>
        </w:rPr>
        <w:t xml:space="preserve"> цены контракта: оценка по аналогам</w:t>
      </w:r>
      <w:r w:rsidRPr="00D07294">
        <w:rPr>
          <w:i/>
          <w:sz w:val="24"/>
          <w:szCs w:val="24"/>
        </w:rPr>
        <w:t>.</w:t>
      </w:r>
    </w:p>
    <w:p w:rsidR="00B837DB" w:rsidRPr="00D07294" w:rsidRDefault="00B837DB" w:rsidP="00B837DB">
      <w:pPr>
        <w:spacing w:line="240" w:lineRule="exact"/>
        <w:jc w:val="both"/>
        <w:rPr>
          <w:i/>
          <w:sz w:val="24"/>
          <w:szCs w:val="24"/>
        </w:rPr>
      </w:pPr>
    </w:p>
    <w:p w:rsidR="00B837DB" w:rsidRPr="00D07294" w:rsidRDefault="00B837DB" w:rsidP="00B837DB">
      <w:pPr>
        <w:spacing w:line="240" w:lineRule="exact"/>
        <w:jc w:val="both"/>
        <w:rPr>
          <w:sz w:val="24"/>
          <w:szCs w:val="24"/>
        </w:rPr>
      </w:pPr>
      <w:r w:rsidRPr="00D07294">
        <w:rPr>
          <w:sz w:val="24"/>
          <w:szCs w:val="24"/>
        </w:rPr>
        <w:t xml:space="preserve">При расчете максимальной цены контракта использовались данные следующих источников: </w:t>
      </w:r>
    </w:p>
    <w:p w:rsidR="00B837DB" w:rsidRPr="00D07294" w:rsidRDefault="00B837DB" w:rsidP="00B837DB">
      <w:pPr>
        <w:spacing w:line="240" w:lineRule="exact"/>
        <w:jc w:val="both"/>
        <w:rPr>
          <w:sz w:val="24"/>
          <w:szCs w:val="24"/>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4"/>
        <w:gridCol w:w="2701"/>
        <w:gridCol w:w="3102"/>
        <w:gridCol w:w="1978"/>
        <w:gridCol w:w="1596"/>
      </w:tblGrid>
      <w:tr w:rsidR="00B837DB" w:rsidRPr="00D07294" w:rsidTr="00B72C7D">
        <w:tc>
          <w:tcPr>
            <w:tcW w:w="654" w:type="dxa"/>
            <w:vAlign w:val="center"/>
          </w:tcPr>
          <w:p w:rsidR="00B837DB" w:rsidRPr="00D07294" w:rsidRDefault="00B837DB" w:rsidP="00B72C7D">
            <w:pPr>
              <w:spacing w:after="120"/>
              <w:jc w:val="center"/>
              <w:rPr>
                <w:b/>
                <w:sz w:val="24"/>
                <w:szCs w:val="24"/>
              </w:rPr>
            </w:pPr>
            <w:r w:rsidRPr="00D07294">
              <w:rPr>
                <w:b/>
                <w:sz w:val="24"/>
                <w:szCs w:val="24"/>
              </w:rPr>
              <w:t>№ п/п</w:t>
            </w:r>
          </w:p>
        </w:tc>
        <w:tc>
          <w:tcPr>
            <w:tcW w:w="2701" w:type="dxa"/>
            <w:vAlign w:val="center"/>
          </w:tcPr>
          <w:p w:rsidR="00B837DB" w:rsidRPr="00D07294" w:rsidRDefault="00B837DB" w:rsidP="00B72C7D">
            <w:pPr>
              <w:spacing w:after="120"/>
              <w:jc w:val="center"/>
              <w:rPr>
                <w:b/>
                <w:sz w:val="24"/>
                <w:szCs w:val="24"/>
              </w:rPr>
            </w:pPr>
            <w:r w:rsidRPr="00D07294">
              <w:rPr>
                <w:b/>
                <w:sz w:val="24"/>
                <w:szCs w:val="24"/>
              </w:rPr>
              <w:t>Источник</w:t>
            </w:r>
          </w:p>
        </w:tc>
        <w:tc>
          <w:tcPr>
            <w:tcW w:w="3102" w:type="dxa"/>
            <w:vAlign w:val="center"/>
          </w:tcPr>
          <w:p w:rsidR="00B837DB" w:rsidRPr="00D07294" w:rsidRDefault="00B837DB" w:rsidP="00B72C7D">
            <w:pPr>
              <w:spacing w:after="120"/>
              <w:jc w:val="center"/>
              <w:rPr>
                <w:b/>
                <w:sz w:val="24"/>
                <w:szCs w:val="24"/>
              </w:rPr>
            </w:pPr>
            <w:r w:rsidRPr="00D07294">
              <w:rPr>
                <w:b/>
                <w:sz w:val="24"/>
                <w:szCs w:val="24"/>
              </w:rPr>
              <w:t>Предмет контракта</w:t>
            </w:r>
          </w:p>
        </w:tc>
        <w:tc>
          <w:tcPr>
            <w:tcW w:w="1978" w:type="dxa"/>
          </w:tcPr>
          <w:p w:rsidR="00B837DB" w:rsidRPr="00D07294" w:rsidRDefault="00B837DB" w:rsidP="00B72C7D">
            <w:pPr>
              <w:spacing w:after="120"/>
              <w:jc w:val="center"/>
              <w:rPr>
                <w:b/>
                <w:sz w:val="24"/>
                <w:szCs w:val="24"/>
              </w:rPr>
            </w:pPr>
            <w:r w:rsidRPr="00D07294">
              <w:rPr>
                <w:b/>
                <w:sz w:val="24"/>
                <w:szCs w:val="24"/>
              </w:rPr>
              <w:t>Дата и номер контракта</w:t>
            </w:r>
          </w:p>
        </w:tc>
        <w:tc>
          <w:tcPr>
            <w:tcW w:w="1596" w:type="dxa"/>
            <w:vAlign w:val="center"/>
          </w:tcPr>
          <w:p w:rsidR="00B837DB" w:rsidRPr="00D07294" w:rsidRDefault="00B837DB" w:rsidP="00B72C7D">
            <w:pPr>
              <w:spacing w:after="120"/>
              <w:jc w:val="center"/>
              <w:rPr>
                <w:b/>
                <w:sz w:val="24"/>
                <w:szCs w:val="24"/>
              </w:rPr>
            </w:pPr>
            <w:r w:rsidRPr="00D07294">
              <w:rPr>
                <w:b/>
                <w:sz w:val="24"/>
                <w:szCs w:val="24"/>
              </w:rPr>
              <w:t>Цена (руб.)</w:t>
            </w:r>
          </w:p>
        </w:tc>
      </w:tr>
      <w:tr w:rsidR="00B837DB" w:rsidRPr="00400E9B" w:rsidTr="00B72C7D">
        <w:tc>
          <w:tcPr>
            <w:tcW w:w="654" w:type="dxa"/>
          </w:tcPr>
          <w:p w:rsidR="00B837DB" w:rsidRPr="00D07294" w:rsidRDefault="00B837DB" w:rsidP="00B72C7D">
            <w:pPr>
              <w:spacing w:after="120"/>
              <w:jc w:val="both"/>
              <w:rPr>
                <w:sz w:val="24"/>
                <w:szCs w:val="24"/>
              </w:rPr>
            </w:pPr>
            <w:r>
              <w:rPr>
                <w:sz w:val="24"/>
                <w:szCs w:val="24"/>
              </w:rPr>
              <w:t>1</w:t>
            </w:r>
          </w:p>
        </w:tc>
        <w:tc>
          <w:tcPr>
            <w:tcW w:w="2701" w:type="dxa"/>
          </w:tcPr>
          <w:p w:rsidR="00B837DB" w:rsidRPr="00400E9B" w:rsidRDefault="00B837DB" w:rsidP="00B72C7D">
            <w:pPr>
              <w:rPr>
                <w:sz w:val="24"/>
                <w:szCs w:val="24"/>
              </w:rPr>
            </w:pPr>
            <w:r w:rsidRPr="00400E9B">
              <w:rPr>
                <w:sz w:val="24"/>
                <w:szCs w:val="24"/>
              </w:rPr>
              <w:t xml:space="preserve">Единый реестр контрактов на официальном сайте РФ для размещения информации о размещении заказов (адрес сайта: </w:t>
            </w:r>
            <w:hyperlink r:id="rId13" w:history="1">
              <w:r w:rsidRPr="00400E9B">
                <w:rPr>
                  <w:rStyle w:val="af2"/>
                  <w:sz w:val="24"/>
                  <w:szCs w:val="24"/>
                </w:rPr>
                <w:t>http://zakupki.gov.ru</w:t>
              </w:r>
            </w:hyperlink>
            <w:r w:rsidRPr="00400E9B">
              <w:rPr>
                <w:sz w:val="24"/>
                <w:szCs w:val="24"/>
              </w:rPr>
              <w:t>)</w:t>
            </w:r>
          </w:p>
          <w:p w:rsidR="00B837DB" w:rsidRPr="00400E9B" w:rsidRDefault="00B837DB" w:rsidP="00B72C7D">
            <w:pPr>
              <w:rPr>
                <w:sz w:val="24"/>
                <w:szCs w:val="24"/>
              </w:rPr>
            </w:pPr>
          </w:p>
        </w:tc>
        <w:tc>
          <w:tcPr>
            <w:tcW w:w="3102" w:type="dxa"/>
          </w:tcPr>
          <w:p w:rsidR="00B837DB" w:rsidRPr="00400E9B" w:rsidRDefault="00B837DB" w:rsidP="00B72C7D">
            <w:pPr>
              <w:spacing w:after="120"/>
              <w:rPr>
                <w:sz w:val="24"/>
                <w:szCs w:val="24"/>
              </w:rPr>
            </w:pPr>
            <w:r>
              <w:rPr>
                <w:sz w:val="24"/>
                <w:szCs w:val="24"/>
              </w:rPr>
              <w:t>Выполнение работ по расширению функциональных возможностей</w:t>
            </w:r>
            <w:r w:rsidRPr="00CF1061">
              <w:rPr>
                <w:sz w:val="24"/>
                <w:szCs w:val="24"/>
              </w:rPr>
              <w:t xml:space="preserve"> и сопровождению автоматизированной информационно-аналитической системы </w:t>
            </w:r>
            <w:r>
              <w:rPr>
                <w:sz w:val="24"/>
                <w:szCs w:val="24"/>
              </w:rPr>
              <w:t>«</w:t>
            </w:r>
            <w:r w:rsidRPr="00CF1061">
              <w:rPr>
                <w:sz w:val="24"/>
                <w:szCs w:val="24"/>
              </w:rPr>
              <w:t>Аверс: Ревизор</w:t>
            </w:r>
            <w:r>
              <w:rPr>
                <w:sz w:val="24"/>
                <w:szCs w:val="24"/>
              </w:rPr>
              <w:t>»</w:t>
            </w:r>
            <w:r w:rsidRPr="00CF1061">
              <w:rPr>
                <w:sz w:val="24"/>
                <w:szCs w:val="24"/>
              </w:rPr>
              <w:t xml:space="preserve"> для нужд Министерства здравоохранения и социального развития Российской</w:t>
            </w:r>
            <w:r>
              <w:rPr>
                <w:sz w:val="24"/>
                <w:szCs w:val="24"/>
              </w:rPr>
              <w:t xml:space="preserve"> Федерации в 2012 году</w:t>
            </w:r>
          </w:p>
        </w:tc>
        <w:tc>
          <w:tcPr>
            <w:tcW w:w="1978" w:type="dxa"/>
          </w:tcPr>
          <w:p w:rsidR="00B837DB" w:rsidRPr="00400E9B" w:rsidRDefault="00B837DB" w:rsidP="00B72C7D">
            <w:pPr>
              <w:spacing w:after="120"/>
              <w:jc w:val="center"/>
              <w:rPr>
                <w:sz w:val="24"/>
                <w:szCs w:val="24"/>
              </w:rPr>
            </w:pPr>
            <w:r>
              <w:rPr>
                <w:sz w:val="24"/>
                <w:szCs w:val="24"/>
              </w:rPr>
              <w:t>От 18.06.2012 №К-29-Т/63-2</w:t>
            </w:r>
          </w:p>
        </w:tc>
        <w:tc>
          <w:tcPr>
            <w:tcW w:w="1596" w:type="dxa"/>
          </w:tcPr>
          <w:p w:rsidR="00B837DB" w:rsidRPr="00400E9B" w:rsidRDefault="00B837DB" w:rsidP="00B72C7D">
            <w:pPr>
              <w:spacing w:after="120"/>
              <w:jc w:val="center"/>
              <w:rPr>
                <w:sz w:val="24"/>
                <w:szCs w:val="24"/>
              </w:rPr>
            </w:pPr>
            <w:r>
              <w:rPr>
                <w:sz w:val="24"/>
                <w:szCs w:val="24"/>
              </w:rPr>
              <w:t>3 988 400,00</w:t>
            </w:r>
          </w:p>
        </w:tc>
      </w:tr>
      <w:tr w:rsidR="00B837DB" w:rsidRPr="00400E9B" w:rsidTr="00B72C7D">
        <w:tc>
          <w:tcPr>
            <w:tcW w:w="654" w:type="dxa"/>
          </w:tcPr>
          <w:p w:rsidR="00B837DB" w:rsidRPr="00400E9B" w:rsidRDefault="00B837DB" w:rsidP="00B72C7D">
            <w:pPr>
              <w:spacing w:after="120"/>
              <w:jc w:val="both"/>
              <w:rPr>
                <w:sz w:val="24"/>
                <w:szCs w:val="24"/>
              </w:rPr>
            </w:pPr>
            <w:r>
              <w:rPr>
                <w:sz w:val="24"/>
                <w:szCs w:val="24"/>
              </w:rPr>
              <w:t>2</w:t>
            </w:r>
          </w:p>
        </w:tc>
        <w:tc>
          <w:tcPr>
            <w:tcW w:w="2701" w:type="dxa"/>
          </w:tcPr>
          <w:p w:rsidR="00B837DB" w:rsidRPr="007318A6" w:rsidRDefault="00B837DB" w:rsidP="00B72C7D">
            <w:pPr>
              <w:rPr>
                <w:sz w:val="24"/>
                <w:szCs w:val="24"/>
              </w:rPr>
            </w:pPr>
            <w:r w:rsidRPr="007318A6">
              <w:rPr>
                <w:sz w:val="24"/>
                <w:szCs w:val="24"/>
              </w:rPr>
              <w:t xml:space="preserve">Единый реестр контрактов на официальном сайте РФ для размещения информации о размещении заказов (адрес сайта: </w:t>
            </w:r>
            <w:hyperlink r:id="rId14" w:history="1">
              <w:r w:rsidRPr="007318A6">
                <w:rPr>
                  <w:rStyle w:val="af2"/>
                  <w:sz w:val="24"/>
                  <w:szCs w:val="24"/>
                </w:rPr>
                <w:t>http://zakupki.gov.ru</w:t>
              </w:r>
            </w:hyperlink>
            <w:r w:rsidRPr="007318A6">
              <w:rPr>
                <w:sz w:val="24"/>
                <w:szCs w:val="24"/>
              </w:rPr>
              <w:t>)</w:t>
            </w:r>
          </w:p>
          <w:p w:rsidR="00B837DB" w:rsidRPr="007318A6" w:rsidRDefault="00B837DB" w:rsidP="00B72C7D">
            <w:pPr>
              <w:rPr>
                <w:sz w:val="24"/>
                <w:szCs w:val="24"/>
              </w:rPr>
            </w:pPr>
          </w:p>
        </w:tc>
        <w:tc>
          <w:tcPr>
            <w:tcW w:w="3102" w:type="dxa"/>
          </w:tcPr>
          <w:p w:rsidR="00B837DB" w:rsidRPr="007318A6" w:rsidRDefault="00B837DB" w:rsidP="00B72C7D">
            <w:pPr>
              <w:spacing w:after="120"/>
              <w:rPr>
                <w:sz w:val="24"/>
                <w:szCs w:val="24"/>
              </w:rPr>
            </w:pPr>
            <w:r w:rsidRPr="007318A6">
              <w:rPr>
                <w:sz w:val="24"/>
                <w:szCs w:val="24"/>
                <w:shd w:val="clear" w:color="auto" w:fill="FFFFFF"/>
              </w:rPr>
              <w:t>Выполнение работ по модернизации и развитию подсистемы "Управление федеральным земельным фондом" федеральной государственной информационно-аналитической системы "Единая система управления государственным имуществом"</w:t>
            </w:r>
          </w:p>
        </w:tc>
        <w:tc>
          <w:tcPr>
            <w:tcW w:w="1978" w:type="dxa"/>
          </w:tcPr>
          <w:p w:rsidR="00B837DB" w:rsidRPr="00400E9B" w:rsidRDefault="00B837DB" w:rsidP="00B72C7D">
            <w:pPr>
              <w:spacing w:after="120"/>
              <w:jc w:val="center"/>
              <w:rPr>
                <w:sz w:val="24"/>
                <w:szCs w:val="24"/>
              </w:rPr>
            </w:pPr>
            <w:r>
              <w:rPr>
                <w:sz w:val="24"/>
                <w:szCs w:val="24"/>
              </w:rPr>
              <w:t>От 30.03.2012 №К12-07/103</w:t>
            </w:r>
          </w:p>
        </w:tc>
        <w:tc>
          <w:tcPr>
            <w:tcW w:w="1596" w:type="dxa"/>
          </w:tcPr>
          <w:p w:rsidR="00B837DB" w:rsidRPr="00400E9B" w:rsidRDefault="00B837DB" w:rsidP="00B72C7D">
            <w:pPr>
              <w:spacing w:after="120"/>
              <w:jc w:val="center"/>
              <w:rPr>
                <w:sz w:val="24"/>
                <w:szCs w:val="24"/>
              </w:rPr>
            </w:pPr>
            <w:r>
              <w:rPr>
                <w:sz w:val="24"/>
                <w:szCs w:val="24"/>
              </w:rPr>
              <w:t>4 700 000,00</w:t>
            </w:r>
          </w:p>
        </w:tc>
      </w:tr>
      <w:tr w:rsidR="00B837DB" w:rsidRPr="00D07294" w:rsidTr="00B72C7D">
        <w:tc>
          <w:tcPr>
            <w:tcW w:w="654" w:type="dxa"/>
          </w:tcPr>
          <w:p w:rsidR="00B837DB" w:rsidRDefault="00866C54" w:rsidP="00B72C7D">
            <w:pPr>
              <w:spacing w:after="120"/>
              <w:jc w:val="both"/>
              <w:rPr>
                <w:sz w:val="24"/>
                <w:szCs w:val="24"/>
              </w:rPr>
            </w:pPr>
            <w:r>
              <w:rPr>
                <w:sz w:val="24"/>
                <w:szCs w:val="24"/>
              </w:rPr>
              <w:t>3</w:t>
            </w:r>
          </w:p>
        </w:tc>
        <w:tc>
          <w:tcPr>
            <w:tcW w:w="2701" w:type="dxa"/>
          </w:tcPr>
          <w:p w:rsidR="00B837DB" w:rsidRPr="007318A6" w:rsidRDefault="00B837DB" w:rsidP="00B72C7D">
            <w:pPr>
              <w:rPr>
                <w:sz w:val="24"/>
                <w:szCs w:val="24"/>
              </w:rPr>
            </w:pPr>
            <w:r w:rsidRPr="007318A6">
              <w:rPr>
                <w:sz w:val="24"/>
                <w:szCs w:val="24"/>
              </w:rPr>
              <w:t xml:space="preserve">Единый реестр контрактов на официальном сайте РФ для размещения информации о размещении заказов (адрес сайта: </w:t>
            </w:r>
            <w:hyperlink r:id="rId15" w:history="1">
              <w:r w:rsidRPr="007318A6">
                <w:rPr>
                  <w:rStyle w:val="af2"/>
                  <w:sz w:val="24"/>
                  <w:szCs w:val="24"/>
                </w:rPr>
                <w:t>http://zakupki.gov.ru</w:t>
              </w:r>
            </w:hyperlink>
            <w:r w:rsidRPr="007318A6">
              <w:rPr>
                <w:sz w:val="24"/>
                <w:szCs w:val="24"/>
              </w:rPr>
              <w:t>)</w:t>
            </w:r>
          </w:p>
        </w:tc>
        <w:tc>
          <w:tcPr>
            <w:tcW w:w="3102" w:type="dxa"/>
          </w:tcPr>
          <w:p w:rsidR="00B837DB" w:rsidRPr="007318A6" w:rsidRDefault="00B837DB" w:rsidP="00B72C7D">
            <w:pPr>
              <w:spacing w:after="120"/>
              <w:rPr>
                <w:sz w:val="24"/>
                <w:szCs w:val="24"/>
                <w:shd w:val="clear" w:color="auto" w:fill="FFFFFF"/>
              </w:rPr>
            </w:pPr>
            <w:r w:rsidRPr="007318A6">
              <w:rPr>
                <w:sz w:val="24"/>
                <w:szCs w:val="24"/>
                <w:shd w:val="clear" w:color="auto" w:fill="FFFFFF"/>
              </w:rPr>
              <w:t>Выполнение работ по сопровождению и модернизации Информационно-аналитической системы администрации Липецкой области</w:t>
            </w:r>
          </w:p>
        </w:tc>
        <w:tc>
          <w:tcPr>
            <w:tcW w:w="1978" w:type="dxa"/>
          </w:tcPr>
          <w:p w:rsidR="00B837DB" w:rsidRDefault="00B837DB" w:rsidP="00B72C7D">
            <w:pPr>
              <w:spacing w:after="120"/>
              <w:jc w:val="center"/>
              <w:rPr>
                <w:sz w:val="24"/>
                <w:szCs w:val="24"/>
              </w:rPr>
            </w:pPr>
            <w:r>
              <w:rPr>
                <w:sz w:val="24"/>
                <w:szCs w:val="24"/>
              </w:rPr>
              <w:t>От 10.01.2012 №4</w:t>
            </w:r>
          </w:p>
        </w:tc>
        <w:tc>
          <w:tcPr>
            <w:tcW w:w="1596" w:type="dxa"/>
          </w:tcPr>
          <w:p w:rsidR="00B837DB" w:rsidRDefault="00B837DB" w:rsidP="00B72C7D">
            <w:pPr>
              <w:spacing w:after="120"/>
              <w:jc w:val="center"/>
              <w:rPr>
                <w:sz w:val="24"/>
                <w:szCs w:val="24"/>
              </w:rPr>
            </w:pPr>
            <w:r>
              <w:rPr>
                <w:sz w:val="24"/>
                <w:szCs w:val="24"/>
              </w:rPr>
              <w:t>8 100 000,00</w:t>
            </w:r>
          </w:p>
        </w:tc>
      </w:tr>
      <w:tr w:rsidR="00B837DB" w:rsidRPr="00D07294" w:rsidTr="00B72C7D">
        <w:tc>
          <w:tcPr>
            <w:tcW w:w="654" w:type="dxa"/>
          </w:tcPr>
          <w:p w:rsidR="00B837DB" w:rsidRDefault="00866C54" w:rsidP="00B72C7D">
            <w:pPr>
              <w:spacing w:after="120"/>
              <w:jc w:val="both"/>
              <w:rPr>
                <w:sz w:val="24"/>
                <w:szCs w:val="24"/>
              </w:rPr>
            </w:pPr>
            <w:r>
              <w:rPr>
                <w:sz w:val="24"/>
                <w:szCs w:val="24"/>
              </w:rPr>
              <w:lastRenderedPageBreak/>
              <w:t>4</w:t>
            </w:r>
          </w:p>
        </w:tc>
        <w:tc>
          <w:tcPr>
            <w:tcW w:w="2701" w:type="dxa"/>
          </w:tcPr>
          <w:p w:rsidR="00B837DB" w:rsidRPr="007318A6" w:rsidRDefault="00B837DB" w:rsidP="00B72C7D">
            <w:pPr>
              <w:rPr>
                <w:sz w:val="24"/>
                <w:szCs w:val="24"/>
              </w:rPr>
            </w:pPr>
            <w:r w:rsidRPr="007318A6">
              <w:rPr>
                <w:sz w:val="24"/>
                <w:szCs w:val="24"/>
              </w:rPr>
              <w:t xml:space="preserve">Единый реестр контрактов на официальном сайте РФ для размещения информации о размещении заказов (адрес сайта: </w:t>
            </w:r>
            <w:hyperlink r:id="rId16" w:history="1">
              <w:r w:rsidRPr="007318A6">
                <w:rPr>
                  <w:rStyle w:val="af2"/>
                  <w:sz w:val="24"/>
                  <w:szCs w:val="24"/>
                </w:rPr>
                <w:t>http://zakupki.gov.ru</w:t>
              </w:r>
            </w:hyperlink>
            <w:r w:rsidRPr="007318A6">
              <w:rPr>
                <w:sz w:val="24"/>
                <w:szCs w:val="24"/>
              </w:rPr>
              <w:t>)</w:t>
            </w:r>
          </w:p>
          <w:p w:rsidR="00B837DB" w:rsidRPr="007318A6" w:rsidRDefault="00B837DB" w:rsidP="00B72C7D">
            <w:pPr>
              <w:rPr>
                <w:sz w:val="24"/>
                <w:szCs w:val="24"/>
              </w:rPr>
            </w:pPr>
          </w:p>
        </w:tc>
        <w:tc>
          <w:tcPr>
            <w:tcW w:w="3102" w:type="dxa"/>
          </w:tcPr>
          <w:p w:rsidR="00B837DB" w:rsidRPr="007318A6" w:rsidRDefault="00B837DB" w:rsidP="00B72C7D">
            <w:pPr>
              <w:spacing w:after="120"/>
              <w:rPr>
                <w:sz w:val="24"/>
                <w:szCs w:val="24"/>
                <w:shd w:val="clear" w:color="auto" w:fill="FFFFFF"/>
              </w:rPr>
            </w:pPr>
            <w:r w:rsidRPr="007318A6">
              <w:rPr>
                <w:sz w:val="24"/>
                <w:szCs w:val="24"/>
                <w:shd w:val="clear" w:color="auto" w:fill="FFFFFF"/>
              </w:rPr>
              <w:t xml:space="preserve">Выполнение работ по развитию и модернизации информационно-аналитической системы мониторинга и анализа социально-экономического </w:t>
            </w:r>
            <w:r w:rsidRPr="00866C54">
              <w:rPr>
                <w:sz w:val="24"/>
                <w:szCs w:val="24"/>
                <w:shd w:val="clear" w:color="auto" w:fill="FFFFFF"/>
              </w:rPr>
              <w:t>развития</w:t>
            </w:r>
            <w:r w:rsidRPr="00866C54">
              <w:rPr>
                <w:rStyle w:val="apple-converted-space"/>
                <w:sz w:val="24"/>
                <w:szCs w:val="24"/>
                <w:shd w:val="clear" w:color="auto" w:fill="FFFFFF"/>
              </w:rPr>
              <w:t> </w:t>
            </w:r>
            <w:r w:rsidRPr="00866C54">
              <w:rPr>
                <w:rStyle w:val="rserrmark"/>
                <w:sz w:val="24"/>
                <w:szCs w:val="24"/>
                <w:shd w:val="clear" w:color="auto" w:fill="FFFFFF"/>
              </w:rPr>
              <w:t>Ямало-Ненецкого</w:t>
            </w:r>
            <w:r w:rsidRPr="00866C54">
              <w:rPr>
                <w:rStyle w:val="apple-converted-space"/>
                <w:sz w:val="24"/>
                <w:szCs w:val="24"/>
                <w:shd w:val="clear" w:color="auto" w:fill="FFFFFF"/>
              </w:rPr>
              <w:t> </w:t>
            </w:r>
            <w:r w:rsidRPr="00866C54">
              <w:rPr>
                <w:sz w:val="24"/>
                <w:szCs w:val="24"/>
                <w:shd w:val="clear" w:color="auto" w:fill="FFFFFF"/>
              </w:rPr>
              <w:t>автономного</w:t>
            </w:r>
            <w:r w:rsidRPr="007318A6">
              <w:rPr>
                <w:sz w:val="24"/>
                <w:szCs w:val="24"/>
                <w:shd w:val="clear" w:color="auto" w:fill="FFFFFF"/>
              </w:rPr>
              <w:t xml:space="preserve"> округа (ИАС Мониторинг Ямал)</w:t>
            </w:r>
          </w:p>
        </w:tc>
        <w:tc>
          <w:tcPr>
            <w:tcW w:w="1978" w:type="dxa"/>
          </w:tcPr>
          <w:p w:rsidR="00B837DB" w:rsidRDefault="00B837DB" w:rsidP="00B72C7D">
            <w:pPr>
              <w:spacing w:after="120"/>
              <w:jc w:val="center"/>
              <w:rPr>
                <w:sz w:val="24"/>
                <w:szCs w:val="24"/>
              </w:rPr>
            </w:pPr>
            <w:r>
              <w:rPr>
                <w:sz w:val="24"/>
                <w:szCs w:val="24"/>
              </w:rPr>
              <w:t>От 30.08.2012 №64 ДЭ</w:t>
            </w:r>
          </w:p>
        </w:tc>
        <w:tc>
          <w:tcPr>
            <w:tcW w:w="1596" w:type="dxa"/>
          </w:tcPr>
          <w:p w:rsidR="00B837DB" w:rsidRDefault="00B837DB" w:rsidP="00B72C7D">
            <w:pPr>
              <w:spacing w:after="120"/>
              <w:jc w:val="center"/>
              <w:rPr>
                <w:sz w:val="24"/>
                <w:szCs w:val="24"/>
              </w:rPr>
            </w:pPr>
            <w:r>
              <w:rPr>
                <w:sz w:val="24"/>
                <w:szCs w:val="24"/>
              </w:rPr>
              <w:t>10 500 000,00</w:t>
            </w:r>
          </w:p>
        </w:tc>
      </w:tr>
      <w:tr w:rsidR="00B837DB" w:rsidRPr="00D07294" w:rsidTr="00B72C7D">
        <w:tc>
          <w:tcPr>
            <w:tcW w:w="654" w:type="dxa"/>
          </w:tcPr>
          <w:p w:rsidR="00B837DB" w:rsidRDefault="00866C54" w:rsidP="00B72C7D">
            <w:pPr>
              <w:spacing w:after="120"/>
              <w:jc w:val="both"/>
              <w:rPr>
                <w:sz w:val="24"/>
                <w:szCs w:val="24"/>
              </w:rPr>
            </w:pPr>
            <w:r>
              <w:rPr>
                <w:sz w:val="24"/>
                <w:szCs w:val="24"/>
              </w:rPr>
              <w:t>5</w:t>
            </w:r>
          </w:p>
        </w:tc>
        <w:tc>
          <w:tcPr>
            <w:tcW w:w="2701" w:type="dxa"/>
          </w:tcPr>
          <w:p w:rsidR="00B837DB" w:rsidRPr="001275D0" w:rsidRDefault="00B837DB" w:rsidP="00B72C7D">
            <w:pPr>
              <w:rPr>
                <w:sz w:val="24"/>
                <w:szCs w:val="24"/>
              </w:rPr>
            </w:pPr>
            <w:r w:rsidRPr="001275D0">
              <w:rPr>
                <w:sz w:val="24"/>
                <w:szCs w:val="24"/>
              </w:rPr>
              <w:t xml:space="preserve">Единый реестр контрактов на официальном сайте РФ для размещения информации о размещении заказов (адрес сайта: </w:t>
            </w:r>
            <w:hyperlink r:id="rId17" w:history="1">
              <w:r w:rsidRPr="001275D0">
                <w:rPr>
                  <w:rStyle w:val="af2"/>
                  <w:sz w:val="24"/>
                  <w:szCs w:val="24"/>
                </w:rPr>
                <w:t>http://zakupki.gov.ru</w:t>
              </w:r>
            </w:hyperlink>
            <w:r w:rsidRPr="001275D0">
              <w:rPr>
                <w:sz w:val="24"/>
                <w:szCs w:val="24"/>
              </w:rPr>
              <w:t>)</w:t>
            </w:r>
          </w:p>
          <w:p w:rsidR="00B837DB" w:rsidRPr="001275D0" w:rsidRDefault="00B837DB" w:rsidP="00B72C7D">
            <w:pPr>
              <w:rPr>
                <w:sz w:val="24"/>
                <w:szCs w:val="24"/>
              </w:rPr>
            </w:pPr>
          </w:p>
        </w:tc>
        <w:tc>
          <w:tcPr>
            <w:tcW w:w="3102" w:type="dxa"/>
          </w:tcPr>
          <w:p w:rsidR="00B837DB" w:rsidRPr="001275D0" w:rsidRDefault="00B837DB" w:rsidP="00B72C7D">
            <w:pPr>
              <w:spacing w:after="120"/>
              <w:rPr>
                <w:sz w:val="24"/>
                <w:szCs w:val="24"/>
                <w:shd w:val="clear" w:color="auto" w:fill="FFFFFF"/>
              </w:rPr>
            </w:pPr>
            <w:r w:rsidRPr="001275D0">
              <w:rPr>
                <w:sz w:val="24"/>
                <w:szCs w:val="24"/>
                <w:shd w:val="clear" w:color="auto" w:fill="FFFFFF"/>
              </w:rPr>
              <w:t>Выполнение работ по модернизации и развитию подсистемы "Финансы" федеральной государственной информационно-аналитической системы "Единая система управления государственным имуществом"</w:t>
            </w:r>
          </w:p>
        </w:tc>
        <w:tc>
          <w:tcPr>
            <w:tcW w:w="1978" w:type="dxa"/>
          </w:tcPr>
          <w:p w:rsidR="00B837DB" w:rsidRDefault="00B837DB" w:rsidP="00B72C7D">
            <w:pPr>
              <w:spacing w:after="120"/>
              <w:jc w:val="center"/>
              <w:rPr>
                <w:sz w:val="24"/>
                <w:szCs w:val="24"/>
              </w:rPr>
            </w:pPr>
            <w:r>
              <w:rPr>
                <w:sz w:val="24"/>
                <w:szCs w:val="24"/>
              </w:rPr>
              <w:t>От 14.05.2012 №К12-07/146</w:t>
            </w:r>
          </w:p>
        </w:tc>
        <w:tc>
          <w:tcPr>
            <w:tcW w:w="1596" w:type="dxa"/>
          </w:tcPr>
          <w:p w:rsidR="00B837DB" w:rsidRDefault="00B837DB" w:rsidP="00B72C7D">
            <w:pPr>
              <w:spacing w:after="120"/>
              <w:jc w:val="center"/>
              <w:rPr>
                <w:sz w:val="24"/>
                <w:szCs w:val="24"/>
              </w:rPr>
            </w:pPr>
            <w:r>
              <w:rPr>
                <w:sz w:val="24"/>
                <w:szCs w:val="24"/>
              </w:rPr>
              <w:t>6 870 000,00</w:t>
            </w:r>
          </w:p>
        </w:tc>
      </w:tr>
      <w:tr w:rsidR="00B837DB" w:rsidRPr="00D07294" w:rsidTr="00B72C7D">
        <w:tc>
          <w:tcPr>
            <w:tcW w:w="3355" w:type="dxa"/>
            <w:gridSpan w:val="2"/>
            <w:vAlign w:val="center"/>
          </w:tcPr>
          <w:p w:rsidR="00B837DB" w:rsidRPr="003E31E8" w:rsidRDefault="00B837DB" w:rsidP="00B72C7D">
            <w:pPr>
              <w:spacing w:after="120"/>
              <w:rPr>
                <w:sz w:val="24"/>
                <w:szCs w:val="24"/>
              </w:rPr>
            </w:pPr>
            <w:r w:rsidRPr="003E31E8">
              <w:rPr>
                <w:sz w:val="24"/>
                <w:szCs w:val="24"/>
              </w:rPr>
              <w:t>ИТОГО среднее значение</w:t>
            </w:r>
          </w:p>
        </w:tc>
        <w:tc>
          <w:tcPr>
            <w:tcW w:w="3102" w:type="dxa"/>
          </w:tcPr>
          <w:p w:rsidR="00B837DB" w:rsidRPr="00DC5092" w:rsidRDefault="00B837DB" w:rsidP="00B72C7D">
            <w:pPr>
              <w:spacing w:after="120"/>
              <w:jc w:val="both"/>
              <w:rPr>
                <w:sz w:val="24"/>
                <w:szCs w:val="24"/>
                <w:highlight w:val="yellow"/>
              </w:rPr>
            </w:pPr>
          </w:p>
        </w:tc>
        <w:tc>
          <w:tcPr>
            <w:tcW w:w="1978" w:type="dxa"/>
          </w:tcPr>
          <w:p w:rsidR="00B837DB" w:rsidRPr="001275D0" w:rsidRDefault="00B837DB" w:rsidP="00B72C7D">
            <w:pPr>
              <w:spacing w:after="120"/>
              <w:jc w:val="center"/>
              <w:rPr>
                <w:sz w:val="24"/>
                <w:szCs w:val="24"/>
              </w:rPr>
            </w:pPr>
          </w:p>
        </w:tc>
        <w:tc>
          <w:tcPr>
            <w:tcW w:w="1596" w:type="dxa"/>
          </w:tcPr>
          <w:p w:rsidR="00B837DB" w:rsidRPr="001275D0" w:rsidRDefault="00B837DB" w:rsidP="00B72C7D">
            <w:pPr>
              <w:spacing w:after="120"/>
              <w:jc w:val="center"/>
              <w:rPr>
                <w:sz w:val="24"/>
                <w:szCs w:val="24"/>
              </w:rPr>
            </w:pPr>
            <w:r w:rsidRPr="001275D0">
              <w:rPr>
                <w:sz w:val="24"/>
                <w:szCs w:val="24"/>
              </w:rPr>
              <w:t>6 831 680,00</w:t>
            </w:r>
          </w:p>
        </w:tc>
      </w:tr>
    </w:tbl>
    <w:p w:rsidR="00B837DB" w:rsidRPr="00D07294" w:rsidRDefault="00B837DB" w:rsidP="00B837DB">
      <w:pPr>
        <w:jc w:val="both"/>
        <w:rPr>
          <w:sz w:val="24"/>
          <w:szCs w:val="24"/>
        </w:rPr>
      </w:pPr>
    </w:p>
    <w:p w:rsidR="00B837DB" w:rsidRPr="00D07294" w:rsidRDefault="00B837DB" w:rsidP="00B837DB">
      <w:pPr>
        <w:ind w:left="5664" w:firstLine="708"/>
        <w:rPr>
          <w:i/>
          <w:sz w:val="24"/>
          <w:szCs w:val="24"/>
          <w:vertAlign w:val="superscript"/>
        </w:rPr>
      </w:pPr>
      <w:r w:rsidRPr="00D07294">
        <w:rPr>
          <w:i/>
          <w:sz w:val="24"/>
          <w:szCs w:val="24"/>
          <w:vertAlign w:val="superscript"/>
        </w:rPr>
        <w:t xml:space="preserve">              </w:t>
      </w:r>
    </w:p>
    <w:p w:rsidR="00441559" w:rsidRPr="00866C54" w:rsidRDefault="00B837DB" w:rsidP="00866C54">
      <w:pPr>
        <w:jc w:val="both"/>
        <w:rPr>
          <w:sz w:val="24"/>
          <w:szCs w:val="24"/>
        </w:rPr>
      </w:pPr>
      <w:r w:rsidRPr="00D07294">
        <w:rPr>
          <w:sz w:val="24"/>
          <w:szCs w:val="24"/>
        </w:rPr>
        <w:t xml:space="preserve">Итого: </w:t>
      </w:r>
      <w:r>
        <w:rPr>
          <w:sz w:val="24"/>
          <w:szCs w:val="24"/>
        </w:rPr>
        <w:t>начальная (</w:t>
      </w:r>
      <w:r w:rsidRPr="00D07294">
        <w:rPr>
          <w:sz w:val="24"/>
          <w:szCs w:val="24"/>
        </w:rPr>
        <w:t>максимальная</w:t>
      </w:r>
      <w:r>
        <w:rPr>
          <w:sz w:val="24"/>
          <w:szCs w:val="24"/>
        </w:rPr>
        <w:t>)</w:t>
      </w:r>
      <w:r w:rsidRPr="00D07294">
        <w:rPr>
          <w:sz w:val="24"/>
          <w:szCs w:val="24"/>
        </w:rPr>
        <w:t xml:space="preserve"> цена</w:t>
      </w:r>
      <w:r>
        <w:rPr>
          <w:sz w:val="24"/>
          <w:szCs w:val="24"/>
        </w:rPr>
        <w:t xml:space="preserve"> </w:t>
      </w:r>
      <w:r w:rsidRPr="001275D0">
        <w:rPr>
          <w:sz w:val="24"/>
          <w:szCs w:val="24"/>
        </w:rPr>
        <w:t>6 831 680 (шесть миллионов восемьсот тридцать одна тысяча шестьсот восемьдесят) рублей 00 копеек.</w:t>
      </w:r>
    </w:p>
    <w:p w:rsidR="00B837DB" w:rsidRDefault="00B837DB" w:rsidP="000A55D9">
      <w:pPr>
        <w:pStyle w:val="15"/>
        <w:ind w:firstLine="540"/>
        <w:jc w:val="right"/>
      </w:pPr>
    </w:p>
    <w:p w:rsidR="00441559" w:rsidRDefault="00441559" w:rsidP="000A55D9">
      <w:pPr>
        <w:pStyle w:val="15"/>
        <w:ind w:firstLine="540"/>
        <w:jc w:val="right"/>
      </w:pPr>
    </w:p>
    <w:p w:rsidR="00B837DB" w:rsidRDefault="00B837DB" w:rsidP="00B837DB">
      <w:pPr>
        <w:pStyle w:val="ConsPlusNormal"/>
        <w:widowControl/>
        <w:jc w:val="right"/>
        <w:rPr>
          <w:rFonts w:ascii="Times New Roman" w:hAnsi="Times New Roman" w:cs="Times New Roman"/>
          <w:sz w:val="24"/>
          <w:szCs w:val="24"/>
        </w:rPr>
      </w:pPr>
    </w:p>
    <w:p w:rsidR="00B837DB" w:rsidRDefault="00B837DB" w:rsidP="00B837DB">
      <w:pPr>
        <w:pStyle w:val="ConsPlusNormal"/>
        <w:widowControl/>
        <w:jc w:val="right"/>
        <w:rPr>
          <w:rFonts w:ascii="Times New Roman" w:hAnsi="Times New Roman" w:cs="Times New Roman"/>
          <w:sz w:val="24"/>
          <w:szCs w:val="24"/>
        </w:rPr>
      </w:pPr>
    </w:p>
    <w:p w:rsidR="00B837DB" w:rsidRDefault="00B837DB" w:rsidP="00B837DB">
      <w:pPr>
        <w:jc w:val="right"/>
        <w:rPr>
          <w:sz w:val="24"/>
          <w:szCs w:val="24"/>
        </w:rPr>
      </w:pPr>
      <w:r>
        <w:rPr>
          <w:sz w:val="24"/>
          <w:szCs w:val="24"/>
        </w:rPr>
        <w:br w:type="page"/>
      </w:r>
      <w:r>
        <w:rPr>
          <w:sz w:val="24"/>
          <w:szCs w:val="24"/>
        </w:rPr>
        <w:lastRenderedPageBreak/>
        <w:t xml:space="preserve">Приложение № </w:t>
      </w:r>
      <w:r w:rsidR="00B72C7D">
        <w:rPr>
          <w:sz w:val="24"/>
          <w:szCs w:val="24"/>
        </w:rPr>
        <w:t>3</w:t>
      </w:r>
      <w:r w:rsidRPr="001B07E8">
        <w:rPr>
          <w:sz w:val="24"/>
          <w:szCs w:val="24"/>
        </w:rPr>
        <w:t xml:space="preserve"> </w:t>
      </w:r>
    </w:p>
    <w:p w:rsidR="00B837DB" w:rsidRDefault="00B837DB" w:rsidP="00B837DB">
      <w:pPr>
        <w:pStyle w:val="17"/>
        <w:spacing w:line="270" w:lineRule="exact"/>
        <w:jc w:val="right"/>
        <w:outlineLvl w:val="0"/>
      </w:pPr>
      <w:r>
        <w:t xml:space="preserve">к </w:t>
      </w:r>
      <w:r w:rsidRPr="001B07E8">
        <w:t>документации</w:t>
      </w:r>
      <w:r w:rsidR="00CA4940">
        <w:t xml:space="preserve"> об открытом аукционе </w:t>
      </w:r>
      <w:r w:rsidR="00CA4940">
        <w:br/>
        <w:t>в электронной форме</w:t>
      </w:r>
    </w:p>
    <w:p w:rsidR="00B837DB" w:rsidRPr="001B07E8" w:rsidRDefault="00B837DB" w:rsidP="00B837DB">
      <w:pPr>
        <w:pStyle w:val="17"/>
        <w:spacing w:line="270" w:lineRule="exact"/>
        <w:jc w:val="right"/>
        <w:outlineLvl w:val="0"/>
        <w:rPr>
          <w:b/>
          <w:bCs/>
        </w:rPr>
      </w:pPr>
    </w:p>
    <w:p w:rsidR="00B837DB" w:rsidRPr="00ED5A9C" w:rsidRDefault="00B837DB" w:rsidP="00B837DB">
      <w:pPr>
        <w:pStyle w:val="17"/>
        <w:spacing w:line="270" w:lineRule="exact"/>
        <w:jc w:val="right"/>
        <w:outlineLvl w:val="0"/>
        <w:rPr>
          <w:b/>
          <w:bCs/>
        </w:rPr>
      </w:pPr>
      <w:r w:rsidRPr="00ED5A9C">
        <w:rPr>
          <w:b/>
          <w:bCs/>
        </w:rPr>
        <w:t xml:space="preserve">ПРОЕКТ </w:t>
      </w:r>
    </w:p>
    <w:p w:rsidR="00B837DB" w:rsidRDefault="00B837DB" w:rsidP="00B837DB">
      <w:pPr>
        <w:pStyle w:val="17"/>
        <w:spacing w:line="270" w:lineRule="exact"/>
        <w:jc w:val="center"/>
        <w:outlineLvl w:val="0"/>
        <w:rPr>
          <w:b/>
          <w:bCs/>
        </w:rPr>
      </w:pPr>
    </w:p>
    <w:p w:rsidR="00B837DB" w:rsidRPr="00ED5A9C" w:rsidRDefault="00B837DB" w:rsidP="00B837DB">
      <w:pPr>
        <w:pStyle w:val="17"/>
        <w:spacing w:line="270" w:lineRule="exact"/>
        <w:jc w:val="center"/>
        <w:outlineLvl w:val="0"/>
        <w:rPr>
          <w:b/>
          <w:bCs/>
        </w:rPr>
      </w:pPr>
      <w:r w:rsidRPr="00ED5A9C">
        <w:rPr>
          <w:b/>
          <w:bCs/>
        </w:rPr>
        <w:t>МУНИЦИПАЛЬНЫЙ КОНТРАКТ</w:t>
      </w:r>
    </w:p>
    <w:p w:rsidR="00B837DB" w:rsidRDefault="00B837DB" w:rsidP="00B837DB">
      <w:pPr>
        <w:jc w:val="center"/>
        <w:rPr>
          <w:b/>
          <w:sz w:val="24"/>
          <w:szCs w:val="24"/>
        </w:rPr>
      </w:pPr>
      <w:r w:rsidRPr="00ED5A9C">
        <w:rPr>
          <w:b/>
          <w:sz w:val="24"/>
          <w:szCs w:val="24"/>
        </w:rPr>
        <w:t>на</w:t>
      </w:r>
      <w:r w:rsidRPr="00ED5A9C">
        <w:rPr>
          <w:sz w:val="24"/>
          <w:szCs w:val="24"/>
        </w:rPr>
        <w:t xml:space="preserve"> </w:t>
      </w:r>
      <w:r w:rsidR="00B72C7D">
        <w:rPr>
          <w:b/>
          <w:sz w:val="24"/>
          <w:szCs w:val="24"/>
        </w:rPr>
        <w:t>выполнение работ</w:t>
      </w:r>
    </w:p>
    <w:p w:rsidR="002E3BC2" w:rsidRPr="00ED5A9C" w:rsidRDefault="002E3BC2" w:rsidP="00B837DB">
      <w:pPr>
        <w:jc w:val="center"/>
        <w:rPr>
          <w:b/>
          <w:sz w:val="24"/>
          <w:szCs w:val="24"/>
        </w:rPr>
      </w:pPr>
    </w:p>
    <w:p w:rsidR="00B837DB" w:rsidRPr="00ED5A9C" w:rsidRDefault="00B837DB" w:rsidP="00B837DB">
      <w:pPr>
        <w:jc w:val="both"/>
        <w:rPr>
          <w:b/>
          <w:sz w:val="24"/>
          <w:szCs w:val="24"/>
        </w:rPr>
      </w:pPr>
    </w:p>
    <w:p w:rsidR="00B837DB" w:rsidRPr="00ED5A9C" w:rsidRDefault="00B837DB" w:rsidP="00B837DB">
      <w:pPr>
        <w:pStyle w:val="ab"/>
        <w:rPr>
          <w:szCs w:val="24"/>
        </w:rPr>
      </w:pPr>
      <w:r w:rsidRPr="00ED5A9C">
        <w:rPr>
          <w:szCs w:val="24"/>
        </w:rPr>
        <w:t>г. Пермь</w:t>
      </w:r>
      <w:r w:rsidRPr="00ED5A9C">
        <w:rPr>
          <w:szCs w:val="24"/>
        </w:rPr>
        <w:tab/>
      </w:r>
      <w:r w:rsidRPr="00ED5A9C">
        <w:rPr>
          <w:szCs w:val="24"/>
        </w:rPr>
        <w:tab/>
      </w:r>
      <w:r w:rsidRPr="00ED5A9C">
        <w:rPr>
          <w:szCs w:val="24"/>
        </w:rPr>
        <w:tab/>
      </w:r>
      <w:r w:rsidRPr="00ED5A9C">
        <w:rPr>
          <w:szCs w:val="24"/>
        </w:rPr>
        <w:tab/>
      </w:r>
      <w:r w:rsidRPr="00ED5A9C">
        <w:rPr>
          <w:szCs w:val="24"/>
        </w:rPr>
        <w:tab/>
        <w:t xml:space="preserve">       </w:t>
      </w:r>
      <w:r>
        <w:rPr>
          <w:szCs w:val="24"/>
        </w:rPr>
        <w:t xml:space="preserve"> </w:t>
      </w:r>
      <w:r>
        <w:rPr>
          <w:szCs w:val="24"/>
        </w:rPr>
        <w:tab/>
      </w:r>
      <w:r>
        <w:rPr>
          <w:szCs w:val="24"/>
        </w:rPr>
        <w:tab/>
        <w:t xml:space="preserve"> </w:t>
      </w:r>
      <w:r w:rsidRPr="00ED5A9C">
        <w:rPr>
          <w:szCs w:val="24"/>
        </w:rPr>
        <w:t xml:space="preserve">         “___” ______________ 201</w:t>
      </w:r>
      <w:r>
        <w:rPr>
          <w:szCs w:val="24"/>
        </w:rPr>
        <w:t>2</w:t>
      </w:r>
      <w:r w:rsidRPr="00ED5A9C">
        <w:rPr>
          <w:szCs w:val="24"/>
        </w:rPr>
        <w:t xml:space="preserve"> год</w:t>
      </w:r>
      <w:r>
        <w:rPr>
          <w:szCs w:val="24"/>
        </w:rPr>
        <w:t>а</w:t>
      </w:r>
    </w:p>
    <w:p w:rsidR="00B837DB" w:rsidRPr="00ED5A9C" w:rsidRDefault="00B837DB" w:rsidP="00B837DB">
      <w:pPr>
        <w:pStyle w:val="ab"/>
        <w:rPr>
          <w:szCs w:val="24"/>
        </w:rPr>
      </w:pPr>
    </w:p>
    <w:p w:rsidR="00B837DB" w:rsidRPr="00ED5A9C" w:rsidRDefault="00B837DB" w:rsidP="00B837DB">
      <w:pPr>
        <w:pStyle w:val="ab"/>
        <w:ind w:firstLine="720"/>
        <w:rPr>
          <w:szCs w:val="24"/>
        </w:rPr>
      </w:pPr>
      <w:r w:rsidRPr="00ED5A9C">
        <w:rPr>
          <w:szCs w:val="24"/>
        </w:rPr>
        <w:t xml:space="preserve">Администрация города Перми, именуемая в дальнейшем </w:t>
      </w:r>
      <w:r>
        <w:rPr>
          <w:szCs w:val="24"/>
        </w:rPr>
        <w:t>«</w:t>
      </w:r>
      <w:r w:rsidRPr="00ED5A9C">
        <w:rPr>
          <w:szCs w:val="24"/>
        </w:rPr>
        <w:t>Заказчик</w:t>
      </w:r>
      <w:r>
        <w:rPr>
          <w:szCs w:val="24"/>
        </w:rPr>
        <w:t>»</w:t>
      </w:r>
      <w:r w:rsidRPr="00ED5A9C">
        <w:rPr>
          <w:szCs w:val="24"/>
        </w:rPr>
        <w:t>, в лице _____________________</w:t>
      </w:r>
      <w:r w:rsidRPr="00ED5A9C">
        <w:rPr>
          <w:noProof/>
          <w:szCs w:val="24"/>
        </w:rPr>
        <w:t xml:space="preserve">, </w:t>
      </w:r>
      <w:r w:rsidRPr="00ED5A9C">
        <w:rPr>
          <w:szCs w:val="24"/>
        </w:rPr>
        <w:t>действующей на основании</w:t>
      </w:r>
      <w:r w:rsidRPr="00ED5A9C">
        <w:rPr>
          <w:noProof/>
          <w:szCs w:val="24"/>
        </w:rPr>
        <w:t xml:space="preserve"> ______________</w:t>
      </w:r>
      <w:r w:rsidRPr="00ED5A9C">
        <w:rPr>
          <w:szCs w:val="24"/>
        </w:rPr>
        <w:t>, с одной стороны, и _____________________________________</w:t>
      </w:r>
      <w:r w:rsidRPr="00ED5A9C">
        <w:rPr>
          <w:noProof/>
          <w:szCs w:val="24"/>
        </w:rPr>
        <w:t xml:space="preserve">, </w:t>
      </w:r>
      <w:r w:rsidRPr="00ED5A9C">
        <w:rPr>
          <w:szCs w:val="24"/>
        </w:rPr>
        <w:t xml:space="preserve">именуемый в дальнейшем </w:t>
      </w:r>
      <w:r>
        <w:rPr>
          <w:szCs w:val="24"/>
        </w:rPr>
        <w:t>«</w:t>
      </w:r>
      <w:r w:rsidRPr="00ED5A9C">
        <w:rPr>
          <w:szCs w:val="24"/>
        </w:rPr>
        <w:t>Исполнитель</w:t>
      </w:r>
      <w:r>
        <w:rPr>
          <w:szCs w:val="24"/>
        </w:rPr>
        <w:t>»</w:t>
      </w:r>
      <w:r w:rsidRPr="00ED5A9C">
        <w:rPr>
          <w:szCs w:val="24"/>
        </w:rPr>
        <w:t>, в лице ______________________, действующего на основании _____________________, с другой стороны, именуемые в дальнейшем “Стороны”, заключили настоящий муниципальный контракт о нижеследующем.</w:t>
      </w:r>
    </w:p>
    <w:p w:rsidR="00B837DB" w:rsidRDefault="00B837DB" w:rsidP="00B837DB">
      <w:pPr>
        <w:spacing w:line="270" w:lineRule="exact"/>
        <w:jc w:val="both"/>
        <w:rPr>
          <w:noProof/>
          <w:sz w:val="24"/>
          <w:szCs w:val="24"/>
        </w:rPr>
      </w:pPr>
    </w:p>
    <w:p w:rsidR="00B837DB" w:rsidRPr="00E207F8" w:rsidRDefault="00B837DB" w:rsidP="00B837DB">
      <w:pPr>
        <w:spacing w:line="270" w:lineRule="exact"/>
        <w:jc w:val="both"/>
        <w:rPr>
          <w:noProof/>
          <w:sz w:val="24"/>
          <w:szCs w:val="24"/>
        </w:rPr>
      </w:pPr>
    </w:p>
    <w:p w:rsidR="00B837DB" w:rsidRPr="00E207F8" w:rsidRDefault="00B837DB" w:rsidP="00B837DB">
      <w:pPr>
        <w:pStyle w:val="ab"/>
        <w:spacing w:before="120"/>
        <w:rPr>
          <w:b/>
          <w:szCs w:val="24"/>
        </w:rPr>
      </w:pPr>
      <w:r w:rsidRPr="00E207F8">
        <w:rPr>
          <w:b/>
          <w:noProof/>
          <w:szCs w:val="24"/>
        </w:rPr>
        <w:t xml:space="preserve">1. </w:t>
      </w:r>
      <w:r w:rsidRPr="00E207F8">
        <w:rPr>
          <w:b/>
          <w:szCs w:val="24"/>
        </w:rPr>
        <w:t>Предмет муниципального контракта</w:t>
      </w:r>
    </w:p>
    <w:p w:rsidR="00B837DB" w:rsidRPr="00ED5A9C" w:rsidRDefault="00B837DB" w:rsidP="00B837DB">
      <w:pPr>
        <w:ind w:firstLine="709"/>
        <w:jc w:val="both"/>
        <w:rPr>
          <w:sz w:val="24"/>
          <w:szCs w:val="24"/>
        </w:rPr>
      </w:pPr>
      <w:r w:rsidRPr="00E207F8">
        <w:rPr>
          <w:noProof/>
          <w:sz w:val="24"/>
          <w:szCs w:val="24"/>
        </w:rPr>
        <w:t>1.1.</w:t>
      </w:r>
      <w:r w:rsidRPr="00E207F8">
        <w:rPr>
          <w:sz w:val="24"/>
          <w:szCs w:val="24"/>
        </w:rPr>
        <w:t xml:space="preserve"> </w:t>
      </w:r>
      <w:r w:rsidR="00866C54">
        <w:rPr>
          <w:sz w:val="24"/>
          <w:szCs w:val="24"/>
        </w:rPr>
        <w:t>По итогам открытого аукциона в электронной форме</w:t>
      </w:r>
      <w:r w:rsidRPr="00ED5A9C">
        <w:rPr>
          <w:sz w:val="24"/>
          <w:szCs w:val="24"/>
        </w:rPr>
        <w:t xml:space="preserve"> (Протокол № ___ от  _____________20</w:t>
      </w:r>
      <w:r>
        <w:rPr>
          <w:sz w:val="24"/>
          <w:szCs w:val="24"/>
        </w:rPr>
        <w:t>1</w:t>
      </w:r>
      <w:r w:rsidRPr="00ED5A9C">
        <w:rPr>
          <w:sz w:val="24"/>
          <w:szCs w:val="24"/>
        </w:rPr>
        <w:t>_г.) Заказчик поручает, а Исполнитель принимает на себя обязательства</w:t>
      </w:r>
      <w:r>
        <w:rPr>
          <w:sz w:val="24"/>
          <w:szCs w:val="24"/>
        </w:rPr>
        <w:t xml:space="preserve"> по </w:t>
      </w:r>
      <w:r w:rsidR="00866C54">
        <w:rPr>
          <w:sz w:val="24"/>
          <w:szCs w:val="24"/>
        </w:rPr>
        <w:t>выполнению работ</w:t>
      </w:r>
      <w:r w:rsidRPr="00ED5A9C">
        <w:rPr>
          <w:sz w:val="24"/>
          <w:szCs w:val="24"/>
        </w:rPr>
        <w:t xml:space="preserve"> по </w:t>
      </w:r>
      <w:r>
        <w:rPr>
          <w:sz w:val="24"/>
          <w:szCs w:val="24"/>
        </w:rPr>
        <w:t>сопровождению и развитию функциональности информационно-аналитической системы администрации города Перми «Муниципальная статистика»</w:t>
      </w:r>
      <w:r w:rsidRPr="00ED5A9C">
        <w:rPr>
          <w:sz w:val="24"/>
          <w:szCs w:val="24"/>
        </w:rPr>
        <w:t xml:space="preserve"> в соответствии с требованиями технического задания (приложение </w:t>
      </w:r>
      <w:r w:rsidRPr="007C3088">
        <w:rPr>
          <w:sz w:val="24"/>
          <w:szCs w:val="24"/>
        </w:rPr>
        <w:t>№ 1</w:t>
      </w:r>
      <w:r>
        <w:rPr>
          <w:sz w:val="24"/>
          <w:szCs w:val="24"/>
        </w:rPr>
        <w:t>)</w:t>
      </w:r>
      <w:r w:rsidRPr="007C3088">
        <w:rPr>
          <w:sz w:val="24"/>
          <w:szCs w:val="24"/>
        </w:rPr>
        <w:t>,</w:t>
      </w:r>
      <w:r w:rsidRPr="00ED5A9C">
        <w:rPr>
          <w:sz w:val="24"/>
          <w:szCs w:val="24"/>
        </w:rPr>
        <w:t xml:space="preserve"> явл</w:t>
      </w:r>
      <w:r w:rsidRPr="007C3088">
        <w:rPr>
          <w:sz w:val="24"/>
          <w:szCs w:val="24"/>
        </w:rPr>
        <w:t>яющимс</w:t>
      </w:r>
      <w:r w:rsidRPr="00ED5A9C">
        <w:rPr>
          <w:sz w:val="24"/>
          <w:szCs w:val="24"/>
        </w:rPr>
        <w:t>я неотъемлем</w:t>
      </w:r>
      <w:r>
        <w:rPr>
          <w:sz w:val="24"/>
          <w:szCs w:val="24"/>
        </w:rPr>
        <w:t>ой частью</w:t>
      </w:r>
      <w:r w:rsidRPr="00ED5A9C">
        <w:rPr>
          <w:sz w:val="24"/>
          <w:szCs w:val="24"/>
        </w:rPr>
        <w:t xml:space="preserve"> настоящего </w:t>
      </w:r>
      <w:r>
        <w:rPr>
          <w:sz w:val="24"/>
          <w:szCs w:val="24"/>
        </w:rPr>
        <w:t xml:space="preserve">муниципального </w:t>
      </w:r>
      <w:r w:rsidRPr="00ED5A9C">
        <w:rPr>
          <w:sz w:val="24"/>
          <w:szCs w:val="24"/>
        </w:rPr>
        <w:t>контракта</w:t>
      </w:r>
      <w:r>
        <w:rPr>
          <w:sz w:val="24"/>
          <w:szCs w:val="24"/>
        </w:rPr>
        <w:t xml:space="preserve"> (далее – Контракт)</w:t>
      </w:r>
      <w:r w:rsidRPr="00ED5A9C">
        <w:rPr>
          <w:sz w:val="24"/>
          <w:szCs w:val="24"/>
        </w:rPr>
        <w:t>.</w:t>
      </w:r>
    </w:p>
    <w:p w:rsidR="00B837DB" w:rsidRPr="00ED5A9C" w:rsidRDefault="00B837DB" w:rsidP="00B837DB">
      <w:pPr>
        <w:jc w:val="both"/>
        <w:rPr>
          <w:sz w:val="24"/>
          <w:szCs w:val="24"/>
        </w:rPr>
      </w:pPr>
      <w:r w:rsidRPr="00ED5A9C">
        <w:rPr>
          <w:sz w:val="24"/>
          <w:szCs w:val="24"/>
        </w:rPr>
        <w:tab/>
        <w:t>1.2. Требования к выполняемым работам указаны в техническом задании (</w:t>
      </w:r>
      <w:r>
        <w:rPr>
          <w:sz w:val="24"/>
          <w:szCs w:val="24"/>
        </w:rPr>
        <w:t>П</w:t>
      </w:r>
      <w:r w:rsidRPr="00ED5A9C">
        <w:rPr>
          <w:sz w:val="24"/>
          <w:szCs w:val="24"/>
        </w:rPr>
        <w:t>риложение № 1).</w:t>
      </w:r>
    </w:p>
    <w:p w:rsidR="00B837DB" w:rsidRPr="00ED5A9C" w:rsidRDefault="00B837DB" w:rsidP="00B837DB">
      <w:pPr>
        <w:widowControl w:val="0"/>
        <w:autoSpaceDE w:val="0"/>
        <w:autoSpaceDN w:val="0"/>
        <w:adjustRightInd w:val="0"/>
        <w:jc w:val="both"/>
        <w:rPr>
          <w:sz w:val="24"/>
          <w:szCs w:val="24"/>
        </w:rPr>
      </w:pPr>
    </w:p>
    <w:p w:rsidR="00B837DB" w:rsidRPr="00ED5A9C" w:rsidRDefault="00B837DB" w:rsidP="00B837DB">
      <w:pPr>
        <w:spacing w:before="120"/>
        <w:rPr>
          <w:b/>
          <w:sz w:val="24"/>
          <w:szCs w:val="24"/>
        </w:rPr>
      </w:pPr>
      <w:r w:rsidRPr="00ED5A9C">
        <w:rPr>
          <w:b/>
          <w:sz w:val="24"/>
          <w:szCs w:val="24"/>
        </w:rPr>
        <w:t>2. Сроки выполнения работ</w:t>
      </w:r>
    </w:p>
    <w:p w:rsidR="00B837DB" w:rsidRPr="001017B0" w:rsidRDefault="00B837DB" w:rsidP="00B837DB">
      <w:pPr>
        <w:spacing w:line="276" w:lineRule="auto"/>
        <w:ind w:firstLine="720"/>
        <w:jc w:val="both"/>
        <w:rPr>
          <w:sz w:val="24"/>
          <w:szCs w:val="24"/>
        </w:rPr>
      </w:pPr>
      <w:r w:rsidRPr="00ED5A9C">
        <w:rPr>
          <w:sz w:val="24"/>
          <w:szCs w:val="24"/>
        </w:rPr>
        <w:t xml:space="preserve">2.1. Начало выполнения работ по </w:t>
      </w:r>
      <w:r w:rsidRPr="001017B0">
        <w:rPr>
          <w:sz w:val="24"/>
          <w:szCs w:val="24"/>
        </w:rPr>
        <w:t xml:space="preserve">настоящему </w:t>
      </w:r>
      <w:r>
        <w:rPr>
          <w:sz w:val="24"/>
          <w:szCs w:val="24"/>
        </w:rPr>
        <w:t>К</w:t>
      </w:r>
      <w:r w:rsidRPr="001017B0">
        <w:rPr>
          <w:sz w:val="24"/>
          <w:szCs w:val="24"/>
        </w:rPr>
        <w:t xml:space="preserve">онтракту: с момента заключения </w:t>
      </w:r>
      <w:r>
        <w:rPr>
          <w:sz w:val="24"/>
          <w:szCs w:val="24"/>
        </w:rPr>
        <w:t>К</w:t>
      </w:r>
      <w:r w:rsidRPr="001017B0">
        <w:rPr>
          <w:sz w:val="24"/>
          <w:szCs w:val="24"/>
        </w:rPr>
        <w:t>онтракта.</w:t>
      </w:r>
    </w:p>
    <w:p w:rsidR="00B837DB" w:rsidRPr="001017B0" w:rsidRDefault="00B837DB" w:rsidP="00B837DB">
      <w:pPr>
        <w:spacing w:line="276" w:lineRule="auto"/>
        <w:ind w:firstLine="720"/>
        <w:jc w:val="both"/>
        <w:rPr>
          <w:sz w:val="24"/>
          <w:szCs w:val="24"/>
        </w:rPr>
      </w:pPr>
      <w:r w:rsidRPr="001017B0">
        <w:rPr>
          <w:sz w:val="24"/>
          <w:szCs w:val="24"/>
        </w:rPr>
        <w:t xml:space="preserve">2.2. Срок выполнения работ по настоящему </w:t>
      </w:r>
      <w:r>
        <w:rPr>
          <w:sz w:val="24"/>
          <w:szCs w:val="24"/>
        </w:rPr>
        <w:t>К</w:t>
      </w:r>
      <w:r w:rsidRPr="001017B0">
        <w:rPr>
          <w:sz w:val="24"/>
          <w:szCs w:val="24"/>
        </w:rPr>
        <w:t xml:space="preserve">онтракту: с момента заключения </w:t>
      </w:r>
      <w:r>
        <w:rPr>
          <w:sz w:val="24"/>
          <w:szCs w:val="24"/>
        </w:rPr>
        <w:t>К</w:t>
      </w:r>
      <w:r w:rsidRPr="001017B0">
        <w:rPr>
          <w:sz w:val="24"/>
          <w:szCs w:val="24"/>
        </w:rPr>
        <w:t xml:space="preserve">онтракта до </w:t>
      </w:r>
      <w:r>
        <w:rPr>
          <w:sz w:val="24"/>
          <w:szCs w:val="24"/>
        </w:rPr>
        <w:t>21.12.</w:t>
      </w:r>
      <w:r w:rsidRPr="001017B0">
        <w:rPr>
          <w:sz w:val="24"/>
          <w:szCs w:val="24"/>
        </w:rPr>
        <w:t xml:space="preserve"> 201</w:t>
      </w:r>
      <w:r>
        <w:rPr>
          <w:sz w:val="24"/>
          <w:szCs w:val="24"/>
        </w:rPr>
        <w:t>3</w:t>
      </w:r>
      <w:r w:rsidRPr="001017B0">
        <w:rPr>
          <w:sz w:val="24"/>
          <w:szCs w:val="24"/>
        </w:rPr>
        <w:t>г.</w:t>
      </w:r>
    </w:p>
    <w:p w:rsidR="00B837DB" w:rsidRPr="001017B0" w:rsidRDefault="00B837DB" w:rsidP="00B837DB">
      <w:pPr>
        <w:pStyle w:val="ab"/>
        <w:rPr>
          <w:b/>
          <w:szCs w:val="24"/>
        </w:rPr>
      </w:pPr>
    </w:p>
    <w:p w:rsidR="00B837DB" w:rsidRPr="001017B0" w:rsidRDefault="00B837DB" w:rsidP="00B837DB">
      <w:pPr>
        <w:pStyle w:val="ab"/>
        <w:spacing w:before="120"/>
        <w:rPr>
          <w:b/>
          <w:szCs w:val="24"/>
        </w:rPr>
      </w:pPr>
      <w:r w:rsidRPr="001017B0">
        <w:rPr>
          <w:b/>
          <w:szCs w:val="24"/>
        </w:rPr>
        <w:t>3.Стоимость работ и порядок расчетов</w:t>
      </w:r>
    </w:p>
    <w:p w:rsidR="00B837DB" w:rsidRDefault="00B837DB" w:rsidP="00B837DB">
      <w:pPr>
        <w:ind w:firstLine="720"/>
        <w:jc w:val="both"/>
        <w:rPr>
          <w:noProof/>
          <w:sz w:val="24"/>
          <w:szCs w:val="24"/>
        </w:rPr>
      </w:pPr>
      <w:r w:rsidRPr="00ED5A9C">
        <w:rPr>
          <w:noProof/>
          <w:sz w:val="24"/>
          <w:szCs w:val="24"/>
        </w:rPr>
        <w:t>3.1.</w:t>
      </w:r>
      <w:r w:rsidRPr="00ED5A9C">
        <w:rPr>
          <w:sz w:val="24"/>
          <w:szCs w:val="24"/>
        </w:rPr>
        <w:t xml:space="preserve"> Стоимость работ по </w:t>
      </w:r>
      <w:r w:rsidRPr="00E207F8">
        <w:rPr>
          <w:sz w:val="24"/>
          <w:szCs w:val="24"/>
        </w:rPr>
        <w:t xml:space="preserve">настоящему </w:t>
      </w:r>
      <w:r>
        <w:rPr>
          <w:sz w:val="24"/>
          <w:szCs w:val="24"/>
        </w:rPr>
        <w:t>К</w:t>
      </w:r>
      <w:r w:rsidRPr="00E207F8">
        <w:rPr>
          <w:sz w:val="24"/>
          <w:szCs w:val="24"/>
        </w:rPr>
        <w:t>онтракту составляет</w:t>
      </w:r>
      <w:r w:rsidRPr="00E207F8">
        <w:rPr>
          <w:noProof/>
          <w:sz w:val="24"/>
          <w:szCs w:val="24"/>
        </w:rPr>
        <w:t xml:space="preserve"> ____________ (________________) рублей </w:t>
      </w:r>
      <w:r w:rsidRPr="008E2877">
        <w:rPr>
          <w:noProof/>
          <w:sz w:val="24"/>
          <w:szCs w:val="24"/>
        </w:rPr>
        <w:t>__</w:t>
      </w:r>
      <w:r w:rsidRPr="00E207F8">
        <w:rPr>
          <w:noProof/>
          <w:sz w:val="24"/>
          <w:szCs w:val="24"/>
        </w:rPr>
        <w:t xml:space="preserve"> копеек, </w:t>
      </w:r>
      <w:r>
        <w:rPr>
          <w:noProof/>
          <w:sz w:val="24"/>
          <w:szCs w:val="24"/>
        </w:rPr>
        <w:t xml:space="preserve">включая </w:t>
      </w:r>
      <w:r w:rsidRPr="00E207F8">
        <w:rPr>
          <w:noProof/>
          <w:sz w:val="24"/>
          <w:szCs w:val="24"/>
        </w:rPr>
        <w:t xml:space="preserve">НДС </w:t>
      </w:r>
      <w:r>
        <w:rPr>
          <w:noProof/>
          <w:sz w:val="24"/>
          <w:szCs w:val="24"/>
        </w:rPr>
        <w:t>(18%), в том числе:</w:t>
      </w:r>
    </w:p>
    <w:p w:rsidR="00B837DB" w:rsidRDefault="00B837DB" w:rsidP="00B837DB">
      <w:pPr>
        <w:ind w:firstLine="720"/>
        <w:jc w:val="both"/>
        <w:rPr>
          <w:noProof/>
          <w:sz w:val="24"/>
          <w:szCs w:val="24"/>
        </w:rPr>
      </w:pPr>
      <w:r>
        <w:rPr>
          <w:noProof/>
          <w:sz w:val="24"/>
          <w:szCs w:val="24"/>
        </w:rPr>
        <w:t>стоимость первого этапа составляет 13% от цены заключенного Контракта - ________ (________________) рублей __копеек, включая НДС ______(_______________) рублей __копеек;</w:t>
      </w:r>
    </w:p>
    <w:p w:rsidR="00B837DB" w:rsidRDefault="00B837DB" w:rsidP="00B837DB">
      <w:pPr>
        <w:ind w:firstLine="720"/>
        <w:jc w:val="both"/>
        <w:rPr>
          <w:noProof/>
          <w:sz w:val="24"/>
          <w:szCs w:val="24"/>
        </w:rPr>
      </w:pPr>
      <w:r>
        <w:rPr>
          <w:noProof/>
          <w:sz w:val="24"/>
          <w:szCs w:val="24"/>
        </w:rPr>
        <w:t xml:space="preserve"> стоимость второго этапа составляет 47% от цены заключенного Контракта - ________ (________________) рублей __копеек, включая НДС ______(_______________) рублей __копеек;</w:t>
      </w:r>
    </w:p>
    <w:p w:rsidR="00B837DB" w:rsidRDefault="00B837DB" w:rsidP="00B837DB">
      <w:pPr>
        <w:ind w:firstLine="720"/>
        <w:jc w:val="both"/>
        <w:rPr>
          <w:noProof/>
          <w:sz w:val="24"/>
          <w:szCs w:val="24"/>
        </w:rPr>
      </w:pPr>
      <w:r>
        <w:rPr>
          <w:noProof/>
          <w:sz w:val="24"/>
          <w:szCs w:val="24"/>
        </w:rPr>
        <w:t>стоимость третьего этапа составляет 20% от цены заключенного Контракта - ________ (________________) рублей __копеек, включая НДС ______(_______________) рублей __копеек;</w:t>
      </w:r>
    </w:p>
    <w:p w:rsidR="00B837DB" w:rsidRDefault="00B837DB" w:rsidP="00B837DB">
      <w:pPr>
        <w:ind w:firstLine="720"/>
        <w:jc w:val="both"/>
        <w:rPr>
          <w:noProof/>
          <w:sz w:val="24"/>
          <w:szCs w:val="24"/>
        </w:rPr>
      </w:pPr>
      <w:r>
        <w:rPr>
          <w:noProof/>
          <w:sz w:val="24"/>
          <w:szCs w:val="24"/>
        </w:rPr>
        <w:t>стоимость четвертого этапа составляет 20% от цены заключенного Контракта - ________ (________________) рублей __копеек, включая НДС ______(_______________) рублей __копеек,</w:t>
      </w:r>
    </w:p>
    <w:p w:rsidR="00B837DB" w:rsidRPr="00E207F8" w:rsidRDefault="00B837DB" w:rsidP="00B837DB">
      <w:pPr>
        <w:ind w:firstLine="720"/>
        <w:jc w:val="both"/>
        <w:rPr>
          <w:noProof/>
          <w:sz w:val="24"/>
          <w:szCs w:val="24"/>
        </w:rPr>
      </w:pPr>
      <w:r w:rsidRPr="00E207F8">
        <w:rPr>
          <w:noProof/>
          <w:sz w:val="24"/>
          <w:szCs w:val="24"/>
        </w:rPr>
        <w:lastRenderedPageBreak/>
        <w:t>и не может быть изменена</w:t>
      </w:r>
      <w:r w:rsidR="00547913">
        <w:rPr>
          <w:noProof/>
          <w:sz w:val="24"/>
          <w:szCs w:val="24"/>
        </w:rPr>
        <w:t xml:space="preserve"> за исключением случая, предусмотренного п.3.4. настоящего Контракта</w:t>
      </w:r>
      <w:r w:rsidRPr="00E207F8">
        <w:rPr>
          <w:noProof/>
          <w:sz w:val="24"/>
          <w:szCs w:val="24"/>
        </w:rPr>
        <w:t>.</w:t>
      </w:r>
    </w:p>
    <w:p w:rsidR="00B837DB" w:rsidRPr="00ED5A9C" w:rsidRDefault="00B837DB" w:rsidP="00B837DB">
      <w:pPr>
        <w:pStyle w:val="ab"/>
        <w:ind w:firstLine="720"/>
        <w:rPr>
          <w:spacing w:val="-3"/>
          <w:szCs w:val="24"/>
        </w:rPr>
      </w:pPr>
      <w:r w:rsidRPr="00E207F8">
        <w:rPr>
          <w:noProof/>
          <w:szCs w:val="24"/>
        </w:rPr>
        <w:t>3.2.</w:t>
      </w:r>
      <w:r w:rsidRPr="00E207F8">
        <w:rPr>
          <w:szCs w:val="24"/>
        </w:rPr>
        <w:t xml:space="preserve"> Указанная в п.3.1 стоимость работ включает в себя все выплаченные или подлежащие выплате </w:t>
      </w:r>
      <w:r w:rsidRPr="00E207F8">
        <w:rPr>
          <w:spacing w:val="-4"/>
          <w:szCs w:val="24"/>
        </w:rPr>
        <w:t xml:space="preserve">налоги, таможенные пошлины, расходы на </w:t>
      </w:r>
      <w:r w:rsidRPr="00E207F8">
        <w:rPr>
          <w:spacing w:val="-3"/>
          <w:szCs w:val="24"/>
        </w:rPr>
        <w:t>страхование</w:t>
      </w:r>
      <w:r w:rsidRPr="00ED5A9C">
        <w:rPr>
          <w:spacing w:val="-3"/>
          <w:szCs w:val="24"/>
        </w:rPr>
        <w:t xml:space="preserve"> выполняемых работ и прочие расходы Исполнителя, которые могут возникнуть при исполнении </w:t>
      </w:r>
      <w:r>
        <w:rPr>
          <w:spacing w:val="-3"/>
          <w:szCs w:val="24"/>
        </w:rPr>
        <w:t>К</w:t>
      </w:r>
      <w:r w:rsidRPr="00ED5A9C">
        <w:rPr>
          <w:spacing w:val="-3"/>
          <w:szCs w:val="24"/>
        </w:rPr>
        <w:t>онтракта.</w:t>
      </w:r>
    </w:p>
    <w:p w:rsidR="00B837DB" w:rsidRDefault="00B837DB" w:rsidP="00B837DB">
      <w:pPr>
        <w:ind w:firstLine="720"/>
        <w:jc w:val="both"/>
        <w:rPr>
          <w:sz w:val="24"/>
          <w:szCs w:val="24"/>
        </w:rPr>
      </w:pPr>
      <w:r>
        <w:rPr>
          <w:sz w:val="24"/>
          <w:szCs w:val="24"/>
        </w:rPr>
        <w:t xml:space="preserve">3.3. Оплата работ производится по итогам выполнения этапов работ, предусмотренных в техническом задании (приложение № 1), </w:t>
      </w:r>
      <w:r w:rsidRPr="00ED5A9C">
        <w:rPr>
          <w:sz w:val="24"/>
          <w:szCs w:val="24"/>
        </w:rPr>
        <w:t>в течение 15 календарных дней с даты подписания акта сдачи-приемки выполненных работ</w:t>
      </w:r>
      <w:r>
        <w:rPr>
          <w:sz w:val="24"/>
          <w:szCs w:val="24"/>
        </w:rPr>
        <w:t xml:space="preserve"> по соответствующему этапу</w:t>
      </w:r>
      <w:r w:rsidRPr="00ED5A9C">
        <w:rPr>
          <w:sz w:val="24"/>
          <w:szCs w:val="24"/>
        </w:rPr>
        <w:t>, на основании выставленного Исполнителем счета</w:t>
      </w:r>
      <w:r>
        <w:rPr>
          <w:sz w:val="24"/>
          <w:szCs w:val="24"/>
        </w:rPr>
        <w:t>:</w:t>
      </w:r>
    </w:p>
    <w:p w:rsidR="00B837DB" w:rsidRPr="006556C0" w:rsidRDefault="00B837DB" w:rsidP="00B837DB">
      <w:pPr>
        <w:ind w:firstLine="709"/>
        <w:jc w:val="both"/>
        <w:rPr>
          <w:color w:val="000000"/>
          <w:sz w:val="24"/>
          <w:szCs w:val="28"/>
        </w:rPr>
      </w:pPr>
      <w:r w:rsidRPr="006556C0">
        <w:rPr>
          <w:color w:val="000000"/>
          <w:sz w:val="24"/>
          <w:szCs w:val="28"/>
        </w:rPr>
        <w:t xml:space="preserve">по итогам выполнения </w:t>
      </w:r>
      <w:r>
        <w:rPr>
          <w:color w:val="000000"/>
          <w:sz w:val="24"/>
          <w:szCs w:val="28"/>
        </w:rPr>
        <w:t xml:space="preserve">первого </w:t>
      </w:r>
      <w:r w:rsidRPr="006556C0">
        <w:rPr>
          <w:color w:val="000000"/>
          <w:sz w:val="24"/>
          <w:szCs w:val="28"/>
        </w:rPr>
        <w:t>этап</w:t>
      </w:r>
      <w:r>
        <w:rPr>
          <w:color w:val="000000"/>
          <w:sz w:val="24"/>
          <w:szCs w:val="28"/>
        </w:rPr>
        <w:t>а</w:t>
      </w:r>
      <w:r w:rsidRPr="006556C0">
        <w:rPr>
          <w:color w:val="000000"/>
          <w:sz w:val="24"/>
          <w:szCs w:val="28"/>
        </w:rPr>
        <w:t xml:space="preserve"> Технического задания </w:t>
      </w:r>
      <w:r>
        <w:rPr>
          <w:color w:val="000000"/>
          <w:sz w:val="24"/>
          <w:szCs w:val="28"/>
        </w:rPr>
        <w:t>- 13</w:t>
      </w:r>
      <w:r w:rsidRPr="006556C0">
        <w:rPr>
          <w:color w:val="000000"/>
          <w:sz w:val="24"/>
          <w:szCs w:val="28"/>
        </w:rPr>
        <w:t xml:space="preserve">% от цены заключенного </w:t>
      </w:r>
      <w:r>
        <w:rPr>
          <w:color w:val="000000"/>
          <w:sz w:val="24"/>
          <w:szCs w:val="28"/>
        </w:rPr>
        <w:t>К</w:t>
      </w:r>
      <w:r w:rsidRPr="006556C0">
        <w:rPr>
          <w:color w:val="000000"/>
          <w:sz w:val="24"/>
          <w:szCs w:val="28"/>
        </w:rPr>
        <w:t>онтракта в течение 15 (Пятнадцать) календарных дней с момента подписания Исполнителем и Заказчиком Акта сдачи-приемки выполненных работ по этапу на основании выставленного Исполнителем счета;</w:t>
      </w:r>
    </w:p>
    <w:p w:rsidR="00B837DB" w:rsidRPr="006556C0" w:rsidRDefault="00B837DB" w:rsidP="00B837DB">
      <w:pPr>
        <w:ind w:firstLine="709"/>
        <w:jc w:val="both"/>
        <w:rPr>
          <w:color w:val="000000"/>
          <w:sz w:val="24"/>
          <w:szCs w:val="28"/>
        </w:rPr>
      </w:pPr>
      <w:r w:rsidRPr="006556C0">
        <w:rPr>
          <w:color w:val="000000"/>
          <w:sz w:val="24"/>
          <w:szCs w:val="28"/>
        </w:rPr>
        <w:t xml:space="preserve">по итогам выполнения </w:t>
      </w:r>
      <w:r>
        <w:rPr>
          <w:color w:val="000000"/>
          <w:sz w:val="24"/>
          <w:szCs w:val="28"/>
        </w:rPr>
        <w:t>второго</w:t>
      </w:r>
      <w:r w:rsidRPr="006556C0">
        <w:rPr>
          <w:color w:val="000000"/>
          <w:sz w:val="24"/>
          <w:szCs w:val="28"/>
        </w:rPr>
        <w:t xml:space="preserve"> этапа Технического задания </w:t>
      </w:r>
      <w:r>
        <w:rPr>
          <w:color w:val="000000"/>
          <w:sz w:val="24"/>
          <w:szCs w:val="28"/>
        </w:rPr>
        <w:t>- 47</w:t>
      </w:r>
      <w:r w:rsidRPr="006556C0">
        <w:rPr>
          <w:color w:val="000000"/>
          <w:sz w:val="24"/>
          <w:szCs w:val="28"/>
        </w:rPr>
        <w:t xml:space="preserve">% от цены заключенного </w:t>
      </w:r>
      <w:r>
        <w:rPr>
          <w:color w:val="000000"/>
          <w:sz w:val="24"/>
          <w:szCs w:val="28"/>
        </w:rPr>
        <w:t>К</w:t>
      </w:r>
      <w:r w:rsidRPr="006556C0">
        <w:rPr>
          <w:color w:val="000000"/>
          <w:sz w:val="24"/>
          <w:szCs w:val="28"/>
        </w:rPr>
        <w:t>онтракта в течение 15 (Пятнадцать) календарных дней с момента подписания Исполнителем и Заказчиком Акта сдачи-приемки выполненных работ по этапу на основании выставленного Исполнителем счета;</w:t>
      </w:r>
    </w:p>
    <w:p w:rsidR="00B837DB" w:rsidRDefault="00B837DB" w:rsidP="00B837DB">
      <w:pPr>
        <w:ind w:firstLine="720"/>
        <w:jc w:val="both"/>
        <w:rPr>
          <w:color w:val="000000"/>
          <w:sz w:val="24"/>
          <w:szCs w:val="28"/>
        </w:rPr>
      </w:pPr>
      <w:r w:rsidRPr="006556C0">
        <w:rPr>
          <w:color w:val="000000"/>
          <w:sz w:val="24"/>
          <w:szCs w:val="28"/>
        </w:rPr>
        <w:t xml:space="preserve">по итогам выполнения </w:t>
      </w:r>
      <w:r>
        <w:rPr>
          <w:color w:val="000000"/>
          <w:sz w:val="24"/>
          <w:szCs w:val="28"/>
        </w:rPr>
        <w:t>третьего</w:t>
      </w:r>
      <w:r w:rsidRPr="006556C0">
        <w:rPr>
          <w:color w:val="000000"/>
          <w:sz w:val="24"/>
          <w:szCs w:val="28"/>
        </w:rPr>
        <w:t xml:space="preserve"> этапа </w:t>
      </w:r>
      <w:r>
        <w:rPr>
          <w:color w:val="000000"/>
          <w:sz w:val="24"/>
          <w:szCs w:val="28"/>
        </w:rPr>
        <w:t>- 20</w:t>
      </w:r>
      <w:r w:rsidRPr="006556C0">
        <w:rPr>
          <w:color w:val="000000"/>
          <w:sz w:val="24"/>
          <w:szCs w:val="28"/>
        </w:rPr>
        <w:t xml:space="preserve">% от цены заключенного </w:t>
      </w:r>
      <w:r>
        <w:rPr>
          <w:color w:val="000000"/>
          <w:sz w:val="24"/>
          <w:szCs w:val="28"/>
        </w:rPr>
        <w:t>К</w:t>
      </w:r>
      <w:r w:rsidRPr="006556C0">
        <w:rPr>
          <w:color w:val="000000"/>
          <w:sz w:val="24"/>
          <w:szCs w:val="28"/>
        </w:rPr>
        <w:t>онтракта в течение 15 (Пятнадцать) календарных дней с момента подписания Исполнителем и Заказчиком Акта сдачи-приемки выполненных работ по этапу на основании выставленного Исполнителем счета</w:t>
      </w:r>
      <w:r>
        <w:rPr>
          <w:color w:val="000000"/>
          <w:sz w:val="24"/>
          <w:szCs w:val="28"/>
        </w:rPr>
        <w:t>;</w:t>
      </w:r>
      <w:r w:rsidRPr="006556C0">
        <w:rPr>
          <w:color w:val="000000"/>
          <w:sz w:val="24"/>
          <w:szCs w:val="28"/>
        </w:rPr>
        <w:t xml:space="preserve"> </w:t>
      </w:r>
    </w:p>
    <w:p w:rsidR="00B837DB" w:rsidRDefault="00B837DB" w:rsidP="00B837DB">
      <w:pPr>
        <w:ind w:firstLine="720"/>
        <w:jc w:val="both"/>
        <w:rPr>
          <w:color w:val="000000"/>
          <w:sz w:val="24"/>
          <w:szCs w:val="28"/>
        </w:rPr>
      </w:pPr>
      <w:r w:rsidRPr="006556C0">
        <w:rPr>
          <w:color w:val="000000"/>
          <w:sz w:val="24"/>
          <w:szCs w:val="28"/>
        </w:rPr>
        <w:t xml:space="preserve">по итогам выполнения </w:t>
      </w:r>
      <w:r>
        <w:rPr>
          <w:color w:val="000000"/>
          <w:sz w:val="24"/>
          <w:szCs w:val="28"/>
        </w:rPr>
        <w:t>четвертого</w:t>
      </w:r>
      <w:r w:rsidRPr="006556C0">
        <w:rPr>
          <w:color w:val="000000"/>
          <w:sz w:val="24"/>
          <w:szCs w:val="28"/>
        </w:rPr>
        <w:t xml:space="preserve"> этапа </w:t>
      </w:r>
      <w:r>
        <w:rPr>
          <w:color w:val="000000"/>
          <w:sz w:val="24"/>
          <w:szCs w:val="28"/>
        </w:rPr>
        <w:t>- 20</w:t>
      </w:r>
      <w:r w:rsidRPr="006556C0">
        <w:rPr>
          <w:color w:val="000000"/>
          <w:sz w:val="24"/>
          <w:szCs w:val="28"/>
        </w:rPr>
        <w:t xml:space="preserve">% от цены заключенного </w:t>
      </w:r>
      <w:r>
        <w:rPr>
          <w:color w:val="000000"/>
          <w:sz w:val="24"/>
          <w:szCs w:val="28"/>
        </w:rPr>
        <w:t>К</w:t>
      </w:r>
      <w:r w:rsidRPr="006556C0">
        <w:rPr>
          <w:color w:val="000000"/>
          <w:sz w:val="24"/>
          <w:szCs w:val="28"/>
        </w:rPr>
        <w:t>онтракта в течение 15 (Пятнадцать) календарных дней с момента подписания Исполнителем и Заказчиком Акта сдачи-приемки выполненных работ по этапу на основании выставленного Исполнителем счета</w:t>
      </w:r>
      <w:r>
        <w:rPr>
          <w:color w:val="000000"/>
          <w:sz w:val="24"/>
          <w:szCs w:val="28"/>
        </w:rPr>
        <w:t>.</w:t>
      </w:r>
      <w:r w:rsidRPr="006556C0">
        <w:rPr>
          <w:color w:val="000000"/>
          <w:sz w:val="24"/>
          <w:szCs w:val="28"/>
        </w:rPr>
        <w:t xml:space="preserve"> </w:t>
      </w:r>
    </w:p>
    <w:p w:rsidR="00547913" w:rsidRDefault="00547913" w:rsidP="00B837DB">
      <w:pPr>
        <w:ind w:firstLine="720"/>
        <w:jc w:val="both"/>
        <w:rPr>
          <w:color w:val="000000"/>
          <w:sz w:val="24"/>
          <w:szCs w:val="28"/>
        </w:rPr>
      </w:pPr>
      <w:r>
        <w:rPr>
          <w:color w:val="000000"/>
          <w:sz w:val="24"/>
          <w:szCs w:val="28"/>
        </w:rPr>
        <w:t>3.4.</w:t>
      </w:r>
      <w:r w:rsidRPr="0092715B">
        <w:rPr>
          <w:sz w:val="22"/>
          <w:szCs w:val="22"/>
        </w:rPr>
        <w:t xml:space="preserve"> </w:t>
      </w:r>
      <w:r w:rsidRPr="0092715B">
        <w:rPr>
          <w:sz w:val="24"/>
          <w:szCs w:val="24"/>
        </w:rPr>
        <w:t xml:space="preserve">Заказчик по согласованию с Исполнителем в ходе исполнения </w:t>
      </w:r>
      <w:r>
        <w:rPr>
          <w:sz w:val="24"/>
          <w:szCs w:val="24"/>
        </w:rPr>
        <w:t>К</w:t>
      </w:r>
      <w:r w:rsidRPr="0092715B">
        <w:rPr>
          <w:sz w:val="24"/>
          <w:szCs w:val="24"/>
        </w:rPr>
        <w:t xml:space="preserve">онтракта вправе изменить не более чем на десять процентов </w:t>
      </w:r>
      <w:r>
        <w:rPr>
          <w:sz w:val="24"/>
          <w:szCs w:val="24"/>
        </w:rPr>
        <w:t xml:space="preserve">объем </w:t>
      </w:r>
      <w:r w:rsidRPr="0092715B">
        <w:rPr>
          <w:sz w:val="24"/>
          <w:szCs w:val="24"/>
        </w:rPr>
        <w:t xml:space="preserve">всех предусмотренных </w:t>
      </w:r>
      <w:r>
        <w:rPr>
          <w:sz w:val="24"/>
          <w:szCs w:val="24"/>
        </w:rPr>
        <w:t>К</w:t>
      </w:r>
      <w:r w:rsidRPr="0092715B">
        <w:rPr>
          <w:sz w:val="24"/>
          <w:szCs w:val="24"/>
        </w:rPr>
        <w:t xml:space="preserve">онтрактом работ. При выполнении дополнительного объема таких работ Заказчик по согласованию с Исполнителем вправе изменить первоначальную цену </w:t>
      </w:r>
      <w:r>
        <w:rPr>
          <w:sz w:val="24"/>
          <w:szCs w:val="24"/>
        </w:rPr>
        <w:t>К</w:t>
      </w:r>
      <w:r w:rsidRPr="0092715B">
        <w:rPr>
          <w:sz w:val="24"/>
          <w:szCs w:val="24"/>
        </w:rPr>
        <w:t xml:space="preserve">онтракта пропорционально объему таких работ, но не более чем на десять процентов такой цены </w:t>
      </w:r>
      <w:r>
        <w:rPr>
          <w:sz w:val="24"/>
          <w:szCs w:val="24"/>
        </w:rPr>
        <w:t>К</w:t>
      </w:r>
      <w:r w:rsidRPr="0092715B">
        <w:rPr>
          <w:sz w:val="24"/>
          <w:szCs w:val="24"/>
        </w:rPr>
        <w:t xml:space="preserve">онтракта, а при внесении соответствующих изменений в </w:t>
      </w:r>
      <w:r>
        <w:rPr>
          <w:sz w:val="24"/>
          <w:szCs w:val="24"/>
        </w:rPr>
        <w:t>К</w:t>
      </w:r>
      <w:r w:rsidRPr="0092715B">
        <w:rPr>
          <w:sz w:val="24"/>
          <w:szCs w:val="24"/>
        </w:rPr>
        <w:t>онтракт в связи с сокращением потребности в выполнении таких работ Заказчик обязан изменить цену контракта указанным образом.</w:t>
      </w:r>
    </w:p>
    <w:p w:rsidR="00B837DB" w:rsidRPr="00ED5A9C" w:rsidRDefault="00B837DB" w:rsidP="00B837DB">
      <w:pPr>
        <w:pStyle w:val="ab"/>
        <w:rPr>
          <w:b/>
          <w:szCs w:val="24"/>
        </w:rPr>
      </w:pPr>
    </w:p>
    <w:p w:rsidR="00B837DB" w:rsidRPr="00ED5A9C" w:rsidRDefault="00B837DB" w:rsidP="00B837DB">
      <w:pPr>
        <w:pStyle w:val="ab"/>
        <w:spacing w:before="120"/>
        <w:rPr>
          <w:b/>
          <w:szCs w:val="24"/>
        </w:rPr>
      </w:pPr>
      <w:r w:rsidRPr="00ED5A9C">
        <w:rPr>
          <w:b/>
          <w:szCs w:val="24"/>
        </w:rPr>
        <w:t>4. Порядок сдачи-приемки работ</w:t>
      </w:r>
    </w:p>
    <w:p w:rsidR="00B837DB" w:rsidRPr="00ED5A9C" w:rsidRDefault="00B837DB" w:rsidP="00B837DB">
      <w:pPr>
        <w:tabs>
          <w:tab w:val="left" w:pos="612"/>
        </w:tabs>
        <w:ind w:firstLine="720"/>
        <w:jc w:val="both"/>
        <w:rPr>
          <w:sz w:val="24"/>
          <w:szCs w:val="24"/>
        </w:rPr>
      </w:pPr>
      <w:r w:rsidRPr="00ED5A9C">
        <w:rPr>
          <w:sz w:val="24"/>
          <w:szCs w:val="24"/>
        </w:rPr>
        <w:t>4.1. Фактом выполнения работ является передача оформленных в установленном порядке результатов этапов работ (документов и материалов) согласно техническому заданию (</w:t>
      </w:r>
      <w:r>
        <w:rPr>
          <w:sz w:val="24"/>
          <w:szCs w:val="24"/>
        </w:rPr>
        <w:t>П</w:t>
      </w:r>
      <w:r w:rsidRPr="00ED5A9C">
        <w:rPr>
          <w:sz w:val="24"/>
          <w:szCs w:val="24"/>
        </w:rPr>
        <w:t>риложение № 1). Передача результатов этапов работ (документов и материалов)  оформляется путем подписания обеими сторонами актов сдачи-приемки выполненных работ.</w:t>
      </w:r>
    </w:p>
    <w:p w:rsidR="00B837DB" w:rsidRPr="00ED5A9C" w:rsidRDefault="00B837DB" w:rsidP="00B837DB">
      <w:pPr>
        <w:ind w:firstLine="720"/>
        <w:jc w:val="both"/>
        <w:rPr>
          <w:sz w:val="24"/>
          <w:szCs w:val="24"/>
        </w:rPr>
      </w:pPr>
      <w:r w:rsidRPr="00ED5A9C">
        <w:rPr>
          <w:sz w:val="24"/>
          <w:szCs w:val="24"/>
        </w:rPr>
        <w:t>Заказчик в течение 10 рабочих дней со дня получения акта сдачи-приемки выполненных работ и результатов этапов работ (документов и материалов), обязан направить Исполнителю подписанный акт сдачи-приемки выполненных работ или мотивированный отказ от приемки работ.</w:t>
      </w:r>
    </w:p>
    <w:p w:rsidR="00B837DB" w:rsidRPr="00ED5A9C" w:rsidRDefault="00B837DB" w:rsidP="00B837DB">
      <w:pPr>
        <w:ind w:firstLine="720"/>
        <w:jc w:val="both"/>
        <w:rPr>
          <w:sz w:val="24"/>
          <w:szCs w:val="24"/>
        </w:rPr>
      </w:pPr>
      <w:r w:rsidRPr="00ED5A9C">
        <w:rPr>
          <w:sz w:val="24"/>
          <w:szCs w:val="24"/>
        </w:rPr>
        <w:t>4.2. В случае направления Заказчиком мотивированного отказа в приемке выполненных работ, сторонами составляется двухсторонний акт с указанием перечня необходимых доработок, сроков их выполнения. Все доработки производятся за счет Исполнителя.</w:t>
      </w:r>
    </w:p>
    <w:p w:rsidR="00B837DB" w:rsidRPr="00ED5A9C" w:rsidRDefault="00B837DB" w:rsidP="00B837DB">
      <w:pPr>
        <w:pStyle w:val="ab"/>
        <w:rPr>
          <w:b/>
          <w:szCs w:val="24"/>
        </w:rPr>
      </w:pPr>
    </w:p>
    <w:p w:rsidR="00B837DB" w:rsidRPr="00ED5A9C" w:rsidRDefault="00B837DB" w:rsidP="00B837DB">
      <w:pPr>
        <w:pStyle w:val="ab"/>
        <w:spacing w:before="120"/>
        <w:rPr>
          <w:b/>
          <w:szCs w:val="24"/>
        </w:rPr>
      </w:pPr>
      <w:r w:rsidRPr="00ED5A9C">
        <w:rPr>
          <w:b/>
          <w:szCs w:val="24"/>
        </w:rPr>
        <w:t>5. Права и обязанности Сторон</w:t>
      </w:r>
    </w:p>
    <w:p w:rsidR="00B837DB" w:rsidRPr="00ED5A9C" w:rsidRDefault="00B837DB" w:rsidP="00B837DB">
      <w:pPr>
        <w:ind w:firstLine="720"/>
        <w:rPr>
          <w:sz w:val="24"/>
          <w:szCs w:val="24"/>
        </w:rPr>
      </w:pPr>
      <w:r w:rsidRPr="00ED5A9C">
        <w:rPr>
          <w:sz w:val="24"/>
          <w:szCs w:val="24"/>
        </w:rPr>
        <w:t>5.1. Исполнитель обязан:</w:t>
      </w:r>
    </w:p>
    <w:p w:rsidR="00B837DB" w:rsidRPr="00ED5A9C" w:rsidRDefault="00B837DB" w:rsidP="00B837DB">
      <w:pPr>
        <w:ind w:firstLine="720"/>
        <w:jc w:val="both"/>
        <w:rPr>
          <w:sz w:val="24"/>
          <w:szCs w:val="24"/>
        </w:rPr>
      </w:pPr>
      <w:r w:rsidRPr="00ED5A9C">
        <w:rPr>
          <w:sz w:val="24"/>
          <w:szCs w:val="24"/>
        </w:rPr>
        <w:t xml:space="preserve">5.1.1. Выполнить предусмотренные настоящим </w:t>
      </w:r>
      <w:r>
        <w:rPr>
          <w:sz w:val="24"/>
          <w:szCs w:val="24"/>
        </w:rPr>
        <w:t>К</w:t>
      </w:r>
      <w:r w:rsidRPr="00ED5A9C">
        <w:rPr>
          <w:sz w:val="24"/>
          <w:szCs w:val="24"/>
        </w:rPr>
        <w:t xml:space="preserve">онтрактом работы, обеспечив их надлежащее качество в соответствии с техническим заданием (приложение №1). </w:t>
      </w:r>
    </w:p>
    <w:p w:rsidR="00B837DB" w:rsidRPr="00ED5A9C" w:rsidRDefault="00B837DB" w:rsidP="00B837DB">
      <w:pPr>
        <w:ind w:firstLine="720"/>
        <w:jc w:val="both"/>
        <w:rPr>
          <w:sz w:val="24"/>
          <w:szCs w:val="24"/>
        </w:rPr>
      </w:pPr>
      <w:r w:rsidRPr="00ED5A9C">
        <w:rPr>
          <w:sz w:val="24"/>
          <w:szCs w:val="24"/>
        </w:rPr>
        <w:lastRenderedPageBreak/>
        <w:t xml:space="preserve">5.1.2. Приступить к исполнению </w:t>
      </w:r>
      <w:r>
        <w:rPr>
          <w:sz w:val="24"/>
          <w:szCs w:val="24"/>
        </w:rPr>
        <w:t>К</w:t>
      </w:r>
      <w:r w:rsidRPr="00ED5A9C">
        <w:rPr>
          <w:sz w:val="24"/>
          <w:szCs w:val="24"/>
        </w:rPr>
        <w:t xml:space="preserve">онтракта и завершить работу в сроки, установленные настоящим </w:t>
      </w:r>
      <w:r>
        <w:rPr>
          <w:sz w:val="24"/>
          <w:szCs w:val="24"/>
        </w:rPr>
        <w:t>К</w:t>
      </w:r>
      <w:r w:rsidRPr="00ED5A9C">
        <w:rPr>
          <w:sz w:val="24"/>
          <w:szCs w:val="24"/>
        </w:rPr>
        <w:t xml:space="preserve">онтрактом. </w:t>
      </w:r>
    </w:p>
    <w:p w:rsidR="00B837DB" w:rsidRPr="00ED5A9C" w:rsidRDefault="00B837DB" w:rsidP="00B837DB">
      <w:pPr>
        <w:ind w:firstLine="720"/>
        <w:jc w:val="both"/>
        <w:rPr>
          <w:sz w:val="24"/>
          <w:szCs w:val="24"/>
        </w:rPr>
      </w:pPr>
      <w:r w:rsidRPr="00ED5A9C">
        <w:rPr>
          <w:sz w:val="24"/>
          <w:szCs w:val="24"/>
        </w:rPr>
        <w:t>5.1.3. Немедленно письменно предупредить Заказчика при обнаружении не зависящих от Исполнителя обстоятельств, которые грозят годности результатов выполняемых работ либо создают невозможность их завершения в срок.</w:t>
      </w:r>
    </w:p>
    <w:p w:rsidR="00B837DB" w:rsidRPr="00ED5A9C" w:rsidRDefault="00B837DB" w:rsidP="00B837DB">
      <w:pPr>
        <w:ind w:firstLine="720"/>
        <w:jc w:val="both"/>
        <w:rPr>
          <w:sz w:val="24"/>
          <w:szCs w:val="24"/>
        </w:rPr>
      </w:pPr>
      <w:r w:rsidRPr="00ED5A9C">
        <w:rPr>
          <w:sz w:val="24"/>
          <w:szCs w:val="24"/>
        </w:rPr>
        <w:t>5.1.4. Обеспечивать Заказчику возможность контроля и надзора за ходом выполнения работ, в том числе представлять по его требованию отчеты о ходе выполнения работ.</w:t>
      </w:r>
    </w:p>
    <w:p w:rsidR="00B837DB" w:rsidRPr="00ED5A9C" w:rsidRDefault="00B837DB" w:rsidP="00B837DB">
      <w:pPr>
        <w:ind w:firstLine="720"/>
        <w:jc w:val="both"/>
        <w:rPr>
          <w:sz w:val="24"/>
          <w:szCs w:val="24"/>
        </w:rPr>
      </w:pPr>
      <w:r w:rsidRPr="00ED5A9C">
        <w:rPr>
          <w:sz w:val="24"/>
          <w:szCs w:val="24"/>
        </w:rPr>
        <w:t xml:space="preserve">5.1.5. Исполнять полученные в ходе выполнения работ указания Заказчика, в том числе в срок, установленный предписанием Заказчика, устранять обнаруженные им недостатки в выполненной работе или иные отступления от условий настоящего </w:t>
      </w:r>
      <w:r>
        <w:rPr>
          <w:sz w:val="24"/>
          <w:szCs w:val="24"/>
        </w:rPr>
        <w:t>К</w:t>
      </w:r>
      <w:r w:rsidRPr="00ED5A9C">
        <w:rPr>
          <w:sz w:val="24"/>
          <w:szCs w:val="24"/>
        </w:rPr>
        <w:t>онтракта.</w:t>
      </w:r>
    </w:p>
    <w:p w:rsidR="00B837DB" w:rsidRPr="00ED5A9C" w:rsidRDefault="00B837DB" w:rsidP="00B837DB">
      <w:pPr>
        <w:ind w:firstLine="720"/>
        <w:jc w:val="both"/>
        <w:rPr>
          <w:sz w:val="24"/>
          <w:szCs w:val="24"/>
        </w:rPr>
      </w:pPr>
      <w:r w:rsidRPr="00ED5A9C">
        <w:rPr>
          <w:sz w:val="24"/>
          <w:szCs w:val="24"/>
        </w:rPr>
        <w:t>5.1.6. Назначить уполномоченного представителя, имеющего право действовать от имени Исполнителя и письменно уведомить об этом Заказчика.</w:t>
      </w:r>
    </w:p>
    <w:p w:rsidR="00B837DB" w:rsidRPr="00ED5A9C" w:rsidRDefault="00B837DB" w:rsidP="00B837DB">
      <w:pPr>
        <w:ind w:firstLine="720"/>
        <w:jc w:val="both"/>
        <w:rPr>
          <w:sz w:val="24"/>
          <w:szCs w:val="24"/>
        </w:rPr>
      </w:pPr>
      <w:r w:rsidRPr="00ED5A9C">
        <w:rPr>
          <w:sz w:val="24"/>
          <w:szCs w:val="24"/>
        </w:rPr>
        <w:t>5.1.7. Не передавать результаты работ третьим лицам без письменного согласия Заказчика.</w:t>
      </w:r>
    </w:p>
    <w:p w:rsidR="00B837DB" w:rsidRPr="00ED5A9C" w:rsidRDefault="00B837DB" w:rsidP="00B837DB">
      <w:pPr>
        <w:ind w:firstLine="720"/>
        <w:jc w:val="both"/>
        <w:rPr>
          <w:sz w:val="24"/>
          <w:szCs w:val="24"/>
        </w:rPr>
      </w:pPr>
      <w:r w:rsidRPr="00ED5A9C">
        <w:rPr>
          <w:sz w:val="24"/>
          <w:szCs w:val="24"/>
        </w:rPr>
        <w:t xml:space="preserve">5.1.8. Выполнять иные действия, связанные с исполнением настоящего </w:t>
      </w:r>
      <w:r>
        <w:rPr>
          <w:sz w:val="24"/>
          <w:szCs w:val="24"/>
        </w:rPr>
        <w:t>К</w:t>
      </w:r>
      <w:r w:rsidRPr="00ED5A9C">
        <w:rPr>
          <w:sz w:val="24"/>
          <w:szCs w:val="24"/>
        </w:rPr>
        <w:t>онтракта.</w:t>
      </w:r>
    </w:p>
    <w:p w:rsidR="00B837DB" w:rsidRPr="00ED5A9C" w:rsidRDefault="00B837DB" w:rsidP="00B837DB">
      <w:pPr>
        <w:ind w:firstLine="720"/>
        <w:jc w:val="both"/>
        <w:rPr>
          <w:sz w:val="24"/>
          <w:szCs w:val="24"/>
        </w:rPr>
      </w:pPr>
      <w:r w:rsidRPr="00ED5A9C">
        <w:rPr>
          <w:sz w:val="24"/>
          <w:szCs w:val="24"/>
        </w:rPr>
        <w:t>5.2. Заказчик обязан:</w:t>
      </w:r>
    </w:p>
    <w:p w:rsidR="00B837DB" w:rsidRPr="00ED5A9C" w:rsidRDefault="00B837DB" w:rsidP="00B837DB">
      <w:pPr>
        <w:ind w:firstLine="720"/>
        <w:jc w:val="both"/>
        <w:rPr>
          <w:sz w:val="24"/>
          <w:szCs w:val="24"/>
        </w:rPr>
      </w:pPr>
      <w:r w:rsidRPr="00ED5A9C">
        <w:rPr>
          <w:sz w:val="24"/>
          <w:szCs w:val="24"/>
        </w:rPr>
        <w:t>5.2.1. Осуществлять контроль и надзор за ходом и качеством выполняемых работ и соблюдением сроков их выполнения, не вмешиваясь при этом в оперативно-хозяйственную деятельность Исполнителя.</w:t>
      </w:r>
    </w:p>
    <w:p w:rsidR="00B837DB" w:rsidRPr="00ED5A9C" w:rsidRDefault="00B837DB" w:rsidP="00B837DB">
      <w:pPr>
        <w:ind w:firstLine="720"/>
        <w:jc w:val="both"/>
        <w:rPr>
          <w:sz w:val="24"/>
          <w:szCs w:val="24"/>
        </w:rPr>
      </w:pPr>
      <w:r w:rsidRPr="00ED5A9C">
        <w:rPr>
          <w:sz w:val="24"/>
          <w:szCs w:val="24"/>
        </w:rPr>
        <w:t>5.2.2. По окончании выполнения Исполнителем работ (этапов работ) осуществить приемку их результатов.</w:t>
      </w:r>
    </w:p>
    <w:p w:rsidR="00B837DB" w:rsidRPr="00ED5A9C" w:rsidRDefault="00B837DB" w:rsidP="00B837DB">
      <w:pPr>
        <w:ind w:firstLine="720"/>
        <w:jc w:val="both"/>
        <w:rPr>
          <w:sz w:val="24"/>
          <w:szCs w:val="24"/>
        </w:rPr>
      </w:pPr>
      <w:r w:rsidRPr="00ED5A9C">
        <w:rPr>
          <w:sz w:val="24"/>
          <w:szCs w:val="24"/>
        </w:rPr>
        <w:t xml:space="preserve">5.2.3. Оплатить выполненные Исполнителем работы на условиях настоящего </w:t>
      </w:r>
      <w:r>
        <w:rPr>
          <w:sz w:val="24"/>
          <w:szCs w:val="24"/>
        </w:rPr>
        <w:t>К</w:t>
      </w:r>
      <w:r w:rsidRPr="00ED5A9C">
        <w:rPr>
          <w:sz w:val="24"/>
          <w:szCs w:val="24"/>
        </w:rPr>
        <w:t>онтракта.</w:t>
      </w:r>
    </w:p>
    <w:p w:rsidR="00B837DB" w:rsidRPr="00ED5A9C" w:rsidRDefault="00B837DB" w:rsidP="00B837DB">
      <w:pPr>
        <w:ind w:firstLine="720"/>
        <w:jc w:val="both"/>
        <w:rPr>
          <w:sz w:val="24"/>
          <w:szCs w:val="24"/>
        </w:rPr>
      </w:pPr>
      <w:r w:rsidRPr="00ED5A9C">
        <w:rPr>
          <w:sz w:val="24"/>
          <w:szCs w:val="24"/>
        </w:rPr>
        <w:t>5.2.4.</w:t>
      </w:r>
      <w:r>
        <w:rPr>
          <w:sz w:val="24"/>
          <w:szCs w:val="24"/>
        </w:rPr>
        <w:t xml:space="preserve"> </w:t>
      </w:r>
      <w:r w:rsidRPr="00ED5A9C">
        <w:rPr>
          <w:sz w:val="24"/>
          <w:szCs w:val="24"/>
        </w:rPr>
        <w:t>В случае необходимости приостановки работ направить извещение Исполнителю о приостановке выполнения работ с указанием срока возобновления указанных работ</w:t>
      </w:r>
      <w:r>
        <w:rPr>
          <w:sz w:val="24"/>
          <w:szCs w:val="24"/>
        </w:rPr>
        <w:t>.</w:t>
      </w:r>
    </w:p>
    <w:p w:rsidR="00B837DB" w:rsidRPr="00ED5A9C" w:rsidRDefault="00B837DB" w:rsidP="00B837DB">
      <w:pPr>
        <w:pStyle w:val="ad"/>
        <w:spacing w:after="0"/>
        <w:rPr>
          <w:b/>
          <w:sz w:val="24"/>
          <w:szCs w:val="24"/>
        </w:rPr>
      </w:pPr>
    </w:p>
    <w:p w:rsidR="00B837DB" w:rsidRPr="00ED5A9C" w:rsidRDefault="00B837DB" w:rsidP="00B837DB">
      <w:pPr>
        <w:spacing w:before="120"/>
        <w:jc w:val="both"/>
        <w:rPr>
          <w:b/>
          <w:sz w:val="24"/>
          <w:szCs w:val="24"/>
        </w:rPr>
      </w:pPr>
      <w:r w:rsidRPr="00ED5A9C">
        <w:rPr>
          <w:b/>
          <w:sz w:val="24"/>
          <w:szCs w:val="24"/>
        </w:rPr>
        <w:t xml:space="preserve">6.Срок действия </w:t>
      </w:r>
      <w:r w:rsidRPr="00E207F8">
        <w:rPr>
          <w:b/>
          <w:sz w:val="24"/>
          <w:szCs w:val="24"/>
        </w:rPr>
        <w:t>муниципального</w:t>
      </w:r>
      <w:r w:rsidRPr="00E207F8">
        <w:rPr>
          <w:sz w:val="24"/>
          <w:szCs w:val="24"/>
        </w:rPr>
        <w:t xml:space="preserve"> </w:t>
      </w:r>
      <w:r w:rsidRPr="00E207F8">
        <w:rPr>
          <w:b/>
          <w:sz w:val="24"/>
          <w:szCs w:val="24"/>
        </w:rPr>
        <w:t>контракта</w:t>
      </w:r>
      <w:r w:rsidRPr="00ED5A9C">
        <w:rPr>
          <w:b/>
          <w:sz w:val="24"/>
          <w:szCs w:val="24"/>
        </w:rPr>
        <w:t>, досрочное расторжение</w:t>
      </w:r>
    </w:p>
    <w:p w:rsidR="00B837DB" w:rsidRPr="001017B0" w:rsidRDefault="00B837DB" w:rsidP="00B837DB">
      <w:pPr>
        <w:ind w:firstLine="720"/>
        <w:jc w:val="both"/>
        <w:rPr>
          <w:sz w:val="24"/>
          <w:szCs w:val="24"/>
        </w:rPr>
      </w:pPr>
      <w:r w:rsidRPr="00ED5A9C">
        <w:rPr>
          <w:sz w:val="24"/>
          <w:szCs w:val="24"/>
        </w:rPr>
        <w:t xml:space="preserve">6.1.Настоящий </w:t>
      </w:r>
      <w:r>
        <w:rPr>
          <w:sz w:val="24"/>
          <w:szCs w:val="24"/>
        </w:rPr>
        <w:t>К</w:t>
      </w:r>
      <w:r w:rsidRPr="00ED5A9C">
        <w:rPr>
          <w:sz w:val="24"/>
          <w:szCs w:val="24"/>
        </w:rPr>
        <w:t xml:space="preserve">онтракт вступает в силу с момента </w:t>
      </w:r>
      <w:r w:rsidR="00866C54">
        <w:rPr>
          <w:sz w:val="24"/>
          <w:szCs w:val="24"/>
        </w:rPr>
        <w:t xml:space="preserve">отправления оператором электронной площадки участнику открытого аукциона электронной формы настоящего контракта, подписанного электронной цифровой подписью лица, имеющего право действовать от имени заказчика </w:t>
      </w:r>
      <w:r w:rsidRPr="00ED5A9C">
        <w:rPr>
          <w:sz w:val="24"/>
          <w:szCs w:val="24"/>
        </w:rPr>
        <w:t xml:space="preserve">и </w:t>
      </w:r>
      <w:r w:rsidRPr="001017B0">
        <w:rPr>
          <w:sz w:val="24"/>
          <w:szCs w:val="24"/>
        </w:rPr>
        <w:t xml:space="preserve">действует до </w:t>
      </w:r>
      <w:r>
        <w:rPr>
          <w:sz w:val="24"/>
          <w:szCs w:val="24"/>
        </w:rPr>
        <w:t>полного исполнения обязательств</w:t>
      </w:r>
      <w:r w:rsidRPr="001017B0">
        <w:rPr>
          <w:sz w:val="24"/>
          <w:szCs w:val="24"/>
        </w:rPr>
        <w:t>.</w:t>
      </w:r>
    </w:p>
    <w:p w:rsidR="00B837DB" w:rsidRPr="00ED5A9C" w:rsidRDefault="00B837DB" w:rsidP="00B837DB">
      <w:pPr>
        <w:widowControl w:val="0"/>
        <w:ind w:firstLine="720"/>
        <w:jc w:val="both"/>
        <w:rPr>
          <w:sz w:val="24"/>
          <w:szCs w:val="24"/>
        </w:rPr>
      </w:pPr>
      <w:r w:rsidRPr="001017B0">
        <w:rPr>
          <w:sz w:val="24"/>
          <w:szCs w:val="24"/>
        </w:rPr>
        <w:t>6.2. Любые изменения и дополнения к настоящему</w:t>
      </w:r>
      <w:r w:rsidRPr="00ED5A9C">
        <w:rPr>
          <w:sz w:val="24"/>
          <w:szCs w:val="24"/>
        </w:rPr>
        <w:t xml:space="preserve"> </w:t>
      </w:r>
      <w:r>
        <w:rPr>
          <w:sz w:val="24"/>
          <w:szCs w:val="24"/>
        </w:rPr>
        <w:t>К</w:t>
      </w:r>
      <w:r w:rsidRPr="00ED5A9C">
        <w:rPr>
          <w:sz w:val="24"/>
          <w:szCs w:val="24"/>
        </w:rPr>
        <w:t xml:space="preserve">онтракту имеют силу только в том случае, если они оформлены в письменном виде и подписаны обеими сторонами. </w:t>
      </w:r>
    </w:p>
    <w:p w:rsidR="00B837DB" w:rsidRPr="00ED5A9C" w:rsidRDefault="00B837DB" w:rsidP="00B837DB">
      <w:pPr>
        <w:widowControl w:val="0"/>
        <w:ind w:firstLine="720"/>
        <w:jc w:val="both"/>
        <w:rPr>
          <w:sz w:val="24"/>
          <w:szCs w:val="24"/>
        </w:rPr>
      </w:pPr>
      <w:r w:rsidRPr="00ED5A9C">
        <w:rPr>
          <w:sz w:val="24"/>
          <w:szCs w:val="24"/>
        </w:rPr>
        <w:t xml:space="preserve">6.3. Досрочное расторжение </w:t>
      </w:r>
      <w:r>
        <w:rPr>
          <w:sz w:val="24"/>
          <w:szCs w:val="24"/>
        </w:rPr>
        <w:t>К</w:t>
      </w:r>
      <w:r w:rsidRPr="00ED5A9C">
        <w:rPr>
          <w:sz w:val="24"/>
          <w:szCs w:val="24"/>
        </w:rPr>
        <w:t>онтракта допускается по соглашению сторон или по решению суда по основаниям, предусмотренным действующим гражданским законодательством.</w:t>
      </w:r>
    </w:p>
    <w:p w:rsidR="00B837DB" w:rsidRPr="00866C54" w:rsidRDefault="00B837DB" w:rsidP="00B837DB">
      <w:pPr>
        <w:widowControl w:val="0"/>
        <w:autoSpaceDE w:val="0"/>
        <w:autoSpaceDN w:val="0"/>
        <w:adjustRightInd w:val="0"/>
        <w:rPr>
          <w:b/>
          <w:sz w:val="24"/>
          <w:szCs w:val="24"/>
        </w:rPr>
      </w:pPr>
    </w:p>
    <w:p w:rsidR="00B837DB" w:rsidRPr="00ED5A9C" w:rsidRDefault="00B837DB" w:rsidP="00B837DB">
      <w:pPr>
        <w:widowControl w:val="0"/>
        <w:autoSpaceDE w:val="0"/>
        <w:autoSpaceDN w:val="0"/>
        <w:adjustRightInd w:val="0"/>
        <w:spacing w:before="120"/>
        <w:rPr>
          <w:b/>
          <w:sz w:val="24"/>
          <w:szCs w:val="24"/>
        </w:rPr>
      </w:pPr>
      <w:r w:rsidRPr="00ED5A9C">
        <w:rPr>
          <w:b/>
          <w:sz w:val="24"/>
          <w:szCs w:val="24"/>
        </w:rPr>
        <w:t>7. Авторские права</w:t>
      </w:r>
    </w:p>
    <w:p w:rsidR="00B837DB" w:rsidRPr="00ED5A9C" w:rsidRDefault="00B837DB" w:rsidP="00B837DB">
      <w:pPr>
        <w:widowControl w:val="0"/>
        <w:autoSpaceDE w:val="0"/>
        <w:autoSpaceDN w:val="0"/>
        <w:adjustRightInd w:val="0"/>
        <w:jc w:val="both"/>
        <w:rPr>
          <w:sz w:val="24"/>
          <w:szCs w:val="24"/>
        </w:rPr>
      </w:pPr>
      <w:r w:rsidRPr="00ED5A9C">
        <w:rPr>
          <w:sz w:val="24"/>
          <w:szCs w:val="24"/>
        </w:rPr>
        <w:tab/>
        <w:t xml:space="preserve">7.1. Право на использование результатов работы по настоящему </w:t>
      </w:r>
      <w:r>
        <w:rPr>
          <w:sz w:val="24"/>
          <w:szCs w:val="24"/>
        </w:rPr>
        <w:t>К</w:t>
      </w:r>
      <w:r w:rsidRPr="00ED5A9C">
        <w:rPr>
          <w:sz w:val="24"/>
          <w:szCs w:val="24"/>
        </w:rPr>
        <w:t>онтракту в любой форме принадлежит Заказчику.</w:t>
      </w:r>
    </w:p>
    <w:p w:rsidR="00B837DB" w:rsidRPr="00ED5A9C" w:rsidRDefault="00B837DB" w:rsidP="00B837DB">
      <w:pPr>
        <w:widowControl w:val="0"/>
        <w:autoSpaceDE w:val="0"/>
        <w:autoSpaceDN w:val="0"/>
        <w:adjustRightInd w:val="0"/>
        <w:jc w:val="both"/>
        <w:rPr>
          <w:b/>
          <w:sz w:val="24"/>
          <w:szCs w:val="24"/>
        </w:rPr>
      </w:pPr>
      <w:r w:rsidRPr="00ED5A9C">
        <w:rPr>
          <w:sz w:val="24"/>
          <w:szCs w:val="24"/>
        </w:rPr>
        <w:tab/>
        <w:t xml:space="preserve">7.2. Исполнитель не вправе использовать </w:t>
      </w:r>
      <w:r w:rsidR="00C60E50">
        <w:rPr>
          <w:sz w:val="24"/>
          <w:szCs w:val="24"/>
        </w:rPr>
        <w:t xml:space="preserve">и передавать третьим лицам </w:t>
      </w:r>
      <w:r w:rsidRPr="00ED5A9C">
        <w:rPr>
          <w:sz w:val="24"/>
          <w:szCs w:val="24"/>
        </w:rPr>
        <w:t>результаты работ по настоящему</w:t>
      </w:r>
      <w:r>
        <w:rPr>
          <w:sz w:val="24"/>
          <w:szCs w:val="24"/>
        </w:rPr>
        <w:t xml:space="preserve"> К</w:t>
      </w:r>
      <w:r w:rsidRPr="00ED5A9C">
        <w:rPr>
          <w:sz w:val="24"/>
          <w:szCs w:val="24"/>
        </w:rPr>
        <w:t>онтракту без письменного согласования с Заказчиком.</w:t>
      </w:r>
    </w:p>
    <w:p w:rsidR="00B837DB" w:rsidRPr="00ED5A9C" w:rsidRDefault="00B837DB" w:rsidP="00B837DB">
      <w:pPr>
        <w:pStyle w:val="ab"/>
        <w:rPr>
          <w:szCs w:val="24"/>
        </w:rPr>
      </w:pPr>
    </w:p>
    <w:p w:rsidR="00B837DB" w:rsidRPr="00ED5A9C" w:rsidRDefault="00B837DB" w:rsidP="00B837DB">
      <w:pPr>
        <w:pStyle w:val="ab"/>
        <w:spacing w:before="120"/>
        <w:rPr>
          <w:b/>
          <w:szCs w:val="24"/>
        </w:rPr>
      </w:pPr>
      <w:r w:rsidRPr="00ED5A9C">
        <w:rPr>
          <w:b/>
          <w:szCs w:val="24"/>
        </w:rPr>
        <w:t>8.Ответственность Сторон</w:t>
      </w:r>
    </w:p>
    <w:p w:rsidR="00B837DB" w:rsidRPr="00ED5A9C" w:rsidRDefault="00B837DB" w:rsidP="00B837DB">
      <w:pPr>
        <w:widowControl w:val="0"/>
        <w:autoSpaceDE w:val="0"/>
        <w:autoSpaceDN w:val="0"/>
        <w:adjustRightInd w:val="0"/>
        <w:ind w:firstLine="720"/>
        <w:jc w:val="both"/>
        <w:rPr>
          <w:sz w:val="24"/>
          <w:szCs w:val="24"/>
        </w:rPr>
      </w:pPr>
      <w:r w:rsidRPr="00ED5A9C">
        <w:rPr>
          <w:sz w:val="24"/>
          <w:szCs w:val="24"/>
        </w:rPr>
        <w:t xml:space="preserve">8.1. За неисполнение или ненадлежащее исполнение условий настоящего </w:t>
      </w:r>
      <w:r>
        <w:rPr>
          <w:sz w:val="24"/>
          <w:szCs w:val="24"/>
        </w:rPr>
        <w:t>К</w:t>
      </w:r>
      <w:r w:rsidRPr="00ED5A9C">
        <w:rPr>
          <w:sz w:val="24"/>
          <w:szCs w:val="24"/>
        </w:rPr>
        <w:t xml:space="preserve">онтракта Стороны несут ответственность в соответствии с условиями настоящего </w:t>
      </w:r>
      <w:r>
        <w:rPr>
          <w:sz w:val="24"/>
          <w:szCs w:val="24"/>
        </w:rPr>
        <w:t>К</w:t>
      </w:r>
      <w:r w:rsidRPr="00ED5A9C">
        <w:rPr>
          <w:sz w:val="24"/>
          <w:szCs w:val="24"/>
        </w:rPr>
        <w:t>онтракта и действующим законодательством РФ.</w:t>
      </w:r>
    </w:p>
    <w:p w:rsidR="00B837DB" w:rsidRPr="00ED5A9C" w:rsidRDefault="00B837DB" w:rsidP="00B837DB">
      <w:pPr>
        <w:pStyle w:val="ConsNonformat0"/>
        <w:ind w:firstLine="720"/>
        <w:jc w:val="both"/>
        <w:rPr>
          <w:rFonts w:ascii="Times New Roman" w:hAnsi="Times New Roman" w:cs="Times New Roman"/>
          <w:sz w:val="24"/>
          <w:szCs w:val="24"/>
        </w:rPr>
      </w:pPr>
      <w:r w:rsidRPr="00ED5A9C">
        <w:rPr>
          <w:rFonts w:ascii="Times New Roman" w:hAnsi="Times New Roman" w:cs="Times New Roman"/>
          <w:noProof/>
          <w:sz w:val="24"/>
          <w:szCs w:val="24"/>
        </w:rPr>
        <w:t>8.2.</w:t>
      </w:r>
      <w:r w:rsidRPr="00ED5A9C">
        <w:rPr>
          <w:rFonts w:ascii="Times New Roman" w:hAnsi="Times New Roman" w:cs="Times New Roman"/>
          <w:sz w:val="24"/>
          <w:szCs w:val="24"/>
        </w:rPr>
        <w:t xml:space="preserve"> В случае нарушения Исполнителем сроков выполнения работ (этапов работ), Исполнитель уплачивает Заказчику неустойку. Неустойка начисляется за каждый день просрочки исполнения обязательства, начиная со дня, следующего после дня истечения </w:t>
      </w:r>
      <w:r w:rsidRPr="00ED5A9C">
        <w:rPr>
          <w:rFonts w:ascii="Times New Roman" w:hAnsi="Times New Roman" w:cs="Times New Roman"/>
          <w:sz w:val="24"/>
          <w:szCs w:val="24"/>
        </w:rPr>
        <w:lastRenderedPageBreak/>
        <w:t xml:space="preserve">установленного </w:t>
      </w:r>
      <w:r>
        <w:rPr>
          <w:rFonts w:ascii="Times New Roman" w:hAnsi="Times New Roman" w:cs="Times New Roman"/>
          <w:sz w:val="24"/>
          <w:szCs w:val="24"/>
        </w:rPr>
        <w:t>К</w:t>
      </w:r>
      <w:r w:rsidRPr="00ED5A9C">
        <w:rPr>
          <w:rFonts w:ascii="Times New Roman" w:hAnsi="Times New Roman" w:cs="Times New Roman"/>
          <w:sz w:val="24"/>
          <w:szCs w:val="24"/>
        </w:rPr>
        <w:t xml:space="preserve">онтрактом срока выполнения работ (этапов работ). Размер неустойки устанавливается в размере </w:t>
      </w:r>
      <w:r>
        <w:rPr>
          <w:rFonts w:ascii="Times New Roman" w:hAnsi="Times New Roman" w:cs="Times New Roman"/>
          <w:sz w:val="24"/>
          <w:szCs w:val="24"/>
        </w:rPr>
        <w:t>1/300 (одной трехсотой)</w:t>
      </w:r>
      <w:r w:rsidRPr="00ED5A9C">
        <w:rPr>
          <w:rFonts w:ascii="Times New Roman" w:hAnsi="Times New Roman" w:cs="Times New Roman"/>
          <w:sz w:val="24"/>
          <w:szCs w:val="24"/>
        </w:rPr>
        <w:t xml:space="preserve"> действующей на день уплаты неустойки ставки рефинансирования Центрального банка Российской Федерации за каждый день просрочки исполнения обязательств по настоящему </w:t>
      </w:r>
      <w:r>
        <w:rPr>
          <w:rFonts w:ascii="Times New Roman" w:hAnsi="Times New Roman" w:cs="Times New Roman"/>
          <w:sz w:val="24"/>
          <w:szCs w:val="24"/>
        </w:rPr>
        <w:t>К</w:t>
      </w:r>
      <w:r w:rsidRPr="00ED5A9C">
        <w:rPr>
          <w:rFonts w:ascii="Times New Roman" w:hAnsi="Times New Roman" w:cs="Times New Roman"/>
          <w:sz w:val="24"/>
          <w:szCs w:val="24"/>
        </w:rPr>
        <w:t>онтракту. Исполнитель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Заказчика.</w:t>
      </w:r>
    </w:p>
    <w:p w:rsidR="00B837DB" w:rsidRPr="00E207F8" w:rsidRDefault="00B837DB" w:rsidP="00B837DB">
      <w:pPr>
        <w:pStyle w:val="ConsNonformat0"/>
        <w:ind w:firstLine="720"/>
        <w:jc w:val="both"/>
        <w:rPr>
          <w:rFonts w:ascii="Times New Roman" w:hAnsi="Times New Roman" w:cs="Times New Roman"/>
          <w:sz w:val="24"/>
          <w:szCs w:val="24"/>
        </w:rPr>
      </w:pPr>
      <w:r w:rsidRPr="00ED5A9C">
        <w:rPr>
          <w:rFonts w:ascii="Times New Roman" w:hAnsi="Times New Roman" w:cs="Times New Roman"/>
          <w:sz w:val="24"/>
          <w:szCs w:val="24"/>
        </w:rPr>
        <w:t xml:space="preserve">8.3. Уплата неустойки не освобождает Исполнителя от исполнения обязательств по </w:t>
      </w:r>
      <w:r>
        <w:rPr>
          <w:rFonts w:ascii="Times New Roman" w:hAnsi="Times New Roman" w:cs="Times New Roman"/>
          <w:sz w:val="24"/>
          <w:szCs w:val="24"/>
        </w:rPr>
        <w:t>К</w:t>
      </w:r>
      <w:r w:rsidRPr="00E207F8">
        <w:rPr>
          <w:rFonts w:ascii="Times New Roman" w:hAnsi="Times New Roman" w:cs="Times New Roman"/>
          <w:sz w:val="24"/>
          <w:szCs w:val="24"/>
        </w:rPr>
        <w:t>онтракту или устранения нарушений.</w:t>
      </w:r>
    </w:p>
    <w:p w:rsidR="00B837DB" w:rsidRPr="00E207F8" w:rsidRDefault="00B837DB" w:rsidP="00B837DB">
      <w:pPr>
        <w:pStyle w:val="ConsNonformat0"/>
        <w:ind w:firstLine="720"/>
        <w:jc w:val="both"/>
        <w:rPr>
          <w:rFonts w:ascii="Times New Roman" w:hAnsi="Times New Roman" w:cs="Times New Roman"/>
          <w:sz w:val="24"/>
          <w:szCs w:val="24"/>
        </w:rPr>
      </w:pPr>
      <w:r w:rsidRPr="00E207F8">
        <w:rPr>
          <w:rFonts w:ascii="Times New Roman" w:hAnsi="Times New Roman" w:cs="Times New Roman"/>
          <w:sz w:val="24"/>
          <w:szCs w:val="24"/>
        </w:rPr>
        <w:t xml:space="preserve">8.4. Исполнитель несет ответственность за действия своих научных консультантов, выполняющих работы, связанные с исполнением настоящего </w:t>
      </w:r>
      <w:r>
        <w:rPr>
          <w:rFonts w:ascii="Times New Roman" w:hAnsi="Times New Roman" w:cs="Times New Roman"/>
          <w:sz w:val="24"/>
          <w:szCs w:val="24"/>
        </w:rPr>
        <w:t>К</w:t>
      </w:r>
      <w:r w:rsidRPr="00E207F8">
        <w:rPr>
          <w:rFonts w:ascii="Times New Roman" w:hAnsi="Times New Roman" w:cs="Times New Roman"/>
          <w:sz w:val="24"/>
          <w:szCs w:val="24"/>
        </w:rPr>
        <w:t>онтракта.</w:t>
      </w:r>
    </w:p>
    <w:p w:rsidR="00B837DB" w:rsidRPr="00ED5A9C" w:rsidRDefault="00B837DB" w:rsidP="00B837DB">
      <w:pPr>
        <w:ind w:firstLine="720"/>
        <w:jc w:val="both"/>
        <w:rPr>
          <w:sz w:val="24"/>
          <w:szCs w:val="24"/>
        </w:rPr>
      </w:pPr>
      <w:r w:rsidRPr="00E207F8">
        <w:rPr>
          <w:sz w:val="24"/>
          <w:szCs w:val="24"/>
        </w:rPr>
        <w:t xml:space="preserve">8.5. В случае просрочки исполнения Заказчиком обязательств по оплате, предусмотренных </w:t>
      </w:r>
      <w:r>
        <w:rPr>
          <w:sz w:val="24"/>
          <w:szCs w:val="24"/>
        </w:rPr>
        <w:t>К</w:t>
      </w:r>
      <w:r w:rsidRPr="00E207F8">
        <w:rPr>
          <w:sz w:val="24"/>
          <w:szCs w:val="24"/>
        </w:rPr>
        <w:t xml:space="preserve">онтрактом, другая сторона вправе потребовать уплату пеней. Пени начисляются за каждый день просрочки исполнения обязательств по уплате, предусмотренных </w:t>
      </w:r>
      <w:r>
        <w:rPr>
          <w:sz w:val="24"/>
          <w:szCs w:val="24"/>
        </w:rPr>
        <w:t>К</w:t>
      </w:r>
      <w:r w:rsidRPr="00E207F8">
        <w:rPr>
          <w:sz w:val="24"/>
          <w:szCs w:val="24"/>
        </w:rPr>
        <w:t xml:space="preserve">онтрактом, начиная со дня, следующего после дня истечения установленного </w:t>
      </w:r>
      <w:r>
        <w:rPr>
          <w:sz w:val="24"/>
          <w:szCs w:val="24"/>
        </w:rPr>
        <w:t>К</w:t>
      </w:r>
      <w:r w:rsidRPr="00E207F8">
        <w:rPr>
          <w:sz w:val="24"/>
          <w:szCs w:val="24"/>
        </w:rPr>
        <w:t>онтрактом срока исполнения обязательств. Величина пеней устанавливается в размере 1/300 (одной трехсотой) действующей на день уплаты пеней ставки рефинансирования Центрального банка Российской Федерации. Заказчик освобождается от уплаты пеней, если докажет,</w:t>
      </w:r>
      <w:r w:rsidRPr="00ED5A9C">
        <w:rPr>
          <w:sz w:val="24"/>
          <w:szCs w:val="24"/>
        </w:rPr>
        <w:t xml:space="preserve"> что просрочка исполнения указанного обязательства произошла вследствие непреодолимой силы или по вине другой стороны. Уплата санкций не освобождает стороны от выполнения принятых обязательств.</w:t>
      </w:r>
    </w:p>
    <w:p w:rsidR="00B837DB" w:rsidRPr="00ED5A9C" w:rsidRDefault="00B837DB" w:rsidP="00B837DB">
      <w:pPr>
        <w:pStyle w:val="ConsNormal0"/>
        <w:jc w:val="center"/>
        <w:rPr>
          <w:rFonts w:ascii="Times New Roman" w:hAnsi="Times New Roman"/>
          <w:b/>
          <w:sz w:val="24"/>
          <w:szCs w:val="24"/>
        </w:rPr>
      </w:pPr>
    </w:p>
    <w:p w:rsidR="00B837DB" w:rsidRPr="00ED5A9C" w:rsidRDefault="00B837DB" w:rsidP="00B837DB">
      <w:pPr>
        <w:pStyle w:val="ConsNormal0"/>
        <w:spacing w:before="120"/>
        <w:ind w:firstLine="0"/>
        <w:rPr>
          <w:rFonts w:ascii="Times New Roman" w:hAnsi="Times New Roman"/>
          <w:b/>
          <w:sz w:val="24"/>
          <w:szCs w:val="24"/>
        </w:rPr>
      </w:pPr>
      <w:r w:rsidRPr="00ED5A9C">
        <w:rPr>
          <w:rFonts w:ascii="Times New Roman" w:hAnsi="Times New Roman"/>
          <w:b/>
          <w:sz w:val="24"/>
          <w:szCs w:val="24"/>
        </w:rPr>
        <w:t>9.Обстоятельства непреодолимой силы</w:t>
      </w:r>
    </w:p>
    <w:p w:rsidR="00B837DB" w:rsidRPr="00ED5A9C" w:rsidRDefault="00B837DB" w:rsidP="00B837DB">
      <w:pPr>
        <w:pStyle w:val="ConsNormal0"/>
        <w:jc w:val="both"/>
        <w:rPr>
          <w:rFonts w:ascii="Times New Roman" w:hAnsi="Times New Roman"/>
          <w:sz w:val="24"/>
          <w:szCs w:val="24"/>
        </w:rPr>
      </w:pPr>
      <w:r w:rsidRPr="00ED5A9C">
        <w:rPr>
          <w:rFonts w:ascii="Times New Roman" w:hAnsi="Times New Roman"/>
          <w:sz w:val="24"/>
          <w:szCs w:val="24"/>
        </w:rPr>
        <w:t xml:space="preserve">9.1. Стороны освобождаются от исполнения своих обязательств по настоящему </w:t>
      </w:r>
      <w:r>
        <w:rPr>
          <w:rFonts w:ascii="Times New Roman" w:hAnsi="Times New Roman"/>
          <w:sz w:val="24"/>
          <w:szCs w:val="24"/>
        </w:rPr>
        <w:t>К</w:t>
      </w:r>
      <w:r w:rsidRPr="00ED5A9C">
        <w:rPr>
          <w:rFonts w:ascii="Times New Roman" w:hAnsi="Times New Roman"/>
          <w:sz w:val="24"/>
          <w:szCs w:val="24"/>
        </w:rPr>
        <w:t xml:space="preserve">онтракту в случае и на период наступления обстоятельств непреодолимой силы, препятствующих их исполнению, которые Стороны не смогли предвидеть и предотвратить при заключении </w:t>
      </w:r>
      <w:r>
        <w:rPr>
          <w:rFonts w:ascii="Times New Roman" w:hAnsi="Times New Roman"/>
          <w:sz w:val="24"/>
          <w:szCs w:val="24"/>
        </w:rPr>
        <w:t>К</w:t>
      </w:r>
      <w:r w:rsidRPr="00ED5A9C">
        <w:rPr>
          <w:rFonts w:ascii="Times New Roman" w:hAnsi="Times New Roman"/>
          <w:sz w:val="24"/>
          <w:szCs w:val="24"/>
        </w:rPr>
        <w:t>онтракта и которые возникли не по вине Сторон.</w:t>
      </w:r>
    </w:p>
    <w:p w:rsidR="00B837DB" w:rsidRPr="00ED5A9C" w:rsidRDefault="00B837DB" w:rsidP="00B837DB">
      <w:pPr>
        <w:pStyle w:val="ConsNormal0"/>
        <w:jc w:val="both"/>
        <w:rPr>
          <w:rFonts w:ascii="Times New Roman" w:hAnsi="Times New Roman"/>
          <w:sz w:val="24"/>
          <w:szCs w:val="24"/>
        </w:rPr>
      </w:pPr>
      <w:r w:rsidRPr="00ED5A9C">
        <w:rPr>
          <w:rFonts w:ascii="Times New Roman" w:hAnsi="Times New Roman"/>
          <w:sz w:val="24"/>
          <w:szCs w:val="24"/>
        </w:rPr>
        <w:t>9.2. К обстоятельствам непреодолимой силы относятся войны, эпидемии, аварии, пожары, землетрясения, наводнения и иные стихийные бедствия.</w:t>
      </w:r>
    </w:p>
    <w:p w:rsidR="00B837DB" w:rsidRPr="00E207F8" w:rsidRDefault="00B837DB" w:rsidP="00B837DB">
      <w:pPr>
        <w:pStyle w:val="ConsNormal0"/>
        <w:jc w:val="both"/>
        <w:rPr>
          <w:rFonts w:ascii="Times New Roman" w:hAnsi="Times New Roman"/>
          <w:sz w:val="24"/>
          <w:szCs w:val="24"/>
        </w:rPr>
      </w:pPr>
      <w:r w:rsidRPr="00ED5A9C">
        <w:rPr>
          <w:rFonts w:ascii="Times New Roman" w:hAnsi="Times New Roman"/>
          <w:sz w:val="24"/>
          <w:szCs w:val="24"/>
        </w:rPr>
        <w:t xml:space="preserve">9.3. Сторона, ссылающаяся на обстоятельства непреодолимой силы, обязана известить другую Сторону о наступлении таких обстоятельств в письменной форме в течение 3 дней представить документ, выданный соответствующим компетентным органом. В этом документе должны содержаться сведения о виде и конкретных обстоятельствах непреодолимой </w:t>
      </w:r>
      <w:r w:rsidRPr="00E207F8">
        <w:rPr>
          <w:rFonts w:ascii="Times New Roman" w:hAnsi="Times New Roman"/>
          <w:sz w:val="24"/>
          <w:szCs w:val="24"/>
        </w:rPr>
        <w:t xml:space="preserve">силы, оценка их влияния на выполнение обязательств по настоящему </w:t>
      </w:r>
      <w:r>
        <w:rPr>
          <w:rFonts w:ascii="Times New Roman" w:hAnsi="Times New Roman"/>
          <w:sz w:val="24"/>
          <w:szCs w:val="24"/>
        </w:rPr>
        <w:t>К</w:t>
      </w:r>
      <w:r w:rsidRPr="00E207F8">
        <w:rPr>
          <w:rFonts w:ascii="Times New Roman" w:hAnsi="Times New Roman"/>
          <w:sz w:val="24"/>
          <w:szCs w:val="24"/>
        </w:rPr>
        <w:t>онтракту и на соблюдение сроков по нему.</w:t>
      </w:r>
    </w:p>
    <w:p w:rsidR="00B837DB" w:rsidRPr="00E207F8" w:rsidRDefault="00B837DB" w:rsidP="00B837DB">
      <w:pPr>
        <w:pStyle w:val="ConsNormal0"/>
        <w:jc w:val="both"/>
        <w:rPr>
          <w:rFonts w:ascii="Times New Roman" w:hAnsi="Times New Roman"/>
          <w:sz w:val="24"/>
          <w:szCs w:val="24"/>
        </w:rPr>
      </w:pPr>
      <w:r w:rsidRPr="00E207F8">
        <w:rPr>
          <w:rFonts w:ascii="Times New Roman" w:hAnsi="Times New Roman"/>
          <w:sz w:val="24"/>
          <w:szCs w:val="24"/>
        </w:rPr>
        <w:t xml:space="preserve">9.4. При наступлении названных обстоятельств непреодолимой силы исполнение обязательств по настоящему </w:t>
      </w:r>
      <w:r>
        <w:rPr>
          <w:rFonts w:ascii="Times New Roman" w:hAnsi="Times New Roman"/>
          <w:sz w:val="24"/>
          <w:szCs w:val="24"/>
        </w:rPr>
        <w:t>К</w:t>
      </w:r>
      <w:r w:rsidRPr="00E207F8">
        <w:rPr>
          <w:rFonts w:ascii="Times New Roman" w:hAnsi="Times New Roman"/>
          <w:sz w:val="24"/>
          <w:szCs w:val="24"/>
        </w:rPr>
        <w:t xml:space="preserve">онтракту отодвигается соразмерно времени, в течение которого действовали обстоятельства или последствия, вызванные этими обстоятельствами. Если обстоятельства непреодолимой силы длятся более 3 месяцев, Стороны имеют право пересмотреть условия настоящего </w:t>
      </w:r>
      <w:r>
        <w:rPr>
          <w:rFonts w:ascii="Times New Roman" w:hAnsi="Times New Roman"/>
          <w:sz w:val="24"/>
          <w:szCs w:val="24"/>
        </w:rPr>
        <w:t>К</w:t>
      </w:r>
      <w:r w:rsidRPr="00E207F8">
        <w:rPr>
          <w:rFonts w:ascii="Times New Roman" w:hAnsi="Times New Roman"/>
          <w:sz w:val="24"/>
          <w:szCs w:val="24"/>
        </w:rPr>
        <w:t>онтракта в установленном законом порядке.</w:t>
      </w:r>
    </w:p>
    <w:p w:rsidR="00B837DB" w:rsidRPr="00ED5A9C" w:rsidRDefault="00B837DB" w:rsidP="00B837DB">
      <w:pPr>
        <w:pStyle w:val="ab"/>
        <w:ind w:firstLine="720"/>
        <w:jc w:val="center"/>
        <w:rPr>
          <w:szCs w:val="24"/>
        </w:rPr>
      </w:pPr>
    </w:p>
    <w:p w:rsidR="00B837DB" w:rsidRPr="00ED5A9C" w:rsidRDefault="00B837DB" w:rsidP="00B837DB">
      <w:pPr>
        <w:pStyle w:val="ab"/>
        <w:spacing w:before="120"/>
        <w:rPr>
          <w:b/>
          <w:szCs w:val="24"/>
        </w:rPr>
      </w:pPr>
      <w:r w:rsidRPr="00ED5A9C">
        <w:rPr>
          <w:b/>
          <w:szCs w:val="24"/>
        </w:rPr>
        <w:t>10. Порядок рассмотрения споров</w:t>
      </w:r>
    </w:p>
    <w:p w:rsidR="00B837DB" w:rsidRPr="00ED5A9C" w:rsidRDefault="00B837DB" w:rsidP="00B837DB">
      <w:pPr>
        <w:pStyle w:val="ab"/>
        <w:ind w:firstLine="720"/>
        <w:rPr>
          <w:szCs w:val="24"/>
        </w:rPr>
      </w:pPr>
      <w:r w:rsidRPr="00ED5A9C">
        <w:rPr>
          <w:noProof/>
          <w:szCs w:val="24"/>
        </w:rPr>
        <w:t>10.1.</w:t>
      </w:r>
      <w:r w:rsidRPr="00ED5A9C">
        <w:rPr>
          <w:szCs w:val="24"/>
        </w:rPr>
        <w:t xml:space="preserve"> Все споры и разногласия между сторонами, возникающие в период действия настоящего </w:t>
      </w:r>
      <w:r>
        <w:rPr>
          <w:szCs w:val="24"/>
        </w:rPr>
        <w:t>К</w:t>
      </w:r>
      <w:r w:rsidRPr="00ED5A9C">
        <w:rPr>
          <w:szCs w:val="24"/>
        </w:rPr>
        <w:t>онтракта, разрешаются сторонами путем переговоров.</w:t>
      </w:r>
    </w:p>
    <w:p w:rsidR="00B837DB" w:rsidRPr="00ED5A9C" w:rsidRDefault="00B837DB" w:rsidP="00B837DB">
      <w:pPr>
        <w:pStyle w:val="ConsNormal0"/>
        <w:jc w:val="both"/>
        <w:rPr>
          <w:rFonts w:ascii="Times New Roman" w:hAnsi="Times New Roman"/>
          <w:sz w:val="24"/>
          <w:szCs w:val="24"/>
        </w:rPr>
      </w:pPr>
      <w:r w:rsidRPr="00ED5A9C">
        <w:rPr>
          <w:rFonts w:ascii="Times New Roman" w:hAnsi="Times New Roman"/>
          <w:noProof/>
          <w:sz w:val="24"/>
          <w:szCs w:val="24"/>
        </w:rPr>
        <w:t>10.2.</w:t>
      </w:r>
      <w:r w:rsidRPr="00ED5A9C">
        <w:rPr>
          <w:rFonts w:ascii="Times New Roman" w:hAnsi="Times New Roman"/>
          <w:sz w:val="24"/>
          <w:szCs w:val="24"/>
        </w:rPr>
        <w:t xml:space="preserve"> Все споры, по которым между сторонами не было достигнуто соглашение в переговорах, подлежат разрешению </w:t>
      </w:r>
      <w:r>
        <w:rPr>
          <w:rFonts w:ascii="Times New Roman" w:hAnsi="Times New Roman"/>
          <w:sz w:val="24"/>
          <w:szCs w:val="24"/>
        </w:rPr>
        <w:t>А</w:t>
      </w:r>
      <w:r w:rsidRPr="00ED5A9C">
        <w:rPr>
          <w:rFonts w:ascii="Times New Roman" w:hAnsi="Times New Roman"/>
          <w:sz w:val="24"/>
          <w:szCs w:val="24"/>
        </w:rPr>
        <w:t xml:space="preserve">рбитражным судом Пермского края. </w:t>
      </w:r>
    </w:p>
    <w:p w:rsidR="00B837DB" w:rsidRDefault="00B837DB" w:rsidP="00B837DB">
      <w:pPr>
        <w:pStyle w:val="ConsNormal0"/>
        <w:jc w:val="both"/>
        <w:rPr>
          <w:rFonts w:ascii="Times New Roman" w:hAnsi="Times New Roman"/>
          <w:sz w:val="24"/>
          <w:szCs w:val="24"/>
        </w:rPr>
      </w:pPr>
      <w:r w:rsidRPr="00ED5A9C">
        <w:rPr>
          <w:rFonts w:ascii="Times New Roman" w:hAnsi="Times New Roman"/>
          <w:sz w:val="24"/>
          <w:szCs w:val="24"/>
        </w:rPr>
        <w:t xml:space="preserve">10.3. Положения, не урегулированные настоящим </w:t>
      </w:r>
      <w:r>
        <w:rPr>
          <w:rFonts w:ascii="Times New Roman" w:hAnsi="Times New Roman"/>
          <w:sz w:val="24"/>
          <w:szCs w:val="24"/>
        </w:rPr>
        <w:t>К</w:t>
      </w:r>
      <w:r w:rsidRPr="00ED5A9C">
        <w:rPr>
          <w:rFonts w:ascii="Times New Roman" w:hAnsi="Times New Roman"/>
          <w:sz w:val="24"/>
          <w:szCs w:val="24"/>
        </w:rPr>
        <w:t>онтрактом, регулируются положениями действующего законодательства РФ.</w:t>
      </w:r>
    </w:p>
    <w:p w:rsidR="00B837DB" w:rsidRDefault="00B837DB" w:rsidP="00B837DB">
      <w:pPr>
        <w:pStyle w:val="ConsNormal0"/>
        <w:jc w:val="both"/>
        <w:rPr>
          <w:rFonts w:ascii="Times New Roman" w:hAnsi="Times New Roman"/>
          <w:sz w:val="24"/>
          <w:szCs w:val="24"/>
        </w:rPr>
      </w:pPr>
    </w:p>
    <w:p w:rsidR="00B837DB" w:rsidRPr="007A283A" w:rsidRDefault="00B837DB" w:rsidP="00B837DB">
      <w:pPr>
        <w:spacing w:before="120"/>
        <w:rPr>
          <w:b/>
          <w:sz w:val="24"/>
          <w:szCs w:val="24"/>
        </w:rPr>
      </w:pPr>
      <w:r>
        <w:rPr>
          <w:b/>
          <w:sz w:val="24"/>
          <w:szCs w:val="24"/>
        </w:rPr>
        <w:t xml:space="preserve">11. </w:t>
      </w:r>
      <w:r w:rsidRPr="007A283A">
        <w:rPr>
          <w:b/>
          <w:sz w:val="24"/>
          <w:szCs w:val="24"/>
        </w:rPr>
        <w:t>Обеспечение испо</w:t>
      </w:r>
      <w:r>
        <w:rPr>
          <w:b/>
          <w:sz w:val="24"/>
          <w:szCs w:val="24"/>
        </w:rPr>
        <w:t>лнения муниципального контракта.</w:t>
      </w:r>
    </w:p>
    <w:p w:rsidR="00B837DB" w:rsidRPr="007A283A" w:rsidRDefault="00B837DB" w:rsidP="00B837DB">
      <w:pPr>
        <w:ind w:firstLine="709"/>
        <w:jc w:val="both"/>
        <w:rPr>
          <w:sz w:val="24"/>
          <w:szCs w:val="24"/>
        </w:rPr>
      </w:pPr>
      <w:r>
        <w:rPr>
          <w:sz w:val="24"/>
          <w:szCs w:val="24"/>
        </w:rPr>
        <w:t>11</w:t>
      </w:r>
      <w:r w:rsidRPr="007A283A">
        <w:rPr>
          <w:sz w:val="24"/>
          <w:szCs w:val="24"/>
        </w:rPr>
        <w:t xml:space="preserve">.1. </w:t>
      </w:r>
      <w:r>
        <w:rPr>
          <w:sz w:val="24"/>
          <w:szCs w:val="24"/>
        </w:rPr>
        <w:t>Исполнитель</w:t>
      </w:r>
      <w:r w:rsidRPr="007A283A">
        <w:rPr>
          <w:sz w:val="24"/>
          <w:szCs w:val="24"/>
        </w:rPr>
        <w:t xml:space="preserve"> для заключения </w:t>
      </w:r>
      <w:r>
        <w:rPr>
          <w:sz w:val="24"/>
          <w:szCs w:val="24"/>
        </w:rPr>
        <w:t>К</w:t>
      </w:r>
      <w:r w:rsidRPr="007A283A">
        <w:rPr>
          <w:sz w:val="24"/>
          <w:szCs w:val="24"/>
        </w:rPr>
        <w:t xml:space="preserve">онтракта обязан представить обеспечение исполнения </w:t>
      </w:r>
      <w:r>
        <w:rPr>
          <w:sz w:val="24"/>
          <w:szCs w:val="24"/>
        </w:rPr>
        <w:t>К</w:t>
      </w:r>
      <w:r w:rsidRPr="007A283A">
        <w:rPr>
          <w:sz w:val="24"/>
          <w:szCs w:val="24"/>
        </w:rPr>
        <w:t>онтракта в виде:</w:t>
      </w:r>
    </w:p>
    <w:p w:rsidR="00B837DB" w:rsidRPr="007A283A" w:rsidRDefault="00B837DB" w:rsidP="00B837DB">
      <w:pPr>
        <w:ind w:firstLine="709"/>
        <w:jc w:val="both"/>
        <w:rPr>
          <w:sz w:val="24"/>
          <w:szCs w:val="24"/>
        </w:rPr>
      </w:pPr>
      <w:r w:rsidRPr="007A283A">
        <w:rPr>
          <w:sz w:val="24"/>
          <w:szCs w:val="24"/>
        </w:rPr>
        <w:lastRenderedPageBreak/>
        <w:t xml:space="preserve">- </w:t>
      </w:r>
      <w:r>
        <w:rPr>
          <w:sz w:val="24"/>
          <w:szCs w:val="24"/>
        </w:rPr>
        <w:t xml:space="preserve">безотзывной </w:t>
      </w:r>
      <w:r w:rsidRPr="007A283A">
        <w:rPr>
          <w:sz w:val="24"/>
          <w:szCs w:val="24"/>
        </w:rPr>
        <w:t>банковской гарантии;</w:t>
      </w:r>
    </w:p>
    <w:p w:rsidR="00B837DB" w:rsidRPr="007A283A" w:rsidRDefault="00B837DB" w:rsidP="00B837DB">
      <w:pPr>
        <w:ind w:firstLine="709"/>
        <w:jc w:val="both"/>
        <w:rPr>
          <w:sz w:val="24"/>
          <w:szCs w:val="24"/>
        </w:rPr>
      </w:pPr>
      <w:r>
        <w:rPr>
          <w:sz w:val="24"/>
          <w:szCs w:val="24"/>
        </w:rPr>
        <w:t>- залог денежных средств,</w:t>
      </w:r>
    </w:p>
    <w:p w:rsidR="00B837DB" w:rsidRPr="003866B3" w:rsidRDefault="00B837DB" w:rsidP="00B837DB">
      <w:pPr>
        <w:ind w:firstLine="709"/>
        <w:jc w:val="both"/>
        <w:rPr>
          <w:sz w:val="24"/>
          <w:szCs w:val="24"/>
        </w:rPr>
      </w:pPr>
      <w:r w:rsidRPr="007A283A">
        <w:rPr>
          <w:sz w:val="24"/>
          <w:szCs w:val="24"/>
        </w:rPr>
        <w:t xml:space="preserve">в размере </w:t>
      </w:r>
      <w:r w:rsidR="006362B9">
        <w:rPr>
          <w:sz w:val="24"/>
          <w:szCs w:val="24"/>
        </w:rPr>
        <w:t>1</w:t>
      </w:r>
      <w:r w:rsidRPr="007A283A">
        <w:rPr>
          <w:sz w:val="24"/>
          <w:szCs w:val="24"/>
        </w:rPr>
        <w:t xml:space="preserve">0 % от начальной (максимальной) </w:t>
      </w:r>
      <w:r w:rsidRPr="003866B3">
        <w:rPr>
          <w:sz w:val="24"/>
          <w:szCs w:val="24"/>
        </w:rPr>
        <w:t>цены Контракта, что составляет  </w:t>
      </w:r>
      <w:r w:rsidRPr="003866B3">
        <w:rPr>
          <w:sz w:val="22"/>
          <w:szCs w:val="22"/>
        </w:rPr>
        <w:t>683 168 (шестьсот восемьдесят три тысячи сто шестьдесят восемь) рублей 00 копеек</w:t>
      </w:r>
    </w:p>
    <w:p w:rsidR="00B837DB" w:rsidRPr="0082690D" w:rsidRDefault="00B837DB" w:rsidP="00B837DB">
      <w:pPr>
        <w:ind w:firstLine="709"/>
        <w:jc w:val="both"/>
        <w:rPr>
          <w:sz w:val="24"/>
          <w:szCs w:val="24"/>
        </w:rPr>
      </w:pPr>
      <w:r w:rsidRPr="003866B3">
        <w:rPr>
          <w:sz w:val="24"/>
          <w:szCs w:val="24"/>
        </w:rPr>
        <w:t>11.2. Способ обеспечения исполнения Контракта из перечисленных в п.11.1. выбирается Исполнителем самостоятельно.</w:t>
      </w:r>
      <w:r w:rsidRPr="0082690D">
        <w:rPr>
          <w:sz w:val="24"/>
          <w:szCs w:val="24"/>
        </w:rPr>
        <w:t xml:space="preserve"> </w:t>
      </w:r>
    </w:p>
    <w:p w:rsidR="00B837DB" w:rsidRPr="0082690D" w:rsidRDefault="00B837DB" w:rsidP="00B837DB">
      <w:pPr>
        <w:pStyle w:val="ConsNormal0"/>
        <w:ind w:firstLine="709"/>
        <w:jc w:val="both"/>
        <w:rPr>
          <w:rFonts w:ascii="Times New Roman" w:hAnsi="Times New Roman"/>
          <w:sz w:val="24"/>
          <w:szCs w:val="24"/>
        </w:rPr>
      </w:pPr>
      <w:r w:rsidRPr="0082690D">
        <w:rPr>
          <w:rFonts w:ascii="Times New Roman" w:hAnsi="Times New Roman"/>
          <w:sz w:val="24"/>
          <w:szCs w:val="24"/>
        </w:rPr>
        <w:t xml:space="preserve">11.3. В случае выбора Исполнителем в качестве обеспечения исполнения </w:t>
      </w:r>
      <w:r>
        <w:rPr>
          <w:rFonts w:ascii="Times New Roman" w:hAnsi="Times New Roman"/>
          <w:sz w:val="24"/>
          <w:szCs w:val="24"/>
        </w:rPr>
        <w:t>К</w:t>
      </w:r>
      <w:r w:rsidRPr="0082690D">
        <w:rPr>
          <w:rFonts w:ascii="Times New Roman" w:hAnsi="Times New Roman"/>
          <w:sz w:val="24"/>
          <w:szCs w:val="24"/>
        </w:rPr>
        <w:t xml:space="preserve">онтракта залога денежных средств, Заказчик возвращает сумму, перечисленную Исполнителем, в следующем порядке: </w:t>
      </w:r>
    </w:p>
    <w:p w:rsidR="00B837DB" w:rsidRPr="007A283A" w:rsidRDefault="00B837DB" w:rsidP="00B837DB">
      <w:pPr>
        <w:pStyle w:val="ConsNormal0"/>
        <w:ind w:firstLine="709"/>
        <w:jc w:val="both"/>
        <w:rPr>
          <w:rFonts w:ascii="Times New Roman" w:hAnsi="Times New Roman"/>
          <w:sz w:val="24"/>
        </w:rPr>
      </w:pPr>
      <w:r w:rsidRPr="0082690D">
        <w:rPr>
          <w:rFonts w:ascii="Times New Roman" w:hAnsi="Times New Roman"/>
          <w:sz w:val="24"/>
          <w:szCs w:val="24"/>
        </w:rPr>
        <w:t xml:space="preserve">11.3.1. </w:t>
      </w:r>
      <w:r w:rsidRPr="0082690D">
        <w:rPr>
          <w:rFonts w:ascii="Times New Roman" w:hAnsi="Times New Roman"/>
          <w:sz w:val="24"/>
        </w:rPr>
        <w:t xml:space="preserve">Заказчик возвращает перечисленную сумму в качестве залога денежных средств, в том числе в форме вклада (депозита) сумму, перечисленную Исполнителем, вместе с оплатой за выполнение </w:t>
      </w:r>
      <w:r w:rsidR="006362B9">
        <w:rPr>
          <w:rFonts w:ascii="Times New Roman" w:hAnsi="Times New Roman"/>
          <w:sz w:val="24"/>
        </w:rPr>
        <w:t>четвертого</w:t>
      </w:r>
      <w:r w:rsidRPr="0082690D">
        <w:rPr>
          <w:rFonts w:ascii="Times New Roman" w:hAnsi="Times New Roman"/>
          <w:sz w:val="24"/>
        </w:rPr>
        <w:t xml:space="preserve"> этапа работ в соответствии с техническим заданием (приложение № 1) в течение 15 (Пятнадцать) дней после подписания соответствующего акта-приемки выполненных работ (включая устранение</w:t>
      </w:r>
      <w:r w:rsidRPr="007A283A">
        <w:rPr>
          <w:rFonts w:ascii="Times New Roman" w:hAnsi="Times New Roman"/>
          <w:sz w:val="24"/>
        </w:rPr>
        <w:t xml:space="preserve"> замечаний Заказчика и выявленных в процессе работы недостатков).</w:t>
      </w:r>
    </w:p>
    <w:p w:rsidR="00B837DB" w:rsidRDefault="00B837DB" w:rsidP="00B837DB">
      <w:pPr>
        <w:ind w:firstLine="709"/>
        <w:jc w:val="both"/>
        <w:rPr>
          <w:sz w:val="24"/>
          <w:szCs w:val="24"/>
        </w:rPr>
      </w:pPr>
      <w:r>
        <w:rPr>
          <w:sz w:val="24"/>
          <w:szCs w:val="24"/>
        </w:rPr>
        <w:t>11</w:t>
      </w:r>
      <w:r w:rsidRPr="007A283A">
        <w:rPr>
          <w:sz w:val="24"/>
          <w:szCs w:val="24"/>
        </w:rPr>
        <w:t xml:space="preserve">.4. При расторжении настоящего </w:t>
      </w:r>
      <w:r>
        <w:rPr>
          <w:sz w:val="24"/>
          <w:szCs w:val="24"/>
        </w:rPr>
        <w:t>К</w:t>
      </w:r>
      <w:r w:rsidRPr="007A283A">
        <w:rPr>
          <w:sz w:val="24"/>
          <w:szCs w:val="24"/>
        </w:rPr>
        <w:t xml:space="preserve">онтракта по решению суда по вине </w:t>
      </w:r>
      <w:r>
        <w:rPr>
          <w:sz w:val="24"/>
          <w:szCs w:val="24"/>
        </w:rPr>
        <w:t>Исполнителя</w:t>
      </w:r>
      <w:r w:rsidRPr="007A283A">
        <w:rPr>
          <w:sz w:val="24"/>
          <w:szCs w:val="24"/>
        </w:rPr>
        <w:t xml:space="preserve">, обеспечение исполнения </w:t>
      </w:r>
      <w:r>
        <w:rPr>
          <w:sz w:val="24"/>
          <w:szCs w:val="24"/>
        </w:rPr>
        <w:t>К</w:t>
      </w:r>
      <w:r w:rsidRPr="007A283A">
        <w:rPr>
          <w:sz w:val="24"/>
          <w:szCs w:val="24"/>
        </w:rPr>
        <w:t xml:space="preserve">онтракта в виде залога денежных средств </w:t>
      </w:r>
      <w:r>
        <w:rPr>
          <w:sz w:val="24"/>
          <w:szCs w:val="24"/>
        </w:rPr>
        <w:t>Исполнителю</w:t>
      </w:r>
      <w:r w:rsidRPr="007A283A">
        <w:rPr>
          <w:sz w:val="24"/>
          <w:szCs w:val="24"/>
        </w:rPr>
        <w:t xml:space="preserve"> не возвращается.</w:t>
      </w:r>
      <w:r>
        <w:rPr>
          <w:sz w:val="24"/>
          <w:szCs w:val="24"/>
        </w:rPr>
        <w:t xml:space="preserve"> </w:t>
      </w:r>
    </w:p>
    <w:p w:rsidR="00B837DB" w:rsidRDefault="00B837DB" w:rsidP="00B837DB">
      <w:pPr>
        <w:pStyle w:val="ConsNormal0"/>
        <w:jc w:val="both"/>
        <w:rPr>
          <w:rFonts w:ascii="Times New Roman" w:hAnsi="Times New Roman"/>
          <w:sz w:val="24"/>
          <w:szCs w:val="24"/>
        </w:rPr>
      </w:pPr>
    </w:p>
    <w:p w:rsidR="00B837DB" w:rsidRPr="00ED5A9C" w:rsidRDefault="00B837DB" w:rsidP="00B837DB">
      <w:pPr>
        <w:widowControl w:val="0"/>
        <w:spacing w:before="120"/>
        <w:rPr>
          <w:b/>
          <w:sz w:val="24"/>
          <w:szCs w:val="24"/>
        </w:rPr>
      </w:pPr>
      <w:r w:rsidRPr="00ED5A9C">
        <w:rPr>
          <w:b/>
          <w:sz w:val="24"/>
          <w:szCs w:val="24"/>
        </w:rPr>
        <w:t>1</w:t>
      </w:r>
      <w:r>
        <w:rPr>
          <w:b/>
          <w:sz w:val="24"/>
          <w:szCs w:val="24"/>
        </w:rPr>
        <w:t>2</w:t>
      </w:r>
      <w:r w:rsidRPr="00ED5A9C">
        <w:rPr>
          <w:b/>
          <w:sz w:val="24"/>
          <w:szCs w:val="24"/>
        </w:rPr>
        <w:t>. Общие положения</w:t>
      </w:r>
    </w:p>
    <w:p w:rsidR="00B837DB" w:rsidRPr="00ED5A9C" w:rsidRDefault="00B837DB" w:rsidP="00B837DB">
      <w:pPr>
        <w:widowControl w:val="0"/>
        <w:ind w:firstLine="720"/>
        <w:jc w:val="both"/>
        <w:rPr>
          <w:noProof/>
          <w:sz w:val="24"/>
          <w:szCs w:val="24"/>
        </w:rPr>
      </w:pPr>
      <w:r w:rsidRPr="00ED5A9C">
        <w:rPr>
          <w:noProof/>
          <w:sz w:val="24"/>
          <w:szCs w:val="24"/>
        </w:rPr>
        <w:t>1</w:t>
      </w:r>
      <w:r>
        <w:rPr>
          <w:noProof/>
          <w:sz w:val="24"/>
          <w:szCs w:val="24"/>
        </w:rPr>
        <w:t>2</w:t>
      </w:r>
      <w:r w:rsidRPr="00ED5A9C">
        <w:rPr>
          <w:noProof/>
          <w:sz w:val="24"/>
          <w:szCs w:val="24"/>
        </w:rPr>
        <w:t>.1.</w:t>
      </w:r>
      <w:r w:rsidRPr="00ED5A9C">
        <w:rPr>
          <w:sz w:val="24"/>
          <w:szCs w:val="24"/>
        </w:rPr>
        <w:t xml:space="preserve"> Настоящий </w:t>
      </w:r>
      <w:r>
        <w:rPr>
          <w:sz w:val="24"/>
          <w:szCs w:val="24"/>
        </w:rPr>
        <w:t>К</w:t>
      </w:r>
      <w:r w:rsidRPr="00ED5A9C">
        <w:rPr>
          <w:sz w:val="24"/>
          <w:szCs w:val="24"/>
        </w:rPr>
        <w:t>онтракт составлен в</w:t>
      </w:r>
      <w:r w:rsidRPr="00ED5A9C">
        <w:rPr>
          <w:noProof/>
          <w:sz w:val="24"/>
          <w:szCs w:val="24"/>
        </w:rPr>
        <w:t xml:space="preserve"> </w:t>
      </w:r>
      <w:r w:rsidR="006362B9">
        <w:rPr>
          <w:noProof/>
          <w:sz w:val="24"/>
          <w:szCs w:val="24"/>
        </w:rPr>
        <w:t>форме электронного документа</w:t>
      </w:r>
      <w:r w:rsidRPr="00ED5A9C">
        <w:rPr>
          <w:noProof/>
          <w:sz w:val="24"/>
          <w:szCs w:val="24"/>
        </w:rPr>
        <w:t>.</w:t>
      </w:r>
    </w:p>
    <w:p w:rsidR="00B837DB" w:rsidRPr="00ED5A9C" w:rsidRDefault="00B837DB" w:rsidP="00B837DB">
      <w:pPr>
        <w:widowControl w:val="0"/>
        <w:ind w:firstLine="720"/>
        <w:jc w:val="both"/>
        <w:rPr>
          <w:sz w:val="24"/>
          <w:szCs w:val="24"/>
        </w:rPr>
      </w:pPr>
      <w:r w:rsidRPr="00ED5A9C">
        <w:rPr>
          <w:sz w:val="24"/>
          <w:szCs w:val="24"/>
        </w:rPr>
        <w:t>1</w:t>
      </w:r>
      <w:r>
        <w:rPr>
          <w:sz w:val="24"/>
          <w:szCs w:val="24"/>
        </w:rPr>
        <w:t>2</w:t>
      </w:r>
      <w:r w:rsidRPr="00ED5A9C">
        <w:rPr>
          <w:sz w:val="24"/>
          <w:szCs w:val="24"/>
        </w:rPr>
        <w:t xml:space="preserve">.2. Обо всех изменениях в платежных, почтовых и других реквизитах Стороны обязаны немедленно (в течение трех дней) извещать друг друга.  </w:t>
      </w:r>
    </w:p>
    <w:p w:rsidR="00B837DB" w:rsidRPr="00ED5A9C" w:rsidRDefault="00B837DB" w:rsidP="00B837DB">
      <w:pPr>
        <w:ind w:firstLine="720"/>
        <w:jc w:val="both"/>
        <w:rPr>
          <w:sz w:val="24"/>
          <w:szCs w:val="24"/>
        </w:rPr>
      </w:pPr>
      <w:r w:rsidRPr="00ED5A9C">
        <w:rPr>
          <w:sz w:val="24"/>
          <w:szCs w:val="24"/>
        </w:rPr>
        <w:t>1</w:t>
      </w:r>
      <w:r>
        <w:rPr>
          <w:sz w:val="24"/>
          <w:szCs w:val="24"/>
        </w:rPr>
        <w:t>2</w:t>
      </w:r>
      <w:r w:rsidRPr="00ED5A9C">
        <w:rPr>
          <w:sz w:val="24"/>
          <w:szCs w:val="24"/>
        </w:rPr>
        <w:t xml:space="preserve">.3. Для решения текущих вопросов по </w:t>
      </w:r>
      <w:r>
        <w:rPr>
          <w:sz w:val="24"/>
          <w:szCs w:val="24"/>
        </w:rPr>
        <w:t>К</w:t>
      </w:r>
      <w:r w:rsidRPr="00ED5A9C">
        <w:rPr>
          <w:sz w:val="24"/>
          <w:szCs w:val="24"/>
        </w:rPr>
        <w:t xml:space="preserve">онтракту назначается ответственное лицо: </w:t>
      </w:r>
    </w:p>
    <w:p w:rsidR="00B837DB" w:rsidRPr="00ED5A9C" w:rsidRDefault="00B837DB" w:rsidP="00B837DB">
      <w:pPr>
        <w:jc w:val="both"/>
        <w:rPr>
          <w:sz w:val="24"/>
          <w:szCs w:val="24"/>
        </w:rPr>
      </w:pPr>
      <w:r w:rsidRPr="00ED5A9C">
        <w:rPr>
          <w:sz w:val="24"/>
          <w:szCs w:val="24"/>
        </w:rPr>
        <w:t>от Заказчика: ____________________________ тел. ____________________</w:t>
      </w:r>
    </w:p>
    <w:p w:rsidR="00B837DB" w:rsidRPr="00ED5A9C" w:rsidRDefault="00B837DB" w:rsidP="00B837DB">
      <w:pPr>
        <w:pStyle w:val="Iauiue"/>
        <w:jc w:val="both"/>
        <w:rPr>
          <w:sz w:val="24"/>
          <w:szCs w:val="24"/>
        </w:rPr>
      </w:pPr>
      <w:r w:rsidRPr="00ED5A9C">
        <w:rPr>
          <w:sz w:val="24"/>
          <w:szCs w:val="24"/>
        </w:rPr>
        <w:t>от Исполнителя: __________________________тел. ___________________</w:t>
      </w:r>
    </w:p>
    <w:p w:rsidR="00B837DB" w:rsidRPr="00ED5A9C" w:rsidRDefault="00B837DB" w:rsidP="00B837DB">
      <w:pPr>
        <w:widowControl w:val="0"/>
        <w:ind w:firstLine="720"/>
        <w:jc w:val="both"/>
        <w:rPr>
          <w:sz w:val="24"/>
          <w:szCs w:val="24"/>
        </w:rPr>
      </w:pPr>
      <w:r w:rsidRPr="00ED5A9C">
        <w:rPr>
          <w:sz w:val="24"/>
          <w:szCs w:val="24"/>
        </w:rPr>
        <w:t>1</w:t>
      </w:r>
      <w:r>
        <w:rPr>
          <w:sz w:val="24"/>
          <w:szCs w:val="24"/>
        </w:rPr>
        <w:t>2</w:t>
      </w:r>
      <w:r w:rsidRPr="00ED5A9C">
        <w:rPr>
          <w:sz w:val="24"/>
          <w:szCs w:val="24"/>
        </w:rPr>
        <w:t xml:space="preserve">.4. К </w:t>
      </w:r>
      <w:r>
        <w:rPr>
          <w:sz w:val="24"/>
          <w:szCs w:val="24"/>
        </w:rPr>
        <w:t>К</w:t>
      </w:r>
      <w:r w:rsidRPr="00ED5A9C">
        <w:rPr>
          <w:sz w:val="24"/>
          <w:szCs w:val="24"/>
        </w:rPr>
        <w:t>онтракту прилага</w:t>
      </w:r>
      <w:r>
        <w:rPr>
          <w:sz w:val="24"/>
          <w:szCs w:val="24"/>
        </w:rPr>
        <w:t>е</w:t>
      </w:r>
      <w:r w:rsidRPr="00ED5A9C">
        <w:rPr>
          <w:sz w:val="24"/>
          <w:szCs w:val="24"/>
        </w:rPr>
        <w:t>тся и явля</w:t>
      </w:r>
      <w:r>
        <w:rPr>
          <w:sz w:val="24"/>
          <w:szCs w:val="24"/>
        </w:rPr>
        <w:t>е</w:t>
      </w:r>
      <w:r w:rsidRPr="00ED5A9C">
        <w:rPr>
          <w:sz w:val="24"/>
          <w:szCs w:val="24"/>
        </w:rPr>
        <w:t>тся его неотъемлемой частью:</w:t>
      </w:r>
    </w:p>
    <w:p w:rsidR="00B837DB" w:rsidRDefault="00B837DB" w:rsidP="00B837DB">
      <w:pPr>
        <w:widowControl w:val="0"/>
        <w:jc w:val="both"/>
        <w:rPr>
          <w:sz w:val="24"/>
          <w:szCs w:val="24"/>
        </w:rPr>
      </w:pPr>
      <w:r w:rsidRPr="00ED5A9C">
        <w:rPr>
          <w:sz w:val="24"/>
          <w:szCs w:val="24"/>
        </w:rPr>
        <w:t xml:space="preserve">Приложение № 1 –  Техническое задание на </w:t>
      </w:r>
      <w:r>
        <w:rPr>
          <w:sz w:val="24"/>
          <w:szCs w:val="24"/>
        </w:rPr>
        <w:t>44</w:t>
      </w:r>
      <w:r w:rsidRPr="00ED5A9C">
        <w:rPr>
          <w:sz w:val="24"/>
          <w:szCs w:val="24"/>
        </w:rPr>
        <w:t xml:space="preserve"> листах;</w:t>
      </w:r>
    </w:p>
    <w:p w:rsidR="00B837DB" w:rsidRPr="00ED5A9C" w:rsidRDefault="00B837DB" w:rsidP="00B837DB">
      <w:pPr>
        <w:widowControl w:val="0"/>
        <w:jc w:val="both"/>
        <w:rPr>
          <w:b/>
          <w:sz w:val="24"/>
          <w:szCs w:val="24"/>
        </w:rPr>
      </w:pPr>
    </w:p>
    <w:p w:rsidR="00B837DB" w:rsidRDefault="00B837DB" w:rsidP="00B837DB">
      <w:pPr>
        <w:widowControl w:val="0"/>
        <w:spacing w:before="120"/>
        <w:jc w:val="both"/>
        <w:rPr>
          <w:b/>
          <w:sz w:val="24"/>
          <w:szCs w:val="24"/>
        </w:rPr>
      </w:pPr>
      <w:r w:rsidRPr="00ED5A9C">
        <w:rPr>
          <w:b/>
          <w:sz w:val="24"/>
          <w:szCs w:val="24"/>
        </w:rPr>
        <w:t>1</w:t>
      </w:r>
      <w:r>
        <w:rPr>
          <w:b/>
          <w:sz w:val="24"/>
          <w:szCs w:val="24"/>
        </w:rPr>
        <w:t>3</w:t>
      </w:r>
      <w:r w:rsidRPr="00ED5A9C">
        <w:rPr>
          <w:b/>
          <w:sz w:val="24"/>
          <w:szCs w:val="24"/>
        </w:rPr>
        <w:t>.Юридические адреса и банковские реквизиты сторон</w:t>
      </w:r>
    </w:p>
    <w:p w:rsidR="00B837DB" w:rsidRPr="00ED5A9C" w:rsidRDefault="00B837DB" w:rsidP="00B837DB">
      <w:pPr>
        <w:widowControl w:val="0"/>
        <w:jc w:val="both"/>
        <w:rPr>
          <w:b/>
          <w:sz w:val="24"/>
          <w:szCs w:val="24"/>
        </w:rPr>
      </w:pPr>
    </w:p>
    <w:tbl>
      <w:tblPr>
        <w:tblW w:w="9936" w:type="dxa"/>
        <w:tblLayout w:type="fixed"/>
        <w:tblLook w:val="0000" w:firstRow="0" w:lastRow="0" w:firstColumn="0" w:lastColumn="0" w:noHBand="0" w:noVBand="0"/>
      </w:tblPr>
      <w:tblGrid>
        <w:gridCol w:w="4788"/>
        <w:gridCol w:w="5148"/>
      </w:tblGrid>
      <w:tr w:rsidR="00B837DB" w:rsidRPr="00ED5A9C" w:rsidTr="00B72C7D">
        <w:tc>
          <w:tcPr>
            <w:tcW w:w="4788" w:type="dxa"/>
          </w:tcPr>
          <w:p w:rsidR="00B837DB" w:rsidRPr="00F756A5" w:rsidRDefault="00B837DB" w:rsidP="00B72C7D">
            <w:pPr>
              <w:jc w:val="center"/>
              <w:rPr>
                <w:b/>
                <w:sz w:val="24"/>
                <w:szCs w:val="24"/>
              </w:rPr>
            </w:pPr>
            <w:r w:rsidRPr="00F756A5">
              <w:rPr>
                <w:b/>
                <w:sz w:val="24"/>
                <w:szCs w:val="24"/>
              </w:rPr>
              <w:t>ЗАКАЗЧИК:</w:t>
            </w:r>
          </w:p>
          <w:p w:rsidR="00B837DB" w:rsidRPr="00F756A5" w:rsidRDefault="00B837DB" w:rsidP="00B72C7D">
            <w:pPr>
              <w:jc w:val="both"/>
              <w:rPr>
                <w:b/>
                <w:i/>
                <w:sz w:val="24"/>
                <w:szCs w:val="24"/>
              </w:rPr>
            </w:pPr>
            <w:r w:rsidRPr="00F756A5">
              <w:rPr>
                <w:b/>
                <w:sz w:val="24"/>
                <w:szCs w:val="24"/>
              </w:rPr>
              <w:t>Администрация города Перми:</w:t>
            </w:r>
          </w:p>
          <w:p w:rsidR="00B837DB" w:rsidRPr="00F756A5" w:rsidRDefault="00B837DB" w:rsidP="00B72C7D">
            <w:pPr>
              <w:rPr>
                <w:sz w:val="24"/>
                <w:szCs w:val="24"/>
              </w:rPr>
            </w:pPr>
            <w:r w:rsidRPr="00F756A5">
              <w:rPr>
                <w:sz w:val="24"/>
                <w:szCs w:val="24"/>
              </w:rPr>
              <w:t>ИНН 5902290635, КПП 590201001;</w:t>
            </w:r>
          </w:p>
          <w:p w:rsidR="00B837DB" w:rsidRPr="00F756A5" w:rsidRDefault="00B837DB" w:rsidP="00B72C7D">
            <w:pPr>
              <w:rPr>
                <w:sz w:val="24"/>
                <w:szCs w:val="24"/>
              </w:rPr>
            </w:pPr>
            <w:r w:rsidRPr="00F756A5">
              <w:rPr>
                <w:sz w:val="24"/>
                <w:szCs w:val="24"/>
              </w:rPr>
              <w:t xml:space="preserve"> Адрес: </w:t>
            </w:r>
            <w:smartTag w:uri="urn:schemas-microsoft-com:office:smarttags" w:element="metricconverter">
              <w:smartTagPr>
                <w:attr w:name="ProductID" w:val="614000, г"/>
              </w:smartTagPr>
              <w:r w:rsidRPr="00F756A5">
                <w:rPr>
                  <w:sz w:val="24"/>
                  <w:szCs w:val="24"/>
                </w:rPr>
                <w:t>614000, г</w:t>
              </w:r>
            </w:smartTag>
            <w:r w:rsidRPr="00F756A5">
              <w:rPr>
                <w:sz w:val="24"/>
                <w:szCs w:val="24"/>
              </w:rPr>
              <w:t xml:space="preserve">. Пермь, </w:t>
            </w:r>
          </w:p>
          <w:p w:rsidR="00B837DB" w:rsidRPr="00F756A5" w:rsidRDefault="00B837DB" w:rsidP="00B72C7D">
            <w:pPr>
              <w:rPr>
                <w:sz w:val="24"/>
                <w:szCs w:val="24"/>
              </w:rPr>
            </w:pPr>
            <w:r w:rsidRPr="00F756A5">
              <w:rPr>
                <w:sz w:val="24"/>
                <w:szCs w:val="24"/>
              </w:rPr>
              <w:t>ул. Ленина, 23</w:t>
            </w:r>
          </w:p>
          <w:p w:rsidR="00B837DB" w:rsidRPr="00F756A5" w:rsidRDefault="00B837DB" w:rsidP="00B72C7D">
            <w:pPr>
              <w:rPr>
                <w:sz w:val="24"/>
                <w:szCs w:val="24"/>
              </w:rPr>
            </w:pPr>
            <w:r w:rsidRPr="00F756A5">
              <w:rPr>
                <w:sz w:val="24"/>
                <w:szCs w:val="24"/>
              </w:rPr>
              <w:t>Платежные реквизиты:</w:t>
            </w:r>
          </w:p>
          <w:p w:rsidR="00B837DB" w:rsidRPr="00F756A5" w:rsidRDefault="00B837DB" w:rsidP="00B72C7D">
            <w:pPr>
              <w:rPr>
                <w:sz w:val="24"/>
                <w:szCs w:val="24"/>
              </w:rPr>
            </w:pPr>
            <w:r w:rsidRPr="00F756A5">
              <w:rPr>
                <w:sz w:val="24"/>
                <w:szCs w:val="24"/>
              </w:rPr>
              <w:t xml:space="preserve">р/с 40204810300000000006 ГРКЦ ГУ Банка России по Пермскому краю город Пермь; </w:t>
            </w:r>
          </w:p>
          <w:p w:rsidR="00B837DB" w:rsidRPr="00F756A5" w:rsidRDefault="00B837DB" w:rsidP="00B72C7D">
            <w:pPr>
              <w:jc w:val="both"/>
              <w:rPr>
                <w:b/>
                <w:sz w:val="24"/>
                <w:szCs w:val="24"/>
              </w:rPr>
            </w:pPr>
            <w:r w:rsidRPr="00F756A5">
              <w:rPr>
                <w:sz w:val="24"/>
                <w:szCs w:val="24"/>
              </w:rPr>
              <w:t>БИК 045773001; л/с 02975012791</w:t>
            </w:r>
          </w:p>
        </w:tc>
        <w:tc>
          <w:tcPr>
            <w:tcW w:w="5148" w:type="dxa"/>
          </w:tcPr>
          <w:p w:rsidR="00B837DB" w:rsidRPr="00ED5A9C" w:rsidRDefault="00B837DB" w:rsidP="00B72C7D">
            <w:pPr>
              <w:jc w:val="both"/>
              <w:rPr>
                <w:b/>
                <w:sz w:val="24"/>
                <w:szCs w:val="24"/>
              </w:rPr>
            </w:pPr>
            <w:r w:rsidRPr="00ED5A9C">
              <w:rPr>
                <w:b/>
                <w:sz w:val="24"/>
                <w:szCs w:val="24"/>
              </w:rPr>
              <w:t xml:space="preserve">                        ИСПОЛНИТЕЛЬ:</w:t>
            </w:r>
          </w:p>
        </w:tc>
      </w:tr>
    </w:tbl>
    <w:p w:rsidR="00B837DB" w:rsidRPr="00ED5A9C" w:rsidRDefault="00B837DB" w:rsidP="00B837DB">
      <w:pPr>
        <w:pStyle w:val="ab"/>
        <w:ind w:left="2160"/>
        <w:rPr>
          <w:b/>
          <w:szCs w:val="24"/>
        </w:rPr>
      </w:pPr>
    </w:p>
    <w:p w:rsidR="00B837DB" w:rsidRPr="00ED5A9C" w:rsidRDefault="00B837DB" w:rsidP="00B837DB">
      <w:pPr>
        <w:jc w:val="both"/>
        <w:rPr>
          <w:b/>
          <w:sz w:val="24"/>
          <w:szCs w:val="24"/>
        </w:rPr>
      </w:pPr>
    </w:p>
    <w:p w:rsidR="00B837DB" w:rsidRPr="00ED5A9C" w:rsidRDefault="00B837DB" w:rsidP="00B837DB">
      <w:pPr>
        <w:pStyle w:val="ConsTitle"/>
        <w:widowControl/>
        <w:ind w:right="0"/>
        <w:jc w:val="center"/>
        <w:rPr>
          <w:i/>
          <w:sz w:val="24"/>
          <w:szCs w:val="24"/>
        </w:rPr>
      </w:pPr>
    </w:p>
    <w:p w:rsidR="00441559" w:rsidRDefault="00441559" w:rsidP="00B837DB">
      <w:pPr>
        <w:pStyle w:val="15"/>
        <w:ind w:firstLine="540"/>
        <w:jc w:val="right"/>
      </w:pPr>
    </w:p>
    <w:sectPr w:rsidR="00441559" w:rsidSect="000A55D9">
      <w:pgSz w:w="11906" w:h="16838"/>
      <w:pgMar w:top="1134" w:right="851" w:bottom="1134" w:left="1418"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2A1C" w:rsidRDefault="00622A1C" w:rsidP="000A55D9">
      <w:r>
        <w:separator/>
      </w:r>
    </w:p>
  </w:endnote>
  <w:endnote w:type="continuationSeparator" w:id="0">
    <w:p w:rsidR="00622A1C" w:rsidRDefault="00622A1C" w:rsidP="000A5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nsultant">
    <w:altName w:val="Courier New"/>
    <w:charset w:val="00"/>
    <w:family w:val="modern"/>
    <w:pitch w:val="fixed"/>
    <w:sig w:usb0="00000203" w:usb1="00000000" w:usb2="00000000" w:usb3="00000000" w:csb0="00000005" w:csb1="00000000"/>
  </w:font>
  <w:font w:name="TimesET">
    <w:altName w:val="Times New Roman"/>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2C7D" w:rsidRDefault="00F70817">
    <w:pPr>
      <w:pStyle w:val="af"/>
      <w:framePr w:wrap="around" w:vAnchor="text" w:hAnchor="margin" w:xAlign="center" w:y="1"/>
      <w:rPr>
        <w:rStyle w:val="af1"/>
      </w:rPr>
    </w:pPr>
    <w:r>
      <w:rPr>
        <w:rStyle w:val="af1"/>
      </w:rPr>
      <w:fldChar w:fldCharType="begin"/>
    </w:r>
    <w:r w:rsidR="00B72C7D">
      <w:rPr>
        <w:rStyle w:val="af1"/>
      </w:rPr>
      <w:instrText xml:space="preserve">PAGE  </w:instrText>
    </w:r>
    <w:r>
      <w:rPr>
        <w:rStyle w:val="af1"/>
      </w:rPr>
      <w:fldChar w:fldCharType="end"/>
    </w:r>
  </w:p>
  <w:p w:rsidR="00B72C7D" w:rsidRDefault="00B72C7D">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2C7D" w:rsidRDefault="00F70817">
    <w:pPr>
      <w:pStyle w:val="af"/>
      <w:framePr w:wrap="around" w:vAnchor="text" w:hAnchor="margin" w:xAlign="center" w:y="1"/>
      <w:rPr>
        <w:rStyle w:val="af1"/>
      </w:rPr>
    </w:pPr>
    <w:r>
      <w:rPr>
        <w:rStyle w:val="af1"/>
      </w:rPr>
      <w:fldChar w:fldCharType="begin"/>
    </w:r>
    <w:r w:rsidR="00B72C7D">
      <w:rPr>
        <w:rStyle w:val="af1"/>
      </w:rPr>
      <w:instrText xml:space="preserve">PAGE  </w:instrText>
    </w:r>
    <w:r>
      <w:rPr>
        <w:rStyle w:val="af1"/>
      </w:rPr>
      <w:fldChar w:fldCharType="separate"/>
    </w:r>
    <w:r w:rsidR="00141E62">
      <w:rPr>
        <w:rStyle w:val="af1"/>
        <w:noProof/>
      </w:rPr>
      <w:t>5</w:t>
    </w:r>
    <w:r>
      <w:rPr>
        <w:rStyle w:val="af1"/>
      </w:rPr>
      <w:fldChar w:fldCharType="end"/>
    </w:r>
  </w:p>
  <w:p w:rsidR="00B72C7D" w:rsidRDefault="00B72C7D">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2A1C" w:rsidRDefault="00622A1C" w:rsidP="000A55D9">
      <w:r>
        <w:separator/>
      </w:r>
    </w:p>
  </w:footnote>
  <w:footnote w:type="continuationSeparator" w:id="0">
    <w:p w:rsidR="00622A1C" w:rsidRDefault="00622A1C" w:rsidP="000A55D9">
      <w:r>
        <w:continuationSeparator/>
      </w:r>
    </w:p>
  </w:footnote>
  <w:footnote w:id="1">
    <w:p w:rsidR="00B72C7D" w:rsidRPr="008074B1" w:rsidRDefault="00B72C7D" w:rsidP="00591615">
      <w:pPr>
        <w:pStyle w:val="af8"/>
        <w:jc w:val="both"/>
        <w:rPr>
          <w:sz w:val="18"/>
          <w:szCs w:val="18"/>
        </w:rPr>
      </w:pPr>
      <w:r w:rsidRPr="008074B1">
        <w:rPr>
          <w:rStyle w:val="a7"/>
          <w:sz w:val="18"/>
          <w:szCs w:val="18"/>
        </w:rPr>
        <w:footnoteRef/>
      </w:r>
      <w:r w:rsidRPr="008074B1">
        <w:rPr>
          <w:sz w:val="18"/>
          <w:szCs w:val="18"/>
        </w:rPr>
        <w:t xml:space="preserve"> В 201</w:t>
      </w:r>
      <w:r>
        <w:rPr>
          <w:sz w:val="18"/>
          <w:szCs w:val="18"/>
        </w:rPr>
        <w:t>2</w:t>
      </w:r>
      <w:r w:rsidRPr="008074B1">
        <w:rPr>
          <w:sz w:val="18"/>
          <w:szCs w:val="18"/>
        </w:rPr>
        <w:t xml:space="preserve"> году под городами-аналогами понимаются следующие города: Екатеринбург, Самара, Нижний Новгород, Казань, Челябинск. Перечень городов-аналогов в дальнейшем, в том числе в ходе исполнения работ, может изменяться и дополняться.</w:t>
      </w:r>
    </w:p>
  </w:footnote>
  <w:footnote w:id="2">
    <w:p w:rsidR="00B72C7D" w:rsidRDefault="00B72C7D" w:rsidP="00591615">
      <w:pPr>
        <w:pStyle w:val="af8"/>
      </w:pPr>
      <w:r>
        <w:rPr>
          <w:rStyle w:val="a7"/>
        </w:rPr>
        <w:footnoteRef/>
      </w:r>
      <w:r>
        <w:t xml:space="preserve"> Под «витриной» данных понимается часть аналитического отчета Подсистемы «Аналитические материалы». Источником «витрины» данных могут выступать любые данные из Хранилища данных. По внешнему виду «витрина» данных может быть представлена таблицей, диаграммой либо картой города Перми.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22ED4"/>
    <w:multiLevelType w:val="hybridMultilevel"/>
    <w:tmpl w:val="70529C14"/>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09E1F33"/>
    <w:multiLevelType w:val="hybridMultilevel"/>
    <w:tmpl w:val="8C8C4826"/>
    <w:lvl w:ilvl="0" w:tplc="FFFFFFFF">
      <w:start w:val="1"/>
      <w:numFmt w:val="decimal"/>
      <w:lvlText w:val="%1."/>
      <w:lvlJc w:val="left"/>
      <w:pPr>
        <w:ind w:left="64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nsid w:val="122705F7"/>
    <w:multiLevelType w:val="multilevel"/>
    <w:tmpl w:val="7C44D2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4"/>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12C12F9B"/>
    <w:multiLevelType w:val="hybridMultilevel"/>
    <w:tmpl w:val="13309658"/>
    <w:lvl w:ilvl="0" w:tplc="FFFFFFFF">
      <w:start w:val="1"/>
      <w:numFmt w:val="bullet"/>
      <w:lvlText w:val=""/>
      <w:lvlJc w:val="left"/>
      <w:pPr>
        <w:tabs>
          <w:tab w:val="num" w:pos="720"/>
        </w:tabs>
        <w:ind w:left="720" w:hanging="360"/>
      </w:pPr>
      <w:rPr>
        <w:rFonts w:ascii="Wingdings" w:hAnsi="Wingdings"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2F2041E8"/>
    <w:lvl w:ilvl="0" w:tplc="9ADA1452">
      <w:start w:val="1"/>
      <w:numFmt w:val="bullet"/>
      <w:pStyle w:val="2"/>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8472041"/>
    <w:multiLevelType w:val="hybridMultilevel"/>
    <w:tmpl w:val="62388E5C"/>
    <w:lvl w:ilvl="0" w:tplc="FFFFFFFF">
      <w:start w:val="1"/>
      <w:numFmt w:val="bullet"/>
      <w:lvlText w:val=""/>
      <w:lvlJc w:val="left"/>
      <w:pPr>
        <w:tabs>
          <w:tab w:val="num" w:pos="1287"/>
        </w:tabs>
        <w:ind w:left="1287" w:hanging="360"/>
      </w:pPr>
      <w:rPr>
        <w:rFonts w:ascii="Wingdings" w:hAnsi="Wingdings" w:hint="default"/>
        <w:sz w:val="24"/>
        <w:szCs w:val="24"/>
      </w:rPr>
    </w:lvl>
    <w:lvl w:ilvl="1" w:tplc="FFFFFFFF">
      <w:start w:val="5"/>
      <w:numFmt w:val="decimal"/>
      <w:lvlText w:val="%2."/>
      <w:lvlJc w:val="left"/>
      <w:pPr>
        <w:tabs>
          <w:tab w:val="num" w:pos="1440"/>
        </w:tabs>
        <w:ind w:left="1440" w:hanging="360"/>
      </w:pPr>
      <w:rPr>
        <w:rFonts w:hint="default"/>
        <w:sz w:val="24"/>
        <w:szCs w:val="24"/>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1D3A6384"/>
    <w:multiLevelType w:val="hybridMultilevel"/>
    <w:tmpl w:val="1AAA3F74"/>
    <w:lvl w:ilvl="0" w:tplc="FFFFFFFF">
      <w:start w:val="1"/>
      <w:numFmt w:val="bullet"/>
      <w:lvlText w:val=""/>
      <w:lvlJc w:val="left"/>
      <w:pPr>
        <w:tabs>
          <w:tab w:val="num" w:pos="1308"/>
        </w:tabs>
        <w:ind w:left="1308" w:hanging="360"/>
      </w:pPr>
      <w:rPr>
        <w:rFonts w:ascii="Wingdings" w:hAnsi="Wingdings" w:hint="default"/>
        <w:sz w:val="22"/>
        <w:szCs w:val="22"/>
      </w:rPr>
    </w:lvl>
    <w:lvl w:ilvl="1" w:tplc="FFFFFFFF" w:tentative="1">
      <w:start w:val="1"/>
      <w:numFmt w:val="bullet"/>
      <w:lvlText w:val="o"/>
      <w:lvlJc w:val="left"/>
      <w:pPr>
        <w:tabs>
          <w:tab w:val="num" w:pos="1500"/>
        </w:tabs>
        <w:ind w:left="1500" w:hanging="360"/>
      </w:pPr>
      <w:rPr>
        <w:rFonts w:ascii="Courier New" w:hAnsi="Courier New" w:cs="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cs="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cs="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7">
    <w:nsid w:val="20A634FD"/>
    <w:multiLevelType w:val="hybridMultilevel"/>
    <w:tmpl w:val="19CE6496"/>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3BB6D71"/>
    <w:multiLevelType w:val="hybridMultilevel"/>
    <w:tmpl w:val="38D4ADE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247C6548"/>
    <w:multiLevelType w:val="hybridMultilevel"/>
    <w:tmpl w:val="6B1C8C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EBD52A0"/>
    <w:multiLevelType w:val="multilevel"/>
    <w:tmpl w:val="F44CC5F6"/>
    <w:lvl w:ilvl="0">
      <w:start w:val="5"/>
      <w:numFmt w:val="decimal"/>
      <w:lvlText w:val="%1."/>
      <w:lvlJc w:val="left"/>
      <w:pPr>
        <w:tabs>
          <w:tab w:val="num" w:pos="360"/>
        </w:tabs>
        <w:ind w:left="360" w:hanging="360"/>
      </w:pPr>
      <w:rPr>
        <w:rFonts w:hint="default"/>
      </w:rPr>
    </w:lvl>
    <w:lvl w:ilvl="1">
      <w:start w:val="3"/>
      <w:numFmt w:val="decimal"/>
      <w:lvlText w:val="4.%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2">
    <w:nsid w:val="300E44C9"/>
    <w:multiLevelType w:val="hybridMultilevel"/>
    <w:tmpl w:val="2200BE38"/>
    <w:lvl w:ilvl="0" w:tplc="97E80EC2">
      <w:start w:val="1"/>
      <w:numFmt w:val="bullet"/>
      <w:lvlText w:val="­"/>
      <w:lvlJc w:val="left"/>
      <w:pPr>
        <w:tabs>
          <w:tab w:val="num" w:pos="2880"/>
        </w:tabs>
        <w:ind w:left="2880" w:hanging="360"/>
      </w:pPr>
      <w:rPr>
        <w:rFonts w:ascii="Courier New" w:hAnsi="Courier New" w:hint="default"/>
      </w:rPr>
    </w:lvl>
    <w:lvl w:ilvl="1" w:tplc="E166854C">
      <w:start w:val="1"/>
      <w:numFmt w:val="decimal"/>
      <w:lvlText w:val="1.%2."/>
      <w:lvlJc w:val="left"/>
      <w:pPr>
        <w:tabs>
          <w:tab w:val="num" w:pos="2160"/>
        </w:tabs>
        <w:ind w:left="2160" w:hanging="360"/>
      </w:pPr>
      <w:rPr>
        <w:rFonts w:hint="default"/>
      </w:rPr>
    </w:lvl>
    <w:lvl w:ilvl="2" w:tplc="04190005">
      <w:start w:val="1"/>
      <w:numFmt w:val="bullet"/>
      <w:lvlText w:val=""/>
      <w:lvlJc w:val="left"/>
      <w:pPr>
        <w:tabs>
          <w:tab w:val="num" w:pos="6598"/>
        </w:tabs>
        <w:ind w:left="6598" w:hanging="360"/>
      </w:pPr>
      <w:rPr>
        <w:rFonts w:ascii="Wingdings" w:hAnsi="Wingdings" w:hint="default"/>
      </w:rPr>
    </w:lvl>
    <w:lvl w:ilvl="3" w:tplc="04190003">
      <w:start w:val="1"/>
      <w:numFmt w:val="bullet"/>
      <w:lvlText w:val="o"/>
      <w:lvlJc w:val="left"/>
      <w:pPr>
        <w:tabs>
          <w:tab w:val="num" w:pos="3600"/>
        </w:tabs>
        <w:ind w:left="3600" w:hanging="360"/>
      </w:pPr>
      <w:rPr>
        <w:rFonts w:ascii="Courier New" w:hAnsi="Courier New" w:cs="Courier New"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A480D0B"/>
    <w:multiLevelType w:val="hybridMultilevel"/>
    <w:tmpl w:val="FCB206B2"/>
    <w:lvl w:ilvl="0" w:tplc="E166854C">
      <w:start w:val="1"/>
      <w:numFmt w:val="decimal"/>
      <w:lvlText w:val="1.%1."/>
      <w:lvlJc w:val="left"/>
      <w:pPr>
        <w:tabs>
          <w:tab w:val="num" w:pos="2160"/>
        </w:tabs>
        <w:ind w:left="21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2C710DF"/>
    <w:multiLevelType w:val="hybridMultilevel"/>
    <w:tmpl w:val="9548675A"/>
    <w:lvl w:ilvl="0" w:tplc="DC649F52">
      <w:start w:val="1"/>
      <w:numFmt w:val="decimal"/>
      <w:lvlText w:val="2.%1."/>
      <w:lvlJc w:val="left"/>
      <w:pPr>
        <w:tabs>
          <w:tab w:val="num" w:pos="2160"/>
        </w:tabs>
        <w:ind w:left="21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7471F8F"/>
    <w:multiLevelType w:val="hybridMultilevel"/>
    <w:tmpl w:val="E482031C"/>
    <w:lvl w:ilvl="0" w:tplc="ACAA99BA">
      <w:start w:val="1"/>
      <w:numFmt w:val="decimal"/>
      <w:lvlText w:val="3.%1."/>
      <w:lvlJc w:val="left"/>
      <w:pPr>
        <w:tabs>
          <w:tab w:val="num" w:pos="2160"/>
        </w:tabs>
        <w:ind w:left="21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7497994"/>
    <w:multiLevelType w:val="multilevel"/>
    <w:tmpl w:val="6E261366"/>
    <w:lvl w:ilvl="0">
      <w:start w:val="1"/>
      <w:numFmt w:val="decimal"/>
      <w:pStyle w:val="1"/>
      <w:lvlText w:val="Приложение %1 "/>
      <w:lvlJc w:val="left"/>
      <w:pPr>
        <w:tabs>
          <w:tab w:val="num" w:pos="0"/>
        </w:tabs>
        <w:ind w:left="0" w:firstLine="0"/>
      </w:pPr>
      <w:rPr>
        <w:rFonts w:hint="default"/>
      </w:rPr>
    </w:lvl>
    <w:lvl w:ilvl="1">
      <w:start w:val="1"/>
      <w:numFmt w:val="lowerLetter"/>
      <w:lvlText w:val="Приложение %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1800"/>
        </w:tabs>
        <w:ind w:left="1800" w:hanging="36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19">
    <w:nsid w:val="497E194C"/>
    <w:multiLevelType w:val="hybridMultilevel"/>
    <w:tmpl w:val="5FEEB6AE"/>
    <w:lvl w:ilvl="0" w:tplc="FFFFFFFF">
      <w:start w:val="1"/>
      <w:numFmt w:val="bullet"/>
      <w:lvlText w:val=""/>
      <w:lvlJc w:val="left"/>
      <w:pPr>
        <w:tabs>
          <w:tab w:val="num" w:pos="720"/>
        </w:tabs>
        <w:ind w:left="720" w:hanging="360"/>
      </w:pPr>
      <w:rPr>
        <w:rFonts w:ascii="Wingdings" w:hAnsi="Wingdings"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nsid w:val="49FA3DCF"/>
    <w:multiLevelType w:val="hybridMultilevel"/>
    <w:tmpl w:val="7180D724"/>
    <w:lvl w:ilvl="0" w:tplc="FFFFFFFF">
      <w:start w:val="1"/>
      <w:numFmt w:val="bullet"/>
      <w:pStyle w:val="10"/>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1">
    <w:nsid w:val="4A557673"/>
    <w:multiLevelType w:val="singleLevel"/>
    <w:tmpl w:val="608C713A"/>
    <w:lvl w:ilvl="0">
      <w:start w:val="1"/>
      <w:numFmt w:val="bullet"/>
      <w:pStyle w:val="a"/>
      <w:lvlText w:val=""/>
      <w:lvlJc w:val="left"/>
      <w:pPr>
        <w:tabs>
          <w:tab w:val="num" w:pos="360"/>
        </w:tabs>
        <w:ind w:left="360" w:hanging="360"/>
      </w:pPr>
      <w:rPr>
        <w:rFonts w:ascii="Symbol" w:hAnsi="Symbol" w:hint="default"/>
      </w:rPr>
    </w:lvl>
  </w:abstractNum>
  <w:abstractNum w:abstractNumId="22">
    <w:nsid w:val="4CAF1AF7"/>
    <w:multiLevelType w:val="hybridMultilevel"/>
    <w:tmpl w:val="64BC0612"/>
    <w:lvl w:ilvl="0" w:tplc="FFFFFFFF">
      <w:start w:val="1"/>
      <w:numFmt w:val="bullet"/>
      <w:lvlText w:val=""/>
      <w:lvlJc w:val="left"/>
      <w:pPr>
        <w:tabs>
          <w:tab w:val="num" w:pos="1287"/>
        </w:tabs>
        <w:ind w:left="1287" w:hanging="360"/>
      </w:pPr>
      <w:rPr>
        <w:rFonts w:ascii="Wingdings" w:hAnsi="Wingdings" w:hint="default"/>
        <w:sz w:val="24"/>
        <w:szCs w:val="24"/>
      </w:rPr>
    </w:lvl>
    <w:lvl w:ilvl="1" w:tplc="FFFFFFFF">
      <w:start w:val="1"/>
      <w:numFmt w:val="bullet"/>
      <w:lvlText w:val="o"/>
      <w:lvlJc w:val="left"/>
      <w:pPr>
        <w:tabs>
          <w:tab w:val="num" w:pos="2007"/>
        </w:tabs>
        <w:ind w:left="2007" w:hanging="360"/>
      </w:pPr>
      <w:rPr>
        <w:rFonts w:ascii="Courier New" w:hAnsi="Courier New" w:cs="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cs="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cs="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23">
    <w:nsid w:val="4D9228D5"/>
    <w:multiLevelType w:val="hybridMultilevel"/>
    <w:tmpl w:val="8BF0205A"/>
    <w:lvl w:ilvl="0" w:tplc="052EFFD8">
      <w:start w:val="1"/>
      <w:numFmt w:val="decimal"/>
      <w:lvlText w:val="4.%1."/>
      <w:lvlJc w:val="left"/>
      <w:pPr>
        <w:tabs>
          <w:tab w:val="num" w:pos="2160"/>
        </w:tabs>
        <w:ind w:left="21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E387FCA"/>
    <w:multiLevelType w:val="hybridMultilevel"/>
    <w:tmpl w:val="2992448A"/>
    <w:lvl w:ilvl="0" w:tplc="FFFFFFFF">
      <w:start w:val="1"/>
      <w:numFmt w:val="bullet"/>
      <w:pStyle w:val="-"/>
      <w:lvlText w:val=""/>
      <w:lvlJc w:val="left"/>
      <w:pPr>
        <w:ind w:left="1428" w:hanging="360"/>
      </w:pPr>
      <w:rPr>
        <w:rFonts w:ascii="Symbol" w:hAnsi="Symbol" w:hint="default"/>
      </w:rPr>
    </w:lvl>
    <w:lvl w:ilvl="1" w:tplc="FFFFFFFF">
      <w:start w:val="1"/>
      <w:numFmt w:val="bullet"/>
      <w:lvlText w:val="o"/>
      <w:lvlJc w:val="left"/>
      <w:pPr>
        <w:ind w:left="2595" w:hanging="360"/>
      </w:pPr>
      <w:rPr>
        <w:rFonts w:ascii="Courier New" w:hAnsi="Courier New" w:cs="Courier New" w:hint="default"/>
      </w:rPr>
    </w:lvl>
    <w:lvl w:ilvl="2" w:tplc="FFFFFFFF" w:tentative="1">
      <w:start w:val="1"/>
      <w:numFmt w:val="bullet"/>
      <w:lvlText w:val=""/>
      <w:lvlJc w:val="left"/>
      <w:pPr>
        <w:ind w:left="3315" w:hanging="360"/>
      </w:pPr>
      <w:rPr>
        <w:rFonts w:ascii="Wingdings" w:hAnsi="Wingdings" w:hint="default"/>
      </w:rPr>
    </w:lvl>
    <w:lvl w:ilvl="3" w:tplc="FFFFFFFF" w:tentative="1">
      <w:start w:val="1"/>
      <w:numFmt w:val="bullet"/>
      <w:lvlText w:val=""/>
      <w:lvlJc w:val="left"/>
      <w:pPr>
        <w:ind w:left="4035" w:hanging="360"/>
      </w:pPr>
      <w:rPr>
        <w:rFonts w:ascii="Symbol" w:hAnsi="Symbol" w:hint="default"/>
      </w:rPr>
    </w:lvl>
    <w:lvl w:ilvl="4" w:tplc="FFFFFFFF" w:tentative="1">
      <w:start w:val="1"/>
      <w:numFmt w:val="bullet"/>
      <w:lvlText w:val="o"/>
      <w:lvlJc w:val="left"/>
      <w:pPr>
        <w:ind w:left="4755" w:hanging="360"/>
      </w:pPr>
      <w:rPr>
        <w:rFonts w:ascii="Courier New" w:hAnsi="Courier New" w:cs="Courier New" w:hint="default"/>
      </w:rPr>
    </w:lvl>
    <w:lvl w:ilvl="5" w:tplc="FFFFFFFF" w:tentative="1">
      <w:start w:val="1"/>
      <w:numFmt w:val="bullet"/>
      <w:lvlText w:val=""/>
      <w:lvlJc w:val="left"/>
      <w:pPr>
        <w:ind w:left="5475" w:hanging="360"/>
      </w:pPr>
      <w:rPr>
        <w:rFonts w:ascii="Wingdings" w:hAnsi="Wingdings" w:hint="default"/>
      </w:rPr>
    </w:lvl>
    <w:lvl w:ilvl="6" w:tplc="FFFFFFFF" w:tentative="1">
      <w:start w:val="1"/>
      <w:numFmt w:val="bullet"/>
      <w:lvlText w:val=""/>
      <w:lvlJc w:val="left"/>
      <w:pPr>
        <w:ind w:left="6195" w:hanging="360"/>
      </w:pPr>
      <w:rPr>
        <w:rFonts w:ascii="Symbol" w:hAnsi="Symbol" w:hint="default"/>
      </w:rPr>
    </w:lvl>
    <w:lvl w:ilvl="7" w:tplc="FFFFFFFF" w:tentative="1">
      <w:start w:val="1"/>
      <w:numFmt w:val="bullet"/>
      <w:lvlText w:val="o"/>
      <w:lvlJc w:val="left"/>
      <w:pPr>
        <w:ind w:left="6915" w:hanging="360"/>
      </w:pPr>
      <w:rPr>
        <w:rFonts w:ascii="Courier New" w:hAnsi="Courier New" w:cs="Courier New" w:hint="default"/>
      </w:rPr>
    </w:lvl>
    <w:lvl w:ilvl="8" w:tplc="FFFFFFFF" w:tentative="1">
      <w:start w:val="1"/>
      <w:numFmt w:val="bullet"/>
      <w:lvlText w:val=""/>
      <w:lvlJc w:val="left"/>
      <w:pPr>
        <w:ind w:left="7635" w:hanging="360"/>
      </w:pPr>
      <w:rPr>
        <w:rFonts w:ascii="Wingdings" w:hAnsi="Wingdings" w:hint="default"/>
      </w:rPr>
    </w:lvl>
  </w:abstractNum>
  <w:abstractNum w:abstractNumId="25">
    <w:nsid w:val="4F0F37CB"/>
    <w:multiLevelType w:val="hybridMultilevel"/>
    <w:tmpl w:val="D4E86832"/>
    <w:lvl w:ilvl="0" w:tplc="FFFFFFFF">
      <w:start w:val="1"/>
      <w:numFmt w:val="bullet"/>
      <w:pStyle w:val="-2"/>
      <w:lvlText w:val=""/>
      <w:lvlJc w:val="left"/>
      <w:pPr>
        <w:tabs>
          <w:tab w:val="num" w:pos="720"/>
        </w:tabs>
        <w:ind w:left="720" w:hanging="360"/>
      </w:pPr>
      <w:rPr>
        <w:rFonts w:ascii="Webdings" w:hAnsi="Webdings"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505C2C28"/>
    <w:multiLevelType w:val="hybridMultilevel"/>
    <w:tmpl w:val="CBBCA634"/>
    <w:lvl w:ilvl="0" w:tplc="14741FCE">
      <w:start w:val="1"/>
      <w:numFmt w:val="bullet"/>
      <w:pStyle w:val="11"/>
      <w:lvlText w:val=""/>
      <w:lvlJc w:val="left"/>
      <w:pPr>
        <w:tabs>
          <w:tab w:val="num" w:pos="1134"/>
        </w:tabs>
        <w:ind w:left="1134" w:hanging="414"/>
      </w:pPr>
      <w:rPr>
        <w:rFonts w:ascii="Symbol" w:hAnsi="Symbol" w:hint="default"/>
      </w:rPr>
    </w:lvl>
    <w:lvl w:ilvl="1" w:tplc="A0EA9BF0">
      <w:start w:val="1"/>
      <w:numFmt w:val="decimal"/>
      <w:lvlText w:val="%2)"/>
      <w:lvlJc w:val="left"/>
      <w:pPr>
        <w:tabs>
          <w:tab w:val="num" w:pos="2160"/>
        </w:tabs>
        <w:ind w:left="2160" w:hanging="1309"/>
      </w:pPr>
      <w:rPr>
        <w:rFonts w:hint="default"/>
      </w:rPr>
    </w:lvl>
    <w:lvl w:ilvl="2" w:tplc="D4AC65CA">
      <w:start w:val="1"/>
      <w:numFmt w:val="bullet"/>
      <w:lvlText w:val=""/>
      <w:lvlJc w:val="left"/>
      <w:pPr>
        <w:tabs>
          <w:tab w:val="num" w:pos="2880"/>
        </w:tabs>
        <w:ind w:left="2880" w:hanging="360"/>
      </w:pPr>
      <w:rPr>
        <w:rFonts w:ascii="Wingdings" w:hAnsi="Wingdings" w:hint="default"/>
      </w:rPr>
    </w:lvl>
    <w:lvl w:ilvl="3" w:tplc="84CCF282" w:tentative="1">
      <w:start w:val="1"/>
      <w:numFmt w:val="bullet"/>
      <w:lvlText w:val=""/>
      <w:lvlJc w:val="left"/>
      <w:pPr>
        <w:tabs>
          <w:tab w:val="num" w:pos="3600"/>
        </w:tabs>
        <w:ind w:left="3600" w:hanging="360"/>
      </w:pPr>
      <w:rPr>
        <w:rFonts w:ascii="Symbol" w:hAnsi="Symbol" w:hint="default"/>
      </w:rPr>
    </w:lvl>
    <w:lvl w:ilvl="4" w:tplc="0DA8558E" w:tentative="1">
      <w:start w:val="1"/>
      <w:numFmt w:val="bullet"/>
      <w:lvlText w:val="o"/>
      <w:lvlJc w:val="left"/>
      <w:pPr>
        <w:tabs>
          <w:tab w:val="num" w:pos="4320"/>
        </w:tabs>
        <w:ind w:left="4320" w:hanging="360"/>
      </w:pPr>
      <w:rPr>
        <w:rFonts w:ascii="Courier New" w:hAnsi="Courier New" w:hint="default"/>
      </w:rPr>
    </w:lvl>
    <w:lvl w:ilvl="5" w:tplc="8D2A2D90" w:tentative="1">
      <w:start w:val="1"/>
      <w:numFmt w:val="bullet"/>
      <w:lvlText w:val=""/>
      <w:lvlJc w:val="left"/>
      <w:pPr>
        <w:tabs>
          <w:tab w:val="num" w:pos="5040"/>
        </w:tabs>
        <w:ind w:left="5040" w:hanging="360"/>
      </w:pPr>
      <w:rPr>
        <w:rFonts w:ascii="Wingdings" w:hAnsi="Wingdings" w:hint="default"/>
      </w:rPr>
    </w:lvl>
    <w:lvl w:ilvl="6" w:tplc="592086E0" w:tentative="1">
      <w:start w:val="1"/>
      <w:numFmt w:val="bullet"/>
      <w:lvlText w:val=""/>
      <w:lvlJc w:val="left"/>
      <w:pPr>
        <w:tabs>
          <w:tab w:val="num" w:pos="5760"/>
        </w:tabs>
        <w:ind w:left="5760" w:hanging="360"/>
      </w:pPr>
      <w:rPr>
        <w:rFonts w:ascii="Symbol" w:hAnsi="Symbol" w:hint="default"/>
      </w:rPr>
    </w:lvl>
    <w:lvl w:ilvl="7" w:tplc="AA2ABF84" w:tentative="1">
      <w:start w:val="1"/>
      <w:numFmt w:val="bullet"/>
      <w:lvlText w:val="o"/>
      <w:lvlJc w:val="left"/>
      <w:pPr>
        <w:tabs>
          <w:tab w:val="num" w:pos="6480"/>
        </w:tabs>
        <w:ind w:left="6480" w:hanging="360"/>
      </w:pPr>
      <w:rPr>
        <w:rFonts w:ascii="Courier New" w:hAnsi="Courier New" w:hint="default"/>
      </w:rPr>
    </w:lvl>
    <w:lvl w:ilvl="8" w:tplc="A0EAACD0" w:tentative="1">
      <w:start w:val="1"/>
      <w:numFmt w:val="bullet"/>
      <w:lvlText w:val=""/>
      <w:lvlJc w:val="left"/>
      <w:pPr>
        <w:tabs>
          <w:tab w:val="num" w:pos="7200"/>
        </w:tabs>
        <w:ind w:left="7200" w:hanging="360"/>
      </w:pPr>
      <w:rPr>
        <w:rFonts w:ascii="Wingdings" w:hAnsi="Wingdings" w:hint="default"/>
      </w:rPr>
    </w:lvl>
  </w:abstractNum>
  <w:abstractNum w:abstractNumId="27">
    <w:nsid w:val="54D07325"/>
    <w:multiLevelType w:val="hybridMultilevel"/>
    <w:tmpl w:val="9B1876B4"/>
    <w:lvl w:ilvl="0" w:tplc="0419000F">
      <w:start w:val="1"/>
      <w:numFmt w:val="bullet"/>
      <w:lvlText w:val=""/>
      <w:lvlJc w:val="left"/>
      <w:pPr>
        <w:tabs>
          <w:tab w:val="num" w:pos="2160"/>
        </w:tabs>
        <w:ind w:left="2160" w:hanging="360"/>
      </w:pPr>
      <w:rPr>
        <w:rFonts w:ascii="Symbol" w:hAnsi="Symbol" w:hint="default"/>
        <w:sz w:val="18"/>
      </w:rPr>
    </w:lvl>
    <w:lvl w:ilvl="1" w:tplc="04190019">
      <w:start w:val="1"/>
      <w:numFmt w:val="bullet"/>
      <w:lvlText w:val=""/>
      <w:lvlJc w:val="left"/>
      <w:pPr>
        <w:tabs>
          <w:tab w:val="num" w:pos="2160"/>
        </w:tabs>
        <w:ind w:left="2160" w:hanging="360"/>
      </w:pPr>
      <w:rPr>
        <w:rFonts w:ascii="Wingdings" w:hAnsi="Wingdings" w:hint="default"/>
        <w:sz w:val="18"/>
      </w:rPr>
    </w:lvl>
    <w:lvl w:ilvl="2" w:tplc="0419001B" w:tentative="1">
      <w:start w:val="1"/>
      <w:numFmt w:val="bullet"/>
      <w:lvlText w:val=""/>
      <w:lvlJc w:val="left"/>
      <w:pPr>
        <w:tabs>
          <w:tab w:val="num" w:pos="2880"/>
        </w:tabs>
        <w:ind w:left="2880" w:hanging="360"/>
      </w:pPr>
      <w:rPr>
        <w:rFonts w:ascii="Wingdings" w:hAnsi="Wingdings" w:hint="default"/>
      </w:rPr>
    </w:lvl>
    <w:lvl w:ilvl="3" w:tplc="0419000F" w:tentative="1">
      <w:start w:val="1"/>
      <w:numFmt w:val="bullet"/>
      <w:lvlText w:val=""/>
      <w:lvlJc w:val="left"/>
      <w:pPr>
        <w:tabs>
          <w:tab w:val="num" w:pos="3600"/>
        </w:tabs>
        <w:ind w:left="3600" w:hanging="360"/>
      </w:pPr>
      <w:rPr>
        <w:rFonts w:ascii="Symbol" w:hAnsi="Symbol" w:hint="default"/>
      </w:rPr>
    </w:lvl>
    <w:lvl w:ilvl="4" w:tplc="04190019" w:tentative="1">
      <w:start w:val="1"/>
      <w:numFmt w:val="bullet"/>
      <w:lvlText w:val="o"/>
      <w:lvlJc w:val="left"/>
      <w:pPr>
        <w:tabs>
          <w:tab w:val="num" w:pos="4320"/>
        </w:tabs>
        <w:ind w:left="4320" w:hanging="360"/>
      </w:pPr>
      <w:rPr>
        <w:rFonts w:ascii="Courier New" w:hAnsi="Courier New" w:cs="Courier New" w:hint="default"/>
      </w:rPr>
    </w:lvl>
    <w:lvl w:ilvl="5" w:tplc="0419001B" w:tentative="1">
      <w:start w:val="1"/>
      <w:numFmt w:val="bullet"/>
      <w:lvlText w:val=""/>
      <w:lvlJc w:val="left"/>
      <w:pPr>
        <w:tabs>
          <w:tab w:val="num" w:pos="5040"/>
        </w:tabs>
        <w:ind w:left="5040" w:hanging="360"/>
      </w:pPr>
      <w:rPr>
        <w:rFonts w:ascii="Wingdings" w:hAnsi="Wingdings" w:hint="default"/>
      </w:rPr>
    </w:lvl>
    <w:lvl w:ilvl="6" w:tplc="0419000F" w:tentative="1">
      <w:start w:val="1"/>
      <w:numFmt w:val="bullet"/>
      <w:lvlText w:val=""/>
      <w:lvlJc w:val="left"/>
      <w:pPr>
        <w:tabs>
          <w:tab w:val="num" w:pos="5760"/>
        </w:tabs>
        <w:ind w:left="5760" w:hanging="360"/>
      </w:pPr>
      <w:rPr>
        <w:rFonts w:ascii="Symbol" w:hAnsi="Symbol" w:hint="default"/>
      </w:rPr>
    </w:lvl>
    <w:lvl w:ilvl="7" w:tplc="04190019" w:tentative="1">
      <w:start w:val="1"/>
      <w:numFmt w:val="bullet"/>
      <w:lvlText w:val="o"/>
      <w:lvlJc w:val="left"/>
      <w:pPr>
        <w:tabs>
          <w:tab w:val="num" w:pos="6480"/>
        </w:tabs>
        <w:ind w:left="6480" w:hanging="360"/>
      </w:pPr>
      <w:rPr>
        <w:rFonts w:ascii="Courier New" w:hAnsi="Courier New" w:cs="Courier New" w:hint="default"/>
      </w:rPr>
    </w:lvl>
    <w:lvl w:ilvl="8" w:tplc="0419001B" w:tentative="1">
      <w:start w:val="1"/>
      <w:numFmt w:val="bullet"/>
      <w:lvlText w:val=""/>
      <w:lvlJc w:val="left"/>
      <w:pPr>
        <w:tabs>
          <w:tab w:val="num" w:pos="7200"/>
        </w:tabs>
        <w:ind w:left="7200" w:hanging="360"/>
      </w:pPr>
      <w:rPr>
        <w:rFonts w:ascii="Wingdings" w:hAnsi="Wingdings" w:hint="default"/>
      </w:rPr>
    </w:lvl>
  </w:abstractNum>
  <w:abstractNum w:abstractNumId="28">
    <w:nsid w:val="56565C28"/>
    <w:multiLevelType w:val="singleLevel"/>
    <w:tmpl w:val="47B2EF98"/>
    <w:styleLink w:val="a0"/>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29">
    <w:nsid w:val="56E260CA"/>
    <w:multiLevelType w:val="hybridMultilevel"/>
    <w:tmpl w:val="F4EECF68"/>
    <w:lvl w:ilvl="0" w:tplc="FFFFFFFF">
      <w:start w:val="1"/>
      <w:numFmt w:val="bullet"/>
      <w:lvlText w:val="­"/>
      <w:lvlJc w:val="left"/>
      <w:pPr>
        <w:tabs>
          <w:tab w:val="num" w:pos="2880"/>
        </w:tabs>
        <w:ind w:left="2880" w:hanging="360"/>
      </w:pPr>
      <w:rPr>
        <w:rFonts w:ascii="Courier New" w:hAnsi="Courier New" w:hint="default"/>
      </w:rPr>
    </w:lvl>
    <w:lvl w:ilvl="1" w:tplc="FFFFFFFF">
      <w:start w:val="1"/>
      <w:numFmt w:val="bullet"/>
      <w:lvlText w:val="­"/>
      <w:lvlJc w:val="left"/>
      <w:pPr>
        <w:tabs>
          <w:tab w:val="num" w:pos="2160"/>
        </w:tabs>
        <w:ind w:left="2160" w:hanging="360"/>
      </w:pPr>
      <w:rPr>
        <w:rFonts w:ascii="Courier New" w:hAnsi="Courier New" w:hint="default"/>
      </w:rPr>
    </w:lvl>
    <w:lvl w:ilvl="2" w:tplc="FFFFFFFF">
      <w:start w:val="1"/>
      <w:numFmt w:val="bullet"/>
      <w:lvlText w:val=""/>
      <w:lvlJc w:val="left"/>
      <w:pPr>
        <w:tabs>
          <w:tab w:val="num" w:pos="6598"/>
        </w:tabs>
        <w:ind w:left="6598" w:hanging="360"/>
      </w:pPr>
      <w:rPr>
        <w:rFonts w:ascii="Wingdings" w:hAnsi="Wingdings" w:hint="default"/>
      </w:rPr>
    </w:lvl>
    <w:lvl w:ilvl="3" w:tplc="FFFFFFFF">
      <w:start w:val="1"/>
      <w:numFmt w:val="decimal"/>
      <w:lvlText w:val="%4)"/>
      <w:lvlJc w:val="left"/>
      <w:pPr>
        <w:tabs>
          <w:tab w:val="num" w:pos="3600"/>
        </w:tabs>
        <w:ind w:left="3600" w:hanging="360"/>
      </w:pPr>
      <w:rPr>
        <w:rFonts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0">
    <w:nsid w:val="57132E61"/>
    <w:multiLevelType w:val="hybridMultilevel"/>
    <w:tmpl w:val="AB207A4A"/>
    <w:lvl w:ilvl="0" w:tplc="0419000F">
      <w:start w:val="7"/>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1">
    <w:nsid w:val="59AA10B0"/>
    <w:multiLevelType w:val="hybridMultilevel"/>
    <w:tmpl w:val="8432D554"/>
    <w:lvl w:ilvl="0" w:tplc="FFFFFFFF">
      <w:start w:val="1"/>
      <w:numFmt w:val="decimal"/>
      <w:lvlText w:val="%1."/>
      <w:lvlJc w:val="left"/>
      <w:pPr>
        <w:tabs>
          <w:tab w:val="num" w:pos="1287"/>
        </w:tabs>
        <w:ind w:left="680" w:hanging="623"/>
      </w:pPr>
      <w:rPr>
        <w:rFonts w:hint="default"/>
        <w:b w:val="0"/>
        <w:i w:val="0"/>
        <w:color w:val="auto"/>
        <w:sz w:val="22"/>
      </w:rPr>
    </w:lvl>
    <w:lvl w:ilvl="1" w:tplc="FFFFFFFF">
      <w:start w:val="1"/>
      <w:numFmt w:val="bullet"/>
      <w:lvlText w:val=""/>
      <w:lvlJc w:val="left"/>
      <w:pPr>
        <w:tabs>
          <w:tab w:val="num" w:pos="1440"/>
        </w:tabs>
        <w:ind w:left="1440" w:hanging="360"/>
      </w:pPr>
      <w:rPr>
        <w:rFonts w:ascii="Wingdings" w:hAnsi="Wingdings" w:hint="default"/>
        <w:b w:val="0"/>
        <w:i w:val="0"/>
        <w:color w:val="auto"/>
        <w:sz w:val="22"/>
      </w:rPr>
    </w:lvl>
    <w:lvl w:ilvl="2" w:tplc="FFFFFFFF">
      <w:start w:val="1"/>
      <w:numFmt w:val="bullet"/>
      <w:lvlText w:val=""/>
      <w:lvlJc w:val="left"/>
      <w:pPr>
        <w:tabs>
          <w:tab w:val="num" w:pos="2340"/>
        </w:tabs>
        <w:ind w:left="2340" w:hanging="360"/>
      </w:pPr>
      <w:rPr>
        <w:rFonts w:ascii="Wingdings" w:hAnsi="Wingdings" w:hint="default"/>
        <w:b w:val="0"/>
        <w:i w:val="0"/>
        <w:color w:val="auto"/>
        <w:sz w:val="22"/>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nsid w:val="59E57D04"/>
    <w:multiLevelType w:val="hybridMultilevel"/>
    <w:tmpl w:val="8BF0205A"/>
    <w:lvl w:ilvl="0" w:tplc="052EFFD8">
      <w:start w:val="1"/>
      <w:numFmt w:val="decimal"/>
      <w:lvlText w:val="4.%1."/>
      <w:lvlJc w:val="left"/>
      <w:pPr>
        <w:tabs>
          <w:tab w:val="num" w:pos="2160"/>
        </w:tabs>
        <w:ind w:left="21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BCD1F55"/>
    <w:multiLevelType w:val="hybridMultilevel"/>
    <w:tmpl w:val="991C5FB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nsid w:val="67D810BA"/>
    <w:multiLevelType w:val="singleLevel"/>
    <w:tmpl w:val="F420F094"/>
    <w:lvl w:ilvl="0">
      <w:start w:val="1"/>
      <w:numFmt w:val="bullet"/>
      <w:pStyle w:val="a1"/>
      <w:lvlText w:val=""/>
      <w:lvlJc w:val="left"/>
      <w:pPr>
        <w:tabs>
          <w:tab w:val="num" w:pos="360"/>
        </w:tabs>
        <w:ind w:left="360" w:hanging="360"/>
      </w:pPr>
      <w:rPr>
        <w:rFonts w:ascii="Symbol" w:hAnsi="Symbol" w:hint="default"/>
      </w:rPr>
    </w:lvl>
  </w:abstractNum>
  <w:abstractNum w:abstractNumId="35">
    <w:nsid w:val="6B42053F"/>
    <w:multiLevelType w:val="hybridMultilevel"/>
    <w:tmpl w:val="E482031C"/>
    <w:lvl w:ilvl="0" w:tplc="ACAA99BA">
      <w:start w:val="1"/>
      <w:numFmt w:val="decimal"/>
      <w:lvlText w:val="3.%1."/>
      <w:lvlJc w:val="left"/>
      <w:pPr>
        <w:tabs>
          <w:tab w:val="num" w:pos="2160"/>
        </w:tabs>
        <w:ind w:left="21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CF70BC1"/>
    <w:multiLevelType w:val="multilevel"/>
    <w:tmpl w:val="5BEABA66"/>
    <w:lvl w:ilvl="0">
      <w:start w:val="1"/>
      <w:numFmt w:val="decimal"/>
      <w:pStyle w:val="12"/>
      <w:lvlText w:val="%1."/>
      <w:lvlJc w:val="left"/>
      <w:pPr>
        <w:tabs>
          <w:tab w:val="num" w:pos="432"/>
        </w:tabs>
        <w:ind w:left="432" w:hanging="432"/>
      </w:pPr>
      <w:rPr>
        <w:rFonts w:hint="default"/>
      </w:rPr>
    </w:lvl>
    <w:lvl w:ilvl="1">
      <w:start w:val="1"/>
      <w:numFmt w:val="decimal"/>
      <w:pStyle w:val="20"/>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nsid w:val="6F817CF3"/>
    <w:multiLevelType w:val="multilevel"/>
    <w:tmpl w:val="48683FB0"/>
    <w:styleLink w:val="SymbolSymbol1219"/>
    <w:lvl w:ilvl="0">
      <w:start w:val="1"/>
      <w:numFmt w:val="bullet"/>
      <w:lvlText w:val=""/>
      <w:lvlJc w:val="left"/>
      <w:pPr>
        <w:ind w:left="1440" w:hanging="360"/>
      </w:pPr>
      <w:rPr>
        <w:rFonts w:ascii="Symbol" w:hAnsi="Symbol"/>
        <w:sz w:val="24"/>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38">
    <w:nsid w:val="74B17C34"/>
    <w:multiLevelType w:val="multilevel"/>
    <w:tmpl w:val="0C403BC0"/>
    <w:lvl w:ilvl="0">
      <w:start w:val="1"/>
      <w:numFmt w:val="bullet"/>
      <w:pStyle w:val="a2"/>
      <w:lvlText w:val=""/>
      <w:lvlJc w:val="left"/>
      <w:pPr>
        <w:tabs>
          <w:tab w:val="num" w:pos="1069"/>
        </w:tabs>
        <w:ind w:left="1069" w:hanging="360"/>
      </w:pPr>
      <w:rPr>
        <w:rFonts w:ascii="Symbol" w:hAnsi="Symbol" w:cs="Times New Roman" w:hint="default"/>
      </w:rPr>
    </w:lvl>
    <w:lvl w:ilvl="1">
      <w:start w:val="1"/>
      <w:numFmt w:val="bullet"/>
      <w:lvlText w:val=""/>
      <w:lvlJc w:val="left"/>
      <w:pPr>
        <w:tabs>
          <w:tab w:val="num" w:pos="2088"/>
        </w:tabs>
        <w:ind w:left="2088" w:hanging="1008"/>
      </w:pPr>
      <w:rPr>
        <w:rFonts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39">
    <w:nsid w:val="75812014"/>
    <w:multiLevelType w:val="hybridMultilevel"/>
    <w:tmpl w:val="3FF039C2"/>
    <w:lvl w:ilvl="0" w:tplc="871CD5AC">
      <w:start w:val="1"/>
      <w:numFmt w:val="decimal"/>
      <w:lvlText w:val="%1."/>
      <w:lvlJc w:val="left"/>
      <w:pPr>
        <w:ind w:left="720" w:hanging="360"/>
      </w:pPr>
      <w:rPr>
        <w:rFonts w:hint="default"/>
      </w:rPr>
    </w:lvl>
    <w:lvl w:ilvl="1" w:tplc="04190003">
      <w:start w:val="1"/>
      <w:numFmt w:val="lowerLetter"/>
      <w:lvlText w:val="%2."/>
      <w:lvlJc w:val="left"/>
      <w:pPr>
        <w:ind w:left="1353" w:hanging="360"/>
      </w:pPr>
    </w:lvl>
    <w:lvl w:ilvl="2" w:tplc="04190005">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40">
    <w:nsid w:val="765B613E"/>
    <w:multiLevelType w:val="hybridMultilevel"/>
    <w:tmpl w:val="B79A411C"/>
    <w:lvl w:ilvl="0" w:tplc="FFFFFFFF">
      <w:start w:val="1"/>
      <w:numFmt w:val="bullet"/>
      <w:lvlText w:val=""/>
      <w:lvlJc w:val="left"/>
      <w:pPr>
        <w:tabs>
          <w:tab w:val="num" w:pos="1260"/>
        </w:tabs>
        <w:ind w:left="126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b w:val="0"/>
        <w:i w:val="0"/>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41">
    <w:nsid w:val="76E87F6B"/>
    <w:multiLevelType w:val="hybridMultilevel"/>
    <w:tmpl w:val="004CAF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74E5020"/>
    <w:multiLevelType w:val="hybridMultilevel"/>
    <w:tmpl w:val="9548675A"/>
    <w:lvl w:ilvl="0" w:tplc="DC649F52">
      <w:start w:val="1"/>
      <w:numFmt w:val="decimal"/>
      <w:lvlText w:val="2.%1."/>
      <w:lvlJc w:val="left"/>
      <w:pPr>
        <w:tabs>
          <w:tab w:val="num" w:pos="2160"/>
        </w:tabs>
        <w:ind w:left="21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ED90C2D"/>
    <w:multiLevelType w:val="hybridMultilevel"/>
    <w:tmpl w:val="6E147C60"/>
    <w:lvl w:ilvl="0" w:tplc="0419000F">
      <w:start w:val="6"/>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6"/>
  </w:num>
  <w:num w:numId="6">
    <w:abstractNumId w:val="13"/>
  </w:num>
  <w:num w:numId="7">
    <w:abstractNumId w:val="7"/>
  </w:num>
  <w:num w:numId="8">
    <w:abstractNumId w:val="14"/>
  </w:num>
  <w:num w:numId="9">
    <w:abstractNumId w:val="10"/>
  </w:num>
  <w:num w:numId="10">
    <w:abstractNumId w:val="41"/>
  </w:num>
  <w:num w:numId="11">
    <w:abstractNumId w:val="11"/>
  </w:num>
  <w:num w:numId="12">
    <w:abstractNumId w:val="6"/>
  </w:num>
  <w:num w:numId="13">
    <w:abstractNumId w:val="31"/>
  </w:num>
  <w:num w:numId="14">
    <w:abstractNumId w:val="22"/>
  </w:num>
  <w:num w:numId="15">
    <w:abstractNumId w:val="5"/>
  </w:num>
  <w:num w:numId="16">
    <w:abstractNumId w:val="28"/>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17">
    <w:abstractNumId w:val="2"/>
  </w:num>
  <w:num w:numId="18">
    <w:abstractNumId w:val="27"/>
  </w:num>
  <w:num w:numId="19">
    <w:abstractNumId w:val="33"/>
  </w:num>
  <w:num w:numId="20">
    <w:abstractNumId w:val="40"/>
  </w:num>
  <w:num w:numId="21">
    <w:abstractNumId w:val="34"/>
  </w:num>
  <w:num w:numId="22">
    <w:abstractNumId w:val="39"/>
  </w:num>
  <w:num w:numId="23">
    <w:abstractNumId w:val="37"/>
  </w:num>
  <w:num w:numId="24">
    <w:abstractNumId w:val="24"/>
  </w:num>
  <w:num w:numId="25">
    <w:abstractNumId w:val="9"/>
  </w:num>
  <w:num w:numId="26">
    <w:abstractNumId w:val="1"/>
  </w:num>
  <w:num w:numId="27">
    <w:abstractNumId w:val="3"/>
  </w:num>
  <w:num w:numId="28">
    <w:abstractNumId w:val="19"/>
  </w:num>
  <w:num w:numId="29">
    <w:abstractNumId w:val="18"/>
  </w:num>
  <w:num w:numId="30">
    <w:abstractNumId w:val="29"/>
  </w:num>
  <w:num w:numId="31">
    <w:abstractNumId w:val="25"/>
  </w:num>
  <w:num w:numId="32">
    <w:abstractNumId w:val="26"/>
  </w:num>
  <w:num w:numId="33">
    <w:abstractNumId w:val="20"/>
  </w:num>
  <w:num w:numId="34">
    <w:abstractNumId w:val="38"/>
  </w:num>
  <w:num w:numId="35">
    <w:abstractNumId w:val="21"/>
  </w:num>
  <w:num w:numId="36">
    <w:abstractNumId w:val="0"/>
  </w:num>
  <w:num w:numId="37">
    <w:abstractNumId w:val="12"/>
  </w:num>
  <w:num w:numId="38">
    <w:abstractNumId w:val="16"/>
  </w:num>
  <w:num w:numId="39">
    <w:abstractNumId w:val="35"/>
  </w:num>
  <w:num w:numId="40">
    <w:abstractNumId w:val="23"/>
  </w:num>
  <w:num w:numId="41">
    <w:abstractNumId w:val="15"/>
  </w:num>
  <w:num w:numId="42">
    <w:abstractNumId w:val="42"/>
  </w:num>
  <w:num w:numId="43">
    <w:abstractNumId w:val="17"/>
  </w:num>
  <w:num w:numId="44">
    <w:abstractNumId w:val="32"/>
  </w:num>
  <w:num w:numId="4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55D9"/>
    <w:rsid w:val="00001D94"/>
    <w:rsid w:val="00050DB2"/>
    <w:rsid w:val="000A55D9"/>
    <w:rsid w:val="000B6D39"/>
    <w:rsid w:val="000C01C5"/>
    <w:rsid w:val="001031BF"/>
    <w:rsid w:val="00110B91"/>
    <w:rsid w:val="00141E62"/>
    <w:rsid w:val="00174289"/>
    <w:rsid w:val="001A1769"/>
    <w:rsid w:val="001C17C0"/>
    <w:rsid w:val="001C2448"/>
    <w:rsid w:val="001D0665"/>
    <w:rsid w:val="001D174B"/>
    <w:rsid w:val="001E7247"/>
    <w:rsid w:val="001F25A9"/>
    <w:rsid w:val="00260B1E"/>
    <w:rsid w:val="00275807"/>
    <w:rsid w:val="002D7202"/>
    <w:rsid w:val="002E3BC2"/>
    <w:rsid w:val="002F47B5"/>
    <w:rsid w:val="00311B8C"/>
    <w:rsid w:val="0037172C"/>
    <w:rsid w:val="00387CA9"/>
    <w:rsid w:val="003E286E"/>
    <w:rsid w:val="003F16BE"/>
    <w:rsid w:val="003F17E0"/>
    <w:rsid w:val="004042B7"/>
    <w:rsid w:val="00431341"/>
    <w:rsid w:val="00441559"/>
    <w:rsid w:val="00453C5B"/>
    <w:rsid w:val="004657CF"/>
    <w:rsid w:val="004A64EC"/>
    <w:rsid w:val="00516DCB"/>
    <w:rsid w:val="005214CE"/>
    <w:rsid w:val="00527F1A"/>
    <w:rsid w:val="00547913"/>
    <w:rsid w:val="005524FA"/>
    <w:rsid w:val="00567F00"/>
    <w:rsid w:val="00591615"/>
    <w:rsid w:val="005B2608"/>
    <w:rsid w:val="005C4E01"/>
    <w:rsid w:val="005C4E4A"/>
    <w:rsid w:val="005F349C"/>
    <w:rsid w:val="00622A1C"/>
    <w:rsid w:val="006362B9"/>
    <w:rsid w:val="00636D19"/>
    <w:rsid w:val="006633A6"/>
    <w:rsid w:val="006637CF"/>
    <w:rsid w:val="00667CB8"/>
    <w:rsid w:val="006727B2"/>
    <w:rsid w:val="006923A9"/>
    <w:rsid w:val="006949E5"/>
    <w:rsid w:val="00696FD7"/>
    <w:rsid w:val="006A743E"/>
    <w:rsid w:val="006B60FE"/>
    <w:rsid w:val="006B7A15"/>
    <w:rsid w:val="006E7F87"/>
    <w:rsid w:val="0072764F"/>
    <w:rsid w:val="007C5A51"/>
    <w:rsid w:val="007C5DA8"/>
    <w:rsid w:val="007F23CE"/>
    <w:rsid w:val="007F34FF"/>
    <w:rsid w:val="0081394B"/>
    <w:rsid w:val="00814E3D"/>
    <w:rsid w:val="008155DA"/>
    <w:rsid w:val="00824834"/>
    <w:rsid w:val="00827A12"/>
    <w:rsid w:val="00851929"/>
    <w:rsid w:val="00866C54"/>
    <w:rsid w:val="00885C26"/>
    <w:rsid w:val="00890FE7"/>
    <w:rsid w:val="00894153"/>
    <w:rsid w:val="008B5A06"/>
    <w:rsid w:val="008C4C3D"/>
    <w:rsid w:val="0093295B"/>
    <w:rsid w:val="00945E73"/>
    <w:rsid w:val="00996154"/>
    <w:rsid w:val="009B5AD2"/>
    <w:rsid w:val="009B7C4D"/>
    <w:rsid w:val="009C78A0"/>
    <w:rsid w:val="009E0621"/>
    <w:rsid w:val="009E404C"/>
    <w:rsid w:val="009F2048"/>
    <w:rsid w:val="00A14990"/>
    <w:rsid w:val="00A33872"/>
    <w:rsid w:val="00A51739"/>
    <w:rsid w:val="00A77AA3"/>
    <w:rsid w:val="00A855F7"/>
    <w:rsid w:val="00B107EC"/>
    <w:rsid w:val="00B45F75"/>
    <w:rsid w:val="00B50B33"/>
    <w:rsid w:val="00B66C39"/>
    <w:rsid w:val="00B72C7D"/>
    <w:rsid w:val="00B837DB"/>
    <w:rsid w:val="00BA4CAD"/>
    <w:rsid w:val="00BA7538"/>
    <w:rsid w:val="00C005BF"/>
    <w:rsid w:val="00C45B4D"/>
    <w:rsid w:val="00C60E50"/>
    <w:rsid w:val="00C6728B"/>
    <w:rsid w:val="00C67C30"/>
    <w:rsid w:val="00CA4940"/>
    <w:rsid w:val="00CB5046"/>
    <w:rsid w:val="00CC36FA"/>
    <w:rsid w:val="00CE2223"/>
    <w:rsid w:val="00CF657E"/>
    <w:rsid w:val="00D03151"/>
    <w:rsid w:val="00D17FAC"/>
    <w:rsid w:val="00D47719"/>
    <w:rsid w:val="00D90890"/>
    <w:rsid w:val="00DF396F"/>
    <w:rsid w:val="00E12E1B"/>
    <w:rsid w:val="00E15EDC"/>
    <w:rsid w:val="00E5482B"/>
    <w:rsid w:val="00E879E1"/>
    <w:rsid w:val="00EA55FE"/>
    <w:rsid w:val="00ED3464"/>
    <w:rsid w:val="00ED7801"/>
    <w:rsid w:val="00EE60FE"/>
    <w:rsid w:val="00EF490F"/>
    <w:rsid w:val="00F268EE"/>
    <w:rsid w:val="00F70817"/>
    <w:rsid w:val="00F726C3"/>
    <w:rsid w:val="00F758AC"/>
    <w:rsid w:val="00FB03AD"/>
    <w:rsid w:val="00FC44CF"/>
    <w:rsid w:val="00FC5B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Bullet" w:uiPriority="0"/>
    <w:lsdException w:name="List Bullet 4"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HTML Preformatted"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0A55D9"/>
    <w:pPr>
      <w:spacing w:after="0" w:line="240" w:lineRule="auto"/>
    </w:pPr>
    <w:rPr>
      <w:rFonts w:ascii="Times New Roman" w:eastAsia="Times New Roman" w:hAnsi="Times New Roman" w:cs="Times New Roman"/>
      <w:sz w:val="20"/>
      <w:szCs w:val="20"/>
      <w:lang w:eastAsia="ru-RU"/>
    </w:rPr>
  </w:style>
  <w:style w:type="paragraph" w:styleId="13">
    <w:name w:val="heading 1"/>
    <w:basedOn w:val="21"/>
    <w:next w:val="21"/>
    <w:link w:val="14"/>
    <w:uiPriority w:val="9"/>
    <w:qFormat/>
    <w:rsid w:val="00591615"/>
    <w:pPr>
      <w:keepNext/>
      <w:spacing w:before="240" w:after="120"/>
      <w:outlineLvl w:val="0"/>
    </w:pPr>
    <w:rPr>
      <w:b/>
      <w:sz w:val="28"/>
      <w:szCs w:val="28"/>
    </w:rPr>
  </w:style>
  <w:style w:type="paragraph" w:styleId="22">
    <w:name w:val="heading 2"/>
    <w:aliases w:val="Подраздел"/>
    <w:basedOn w:val="a3"/>
    <w:next w:val="a3"/>
    <w:link w:val="23"/>
    <w:qFormat/>
    <w:rsid w:val="00591615"/>
    <w:pPr>
      <w:keepNext/>
      <w:tabs>
        <w:tab w:val="num" w:pos="510"/>
      </w:tabs>
      <w:spacing w:before="240" w:after="60"/>
      <w:outlineLvl w:val="1"/>
    </w:pPr>
    <w:rPr>
      <w:rFonts w:ascii="Arial" w:hAnsi="Arial"/>
      <w:b/>
      <w:bCs/>
      <w:i/>
      <w:iCs/>
      <w:sz w:val="28"/>
      <w:szCs w:val="28"/>
    </w:rPr>
  </w:style>
  <w:style w:type="paragraph" w:styleId="30">
    <w:name w:val="heading 3"/>
    <w:aliases w:val="H3"/>
    <w:basedOn w:val="a3"/>
    <w:next w:val="a3"/>
    <w:link w:val="31"/>
    <w:qFormat/>
    <w:rsid w:val="00591615"/>
    <w:pPr>
      <w:keepNext/>
      <w:tabs>
        <w:tab w:val="num" w:pos="510"/>
      </w:tabs>
      <w:spacing w:before="240" w:after="60"/>
      <w:outlineLvl w:val="2"/>
    </w:pPr>
    <w:rPr>
      <w:rFonts w:ascii="Arial" w:hAnsi="Arial"/>
      <w:b/>
      <w:bCs/>
      <w:sz w:val="26"/>
      <w:szCs w:val="26"/>
    </w:rPr>
  </w:style>
  <w:style w:type="paragraph" w:styleId="4">
    <w:name w:val="heading 4"/>
    <w:basedOn w:val="a3"/>
    <w:next w:val="a3"/>
    <w:link w:val="40"/>
    <w:qFormat/>
    <w:rsid w:val="00591615"/>
    <w:pPr>
      <w:keepNext/>
      <w:tabs>
        <w:tab w:val="num" w:pos="510"/>
      </w:tabs>
      <w:spacing w:before="240" w:after="60"/>
      <w:outlineLvl w:val="3"/>
    </w:pPr>
    <w:rPr>
      <w:b/>
      <w:bCs/>
      <w:sz w:val="28"/>
      <w:szCs w:val="28"/>
    </w:rPr>
  </w:style>
  <w:style w:type="paragraph" w:styleId="5">
    <w:name w:val="heading 5"/>
    <w:basedOn w:val="a3"/>
    <w:next w:val="a3"/>
    <w:link w:val="50"/>
    <w:qFormat/>
    <w:rsid w:val="00591615"/>
    <w:pPr>
      <w:tabs>
        <w:tab w:val="num" w:pos="510"/>
      </w:tabs>
      <w:spacing w:before="240" w:after="60"/>
      <w:outlineLvl w:val="4"/>
    </w:pPr>
    <w:rPr>
      <w:b/>
      <w:bCs/>
      <w:i/>
      <w:iCs/>
      <w:sz w:val="26"/>
      <w:szCs w:val="26"/>
    </w:rPr>
  </w:style>
  <w:style w:type="paragraph" w:styleId="6">
    <w:name w:val="heading 6"/>
    <w:basedOn w:val="a3"/>
    <w:next w:val="a3"/>
    <w:link w:val="60"/>
    <w:uiPriority w:val="9"/>
    <w:qFormat/>
    <w:rsid w:val="00591615"/>
    <w:pPr>
      <w:tabs>
        <w:tab w:val="num" w:pos="510"/>
      </w:tabs>
      <w:spacing w:before="240" w:after="60"/>
      <w:outlineLvl w:val="5"/>
    </w:pPr>
    <w:rPr>
      <w:b/>
      <w:bCs/>
      <w:sz w:val="22"/>
      <w:szCs w:val="22"/>
    </w:rPr>
  </w:style>
  <w:style w:type="paragraph" w:styleId="7">
    <w:name w:val="heading 7"/>
    <w:basedOn w:val="a3"/>
    <w:next w:val="a3"/>
    <w:link w:val="70"/>
    <w:uiPriority w:val="9"/>
    <w:qFormat/>
    <w:rsid w:val="00591615"/>
    <w:pPr>
      <w:tabs>
        <w:tab w:val="num" w:pos="510"/>
      </w:tabs>
      <w:spacing w:before="240" w:after="60"/>
      <w:outlineLvl w:val="6"/>
    </w:pPr>
    <w:rPr>
      <w:sz w:val="24"/>
      <w:szCs w:val="24"/>
    </w:rPr>
  </w:style>
  <w:style w:type="paragraph" w:styleId="8">
    <w:name w:val="heading 8"/>
    <w:basedOn w:val="a3"/>
    <w:next w:val="a3"/>
    <w:link w:val="80"/>
    <w:uiPriority w:val="9"/>
    <w:qFormat/>
    <w:rsid w:val="00591615"/>
    <w:pPr>
      <w:tabs>
        <w:tab w:val="num" w:pos="510"/>
      </w:tabs>
      <w:spacing w:before="240" w:after="60"/>
      <w:outlineLvl w:val="7"/>
    </w:pPr>
    <w:rPr>
      <w:i/>
      <w:iCs/>
      <w:sz w:val="24"/>
      <w:szCs w:val="24"/>
    </w:rPr>
  </w:style>
  <w:style w:type="paragraph" w:styleId="9">
    <w:name w:val="heading 9"/>
    <w:basedOn w:val="a3"/>
    <w:next w:val="a3"/>
    <w:link w:val="90"/>
    <w:uiPriority w:val="9"/>
    <w:qFormat/>
    <w:rsid w:val="00591615"/>
    <w:pPr>
      <w:tabs>
        <w:tab w:val="num" w:pos="510"/>
      </w:tabs>
      <w:spacing w:before="240" w:after="60"/>
      <w:outlineLvl w:val="8"/>
    </w:pPr>
    <w:rPr>
      <w:rFonts w:ascii="Arial" w:hAnsi="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15">
    <w:name w:val="Основной текст1"/>
    <w:aliases w:val="Список 1,Знак1,Знак1 Знак"/>
    <w:basedOn w:val="a3"/>
    <w:rsid w:val="000A55D9"/>
    <w:pPr>
      <w:jc w:val="both"/>
    </w:pPr>
    <w:rPr>
      <w:sz w:val="24"/>
    </w:rPr>
  </w:style>
  <w:style w:type="paragraph" w:customStyle="1" w:styleId="ConsPlusNormal">
    <w:name w:val="ConsPlusNormal"/>
    <w:rsid w:val="000A55D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nformat">
    <w:name w:val="ConsNonformat Знак"/>
    <w:link w:val="ConsNonformat0"/>
    <w:locked/>
    <w:rsid w:val="000A55D9"/>
    <w:rPr>
      <w:rFonts w:ascii="Courier New" w:hAnsi="Courier New" w:cs="Courier New"/>
    </w:rPr>
  </w:style>
  <w:style w:type="paragraph" w:customStyle="1" w:styleId="ConsNonformat0">
    <w:name w:val="ConsNonformat"/>
    <w:link w:val="ConsNonformat"/>
    <w:rsid w:val="000A55D9"/>
    <w:pPr>
      <w:widowControl w:val="0"/>
      <w:autoSpaceDE w:val="0"/>
      <w:autoSpaceDN w:val="0"/>
      <w:adjustRightInd w:val="0"/>
      <w:spacing w:after="0" w:line="240" w:lineRule="auto"/>
    </w:pPr>
    <w:rPr>
      <w:rFonts w:ascii="Courier New" w:hAnsi="Courier New" w:cs="Courier New"/>
    </w:rPr>
  </w:style>
  <w:style w:type="character" w:customStyle="1" w:styleId="ConsNormal">
    <w:name w:val="ConsNormal Знак"/>
    <w:link w:val="ConsNormal0"/>
    <w:locked/>
    <w:rsid w:val="000A55D9"/>
    <w:rPr>
      <w:rFonts w:ascii="Consultant" w:hAnsi="Consultant"/>
    </w:rPr>
  </w:style>
  <w:style w:type="paragraph" w:customStyle="1" w:styleId="ConsNormal0">
    <w:name w:val="ConsNormal"/>
    <w:link w:val="ConsNormal"/>
    <w:rsid w:val="000A55D9"/>
    <w:pPr>
      <w:spacing w:after="0" w:line="240" w:lineRule="auto"/>
      <w:ind w:firstLine="720"/>
    </w:pPr>
    <w:rPr>
      <w:rFonts w:ascii="Consultant" w:hAnsi="Consultant"/>
    </w:rPr>
  </w:style>
  <w:style w:type="paragraph" w:customStyle="1" w:styleId="16">
    <w:name w:val="Обычный1"/>
    <w:rsid w:val="000A55D9"/>
    <w:pPr>
      <w:spacing w:after="0" w:line="240" w:lineRule="auto"/>
      <w:jc w:val="both"/>
    </w:pPr>
    <w:rPr>
      <w:rFonts w:ascii="TimesET" w:eastAsia="Times New Roman" w:hAnsi="TimesET" w:cs="Times New Roman"/>
      <w:sz w:val="24"/>
      <w:szCs w:val="20"/>
      <w:lang w:eastAsia="ru-RU"/>
    </w:rPr>
  </w:style>
  <w:style w:type="character" w:styleId="a7">
    <w:name w:val="footnote reference"/>
    <w:unhideWhenUsed/>
    <w:rsid w:val="000A55D9"/>
    <w:rPr>
      <w:vertAlign w:val="superscript"/>
    </w:rPr>
  </w:style>
  <w:style w:type="paragraph" w:styleId="a8">
    <w:name w:val="Balloon Text"/>
    <w:basedOn w:val="a3"/>
    <w:link w:val="a9"/>
    <w:unhideWhenUsed/>
    <w:rsid w:val="00174289"/>
    <w:rPr>
      <w:rFonts w:ascii="Tahoma" w:hAnsi="Tahoma" w:cs="Tahoma"/>
      <w:sz w:val="16"/>
      <w:szCs w:val="16"/>
    </w:rPr>
  </w:style>
  <w:style w:type="character" w:customStyle="1" w:styleId="a9">
    <w:name w:val="Текст выноски Знак"/>
    <w:basedOn w:val="a4"/>
    <w:link w:val="a8"/>
    <w:uiPriority w:val="99"/>
    <w:rsid w:val="00174289"/>
    <w:rPr>
      <w:rFonts w:ascii="Tahoma" w:eastAsia="Times New Roman" w:hAnsi="Tahoma" w:cs="Tahoma"/>
      <w:sz w:val="16"/>
      <w:szCs w:val="16"/>
      <w:lang w:eastAsia="ru-RU"/>
    </w:rPr>
  </w:style>
  <w:style w:type="paragraph" w:styleId="aa">
    <w:name w:val="List Paragraph"/>
    <w:basedOn w:val="a3"/>
    <w:uiPriority w:val="34"/>
    <w:qFormat/>
    <w:rsid w:val="005524FA"/>
    <w:pPr>
      <w:ind w:left="720"/>
      <w:contextualSpacing/>
    </w:pPr>
  </w:style>
  <w:style w:type="paragraph" w:styleId="ab">
    <w:name w:val="Body Text"/>
    <w:aliases w:val=" Знак1 Знак"/>
    <w:basedOn w:val="a3"/>
    <w:link w:val="ac"/>
    <w:rsid w:val="00441559"/>
    <w:pPr>
      <w:jc w:val="both"/>
    </w:pPr>
    <w:rPr>
      <w:sz w:val="24"/>
    </w:rPr>
  </w:style>
  <w:style w:type="character" w:customStyle="1" w:styleId="ac">
    <w:name w:val="Основной текст Знак"/>
    <w:aliases w:val=" Знак1 Знак Знак"/>
    <w:basedOn w:val="a4"/>
    <w:link w:val="ab"/>
    <w:rsid w:val="00441559"/>
    <w:rPr>
      <w:rFonts w:ascii="Times New Roman" w:eastAsia="Times New Roman" w:hAnsi="Times New Roman" w:cs="Times New Roman"/>
      <w:sz w:val="24"/>
      <w:szCs w:val="20"/>
      <w:lang w:eastAsia="ru-RU"/>
    </w:rPr>
  </w:style>
  <w:style w:type="paragraph" w:styleId="ad">
    <w:name w:val="Body Text Indent"/>
    <w:basedOn w:val="a3"/>
    <w:link w:val="ae"/>
    <w:rsid w:val="00441559"/>
    <w:pPr>
      <w:spacing w:after="120"/>
      <w:ind w:left="283"/>
    </w:pPr>
  </w:style>
  <w:style w:type="character" w:customStyle="1" w:styleId="ae">
    <w:name w:val="Основной текст с отступом Знак"/>
    <w:basedOn w:val="a4"/>
    <w:link w:val="ad"/>
    <w:rsid w:val="00441559"/>
    <w:rPr>
      <w:rFonts w:ascii="Times New Roman" w:eastAsia="Times New Roman" w:hAnsi="Times New Roman" w:cs="Times New Roman"/>
      <w:sz w:val="20"/>
      <w:szCs w:val="20"/>
      <w:lang w:eastAsia="ru-RU"/>
    </w:rPr>
  </w:style>
  <w:style w:type="paragraph" w:customStyle="1" w:styleId="12">
    <w:name w:val="Стиль1"/>
    <w:basedOn w:val="a3"/>
    <w:rsid w:val="00441559"/>
    <w:pPr>
      <w:keepNext/>
      <w:keepLines/>
      <w:widowControl w:val="0"/>
      <w:numPr>
        <w:numId w:val="5"/>
      </w:numPr>
      <w:suppressLineNumbers/>
      <w:suppressAutoHyphens/>
      <w:spacing w:after="60"/>
    </w:pPr>
    <w:rPr>
      <w:b/>
      <w:bCs/>
      <w:sz w:val="28"/>
      <w:szCs w:val="28"/>
    </w:rPr>
  </w:style>
  <w:style w:type="paragraph" w:customStyle="1" w:styleId="20">
    <w:name w:val="Стиль2"/>
    <w:basedOn w:val="2"/>
    <w:rsid w:val="00441559"/>
    <w:pPr>
      <w:keepNext/>
      <w:keepLines/>
      <w:widowControl w:val="0"/>
      <w:numPr>
        <w:ilvl w:val="1"/>
        <w:numId w:val="5"/>
      </w:numPr>
      <w:suppressLineNumbers/>
      <w:tabs>
        <w:tab w:val="clear" w:pos="1836"/>
        <w:tab w:val="num" w:pos="792"/>
        <w:tab w:val="num" w:pos="1440"/>
      </w:tabs>
      <w:suppressAutoHyphens/>
      <w:spacing w:after="60"/>
      <w:ind w:left="1440" w:hanging="360"/>
      <w:contextualSpacing w:val="0"/>
      <w:jc w:val="both"/>
    </w:pPr>
    <w:rPr>
      <w:b/>
      <w:bCs/>
      <w:sz w:val="24"/>
      <w:szCs w:val="24"/>
    </w:rPr>
  </w:style>
  <w:style w:type="paragraph" w:customStyle="1" w:styleId="3">
    <w:name w:val="Стиль3"/>
    <w:basedOn w:val="24"/>
    <w:link w:val="32"/>
    <w:rsid w:val="00441559"/>
    <w:pPr>
      <w:widowControl w:val="0"/>
      <w:numPr>
        <w:ilvl w:val="2"/>
        <w:numId w:val="5"/>
      </w:numPr>
      <w:tabs>
        <w:tab w:val="clear" w:pos="1307"/>
        <w:tab w:val="num" w:pos="2160"/>
      </w:tabs>
      <w:adjustRightInd w:val="0"/>
      <w:spacing w:after="0" w:line="240" w:lineRule="auto"/>
      <w:ind w:left="2160" w:hanging="180"/>
      <w:jc w:val="both"/>
      <w:textAlignment w:val="baseline"/>
    </w:pPr>
    <w:rPr>
      <w:sz w:val="24"/>
      <w:szCs w:val="24"/>
    </w:rPr>
  </w:style>
  <w:style w:type="paragraph" w:styleId="af">
    <w:name w:val="footer"/>
    <w:basedOn w:val="a3"/>
    <w:link w:val="af0"/>
    <w:rsid w:val="00441559"/>
    <w:pPr>
      <w:tabs>
        <w:tab w:val="center" w:pos="4677"/>
        <w:tab w:val="right" w:pos="9355"/>
      </w:tabs>
    </w:pPr>
  </w:style>
  <w:style w:type="character" w:customStyle="1" w:styleId="af0">
    <w:name w:val="Нижний колонтитул Знак"/>
    <w:basedOn w:val="a4"/>
    <w:link w:val="af"/>
    <w:uiPriority w:val="99"/>
    <w:rsid w:val="00441559"/>
    <w:rPr>
      <w:rFonts w:ascii="Times New Roman" w:eastAsia="Times New Roman" w:hAnsi="Times New Roman" w:cs="Times New Roman"/>
      <w:sz w:val="20"/>
      <w:szCs w:val="20"/>
      <w:lang w:eastAsia="ru-RU"/>
    </w:rPr>
  </w:style>
  <w:style w:type="character" w:styleId="af1">
    <w:name w:val="page number"/>
    <w:basedOn w:val="a4"/>
    <w:rsid w:val="00441559"/>
  </w:style>
  <w:style w:type="paragraph" w:styleId="2">
    <w:name w:val="List Number 2"/>
    <w:basedOn w:val="a3"/>
    <w:unhideWhenUsed/>
    <w:rsid w:val="00441559"/>
    <w:pPr>
      <w:numPr>
        <w:numId w:val="4"/>
      </w:numPr>
      <w:contextualSpacing/>
    </w:pPr>
  </w:style>
  <w:style w:type="paragraph" w:styleId="24">
    <w:name w:val="Body Text Indent 2"/>
    <w:basedOn w:val="a3"/>
    <w:link w:val="25"/>
    <w:unhideWhenUsed/>
    <w:rsid w:val="00441559"/>
    <w:pPr>
      <w:spacing w:after="120" w:line="480" w:lineRule="auto"/>
      <w:ind w:left="283"/>
    </w:pPr>
  </w:style>
  <w:style w:type="character" w:customStyle="1" w:styleId="25">
    <w:name w:val="Основной текст с отступом 2 Знак"/>
    <w:basedOn w:val="a4"/>
    <w:link w:val="24"/>
    <w:rsid w:val="00441559"/>
    <w:rPr>
      <w:rFonts w:ascii="Times New Roman" w:eastAsia="Times New Roman" w:hAnsi="Times New Roman" w:cs="Times New Roman"/>
      <w:sz w:val="20"/>
      <w:szCs w:val="20"/>
      <w:lang w:eastAsia="ru-RU"/>
    </w:rPr>
  </w:style>
  <w:style w:type="character" w:customStyle="1" w:styleId="32">
    <w:name w:val="Стиль3 Знак"/>
    <w:link w:val="3"/>
    <w:locked/>
    <w:rsid w:val="0072764F"/>
    <w:rPr>
      <w:rFonts w:ascii="Times New Roman" w:eastAsia="Times New Roman" w:hAnsi="Times New Roman" w:cs="Times New Roman"/>
      <w:sz w:val="24"/>
      <w:szCs w:val="24"/>
      <w:lang w:eastAsia="ru-RU"/>
    </w:rPr>
  </w:style>
  <w:style w:type="character" w:customStyle="1" w:styleId="14">
    <w:name w:val="Заголовок 1 Знак"/>
    <w:basedOn w:val="a4"/>
    <w:link w:val="13"/>
    <w:uiPriority w:val="9"/>
    <w:rsid w:val="00591615"/>
    <w:rPr>
      <w:rFonts w:ascii="Times New Roman" w:eastAsia="Times New Roman" w:hAnsi="Times New Roman" w:cs="Times New Roman"/>
      <w:b/>
      <w:snapToGrid w:val="0"/>
      <w:sz w:val="28"/>
      <w:szCs w:val="28"/>
    </w:rPr>
  </w:style>
  <w:style w:type="character" w:customStyle="1" w:styleId="23">
    <w:name w:val="Заголовок 2 Знак"/>
    <w:aliases w:val="Подраздел Знак"/>
    <w:basedOn w:val="a4"/>
    <w:link w:val="22"/>
    <w:rsid w:val="00591615"/>
    <w:rPr>
      <w:rFonts w:ascii="Arial" w:eastAsia="Times New Roman" w:hAnsi="Arial" w:cs="Times New Roman"/>
      <w:b/>
      <w:bCs/>
      <w:i/>
      <w:iCs/>
      <w:sz w:val="28"/>
      <w:szCs w:val="28"/>
    </w:rPr>
  </w:style>
  <w:style w:type="character" w:customStyle="1" w:styleId="31">
    <w:name w:val="Заголовок 3 Знак"/>
    <w:aliases w:val="H3 Знак"/>
    <w:basedOn w:val="a4"/>
    <w:link w:val="30"/>
    <w:rsid w:val="00591615"/>
    <w:rPr>
      <w:rFonts w:ascii="Arial" w:eastAsia="Times New Roman" w:hAnsi="Arial" w:cs="Times New Roman"/>
      <w:b/>
      <w:bCs/>
      <w:sz w:val="26"/>
      <w:szCs w:val="26"/>
    </w:rPr>
  </w:style>
  <w:style w:type="character" w:customStyle="1" w:styleId="40">
    <w:name w:val="Заголовок 4 Знак"/>
    <w:basedOn w:val="a4"/>
    <w:link w:val="4"/>
    <w:rsid w:val="00591615"/>
    <w:rPr>
      <w:rFonts w:ascii="Times New Roman" w:eastAsia="Times New Roman" w:hAnsi="Times New Roman" w:cs="Times New Roman"/>
      <w:b/>
      <w:bCs/>
      <w:sz w:val="28"/>
      <w:szCs w:val="28"/>
    </w:rPr>
  </w:style>
  <w:style w:type="character" w:customStyle="1" w:styleId="50">
    <w:name w:val="Заголовок 5 Знак"/>
    <w:basedOn w:val="a4"/>
    <w:link w:val="5"/>
    <w:rsid w:val="00591615"/>
    <w:rPr>
      <w:rFonts w:ascii="Times New Roman" w:eastAsia="Times New Roman" w:hAnsi="Times New Roman" w:cs="Times New Roman"/>
      <w:b/>
      <w:bCs/>
      <w:i/>
      <w:iCs/>
      <w:sz w:val="26"/>
      <w:szCs w:val="26"/>
    </w:rPr>
  </w:style>
  <w:style w:type="character" w:customStyle="1" w:styleId="60">
    <w:name w:val="Заголовок 6 Знак"/>
    <w:basedOn w:val="a4"/>
    <w:link w:val="6"/>
    <w:uiPriority w:val="9"/>
    <w:rsid w:val="00591615"/>
    <w:rPr>
      <w:rFonts w:ascii="Times New Roman" w:eastAsia="Times New Roman" w:hAnsi="Times New Roman" w:cs="Times New Roman"/>
      <w:b/>
      <w:bCs/>
    </w:rPr>
  </w:style>
  <w:style w:type="character" w:customStyle="1" w:styleId="70">
    <w:name w:val="Заголовок 7 Знак"/>
    <w:basedOn w:val="a4"/>
    <w:link w:val="7"/>
    <w:uiPriority w:val="9"/>
    <w:rsid w:val="00591615"/>
    <w:rPr>
      <w:rFonts w:ascii="Times New Roman" w:eastAsia="Times New Roman" w:hAnsi="Times New Roman" w:cs="Times New Roman"/>
      <w:sz w:val="24"/>
      <w:szCs w:val="24"/>
    </w:rPr>
  </w:style>
  <w:style w:type="character" w:customStyle="1" w:styleId="80">
    <w:name w:val="Заголовок 8 Знак"/>
    <w:basedOn w:val="a4"/>
    <w:link w:val="8"/>
    <w:uiPriority w:val="9"/>
    <w:rsid w:val="00591615"/>
    <w:rPr>
      <w:rFonts w:ascii="Times New Roman" w:eastAsia="Times New Roman" w:hAnsi="Times New Roman" w:cs="Times New Roman"/>
      <w:i/>
      <w:iCs/>
      <w:sz w:val="24"/>
      <w:szCs w:val="24"/>
    </w:rPr>
  </w:style>
  <w:style w:type="character" w:customStyle="1" w:styleId="90">
    <w:name w:val="Заголовок 9 Знак"/>
    <w:basedOn w:val="a4"/>
    <w:link w:val="9"/>
    <w:uiPriority w:val="9"/>
    <w:rsid w:val="00591615"/>
    <w:rPr>
      <w:rFonts w:ascii="Arial" w:eastAsia="Times New Roman" w:hAnsi="Arial" w:cs="Times New Roman"/>
    </w:rPr>
  </w:style>
  <w:style w:type="paragraph" w:customStyle="1" w:styleId="21">
    <w:name w:val="Обычный2"/>
    <w:rsid w:val="00591615"/>
    <w:pPr>
      <w:spacing w:after="0" w:line="240" w:lineRule="auto"/>
    </w:pPr>
    <w:rPr>
      <w:rFonts w:ascii="Times New Roman" w:eastAsia="Times New Roman" w:hAnsi="Times New Roman" w:cs="Times New Roman"/>
      <w:snapToGrid w:val="0"/>
      <w:sz w:val="20"/>
      <w:szCs w:val="20"/>
      <w:lang w:eastAsia="ru-RU"/>
    </w:rPr>
  </w:style>
  <w:style w:type="character" w:styleId="af2">
    <w:name w:val="Hyperlink"/>
    <w:uiPriority w:val="99"/>
    <w:rsid w:val="00591615"/>
    <w:rPr>
      <w:color w:val="0000FF"/>
      <w:u w:val="single"/>
    </w:rPr>
  </w:style>
  <w:style w:type="paragraph" w:customStyle="1" w:styleId="110">
    <w:name w:val="заголовок 11"/>
    <w:rsid w:val="00591615"/>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table" w:styleId="af3">
    <w:name w:val="Table Grid"/>
    <w:basedOn w:val="a5"/>
    <w:rsid w:val="0059161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header"/>
    <w:basedOn w:val="a3"/>
    <w:link w:val="af5"/>
    <w:rsid w:val="00591615"/>
    <w:pPr>
      <w:tabs>
        <w:tab w:val="center" w:pos="4677"/>
        <w:tab w:val="right" w:pos="9355"/>
      </w:tabs>
    </w:pPr>
  </w:style>
  <w:style w:type="character" w:customStyle="1" w:styleId="af5">
    <w:name w:val="Верхний колонтитул Знак"/>
    <w:basedOn w:val="a4"/>
    <w:link w:val="af4"/>
    <w:rsid w:val="00591615"/>
    <w:rPr>
      <w:rFonts w:ascii="Times New Roman" w:eastAsia="Times New Roman" w:hAnsi="Times New Roman" w:cs="Times New Roman"/>
      <w:sz w:val="20"/>
      <w:szCs w:val="20"/>
      <w:lang w:eastAsia="ru-RU"/>
    </w:rPr>
  </w:style>
  <w:style w:type="paragraph" w:customStyle="1" w:styleId="Iauiue">
    <w:name w:val="Iau?iue"/>
    <w:rsid w:val="0059161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7">
    <w:name w:val="заголовок 1"/>
    <w:basedOn w:val="a3"/>
    <w:next w:val="a3"/>
    <w:rsid w:val="00591615"/>
    <w:pPr>
      <w:keepNext/>
      <w:autoSpaceDE w:val="0"/>
      <w:autoSpaceDN w:val="0"/>
    </w:pPr>
    <w:rPr>
      <w:sz w:val="24"/>
      <w:szCs w:val="24"/>
    </w:rPr>
  </w:style>
  <w:style w:type="character" w:customStyle="1" w:styleId="af6">
    <w:name w:val="Знак"/>
    <w:rsid w:val="00591615"/>
    <w:rPr>
      <w:sz w:val="24"/>
      <w:lang w:val="ru-RU" w:eastAsia="ru-RU" w:bidi="ar-SA"/>
    </w:rPr>
  </w:style>
  <w:style w:type="paragraph" w:customStyle="1" w:styleId="ConsTitle">
    <w:name w:val="ConsTitle"/>
    <w:rsid w:val="00591615"/>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af7">
    <w:name w:val="Знак"/>
    <w:basedOn w:val="a3"/>
    <w:rsid w:val="00591615"/>
    <w:pPr>
      <w:widowControl w:val="0"/>
      <w:adjustRightInd w:val="0"/>
      <w:spacing w:after="160" w:line="240" w:lineRule="exact"/>
      <w:jc w:val="right"/>
    </w:pPr>
    <w:rPr>
      <w:lang w:val="en-GB" w:eastAsia="en-US"/>
    </w:rPr>
  </w:style>
  <w:style w:type="paragraph" w:styleId="af8">
    <w:name w:val="footnote text"/>
    <w:aliases w:val="Текст сноски1,Текст сноски Знак Знак1,Текст сноски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 Знак Знак"/>
    <w:basedOn w:val="a3"/>
    <w:link w:val="af9"/>
    <w:rsid w:val="00591615"/>
  </w:style>
  <w:style w:type="character" w:customStyle="1" w:styleId="af9">
    <w:name w:val="Текст сноски Знак"/>
    <w:aliases w:val="Текст сноски1 Знак,Текст сноски Знак Знак1 Знак,Текст сноски Знак1 Знак,Текст сноски Знак Знак Знак Знак Знак Знак1,Текст сноски Знак Знак Знак Знак Знак Знак Знак"/>
    <w:basedOn w:val="a4"/>
    <w:link w:val="af8"/>
    <w:rsid w:val="00591615"/>
    <w:rPr>
      <w:rFonts w:ascii="Times New Roman" w:eastAsia="Times New Roman" w:hAnsi="Times New Roman" w:cs="Times New Roman"/>
      <w:sz w:val="20"/>
      <w:szCs w:val="20"/>
      <w:lang w:eastAsia="ru-RU"/>
    </w:rPr>
  </w:style>
  <w:style w:type="paragraph" w:styleId="afa">
    <w:name w:val="caption"/>
    <w:basedOn w:val="a3"/>
    <w:next w:val="a3"/>
    <w:uiPriority w:val="35"/>
    <w:qFormat/>
    <w:rsid w:val="00591615"/>
    <w:rPr>
      <w:b/>
      <w:bCs/>
    </w:rPr>
  </w:style>
  <w:style w:type="paragraph" w:styleId="afb">
    <w:name w:val="Normal (Web)"/>
    <w:basedOn w:val="a3"/>
    <w:uiPriority w:val="99"/>
    <w:rsid w:val="00591615"/>
    <w:pPr>
      <w:ind w:firstLine="489"/>
      <w:jc w:val="both"/>
    </w:pPr>
    <w:rPr>
      <w:rFonts w:ascii="Arial Unicode MS" w:eastAsia="Arial Unicode MS" w:hAnsi="Arial Unicode MS" w:cs="Arial Unicode MS"/>
      <w:sz w:val="23"/>
      <w:szCs w:val="23"/>
    </w:rPr>
  </w:style>
  <w:style w:type="table" w:styleId="26">
    <w:name w:val="Table 3D effects 2"/>
    <w:basedOn w:val="a5"/>
    <w:rsid w:val="00591615"/>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0">
    <w:name w:val="Outline List 3"/>
    <w:aliases w:val="Раздел"/>
    <w:basedOn w:val="a6"/>
    <w:rsid w:val="00591615"/>
    <w:pPr>
      <w:numPr>
        <w:numId w:val="45"/>
      </w:numPr>
    </w:pPr>
  </w:style>
  <w:style w:type="table" w:styleId="33">
    <w:name w:val="Table 3D effects 3"/>
    <w:basedOn w:val="a5"/>
    <w:rsid w:val="00591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7">
    <w:name w:val="Table Grid 2"/>
    <w:basedOn w:val="a5"/>
    <w:rsid w:val="00591615"/>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c">
    <w:name w:val="Table Contemporary"/>
    <w:basedOn w:val="a5"/>
    <w:rsid w:val="00591615"/>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5"/>
    <w:rsid w:val="00591615"/>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5"/>
    <w:rsid w:val="00591615"/>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8">
    <w:name w:val="Table Classic 2"/>
    <w:basedOn w:val="a5"/>
    <w:rsid w:val="00591615"/>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afd">
    <w:name w:val="FollowedHyperlink"/>
    <w:rsid w:val="00591615"/>
    <w:rPr>
      <w:color w:val="800080"/>
      <w:u w:val="single"/>
    </w:rPr>
  </w:style>
  <w:style w:type="paragraph" w:customStyle="1" w:styleId="18">
    <w:name w:val="Знак1 Знак Знак Знак"/>
    <w:basedOn w:val="a3"/>
    <w:rsid w:val="00591615"/>
    <w:pPr>
      <w:spacing w:after="160" w:line="240" w:lineRule="exact"/>
    </w:pPr>
    <w:rPr>
      <w:rFonts w:ascii="Verdana" w:hAnsi="Verdana"/>
      <w:lang w:val="en-US" w:eastAsia="en-US"/>
    </w:rPr>
  </w:style>
  <w:style w:type="paragraph" w:styleId="29">
    <w:name w:val="Body Text 2"/>
    <w:basedOn w:val="a3"/>
    <w:link w:val="2a"/>
    <w:rsid w:val="00591615"/>
    <w:pPr>
      <w:spacing w:after="120" w:line="480" w:lineRule="auto"/>
    </w:pPr>
    <w:rPr>
      <w:rFonts w:ascii="Calibri" w:hAnsi="Calibri"/>
    </w:rPr>
  </w:style>
  <w:style w:type="character" w:customStyle="1" w:styleId="2a">
    <w:name w:val="Основной текст 2 Знак"/>
    <w:basedOn w:val="a4"/>
    <w:link w:val="29"/>
    <w:rsid w:val="00591615"/>
    <w:rPr>
      <w:rFonts w:ascii="Calibri" w:eastAsia="Times New Roman" w:hAnsi="Calibri" w:cs="Times New Roman"/>
      <w:sz w:val="20"/>
      <w:szCs w:val="20"/>
    </w:rPr>
  </w:style>
  <w:style w:type="character" w:customStyle="1" w:styleId="WW8Num1z0">
    <w:name w:val="WW8Num1z0"/>
    <w:rsid w:val="00591615"/>
    <w:rPr>
      <w:rFonts w:ascii="Wingdings" w:hAnsi="Wingdings"/>
    </w:rPr>
  </w:style>
  <w:style w:type="character" w:customStyle="1" w:styleId="WW8Num1z1">
    <w:name w:val="WW8Num1z1"/>
    <w:rsid w:val="00591615"/>
    <w:rPr>
      <w:rFonts w:ascii="Courier New" w:hAnsi="Courier New" w:cs="Courier New"/>
    </w:rPr>
  </w:style>
  <w:style w:type="character" w:customStyle="1" w:styleId="WW8Num1z3">
    <w:name w:val="WW8Num1z3"/>
    <w:rsid w:val="00591615"/>
    <w:rPr>
      <w:rFonts w:ascii="Symbol" w:hAnsi="Symbol"/>
    </w:rPr>
  </w:style>
  <w:style w:type="character" w:customStyle="1" w:styleId="WW8Num2z0">
    <w:name w:val="WW8Num2z0"/>
    <w:rsid w:val="00591615"/>
    <w:rPr>
      <w:rFonts w:ascii="Symbol" w:hAnsi="Symbol"/>
    </w:rPr>
  </w:style>
  <w:style w:type="character" w:customStyle="1" w:styleId="WW8Num2z1">
    <w:name w:val="WW8Num2z1"/>
    <w:rsid w:val="00591615"/>
    <w:rPr>
      <w:rFonts w:ascii="Courier New" w:hAnsi="Courier New" w:cs="Courier New"/>
    </w:rPr>
  </w:style>
  <w:style w:type="character" w:customStyle="1" w:styleId="WW8Num2z2">
    <w:name w:val="WW8Num2z2"/>
    <w:rsid w:val="00591615"/>
    <w:rPr>
      <w:rFonts w:ascii="Wingdings" w:hAnsi="Wingdings"/>
    </w:rPr>
  </w:style>
  <w:style w:type="character" w:customStyle="1" w:styleId="WW8Num3z0">
    <w:name w:val="WW8Num3z0"/>
    <w:rsid w:val="00591615"/>
    <w:rPr>
      <w:rFonts w:ascii="Symbol" w:hAnsi="Symbol"/>
    </w:rPr>
  </w:style>
  <w:style w:type="character" w:customStyle="1" w:styleId="WW8Num3z1">
    <w:name w:val="WW8Num3z1"/>
    <w:rsid w:val="00591615"/>
    <w:rPr>
      <w:rFonts w:ascii="Courier New" w:hAnsi="Courier New" w:cs="Courier New"/>
    </w:rPr>
  </w:style>
  <w:style w:type="character" w:customStyle="1" w:styleId="WW8Num3z2">
    <w:name w:val="WW8Num3z2"/>
    <w:rsid w:val="00591615"/>
    <w:rPr>
      <w:rFonts w:ascii="Wingdings" w:hAnsi="Wingdings"/>
    </w:rPr>
  </w:style>
  <w:style w:type="character" w:customStyle="1" w:styleId="WW8Num4z0">
    <w:name w:val="WW8Num4z0"/>
    <w:rsid w:val="00591615"/>
    <w:rPr>
      <w:rFonts w:ascii="Symbol" w:hAnsi="Symbol"/>
    </w:rPr>
  </w:style>
  <w:style w:type="character" w:customStyle="1" w:styleId="WW8Num4z1">
    <w:name w:val="WW8Num4z1"/>
    <w:rsid w:val="00591615"/>
    <w:rPr>
      <w:rFonts w:ascii="Courier New" w:hAnsi="Courier New" w:cs="Courier New"/>
    </w:rPr>
  </w:style>
  <w:style w:type="character" w:customStyle="1" w:styleId="WW8Num4z2">
    <w:name w:val="WW8Num4z2"/>
    <w:rsid w:val="00591615"/>
    <w:rPr>
      <w:rFonts w:ascii="Wingdings" w:hAnsi="Wingdings"/>
    </w:rPr>
  </w:style>
  <w:style w:type="character" w:customStyle="1" w:styleId="WW8Num5z0">
    <w:name w:val="WW8Num5z0"/>
    <w:rsid w:val="00591615"/>
    <w:rPr>
      <w:rFonts w:ascii="Wingdings" w:hAnsi="Wingdings"/>
    </w:rPr>
  </w:style>
  <w:style w:type="character" w:customStyle="1" w:styleId="WW8Num5z1">
    <w:name w:val="WW8Num5z1"/>
    <w:rsid w:val="00591615"/>
    <w:rPr>
      <w:rFonts w:ascii="Courier New" w:hAnsi="Courier New" w:cs="Courier New"/>
    </w:rPr>
  </w:style>
  <w:style w:type="character" w:customStyle="1" w:styleId="WW8Num5z3">
    <w:name w:val="WW8Num5z3"/>
    <w:rsid w:val="00591615"/>
    <w:rPr>
      <w:rFonts w:ascii="Symbol" w:hAnsi="Symbol"/>
    </w:rPr>
  </w:style>
  <w:style w:type="character" w:customStyle="1" w:styleId="19">
    <w:name w:val="Основной шрифт абзаца1"/>
    <w:rsid w:val="00591615"/>
  </w:style>
  <w:style w:type="character" w:customStyle="1" w:styleId="afe">
    <w:name w:val="Символ нумерации"/>
    <w:rsid w:val="00591615"/>
  </w:style>
  <w:style w:type="paragraph" w:customStyle="1" w:styleId="aff">
    <w:name w:val="Заголовок"/>
    <w:basedOn w:val="a3"/>
    <w:next w:val="ab"/>
    <w:rsid w:val="00591615"/>
    <w:pPr>
      <w:keepNext/>
      <w:spacing w:before="240" w:after="120"/>
    </w:pPr>
    <w:rPr>
      <w:rFonts w:ascii="Arial" w:eastAsia="Arial Unicode MS" w:hAnsi="Arial" w:cs="Tahoma"/>
      <w:sz w:val="28"/>
      <w:szCs w:val="28"/>
      <w:lang w:val="en-US" w:eastAsia="en-US" w:bidi="en-US"/>
    </w:rPr>
  </w:style>
  <w:style w:type="paragraph" w:styleId="aff0">
    <w:name w:val="List"/>
    <w:basedOn w:val="ab"/>
    <w:rsid w:val="00591615"/>
    <w:pPr>
      <w:spacing w:after="120"/>
      <w:jc w:val="left"/>
    </w:pPr>
    <w:rPr>
      <w:rFonts w:ascii="Calibri" w:hAnsi="Calibri" w:cs="Tahoma"/>
      <w:szCs w:val="24"/>
      <w:lang w:val="en-US" w:eastAsia="en-US" w:bidi="en-US"/>
    </w:rPr>
  </w:style>
  <w:style w:type="paragraph" w:customStyle="1" w:styleId="1a">
    <w:name w:val="Название1"/>
    <w:basedOn w:val="a3"/>
    <w:rsid w:val="00591615"/>
    <w:pPr>
      <w:suppressLineNumbers/>
      <w:spacing w:before="120" w:after="120"/>
    </w:pPr>
    <w:rPr>
      <w:rFonts w:ascii="Calibri" w:hAnsi="Calibri" w:cs="Tahoma"/>
      <w:i/>
      <w:iCs/>
      <w:sz w:val="24"/>
      <w:szCs w:val="24"/>
      <w:lang w:val="en-US" w:eastAsia="en-US" w:bidi="en-US"/>
    </w:rPr>
  </w:style>
  <w:style w:type="paragraph" w:customStyle="1" w:styleId="1b">
    <w:name w:val="Указатель1"/>
    <w:basedOn w:val="a3"/>
    <w:rsid w:val="00591615"/>
    <w:pPr>
      <w:suppressLineNumbers/>
    </w:pPr>
    <w:rPr>
      <w:rFonts w:ascii="Calibri" w:hAnsi="Calibri" w:cs="Tahoma"/>
      <w:sz w:val="24"/>
      <w:szCs w:val="24"/>
      <w:lang w:val="en-US" w:eastAsia="en-US" w:bidi="en-US"/>
    </w:rPr>
  </w:style>
  <w:style w:type="paragraph" w:customStyle="1" w:styleId="Standard">
    <w:name w:val="Standard"/>
    <w:rsid w:val="00591615"/>
    <w:pPr>
      <w:widowControl w:val="0"/>
      <w:suppressAutoHyphens/>
      <w:spacing w:before="200"/>
      <w:textAlignment w:val="baseline"/>
    </w:pPr>
    <w:rPr>
      <w:rFonts w:ascii="Calibri" w:eastAsia="Arial Unicode MS" w:hAnsi="Calibri" w:cs="Tahoma"/>
      <w:kern w:val="1"/>
      <w:sz w:val="24"/>
      <w:szCs w:val="24"/>
      <w:lang w:eastAsia="ar-SA"/>
    </w:rPr>
  </w:style>
  <w:style w:type="paragraph" w:styleId="aff1">
    <w:name w:val="Title"/>
    <w:basedOn w:val="a3"/>
    <w:next w:val="a3"/>
    <w:link w:val="aff2"/>
    <w:qFormat/>
    <w:rsid w:val="00591615"/>
    <w:pPr>
      <w:spacing w:before="240" w:after="60"/>
      <w:jc w:val="center"/>
      <w:outlineLvl w:val="0"/>
    </w:pPr>
    <w:rPr>
      <w:rFonts w:ascii="Cambria" w:hAnsi="Cambria"/>
      <w:b/>
      <w:bCs/>
      <w:kern w:val="28"/>
      <w:sz w:val="32"/>
      <w:szCs w:val="32"/>
      <w:lang w:val="en-US" w:eastAsia="en-US" w:bidi="en-US"/>
    </w:rPr>
  </w:style>
  <w:style w:type="character" w:customStyle="1" w:styleId="aff2">
    <w:name w:val="Название Знак"/>
    <w:basedOn w:val="a4"/>
    <w:link w:val="aff1"/>
    <w:rsid w:val="00591615"/>
    <w:rPr>
      <w:rFonts w:ascii="Cambria" w:eastAsia="Times New Roman" w:hAnsi="Cambria" w:cs="Times New Roman"/>
      <w:b/>
      <w:bCs/>
      <w:kern w:val="28"/>
      <w:sz w:val="32"/>
      <w:szCs w:val="32"/>
      <w:lang w:val="en-US" w:bidi="en-US"/>
    </w:rPr>
  </w:style>
  <w:style w:type="character" w:styleId="aff3">
    <w:name w:val="Intense Reference"/>
    <w:uiPriority w:val="32"/>
    <w:qFormat/>
    <w:rsid w:val="00591615"/>
    <w:rPr>
      <w:b/>
      <w:sz w:val="24"/>
      <w:u w:val="single"/>
    </w:rPr>
  </w:style>
  <w:style w:type="paragraph" w:styleId="aff4">
    <w:name w:val="Subtitle"/>
    <w:basedOn w:val="a3"/>
    <w:next w:val="a3"/>
    <w:link w:val="aff5"/>
    <w:uiPriority w:val="11"/>
    <w:qFormat/>
    <w:rsid w:val="00591615"/>
    <w:pPr>
      <w:spacing w:after="60"/>
      <w:jc w:val="center"/>
      <w:outlineLvl w:val="1"/>
    </w:pPr>
    <w:rPr>
      <w:rFonts w:ascii="Cambria" w:hAnsi="Cambria"/>
      <w:sz w:val="24"/>
      <w:szCs w:val="24"/>
      <w:lang w:val="en-US" w:eastAsia="en-US" w:bidi="en-US"/>
    </w:rPr>
  </w:style>
  <w:style w:type="character" w:customStyle="1" w:styleId="aff5">
    <w:name w:val="Подзаголовок Знак"/>
    <w:basedOn w:val="a4"/>
    <w:link w:val="aff4"/>
    <w:uiPriority w:val="11"/>
    <w:rsid w:val="00591615"/>
    <w:rPr>
      <w:rFonts w:ascii="Cambria" w:eastAsia="Times New Roman" w:hAnsi="Cambria" w:cs="Times New Roman"/>
      <w:sz w:val="24"/>
      <w:szCs w:val="24"/>
      <w:lang w:val="en-US" w:bidi="en-US"/>
    </w:rPr>
  </w:style>
  <w:style w:type="character" w:styleId="aff6">
    <w:name w:val="Intense Emphasis"/>
    <w:uiPriority w:val="21"/>
    <w:qFormat/>
    <w:rsid w:val="00591615"/>
    <w:rPr>
      <w:b/>
      <w:i/>
      <w:sz w:val="24"/>
      <w:szCs w:val="24"/>
      <w:u w:val="single"/>
    </w:rPr>
  </w:style>
  <w:style w:type="character" w:styleId="aff7">
    <w:name w:val="Strong"/>
    <w:qFormat/>
    <w:rsid w:val="00591615"/>
    <w:rPr>
      <w:b/>
      <w:bCs/>
    </w:rPr>
  </w:style>
  <w:style w:type="character" w:styleId="aff8">
    <w:name w:val="Emphasis"/>
    <w:qFormat/>
    <w:rsid w:val="00591615"/>
    <w:rPr>
      <w:rFonts w:ascii="Calibri" w:hAnsi="Calibri"/>
      <w:b/>
      <w:i/>
      <w:iCs/>
    </w:rPr>
  </w:style>
  <w:style w:type="paragraph" w:styleId="aff9">
    <w:name w:val="No Spacing"/>
    <w:basedOn w:val="a3"/>
    <w:link w:val="affa"/>
    <w:uiPriority w:val="1"/>
    <w:qFormat/>
    <w:rsid w:val="00591615"/>
    <w:rPr>
      <w:rFonts w:ascii="Calibri" w:hAnsi="Calibri"/>
      <w:sz w:val="24"/>
      <w:szCs w:val="32"/>
      <w:lang w:val="en-US" w:eastAsia="en-US" w:bidi="en-US"/>
    </w:rPr>
  </w:style>
  <w:style w:type="character" w:customStyle="1" w:styleId="affa">
    <w:name w:val="Без интервала Знак"/>
    <w:link w:val="aff9"/>
    <w:uiPriority w:val="1"/>
    <w:rsid w:val="00591615"/>
    <w:rPr>
      <w:rFonts w:ascii="Calibri" w:eastAsia="Times New Roman" w:hAnsi="Calibri" w:cs="Times New Roman"/>
      <w:sz w:val="24"/>
      <w:szCs w:val="32"/>
      <w:lang w:val="en-US" w:bidi="en-US"/>
    </w:rPr>
  </w:style>
  <w:style w:type="paragraph" w:styleId="2b">
    <w:name w:val="Quote"/>
    <w:basedOn w:val="a3"/>
    <w:next w:val="a3"/>
    <w:link w:val="2c"/>
    <w:uiPriority w:val="29"/>
    <w:qFormat/>
    <w:rsid w:val="00591615"/>
    <w:rPr>
      <w:rFonts w:ascii="Calibri" w:hAnsi="Calibri"/>
      <w:i/>
      <w:sz w:val="24"/>
      <w:szCs w:val="24"/>
      <w:lang w:val="en-US" w:eastAsia="en-US" w:bidi="en-US"/>
    </w:rPr>
  </w:style>
  <w:style w:type="character" w:customStyle="1" w:styleId="2c">
    <w:name w:val="Цитата 2 Знак"/>
    <w:basedOn w:val="a4"/>
    <w:link w:val="2b"/>
    <w:uiPriority w:val="29"/>
    <w:rsid w:val="00591615"/>
    <w:rPr>
      <w:rFonts w:ascii="Calibri" w:eastAsia="Times New Roman" w:hAnsi="Calibri" w:cs="Times New Roman"/>
      <w:i/>
      <w:sz w:val="24"/>
      <w:szCs w:val="24"/>
      <w:lang w:val="en-US" w:bidi="en-US"/>
    </w:rPr>
  </w:style>
  <w:style w:type="paragraph" w:styleId="affb">
    <w:name w:val="Intense Quote"/>
    <w:basedOn w:val="a3"/>
    <w:next w:val="a3"/>
    <w:link w:val="affc"/>
    <w:uiPriority w:val="30"/>
    <w:qFormat/>
    <w:rsid w:val="00591615"/>
    <w:pPr>
      <w:ind w:left="720" w:right="720"/>
    </w:pPr>
    <w:rPr>
      <w:rFonts w:ascii="Calibri" w:hAnsi="Calibri"/>
      <w:b/>
      <w:i/>
      <w:sz w:val="24"/>
      <w:szCs w:val="22"/>
      <w:lang w:val="en-US" w:eastAsia="en-US" w:bidi="en-US"/>
    </w:rPr>
  </w:style>
  <w:style w:type="character" w:customStyle="1" w:styleId="affc">
    <w:name w:val="Выделенная цитата Знак"/>
    <w:basedOn w:val="a4"/>
    <w:link w:val="affb"/>
    <w:uiPriority w:val="30"/>
    <w:rsid w:val="00591615"/>
    <w:rPr>
      <w:rFonts w:ascii="Calibri" w:eastAsia="Times New Roman" w:hAnsi="Calibri" w:cs="Times New Roman"/>
      <w:b/>
      <w:i/>
      <w:sz w:val="24"/>
      <w:lang w:val="en-US" w:bidi="en-US"/>
    </w:rPr>
  </w:style>
  <w:style w:type="character" w:styleId="affd">
    <w:name w:val="Subtle Emphasis"/>
    <w:uiPriority w:val="19"/>
    <w:qFormat/>
    <w:rsid w:val="00591615"/>
    <w:rPr>
      <w:i/>
      <w:color w:val="5A5A5A"/>
    </w:rPr>
  </w:style>
  <w:style w:type="character" w:styleId="affe">
    <w:name w:val="Subtle Reference"/>
    <w:uiPriority w:val="31"/>
    <w:qFormat/>
    <w:rsid w:val="00591615"/>
    <w:rPr>
      <w:sz w:val="24"/>
      <w:szCs w:val="24"/>
      <w:u w:val="single"/>
    </w:rPr>
  </w:style>
  <w:style w:type="character" w:styleId="afff">
    <w:name w:val="Book Title"/>
    <w:uiPriority w:val="33"/>
    <w:qFormat/>
    <w:rsid w:val="00591615"/>
    <w:rPr>
      <w:rFonts w:ascii="Cambria" w:eastAsia="Times New Roman" w:hAnsi="Cambria"/>
      <w:b/>
      <w:i/>
      <w:sz w:val="24"/>
      <w:szCs w:val="24"/>
    </w:rPr>
  </w:style>
  <w:style w:type="paragraph" w:styleId="afff0">
    <w:name w:val="TOC Heading"/>
    <w:basedOn w:val="13"/>
    <w:next w:val="a3"/>
    <w:uiPriority w:val="39"/>
    <w:qFormat/>
    <w:rsid w:val="00591615"/>
    <w:pPr>
      <w:spacing w:after="60"/>
      <w:outlineLvl w:val="9"/>
    </w:pPr>
    <w:rPr>
      <w:rFonts w:ascii="Cambria" w:hAnsi="Cambria"/>
      <w:bCs/>
      <w:i/>
      <w:snapToGrid/>
      <w:kern w:val="32"/>
      <w:sz w:val="32"/>
      <w:szCs w:val="32"/>
      <w:lang w:val="en-US" w:eastAsia="en-US" w:bidi="en-US"/>
    </w:rPr>
  </w:style>
  <w:style w:type="paragraph" w:customStyle="1" w:styleId="1c">
    <w:name w:val="1 Знак Знак Знак Знак Знак Знак Знак Знак Знак Знак"/>
    <w:basedOn w:val="a3"/>
    <w:rsid w:val="00591615"/>
    <w:rPr>
      <w:rFonts w:ascii="Verdana" w:hAnsi="Verdana" w:cs="Verdana"/>
      <w:sz w:val="24"/>
      <w:szCs w:val="24"/>
      <w:lang w:val="en-US" w:eastAsia="en-US"/>
    </w:rPr>
  </w:style>
  <w:style w:type="character" w:styleId="afff1">
    <w:name w:val="annotation reference"/>
    <w:rsid w:val="00591615"/>
    <w:rPr>
      <w:sz w:val="16"/>
      <w:szCs w:val="16"/>
    </w:rPr>
  </w:style>
  <w:style w:type="paragraph" w:styleId="afff2">
    <w:name w:val="annotation text"/>
    <w:basedOn w:val="a3"/>
    <w:link w:val="afff3"/>
    <w:uiPriority w:val="99"/>
    <w:rsid w:val="00591615"/>
    <w:rPr>
      <w:rFonts w:ascii="Calibri" w:hAnsi="Calibri"/>
      <w:sz w:val="24"/>
      <w:szCs w:val="24"/>
      <w:lang w:val="en-US" w:eastAsia="en-US" w:bidi="en-US"/>
    </w:rPr>
  </w:style>
  <w:style w:type="character" w:customStyle="1" w:styleId="afff3">
    <w:name w:val="Текст примечания Знак"/>
    <w:basedOn w:val="a4"/>
    <w:link w:val="afff2"/>
    <w:uiPriority w:val="99"/>
    <w:rsid w:val="00591615"/>
    <w:rPr>
      <w:rFonts w:ascii="Calibri" w:eastAsia="Times New Roman" w:hAnsi="Calibri" w:cs="Times New Roman"/>
      <w:sz w:val="24"/>
      <w:szCs w:val="24"/>
      <w:lang w:val="en-US" w:bidi="en-US"/>
    </w:rPr>
  </w:style>
  <w:style w:type="paragraph" w:styleId="afff4">
    <w:name w:val="annotation subject"/>
    <w:basedOn w:val="afff2"/>
    <w:next w:val="afff2"/>
    <w:link w:val="afff5"/>
    <w:uiPriority w:val="99"/>
    <w:rsid w:val="00591615"/>
    <w:rPr>
      <w:b/>
      <w:bCs/>
    </w:rPr>
  </w:style>
  <w:style w:type="character" w:customStyle="1" w:styleId="afff5">
    <w:name w:val="Тема примечания Знак"/>
    <w:basedOn w:val="afff3"/>
    <w:link w:val="afff4"/>
    <w:uiPriority w:val="99"/>
    <w:rsid w:val="00591615"/>
    <w:rPr>
      <w:rFonts w:ascii="Calibri" w:eastAsia="Times New Roman" w:hAnsi="Calibri" w:cs="Times New Roman"/>
      <w:b/>
      <w:bCs/>
      <w:sz w:val="24"/>
      <w:szCs w:val="24"/>
      <w:lang w:val="en-US" w:bidi="en-US"/>
    </w:rPr>
  </w:style>
  <w:style w:type="paragraph" w:styleId="afff6">
    <w:name w:val="Document Map"/>
    <w:basedOn w:val="a3"/>
    <w:link w:val="afff7"/>
    <w:uiPriority w:val="99"/>
    <w:unhideWhenUsed/>
    <w:rsid w:val="00591615"/>
    <w:rPr>
      <w:rFonts w:ascii="Tahoma" w:hAnsi="Tahoma" w:cs="Tahoma"/>
      <w:sz w:val="16"/>
      <w:szCs w:val="16"/>
      <w:lang w:val="en-US" w:eastAsia="en-US" w:bidi="en-US"/>
    </w:rPr>
  </w:style>
  <w:style w:type="character" w:customStyle="1" w:styleId="afff7">
    <w:name w:val="Схема документа Знак"/>
    <w:basedOn w:val="a4"/>
    <w:link w:val="afff6"/>
    <w:uiPriority w:val="99"/>
    <w:rsid w:val="00591615"/>
    <w:rPr>
      <w:rFonts w:ascii="Tahoma" w:eastAsia="Times New Roman" w:hAnsi="Tahoma" w:cs="Tahoma"/>
      <w:sz w:val="16"/>
      <w:szCs w:val="16"/>
      <w:lang w:val="en-US" w:bidi="en-US"/>
    </w:rPr>
  </w:style>
  <w:style w:type="paragraph" w:styleId="1d">
    <w:name w:val="toc 1"/>
    <w:basedOn w:val="a3"/>
    <w:next w:val="a3"/>
    <w:autoRedefine/>
    <w:uiPriority w:val="39"/>
    <w:unhideWhenUsed/>
    <w:rsid w:val="00591615"/>
    <w:pPr>
      <w:tabs>
        <w:tab w:val="left" w:pos="440"/>
        <w:tab w:val="right" w:leader="dot" w:pos="9344"/>
      </w:tabs>
    </w:pPr>
    <w:rPr>
      <w:noProof/>
      <w:sz w:val="28"/>
      <w:szCs w:val="24"/>
      <w:lang w:eastAsia="en-US" w:bidi="en-US"/>
    </w:rPr>
  </w:style>
  <w:style w:type="paragraph" w:styleId="2d">
    <w:name w:val="toc 2"/>
    <w:basedOn w:val="a3"/>
    <w:next w:val="a3"/>
    <w:autoRedefine/>
    <w:uiPriority w:val="39"/>
    <w:unhideWhenUsed/>
    <w:rsid w:val="00591615"/>
    <w:pPr>
      <w:tabs>
        <w:tab w:val="left" w:pos="880"/>
        <w:tab w:val="right" w:leader="dot" w:pos="9344"/>
      </w:tabs>
      <w:ind w:left="198"/>
    </w:pPr>
    <w:rPr>
      <w:rFonts w:ascii="Calibri" w:hAnsi="Calibri"/>
      <w:sz w:val="24"/>
      <w:szCs w:val="24"/>
      <w:lang w:val="en-US" w:eastAsia="en-US" w:bidi="en-US"/>
    </w:rPr>
  </w:style>
  <w:style w:type="paragraph" w:customStyle="1" w:styleId="main">
    <w:name w:val="main"/>
    <w:basedOn w:val="a3"/>
    <w:rsid w:val="00591615"/>
    <w:pPr>
      <w:spacing w:before="100" w:beforeAutospacing="1"/>
    </w:pPr>
    <w:rPr>
      <w:rFonts w:ascii="Verdana" w:hAnsi="Verdana"/>
      <w:sz w:val="19"/>
      <w:szCs w:val="19"/>
    </w:rPr>
  </w:style>
  <w:style w:type="paragraph" w:styleId="afff8">
    <w:name w:val="endnote text"/>
    <w:basedOn w:val="a3"/>
    <w:link w:val="afff9"/>
    <w:unhideWhenUsed/>
    <w:rsid w:val="00591615"/>
    <w:rPr>
      <w:rFonts w:ascii="Calibri" w:hAnsi="Calibri"/>
      <w:sz w:val="24"/>
      <w:szCs w:val="24"/>
      <w:lang w:val="en-US" w:eastAsia="en-US" w:bidi="en-US"/>
    </w:rPr>
  </w:style>
  <w:style w:type="character" w:customStyle="1" w:styleId="afff9">
    <w:name w:val="Текст концевой сноски Знак"/>
    <w:basedOn w:val="a4"/>
    <w:link w:val="afff8"/>
    <w:rsid w:val="00591615"/>
    <w:rPr>
      <w:rFonts w:ascii="Calibri" w:eastAsia="Times New Roman" w:hAnsi="Calibri" w:cs="Times New Roman"/>
      <w:sz w:val="24"/>
      <w:szCs w:val="24"/>
      <w:lang w:val="en-US" w:bidi="en-US"/>
    </w:rPr>
  </w:style>
  <w:style w:type="character" w:styleId="afffa">
    <w:name w:val="endnote reference"/>
    <w:unhideWhenUsed/>
    <w:rsid w:val="00591615"/>
    <w:rPr>
      <w:vertAlign w:val="superscript"/>
    </w:rPr>
  </w:style>
  <w:style w:type="paragraph" w:styleId="HTML">
    <w:name w:val="HTML Preformatted"/>
    <w:basedOn w:val="a3"/>
    <w:link w:val="HTML0"/>
    <w:rsid w:val="005916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pPr>
    <w:rPr>
      <w:rFonts w:ascii="Courier New" w:eastAsia="MS Mincho" w:hAnsi="Courier New" w:cs="Courier New"/>
      <w:sz w:val="22"/>
      <w:szCs w:val="22"/>
      <w:lang w:val="en-US" w:eastAsia="en-US" w:bidi="en-US"/>
    </w:rPr>
  </w:style>
  <w:style w:type="character" w:customStyle="1" w:styleId="HTML0">
    <w:name w:val="Стандартный HTML Знак"/>
    <w:basedOn w:val="a4"/>
    <w:link w:val="HTML"/>
    <w:rsid w:val="00591615"/>
    <w:rPr>
      <w:rFonts w:ascii="Courier New" w:eastAsia="MS Mincho" w:hAnsi="Courier New" w:cs="Courier New"/>
      <w:lang w:val="en-US" w:bidi="en-US"/>
    </w:rPr>
  </w:style>
  <w:style w:type="paragraph" w:styleId="a1">
    <w:name w:val="List Bullet"/>
    <w:basedOn w:val="a3"/>
    <w:autoRedefine/>
    <w:rsid w:val="00591615"/>
    <w:pPr>
      <w:numPr>
        <w:numId w:val="21"/>
      </w:numPr>
      <w:spacing w:before="120"/>
      <w:jc w:val="both"/>
    </w:pPr>
    <w:rPr>
      <w:sz w:val="24"/>
    </w:rPr>
  </w:style>
  <w:style w:type="paragraph" w:styleId="afffb">
    <w:name w:val="Revision"/>
    <w:hidden/>
    <w:uiPriority w:val="99"/>
    <w:semiHidden/>
    <w:rsid w:val="00591615"/>
    <w:pPr>
      <w:spacing w:after="0" w:line="240" w:lineRule="auto"/>
    </w:pPr>
    <w:rPr>
      <w:rFonts w:ascii="Times New Roman" w:eastAsia="Times New Roman" w:hAnsi="Times New Roman" w:cs="Times New Roman"/>
      <w:sz w:val="20"/>
      <w:szCs w:val="20"/>
      <w:lang w:eastAsia="ru-RU"/>
    </w:rPr>
  </w:style>
  <w:style w:type="paragraph" w:styleId="34">
    <w:name w:val="toc 3"/>
    <w:basedOn w:val="a3"/>
    <w:next w:val="a3"/>
    <w:autoRedefine/>
    <w:uiPriority w:val="39"/>
    <w:rsid w:val="00591615"/>
    <w:pPr>
      <w:ind w:left="400"/>
    </w:pPr>
  </w:style>
  <w:style w:type="paragraph" w:customStyle="1" w:styleId="afffc">
    <w:name w:val="Текст в разделах"/>
    <w:basedOn w:val="a3"/>
    <w:rsid w:val="00591615"/>
    <w:pPr>
      <w:spacing w:line="360" w:lineRule="auto"/>
      <w:ind w:firstLine="720"/>
      <w:jc w:val="both"/>
    </w:pPr>
    <w:rPr>
      <w:sz w:val="24"/>
    </w:rPr>
  </w:style>
  <w:style w:type="numbering" w:customStyle="1" w:styleId="SymbolSymbol1219">
    <w:name w:val="Стиль маркированный Symbol (Symbol) 12 пт Слева:  19 см Выступ..."/>
    <w:basedOn w:val="a6"/>
    <w:rsid w:val="00591615"/>
    <w:pPr>
      <w:numPr>
        <w:numId w:val="23"/>
      </w:numPr>
    </w:pPr>
  </w:style>
  <w:style w:type="character" w:customStyle="1" w:styleId="afffd">
    <w:name w:val="Сноска_"/>
    <w:link w:val="afffe"/>
    <w:rsid w:val="00591615"/>
    <w:rPr>
      <w:shd w:val="clear" w:color="auto" w:fill="FFFFFF"/>
    </w:rPr>
  </w:style>
  <w:style w:type="character" w:customStyle="1" w:styleId="2e">
    <w:name w:val="Основной текст (2)_"/>
    <w:link w:val="210"/>
    <w:rsid w:val="00591615"/>
    <w:rPr>
      <w:b/>
      <w:bCs/>
      <w:sz w:val="28"/>
      <w:szCs w:val="28"/>
      <w:shd w:val="clear" w:color="auto" w:fill="FFFFFF"/>
    </w:rPr>
  </w:style>
  <w:style w:type="character" w:customStyle="1" w:styleId="35">
    <w:name w:val="Заголовок №3_"/>
    <w:link w:val="36"/>
    <w:rsid w:val="00591615"/>
    <w:rPr>
      <w:b/>
      <w:bCs/>
      <w:sz w:val="28"/>
      <w:szCs w:val="28"/>
      <w:shd w:val="clear" w:color="auto" w:fill="FFFFFF"/>
    </w:rPr>
  </w:style>
  <w:style w:type="paragraph" w:customStyle="1" w:styleId="afffe">
    <w:name w:val="Сноска"/>
    <w:basedOn w:val="a3"/>
    <w:link w:val="afffd"/>
    <w:rsid w:val="00591615"/>
    <w:pPr>
      <w:shd w:val="clear" w:color="auto" w:fill="FFFFFF"/>
      <w:spacing w:line="266" w:lineRule="exact"/>
    </w:pPr>
    <w:rPr>
      <w:rFonts w:asciiTheme="minorHAnsi" w:eastAsiaTheme="minorHAnsi" w:hAnsiTheme="minorHAnsi" w:cstheme="minorBidi"/>
      <w:sz w:val="22"/>
      <w:szCs w:val="22"/>
      <w:lang w:eastAsia="en-US"/>
    </w:rPr>
  </w:style>
  <w:style w:type="paragraph" w:customStyle="1" w:styleId="210">
    <w:name w:val="Основной текст (2)1"/>
    <w:basedOn w:val="a3"/>
    <w:link w:val="2e"/>
    <w:rsid w:val="00591615"/>
    <w:pPr>
      <w:shd w:val="clear" w:color="auto" w:fill="FFFFFF"/>
      <w:spacing w:after="300" w:line="320" w:lineRule="exact"/>
      <w:jc w:val="center"/>
    </w:pPr>
    <w:rPr>
      <w:rFonts w:asciiTheme="minorHAnsi" w:eastAsiaTheme="minorHAnsi" w:hAnsiTheme="minorHAnsi" w:cstheme="minorBidi"/>
      <w:b/>
      <w:bCs/>
      <w:sz w:val="28"/>
      <w:szCs w:val="28"/>
      <w:lang w:eastAsia="en-US"/>
    </w:rPr>
  </w:style>
  <w:style w:type="paragraph" w:customStyle="1" w:styleId="36">
    <w:name w:val="Заголовок №3"/>
    <w:basedOn w:val="a3"/>
    <w:link w:val="35"/>
    <w:rsid w:val="00591615"/>
    <w:pPr>
      <w:shd w:val="clear" w:color="auto" w:fill="FFFFFF"/>
      <w:spacing w:before="240" w:line="324" w:lineRule="exact"/>
      <w:ind w:hanging="880"/>
      <w:jc w:val="both"/>
      <w:outlineLvl w:val="2"/>
    </w:pPr>
    <w:rPr>
      <w:rFonts w:asciiTheme="minorHAnsi" w:eastAsiaTheme="minorHAnsi" w:hAnsiTheme="minorHAnsi" w:cstheme="minorBidi"/>
      <w:b/>
      <w:bCs/>
      <w:sz w:val="28"/>
      <w:szCs w:val="28"/>
      <w:lang w:eastAsia="en-US"/>
    </w:rPr>
  </w:style>
  <w:style w:type="paragraph" w:customStyle="1" w:styleId="310">
    <w:name w:val="Основной текст с отступом 31"/>
    <w:basedOn w:val="a3"/>
    <w:rsid w:val="00591615"/>
    <w:pPr>
      <w:ind w:left="426"/>
      <w:jc w:val="both"/>
    </w:pPr>
  </w:style>
  <w:style w:type="paragraph" w:customStyle="1" w:styleId="-">
    <w:name w:val="Текст в разделах - маркированный"/>
    <w:basedOn w:val="afffc"/>
    <w:qFormat/>
    <w:rsid w:val="00591615"/>
    <w:pPr>
      <w:numPr>
        <w:numId w:val="24"/>
      </w:numPr>
    </w:pPr>
  </w:style>
  <w:style w:type="paragraph" w:customStyle="1" w:styleId="37">
    <w:name w:val="Обычный3"/>
    <w:basedOn w:val="a3"/>
    <w:rsid w:val="00591615"/>
    <w:pPr>
      <w:spacing w:line="240" w:lineRule="atLeast"/>
      <w:jc w:val="both"/>
    </w:pPr>
    <w:rPr>
      <w:sz w:val="24"/>
      <w:szCs w:val="24"/>
    </w:rPr>
  </w:style>
  <w:style w:type="paragraph" w:customStyle="1" w:styleId="affff">
    <w:name w:val="Текст документа"/>
    <w:basedOn w:val="a3"/>
    <w:link w:val="affff0"/>
    <w:rsid w:val="00591615"/>
    <w:pPr>
      <w:spacing w:line="360" w:lineRule="auto"/>
      <w:ind w:firstLine="720"/>
      <w:jc w:val="both"/>
    </w:pPr>
    <w:rPr>
      <w:sz w:val="24"/>
    </w:rPr>
  </w:style>
  <w:style w:type="character" w:customStyle="1" w:styleId="affff0">
    <w:name w:val="Текст документа Знак"/>
    <w:link w:val="affff"/>
    <w:rsid w:val="00591615"/>
    <w:rPr>
      <w:rFonts w:ascii="Times New Roman" w:eastAsia="Times New Roman" w:hAnsi="Times New Roman" w:cs="Times New Roman"/>
      <w:sz w:val="24"/>
      <w:szCs w:val="20"/>
    </w:rPr>
  </w:style>
  <w:style w:type="character" w:customStyle="1" w:styleId="111">
    <w:name w:val="Список 1 Знак Знак1"/>
    <w:rsid w:val="00591615"/>
    <w:rPr>
      <w:rFonts w:ascii="Times New Roman" w:eastAsia="Times New Roman" w:hAnsi="Times New Roman" w:cs="Times New Roman"/>
      <w:sz w:val="24"/>
      <w:szCs w:val="20"/>
      <w:lang w:eastAsia="ru-RU"/>
    </w:rPr>
  </w:style>
  <w:style w:type="paragraph" w:customStyle="1" w:styleId="affff1">
    <w:name w:val="Маркированный список первого типа"/>
    <w:basedOn w:val="a3"/>
    <w:rsid w:val="00591615"/>
    <w:pPr>
      <w:tabs>
        <w:tab w:val="left" w:pos="992"/>
      </w:tabs>
      <w:spacing w:line="360" w:lineRule="auto"/>
      <w:jc w:val="both"/>
    </w:pPr>
    <w:rPr>
      <w:sz w:val="24"/>
    </w:rPr>
  </w:style>
  <w:style w:type="paragraph" w:customStyle="1" w:styleId="affff2">
    <w:name w:val="Нумерованный список первого уровня"/>
    <w:basedOn w:val="a3"/>
    <w:rsid w:val="00591615"/>
    <w:pPr>
      <w:spacing w:line="360" w:lineRule="auto"/>
      <w:ind w:left="958" w:hanging="238"/>
      <w:jc w:val="both"/>
    </w:pPr>
    <w:rPr>
      <w:snapToGrid w:val="0"/>
      <w:sz w:val="24"/>
    </w:rPr>
  </w:style>
  <w:style w:type="paragraph" w:customStyle="1" w:styleId="affff3">
    <w:name w:val="Нумерованный список второго уровня"/>
    <w:basedOn w:val="a3"/>
    <w:rsid w:val="00591615"/>
    <w:pPr>
      <w:spacing w:line="360" w:lineRule="auto"/>
      <w:ind w:left="851" w:firstLine="229"/>
      <w:jc w:val="both"/>
    </w:pPr>
    <w:rPr>
      <w:sz w:val="24"/>
    </w:rPr>
  </w:style>
  <w:style w:type="paragraph" w:styleId="41">
    <w:name w:val="toc 4"/>
    <w:basedOn w:val="a3"/>
    <w:next w:val="a3"/>
    <w:autoRedefine/>
    <w:rsid w:val="00591615"/>
    <w:pPr>
      <w:ind w:left="720"/>
    </w:pPr>
    <w:rPr>
      <w:sz w:val="24"/>
      <w:szCs w:val="21"/>
    </w:rPr>
  </w:style>
  <w:style w:type="paragraph" w:styleId="51">
    <w:name w:val="toc 5"/>
    <w:basedOn w:val="a3"/>
    <w:next w:val="a3"/>
    <w:autoRedefine/>
    <w:rsid w:val="00591615"/>
    <w:pPr>
      <w:ind w:left="960"/>
    </w:pPr>
    <w:rPr>
      <w:sz w:val="24"/>
      <w:szCs w:val="21"/>
    </w:rPr>
  </w:style>
  <w:style w:type="paragraph" w:styleId="61">
    <w:name w:val="toc 6"/>
    <w:basedOn w:val="a3"/>
    <w:next w:val="a3"/>
    <w:autoRedefine/>
    <w:rsid w:val="00591615"/>
    <w:pPr>
      <w:tabs>
        <w:tab w:val="right" w:leader="dot" w:pos="10054"/>
      </w:tabs>
      <w:ind w:left="284"/>
    </w:pPr>
    <w:rPr>
      <w:b/>
      <w:caps/>
      <w:noProof/>
      <w:sz w:val="32"/>
      <w:szCs w:val="22"/>
    </w:rPr>
  </w:style>
  <w:style w:type="paragraph" w:styleId="71">
    <w:name w:val="toc 7"/>
    <w:basedOn w:val="a3"/>
    <w:next w:val="a3"/>
    <w:autoRedefine/>
    <w:rsid w:val="00591615"/>
    <w:pPr>
      <w:ind w:left="1440"/>
    </w:pPr>
    <w:rPr>
      <w:sz w:val="24"/>
      <w:szCs w:val="21"/>
    </w:rPr>
  </w:style>
  <w:style w:type="paragraph" w:styleId="81">
    <w:name w:val="toc 8"/>
    <w:basedOn w:val="a3"/>
    <w:next w:val="a3"/>
    <w:autoRedefine/>
    <w:rsid w:val="00591615"/>
    <w:pPr>
      <w:tabs>
        <w:tab w:val="right" w:leader="dot" w:pos="10054"/>
      </w:tabs>
      <w:ind w:left="1680"/>
    </w:pPr>
    <w:rPr>
      <w:b/>
      <w:bCs/>
      <w:noProof/>
      <w:sz w:val="28"/>
      <w:szCs w:val="21"/>
    </w:rPr>
  </w:style>
  <w:style w:type="paragraph" w:styleId="91">
    <w:name w:val="toc 9"/>
    <w:basedOn w:val="a3"/>
    <w:next w:val="a3"/>
    <w:autoRedefine/>
    <w:rsid w:val="00591615"/>
    <w:pPr>
      <w:ind w:left="1920"/>
    </w:pPr>
    <w:rPr>
      <w:sz w:val="24"/>
      <w:szCs w:val="21"/>
    </w:rPr>
  </w:style>
  <w:style w:type="paragraph" w:customStyle="1" w:styleId="affff4">
    <w:name w:val="Комментарий"/>
    <w:rsid w:val="00591615"/>
    <w:pPr>
      <w:spacing w:after="0" w:line="240" w:lineRule="auto"/>
      <w:ind w:firstLine="567"/>
      <w:jc w:val="both"/>
    </w:pPr>
    <w:rPr>
      <w:rFonts w:ascii="Times New Roman" w:eastAsia="Times New Roman" w:hAnsi="Times New Roman" w:cs="Times New Roman"/>
      <w:i/>
      <w:color w:val="0000FF"/>
      <w:szCs w:val="20"/>
      <w:lang w:eastAsia="ru-RU"/>
    </w:rPr>
  </w:style>
  <w:style w:type="paragraph" w:styleId="1e">
    <w:name w:val="index 1"/>
    <w:basedOn w:val="a3"/>
    <w:autoRedefine/>
    <w:rsid w:val="00591615"/>
    <w:pPr>
      <w:tabs>
        <w:tab w:val="num" w:pos="510"/>
      </w:tabs>
      <w:spacing w:line="360" w:lineRule="auto"/>
      <w:ind w:left="510" w:hanging="510"/>
      <w:jc w:val="both"/>
    </w:pPr>
    <w:rPr>
      <w:sz w:val="24"/>
    </w:rPr>
  </w:style>
  <w:style w:type="paragraph" w:customStyle="1" w:styleId="42">
    <w:name w:val="Маркированный список 4 с отступом"/>
    <w:basedOn w:val="43"/>
    <w:rsid w:val="00591615"/>
    <w:pPr>
      <w:tabs>
        <w:tab w:val="num" w:pos="360"/>
        <w:tab w:val="left" w:pos="1418"/>
      </w:tabs>
      <w:spacing w:line="360" w:lineRule="auto"/>
      <w:ind w:left="360" w:hanging="360"/>
      <w:jc w:val="both"/>
    </w:pPr>
    <w:rPr>
      <w:sz w:val="24"/>
    </w:rPr>
  </w:style>
  <w:style w:type="paragraph" w:styleId="43">
    <w:name w:val="List Bullet 4"/>
    <w:basedOn w:val="a3"/>
    <w:autoRedefine/>
    <w:rsid w:val="00591615"/>
    <w:pPr>
      <w:ind w:left="283" w:hanging="283"/>
    </w:pPr>
  </w:style>
  <w:style w:type="paragraph" w:customStyle="1" w:styleId="affff5">
    <w:name w:val="Номера"/>
    <w:basedOn w:val="affff"/>
    <w:rsid w:val="00591615"/>
    <w:pPr>
      <w:tabs>
        <w:tab w:val="num" w:pos="720"/>
      </w:tabs>
      <w:spacing w:before="40" w:after="40" w:line="240" w:lineRule="auto"/>
      <w:ind w:left="720" w:hanging="720"/>
      <w:jc w:val="left"/>
    </w:pPr>
  </w:style>
  <w:style w:type="paragraph" w:customStyle="1" w:styleId="2f">
    <w:name w:val="Заголовок приложения 2"/>
    <w:basedOn w:val="22"/>
    <w:rsid w:val="00591615"/>
    <w:pPr>
      <w:keepNext w:val="0"/>
      <w:pageBreakBefore/>
      <w:tabs>
        <w:tab w:val="clear" w:pos="510"/>
        <w:tab w:val="num" w:pos="360"/>
      </w:tabs>
      <w:spacing w:before="0" w:after="0" w:line="360" w:lineRule="auto"/>
      <w:jc w:val="both"/>
    </w:pPr>
    <w:rPr>
      <w:rFonts w:ascii="Times New Roman" w:hAnsi="Times New Roman"/>
      <w:bCs w:val="0"/>
      <w:i w:val="0"/>
      <w:iCs w:val="0"/>
      <w:sz w:val="24"/>
      <w:szCs w:val="20"/>
    </w:rPr>
  </w:style>
  <w:style w:type="paragraph" w:customStyle="1" w:styleId="affff6">
    <w:name w:val="Заголовок в приложении"/>
    <w:basedOn w:val="a3"/>
    <w:next w:val="a3"/>
    <w:rsid w:val="00591615"/>
    <w:pPr>
      <w:keepNext/>
      <w:pageBreakBefore/>
      <w:spacing w:after="240"/>
      <w:jc w:val="center"/>
      <w:outlineLvl w:val="1"/>
    </w:pPr>
    <w:rPr>
      <w:bCs/>
      <w:sz w:val="28"/>
    </w:rPr>
  </w:style>
  <w:style w:type="paragraph" w:customStyle="1" w:styleId="affff7">
    <w:name w:val="Приложение"/>
    <w:basedOn w:val="a3"/>
    <w:next w:val="a3"/>
    <w:autoRedefine/>
    <w:rsid w:val="00591615"/>
    <w:pPr>
      <w:keepNext/>
      <w:pageBreakBefore/>
      <w:jc w:val="right"/>
      <w:outlineLvl w:val="0"/>
    </w:pPr>
    <w:rPr>
      <w:b/>
      <w:sz w:val="28"/>
      <w:u w:val="single"/>
    </w:rPr>
  </w:style>
  <w:style w:type="paragraph" w:customStyle="1" w:styleId="1">
    <w:name w:val="Заголовок приложения 1"/>
    <w:basedOn w:val="13"/>
    <w:next w:val="affff"/>
    <w:autoRedefine/>
    <w:rsid w:val="00591615"/>
    <w:pPr>
      <w:numPr>
        <w:numId w:val="29"/>
      </w:numPr>
    </w:pPr>
    <w:rPr>
      <w:i/>
      <w:snapToGrid/>
      <w:sz w:val="32"/>
      <w:szCs w:val="32"/>
    </w:rPr>
  </w:style>
  <w:style w:type="paragraph" w:customStyle="1" w:styleId="2f0">
    <w:name w:val="Табличный 2"/>
    <w:basedOn w:val="a3"/>
    <w:rsid w:val="00591615"/>
    <w:pPr>
      <w:tabs>
        <w:tab w:val="num" w:pos="360"/>
      </w:tabs>
    </w:pPr>
    <w:rPr>
      <w:szCs w:val="24"/>
    </w:rPr>
  </w:style>
  <w:style w:type="paragraph" w:customStyle="1" w:styleId="affff8">
    <w:name w:val="Рисунок"/>
    <w:basedOn w:val="a3"/>
    <w:next w:val="affff9"/>
    <w:rsid w:val="00591615"/>
    <w:pPr>
      <w:keepNext/>
      <w:spacing w:before="240"/>
      <w:jc w:val="center"/>
    </w:pPr>
    <w:rPr>
      <w:sz w:val="24"/>
    </w:rPr>
  </w:style>
  <w:style w:type="paragraph" w:customStyle="1" w:styleId="affff9">
    <w:name w:val="Подпись к рисунку"/>
    <w:basedOn w:val="a3"/>
    <w:next w:val="a3"/>
    <w:rsid w:val="00591615"/>
    <w:pPr>
      <w:spacing w:after="240"/>
      <w:jc w:val="center"/>
    </w:pPr>
    <w:rPr>
      <w:i/>
    </w:rPr>
  </w:style>
  <w:style w:type="character" w:customStyle="1" w:styleId="affffa">
    <w:name w:val="Текст в разделах Знак"/>
    <w:rsid w:val="00591615"/>
    <w:rPr>
      <w:sz w:val="24"/>
      <w:lang w:val="ru-RU" w:eastAsia="ru-RU" w:bidi="ar-SA"/>
    </w:rPr>
  </w:style>
  <w:style w:type="paragraph" w:customStyle="1" w:styleId="-2">
    <w:name w:val="Марк список (-) 2"/>
    <w:basedOn w:val="a3"/>
    <w:rsid w:val="00591615"/>
    <w:pPr>
      <w:numPr>
        <w:numId w:val="31"/>
      </w:numPr>
      <w:spacing w:before="60" w:line="360" w:lineRule="auto"/>
      <w:jc w:val="both"/>
    </w:pPr>
    <w:rPr>
      <w:sz w:val="24"/>
    </w:rPr>
  </w:style>
  <w:style w:type="paragraph" w:customStyle="1" w:styleId="affffb">
    <w:name w:val="маркированный"/>
    <w:basedOn w:val="a3"/>
    <w:rsid w:val="00591615"/>
    <w:pPr>
      <w:spacing w:line="360" w:lineRule="auto"/>
      <w:jc w:val="both"/>
    </w:pPr>
    <w:rPr>
      <w:sz w:val="24"/>
    </w:rPr>
  </w:style>
  <w:style w:type="paragraph" w:styleId="38">
    <w:name w:val="Body Text Indent 3"/>
    <w:basedOn w:val="a3"/>
    <w:link w:val="39"/>
    <w:rsid w:val="00591615"/>
    <w:pPr>
      <w:spacing w:after="120"/>
      <w:ind w:left="283"/>
    </w:pPr>
    <w:rPr>
      <w:sz w:val="16"/>
      <w:szCs w:val="16"/>
    </w:rPr>
  </w:style>
  <w:style w:type="character" w:customStyle="1" w:styleId="39">
    <w:name w:val="Основной текст с отступом 3 Знак"/>
    <w:basedOn w:val="a4"/>
    <w:link w:val="38"/>
    <w:rsid w:val="00591615"/>
    <w:rPr>
      <w:rFonts w:ascii="Times New Roman" w:eastAsia="Times New Roman" w:hAnsi="Times New Roman" w:cs="Times New Roman"/>
      <w:sz w:val="16"/>
      <w:szCs w:val="16"/>
    </w:rPr>
  </w:style>
  <w:style w:type="paragraph" w:customStyle="1" w:styleId="affffc">
    <w:name w:val="Заголовок к тексту"/>
    <w:basedOn w:val="a3"/>
    <w:next w:val="ab"/>
    <w:rsid w:val="00591615"/>
    <w:pPr>
      <w:suppressAutoHyphens/>
      <w:spacing w:after="240" w:line="240" w:lineRule="exact"/>
    </w:pPr>
    <w:rPr>
      <w:b/>
      <w:sz w:val="28"/>
    </w:rPr>
  </w:style>
  <w:style w:type="paragraph" w:customStyle="1" w:styleId="affffd">
    <w:name w:val="Исполнитель"/>
    <w:basedOn w:val="ab"/>
    <w:rsid w:val="00591615"/>
    <w:pPr>
      <w:suppressAutoHyphens/>
      <w:spacing w:after="120" w:line="240" w:lineRule="exact"/>
      <w:jc w:val="left"/>
    </w:pPr>
  </w:style>
  <w:style w:type="paragraph" w:customStyle="1" w:styleId="dash041e0431044b0447043d044b0439">
    <w:name w:val="dash041e_0431_044b_0447_043d_044b_0439"/>
    <w:basedOn w:val="a3"/>
    <w:rsid w:val="00591615"/>
    <w:rPr>
      <w:sz w:val="24"/>
      <w:szCs w:val="24"/>
    </w:rPr>
  </w:style>
  <w:style w:type="character" w:customStyle="1" w:styleId="dash041e0431044b0447043d044b0439char1">
    <w:name w:val="dash041e_0431_044b_0447_043d_044b_0439__char1"/>
    <w:rsid w:val="00591615"/>
    <w:rPr>
      <w:rFonts w:ascii="Times New Roman" w:hAnsi="Times New Roman" w:cs="Times New Roman" w:hint="default"/>
      <w:strike w:val="0"/>
      <w:dstrike w:val="0"/>
      <w:sz w:val="24"/>
      <w:szCs w:val="24"/>
      <w:u w:val="none"/>
      <w:effect w:val="none"/>
    </w:rPr>
  </w:style>
  <w:style w:type="paragraph" w:customStyle="1" w:styleId="1f">
    <w:name w:val="Таблица_ур1"/>
    <w:basedOn w:val="a3"/>
    <w:rsid w:val="00591615"/>
    <w:pPr>
      <w:tabs>
        <w:tab w:val="num" w:pos="360"/>
      </w:tabs>
      <w:spacing w:before="60" w:after="60"/>
      <w:ind w:left="360" w:hanging="360"/>
    </w:pPr>
    <w:rPr>
      <w:b/>
      <w:sz w:val="24"/>
    </w:rPr>
  </w:style>
  <w:style w:type="paragraph" w:customStyle="1" w:styleId="2f1">
    <w:name w:val="Таблица_ур2"/>
    <w:basedOn w:val="1f"/>
    <w:rsid w:val="00591615"/>
    <w:rPr>
      <w:b w:val="0"/>
    </w:rPr>
  </w:style>
  <w:style w:type="paragraph" w:customStyle="1" w:styleId="ConsPlusNonformat">
    <w:name w:val="ConsPlusNonformat"/>
    <w:rsid w:val="0059161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fe">
    <w:name w:val="Plain Text"/>
    <w:basedOn w:val="a3"/>
    <w:link w:val="afffff"/>
    <w:rsid w:val="00591615"/>
    <w:rPr>
      <w:rFonts w:ascii="Courier New" w:hAnsi="Courier New"/>
    </w:rPr>
  </w:style>
  <w:style w:type="character" w:customStyle="1" w:styleId="afffff">
    <w:name w:val="Текст Знак"/>
    <w:basedOn w:val="a4"/>
    <w:link w:val="affffe"/>
    <w:rsid w:val="00591615"/>
    <w:rPr>
      <w:rFonts w:ascii="Courier New" w:eastAsia="Times New Roman" w:hAnsi="Courier New" w:cs="Times New Roman"/>
      <w:sz w:val="20"/>
      <w:szCs w:val="20"/>
    </w:rPr>
  </w:style>
  <w:style w:type="paragraph" w:customStyle="1" w:styleId="11">
    <w:name w:val="Маркированный список1"/>
    <w:basedOn w:val="a3"/>
    <w:rsid w:val="00591615"/>
    <w:pPr>
      <w:numPr>
        <w:numId w:val="32"/>
      </w:numPr>
      <w:suppressAutoHyphens/>
      <w:spacing w:line="360" w:lineRule="auto"/>
      <w:jc w:val="both"/>
    </w:pPr>
    <w:rPr>
      <w:sz w:val="24"/>
      <w:lang w:eastAsia="ar-SA"/>
    </w:rPr>
  </w:style>
  <w:style w:type="paragraph" w:customStyle="1" w:styleId="1f0">
    <w:name w:val="маркированный список 1"/>
    <w:basedOn w:val="a3"/>
    <w:link w:val="1f1"/>
    <w:rsid w:val="00591615"/>
    <w:pPr>
      <w:tabs>
        <w:tab w:val="num" w:pos="1134"/>
      </w:tabs>
      <w:suppressAutoHyphens/>
      <w:ind w:left="1134" w:hanging="414"/>
      <w:jc w:val="both"/>
    </w:pPr>
    <w:rPr>
      <w:bCs/>
      <w:sz w:val="24"/>
      <w:szCs w:val="24"/>
    </w:rPr>
  </w:style>
  <w:style w:type="character" w:customStyle="1" w:styleId="selsermsg">
    <w:name w:val="selsermsg"/>
    <w:basedOn w:val="a4"/>
    <w:rsid w:val="00591615"/>
  </w:style>
  <w:style w:type="paragraph" w:customStyle="1" w:styleId="10">
    <w:name w:val="АЕА Маркерованный спиок 1"/>
    <w:basedOn w:val="a3"/>
    <w:link w:val="1f2"/>
    <w:qFormat/>
    <w:rsid w:val="00591615"/>
    <w:pPr>
      <w:numPr>
        <w:numId w:val="33"/>
      </w:numPr>
      <w:spacing w:line="360" w:lineRule="auto"/>
      <w:jc w:val="both"/>
    </w:pPr>
    <w:rPr>
      <w:sz w:val="28"/>
      <w:szCs w:val="28"/>
    </w:rPr>
  </w:style>
  <w:style w:type="character" w:customStyle="1" w:styleId="1f2">
    <w:name w:val="АЕА Маркерованный спиок 1 Знак"/>
    <w:link w:val="10"/>
    <w:rsid w:val="00591615"/>
    <w:rPr>
      <w:rFonts w:ascii="Times New Roman" w:eastAsia="Times New Roman" w:hAnsi="Times New Roman" w:cs="Times New Roman"/>
      <w:sz w:val="28"/>
      <w:szCs w:val="28"/>
    </w:rPr>
  </w:style>
  <w:style w:type="character" w:customStyle="1" w:styleId="1f1">
    <w:name w:val="маркированный список 1 Знак"/>
    <w:link w:val="1f0"/>
    <w:rsid w:val="00591615"/>
    <w:rPr>
      <w:rFonts w:ascii="Times New Roman" w:eastAsia="Times New Roman" w:hAnsi="Times New Roman" w:cs="Times New Roman"/>
      <w:bCs/>
      <w:sz w:val="24"/>
      <w:szCs w:val="24"/>
    </w:rPr>
  </w:style>
  <w:style w:type="paragraph" w:customStyle="1" w:styleId="afffff0">
    <w:name w:val="АЕА Обычный текст"/>
    <w:basedOn w:val="ad"/>
    <w:link w:val="afffff1"/>
    <w:qFormat/>
    <w:rsid w:val="00591615"/>
    <w:pPr>
      <w:spacing w:line="360" w:lineRule="auto"/>
      <w:ind w:firstLine="709"/>
      <w:jc w:val="both"/>
    </w:pPr>
    <w:rPr>
      <w:sz w:val="28"/>
    </w:rPr>
  </w:style>
  <w:style w:type="character" w:customStyle="1" w:styleId="afffff1">
    <w:name w:val="АЕА Обычный текст Знак"/>
    <w:link w:val="afffff0"/>
    <w:rsid w:val="00591615"/>
    <w:rPr>
      <w:rFonts w:ascii="Times New Roman" w:eastAsia="Times New Roman" w:hAnsi="Times New Roman" w:cs="Times New Roman"/>
      <w:sz w:val="28"/>
      <w:szCs w:val="20"/>
    </w:rPr>
  </w:style>
  <w:style w:type="paragraph" w:customStyle="1" w:styleId="a2">
    <w:name w:val="маркированный список первого уровня"/>
    <w:basedOn w:val="a3"/>
    <w:rsid w:val="00591615"/>
    <w:pPr>
      <w:numPr>
        <w:numId w:val="34"/>
      </w:numPr>
      <w:spacing w:line="360" w:lineRule="auto"/>
      <w:jc w:val="both"/>
    </w:pPr>
    <w:rPr>
      <w:snapToGrid w:val="0"/>
      <w:sz w:val="24"/>
    </w:rPr>
  </w:style>
  <w:style w:type="character" w:customStyle="1" w:styleId="1f3">
    <w:name w:val="Текст документа Знак1"/>
    <w:rsid w:val="00591615"/>
    <w:rPr>
      <w:sz w:val="24"/>
    </w:rPr>
  </w:style>
  <w:style w:type="paragraph" w:customStyle="1" w:styleId="a">
    <w:name w:val="Списочек"/>
    <w:basedOn w:val="a3"/>
    <w:rsid w:val="00591615"/>
    <w:pPr>
      <w:numPr>
        <w:numId w:val="35"/>
      </w:numPr>
      <w:spacing w:after="20"/>
      <w:jc w:val="both"/>
    </w:pPr>
    <w:rPr>
      <w:rFonts w:ascii="Arial" w:hAnsi="Arial"/>
      <w:sz w:val="24"/>
    </w:rPr>
  </w:style>
  <w:style w:type="paragraph" w:customStyle="1" w:styleId="125">
    <w:name w:val="Стиль Основной текст + Первая строка:  125 см"/>
    <w:basedOn w:val="ab"/>
    <w:rsid w:val="00591615"/>
    <w:pPr>
      <w:tabs>
        <w:tab w:val="left" w:pos="1134"/>
      </w:tabs>
      <w:spacing w:line="360" w:lineRule="auto"/>
      <w:ind w:firstLine="709"/>
    </w:pPr>
  </w:style>
  <w:style w:type="paragraph" w:customStyle="1" w:styleId="1f4">
    <w:name w:val="Титульный_лист_1"/>
    <w:basedOn w:val="a3"/>
    <w:uiPriority w:val="99"/>
    <w:rsid w:val="00591615"/>
    <w:pPr>
      <w:jc w:val="center"/>
    </w:pPr>
    <w:rPr>
      <w:b/>
      <w:sz w:val="24"/>
      <w:szCs w:val="24"/>
    </w:rPr>
  </w:style>
  <w:style w:type="paragraph" w:customStyle="1" w:styleId="44">
    <w:name w:val="Титульный_лист_4"/>
    <w:basedOn w:val="a3"/>
    <w:rsid w:val="00591615"/>
    <w:pPr>
      <w:jc w:val="center"/>
    </w:pPr>
    <w:rPr>
      <w:b/>
      <w:bCs/>
      <w:sz w:val="28"/>
    </w:rPr>
  </w:style>
  <w:style w:type="paragraph" w:customStyle="1" w:styleId="45">
    <w:name w:val="Стиль4"/>
    <w:basedOn w:val="ConsNonformat0"/>
    <w:link w:val="46"/>
    <w:qFormat/>
    <w:rsid w:val="00591615"/>
    <w:pPr>
      <w:widowControl/>
      <w:spacing w:line="280" w:lineRule="exact"/>
      <w:ind w:left="720"/>
      <w:jc w:val="right"/>
    </w:pPr>
    <w:rPr>
      <w:rFonts w:eastAsia="Times New Roman"/>
      <w:sz w:val="24"/>
      <w:szCs w:val="24"/>
      <w:lang w:eastAsia="ru-RU"/>
    </w:rPr>
  </w:style>
  <w:style w:type="paragraph" w:customStyle="1" w:styleId="1f5">
    <w:name w:val="Абзац списка1"/>
    <w:basedOn w:val="a3"/>
    <w:rsid w:val="00591615"/>
    <w:pPr>
      <w:widowControl w:val="0"/>
      <w:ind w:left="720" w:firstLine="400"/>
      <w:contextualSpacing/>
      <w:jc w:val="both"/>
    </w:pPr>
    <w:rPr>
      <w:sz w:val="24"/>
      <w:szCs w:val="24"/>
    </w:rPr>
  </w:style>
  <w:style w:type="character" w:customStyle="1" w:styleId="46">
    <w:name w:val="Стиль4 Знак"/>
    <w:link w:val="45"/>
    <w:rsid w:val="00591615"/>
    <w:rPr>
      <w:rFonts w:ascii="Courier New" w:eastAsia="Times New Roman" w:hAnsi="Courier New" w:cs="Courier New"/>
      <w:sz w:val="24"/>
      <w:szCs w:val="24"/>
      <w:lang w:eastAsia="ru-RU"/>
    </w:rPr>
  </w:style>
  <w:style w:type="paragraph" w:customStyle="1" w:styleId="120">
    <w:name w:val="Текст осн 12"/>
    <w:basedOn w:val="a3"/>
    <w:qFormat/>
    <w:rsid w:val="00591615"/>
    <w:pPr>
      <w:spacing w:line="288" w:lineRule="auto"/>
      <w:ind w:firstLine="567"/>
      <w:jc w:val="both"/>
    </w:pPr>
    <w:rPr>
      <w:bCs/>
      <w:sz w:val="24"/>
    </w:rPr>
  </w:style>
  <w:style w:type="paragraph" w:customStyle="1" w:styleId="--">
    <w:name w:val="Осн-т-без отступа"/>
    <w:basedOn w:val="ab"/>
    <w:rsid w:val="00591615"/>
    <w:pPr>
      <w:spacing w:line="360" w:lineRule="auto"/>
      <w:jc w:val="left"/>
    </w:pPr>
    <w:rPr>
      <w:sz w:val="28"/>
    </w:rPr>
  </w:style>
  <w:style w:type="paragraph" w:customStyle="1" w:styleId="52">
    <w:name w:val="Стиль5"/>
    <w:basedOn w:val="30"/>
    <w:link w:val="53"/>
    <w:autoRedefine/>
    <w:qFormat/>
    <w:rsid w:val="00591615"/>
    <w:pPr>
      <w:numPr>
        <w:ilvl w:val="2"/>
      </w:numPr>
      <w:tabs>
        <w:tab w:val="num" w:pos="510"/>
      </w:tabs>
      <w:spacing w:before="0" w:after="0" w:line="360" w:lineRule="auto"/>
      <w:ind w:firstLine="709"/>
    </w:pPr>
    <w:rPr>
      <w:rFonts w:ascii="Times New Roman" w:hAnsi="Times New Roman"/>
      <w:i/>
      <w:sz w:val="24"/>
      <w:szCs w:val="24"/>
    </w:rPr>
  </w:style>
  <w:style w:type="paragraph" w:customStyle="1" w:styleId="62">
    <w:name w:val="Стиль6"/>
    <w:basedOn w:val="52"/>
    <w:link w:val="63"/>
    <w:qFormat/>
    <w:rsid w:val="00591615"/>
    <w:pPr>
      <w:numPr>
        <w:ilvl w:val="0"/>
      </w:numPr>
      <w:tabs>
        <w:tab w:val="num" w:pos="510"/>
      </w:tabs>
      <w:ind w:firstLine="709"/>
    </w:pPr>
  </w:style>
  <w:style w:type="character" w:customStyle="1" w:styleId="53">
    <w:name w:val="Стиль5 Знак"/>
    <w:basedOn w:val="31"/>
    <w:link w:val="52"/>
    <w:rsid w:val="00591615"/>
    <w:rPr>
      <w:rFonts w:ascii="Times New Roman" w:eastAsia="Times New Roman" w:hAnsi="Times New Roman" w:cs="Times New Roman"/>
      <w:b/>
      <w:bCs/>
      <w:i/>
      <w:sz w:val="24"/>
      <w:szCs w:val="24"/>
    </w:rPr>
  </w:style>
  <w:style w:type="character" w:customStyle="1" w:styleId="apple-converted-space">
    <w:name w:val="apple-converted-space"/>
    <w:basedOn w:val="a4"/>
    <w:rsid w:val="00591615"/>
  </w:style>
  <w:style w:type="character" w:customStyle="1" w:styleId="63">
    <w:name w:val="Стиль6 Знак"/>
    <w:basedOn w:val="53"/>
    <w:link w:val="62"/>
    <w:rsid w:val="00591615"/>
    <w:rPr>
      <w:rFonts w:ascii="Times New Roman" w:eastAsia="Times New Roman" w:hAnsi="Times New Roman" w:cs="Times New Roman"/>
      <w:b/>
      <w:bCs/>
      <w:i/>
      <w:sz w:val="24"/>
      <w:szCs w:val="24"/>
    </w:rPr>
  </w:style>
  <w:style w:type="character" w:customStyle="1" w:styleId="rserrmark">
    <w:name w:val="rs_err_mark"/>
    <w:basedOn w:val="a4"/>
    <w:rsid w:val="0059161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Bullet" w:uiPriority="0"/>
    <w:lsdException w:name="List Bullet 4"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HTML Preformatted"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0A55D9"/>
    <w:pPr>
      <w:spacing w:after="0" w:line="240" w:lineRule="auto"/>
    </w:pPr>
    <w:rPr>
      <w:rFonts w:ascii="Times New Roman" w:eastAsia="Times New Roman" w:hAnsi="Times New Roman" w:cs="Times New Roman"/>
      <w:sz w:val="20"/>
      <w:szCs w:val="20"/>
      <w:lang w:eastAsia="ru-RU"/>
    </w:rPr>
  </w:style>
  <w:style w:type="paragraph" w:styleId="13">
    <w:name w:val="heading 1"/>
    <w:basedOn w:val="21"/>
    <w:next w:val="21"/>
    <w:link w:val="14"/>
    <w:uiPriority w:val="9"/>
    <w:qFormat/>
    <w:rsid w:val="00591615"/>
    <w:pPr>
      <w:keepNext/>
      <w:spacing w:before="240" w:after="120"/>
      <w:outlineLvl w:val="0"/>
    </w:pPr>
    <w:rPr>
      <w:b/>
      <w:sz w:val="28"/>
      <w:szCs w:val="28"/>
    </w:rPr>
  </w:style>
  <w:style w:type="paragraph" w:styleId="22">
    <w:name w:val="heading 2"/>
    <w:aliases w:val="Подраздел"/>
    <w:basedOn w:val="a3"/>
    <w:next w:val="a3"/>
    <w:link w:val="23"/>
    <w:qFormat/>
    <w:rsid w:val="00591615"/>
    <w:pPr>
      <w:keepNext/>
      <w:tabs>
        <w:tab w:val="num" w:pos="510"/>
      </w:tabs>
      <w:spacing w:before="240" w:after="60"/>
      <w:outlineLvl w:val="1"/>
    </w:pPr>
    <w:rPr>
      <w:rFonts w:ascii="Arial" w:hAnsi="Arial"/>
      <w:b/>
      <w:bCs/>
      <w:i/>
      <w:iCs/>
      <w:sz w:val="28"/>
      <w:szCs w:val="28"/>
    </w:rPr>
  </w:style>
  <w:style w:type="paragraph" w:styleId="30">
    <w:name w:val="heading 3"/>
    <w:aliases w:val="H3"/>
    <w:basedOn w:val="a3"/>
    <w:next w:val="a3"/>
    <w:link w:val="31"/>
    <w:qFormat/>
    <w:rsid w:val="00591615"/>
    <w:pPr>
      <w:keepNext/>
      <w:tabs>
        <w:tab w:val="num" w:pos="510"/>
      </w:tabs>
      <w:spacing w:before="240" w:after="60"/>
      <w:outlineLvl w:val="2"/>
    </w:pPr>
    <w:rPr>
      <w:rFonts w:ascii="Arial" w:hAnsi="Arial"/>
      <w:b/>
      <w:bCs/>
      <w:sz w:val="26"/>
      <w:szCs w:val="26"/>
    </w:rPr>
  </w:style>
  <w:style w:type="paragraph" w:styleId="4">
    <w:name w:val="heading 4"/>
    <w:basedOn w:val="a3"/>
    <w:next w:val="a3"/>
    <w:link w:val="40"/>
    <w:qFormat/>
    <w:rsid w:val="00591615"/>
    <w:pPr>
      <w:keepNext/>
      <w:tabs>
        <w:tab w:val="num" w:pos="510"/>
      </w:tabs>
      <w:spacing w:before="240" w:after="60"/>
      <w:outlineLvl w:val="3"/>
    </w:pPr>
    <w:rPr>
      <w:b/>
      <w:bCs/>
      <w:sz w:val="28"/>
      <w:szCs w:val="28"/>
    </w:rPr>
  </w:style>
  <w:style w:type="paragraph" w:styleId="5">
    <w:name w:val="heading 5"/>
    <w:basedOn w:val="a3"/>
    <w:next w:val="a3"/>
    <w:link w:val="50"/>
    <w:qFormat/>
    <w:rsid w:val="00591615"/>
    <w:pPr>
      <w:tabs>
        <w:tab w:val="num" w:pos="510"/>
      </w:tabs>
      <w:spacing w:before="240" w:after="60"/>
      <w:outlineLvl w:val="4"/>
    </w:pPr>
    <w:rPr>
      <w:b/>
      <w:bCs/>
      <w:i/>
      <w:iCs/>
      <w:sz w:val="26"/>
      <w:szCs w:val="26"/>
    </w:rPr>
  </w:style>
  <w:style w:type="paragraph" w:styleId="6">
    <w:name w:val="heading 6"/>
    <w:basedOn w:val="a3"/>
    <w:next w:val="a3"/>
    <w:link w:val="60"/>
    <w:uiPriority w:val="9"/>
    <w:qFormat/>
    <w:rsid w:val="00591615"/>
    <w:pPr>
      <w:tabs>
        <w:tab w:val="num" w:pos="510"/>
      </w:tabs>
      <w:spacing w:before="240" w:after="60"/>
      <w:outlineLvl w:val="5"/>
    </w:pPr>
    <w:rPr>
      <w:b/>
      <w:bCs/>
      <w:sz w:val="22"/>
      <w:szCs w:val="22"/>
    </w:rPr>
  </w:style>
  <w:style w:type="paragraph" w:styleId="7">
    <w:name w:val="heading 7"/>
    <w:basedOn w:val="a3"/>
    <w:next w:val="a3"/>
    <w:link w:val="70"/>
    <w:uiPriority w:val="9"/>
    <w:qFormat/>
    <w:rsid w:val="00591615"/>
    <w:pPr>
      <w:tabs>
        <w:tab w:val="num" w:pos="510"/>
      </w:tabs>
      <w:spacing w:before="240" w:after="60"/>
      <w:outlineLvl w:val="6"/>
    </w:pPr>
    <w:rPr>
      <w:sz w:val="24"/>
      <w:szCs w:val="24"/>
    </w:rPr>
  </w:style>
  <w:style w:type="paragraph" w:styleId="8">
    <w:name w:val="heading 8"/>
    <w:basedOn w:val="a3"/>
    <w:next w:val="a3"/>
    <w:link w:val="80"/>
    <w:uiPriority w:val="9"/>
    <w:qFormat/>
    <w:rsid w:val="00591615"/>
    <w:pPr>
      <w:tabs>
        <w:tab w:val="num" w:pos="510"/>
      </w:tabs>
      <w:spacing w:before="240" w:after="60"/>
      <w:outlineLvl w:val="7"/>
    </w:pPr>
    <w:rPr>
      <w:i/>
      <w:iCs/>
      <w:sz w:val="24"/>
      <w:szCs w:val="24"/>
    </w:rPr>
  </w:style>
  <w:style w:type="paragraph" w:styleId="9">
    <w:name w:val="heading 9"/>
    <w:basedOn w:val="a3"/>
    <w:next w:val="a3"/>
    <w:link w:val="90"/>
    <w:uiPriority w:val="9"/>
    <w:qFormat/>
    <w:rsid w:val="00591615"/>
    <w:pPr>
      <w:tabs>
        <w:tab w:val="num" w:pos="510"/>
      </w:tabs>
      <w:spacing w:before="240" w:after="60"/>
      <w:outlineLvl w:val="8"/>
    </w:pPr>
    <w:rPr>
      <w:rFonts w:ascii="Arial" w:hAnsi="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15">
    <w:name w:val="Основной текст1"/>
    <w:aliases w:val="Список 1,Знак1,Знак1 Знак"/>
    <w:basedOn w:val="a3"/>
    <w:rsid w:val="000A55D9"/>
    <w:pPr>
      <w:jc w:val="both"/>
    </w:pPr>
    <w:rPr>
      <w:sz w:val="24"/>
    </w:rPr>
  </w:style>
  <w:style w:type="paragraph" w:customStyle="1" w:styleId="ConsPlusNormal">
    <w:name w:val="ConsPlusNormal"/>
    <w:rsid w:val="000A55D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nformat">
    <w:name w:val="ConsNonformat Знак"/>
    <w:link w:val="ConsNonformat0"/>
    <w:locked/>
    <w:rsid w:val="000A55D9"/>
    <w:rPr>
      <w:rFonts w:ascii="Courier New" w:hAnsi="Courier New" w:cs="Courier New"/>
    </w:rPr>
  </w:style>
  <w:style w:type="paragraph" w:customStyle="1" w:styleId="ConsNonformat0">
    <w:name w:val="ConsNonformat"/>
    <w:link w:val="ConsNonformat"/>
    <w:rsid w:val="000A55D9"/>
    <w:pPr>
      <w:widowControl w:val="0"/>
      <w:autoSpaceDE w:val="0"/>
      <w:autoSpaceDN w:val="0"/>
      <w:adjustRightInd w:val="0"/>
      <w:spacing w:after="0" w:line="240" w:lineRule="auto"/>
    </w:pPr>
    <w:rPr>
      <w:rFonts w:ascii="Courier New" w:hAnsi="Courier New" w:cs="Courier New"/>
    </w:rPr>
  </w:style>
  <w:style w:type="character" w:customStyle="1" w:styleId="ConsNormal">
    <w:name w:val="ConsNormal Знак"/>
    <w:link w:val="ConsNormal0"/>
    <w:locked/>
    <w:rsid w:val="000A55D9"/>
    <w:rPr>
      <w:rFonts w:ascii="Consultant" w:hAnsi="Consultant"/>
    </w:rPr>
  </w:style>
  <w:style w:type="paragraph" w:customStyle="1" w:styleId="ConsNormal0">
    <w:name w:val="ConsNormal"/>
    <w:link w:val="ConsNormal"/>
    <w:rsid w:val="000A55D9"/>
    <w:pPr>
      <w:spacing w:after="0" w:line="240" w:lineRule="auto"/>
      <w:ind w:firstLine="720"/>
    </w:pPr>
    <w:rPr>
      <w:rFonts w:ascii="Consultant" w:hAnsi="Consultant"/>
    </w:rPr>
  </w:style>
  <w:style w:type="paragraph" w:customStyle="1" w:styleId="16">
    <w:name w:val="Обычный1"/>
    <w:rsid w:val="000A55D9"/>
    <w:pPr>
      <w:spacing w:after="0" w:line="240" w:lineRule="auto"/>
      <w:jc w:val="both"/>
    </w:pPr>
    <w:rPr>
      <w:rFonts w:ascii="TimesET" w:eastAsia="Times New Roman" w:hAnsi="TimesET" w:cs="Times New Roman"/>
      <w:sz w:val="24"/>
      <w:szCs w:val="20"/>
      <w:lang w:eastAsia="ru-RU"/>
    </w:rPr>
  </w:style>
  <w:style w:type="character" w:styleId="a7">
    <w:name w:val="footnote reference"/>
    <w:unhideWhenUsed/>
    <w:rsid w:val="000A55D9"/>
    <w:rPr>
      <w:vertAlign w:val="superscript"/>
    </w:rPr>
  </w:style>
  <w:style w:type="paragraph" w:styleId="a8">
    <w:name w:val="Balloon Text"/>
    <w:basedOn w:val="a3"/>
    <w:link w:val="a9"/>
    <w:unhideWhenUsed/>
    <w:rsid w:val="00174289"/>
    <w:rPr>
      <w:rFonts w:ascii="Tahoma" w:hAnsi="Tahoma" w:cs="Tahoma"/>
      <w:sz w:val="16"/>
      <w:szCs w:val="16"/>
    </w:rPr>
  </w:style>
  <w:style w:type="character" w:customStyle="1" w:styleId="a9">
    <w:name w:val="Текст выноски Знак"/>
    <w:basedOn w:val="a4"/>
    <w:link w:val="a8"/>
    <w:uiPriority w:val="99"/>
    <w:rsid w:val="00174289"/>
    <w:rPr>
      <w:rFonts w:ascii="Tahoma" w:eastAsia="Times New Roman" w:hAnsi="Tahoma" w:cs="Tahoma"/>
      <w:sz w:val="16"/>
      <w:szCs w:val="16"/>
      <w:lang w:eastAsia="ru-RU"/>
    </w:rPr>
  </w:style>
  <w:style w:type="paragraph" w:styleId="aa">
    <w:name w:val="List Paragraph"/>
    <w:basedOn w:val="a3"/>
    <w:uiPriority w:val="34"/>
    <w:qFormat/>
    <w:rsid w:val="005524FA"/>
    <w:pPr>
      <w:ind w:left="720"/>
      <w:contextualSpacing/>
    </w:pPr>
  </w:style>
  <w:style w:type="paragraph" w:styleId="ab">
    <w:name w:val="Body Text"/>
    <w:aliases w:val=" Знак1 Знак"/>
    <w:basedOn w:val="a3"/>
    <w:link w:val="ac"/>
    <w:rsid w:val="00441559"/>
    <w:pPr>
      <w:jc w:val="both"/>
    </w:pPr>
    <w:rPr>
      <w:sz w:val="24"/>
    </w:rPr>
  </w:style>
  <w:style w:type="character" w:customStyle="1" w:styleId="ac">
    <w:name w:val="Основной текст Знак"/>
    <w:aliases w:val=" Знак1 Знак Знак"/>
    <w:basedOn w:val="a4"/>
    <w:link w:val="ab"/>
    <w:rsid w:val="00441559"/>
    <w:rPr>
      <w:rFonts w:ascii="Times New Roman" w:eastAsia="Times New Roman" w:hAnsi="Times New Roman" w:cs="Times New Roman"/>
      <w:sz w:val="24"/>
      <w:szCs w:val="20"/>
      <w:lang w:eastAsia="ru-RU"/>
    </w:rPr>
  </w:style>
  <w:style w:type="paragraph" w:styleId="ad">
    <w:name w:val="Body Text Indent"/>
    <w:basedOn w:val="a3"/>
    <w:link w:val="ae"/>
    <w:rsid w:val="00441559"/>
    <w:pPr>
      <w:spacing w:after="120"/>
      <w:ind w:left="283"/>
    </w:pPr>
  </w:style>
  <w:style w:type="character" w:customStyle="1" w:styleId="ae">
    <w:name w:val="Основной текст с отступом Знак"/>
    <w:basedOn w:val="a4"/>
    <w:link w:val="ad"/>
    <w:rsid w:val="00441559"/>
    <w:rPr>
      <w:rFonts w:ascii="Times New Roman" w:eastAsia="Times New Roman" w:hAnsi="Times New Roman" w:cs="Times New Roman"/>
      <w:sz w:val="20"/>
      <w:szCs w:val="20"/>
      <w:lang w:eastAsia="ru-RU"/>
    </w:rPr>
  </w:style>
  <w:style w:type="paragraph" w:customStyle="1" w:styleId="12">
    <w:name w:val="Стиль1"/>
    <w:basedOn w:val="a3"/>
    <w:rsid w:val="00441559"/>
    <w:pPr>
      <w:keepNext/>
      <w:keepLines/>
      <w:widowControl w:val="0"/>
      <w:numPr>
        <w:numId w:val="5"/>
      </w:numPr>
      <w:suppressLineNumbers/>
      <w:suppressAutoHyphens/>
      <w:spacing w:after="60"/>
    </w:pPr>
    <w:rPr>
      <w:b/>
      <w:bCs/>
      <w:sz w:val="28"/>
      <w:szCs w:val="28"/>
    </w:rPr>
  </w:style>
  <w:style w:type="paragraph" w:customStyle="1" w:styleId="20">
    <w:name w:val="Стиль2"/>
    <w:basedOn w:val="2"/>
    <w:rsid w:val="00441559"/>
    <w:pPr>
      <w:keepNext/>
      <w:keepLines/>
      <w:widowControl w:val="0"/>
      <w:numPr>
        <w:ilvl w:val="1"/>
        <w:numId w:val="5"/>
      </w:numPr>
      <w:suppressLineNumbers/>
      <w:tabs>
        <w:tab w:val="clear" w:pos="1836"/>
        <w:tab w:val="num" w:pos="792"/>
        <w:tab w:val="num" w:pos="1440"/>
      </w:tabs>
      <w:suppressAutoHyphens/>
      <w:spacing w:after="60"/>
      <w:ind w:left="1440" w:hanging="360"/>
      <w:contextualSpacing w:val="0"/>
      <w:jc w:val="both"/>
    </w:pPr>
    <w:rPr>
      <w:b/>
      <w:bCs/>
      <w:sz w:val="24"/>
      <w:szCs w:val="24"/>
    </w:rPr>
  </w:style>
  <w:style w:type="paragraph" w:customStyle="1" w:styleId="3">
    <w:name w:val="Стиль3"/>
    <w:basedOn w:val="24"/>
    <w:link w:val="32"/>
    <w:rsid w:val="00441559"/>
    <w:pPr>
      <w:widowControl w:val="0"/>
      <w:numPr>
        <w:ilvl w:val="2"/>
        <w:numId w:val="5"/>
      </w:numPr>
      <w:tabs>
        <w:tab w:val="clear" w:pos="1307"/>
        <w:tab w:val="num" w:pos="2160"/>
      </w:tabs>
      <w:adjustRightInd w:val="0"/>
      <w:spacing w:after="0" w:line="240" w:lineRule="auto"/>
      <w:ind w:left="2160" w:hanging="180"/>
      <w:jc w:val="both"/>
      <w:textAlignment w:val="baseline"/>
    </w:pPr>
    <w:rPr>
      <w:sz w:val="24"/>
      <w:szCs w:val="24"/>
    </w:rPr>
  </w:style>
  <w:style w:type="paragraph" w:styleId="af">
    <w:name w:val="footer"/>
    <w:basedOn w:val="a3"/>
    <w:link w:val="af0"/>
    <w:rsid w:val="00441559"/>
    <w:pPr>
      <w:tabs>
        <w:tab w:val="center" w:pos="4677"/>
        <w:tab w:val="right" w:pos="9355"/>
      </w:tabs>
    </w:pPr>
  </w:style>
  <w:style w:type="character" w:customStyle="1" w:styleId="af0">
    <w:name w:val="Нижний колонтитул Знак"/>
    <w:basedOn w:val="a4"/>
    <w:link w:val="af"/>
    <w:uiPriority w:val="99"/>
    <w:rsid w:val="00441559"/>
    <w:rPr>
      <w:rFonts w:ascii="Times New Roman" w:eastAsia="Times New Roman" w:hAnsi="Times New Roman" w:cs="Times New Roman"/>
      <w:sz w:val="20"/>
      <w:szCs w:val="20"/>
      <w:lang w:eastAsia="ru-RU"/>
    </w:rPr>
  </w:style>
  <w:style w:type="character" w:styleId="af1">
    <w:name w:val="page number"/>
    <w:basedOn w:val="a4"/>
    <w:rsid w:val="00441559"/>
  </w:style>
  <w:style w:type="paragraph" w:styleId="2">
    <w:name w:val="List Number 2"/>
    <w:basedOn w:val="a3"/>
    <w:unhideWhenUsed/>
    <w:rsid w:val="00441559"/>
    <w:pPr>
      <w:numPr>
        <w:numId w:val="4"/>
      </w:numPr>
      <w:contextualSpacing/>
    </w:pPr>
  </w:style>
  <w:style w:type="paragraph" w:styleId="24">
    <w:name w:val="Body Text Indent 2"/>
    <w:basedOn w:val="a3"/>
    <w:link w:val="25"/>
    <w:unhideWhenUsed/>
    <w:rsid w:val="00441559"/>
    <w:pPr>
      <w:spacing w:after="120" w:line="480" w:lineRule="auto"/>
      <w:ind w:left="283"/>
    </w:pPr>
  </w:style>
  <w:style w:type="character" w:customStyle="1" w:styleId="25">
    <w:name w:val="Основной текст с отступом 2 Знак"/>
    <w:basedOn w:val="a4"/>
    <w:link w:val="24"/>
    <w:rsid w:val="00441559"/>
    <w:rPr>
      <w:rFonts w:ascii="Times New Roman" w:eastAsia="Times New Roman" w:hAnsi="Times New Roman" w:cs="Times New Roman"/>
      <w:sz w:val="20"/>
      <w:szCs w:val="20"/>
      <w:lang w:eastAsia="ru-RU"/>
    </w:rPr>
  </w:style>
  <w:style w:type="character" w:customStyle="1" w:styleId="32">
    <w:name w:val="Стиль3 Знак"/>
    <w:link w:val="3"/>
    <w:locked/>
    <w:rsid w:val="0072764F"/>
    <w:rPr>
      <w:rFonts w:ascii="Times New Roman" w:eastAsia="Times New Roman" w:hAnsi="Times New Roman" w:cs="Times New Roman"/>
      <w:sz w:val="24"/>
      <w:szCs w:val="24"/>
      <w:lang w:eastAsia="ru-RU"/>
    </w:rPr>
  </w:style>
  <w:style w:type="character" w:customStyle="1" w:styleId="14">
    <w:name w:val="Заголовок 1 Знак"/>
    <w:basedOn w:val="a4"/>
    <w:link w:val="13"/>
    <w:uiPriority w:val="9"/>
    <w:rsid w:val="00591615"/>
    <w:rPr>
      <w:rFonts w:ascii="Times New Roman" w:eastAsia="Times New Roman" w:hAnsi="Times New Roman" w:cs="Times New Roman"/>
      <w:b/>
      <w:snapToGrid w:val="0"/>
      <w:sz w:val="28"/>
      <w:szCs w:val="28"/>
    </w:rPr>
  </w:style>
  <w:style w:type="character" w:customStyle="1" w:styleId="23">
    <w:name w:val="Заголовок 2 Знак"/>
    <w:aliases w:val="Подраздел Знак"/>
    <w:basedOn w:val="a4"/>
    <w:link w:val="22"/>
    <w:rsid w:val="00591615"/>
    <w:rPr>
      <w:rFonts w:ascii="Arial" w:eastAsia="Times New Roman" w:hAnsi="Arial" w:cs="Times New Roman"/>
      <w:b/>
      <w:bCs/>
      <w:i/>
      <w:iCs/>
      <w:sz w:val="28"/>
      <w:szCs w:val="28"/>
    </w:rPr>
  </w:style>
  <w:style w:type="character" w:customStyle="1" w:styleId="31">
    <w:name w:val="Заголовок 3 Знак"/>
    <w:aliases w:val="H3 Знак"/>
    <w:basedOn w:val="a4"/>
    <w:link w:val="30"/>
    <w:rsid w:val="00591615"/>
    <w:rPr>
      <w:rFonts w:ascii="Arial" w:eastAsia="Times New Roman" w:hAnsi="Arial" w:cs="Times New Roman"/>
      <w:b/>
      <w:bCs/>
      <w:sz w:val="26"/>
      <w:szCs w:val="26"/>
    </w:rPr>
  </w:style>
  <w:style w:type="character" w:customStyle="1" w:styleId="40">
    <w:name w:val="Заголовок 4 Знак"/>
    <w:basedOn w:val="a4"/>
    <w:link w:val="4"/>
    <w:rsid w:val="00591615"/>
    <w:rPr>
      <w:rFonts w:ascii="Times New Roman" w:eastAsia="Times New Roman" w:hAnsi="Times New Roman" w:cs="Times New Roman"/>
      <w:b/>
      <w:bCs/>
      <w:sz w:val="28"/>
      <w:szCs w:val="28"/>
    </w:rPr>
  </w:style>
  <w:style w:type="character" w:customStyle="1" w:styleId="50">
    <w:name w:val="Заголовок 5 Знак"/>
    <w:basedOn w:val="a4"/>
    <w:link w:val="5"/>
    <w:rsid w:val="00591615"/>
    <w:rPr>
      <w:rFonts w:ascii="Times New Roman" w:eastAsia="Times New Roman" w:hAnsi="Times New Roman" w:cs="Times New Roman"/>
      <w:b/>
      <w:bCs/>
      <w:i/>
      <w:iCs/>
      <w:sz w:val="26"/>
      <w:szCs w:val="26"/>
    </w:rPr>
  </w:style>
  <w:style w:type="character" w:customStyle="1" w:styleId="60">
    <w:name w:val="Заголовок 6 Знак"/>
    <w:basedOn w:val="a4"/>
    <w:link w:val="6"/>
    <w:uiPriority w:val="9"/>
    <w:rsid w:val="00591615"/>
    <w:rPr>
      <w:rFonts w:ascii="Times New Roman" w:eastAsia="Times New Roman" w:hAnsi="Times New Roman" w:cs="Times New Roman"/>
      <w:b/>
      <w:bCs/>
    </w:rPr>
  </w:style>
  <w:style w:type="character" w:customStyle="1" w:styleId="70">
    <w:name w:val="Заголовок 7 Знак"/>
    <w:basedOn w:val="a4"/>
    <w:link w:val="7"/>
    <w:uiPriority w:val="9"/>
    <w:rsid w:val="00591615"/>
    <w:rPr>
      <w:rFonts w:ascii="Times New Roman" w:eastAsia="Times New Roman" w:hAnsi="Times New Roman" w:cs="Times New Roman"/>
      <w:sz w:val="24"/>
      <w:szCs w:val="24"/>
    </w:rPr>
  </w:style>
  <w:style w:type="character" w:customStyle="1" w:styleId="80">
    <w:name w:val="Заголовок 8 Знак"/>
    <w:basedOn w:val="a4"/>
    <w:link w:val="8"/>
    <w:uiPriority w:val="9"/>
    <w:rsid w:val="00591615"/>
    <w:rPr>
      <w:rFonts w:ascii="Times New Roman" w:eastAsia="Times New Roman" w:hAnsi="Times New Roman" w:cs="Times New Roman"/>
      <w:i/>
      <w:iCs/>
      <w:sz w:val="24"/>
      <w:szCs w:val="24"/>
    </w:rPr>
  </w:style>
  <w:style w:type="character" w:customStyle="1" w:styleId="90">
    <w:name w:val="Заголовок 9 Знак"/>
    <w:basedOn w:val="a4"/>
    <w:link w:val="9"/>
    <w:uiPriority w:val="9"/>
    <w:rsid w:val="00591615"/>
    <w:rPr>
      <w:rFonts w:ascii="Arial" w:eastAsia="Times New Roman" w:hAnsi="Arial" w:cs="Times New Roman"/>
    </w:rPr>
  </w:style>
  <w:style w:type="paragraph" w:customStyle="1" w:styleId="21">
    <w:name w:val="Обычный2"/>
    <w:rsid w:val="00591615"/>
    <w:pPr>
      <w:spacing w:after="0" w:line="240" w:lineRule="auto"/>
    </w:pPr>
    <w:rPr>
      <w:rFonts w:ascii="Times New Roman" w:eastAsia="Times New Roman" w:hAnsi="Times New Roman" w:cs="Times New Roman"/>
      <w:snapToGrid w:val="0"/>
      <w:sz w:val="20"/>
      <w:szCs w:val="20"/>
      <w:lang w:eastAsia="ru-RU"/>
    </w:rPr>
  </w:style>
  <w:style w:type="character" w:styleId="af2">
    <w:name w:val="Hyperlink"/>
    <w:uiPriority w:val="99"/>
    <w:rsid w:val="00591615"/>
    <w:rPr>
      <w:color w:val="0000FF"/>
      <w:u w:val="single"/>
    </w:rPr>
  </w:style>
  <w:style w:type="paragraph" w:customStyle="1" w:styleId="110">
    <w:name w:val="заголовок 11"/>
    <w:rsid w:val="00591615"/>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table" w:styleId="af3">
    <w:name w:val="Table Grid"/>
    <w:basedOn w:val="a5"/>
    <w:rsid w:val="0059161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header"/>
    <w:basedOn w:val="a3"/>
    <w:link w:val="af5"/>
    <w:rsid w:val="00591615"/>
    <w:pPr>
      <w:tabs>
        <w:tab w:val="center" w:pos="4677"/>
        <w:tab w:val="right" w:pos="9355"/>
      </w:tabs>
    </w:pPr>
  </w:style>
  <w:style w:type="character" w:customStyle="1" w:styleId="af5">
    <w:name w:val="Верхний колонтитул Знак"/>
    <w:basedOn w:val="a4"/>
    <w:link w:val="af4"/>
    <w:rsid w:val="00591615"/>
    <w:rPr>
      <w:rFonts w:ascii="Times New Roman" w:eastAsia="Times New Roman" w:hAnsi="Times New Roman" w:cs="Times New Roman"/>
      <w:sz w:val="20"/>
      <w:szCs w:val="20"/>
      <w:lang w:eastAsia="ru-RU"/>
    </w:rPr>
  </w:style>
  <w:style w:type="paragraph" w:customStyle="1" w:styleId="Iauiue">
    <w:name w:val="Iau?iue"/>
    <w:rsid w:val="0059161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7">
    <w:name w:val="заголовок 1"/>
    <w:basedOn w:val="a3"/>
    <w:next w:val="a3"/>
    <w:rsid w:val="00591615"/>
    <w:pPr>
      <w:keepNext/>
      <w:autoSpaceDE w:val="0"/>
      <w:autoSpaceDN w:val="0"/>
    </w:pPr>
    <w:rPr>
      <w:sz w:val="24"/>
      <w:szCs w:val="24"/>
    </w:rPr>
  </w:style>
  <w:style w:type="character" w:customStyle="1" w:styleId="af6">
    <w:name w:val="Знак"/>
    <w:rsid w:val="00591615"/>
    <w:rPr>
      <w:sz w:val="24"/>
      <w:lang w:val="ru-RU" w:eastAsia="ru-RU" w:bidi="ar-SA"/>
    </w:rPr>
  </w:style>
  <w:style w:type="paragraph" w:customStyle="1" w:styleId="ConsTitle">
    <w:name w:val="ConsTitle"/>
    <w:rsid w:val="00591615"/>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af7">
    <w:name w:val="Знак"/>
    <w:basedOn w:val="a3"/>
    <w:rsid w:val="00591615"/>
    <w:pPr>
      <w:widowControl w:val="0"/>
      <w:adjustRightInd w:val="0"/>
      <w:spacing w:after="160" w:line="240" w:lineRule="exact"/>
      <w:jc w:val="right"/>
    </w:pPr>
    <w:rPr>
      <w:lang w:val="en-GB" w:eastAsia="en-US"/>
    </w:rPr>
  </w:style>
  <w:style w:type="paragraph" w:styleId="af8">
    <w:name w:val="footnote text"/>
    <w:aliases w:val="Текст сноски1,Текст сноски Знак Знак1,Текст сноски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 Знак Знак"/>
    <w:basedOn w:val="a3"/>
    <w:link w:val="af9"/>
    <w:rsid w:val="00591615"/>
  </w:style>
  <w:style w:type="character" w:customStyle="1" w:styleId="af9">
    <w:name w:val="Текст сноски Знак"/>
    <w:aliases w:val="Текст сноски1 Знак,Текст сноски Знак Знак1 Знак,Текст сноски Знак1 Знак,Текст сноски Знак Знак Знак Знак Знак Знак1,Текст сноски Знак Знак Знак Знак Знак Знак Знак"/>
    <w:basedOn w:val="a4"/>
    <w:link w:val="af8"/>
    <w:rsid w:val="00591615"/>
    <w:rPr>
      <w:rFonts w:ascii="Times New Roman" w:eastAsia="Times New Roman" w:hAnsi="Times New Roman" w:cs="Times New Roman"/>
      <w:sz w:val="20"/>
      <w:szCs w:val="20"/>
      <w:lang w:eastAsia="ru-RU"/>
    </w:rPr>
  </w:style>
  <w:style w:type="paragraph" w:styleId="afa">
    <w:name w:val="caption"/>
    <w:basedOn w:val="a3"/>
    <w:next w:val="a3"/>
    <w:uiPriority w:val="35"/>
    <w:qFormat/>
    <w:rsid w:val="00591615"/>
    <w:rPr>
      <w:b/>
      <w:bCs/>
    </w:rPr>
  </w:style>
  <w:style w:type="paragraph" w:styleId="afb">
    <w:name w:val="Normal (Web)"/>
    <w:basedOn w:val="a3"/>
    <w:uiPriority w:val="99"/>
    <w:rsid w:val="00591615"/>
    <w:pPr>
      <w:ind w:firstLine="489"/>
      <w:jc w:val="both"/>
    </w:pPr>
    <w:rPr>
      <w:rFonts w:ascii="Arial Unicode MS" w:eastAsia="Arial Unicode MS" w:hAnsi="Arial Unicode MS" w:cs="Arial Unicode MS"/>
      <w:sz w:val="23"/>
      <w:szCs w:val="23"/>
    </w:rPr>
  </w:style>
  <w:style w:type="table" w:styleId="26">
    <w:name w:val="Table 3D effects 2"/>
    <w:basedOn w:val="a5"/>
    <w:rsid w:val="00591615"/>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0">
    <w:name w:val="Outline List 3"/>
    <w:aliases w:val="Раздел"/>
    <w:basedOn w:val="a6"/>
    <w:rsid w:val="00591615"/>
    <w:pPr>
      <w:numPr>
        <w:numId w:val="45"/>
      </w:numPr>
    </w:pPr>
  </w:style>
  <w:style w:type="table" w:styleId="33">
    <w:name w:val="Table 3D effects 3"/>
    <w:basedOn w:val="a5"/>
    <w:rsid w:val="00591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7">
    <w:name w:val="Table Grid 2"/>
    <w:basedOn w:val="a5"/>
    <w:rsid w:val="00591615"/>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c">
    <w:name w:val="Table Contemporary"/>
    <w:basedOn w:val="a5"/>
    <w:rsid w:val="00591615"/>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5"/>
    <w:rsid w:val="00591615"/>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5"/>
    <w:rsid w:val="00591615"/>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8">
    <w:name w:val="Table Classic 2"/>
    <w:basedOn w:val="a5"/>
    <w:rsid w:val="00591615"/>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afd">
    <w:name w:val="FollowedHyperlink"/>
    <w:rsid w:val="00591615"/>
    <w:rPr>
      <w:color w:val="800080"/>
      <w:u w:val="single"/>
    </w:rPr>
  </w:style>
  <w:style w:type="paragraph" w:customStyle="1" w:styleId="18">
    <w:name w:val="Знак1 Знак Знак Знак"/>
    <w:basedOn w:val="a3"/>
    <w:rsid w:val="00591615"/>
    <w:pPr>
      <w:spacing w:after="160" w:line="240" w:lineRule="exact"/>
    </w:pPr>
    <w:rPr>
      <w:rFonts w:ascii="Verdana" w:hAnsi="Verdana"/>
      <w:lang w:val="en-US" w:eastAsia="en-US"/>
    </w:rPr>
  </w:style>
  <w:style w:type="paragraph" w:styleId="29">
    <w:name w:val="Body Text 2"/>
    <w:basedOn w:val="a3"/>
    <w:link w:val="2a"/>
    <w:rsid w:val="00591615"/>
    <w:pPr>
      <w:spacing w:after="120" w:line="480" w:lineRule="auto"/>
    </w:pPr>
    <w:rPr>
      <w:rFonts w:ascii="Calibri" w:hAnsi="Calibri"/>
    </w:rPr>
  </w:style>
  <w:style w:type="character" w:customStyle="1" w:styleId="2a">
    <w:name w:val="Основной текст 2 Знак"/>
    <w:basedOn w:val="a4"/>
    <w:link w:val="29"/>
    <w:rsid w:val="00591615"/>
    <w:rPr>
      <w:rFonts w:ascii="Calibri" w:eastAsia="Times New Roman" w:hAnsi="Calibri" w:cs="Times New Roman"/>
      <w:sz w:val="20"/>
      <w:szCs w:val="20"/>
    </w:rPr>
  </w:style>
  <w:style w:type="character" w:customStyle="1" w:styleId="WW8Num1z0">
    <w:name w:val="WW8Num1z0"/>
    <w:rsid w:val="00591615"/>
    <w:rPr>
      <w:rFonts w:ascii="Wingdings" w:hAnsi="Wingdings"/>
    </w:rPr>
  </w:style>
  <w:style w:type="character" w:customStyle="1" w:styleId="WW8Num1z1">
    <w:name w:val="WW8Num1z1"/>
    <w:rsid w:val="00591615"/>
    <w:rPr>
      <w:rFonts w:ascii="Courier New" w:hAnsi="Courier New" w:cs="Courier New"/>
    </w:rPr>
  </w:style>
  <w:style w:type="character" w:customStyle="1" w:styleId="WW8Num1z3">
    <w:name w:val="WW8Num1z3"/>
    <w:rsid w:val="00591615"/>
    <w:rPr>
      <w:rFonts w:ascii="Symbol" w:hAnsi="Symbol"/>
    </w:rPr>
  </w:style>
  <w:style w:type="character" w:customStyle="1" w:styleId="WW8Num2z0">
    <w:name w:val="WW8Num2z0"/>
    <w:rsid w:val="00591615"/>
    <w:rPr>
      <w:rFonts w:ascii="Symbol" w:hAnsi="Symbol"/>
    </w:rPr>
  </w:style>
  <w:style w:type="character" w:customStyle="1" w:styleId="WW8Num2z1">
    <w:name w:val="WW8Num2z1"/>
    <w:rsid w:val="00591615"/>
    <w:rPr>
      <w:rFonts w:ascii="Courier New" w:hAnsi="Courier New" w:cs="Courier New"/>
    </w:rPr>
  </w:style>
  <w:style w:type="character" w:customStyle="1" w:styleId="WW8Num2z2">
    <w:name w:val="WW8Num2z2"/>
    <w:rsid w:val="00591615"/>
    <w:rPr>
      <w:rFonts w:ascii="Wingdings" w:hAnsi="Wingdings"/>
    </w:rPr>
  </w:style>
  <w:style w:type="character" w:customStyle="1" w:styleId="WW8Num3z0">
    <w:name w:val="WW8Num3z0"/>
    <w:rsid w:val="00591615"/>
    <w:rPr>
      <w:rFonts w:ascii="Symbol" w:hAnsi="Symbol"/>
    </w:rPr>
  </w:style>
  <w:style w:type="character" w:customStyle="1" w:styleId="WW8Num3z1">
    <w:name w:val="WW8Num3z1"/>
    <w:rsid w:val="00591615"/>
    <w:rPr>
      <w:rFonts w:ascii="Courier New" w:hAnsi="Courier New" w:cs="Courier New"/>
    </w:rPr>
  </w:style>
  <w:style w:type="character" w:customStyle="1" w:styleId="WW8Num3z2">
    <w:name w:val="WW8Num3z2"/>
    <w:rsid w:val="00591615"/>
    <w:rPr>
      <w:rFonts w:ascii="Wingdings" w:hAnsi="Wingdings"/>
    </w:rPr>
  </w:style>
  <w:style w:type="character" w:customStyle="1" w:styleId="WW8Num4z0">
    <w:name w:val="WW8Num4z0"/>
    <w:rsid w:val="00591615"/>
    <w:rPr>
      <w:rFonts w:ascii="Symbol" w:hAnsi="Symbol"/>
    </w:rPr>
  </w:style>
  <w:style w:type="character" w:customStyle="1" w:styleId="WW8Num4z1">
    <w:name w:val="WW8Num4z1"/>
    <w:rsid w:val="00591615"/>
    <w:rPr>
      <w:rFonts w:ascii="Courier New" w:hAnsi="Courier New" w:cs="Courier New"/>
    </w:rPr>
  </w:style>
  <w:style w:type="character" w:customStyle="1" w:styleId="WW8Num4z2">
    <w:name w:val="WW8Num4z2"/>
    <w:rsid w:val="00591615"/>
    <w:rPr>
      <w:rFonts w:ascii="Wingdings" w:hAnsi="Wingdings"/>
    </w:rPr>
  </w:style>
  <w:style w:type="character" w:customStyle="1" w:styleId="WW8Num5z0">
    <w:name w:val="WW8Num5z0"/>
    <w:rsid w:val="00591615"/>
    <w:rPr>
      <w:rFonts w:ascii="Wingdings" w:hAnsi="Wingdings"/>
    </w:rPr>
  </w:style>
  <w:style w:type="character" w:customStyle="1" w:styleId="WW8Num5z1">
    <w:name w:val="WW8Num5z1"/>
    <w:rsid w:val="00591615"/>
    <w:rPr>
      <w:rFonts w:ascii="Courier New" w:hAnsi="Courier New" w:cs="Courier New"/>
    </w:rPr>
  </w:style>
  <w:style w:type="character" w:customStyle="1" w:styleId="WW8Num5z3">
    <w:name w:val="WW8Num5z3"/>
    <w:rsid w:val="00591615"/>
    <w:rPr>
      <w:rFonts w:ascii="Symbol" w:hAnsi="Symbol"/>
    </w:rPr>
  </w:style>
  <w:style w:type="character" w:customStyle="1" w:styleId="19">
    <w:name w:val="Основной шрифт абзаца1"/>
    <w:rsid w:val="00591615"/>
  </w:style>
  <w:style w:type="character" w:customStyle="1" w:styleId="afe">
    <w:name w:val="Символ нумерации"/>
    <w:rsid w:val="00591615"/>
  </w:style>
  <w:style w:type="paragraph" w:customStyle="1" w:styleId="aff">
    <w:name w:val="Заголовок"/>
    <w:basedOn w:val="a3"/>
    <w:next w:val="ab"/>
    <w:rsid w:val="00591615"/>
    <w:pPr>
      <w:keepNext/>
      <w:spacing w:before="240" w:after="120"/>
    </w:pPr>
    <w:rPr>
      <w:rFonts w:ascii="Arial" w:eastAsia="Arial Unicode MS" w:hAnsi="Arial" w:cs="Tahoma"/>
      <w:sz w:val="28"/>
      <w:szCs w:val="28"/>
      <w:lang w:val="en-US" w:eastAsia="en-US" w:bidi="en-US"/>
    </w:rPr>
  </w:style>
  <w:style w:type="paragraph" w:styleId="aff0">
    <w:name w:val="List"/>
    <w:basedOn w:val="ab"/>
    <w:rsid w:val="00591615"/>
    <w:pPr>
      <w:spacing w:after="120"/>
      <w:jc w:val="left"/>
    </w:pPr>
    <w:rPr>
      <w:rFonts w:ascii="Calibri" w:hAnsi="Calibri" w:cs="Tahoma"/>
      <w:szCs w:val="24"/>
      <w:lang w:val="en-US" w:eastAsia="en-US" w:bidi="en-US"/>
    </w:rPr>
  </w:style>
  <w:style w:type="paragraph" w:customStyle="1" w:styleId="1a">
    <w:name w:val="Название1"/>
    <w:basedOn w:val="a3"/>
    <w:rsid w:val="00591615"/>
    <w:pPr>
      <w:suppressLineNumbers/>
      <w:spacing w:before="120" w:after="120"/>
    </w:pPr>
    <w:rPr>
      <w:rFonts w:ascii="Calibri" w:hAnsi="Calibri" w:cs="Tahoma"/>
      <w:i/>
      <w:iCs/>
      <w:sz w:val="24"/>
      <w:szCs w:val="24"/>
      <w:lang w:val="en-US" w:eastAsia="en-US" w:bidi="en-US"/>
    </w:rPr>
  </w:style>
  <w:style w:type="paragraph" w:customStyle="1" w:styleId="1b">
    <w:name w:val="Указатель1"/>
    <w:basedOn w:val="a3"/>
    <w:rsid w:val="00591615"/>
    <w:pPr>
      <w:suppressLineNumbers/>
    </w:pPr>
    <w:rPr>
      <w:rFonts w:ascii="Calibri" w:hAnsi="Calibri" w:cs="Tahoma"/>
      <w:sz w:val="24"/>
      <w:szCs w:val="24"/>
      <w:lang w:val="en-US" w:eastAsia="en-US" w:bidi="en-US"/>
    </w:rPr>
  </w:style>
  <w:style w:type="paragraph" w:customStyle="1" w:styleId="Standard">
    <w:name w:val="Standard"/>
    <w:rsid w:val="00591615"/>
    <w:pPr>
      <w:widowControl w:val="0"/>
      <w:suppressAutoHyphens/>
      <w:spacing w:before="200"/>
      <w:textAlignment w:val="baseline"/>
    </w:pPr>
    <w:rPr>
      <w:rFonts w:ascii="Calibri" w:eastAsia="Arial Unicode MS" w:hAnsi="Calibri" w:cs="Tahoma"/>
      <w:kern w:val="1"/>
      <w:sz w:val="24"/>
      <w:szCs w:val="24"/>
      <w:lang w:eastAsia="ar-SA"/>
    </w:rPr>
  </w:style>
  <w:style w:type="paragraph" w:styleId="aff1">
    <w:name w:val="Title"/>
    <w:basedOn w:val="a3"/>
    <w:next w:val="a3"/>
    <w:link w:val="aff2"/>
    <w:qFormat/>
    <w:rsid w:val="00591615"/>
    <w:pPr>
      <w:spacing w:before="240" w:after="60"/>
      <w:jc w:val="center"/>
      <w:outlineLvl w:val="0"/>
    </w:pPr>
    <w:rPr>
      <w:rFonts w:ascii="Cambria" w:hAnsi="Cambria"/>
      <w:b/>
      <w:bCs/>
      <w:kern w:val="28"/>
      <w:sz w:val="32"/>
      <w:szCs w:val="32"/>
      <w:lang w:val="en-US" w:eastAsia="en-US" w:bidi="en-US"/>
    </w:rPr>
  </w:style>
  <w:style w:type="character" w:customStyle="1" w:styleId="aff2">
    <w:name w:val="Название Знак"/>
    <w:basedOn w:val="a4"/>
    <w:link w:val="aff1"/>
    <w:rsid w:val="00591615"/>
    <w:rPr>
      <w:rFonts w:ascii="Cambria" w:eastAsia="Times New Roman" w:hAnsi="Cambria" w:cs="Times New Roman"/>
      <w:b/>
      <w:bCs/>
      <w:kern w:val="28"/>
      <w:sz w:val="32"/>
      <w:szCs w:val="32"/>
      <w:lang w:val="en-US" w:bidi="en-US"/>
    </w:rPr>
  </w:style>
  <w:style w:type="character" w:styleId="aff3">
    <w:name w:val="Intense Reference"/>
    <w:uiPriority w:val="32"/>
    <w:qFormat/>
    <w:rsid w:val="00591615"/>
    <w:rPr>
      <w:b/>
      <w:sz w:val="24"/>
      <w:u w:val="single"/>
    </w:rPr>
  </w:style>
  <w:style w:type="paragraph" w:styleId="aff4">
    <w:name w:val="Subtitle"/>
    <w:basedOn w:val="a3"/>
    <w:next w:val="a3"/>
    <w:link w:val="aff5"/>
    <w:uiPriority w:val="11"/>
    <w:qFormat/>
    <w:rsid w:val="00591615"/>
    <w:pPr>
      <w:spacing w:after="60"/>
      <w:jc w:val="center"/>
      <w:outlineLvl w:val="1"/>
    </w:pPr>
    <w:rPr>
      <w:rFonts w:ascii="Cambria" w:hAnsi="Cambria"/>
      <w:sz w:val="24"/>
      <w:szCs w:val="24"/>
      <w:lang w:val="en-US" w:eastAsia="en-US" w:bidi="en-US"/>
    </w:rPr>
  </w:style>
  <w:style w:type="character" w:customStyle="1" w:styleId="aff5">
    <w:name w:val="Подзаголовок Знак"/>
    <w:basedOn w:val="a4"/>
    <w:link w:val="aff4"/>
    <w:uiPriority w:val="11"/>
    <w:rsid w:val="00591615"/>
    <w:rPr>
      <w:rFonts w:ascii="Cambria" w:eastAsia="Times New Roman" w:hAnsi="Cambria" w:cs="Times New Roman"/>
      <w:sz w:val="24"/>
      <w:szCs w:val="24"/>
      <w:lang w:val="en-US" w:bidi="en-US"/>
    </w:rPr>
  </w:style>
  <w:style w:type="character" w:styleId="aff6">
    <w:name w:val="Intense Emphasis"/>
    <w:uiPriority w:val="21"/>
    <w:qFormat/>
    <w:rsid w:val="00591615"/>
    <w:rPr>
      <w:b/>
      <w:i/>
      <w:sz w:val="24"/>
      <w:szCs w:val="24"/>
      <w:u w:val="single"/>
    </w:rPr>
  </w:style>
  <w:style w:type="character" w:styleId="aff7">
    <w:name w:val="Strong"/>
    <w:qFormat/>
    <w:rsid w:val="00591615"/>
    <w:rPr>
      <w:b/>
      <w:bCs/>
    </w:rPr>
  </w:style>
  <w:style w:type="character" w:styleId="aff8">
    <w:name w:val="Emphasis"/>
    <w:qFormat/>
    <w:rsid w:val="00591615"/>
    <w:rPr>
      <w:rFonts w:ascii="Calibri" w:hAnsi="Calibri"/>
      <w:b/>
      <w:i/>
      <w:iCs/>
    </w:rPr>
  </w:style>
  <w:style w:type="paragraph" w:styleId="aff9">
    <w:name w:val="No Spacing"/>
    <w:basedOn w:val="a3"/>
    <w:link w:val="affa"/>
    <w:uiPriority w:val="1"/>
    <w:qFormat/>
    <w:rsid w:val="00591615"/>
    <w:rPr>
      <w:rFonts w:ascii="Calibri" w:hAnsi="Calibri"/>
      <w:sz w:val="24"/>
      <w:szCs w:val="32"/>
      <w:lang w:val="en-US" w:eastAsia="en-US" w:bidi="en-US"/>
    </w:rPr>
  </w:style>
  <w:style w:type="character" w:customStyle="1" w:styleId="affa">
    <w:name w:val="Без интервала Знак"/>
    <w:link w:val="aff9"/>
    <w:uiPriority w:val="1"/>
    <w:rsid w:val="00591615"/>
    <w:rPr>
      <w:rFonts w:ascii="Calibri" w:eastAsia="Times New Roman" w:hAnsi="Calibri" w:cs="Times New Roman"/>
      <w:sz w:val="24"/>
      <w:szCs w:val="32"/>
      <w:lang w:val="en-US" w:bidi="en-US"/>
    </w:rPr>
  </w:style>
  <w:style w:type="paragraph" w:styleId="2b">
    <w:name w:val="Quote"/>
    <w:basedOn w:val="a3"/>
    <w:next w:val="a3"/>
    <w:link w:val="2c"/>
    <w:uiPriority w:val="29"/>
    <w:qFormat/>
    <w:rsid w:val="00591615"/>
    <w:rPr>
      <w:rFonts w:ascii="Calibri" w:hAnsi="Calibri"/>
      <w:i/>
      <w:sz w:val="24"/>
      <w:szCs w:val="24"/>
      <w:lang w:val="en-US" w:eastAsia="en-US" w:bidi="en-US"/>
    </w:rPr>
  </w:style>
  <w:style w:type="character" w:customStyle="1" w:styleId="2c">
    <w:name w:val="Цитата 2 Знак"/>
    <w:basedOn w:val="a4"/>
    <w:link w:val="2b"/>
    <w:uiPriority w:val="29"/>
    <w:rsid w:val="00591615"/>
    <w:rPr>
      <w:rFonts w:ascii="Calibri" w:eastAsia="Times New Roman" w:hAnsi="Calibri" w:cs="Times New Roman"/>
      <w:i/>
      <w:sz w:val="24"/>
      <w:szCs w:val="24"/>
      <w:lang w:val="en-US" w:bidi="en-US"/>
    </w:rPr>
  </w:style>
  <w:style w:type="paragraph" w:styleId="affb">
    <w:name w:val="Intense Quote"/>
    <w:basedOn w:val="a3"/>
    <w:next w:val="a3"/>
    <w:link w:val="affc"/>
    <w:uiPriority w:val="30"/>
    <w:qFormat/>
    <w:rsid w:val="00591615"/>
    <w:pPr>
      <w:ind w:left="720" w:right="720"/>
    </w:pPr>
    <w:rPr>
      <w:rFonts w:ascii="Calibri" w:hAnsi="Calibri"/>
      <w:b/>
      <w:i/>
      <w:sz w:val="24"/>
      <w:szCs w:val="22"/>
      <w:lang w:val="en-US" w:eastAsia="en-US" w:bidi="en-US"/>
    </w:rPr>
  </w:style>
  <w:style w:type="character" w:customStyle="1" w:styleId="affc">
    <w:name w:val="Выделенная цитата Знак"/>
    <w:basedOn w:val="a4"/>
    <w:link w:val="affb"/>
    <w:uiPriority w:val="30"/>
    <w:rsid w:val="00591615"/>
    <w:rPr>
      <w:rFonts w:ascii="Calibri" w:eastAsia="Times New Roman" w:hAnsi="Calibri" w:cs="Times New Roman"/>
      <w:b/>
      <w:i/>
      <w:sz w:val="24"/>
      <w:lang w:val="en-US" w:bidi="en-US"/>
    </w:rPr>
  </w:style>
  <w:style w:type="character" w:styleId="affd">
    <w:name w:val="Subtle Emphasis"/>
    <w:uiPriority w:val="19"/>
    <w:qFormat/>
    <w:rsid w:val="00591615"/>
    <w:rPr>
      <w:i/>
      <w:color w:val="5A5A5A"/>
    </w:rPr>
  </w:style>
  <w:style w:type="character" w:styleId="affe">
    <w:name w:val="Subtle Reference"/>
    <w:uiPriority w:val="31"/>
    <w:qFormat/>
    <w:rsid w:val="00591615"/>
    <w:rPr>
      <w:sz w:val="24"/>
      <w:szCs w:val="24"/>
      <w:u w:val="single"/>
    </w:rPr>
  </w:style>
  <w:style w:type="character" w:styleId="afff">
    <w:name w:val="Book Title"/>
    <w:uiPriority w:val="33"/>
    <w:qFormat/>
    <w:rsid w:val="00591615"/>
    <w:rPr>
      <w:rFonts w:ascii="Cambria" w:eastAsia="Times New Roman" w:hAnsi="Cambria"/>
      <w:b/>
      <w:i/>
      <w:sz w:val="24"/>
      <w:szCs w:val="24"/>
    </w:rPr>
  </w:style>
  <w:style w:type="paragraph" w:styleId="afff0">
    <w:name w:val="TOC Heading"/>
    <w:basedOn w:val="13"/>
    <w:next w:val="a3"/>
    <w:uiPriority w:val="39"/>
    <w:qFormat/>
    <w:rsid w:val="00591615"/>
    <w:pPr>
      <w:spacing w:after="60"/>
      <w:outlineLvl w:val="9"/>
    </w:pPr>
    <w:rPr>
      <w:rFonts w:ascii="Cambria" w:hAnsi="Cambria"/>
      <w:bCs/>
      <w:i/>
      <w:snapToGrid/>
      <w:kern w:val="32"/>
      <w:sz w:val="32"/>
      <w:szCs w:val="32"/>
      <w:lang w:val="en-US" w:eastAsia="en-US" w:bidi="en-US"/>
    </w:rPr>
  </w:style>
  <w:style w:type="paragraph" w:customStyle="1" w:styleId="1c">
    <w:name w:val="1 Знак Знак Знак Знак Знак Знак Знак Знак Знак Знак"/>
    <w:basedOn w:val="a3"/>
    <w:rsid w:val="00591615"/>
    <w:rPr>
      <w:rFonts w:ascii="Verdana" w:hAnsi="Verdana" w:cs="Verdana"/>
      <w:sz w:val="24"/>
      <w:szCs w:val="24"/>
      <w:lang w:val="en-US" w:eastAsia="en-US"/>
    </w:rPr>
  </w:style>
  <w:style w:type="character" w:styleId="afff1">
    <w:name w:val="annotation reference"/>
    <w:rsid w:val="00591615"/>
    <w:rPr>
      <w:sz w:val="16"/>
      <w:szCs w:val="16"/>
    </w:rPr>
  </w:style>
  <w:style w:type="paragraph" w:styleId="afff2">
    <w:name w:val="annotation text"/>
    <w:basedOn w:val="a3"/>
    <w:link w:val="afff3"/>
    <w:uiPriority w:val="99"/>
    <w:rsid w:val="00591615"/>
    <w:rPr>
      <w:rFonts w:ascii="Calibri" w:hAnsi="Calibri"/>
      <w:sz w:val="24"/>
      <w:szCs w:val="24"/>
      <w:lang w:val="en-US" w:eastAsia="en-US" w:bidi="en-US"/>
    </w:rPr>
  </w:style>
  <w:style w:type="character" w:customStyle="1" w:styleId="afff3">
    <w:name w:val="Текст примечания Знак"/>
    <w:basedOn w:val="a4"/>
    <w:link w:val="afff2"/>
    <w:uiPriority w:val="99"/>
    <w:rsid w:val="00591615"/>
    <w:rPr>
      <w:rFonts w:ascii="Calibri" w:eastAsia="Times New Roman" w:hAnsi="Calibri" w:cs="Times New Roman"/>
      <w:sz w:val="24"/>
      <w:szCs w:val="24"/>
      <w:lang w:val="en-US" w:bidi="en-US"/>
    </w:rPr>
  </w:style>
  <w:style w:type="paragraph" w:styleId="afff4">
    <w:name w:val="annotation subject"/>
    <w:basedOn w:val="afff2"/>
    <w:next w:val="afff2"/>
    <w:link w:val="afff5"/>
    <w:uiPriority w:val="99"/>
    <w:rsid w:val="00591615"/>
    <w:rPr>
      <w:b/>
      <w:bCs/>
    </w:rPr>
  </w:style>
  <w:style w:type="character" w:customStyle="1" w:styleId="afff5">
    <w:name w:val="Тема примечания Знак"/>
    <w:basedOn w:val="afff3"/>
    <w:link w:val="afff4"/>
    <w:uiPriority w:val="99"/>
    <w:rsid w:val="00591615"/>
    <w:rPr>
      <w:rFonts w:ascii="Calibri" w:eastAsia="Times New Roman" w:hAnsi="Calibri" w:cs="Times New Roman"/>
      <w:b/>
      <w:bCs/>
      <w:sz w:val="24"/>
      <w:szCs w:val="24"/>
      <w:lang w:val="en-US" w:bidi="en-US"/>
    </w:rPr>
  </w:style>
  <w:style w:type="paragraph" w:styleId="afff6">
    <w:name w:val="Document Map"/>
    <w:basedOn w:val="a3"/>
    <w:link w:val="afff7"/>
    <w:uiPriority w:val="99"/>
    <w:unhideWhenUsed/>
    <w:rsid w:val="00591615"/>
    <w:rPr>
      <w:rFonts w:ascii="Tahoma" w:hAnsi="Tahoma" w:cs="Tahoma"/>
      <w:sz w:val="16"/>
      <w:szCs w:val="16"/>
      <w:lang w:val="en-US" w:eastAsia="en-US" w:bidi="en-US"/>
    </w:rPr>
  </w:style>
  <w:style w:type="character" w:customStyle="1" w:styleId="afff7">
    <w:name w:val="Схема документа Знак"/>
    <w:basedOn w:val="a4"/>
    <w:link w:val="afff6"/>
    <w:uiPriority w:val="99"/>
    <w:rsid w:val="00591615"/>
    <w:rPr>
      <w:rFonts w:ascii="Tahoma" w:eastAsia="Times New Roman" w:hAnsi="Tahoma" w:cs="Tahoma"/>
      <w:sz w:val="16"/>
      <w:szCs w:val="16"/>
      <w:lang w:val="en-US" w:bidi="en-US"/>
    </w:rPr>
  </w:style>
  <w:style w:type="paragraph" w:styleId="1d">
    <w:name w:val="toc 1"/>
    <w:basedOn w:val="a3"/>
    <w:next w:val="a3"/>
    <w:autoRedefine/>
    <w:uiPriority w:val="39"/>
    <w:unhideWhenUsed/>
    <w:rsid w:val="00591615"/>
    <w:pPr>
      <w:tabs>
        <w:tab w:val="left" w:pos="440"/>
        <w:tab w:val="right" w:leader="dot" w:pos="9344"/>
      </w:tabs>
    </w:pPr>
    <w:rPr>
      <w:noProof/>
      <w:sz w:val="28"/>
      <w:szCs w:val="24"/>
      <w:lang w:eastAsia="en-US" w:bidi="en-US"/>
    </w:rPr>
  </w:style>
  <w:style w:type="paragraph" w:styleId="2d">
    <w:name w:val="toc 2"/>
    <w:basedOn w:val="a3"/>
    <w:next w:val="a3"/>
    <w:autoRedefine/>
    <w:uiPriority w:val="39"/>
    <w:unhideWhenUsed/>
    <w:rsid w:val="00591615"/>
    <w:pPr>
      <w:tabs>
        <w:tab w:val="left" w:pos="880"/>
        <w:tab w:val="right" w:leader="dot" w:pos="9344"/>
      </w:tabs>
      <w:ind w:left="198"/>
    </w:pPr>
    <w:rPr>
      <w:rFonts w:ascii="Calibri" w:hAnsi="Calibri"/>
      <w:sz w:val="24"/>
      <w:szCs w:val="24"/>
      <w:lang w:val="en-US" w:eastAsia="en-US" w:bidi="en-US"/>
    </w:rPr>
  </w:style>
  <w:style w:type="paragraph" w:customStyle="1" w:styleId="main">
    <w:name w:val="main"/>
    <w:basedOn w:val="a3"/>
    <w:rsid w:val="00591615"/>
    <w:pPr>
      <w:spacing w:before="100" w:beforeAutospacing="1"/>
    </w:pPr>
    <w:rPr>
      <w:rFonts w:ascii="Verdana" w:hAnsi="Verdana"/>
      <w:sz w:val="19"/>
      <w:szCs w:val="19"/>
    </w:rPr>
  </w:style>
  <w:style w:type="paragraph" w:styleId="afff8">
    <w:name w:val="endnote text"/>
    <w:basedOn w:val="a3"/>
    <w:link w:val="afff9"/>
    <w:unhideWhenUsed/>
    <w:rsid w:val="00591615"/>
    <w:rPr>
      <w:rFonts w:ascii="Calibri" w:hAnsi="Calibri"/>
      <w:sz w:val="24"/>
      <w:szCs w:val="24"/>
      <w:lang w:val="en-US" w:eastAsia="en-US" w:bidi="en-US"/>
    </w:rPr>
  </w:style>
  <w:style w:type="character" w:customStyle="1" w:styleId="afff9">
    <w:name w:val="Текст концевой сноски Знак"/>
    <w:basedOn w:val="a4"/>
    <w:link w:val="afff8"/>
    <w:rsid w:val="00591615"/>
    <w:rPr>
      <w:rFonts w:ascii="Calibri" w:eastAsia="Times New Roman" w:hAnsi="Calibri" w:cs="Times New Roman"/>
      <w:sz w:val="24"/>
      <w:szCs w:val="24"/>
      <w:lang w:val="en-US" w:bidi="en-US"/>
    </w:rPr>
  </w:style>
  <w:style w:type="character" w:styleId="afffa">
    <w:name w:val="endnote reference"/>
    <w:unhideWhenUsed/>
    <w:rsid w:val="00591615"/>
    <w:rPr>
      <w:vertAlign w:val="superscript"/>
    </w:rPr>
  </w:style>
  <w:style w:type="paragraph" w:styleId="HTML">
    <w:name w:val="HTML Preformatted"/>
    <w:basedOn w:val="a3"/>
    <w:link w:val="HTML0"/>
    <w:rsid w:val="005916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pPr>
    <w:rPr>
      <w:rFonts w:ascii="Courier New" w:eastAsia="MS Mincho" w:hAnsi="Courier New" w:cs="Courier New"/>
      <w:sz w:val="22"/>
      <w:szCs w:val="22"/>
      <w:lang w:val="en-US" w:eastAsia="en-US" w:bidi="en-US"/>
    </w:rPr>
  </w:style>
  <w:style w:type="character" w:customStyle="1" w:styleId="HTML0">
    <w:name w:val="Стандартный HTML Знак"/>
    <w:basedOn w:val="a4"/>
    <w:link w:val="HTML"/>
    <w:rsid w:val="00591615"/>
    <w:rPr>
      <w:rFonts w:ascii="Courier New" w:eastAsia="MS Mincho" w:hAnsi="Courier New" w:cs="Courier New"/>
      <w:lang w:val="en-US" w:bidi="en-US"/>
    </w:rPr>
  </w:style>
  <w:style w:type="paragraph" w:styleId="a1">
    <w:name w:val="List Bullet"/>
    <w:basedOn w:val="a3"/>
    <w:autoRedefine/>
    <w:rsid w:val="00591615"/>
    <w:pPr>
      <w:numPr>
        <w:numId w:val="21"/>
      </w:numPr>
      <w:spacing w:before="120"/>
      <w:jc w:val="both"/>
    </w:pPr>
    <w:rPr>
      <w:sz w:val="24"/>
    </w:rPr>
  </w:style>
  <w:style w:type="paragraph" w:styleId="afffb">
    <w:name w:val="Revision"/>
    <w:hidden/>
    <w:uiPriority w:val="99"/>
    <w:semiHidden/>
    <w:rsid w:val="00591615"/>
    <w:pPr>
      <w:spacing w:after="0" w:line="240" w:lineRule="auto"/>
    </w:pPr>
    <w:rPr>
      <w:rFonts w:ascii="Times New Roman" w:eastAsia="Times New Roman" w:hAnsi="Times New Roman" w:cs="Times New Roman"/>
      <w:sz w:val="20"/>
      <w:szCs w:val="20"/>
      <w:lang w:eastAsia="ru-RU"/>
    </w:rPr>
  </w:style>
  <w:style w:type="paragraph" w:styleId="34">
    <w:name w:val="toc 3"/>
    <w:basedOn w:val="a3"/>
    <w:next w:val="a3"/>
    <w:autoRedefine/>
    <w:uiPriority w:val="39"/>
    <w:rsid w:val="00591615"/>
    <w:pPr>
      <w:ind w:left="400"/>
    </w:pPr>
  </w:style>
  <w:style w:type="paragraph" w:customStyle="1" w:styleId="afffc">
    <w:name w:val="Текст в разделах"/>
    <w:basedOn w:val="a3"/>
    <w:rsid w:val="00591615"/>
    <w:pPr>
      <w:spacing w:line="360" w:lineRule="auto"/>
      <w:ind w:firstLine="720"/>
      <w:jc w:val="both"/>
    </w:pPr>
    <w:rPr>
      <w:sz w:val="24"/>
    </w:rPr>
  </w:style>
  <w:style w:type="numbering" w:customStyle="1" w:styleId="SymbolSymbol1219">
    <w:name w:val="Стиль маркированный Symbol (Symbol) 12 пт Слева:  19 см Выступ..."/>
    <w:basedOn w:val="a6"/>
    <w:rsid w:val="00591615"/>
    <w:pPr>
      <w:numPr>
        <w:numId w:val="23"/>
      </w:numPr>
    </w:pPr>
  </w:style>
  <w:style w:type="character" w:customStyle="1" w:styleId="afffd">
    <w:name w:val="Сноска_"/>
    <w:link w:val="afffe"/>
    <w:rsid w:val="00591615"/>
    <w:rPr>
      <w:shd w:val="clear" w:color="auto" w:fill="FFFFFF"/>
    </w:rPr>
  </w:style>
  <w:style w:type="character" w:customStyle="1" w:styleId="2e">
    <w:name w:val="Основной текст (2)_"/>
    <w:link w:val="210"/>
    <w:rsid w:val="00591615"/>
    <w:rPr>
      <w:b/>
      <w:bCs/>
      <w:sz w:val="28"/>
      <w:szCs w:val="28"/>
      <w:shd w:val="clear" w:color="auto" w:fill="FFFFFF"/>
    </w:rPr>
  </w:style>
  <w:style w:type="character" w:customStyle="1" w:styleId="35">
    <w:name w:val="Заголовок №3_"/>
    <w:link w:val="36"/>
    <w:rsid w:val="00591615"/>
    <w:rPr>
      <w:b/>
      <w:bCs/>
      <w:sz w:val="28"/>
      <w:szCs w:val="28"/>
      <w:shd w:val="clear" w:color="auto" w:fill="FFFFFF"/>
    </w:rPr>
  </w:style>
  <w:style w:type="paragraph" w:customStyle="1" w:styleId="afffe">
    <w:name w:val="Сноска"/>
    <w:basedOn w:val="a3"/>
    <w:link w:val="afffd"/>
    <w:rsid w:val="00591615"/>
    <w:pPr>
      <w:shd w:val="clear" w:color="auto" w:fill="FFFFFF"/>
      <w:spacing w:line="266" w:lineRule="exact"/>
    </w:pPr>
    <w:rPr>
      <w:rFonts w:asciiTheme="minorHAnsi" w:eastAsiaTheme="minorHAnsi" w:hAnsiTheme="minorHAnsi" w:cstheme="minorBidi"/>
      <w:sz w:val="22"/>
      <w:szCs w:val="22"/>
      <w:lang w:eastAsia="en-US"/>
    </w:rPr>
  </w:style>
  <w:style w:type="paragraph" w:customStyle="1" w:styleId="210">
    <w:name w:val="Основной текст (2)1"/>
    <w:basedOn w:val="a3"/>
    <w:link w:val="2e"/>
    <w:rsid w:val="00591615"/>
    <w:pPr>
      <w:shd w:val="clear" w:color="auto" w:fill="FFFFFF"/>
      <w:spacing w:after="300" w:line="320" w:lineRule="exact"/>
      <w:jc w:val="center"/>
    </w:pPr>
    <w:rPr>
      <w:rFonts w:asciiTheme="minorHAnsi" w:eastAsiaTheme="minorHAnsi" w:hAnsiTheme="minorHAnsi" w:cstheme="minorBidi"/>
      <w:b/>
      <w:bCs/>
      <w:sz w:val="28"/>
      <w:szCs w:val="28"/>
      <w:lang w:eastAsia="en-US"/>
    </w:rPr>
  </w:style>
  <w:style w:type="paragraph" w:customStyle="1" w:styleId="36">
    <w:name w:val="Заголовок №3"/>
    <w:basedOn w:val="a3"/>
    <w:link w:val="35"/>
    <w:rsid w:val="00591615"/>
    <w:pPr>
      <w:shd w:val="clear" w:color="auto" w:fill="FFFFFF"/>
      <w:spacing w:before="240" w:line="324" w:lineRule="exact"/>
      <w:ind w:hanging="880"/>
      <w:jc w:val="both"/>
      <w:outlineLvl w:val="2"/>
    </w:pPr>
    <w:rPr>
      <w:rFonts w:asciiTheme="minorHAnsi" w:eastAsiaTheme="minorHAnsi" w:hAnsiTheme="minorHAnsi" w:cstheme="minorBidi"/>
      <w:b/>
      <w:bCs/>
      <w:sz w:val="28"/>
      <w:szCs w:val="28"/>
      <w:lang w:eastAsia="en-US"/>
    </w:rPr>
  </w:style>
  <w:style w:type="paragraph" w:customStyle="1" w:styleId="310">
    <w:name w:val="Основной текст с отступом 31"/>
    <w:basedOn w:val="a3"/>
    <w:rsid w:val="00591615"/>
    <w:pPr>
      <w:ind w:left="426"/>
      <w:jc w:val="both"/>
    </w:pPr>
  </w:style>
  <w:style w:type="paragraph" w:customStyle="1" w:styleId="-">
    <w:name w:val="Текст в разделах - маркированный"/>
    <w:basedOn w:val="afffc"/>
    <w:qFormat/>
    <w:rsid w:val="00591615"/>
    <w:pPr>
      <w:numPr>
        <w:numId w:val="24"/>
      </w:numPr>
    </w:pPr>
  </w:style>
  <w:style w:type="paragraph" w:customStyle="1" w:styleId="37">
    <w:name w:val="Обычный3"/>
    <w:basedOn w:val="a3"/>
    <w:rsid w:val="00591615"/>
    <w:pPr>
      <w:spacing w:line="240" w:lineRule="atLeast"/>
      <w:jc w:val="both"/>
    </w:pPr>
    <w:rPr>
      <w:sz w:val="24"/>
      <w:szCs w:val="24"/>
    </w:rPr>
  </w:style>
  <w:style w:type="paragraph" w:customStyle="1" w:styleId="affff">
    <w:name w:val="Текст документа"/>
    <w:basedOn w:val="a3"/>
    <w:link w:val="affff0"/>
    <w:rsid w:val="00591615"/>
    <w:pPr>
      <w:spacing w:line="360" w:lineRule="auto"/>
      <w:ind w:firstLine="720"/>
      <w:jc w:val="both"/>
    </w:pPr>
    <w:rPr>
      <w:sz w:val="24"/>
    </w:rPr>
  </w:style>
  <w:style w:type="character" w:customStyle="1" w:styleId="affff0">
    <w:name w:val="Текст документа Знак"/>
    <w:link w:val="affff"/>
    <w:rsid w:val="00591615"/>
    <w:rPr>
      <w:rFonts w:ascii="Times New Roman" w:eastAsia="Times New Roman" w:hAnsi="Times New Roman" w:cs="Times New Roman"/>
      <w:sz w:val="24"/>
      <w:szCs w:val="20"/>
    </w:rPr>
  </w:style>
  <w:style w:type="character" w:customStyle="1" w:styleId="111">
    <w:name w:val="Список 1 Знак Знак1"/>
    <w:rsid w:val="00591615"/>
    <w:rPr>
      <w:rFonts w:ascii="Times New Roman" w:eastAsia="Times New Roman" w:hAnsi="Times New Roman" w:cs="Times New Roman"/>
      <w:sz w:val="24"/>
      <w:szCs w:val="20"/>
      <w:lang w:eastAsia="ru-RU"/>
    </w:rPr>
  </w:style>
  <w:style w:type="paragraph" w:customStyle="1" w:styleId="affff1">
    <w:name w:val="Маркированный список первого типа"/>
    <w:basedOn w:val="a3"/>
    <w:rsid w:val="00591615"/>
    <w:pPr>
      <w:tabs>
        <w:tab w:val="left" w:pos="992"/>
      </w:tabs>
      <w:spacing w:line="360" w:lineRule="auto"/>
      <w:jc w:val="both"/>
    </w:pPr>
    <w:rPr>
      <w:sz w:val="24"/>
    </w:rPr>
  </w:style>
  <w:style w:type="paragraph" w:customStyle="1" w:styleId="affff2">
    <w:name w:val="Нумерованный список первого уровня"/>
    <w:basedOn w:val="a3"/>
    <w:rsid w:val="00591615"/>
    <w:pPr>
      <w:spacing w:line="360" w:lineRule="auto"/>
      <w:ind w:left="958" w:hanging="238"/>
      <w:jc w:val="both"/>
    </w:pPr>
    <w:rPr>
      <w:snapToGrid w:val="0"/>
      <w:sz w:val="24"/>
    </w:rPr>
  </w:style>
  <w:style w:type="paragraph" w:customStyle="1" w:styleId="affff3">
    <w:name w:val="Нумерованный список второго уровня"/>
    <w:basedOn w:val="a3"/>
    <w:rsid w:val="00591615"/>
    <w:pPr>
      <w:spacing w:line="360" w:lineRule="auto"/>
      <w:ind w:left="851" w:firstLine="229"/>
      <w:jc w:val="both"/>
    </w:pPr>
    <w:rPr>
      <w:sz w:val="24"/>
    </w:rPr>
  </w:style>
  <w:style w:type="paragraph" w:styleId="41">
    <w:name w:val="toc 4"/>
    <w:basedOn w:val="a3"/>
    <w:next w:val="a3"/>
    <w:autoRedefine/>
    <w:rsid w:val="00591615"/>
    <w:pPr>
      <w:ind w:left="720"/>
    </w:pPr>
    <w:rPr>
      <w:sz w:val="24"/>
      <w:szCs w:val="21"/>
    </w:rPr>
  </w:style>
  <w:style w:type="paragraph" w:styleId="51">
    <w:name w:val="toc 5"/>
    <w:basedOn w:val="a3"/>
    <w:next w:val="a3"/>
    <w:autoRedefine/>
    <w:rsid w:val="00591615"/>
    <w:pPr>
      <w:ind w:left="960"/>
    </w:pPr>
    <w:rPr>
      <w:sz w:val="24"/>
      <w:szCs w:val="21"/>
    </w:rPr>
  </w:style>
  <w:style w:type="paragraph" w:styleId="61">
    <w:name w:val="toc 6"/>
    <w:basedOn w:val="a3"/>
    <w:next w:val="a3"/>
    <w:autoRedefine/>
    <w:rsid w:val="00591615"/>
    <w:pPr>
      <w:tabs>
        <w:tab w:val="right" w:leader="dot" w:pos="10054"/>
      </w:tabs>
      <w:ind w:left="284"/>
    </w:pPr>
    <w:rPr>
      <w:b/>
      <w:caps/>
      <w:noProof/>
      <w:sz w:val="32"/>
      <w:szCs w:val="22"/>
    </w:rPr>
  </w:style>
  <w:style w:type="paragraph" w:styleId="71">
    <w:name w:val="toc 7"/>
    <w:basedOn w:val="a3"/>
    <w:next w:val="a3"/>
    <w:autoRedefine/>
    <w:rsid w:val="00591615"/>
    <w:pPr>
      <w:ind w:left="1440"/>
    </w:pPr>
    <w:rPr>
      <w:sz w:val="24"/>
      <w:szCs w:val="21"/>
    </w:rPr>
  </w:style>
  <w:style w:type="paragraph" w:styleId="81">
    <w:name w:val="toc 8"/>
    <w:basedOn w:val="a3"/>
    <w:next w:val="a3"/>
    <w:autoRedefine/>
    <w:rsid w:val="00591615"/>
    <w:pPr>
      <w:tabs>
        <w:tab w:val="right" w:leader="dot" w:pos="10054"/>
      </w:tabs>
      <w:ind w:left="1680"/>
    </w:pPr>
    <w:rPr>
      <w:b/>
      <w:bCs/>
      <w:noProof/>
      <w:sz w:val="28"/>
      <w:szCs w:val="21"/>
    </w:rPr>
  </w:style>
  <w:style w:type="paragraph" w:styleId="91">
    <w:name w:val="toc 9"/>
    <w:basedOn w:val="a3"/>
    <w:next w:val="a3"/>
    <w:autoRedefine/>
    <w:rsid w:val="00591615"/>
    <w:pPr>
      <w:ind w:left="1920"/>
    </w:pPr>
    <w:rPr>
      <w:sz w:val="24"/>
      <w:szCs w:val="21"/>
    </w:rPr>
  </w:style>
  <w:style w:type="paragraph" w:customStyle="1" w:styleId="affff4">
    <w:name w:val="Комментарий"/>
    <w:rsid w:val="00591615"/>
    <w:pPr>
      <w:spacing w:after="0" w:line="240" w:lineRule="auto"/>
      <w:ind w:firstLine="567"/>
      <w:jc w:val="both"/>
    </w:pPr>
    <w:rPr>
      <w:rFonts w:ascii="Times New Roman" w:eastAsia="Times New Roman" w:hAnsi="Times New Roman" w:cs="Times New Roman"/>
      <w:i/>
      <w:color w:val="0000FF"/>
      <w:szCs w:val="20"/>
      <w:lang w:eastAsia="ru-RU"/>
    </w:rPr>
  </w:style>
  <w:style w:type="paragraph" w:styleId="1e">
    <w:name w:val="index 1"/>
    <w:basedOn w:val="a3"/>
    <w:autoRedefine/>
    <w:rsid w:val="00591615"/>
    <w:pPr>
      <w:tabs>
        <w:tab w:val="num" w:pos="510"/>
      </w:tabs>
      <w:spacing w:line="360" w:lineRule="auto"/>
      <w:ind w:left="510" w:hanging="510"/>
      <w:jc w:val="both"/>
    </w:pPr>
    <w:rPr>
      <w:sz w:val="24"/>
    </w:rPr>
  </w:style>
  <w:style w:type="paragraph" w:customStyle="1" w:styleId="42">
    <w:name w:val="Маркированный список 4 с отступом"/>
    <w:basedOn w:val="43"/>
    <w:rsid w:val="00591615"/>
    <w:pPr>
      <w:tabs>
        <w:tab w:val="num" w:pos="360"/>
        <w:tab w:val="left" w:pos="1418"/>
      </w:tabs>
      <w:spacing w:line="360" w:lineRule="auto"/>
      <w:ind w:left="360" w:hanging="360"/>
      <w:jc w:val="both"/>
    </w:pPr>
    <w:rPr>
      <w:sz w:val="24"/>
    </w:rPr>
  </w:style>
  <w:style w:type="paragraph" w:styleId="43">
    <w:name w:val="List Bullet 4"/>
    <w:basedOn w:val="a3"/>
    <w:autoRedefine/>
    <w:rsid w:val="00591615"/>
    <w:pPr>
      <w:ind w:left="283" w:hanging="283"/>
    </w:pPr>
  </w:style>
  <w:style w:type="paragraph" w:customStyle="1" w:styleId="affff5">
    <w:name w:val="Номера"/>
    <w:basedOn w:val="affff"/>
    <w:rsid w:val="00591615"/>
    <w:pPr>
      <w:tabs>
        <w:tab w:val="num" w:pos="720"/>
      </w:tabs>
      <w:spacing w:before="40" w:after="40" w:line="240" w:lineRule="auto"/>
      <w:ind w:left="720" w:hanging="720"/>
      <w:jc w:val="left"/>
    </w:pPr>
  </w:style>
  <w:style w:type="paragraph" w:customStyle="1" w:styleId="2f">
    <w:name w:val="Заголовок приложения 2"/>
    <w:basedOn w:val="22"/>
    <w:rsid w:val="00591615"/>
    <w:pPr>
      <w:keepNext w:val="0"/>
      <w:pageBreakBefore/>
      <w:tabs>
        <w:tab w:val="clear" w:pos="510"/>
        <w:tab w:val="num" w:pos="360"/>
      </w:tabs>
      <w:spacing w:before="0" w:after="0" w:line="360" w:lineRule="auto"/>
      <w:jc w:val="both"/>
    </w:pPr>
    <w:rPr>
      <w:rFonts w:ascii="Times New Roman" w:hAnsi="Times New Roman"/>
      <w:bCs w:val="0"/>
      <w:i w:val="0"/>
      <w:iCs w:val="0"/>
      <w:sz w:val="24"/>
      <w:szCs w:val="20"/>
    </w:rPr>
  </w:style>
  <w:style w:type="paragraph" w:customStyle="1" w:styleId="affff6">
    <w:name w:val="Заголовок в приложении"/>
    <w:basedOn w:val="a3"/>
    <w:next w:val="a3"/>
    <w:rsid w:val="00591615"/>
    <w:pPr>
      <w:keepNext/>
      <w:pageBreakBefore/>
      <w:spacing w:after="240"/>
      <w:jc w:val="center"/>
      <w:outlineLvl w:val="1"/>
    </w:pPr>
    <w:rPr>
      <w:bCs/>
      <w:sz w:val="28"/>
    </w:rPr>
  </w:style>
  <w:style w:type="paragraph" w:customStyle="1" w:styleId="affff7">
    <w:name w:val="Приложение"/>
    <w:basedOn w:val="a3"/>
    <w:next w:val="a3"/>
    <w:autoRedefine/>
    <w:rsid w:val="00591615"/>
    <w:pPr>
      <w:keepNext/>
      <w:pageBreakBefore/>
      <w:jc w:val="right"/>
      <w:outlineLvl w:val="0"/>
    </w:pPr>
    <w:rPr>
      <w:b/>
      <w:sz w:val="28"/>
      <w:u w:val="single"/>
    </w:rPr>
  </w:style>
  <w:style w:type="paragraph" w:customStyle="1" w:styleId="1">
    <w:name w:val="Заголовок приложения 1"/>
    <w:basedOn w:val="13"/>
    <w:next w:val="affff"/>
    <w:autoRedefine/>
    <w:rsid w:val="00591615"/>
    <w:pPr>
      <w:numPr>
        <w:numId w:val="29"/>
      </w:numPr>
    </w:pPr>
    <w:rPr>
      <w:i/>
      <w:snapToGrid/>
      <w:sz w:val="32"/>
      <w:szCs w:val="32"/>
    </w:rPr>
  </w:style>
  <w:style w:type="paragraph" w:customStyle="1" w:styleId="2f0">
    <w:name w:val="Табличный 2"/>
    <w:basedOn w:val="a3"/>
    <w:rsid w:val="00591615"/>
    <w:pPr>
      <w:tabs>
        <w:tab w:val="num" w:pos="360"/>
      </w:tabs>
    </w:pPr>
    <w:rPr>
      <w:szCs w:val="24"/>
    </w:rPr>
  </w:style>
  <w:style w:type="paragraph" w:customStyle="1" w:styleId="affff8">
    <w:name w:val="Рисунок"/>
    <w:basedOn w:val="a3"/>
    <w:next w:val="affff9"/>
    <w:rsid w:val="00591615"/>
    <w:pPr>
      <w:keepNext/>
      <w:spacing w:before="240"/>
      <w:jc w:val="center"/>
    </w:pPr>
    <w:rPr>
      <w:sz w:val="24"/>
    </w:rPr>
  </w:style>
  <w:style w:type="paragraph" w:customStyle="1" w:styleId="affff9">
    <w:name w:val="Подпись к рисунку"/>
    <w:basedOn w:val="a3"/>
    <w:next w:val="a3"/>
    <w:rsid w:val="00591615"/>
    <w:pPr>
      <w:spacing w:after="240"/>
      <w:jc w:val="center"/>
    </w:pPr>
    <w:rPr>
      <w:i/>
    </w:rPr>
  </w:style>
  <w:style w:type="character" w:customStyle="1" w:styleId="affffa">
    <w:name w:val="Текст в разделах Знак"/>
    <w:rsid w:val="00591615"/>
    <w:rPr>
      <w:sz w:val="24"/>
      <w:lang w:val="ru-RU" w:eastAsia="ru-RU" w:bidi="ar-SA"/>
    </w:rPr>
  </w:style>
  <w:style w:type="paragraph" w:customStyle="1" w:styleId="-2">
    <w:name w:val="Марк список (-) 2"/>
    <w:basedOn w:val="a3"/>
    <w:rsid w:val="00591615"/>
    <w:pPr>
      <w:numPr>
        <w:numId w:val="31"/>
      </w:numPr>
      <w:spacing w:before="60" w:line="360" w:lineRule="auto"/>
      <w:jc w:val="both"/>
    </w:pPr>
    <w:rPr>
      <w:sz w:val="24"/>
    </w:rPr>
  </w:style>
  <w:style w:type="paragraph" w:customStyle="1" w:styleId="affffb">
    <w:name w:val="маркированный"/>
    <w:basedOn w:val="a3"/>
    <w:rsid w:val="00591615"/>
    <w:pPr>
      <w:spacing w:line="360" w:lineRule="auto"/>
      <w:jc w:val="both"/>
    </w:pPr>
    <w:rPr>
      <w:sz w:val="24"/>
    </w:rPr>
  </w:style>
  <w:style w:type="paragraph" w:styleId="38">
    <w:name w:val="Body Text Indent 3"/>
    <w:basedOn w:val="a3"/>
    <w:link w:val="39"/>
    <w:rsid w:val="00591615"/>
    <w:pPr>
      <w:spacing w:after="120"/>
      <w:ind w:left="283"/>
    </w:pPr>
    <w:rPr>
      <w:sz w:val="16"/>
      <w:szCs w:val="16"/>
    </w:rPr>
  </w:style>
  <w:style w:type="character" w:customStyle="1" w:styleId="39">
    <w:name w:val="Основной текст с отступом 3 Знак"/>
    <w:basedOn w:val="a4"/>
    <w:link w:val="38"/>
    <w:rsid w:val="00591615"/>
    <w:rPr>
      <w:rFonts w:ascii="Times New Roman" w:eastAsia="Times New Roman" w:hAnsi="Times New Roman" w:cs="Times New Roman"/>
      <w:sz w:val="16"/>
      <w:szCs w:val="16"/>
    </w:rPr>
  </w:style>
  <w:style w:type="paragraph" w:customStyle="1" w:styleId="affffc">
    <w:name w:val="Заголовок к тексту"/>
    <w:basedOn w:val="a3"/>
    <w:next w:val="ab"/>
    <w:rsid w:val="00591615"/>
    <w:pPr>
      <w:suppressAutoHyphens/>
      <w:spacing w:after="240" w:line="240" w:lineRule="exact"/>
    </w:pPr>
    <w:rPr>
      <w:b/>
      <w:sz w:val="28"/>
    </w:rPr>
  </w:style>
  <w:style w:type="paragraph" w:customStyle="1" w:styleId="affffd">
    <w:name w:val="Исполнитель"/>
    <w:basedOn w:val="ab"/>
    <w:rsid w:val="00591615"/>
    <w:pPr>
      <w:suppressAutoHyphens/>
      <w:spacing w:after="120" w:line="240" w:lineRule="exact"/>
      <w:jc w:val="left"/>
    </w:pPr>
  </w:style>
  <w:style w:type="paragraph" w:customStyle="1" w:styleId="dash041e0431044b0447043d044b0439">
    <w:name w:val="dash041e_0431_044b_0447_043d_044b_0439"/>
    <w:basedOn w:val="a3"/>
    <w:rsid w:val="00591615"/>
    <w:rPr>
      <w:sz w:val="24"/>
      <w:szCs w:val="24"/>
    </w:rPr>
  </w:style>
  <w:style w:type="character" w:customStyle="1" w:styleId="dash041e0431044b0447043d044b0439char1">
    <w:name w:val="dash041e_0431_044b_0447_043d_044b_0439__char1"/>
    <w:rsid w:val="00591615"/>
    <w:rPr>
      <w:rFonts w:ascii="Times New Roman" w:hAnsi="Times New Roman" w:cs="Times New Roman" w:hint="default"/>
      <w:strike w:val="0"/>
      <w:dstrike w:val="0"/>
      <w:sz w:val="24"/>
      <w:szCs w:val="24"/>
      <w:u w:val="none"/>
      <w:effect w:val="none"/>
    </w:rPr>
  </w:style>
  <w:style w:type="paragraph" w:customStyle="1" w:styleId="1f">
    <w:name w:val="Таблица_ур1"/>
    <w:basedOn w:val="a3"/>
    <w:rsid w:val="00591615"/>
    <w:pPr>
      <w:tabs>
        <w:tab w:val="num" w:pos="360"/>
      </w:tabs>
      <w:spacing w:before="60" w:after="60"/>
      <w:ind w:left="360" w:hanging="360"/>
    </w:pPr>
    <w:rPr>
      <w:b/>
      <w:sz w:val="24"/>
    </w:rPr>
  </w:style>
  <w:style w:type="paragraph" w:customStyle="1" w:styleId="2f1">
    <w:name w:val="Таблица_ур2"/>
    <w:basedOn w:val="1f"/>
    <w:rsid w:val="00591615"/>
    <w:rPr>
      <w:b w:val="0"/>
    </w:rPr>
  </w:style>
  <w:style w:type="paragraph" w:customStyle="1" w:styleId="ConsPlusNonformat">
    <w:name w:val="ConsPlusNonformat"/>
    <w:rsid w:val="0059161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fe">
    <w:name w:val="Plain Text"/>
    <w:basedOn w:val="a3"/>
    <w:link w:val="afffff"/>
    <w:rsid w:val="00591615"/>
    <w:rPr>
      <w:rFonts w:ascii="Courier New" w:hAnsi="Courier New"/>
    </w:rPr>
  </w:style>
  <w:style w:type="character" w:customStyle="1" w:styleId="afffff">
    <w:name w:val="Текст Знак"/>
    <w:basedOn w:val="a4"/>
    <w:link w:val="affffe"/>
    <w:rsid w:val="00591615"/>
    <w:rPr>
      <w:rFonts w:ascii="Courier New" w:eastAsia="Times New Roman" w:hAnsi="Courier New" w:cs="Times New Roman"/>
      <w:sz w:val="20"/>
      <w:szCs w:val="20"/>
    </w:rPr>
  </w:style>
  <w:style w:type="paragraph" w:customStyle="1" w:styleId="11">
    <w:name w:val="Маркированный список1"/>
    <w:basedOn w:val="a3"/>
    <w:rsid w:val="00591615"/>
    <w:pPr>
      <w:numPr>
        <w:numId w:val="32"/>
      </w:numPr>
      <w:suppressAutoHyphens/>
      <w:spacing w:line="360" w:lineRule="auto"/>
      <w:jc w:val="both"/>
    </w:pPr>
    <w:rPr>
      <w:sz w:val="24"/>
      <w:lang w:eastAsia="ar-SA"/>
    </w:rPr>
  </w:style>
  <w:style w:type="paragraph" w:customStyle="1" w:styleId="1f0">
    <w:name w:val="маркированный список 1"/>
    <w:basedOn w:val="a3"/>
    <w:link w:val="1f1"/>
    <w:rsid w:val="00591615"/>
    <w:pPr>
      <w:tabs>
        <w:tab w:val="num" w:pos="1134"/>
      </w:tabs>
      <w:suppressAutoHyphens/>
      <w:ind w:left="1134" w:hanging="414"/>
      <w:jc w:val="both"/>
    </w:pPr>
    <w:rPr>
      <w:bCs/>
      <w:sz w:val="24"/>
      <w:szCs w:val="24"/>
    </w:rPr>
  </w:style>
  <w:style w:type="character" w:customStyle="1" w:styleId="selsermsg">
    <w:name w:val="selsermsg"/>
    <w:basedOn w:val="a4"/>
    <w:rsid w:val="00591615"/>
  </w:style>
  <w:style w:type="paragraph" w:customStyle="1" w:styleId="10">
    <w:name w:val="АЕА Маркерованный спиок 1"/>
    <w:basedOn w:val="a3"/>
    <w:link w:val="1f2"/>
    <w:qFormat/>
    <w:rsid w:val="00591615"/>
    <w:pPr>
      <w:numPr>
        <w:numId w:val="33"/>
      </w:numPr>
      <w:spacing w:line="360" w:lineRule="auto"/>
      <w:jc w:val="both"/>
    </w:pPr>
    <w:rPr>
      <w:sz w:val="28"/>
      <w:szCs w:val="28"/>
    </w:rPr>
  </w:style>
  <w:style w:type="character" w:customStyle="1" w:styleId="1f2">
    <w:name w:val="АЕА Маркерованный спиок 1 Знак"/>
    <w:link w:val="10"/>
    <w:rsid w:val="00591615"/>
    <w:rPr>
      <w:rFonts w:ascii="Times New Roman" w:eastAsia="Times New Roman" w:hAnsi="Times New Roman" w:cs="Times New Roman"/>
      <w:sz w:val="28"/>
      <w:szCs w:val="28"/>
    </w:rPr>
  </w:style>
  <w:style w:type="character" w:customStyle="1" w:styleId="1f1">
    <w:name w:val="маркированный список 1 Знак"/>
    <w:link w:val="1f0"/>
    <w:rsid w:val="00591615"/>
    <w:rPr>
      <w:rFonts w:ascii="Times New Roman" w:eastAsia="Times New Roman" w:hAnsi="Times New Roman" w:cs="Times New Roman"/>
      <w:bCs/>
      <w:sz w:val="24"/>
      <w:szCs w:val="24"/>
    </w:rPr>
  </w:style>
  <w:style w:type="paragraph" w:customStyle="1" w:styleId="afffff0">
    <w:name w:val="АЕА Обычный текст"/>
    <w:basedOn w:val="ad"/>
    <w:link w:val="afffff1"/>
    <w:qFormat/>
    <w:rsid w:val="00591615"/>
    <w:pPr>
      <w:spacing w:line="360" w:lineRule="auto"/>
      <w:ind w:firstLine="709"/>
      <w:jc w:val="both"/>
    </w:pPr>
    <w:rPr>
      <w:sz w:val="28"/>
    </w:rPr>
  </w:style>
  <w:style w:type="character" w:customStyle="1" w:styleId="afffff1">
    <w:name w:val="АЕА Обычный текст Знак"/>
    <w:link w:val="afffff0"/>
    <w:rsid w:val="00591615"/>
    <w:rPr>
      <w:rFonts w:ascii="Times New Roman" w:eastAsia="Times New Roman" w:hAnsi="Times New Roman" w:cs="Times New Roman"/>
      <w:sz w:val="28"/>
      <w:szCs w:val="20"/>
    </w:rPr>
  </w:style>
  <w:style w:type="paragraph" w:customStyle="1" w:styleId="a2">
    <w:name w:val="маркированный список первого уровня"/>
    <w:basedOn w:val="a3"/>
    <w:rsid w:val="00591615"/>
    <w:pPr>
      <w:numPr>
        <w:numId w:val="34"/>
      </w:numPr>
      <w:spacing w:line="360" w:lineRule="auto"/>
      <w:jc w:val="both"/>
    </w:pPr>
    <w:rPr>
      <w:snapToGrid w:val="0"/>
      <w:sz w:val="24"/>
    </w:rPr>
  </w:style>
  <w:style w:type="character" w:customStyle="1" w:styleId="1f3">
    <w:name w:val="Текст документа Знак1"/>
    <w:rsid w:val="00591615"/>
    <w:rPr>
      <w:sz w:val="24"/>
    </w:rPr>
  </w:style>
  <w:style w:type="paragraph" w:customStyle="1" w:styleId="a">
    <w:name w:val="Списочек"/>
    <w:basedOn w:val="a3"/>
    <w:rsid w:val="00591615"/>
    <w:pPr>
      <w:numPr>
        <w:numId w:val="35"/>
      </w:numPr>
      <w:spacing w:after="20"/>
      <w:jc w:val="both"/>
    </w:pPr>
    <w:rPr>
      <w:rFonts w:ascii="Arial" w:hAnsi="Arial"/>
      <w:sz w:val="24"/>
    </w:rPr>
  </w:style>
  <w:style w:type="paragraph" w:customStyle="1" w:styleId="125">
    <w:name w:val="Стиль Основной текст + Первая строка:  125 см"/>
    <w:basedOn w:val="ab"/>
    <w:rsid w:val="00591615"/>
    <w:pPr>
      <w:tabs>
        <w:tab w:val="left" w:pos="1134"/>
      </w:tabs>
      <w:spacing w:line="360" w:lineRule="auto"/>
      <w:ind w:firstLine="709"/>
    </w:pPr>
  </w:style>
  <w:style w:type="paragraph" w:customStyle="1" w:styleId="1f4">
    <w:name w:val="Титульный_лист_1"/>
    <w:basedOn w:val="a3"/>
    <w:uiPriority w:val="99"/>
    <w:rsid w:val="00591615"/>
    <w:pPr>
      <w:jc w:val="center"/>
    </w:pPr>
    <w:rPr>
      <w:b/>
      <w:sz w:val="24"/>
      <w:szCs w:val="24"/>
    </w:rPr>
  </w:style>
  <w:style w:type="paragraph" w:customStyle="1" w:styleId="44">
    <w:name w:val="Титульный_лист_4"/>
    <w:basedOn w:val="a3"/>
    <w:rsid w:val="00591615"/>
    <w:pPr>
      <w:jc w:val="center"/>
    </w:pPr>
    <w:rPr>
      <w:b/>
      <w:bCs/>
      <w:sz w:val="28"/>
    </w:rPr>
  </w:style>
  <w:style w:type="paragraph" w:customStyle="1" w:styleId="45">
    <w:name w:val="Стиль4"/>
    <w:basedOn w:val="ConsNonformat0"/>
    <w:link w:val="46"/>
    <w:qFormat/>
    <w:rsid w:val="00591615"/>
    <w:pPr>
      <w:widowControl/>
      <w:spacing w:line="280" w:lineRule="exact"/>
      <w:ind w:left="720"/>
      <w:jc w:val="right"/>
    </w:pPr>
    <w:rPr>
      <w:rFonts w:eastAsia="Times New Roman"/>
      <w:sz w:val="24"/>
      <w:szCs w:val="24"/>
      <w:lang w:eastAsia="ru-RU"/>
    </w:rPr>
  </w:style>
  <w:style w:type="paragraph" w:customStyle="1" w:styleId="1f5">
    <w:name w:val="Абзац списка1"/>
    <w:basedOn w:val="a3"/>
    <w:rsid w:val="00591615"/>
    <w:pPr>
      <w:widowControl w:val="0"/>
      <w:ind w:left="720" w:firstLine="400"/>
      <w:contextualSpacing/>
      <w:jc w:val="both"/>
    </w:pPr>
    <w:rPr>
      <w:sz w:val="24"/>
      <w:szCs w:val="24"/>
    </w:rPr>
  </w:style>
  <w:style w:type="character" w:customStyle="1" w:styleId="46">
    <w:name w:val="Стиль4 Знак"/>
    <w:link w:val="45"/>
    <w:rsid w:val="00591615"/>
    <w:rPr>
      <w:rFonts w:ascii="Courier New" w:eastAsia="Times New Roman" w:hAnsi="Courier New" w:cs="Courier New"/>
      <w:sz w:val="24"/>
      <w:szCs w:val="24"/>
      <w:lang w:eastAsia="ru-RU"/>
    </w:rPr>
  </w:style>
  <w:style w:type="paragraph" w:customStyle="1" w:styleId="120">
    <w:name w:val="Текст осн 12"/>
    <w:basedOn w:val="a3"/>
    <w:qFormat/>
    <w:rsid w:val="00591615"/>
    <w:pPr>
      <w:spacing w:line="288" w:lineRule="auto"/>
      <w:ind w:firstLine="567"/>
      <w:jc w:val="both"/>
    </w:pPr>
    <w:rPr>
      <w:bCs/>
      <w:sz w:val="24"/>
    </w:rPr>
  </w:style>
  <w:style w:type="paragraph" w:customStyle="1" w:styleId="--">
    <w:name w:val="Осн-т-без отступа"/>
    <w:basedOn w:val="ab"/>
    <w:rsid w:val="00591615"/>
    <w:pPr>
      <w:spacing w:line="360" w:lineRule="auto"/>
      <w:jc w:val="left"/>
    </w:pPr>
    <w:rPr>
      <w:sz w:val="28"/>
    </w:rPr>
  </w:style>
  <w:style w:type="paragraph" w:customStyle="1" w:styleId="52">
    <w:name w:val="Стиль5"/>
    <w:basedOn w:val="30"/>
    <w:link w:val="53"/>
    <w:autoRedefine/>
    <w:qFormat/>
    <w:rsid w:val="00591615"/>
    <w:pPr>
      <w:numPr>
        <w:ilvl w:val="2"/>
      </w:numPr>
      <w:tabs>
        <w:tab w:val="num" w:pos="510"/>
      </w:tabs>
      <w:spacing w:before="0" w:after="0" w:line="360" w:lineRule="auto"/>
      <w:ind w:firstLine="709"/>
    </w:pPr>
    <w:rPr>
      <w:rFonts w:ascii="Times New Roman" w:hAnsi="Times New Roman"/>
      <w:i/>
      <w:sz w:val="24"/>
      <w:szCs w:val="24"/>
    </w:rPr>
  </w:style>
  <w:style w:type="paragraph" w:customStyle="1" w:styleId="62">
    <w:name w:val="Стиль6"/>
    <w:basedOn w:val="52"/>
    <w:link w:val="63"/>
    <w:qFormat/>
    <w:rsid w:val="00591615"/>
    <w:pPr>
      <w:numPr>
        <w:ilvl w:val="0"/>
      </w:numPr>
      <w:tabs>
        <w:tab w:val="num" w:pos="510"/>
      </w:tabs>
      <w:ind w:firstLine="709"/>
    </w:pPr>
  </w:style>
  <w:style w:type="character" w:customStyle="1" w:styleId="53">
    <w:name w:val="Стиль5 Знак"/>
    <w:basedOn w:val="31"/>
    <w:link w:val="52"/>
    <w:rsid w:val="00591615"/>
    <w:rPr>
      <w:rFonts w:ascii="Times New Roman" w:eastAsia="Times New Roman" w:hAnsi="Times New Roman" w:cs="Times New Roman"/>
      <w:b/>
      <w:bCs/>
      <w:i/>
      <w:sz w:val="24"/>
      <w:szCs w:val="24"/>
    </w:rPr>
  </w:style>
  <w:style w:type="character" w:customStyle="1" w:styleId="apple-converted-space">
    <w:name w:val="apple-converted-space"/>
    <w:basedOn w:val="a4"/>
    <w:rsid w:val="00591615"/>
  </w:style>
  <w:style w:type="character" w:customStyle="1" w:styleId="63">
    <w:name w:val="Стиль6 Знак"/>
    <w:basedOn w:val="53"/>
    <w:link w:val="62"/>
    <w:rsid w:val="00591615"/>
    <w:rPr>
      <w:rFonts w:ascii="Times New Roman" w:eastAsia="Times New Roman" w:hAnsi="Times New Roman" w:cs="Times New Roman"/>
      <w:b/>
      <w:bCs/>
      <w:i/>
      <w:sz w:val="24"/>
      <w:szCs w:val="24"/>
    </w:rPr>
  </w:style>
  <w:style w:type="character" w:customStyle="1" w:styleId="rserrmark">
    <w:name w:val="rs_err_mark"/>
    <w:basedOn w:val="a4"/>
    <w:rsid w:val="005916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045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zakupki.gov.ru"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einstein.prognoz.ru/onlinedoc/current/ru/mergedProjects/UiModelling/2_Container_of_Modeling/2_3_Work_object/2_3_5_Descriptive_Value/uimodelling_work_object_des_correlation.htm" TargetMode="External"/><Relationship Id="rId17" Type="http://schemas.openxmlformats.org/officeDocument/2006/relationships/hyperlink" Target="http://zakupki.gov.ru" TargetMode="External"/><Relationship Id="rId2" Type="http://schemas.openxmlformats.org/officeDocument/2006/relationships/styles" Target="styles.xml"/><Relationship Id="rId16" Type="http://schemas.openxmlformats.org/officeDocument/2006/relationships/hyperlink" Target="http://zakupki.gov.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pp.eurostat.ec.europa.eu/portal/page/portal/region_cities/city_urban/urban_audit_data_collections" TargetMode="External"/><Relationship Id="rId5" Type="http://schemas.openxmlformats.org/officeDocument/2006/relationships/webSettings" Target="webSettings.xml"/><Relationship Id="rId15" Type="http://schemas.openxmlformats.org/officeDocument/2006/relationships/hyperlink" Target="http://zakupki.gov.ru" TargetMode="External"/><Relationship Id="rId10" Type="http://schemas.openxmlformats.org/officeDocument/2006/relationships/hyperlink" Target="http://gks.ru/wps/wcm/connect/rosstat/rosstatsite/main/publishing/pla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59</Pages>
  <Words>17738</Words>
  <Characters>101113</Characters>
  <Application>Microsoft Office Word</Application>
  <DocSecurity>0</DocSecurity>
  <Lines>842</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Чвилева Елена Владиславовна</dc:creator>
  <cp:lastModifiedBy>Бочкарева Екатерина Владимировна</cp:lastModifiedBy>
  <cp:revision>4</cp:revision>
  <cp:lastPrinted>2012-10-30T08:30:00Z</cp:lastPrinted>
  <dcterms:created xsi:type="dcterms:W3CDTF">2012-10-31T03:39:00Z</dcterms:created>
  <dcterms:modified xsi:type="dcterms:W3CDTF">2012-10-31T05:22:00Z</dcterms:modified>
</cp:coreProperties>
</file>