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D88" w:rsidRPr="006846F3" w:rsidRDefault="004E6D88" w:rsidP="004E6D88">
      <w:pPr>
        <w:ind w:left="504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4E6D88" w:rsidRPr="005E1B9F" w:rsidRDefault="004E6D88" w:rsidP="004E6D88">
      <w:pPr>
        <w:ind w:left="5040" w:firstLine="720"/>
        <w:rPr>
          <w:sz w:val="28"/>
          <w:szCs w:val="28"/>
        </w:rPr>
      </w:pPr>
      <w:r w:rsidRPr="005E1B9F">
        <w:rPr>
          <w:sz w:val="28"/>
          <w:szCs w:val="28"/>
        </w:rPr>
        <w:t xml:space="preserve">к извещению о проведении </w:t>
      </w:r>
    </w:p>
    <w:p w:rsidR="004E6D88" w:rsidRDefault="004E6D88" w:rsidP="004E6D88">
      <w:pPr>
        <w:ind w:left="5040" w:firstLine="720"/>
        <w:rPr>
          <w:sz w:val="28"/>
          <w:szCs w:val="28"/>
        </w:rPr>
      </w:pPr>
      <w:r w:rsidRPr="005E1B9F">
        <w:rPr>
          <w:sz w:val="28"/>
          <w:szCs w:val="28"/>
        </w:rPr>
        <w:t>запроса котировок</w:t>
      </w:r>
      <w:r>
        <w:rPr>
          <w:sz w:val="28"/>
          <w:szCs w:val="28"/>
        </w:rPr>
        <w:t xml:space="preserve">  </w:t>
      </w:r>
    </w:p>
    <w:p w:rsidR="004E6D88" w:rsidRDefault="004E6D88" w:rsidP="004E6D88">
      <w:pPr>
        <w:ind w:left="5040" w:firstLine="720"/>
        <w:rPr>
          <w:sz w:val="28"/>
          <w:szCs w:val="28"/>
        </w:rPr>
      </w:pPr>
      <w:r w:rsidRPr="005E1B9F">
        <w:rPr>
          <w:sz w:val="28"/>
          <w:szCs w:val="28"/>
        </w:rPr>
        <w:t xml:space="preserve">на </w:t>
      </w:r>
      <w:r w:rsidRPr="004F1909">
        <w:rPr>
          <w:sz w:val="28"/>
          <w:szCs w:val="28"/>
        </w:rPr>
        <w:t xml:space="preserve">выполнение работ </w:t>
      </w:r>
    </w:p>
    <w:p w:rsidR="004E6D88" w:rsidRPr="004F1909" w:rsidRDefault="004E6D88" w:rsidP="004E6D88">
      <w:pPr>
        <w:ind w:left="5040" w:firstLine="720"/>
        <w:rPr>
          <w:sz w:val="28"/>
          <w:szCs w:val="28"/>
        </w:rPr>
      </w:pPr>
      <w:r w:rsidRPr="004F1909">
        <w:rPr>
          <w:sz w:val="28"/>
          <w:szCs w:val="28"/>
        </w:rPr>
        <w:t xml:space="preserve">по проведению </w:t>
      </w:r>
      <w:proofErr w:type="gramStart"/>
      <w:r w:rsidRPr="004F1909">
        <w:rPr>
          <w:sz w:val="28"/>
          <w:szCs w:val="28"/>
        </w:rPr>
        <w:t>социологич</w:t>
      </w:r>
      <w:r w:rsidRPr="004F1909">
        <w:rPr>
          <w:sz w:val="28"/>
          <w:szCs w:val="28"/>
        </w:rPr>
        <w:t>е</w:t>
      </w:r>
      <w:r w:rsidRPr="004F1909">
        <w:rPr>
          <w:sz w:val="28"/>
          <w:szCs w:val="28"/>
        </w:rPr>
        <w:t>ского</w:t>
      </w:r>
      <w:proofErr w:type="gramEnd"/>
      <w:r w:rsidRPr="004F1909">
        <w:rPr>
          <w:sz w:val="28"/>
          <w:szCs w:val="28"/>
        </w:rPr>
        <w:t xml:space="preserve"> </w:t>
      </w:r>
    </w:p>
    <w:p w:rsidR="004E6D88" w:rsidRPr="004F1909" w:rsidRDefault="004E6D88" w:rsidP="004E6D88">
      <w:pPr>
        <w:ind w:left="5040" w:firstLine="720"/>
        <w:rPr>
          <w:bCs/>
          <w:sz w:val="28"/>
          <w:szCs w:val="28"/>
        </w:rPr>
      </w:pPr>
      <w:r w:rsidRPr="004F1909">
        <w:rPr>
          <w:sz w:val="28"/>
          <w:szCs w:val="28"/>
        </w:rPr>
        <w:t xml:space="preserve">исследования </w:t>
      </w:r>
    </w:p>
    <w:p w:rsidR="004E6D88" w:rsidRDefault="004E6D88" w:rsidP="004E6D88">
      <w:pPr>
        <w:pStyle w:val="1"/>
        <w:spacing w:line="270" w:lineRule="exact"/>
        <w:jc w:val="right"/>
        <w:outlineLvl w:val="0"/>
        <w:rPr>
          <w:sz w:val="28"/>
          <w:szCs w:val="28"/>
        </w:rPr>
      </w:pPr>
    </w:p>
    <w:p w:rsidR="004E6D88" w:rsidRPr="00045040" w:rsidRDefault="004E6D88" w:rsidP="004E6D88">
      <w:pPr>
        <w:pStyle w:val="1"/>
        <w:spacing w:line="270" w:lineRule="exact"/>
        <w:jc w:val="right"/>
        <w:outlineLvl w:val="0"/>
        <w:rPr>
          <w:bCs/>
          <w:sz w:val="28"/>
          <w:szCs w:val="28"/>
        </w:rPr>
      </w:pPr>
      <w:r w:rsidRPr="00045040">
        <w:rPr>
          <w:bCs/>
          <w:sz w:val="28"/>
          <w:szCs w:val="28"/>
        </w:rPr>
        <w:t>Проект</w:t>
      </w:r>
    </w:p>
    <w:p w:rsidR="004E6D88" w:rsidRPr="009F3A8D" w:rsidRDefault="004E6D88" w:rsidP="004E6D8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Муниципальный к</w:t>
      </w:r>
      <w:r w:rsidRPr="009F3A8D">
        <w:rPr>
          <w:b/>
          <w:bCs/>
          <w:sz w:val="28"/>
          <w:szCs w:val="28"/>
        </w:rPr>
        <w:t>онтракт № ______</w:t>
      </w:r>
    </w:p>
    <w:p w:rsidR="004E6D88" w:rsidRDefault="004E6D88" w:rsidP="004E6D88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на выполнение работ по проведению социологического исследования </w:t>
      </w:r>
    </w:p>
    <w:p w:rsidR="004E6D88" w:rsidRPr="00573DF4" w:rsidRDefault="004E6D88" w:rsidP="004E6D8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4E6D88" w:rsidRPr="00D17B8B" w:rsidRDefault="004E6D88" w:rsidP="004E6D8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D17B8B">
        <w:rPr>
          <w:sz w:val="28"/>
          <w:szCs w:val="28"/>
        </w:rPr>
        <w:t>г</w:t>
      </w:r>
      <w:proofErr w:type="gramStart"/>
      <w:r w:rsidRPr="00D17B8B">
        <w:rPr>
          <w:sz w:val="28"/>
          <w:szCs w:val="28"/>
        </w:rPr>
        <w:t>.П</w:t>
      </w:r>
      <w:proofErr w:type="gramEnd"/>
      <w:r w:rsidRPr="00D17B8B">
        <w:rPr>
          <w:sz w:val="28"/>
          <w:szCs w:val="28"/>
        </w:rPr>
        <w:t>ермь</w:t>
      </w:r>
      <w:proofErr w:type="spellEnd"/>
      <w:r w:rsidRPr="00D17B8B">
        <w:rPr>
          <w:sz w:val="28"/>
          <w:szCs w:val="28"/>
        </w:rPr>
        <w:t xml:space="preserve">                 </w:t>
      </w:r>
      <w:r w:rsidRPr="00D17B8B">
        <w:rPr>
          <w:sz w:val="28"/>
          <w:szCs w:val="28"/>
        </w:rPr>
        <w:tab/>
      </w:r>
      <w:r w:rsidRPr="00D17B8B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   </w:t>
      </w:r>
      <w:r w:rsidRPr="00D17B8B"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 xml:space="preserve">   </w:t>
      </w:r>
      <w:r w:rsidRPr="00D17B8B">
        <w:rPr>
          <w:sz w:val="28"/>
          <w:szCs w:val="28"/>
        </w:rPr>
        <w:t xml:space="preserve"> </w:t>
      </w:r>
      <w:r w:rsidRPr="00D17B8B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>«</w:t>
      </w:r>
      <w:r w:rsidRPr="00D17B8B">
        <w:rPr>
          <w:sz w:val="28"/>
          <w:szCs w:val="28"/>
        </w:rPr>
        <w:t>_</w:t>
      </w:r>
      <w:r>
        <w:rPr>
          <w:sz w:val="28"/>
          <w:szCs w:val="28"/>
        </w:rPr>
        <w:t>_</w:t>
      </w:r>
      <w:r w:rsidRPr="00D17B8B">
        <w:rPr>
          <w:sz w:val="28"/>
          <w:szCs w:val="28"/>
        </w:rPr>
        <w:t>_</w:t>
      </w:r>
      <w:r>
        <w:rPr>
          <w:sz w:val="28"/>
          <w:szCs w:val="28"/>
        </w:rPr>
        <w:t>»</w:t>
      </w:r>
      <w:r w:rsidRPr="00D17B8B">
        <w:rPr>
          <w:sz w:val="28"/>
          <w:szCs w:val="28"/>
        </w:rPr>
        <w:t xml:space="preserve"> _</w:t>
      </w:r>
      <w:r>
        <w:rPr>
          <w:sz w:val="28"/>
          <w:szCs w:val="28"/>
        </w:rPr>
        <w:t>____</w:t>
      </w:r>
      <w:r w:rsidRPr="00D17B8B">
        <w:rPr>
          <w:sz w:val="28"/>
          <w:szCs w:val="28"/>
        </w:rPr>
        <w:t>___ 201</w:t>
      </w:r>
      <w:r>
        <w:rPr>
          <w:sz w:val="28"/>
          <w:szCs w:val="28"/>
        </w:rPr>
        <w:t>2</w:t>
      </w:r>
      <w:r w:rsidRPr="00D17B8B">
        <w:rPr>
          <w:sz w:val="28"/>
          <w:szCs w:val="28"/>
        </w:rPr>
        <w:t xml:space="preserve"> г</w:t>
      </w:r>
      <w:r w:rsidRPr="00D17B8B">
        <w:rPr>
          <w:sz w:val="28"/>
          <w:szCs w:val="28"/>
        </w:rPr>
        <w:t>о</w:t>
      </w:r>
      <w:r w:rsidRPr="00D17B8B">
        <w:rPr>
          <w:sz w:val="28"/>
          <w:szCs w:val="28"/>
        </w:rPr>
        <w:t>да</w:t>
      </w:r>
    </w:p>
    <w:p w:rsidR="004E6D88" w:rsidRPr="00D17B8B" w:rsidRDefault="004E6D88" w:rsidP="004E6D8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E6D88" w:rsidRPr="00D17B8B" w:rsidRDefault="004E6D88" w:rsidP="004E6D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17B8B">
        <w:rPr>
          <w:sz w:val="28"/>
          <w:szCs w:val="28"/>
        </w:rPr>
        <w:t>Пермская городская Дума, именуемая в дальнейшем «Муниципальный заказчик», в лице __________, действующего на основании _________, с одной стороны, и _______, именуемое в дальнейшем «</w:t>
      </w:r>
      <w:r>
        <w:rPr>
          <w:sz w:val="28"/>
          <w:szCs w:val="28"/>
        </w:rPr>
        <w:t>Подрядчик</w:t>
      </w:r>
      <w:r w:rsidRPr="00D17B8B">
        <w:rPr>
          <w:sz w:val="28"/>
          <w:szCs w:val="28"/>
        </w:rPr>
        <w:t xml:space="preserve">», в лице _________, действующего на основании _____, с другой стороны, заключили настоящий </w:t>
      </w:r>
      <w:r>
        <w:rPr>
          <w:sz w:val="28"/>
          <w:szCs w:val="28"/>
        </w:rPr>
        <w:t xml:space="preserve">муниципальный </w:t>
      </w:r>
      <w:r w:rsidRPr="00D17B8B">
        <w:rPr>
          <w:sz w:val="28"/>
          <w:szCs w:val="28"/>
        </w:rPr>
        <w:t>ко</w:t>
      </w:r>
      <w:r w:rsidRPr="00D17B8B">
        <w:rPr>
          <w:sz w:val="28"/>
          <w:szCs w:val="28"/>
        </w:rPr>
        <w:t>н</w:t>
      </w:r>
      <w:r w:rsidRPr="00D17B8B">
        <w:rPr>
          <w:sz w:val="28"/>
          <w:szCs w:val="28"/>
        </w:rPr>
        <w:t>тракт (далее – Контракт) о следующем:</w:t>
      </w:r>
      <w:proofErr w:type="gramEnd"/>
    </w:p>
    <w:p w:rsidR="004E6D88" w:rsidRDefault="004E6D88" w:rsidP="004E6D88">
      <w:pPr>
        <w:autoSpaceDE w:val="0"/>
        <w:autoSpaceDN w:val="0"/>
        <w:adjustRightInd w:val="0"/>
        <w:ind w:firstLine="708"/>
        <w:jc w:val="center"/>
        <w:rPr>
          <w:sz w:val="24"/>
          <w:szCs w:val="24"/>
        </w:rPr>
      </w:pPr>
    </w:p>
    <w:p w:rsidR="004E6D88" w:rsidRPr="009A3509" w:rsidRDefault="004E6D88" w:rsidP="004E6D88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9A3509">
        <w:rPr>
          <w:sz w:val="28"/>
          <w:szCs w:val="28"/>
        </w:rPr>
        <w:t>1.  Предмет Контракта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615E">
        <w:rPr>
          <w:sz w:val="28"/>
          <w:szCs w:val="28"/>
        </w:rPr>
        <w:t>1.1. Правовым основанием для заключения настоящего Кон</w:t>
      </w:r>
      <w:r w:rsidR="00742A90">
        <w:rPr>
          <w:sz w:val="28"/>
          <w:szCs w:val="28"/>
        </w:rPr>
        <w:t>тракта является ______________</w:t>
      </w:r>
      <w:r>
        <w:rPr>
          <w:sz w:val="28"/>
          <w:szCs w:val="28"/>
        </w:rPr>
        <w:t>_</w:t>
      </w:r>
      <w:r w:rsidRPr="0049615E">
        <w:rPr>
          <w:sz w:val="28"/>
          <w:szCs w:val="28"/>
        </w:rPr>
        <w:t>_______________________________________________________.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both"/>
        <w:rPr>
          <w:rFonts w:eastAsia="Batang"/>
          <w:sz w:val="28"/>
          <w:szCs w:val="28"/>
        </w:rPr>
      </w:pPr>
      <w:r w:rsidRPr="0049615E">
        <w:rPr>
          <w:sz w:val="28"/>
          <w:szCs w:val="28"/>
        </w:rPr>
        <w:t xml:space="preserve">1.2. Подрядчик обязуется  в порядке и сроки, предусмотренные настоящим Контрактом, выполнить работы по проведению социологического исследования </w:t>
      </w:r>
      <w:r>
        <w:rPr>
          <w:sz w:val="28"/>
          <w:szCs w:val="28"/>
        </w:rPr>
        <w:t xml:space="preserve">             </w:t>
      </w:r>
      <w:r w:rsidRPr="0049615E">
        <w:rPr>
          <w:sz w:val="28"/>
          <w:szCs w:val="28"/>
        </w:rPr>
        <w:t>для Пермской городской Думы в соответствии с техническим заданием (прил</w:t>
      </w:r>
      <w:r w:rsidRPr="0049615E">
        <w:rPr>
          <w:sz w:val="28"/>
          <w:szCs w:val="28"/>
        </w:rPr>
        <w:t>о</w:t>
      </w:r>
      <w:r w:rsidRPr="0049615E">
        <w:rPr>
          <w:sz w:val="28"/>
          <w:szCs w:val="28"/>
        </w:rPr>
        <w:t>жение к настоящему Контракту) и сдать результат выполненных работ Муниципальному з</w:t>
      </w:r>
      <w:r w:rsidRPr="0049615E">
        <w:rPr>
          <w:sz w:val="28"/>
          <w:szCs w:val="28"/>
        </w:rPr>
        <w:t>а</w:t>
      </w:r>
      <w:r w:rsidRPr="0049615E">
        <w:rPr>
          <w:sz w:val="28"/>
          <w:szCs w:val="28"/>
        </w:rPr>
        <w:t>казчику.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615E">
        <w:rPr>
          <w:sz w:val="28"/>
          <w:szCs w:val="28"/>
        </w:rPr>
        <w:t>Подрядчик обязуется выполнять работы лично.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615E">
        <w:rPr>
          <w:sz w:val="28"/>
          <w:szCs w:val="28"/>
        </w:rPr>
        <w:t>1.3. Муниципальный заказчик обязуется принять и оплатить работы в соотве</w:t>
      </w:r>
      <w:r w:rsidRPr="0049615E">
        <w:rPr>
          <w:sz w:val="28"/>
          <w:szCs w:val="28"/>
        </w:rPr>
        <w:t>т</w:t>
      </w:r>
      <w:r w:rsidRPr="0049615E">
        <w:rPr>
          <w:sz w:val="28"/>
          <w:szCs w:val="28"/>
        </w:rPr>
        <w:t>ствии с условиями настоящего Контракта.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both"/>
        <w:rPr>
          <w:rFonts w:eastAsia="Batang"/>
          <w:sz w:val="28"/>
          <w:szCs w:val="28"/>
        </w:rPr>
      </w:pP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49615E">
        <w:rPr>
          <w:sz w:val="28"/>
          <w:szCs w:val="28"/>
        </w:rPr>
        <w:t>2. Стоимость работ, порядок оплаты, место и сроки выполнения работ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615E">
        <w:rPr>
          <w:sz w:val="28"/>
          <w:szCs w:val="28"/>
        </w:rPr>
        <w:t>2.1. Стоимость работ по настоящему Контракту составляет</w:t>
      </w:r>
      <w:proofErr w:type="gramStart"/>
      <w:r w:rsidRPr="0049615E">
        <w:rPr>
          <w:sz w:val="28"/>
          <w:szCs w:val="28"/>
        </w:rPr>
        <w:t xml:space="preserve"> ________________ (_______________________) </w:t>
      </w:r>
      <w:proofErr w:type="gramEnd"/>
      <w:r w:rsidRPr="0049615E">
        <w:rPr>
          <w:sz w:val="28"/>
          <w:szCs w:val="28"/>
        </w:rPr>
        <w:t>руб.</w:t>
      </w:r>
    </w:p>
    <w:p w:rsidR="004E6D88" w:rsidRPr="0049615E" w:rsidRDefault="004E6D88" w:rsidP="004E6D88">
      <w:pPr>
        <w:ind w:firstLine="709"/>
        <w:jc w:val="both"/>
        <w:rPr>
          <w:color w:val="000000"/>
          <w:sz w:val="28"/>
          <w:szCs w:val="28"/>
        </w:rPr>
      </w:pPr>
      <w:r w:rsidRPr="0049615E">
        <w:rPr>
          <w:sz w:val="28"/>
          <w:szCs w:val="28"/>
        </w:rPr>
        <w:t xml:space="preserve">2.2. В стоимость, указанную в п.2.1 настоящего Контракта, включаются </w:t>
      </w:r>
      <w:r w:rsidRPr="0049615E">
        <w:rPr>
          <w:color w:val="000000"/>
          <w:sz w:val="28"/>
          <w:szCs w:val="28"/>
        </w:rPr>
        <w:t>все накладные  расходы, необходимые для выполнения работ в полном объеме, в том числе транспортные расходы, налоги, пошлины, сборы (выплаченные или подл</w:t>
      </w:r>
      <w:r w:rsidRPr="0049615E">
        <w:rPr>
          <w:color w:val="000000"/>
          <w:sz w:val="28"/>
          <w:szCs w:val="28"/>
        </w:rPr>
        <w:t>е</w:t>
      </w:r>
      <w:r w:rsidRPr="0049615E">
        <w:rPr>
          <w:color w:val="000000"/>
          <w:sz w:val="28"/>
          <w:szCs w:val="28"/>
        </w:rPr>
        <w:t xml:space="preserve">жащие уплате) и иные обязательные платежи, а также прочие расходы, связанные </w:t>
      </w:r>
      <w:r>
        <w:rPr>
          <w:color w:val="000000"/>
          <w:sz w:val="28"/>
          <w:szCs w:val="28"/>
        </w:rPr>
        <w:t xml:space="preserve"> </w:t>
      </w:r>
      <w:r w:rsidRPr="0049615E">
        <w:rPr>
          <w:color w:val="000000"/>
          <w:sz w:val="28"/>
          <w:szCs w:val="28"/>
        </w:rPr>
        <w:t>с выполн</w:t>
      </w:r>
      <w:r w:rsidRPr="0049615E">
        <w:rPr>
          <w:color w:val="000000"/>
          <w:sz w:val="28"/>
          <w:szCs w:val="28"/>
        </w:rPr>
        <w:t>е</w:t>
      </w:r>
      <w:r w:rsidRPr="0049615E">
        <w:rPr>
          <w:color w:val="000000"/>
          <w:sz w:val="28"/>
          <w:szCs w:val="28"/>
        </w:rPr>
        <w:t>нием работ.</w:t>
      </w:r>
    </w:p>
    <w:p w:rsidR="004E6D88" w:rsidRPr="0049615E" w:rsidRDefault="004E6D88" w:rsidP="004E6D88">
      <w:pPr>
        <w:ind w:firstLine="684"/>
        <w:jc w:val="both"/>
        <w:rPr>
          <w:sz w:val="28"/>
          <w:szCs w:val="28"/>
        </w:rPr>
      </w:pPr>
      <w:r w:rsidRPr="0049615E">
        <w:rPr>
          <w:sz w:val="28"/>
          <w:szCs w:val="28"/>
        </w:rPr>
        <w:t xml:space="preserve">2.3. Оплата работ по настоящему Контракту производится Муниципальным заказчиком </w:t>
      </w:r>
      <w:r>
        <w:rPr>
          <w:sz w:val="28"/>
          <w:szCs w:val="28"/>
        </w:rPr>
        <w:t xml:space="preserve">за фактически выполненные работы </w:t>
      </w:r>
      <w:r w:rsidRPr="0049615E">
        <w:rPr>
          <w:sz w:val="28"/>
          <w:szCs w:val="28"/>
        </w:rPr>
        <w:t xml:space="preserve">путем безналичного перечисления  денежных средств на расчетный счет Подрядчика в течение </w:t>
      </w:r>
      <w:r>
        <w:rPr>
          <w:sz w:val="28"/>
          <w:szCs w:val="28"/>
        </w:rPr>
        <w:t>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сяти</w:t>
      </w:r>
      <w:r w:rsidRPr="0049615E">
        <w:rPr>
          <w:sz w:val="28"/>
          <w:szCs w:val="28"/>
        </w:rPr>
        <w:t xml:space="preserve"> </w:t>
      </w:r>
      <w:r>
        <w:rPr>
          <w:sz w:val="28"/>
          <w:szCs w:val="28"/>
        </w:rPr>
        <w:t>рабочих</w:t>
      </w:r>
      <w:r w:rsidRPr="0049615E">
        <w:rPr>
          <w:sz w:val="28"/>
          <w:szCs w:val="28"/>
        </w:rPr>
        <w:t xml:space="preserve"> дней  после подписания </w:t>
      </w:r>
      <w:r>
        <w:rPr>
          <w:sz w:val="28"/>
          <w:szCs w:val="28"/>
        </w:rPr>
        <w:t>Муниципальным заказчиком</w:t>
      </w:r>
      <w:r w:rsidRPr="0049615E">
        <w:rPr>
          <w:sz w:val="28"/>
          <w:szCs w:val="28"/>
        </w:rPr>
        <w:t xml:space="preserve"> акта выполненных работ </w:t>
      </w:r>
      <w:r w:rsidRPr="0005431F">
        <w:rPr>
          <w:sz w:val="28"/>
          <w:szCs w:val="28"/>
        </w:rPr>
        <w:t>и пре</w:t>
      </w:r>
      <w:r w:rsidRPr="0005431F">
        <w:rPr>
          <w:sz w:val="28"/>
          <w:szCs w:val="28"/>
        </w:rPr>
        <w:t>д</w:t>
      </w:r>
      <w:r w:rsidRPr="0005431F">
        <w:rPr>
          <w:sz w:val="28"/>
          <w:szCs w:val="28"/>
        </w:rPr>
        <w:t>ставления соответствующего счета на оплату</w:t>
      </w:r>
      <w:r w:rsidRPr="0049615E">
        <w:rPr>
          <w:sz w:val="28"/>
          <w:szCs w:val="28"/>
        </w:rPr>
        <w:t>.</w:t>
      </w:r>
    </w:p>
    <w:p w:rsidR="004E6D88" w:rsidRDefault="004E6D88" w:rsidP="004E6D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A3509">
        <w:rPr>
          <w:sz w:val="28"/>
          <w:szCs w:val="28"/>
        </w:rPr>
        <w:t xml:space="preserve">2.4. Место выполнения работ: </w:t>
      </w:r>
      <w:r>
        <w:rPr>
          <w:sz w:val="28"/>
          <w:szCs w:val="28"/>
        </w:rPr>
        <w:t>территория города Перми.</w:t>
      </w:r>
    </w:p>
    <w:p w:rsidR="004E6D88" w:rsidRPr="00185A36" w:rsidRDefault="004E6D88" w:rsidP="004E6D88">
      <w:pPr>
        <w:pStyle w:val="text"/>
        <w:spacing w:before="0" w:after="0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026ACF">
        <w:rPr>
          <w:color w:val="auto"/>
          <w:sz w:val="28"/>
          <w:szCs w:val="28"/>
        </w:rPr>
        <w:lastRenderedPageBreak/>
        <w:t xml:space="preserve">2.5. </w:t>
      </w:r>
      <w:r w:rsidRPr="00026ACF">
        <w:rPr>
          <w:rFonts w:ascii="Times New Roman" w:hAnsi="Times New Roman" w:cs="Times New Roman"/>
          <w:color w:val="auto"/>
          <w:sz w:val="28"/>
          <w:szCs w:val="28"/>
        </w:rPr>
        <w:t>Срок</w:t>
      </w:r>
      <w:r w:rsidRPr="00026ACF">
        <w:rPr>
          <w:color w:val="auto"/>
          <w:sz w:val="28"/>
          <w:szCs w:val="28"/>
        </w:rPr>
        <w:t xml:space="preserve"> </w:t>
      </w:r>
      <w:r w:rsidRPr="00026ACF">
        <w:rPr>
          <w:rFonts w:ascii="Times New Roman" w:hAnsi="Times New Roman" w:cs="Times New Roman"/>
          <w:color w:val="auto"/>
          <w:sz w:val="28"/>
          <w:szCs w:val="28"/>
        </w:rPr>
        <w:t>выполнения</w:t>
      </w:r>
      <w:r w:rsidRPr="00026ACF">
        <w:rPr>
          <w:color w:val="auto"/>
          <w:sz w:val="28"/>
          <w:szCs w:val="28"/>
        </w:rPr>
        <w:t xml:space="preserve"> </w:t>
      </w:r>
      <w:r w:rsidRPr="00026ACF">
        <w:rPr>
          <w:rFonts w:ascii="Times New Roman" w:hAnsi="Times New Roman" w:cs="Times New Roman"/>
          <w:color w:val="auto"/>
          <w:sz w:val="28"/>
          <w:szCs w:val="28"/>
        </w:rPr>
        <w:t>работ</w:t>
      </w:r>
      <w:r w:rsidRPr="00026ACF">
        <w:rPr>
          <w:color w:val="auto"/>
          <w:sz w:val="28"/>
          <w:szCs w:val="28"/>
        </w:rPr>
        <w:t xml:space="preserve">: </w:t>
      </w:r>
      <w:r>
        <w:rPr>
          <w:rFonts w:ascii="Times New Roman" w:hAnsi="Times New Roman" w:cs="Times New Roman"/>
          <w:color w:val="auto"/>
          <w:sz w:val="28"/>
          <w:szCs w:val="28"/>
        </w:rPr>
        <w:t>не позднее 17 декабря 2012 года.</w:t>
      </w:r>
    </w:p>
    <w:p w:rsidR="004E6D88" w:rsidRDefault="004E6D88" w:rsidP="004E6D88">
      <w:pPr>
        <w:pStyle w:val="text"/>
        <w:spacing w:before="0" w:after="0"/>
        <w:ind w:left="0" w:right="0" w:firstLine="709"/>
        <w:rPr>
          <w:sz w:val="28"/>
          <w:szCs w:val="28"/>
        </w:rPr>
      </w:pPr>
    </w:p>
    <w:p w:rsidR="004E6D88" w:rsidRDefault="004E6D88" w:rsidP="004E6D88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49615E">
        <w:rPr>
          <w:sz w:val="28"/>
          <w:szCs w:val="28"/>
        </w:rPr>
        <w:t>3. Обязанности и права Подрядчика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615E">
        <w:rPr>
          <w:sz w:val="28"/>
          <w:szCs w:val="28"/>
        </w:rPr>
        <w:t>3.1. В рамках настоящего Контракта Подрядчик обязан: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615E">
        <w:rPr>
          <w:sz w:val="28"/>
          <w:szCs w:val="28"/>
        </w:rPr>
        <w:t xml:space="preserve">3.1.1 в течение </w:t>
      </w:r>
      <w:r>
        <w:rPr>
          <w:sz w:val="28"/>
          <w:szCs w:val="28"/>
        </w:rPr>
        <w:t>двух</w:t>
      </w:r>
      <w:r w:rsidRPr="0049615E">
        <w:rPr>
          <w:sz w:val="28"/>
          <w:szCs w:val="28"/>
        </w:rPr>
        <w:t xml:space="preserve"> календарных дней </w:t>
      </w:r>
      <w:proofErr w:type="gramStart"/>
      <w:r w:rsidRPr="0049615E">
        <w:rPr>
          <w:sz w:val="28"/>
          <w:szCs w:val="28"/>
        </w:rPr>
        <w:t>с даты представления</w:t>
      </w:r>
      <w:proofErr w:type="gramEnd"/>
      <w:r w:rsidRPr="0049615E">
        <w:rPr>
          <w:sz w:val="28"/>
          <w:szCs w:val="28"/>
        </w:rPr>
        <w:t xml:space="preserve"> Муниципал</w:t>
      </w:r>
      <w:r w:rsidRPr="0049615E">
        <w:rPr>
          <w:sz w:val="28"/>
          <w:szCs w:val="28"/>
        </w:rPr>
        <w:t>ь</w:t>
      </w:r>
      <w:r w:rsidRPr="0049615E">
        <w:rPr>
          <w:sz w:val="28"/>
          <w:szCs w:val="28"/>
        </w:rPr>
        <w:t xml:space="preserve">ным заказчиком  списка вопросов для анкеты осуществить разработку анкеты для проведения опроса и другие необходимые </w:t>
      </w:r>
      <w:r>
        <w:rPr>
          <w:sz w:val="28"/>
          <w:szCs w:val="28"/>
        </w:rPr>
        <w:t>«</w:t>
      </w:r>
      <w:r w:rsidRPr="0049615E">
        <w:rPr>
          <w:sz w:val="28"/>
          <w:szCs w:val="28"/>
        </w:rPr>
        <w:t>полевые документы</w:t>
      </w:r>
      <w:r>
        <w:rPr>
          <w:sz w:val="28"/>
          <w:szCs w:val="28"/>
        </w:rPr>
        <w:t>»</w:t>
      </w:r>
      <w:r w:rsidRPr="0049615E">
        <w:rPr>
          <w:sz w:val="28"/>
          <w:szCs w:val="28"/>
        </w:rPr>
        <w:t xml:space="preserve"> (карточки, и</w:t>
      </w:r>
      <w:r w:rsidRPr="0049615E">
        <w:rPr>
          <w:sz w:val="28"/>
          <w:szCs w:val="28"/>
        </w:rPr>
        <w:t>н</w:t>
      </w:r>
      <w:r w:rsidRPr="0049615E">
        <w:rPr>
          <w:sz w:val="28"/>
          <w:szCs w:val="28"/>
        </w:rPr>
        <w:t>струкции</w:t>
      </w:r>
      <w:r>
        <w:rPr>
          <w:sz w:val="28"/>
          <w:szCs w:val="28"/>
        </w:rPr>
        <w:t>, бланки заданий</w:t>
      </w:r>
      <w:r w:rsidRPr="0049615E">
        <w:rPr>
          <w:sz w:val="28"/>
          <w:szCs w:val="28"/>
        </w:rPr>
        <w:t>) и передать для согласования Муниципальному зака</w:t>
      </w:r>
      <w:r w:rsidRPr="0049615E">
        <w:rPr>
          <w:sz w:val="28"/>
          <w:szCs w:val="28"/>
        </w:rPr>
        <w:t>з</w:t>
      </w:r>
      <w:r w:rsidRPr="0049615E">
        <w:rPr>
          <w:sz w:val="28"/>
          <w:szCs w:val="28"/>
        </w:rPr>
        <w:t>чику;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615E">
        <w:rPr>
          <w:sz w:val="28"/>
          <w:szCs w:val="28"/>
        </w:rPr>
        <w:t xml:space="preserve">3.1.2 выполнить работы в полном объеме и сдать результат выполненных </w:t>
      </w:r>
      <w:r>
        <w:rPr>
          <w:sz w:val="28"/>
          <w:szCs w:val="28"/>
        </w:rPr>
        <w:t xml:space="preserve">           </w:t>
      </w:r>
      <w:r w:rsidRPr="0049615E">
        <w:rPr>
          <w:sz w:val="28"/>
          <w:szCs w:val="28"/>
        </w:rPr>
        <w:t>работ Муниципальному заказчику в срок, предусмотренный настоящим Контра</w:t>
      </w:r>
      <w:r w:rsidRPr="0049615E">
        <w:rPr>
          <w:sz w:val="28"/>
          <w:szCs w:val="28"/>
        </w:rPr>
        <w:t>к</w:t>
      </w:r>
      <w:r w:rsidRPr="0049615E">
        <w:rPr>
          <w:sz w:val="28"/>
          <w:szCs w:val="28"/>
        </w:rPr>
        <w:t>том;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615E">
        <w:rPr>
          <w:sz w:val="28"/>
          <w:szCs w:val="28"/>
        </w:rPr>
        <w:t>3.1.3 обеспечить выполнение работ с гарантируемым соответствием качества работ треб</w:t>
      </w:r>
      <w:r w:rsidRPr="0049615E">
        <w:rPr>
          <w:sz w:val="28"/>
          <w:szCs w:val="28"/>
        </w:rPr>
        <w:t>о</w:t>
      </w:r>
      <w:r w:rsidRPr="0049615E">
        <w:rPr>
          <w:sz w:val="28"/>
          <w:szCs w:val="28"/>
        </w:rPr>
        <w:t>ваниям, установленным действующими нормами и правилами, а также условиям настоящего Ко</w:t>
      </w:r>
      <w:r w:rsidRPr="0049615E">
        <w:rPr>
          <w:sz w:val="28"/>
          <w:szCs w:val="28"/>
        </w:rPr>
        <w:t>н</w:t>
      </w:r>
      <w:r w:rsidRPr="0049615E">
        <w:rPr>
          <w:sz w:val="28"/>
          <w:szCs w:val="28"/>
        </w:rPr>
        <w:t>тракта;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615E">
        <w:rPr>
          <w:sz w:val="28"/>
          <w:szCs w:val="28"/>
        </w:rPr>
        <w:t>3.1.4 обеспечить выполнение работ необходимыми квалифицированными специалистами, материалами, оборудованием и тому подобным за свой счет;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615E">
        <w:rPr>
          <w:sz w:val="28"/>
          <w:szCs w:val="28"/>
        </w:rPr>
        <w:t>3.1.5 исполнять полученные в ходе выполнения работ указания Муниц</w:t>
      </w:r>
      <w:r w:rsidRPr="0049615E">
        <w:rPr>
          <w:sz w:val="28"/>
          <w:szCs w:val="28"/>
        </w:rPr>
        <w:t>и</w:t>
      </w:r>
      <w:r w:rsidRPr="0049615E">
        <w:rPr>
          <w:sz w:val="28"/>
          <w:szCs w:val="28"/>
        </w:rPr>
        <w:t>пального заказчика, если такие указания не противоречат условиям настоящего Контра</w:t>
      </w:r>
      <w:r w:rsidRPr="0049615E">
        <w:rPr>
          <w:sz w:val="28"/>
          <w:szCs w:val="28"/>
        </w:rPr>
        <w:t>к</w:t>
      </w:r>
      <w:r w:rsidRPr="0049615E">
        <w:rPr>
          <w:sz w:val="28"/>
          <w:szCs w:val="28"/>
        </w:rPr>
        <w:t>та;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615E">
        <w:rPr>
          <w:sz w:val="28"/>
          <w:szCs w:val="28"/>
        </w:rPr>
        <w:t>3.1.6 немедленно извещать Муниципального заказчика обо всех обстоятел</w:t>
      </w:r>
      <w:r w:rsidRPr="0049615E">
        <w:rPr>
          <w:sz w:val="28"/>
          <w:szCs w:val="28"/>
        </w:rPr>
        <w:t>ь</w:t>
      </w:r>
      <w:r w:rsidRPr="0049615E">
        <w:rPr>
          <w:sz w:val="28"/>
          <w:szCs w:val="28"/>
        </w:rPr>
        <w:t>ствах, препятствующих надлежащему исполнению обязательств по настоящему Контракту;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615E">
        <w:rPr>
          <w:sz w:val="28"/>
          <w:szCs w:val="28"/>
        </w:rPr>
        <w:t xml:space="preserve">3.1.7 передать Муниципальному заказчику не позднее </w:t>
      </w:r>
      <w:r>
        <w:rPr>
          <w:sz w:val="28"/>
          <w:szCs w:val="28"/>
        </w:rPr>
        <w:t>трех дней после окончания срока выполнения работ акт выполненных работ и счет на оплату</w:t>
      </w:r>
      <w:r w:rsidRPr="0049615E">
        <w:rPr>
          <w:sz w:val="28"/>
          <w:szCs w:val="28"/>
        </w:rPr>
        <w:t>;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615E">
        <w:rPr>
          <w:sz w:val="28"/>
          <w:szCs w:val="28"/>
        </w:rPr>
        <w:t>3.1.8 обеспечить устранение недостатков, выявленных в процессе выполн</w:t>
      </w:r>
      <w:r w:rsidRPr="0049615E">
        <w:rPr>
          <w:sz w:val="28"/>
          <w:szCs w:val="28"/>
        </w:rPr>
        <w:t>е</w:t>
      </w:r>
      <w:r w:rsidRPr="0049615E">
        <w:rPr>
          <w:sz w:val="28"/>
          <w:szCs w:val="28"/>
        </w:rPr>
        <w:t>ния работ, а также выявленных при приемке работ в срок, установленный наст</w:t>
      </w:r>
      <w:r w:rsidRPr="0049615E">
        <w:rPr>
          <w:sz w:val="28"/>
          <w:szCs w:val="28"/>
        </w:rPr>
        <w:t>о</w:t>
      </w:r>
      <w:r w:rsidRPr="0049615E">
        <w:rPr>
          <w:sz w:val="28"/>
          <w:szCs w:val="28"/>
        </w:rPr>
        <w:t>ящим Контрактом, за свой счет;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615E">
        <w:rPr>
          <w:sz w:val="28"/>
          <w:szCs w:val="28"/>
        </w:rPr>
        <w:t>3.1.9 выполнить в полном объеме все принятые на себя обязательства, предусмотренные настоящим Контрактом.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615E">
        <w:rPr>
          <w:sz w:val="28"/>
          <w:szCs w:val="28"/>
        </w:rPr>
        <w:t>3.2. Подрядчик имеет право получать оплату выполненных работ в размере, порядке и ср</w:t>
      </w:r>
      <w:r w:rsidRPr="0049615E">
        <w:rPr>
          <w:sz w:val="28"/>
          <w:szCs w:val="28"/>
        </w:rPr>
        <w:t>о</w:t>
      </w:r>
      <w:r w:rsidRPr="0049615E">
        <w:rPr>
          <w:sz w:val="28"/>
          <w:szCs w:val="28"/>
        </w:rPr>
        <w:t>ки, которые предусмотрены настоящим Контрактом.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49615E">
        <w:rPr>
          <w:sz w:val="28"/>
          <w:szCs w:val="28"/>
        </w:rPr>
        <w:t>4. Обязанности и права Муниципального заказчика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615E">
        <w:rPr>
          <w:sz w:val="28"/>
          <w:szCs w:val="28"/>
        </w:rPr>
        <w:t>4.1. В рамках настоящего Контракта Муниципальный заказчик обязан: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615E">
        <w:rPr>
          <w:sz w:val="28"/>
          <w:szCs w:val="28"/>
        </w:rPr>
        <w:t xml:space="preserve">4.1.1 в течение </w:t>
      </w:r>
      <w:r>
        <w:rPr>
          <w:sz w:val="28"/>
          <w:szCs w:val="28"/>
        </w:rPr>
        <w:t>двух</w:t>
      </w:r>
      <w:r w:rsidRPr="0049615E">
        <w:rPr>
          <w:sz w:val="28"/>
          <w:szCs w:val="28"/>
        </w:rPr>
        <w:t xml:space="preserve"> календарных дней со дня подписания настоящего Контракта предст</w:t>
      </w:r>
      <w:r w:rsidRPr="0049615E">
        <w:rPr>
          <w:sz w:val="28"/>
          <w:szCs w:val="28"/>
        </w:rPr>
        <w:t>а</w:t>
      </w:r>
      <w:r w:rsidRPr="0049615E">
        <w:rPr>
          <w:sz w:val="28"/>
          <w:szCs w:val="28"/>
        </w:rPr>
        <w:t xml:space="preserve">вить Подрядчику список вопросов для анкеты; 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615E">
        <w:rPr>
          <w:sz w:val="28"/>
          <w:szCs w:val="28"/>
        </w:rPr>
        <w:t>4.1.2 сообщать Подрядчику информацию, необходимую для исполнения им принятых на себя по настоящему Контракту обязательств;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615E">
        <w:rPr>
          <w:sz w:val="28"/>
          <w:szCs w:val="28"/>
        </w:rPr>
        <w:t>4.1.3 в случае обнаружения отступлений от условий настоящего Контракта, которые могут ухудшить качество работ, или иных недостатков немедленно з</w:t>
      </w:r>
      <w:r w:rsidRPr="0049615E">
        <w:rPr>
          <w:sz w:val="28"/>
          <w:szCs w:val="28"/>
        </w:rPr>
        <w:t>а</w:t>
      </w:r>
      <w:r w:rsidRPr="0049615E">
        <w:rPr>
          <w:sz w:val="28"/>
          <w:szCs w:val="28"/>
        </w:rPr>
        <w:t>явить об этом Подрядчику.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615E">
        <w:rPr>
          <w:sz w:val="28"/>
          <w:szCs w:val="28"/>
        </w:rPr>
        <w:t>4.2. Муниципальный заказчик имеет право: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615E">
        <w:rPr>
          <w:sz w:val="28"/>
          <w:szCs w:val="28"/>
        </w:rPr>
        <w:lastRenderedPageBreak/>
        <w:t xml:space="preserve">4.2.1 осуществлять </w:t>
      </w:r>
      <w:proofErr w:type="gramStart"/>
      <w:r w:rsidRPr="0049615E">
        <w:rPr>
          <w:sz w:val="28"/>
          <w:szCs w:val="28"/>
        </w:rPr>
        <w:t>контроль за</w:t>
      </w:r>
      <w:proofErr w:type="gramEnd"/>
      <w:r w:rsidRPr="0049615E">
        <w:rPr>
          <w:sz w:val="28"/>
          <w:szCs w:val="28"/>
        </w:rPr>
        <w:t xml:space="preserve"> работами, их ходом и качеством, соблюд</w:t>
      </w:r>
      <w:r w:rsidRPr="0049615E">
        <w:rPr>
          <w:sz w:val="28"/>
          <w:szCs w:val="28"/>
        </w:rPr>
        <w:t>е</w:t>
      </w:r>
      <w:r w:rsidRPr="0049615E">
        <w:rPr>
          <w:sz w:val="28"/>
          <w:szCs w:val="28"/>
        </w:rPr>
        <w:t>нием сроков их выполнения, не вмешиваясь при этом в оперативно-хозяйственную де</w:t>
      </w:r>
      <w:r w:rsidRPr="0049615E">
        <w:rPr>
          <w:sz w:val="28"/>
          <w:szCs w:val="28"/>
        </w:rPr>
        <w:t>я</w:t>
      </w:r>
      <w:r w:rsidRPr="0049615E">
        <w:rPr>
          <w:sz w:val="28"/>
          <w:szCs w:val="28"/>
        </w:rPr>
        <w:t>тельность Подрядчика;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615E">
        <w:rPr>
          <w:sz w:val="28"/>
          <w:szCs w:val="28"/>
        </w:rPr>
        <w:t>4.2.</w:t>
      </w:r>
      <w:r>
        <w:rPr>
          <w:sz w:val="28"/>
          <w:szCs w:val="28"/>
        </w:rPr>
        <w:t>2</w:t>
      </w:r>
      <w:r w:rsidRPr="0049615E">
        <w:rPr>
          <w:sz w:val="28"/>
          <w:szCs w:val="28"/>
        </w:rPr>
        <w:t xml:space="preserve"> требовать устранения недостатков в соответствии с условиями настоящего Ко</w:t>
      </w:r>
      <w:r w:rsidRPr="0049615E">
        <w:rPr>
          <w:sz w:val="28"/>
          <w:szCs w:val="28"/>
        </w:rPr>
        <w:t>н</w:t>
      </w:r>
      <w:r w:rsidRPr="0049615E">
        <w:rPr>
          <w:sz w:val="28"/>
          <w:szCs w:val="28"/>
        </w:rPr>
        <w:t>тракта.</w:t>
      </w:r>
    </w:p>
    <w:p w:rsidR="004E6D88" w:rsidRDefault="004E6D88" w:rsidP="004E6D88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49615E">
        <w:rPr>
          <w:sz w:val="28"/>
          <w:szCs w:val="28"/>
        </w:rPr>
        <w:t>5. Сдача и приемка работ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615E">
        <w:rPr>
          <w:sz w:val="28"/>
          <w:szCs w:val="28"/>
        </w:rPr>
        <w:t>5.1. Подрядчик организует приемку выполненных работ за свой счет.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615E">
        <w:rPr>
          <w:sz w:val="28"/>
          <w:szCs w:val="28"/>
        </w:rPr>
        <w:t>5.2. Сдача выполненных работ Подрядчиком и их приемка Муниципальным заказчиком оформляются актом выполненных работ, который должен быть надлежащим образом оформлен в двух экземплярах, подписан и представлен Подрядч</w:t>
      </w:r>
      <w:r w:rsidRPr="0049615E">
        <w:rPr>
          <w:sz w:val="28"/>
          <w:szCs w:val="28"/>
        </w:rPr>
        <w:t>и</w:t>
      </w:r>
      <w:r w:rsidRPr="0049615E">
        <w:rPr>
          <w:sz w:val="28"/>
          <w:szCs w:val="28"/>
        </w:rPr>
        <w:t>ком. Неотъемлемым приложением к акту выполненных работ является отчет о р</w:t>
      </w:r>
      <w:r w:rsidRPr="0049615E">
        <w:rPr>
          <w:sz w:val="28"/>
          <w:szCs w:val="28"/>
        </w:rPr>
        <w:t>е</w:t>
      </w:r>
      <w:r w:rsidRPr="0049615E">
        <w:rPr>
          <w:sz w:val="28"/>
          <w:szCs w:val="28"/>
        </w:rPr>
        <w:t xml:space="preserve">зультатах выполненных работ. 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615E">
        <w:rPr>
          <w:sz w:val="28"/>
          <w:szCs w:val="28"/>
        </w:rPr>
        <w:t xml:space="preserve">5.3. В случае обнаружения недостатков работ при приемке работ стороны </w:t>
      </w:r>
      <w:r>
        <w:rPr>
          <w:sz w:val="28"/>
          <w:szCs w:val="28"/>
        </w:rPr>
        <w:t xml:space="preserve">           </w:t>
      </w:r>
      <w:r w:rsidRPr="0049615E">
        <w:rPr>
          <w:sz w:val="28"/>
          <w:szCs w:val="28"/>
        </w:rPr>
        <w:t>составляют соответствующий акт с указанием перечня недостатков, требующих устранения. Подрядчик обязан устранить выявленные недостатки за свой счет в течение срока, определенного в акте. При этом окончательная приемка выполне</w:t>
      </w:r>
      <w:r w:rsidRPr="0049615E">
        <w:rPr>
          <w:sz w:val="28"/>
          <w:szCs w:val="28"/>
        </w:rPr>
        <w:t>н</w:t>
      </w:r>
      <w:r w:rsidRPr="0049615E">
        <w:rPr>
          <w:sz w:val="28"/>
          <w:szCs w:val="28"/>
        </w:rPr>
        <w:t>ных работ и подписание сторонами всех документов переносится на срок устранения недоста</w:t>
      </w:r>
      <w:r w:rsidRPr="0049615E">
        <w:rPr>
          <w:sz w:val="28"/>
          <w:szCs w:val="28"/>
        </w:rPr>
        <w:t>т</w:t>
      </w:r>
      <w:r w:rsidRPr="0049615E">
        <w:rPr>
          <w:sz w:val="28"/>
          <w:szCs w:val="28"/>
        </w:rPr>
        <w:t>ков.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615E">
        <w:rPr>
          <w:sz w:val="28"/>
          <w:szCs w:val="28"/>
        </w:rPr>
        <w:t xml:space="preserve">5.4. Муниципальный заказчик вправе отказаться от приемки </w:t>
      </w:r>
      <w:r>
        <w:rPr>
          <w:sz w:val="28"/>
          <w:szCs w:val="28"/>
        </w:rPr>
        <w:t xml:space="preserve">результата </w:t>
      </w:r>
      <w:r w:rsidRPr="0049615E">
        <w:rPr>
          <w:sz w:val="28"/>
          <w:szCs w:val="28"/>
        </w:rPr>
        <w:t>работ в случае обнаружения недостатков, которые исключают возможность его использования по н</w:t>
      </w:r>
      <w:r w:rsidRPr="0049615E">
        <w:rPr>
          <w:sz w:val="28"/>
          <w:szCs w:val="28"/>
        </w:rPr>
        <w:t>а</w:t>
      </w:r>
      <w:r w:rsidRPr="0049615E">
        <w:rPr>
          <w:sz w:val="28"/>
          <w:szCs w:val="28"/>
        </w:rPr>
        <w:t>значению и не могут быть устранены Подрядчиком.</w:t>
      </w:r>
    </w:p>
    <w:p w:rsidR="004E6D88" w:rsidRDefault="004E6D88" w:rsidP="004E6D88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49615E">
        <w:rPr>
          <w:sz w:val="28"/>
          <w:szCs w:val="28"/>
        </w:rPr>
        <w:t xml:space="preserve">6. Гарантии 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615E">
        <w:rPr>
          <w:sz w:val="28"/>
          <w:szCs w:val="28"/>
        </w:rPr>
        <w:t xml:space="preserve">6.1. Подрядчик обязуется выполнить работы, предусмотренные настоящим Контрактом, с гарантируемым соответствием выполненных работ требованиям </w:t>
      </w:r>
      <w:r>
        <w:rPr>
          <w:sz w:val="28"/>
          <w:szCs w:val="28"/>
        </w:rPr>
        <w:t xml:space="preserve">            </w:t>
      </w:r>
      <w:r w:rsidRPr="0049615E">
        <w:rPr>
          <w:sz w:val="28"/>
          <w:szCs w:val="28"/>
        </w:rPr>
        <w:t>по качеству, обычно предъявля</w:t>
      </w:r>
      <w:r w:rsidRPr="0049615E">
        <w:rPr>
          <w:sz w:val="28"/>
          <w:szCs w:val="28"/>
        </w:rPr>
        <w:t>е</w:t>
      </w:r>
      <w:r w:rsidRPr="0049615E">
        <w:rPr>
          <w:sz w:val="28"/>
          <w:szCs w:val="28"/>
        </w:rPr>
        <w:t xml:space="preserve">мым </w:t>
      </w:r>
      <w:proofErr w:type="gramStart"/>
      <w:r w:rsidRPr="0049615E">
        <w:rPr>
          <w:sz w:val="28"/>
          <w:szCs w:val="28"/>
        </w:rPr>
        <w:t>к</w:t>
      </w:r>
      <w:proofErr w:type="gramEnd"/>
      <w:r w:rsidRPr="0049615E">
        <w:rPr>
          <w:sz w:val="28"/>
          <w:szCs w:val="28"/>
        </w:rPr>
        <w:t xml:space="preserve"> </w:t>
      </w:r>
      <w:proofErr w:type="gramStart"/>
      <w:r w:rsidRPr="0049615E">
        <w:rPr>
          <w:sz w:val="28"/>
          <w:szCs w:val="28"/>
        </w:rPr>
        <w:t>такого</w:t>
      </w:r>
      <w:proofErr w:type="gramEnd"/>
      <w:r w:rsidRPr="0049615E">
        <w:rPr>
          <w:sz w:val="28"/>
          <w:szCs w:val="28"/>
        </w:rPr>
        <w:t xml:space="preserve"> вида работам.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615E">
        <w:rPr>
          <w:sz w:val="28"/>
          <w:szCs w:val="28"/>
        </w:rPr>
        <w:t>6.2. Гарантии качества распространяются на результат выполненных работ.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615E">
        <w:rPr>
          <w:sz w:val="28"/>
          <w:szCs w:val="28"/>
        </w:rPr>
        <w:t>6.3. Подрядчик обязуется своими силами и за свой счет устранить недоста</w:t>
      </w:r>
      <w:r w:rsidRPr="0049615E">
        <w:rPr>
          <w:sz w:val="28"/>
          <w:szCs w:val="28"/>
        </w:rPr>
        <w:t>т</w:t>
      </w:r>
      <w:r w:rsidRPr="0049615E">
        <w:rPr>
          <w:sz w:val="28"/>
          <w:szCs w:val="28"/>
        </w:rPr>
        <w:t xml:space="preserve">ки, возникшие не по вине Муниципального заказчика, в течение десяти дней </w:t>
      </w:r>
      <w:r>
        <w:rPr>
          <w:sz w:val="28"/>
          <w:szCs w:val="28"/>
        </w:rPr>
        <w:br/>
      </w:r>
      <w:r w:rsidRPr="0049615E">
        <w:rPr>
          <w:sz w:val="28"/>
          <w:szCs w:val="28"/>
        </w:rPr>
        <w:t>с момента предъявления Муниципальным заказчиком соответствующей прете</w:t>
      </w:r>
      <w:r w:rsidRPr="0049615E">
        <w:rPr>
          <w:sz w:val="28"/>
          <w:szCs w:val="28"/>
        </w:rPr>
        <w:t>н</w:t>
      </w:r>
      <w:r w:rsidRPr="0049615E">
        <w:rPr>
          <w:sz w:val="28"/>
          <w:szCs w:val="28"/>
        </w:rPr>
        <w:t>зии.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49615E">
        <w:rPr>
          <w:sz w:val="28"/>
          <w:szCs w:val="28"/>
        </w:rPr>
        <w:t xml:space="preserve"> 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49615E">
        <w:rPr>
          <w:sz w:val="28"/>
          <w:szCs w:val="28"/>
        </w:rPr>
        <w:t>7. Ответственность сторон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615E">
        <w:rPr>
          <w:sz w:val="28"/>
          <w:szCs w:val="28"/>
        </w:rPr>
        <w:t xml:space="preserve">7.1. Подрядчик несет ответственность перед Муниципальным заказчиком </w:t>
      </w:r>
      <w:r>
        <w:rPr>
          <w:sz w:val="28"/>
          <w:szCs w:val="28"/>
        </w:rPr>
        <w:t xml:space="preserve">             </w:t>
      </w:r>
      <w:r w:rsidRPr="0049615E">
        <w:rPr>
          <w:sz w:val="28"/>
          <w:szCs w:val="28"/>
        </w:rPr>
        <w:t>за допущенные отступления от требований, предусмотренных настоящим Ко</w:t>
      </w:r>
      <w:r w:rsidRPr="0049615E">
        <w:rPr>
          <w:sz w:val="28"/>
          <w:szCs w:val="28"/>
        </w:rPr>
        <w:t>н</w:t>
      </w:r>
      <w:r w:rsidRPr="0049615E">
        <w:rPr>
          <w:sz w:val="28"/>
          <w:szCs w:val="28"/>
        </w:rPr>
        <w:t xml:space="preserve">трактом, а также за </w:t>
      </w:r>
      <w:proofErr w:type="spellStart"/>
      <w:r w:rsidRPr="0049615E">
        <w:rPr>
          <w:sz w:val="28"/>
          <w:szCs w:val="28"/>
        </w:rPr>
        <w:t>недостижение</w:t>
      </w:r>
      <w:proofErr w:type="spellEnd"/>
      <w:r w:rsidRPr="0049615E">
        <w:rPr>
          <w:sz w:val="28"/>
          <w:szCs w:val="28"/>
        </w:rPr>
        <w:t xml:space="preserve"> в результате работ показателей, указанных в техническом задании (приложение к настоящему Ко</w:t>
      </w:r>
      <w:r w:rsidRPr="0049615E">
        <w:rPr>
          <w:sz w:val="28"/>
          <w:szCs w:val="28"/>
        </w:rPr>
        <w:t>н</w:t>
      </w:r>
      <w:r w:rsidRPr="0049615E">
        <w:rPr>
          <w:sz w:val="28"/>
          <w:szCs w:val="28"/>
        </w:rPr>
        <w:t>тракту).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615E">
        <w:rPr>
          <w:sz w:val="28"/>
          <w:szCs w:val="28"/>
        </w:rPr>
        <w:t>7.2. В случае нарушения сроков, предусмотренных п.2.</w:t>
      </w:r>
      <w:r>
        <w:rPr>
          <w:sz w:val="28"/>
          <w:szCs w:val="28"/>
        </w:rPr>
        <w:t>5</w:t>
      </w:r>
      <w:r w:rsidRPr="0049615E">
        <w:rPr>
          <w:sz w:val="28"/>
          <w:szCs w:val="28"/>
        </w:rPr>
        <w:t>, 6.3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.</w:t>
      </w:r>
      <w:r w:rsidRPr="0049615E">
        <w:rPr>
          <w:sz w:val="28"/>
          <w:szCs w:val="28"/>
        </w:rPr>
        <w:t xml:space="preserve"> 3.1.7 настоящего Контракта, Подрядчик уплачивает Муниципальному заказчику неустойку в размере 5 % от полной стоимости работ по настоящему Контра</w:t>
      </w:r>
      <w:r w:rsidRPr="0049615E">
        <w:rPr>
          <w:sz w:val="28"/>
          <w:szCs w:val="28"/>
        </w:rPr>
        <w:t>к</w:t>
      </w:r>
      <w:r w:rsidRPr="0049615E">
        <w:rPr>
          <w:sz w:val="28"/>
          <w:szCs w:val="28"/>
        </w:rPr>
        <w:t>ту за каждый день просрочки в течение десяти дней с момента предъявления Муниципальным заказчиком с</w:t>
      </w:r>
      <w:r w:rsidRPr="0049615E">
        <w:rPr>
          <w:sz w:val="28"/>
          <w:szCs w:val="28"/>
        </w:rPr>
        <w:t>о</w:t>
      </w:r>
      <w:r w:rsidRPr="0049615E">
        <w:rPr>
          <w:sz w:val="28"/>
          <w:szCs w:val="28"/>
        </w:rPr>
        <w:t>ответствующей претензии.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615E">
        <w:rPr>
          <w:sz w:val="28"/>
          <w:szCs w:val="28"/>
        </w:rPr>
        <w:lastRenderedPageBreak/>
        <w:t xml:space="preserve">7.3. Подрядчик несет ответственность за качество выполненных работ. </w:t>
      </w:r>
      <w:r>
        <w:rPr>
          <w:sz w:val="28"/>
          <w:szCs w:val="28"/>
        </w:rPr>
        <w:br/>
      </w:r>
      <w:r w:rsidRPr="0049615E">
        <w:rPr>
          <w:sz w:val="28"/>
          <w:szCs w:val="28"/>
        </w:rPr>
        <w:t>В случае неисполнения или ненадлежащего исполнения Подрядчиком обязател</w:t>
      </w:r>
      <w:r w:rsidRPr="0049615E">
        <w:rPr>
          <w:sz w:val="28"/>
          <w:szCs w:val="28"/>
        </w:rPr>
        <w:t>ь</w:t>
      </w:r>
      <w:r w:rsidRPr="0049615E">
        <w:rPr>
          <w:sz w:val="28"/>
          <w:szCs w:val="28"/>
        </w:rPr>
        <w:t>ств</w:t>
      </w:r>
      <w:r>
        <w:rPr>
          <w:sz w:val="28"/>
          <w:szCs w:val="28"/>
        </w:rPr>
        <w:t xml:space="preserve">а, </w:t>
      </w:r>
      <w:r w:rsidRPr="0049615E">
        <w:rPr>
          <w:sz w:val="28"/>
          <w:szCs w:val="28"/>
        </w:rPr>
        <w:t>п</w:t>
      </w:r>
      <w:r>
        <w:rPr>
          <w:sz w:val="28"/>
          <w:szCs w:val="28"/>
        </w:rPr>
        <w:t>редусмотренного п.6.1 настоящего Контракта,</w:t>
      </w:r>
      <w:r w:rsidRPr="0049615E">
        <w:rPr>
          <w:sz w:val="28"/>
          <w:szCs w:val="28"/>
        </w:rPr>
        <w:t xml:space="preserve"> Подрядчик уплачивает Муниц</w:t>
      </w:r>
      <w:r w:rsidRPr="0049615E">
        <w:rPr>
          <w:sz w:val="28"/>
          <w:szCs w:val="28"/>
        </w:rPr>
        <w:t>и</w:t>
      </w:r>
      <w:r w:rsidRPr="0049615E">
        <w:rPr>
          <w:sz w:val="28"/>
          <w:szCs w:val="28"/>
        </w:rPr>
        <w:t>пальному заказчику неустойку в размере 10 % от стоимости работ в течение десяти дней с момента предъявл</w:t>
      </w:r>
      <w:r w:rsidRPr="0049615E">
        <w:rPr>
          <w:sz w:val="28"/>
          <w:szCs w:val="28"/>
        </w:rPr>
        <w:t>е</w:t>
      </w:r>
      <w:r w:rsidRPr="0049615E">
        <w:rPr>
          <w:sz w:val="28"/>
          <w:szCs w:val="28"/>
        </w:rPr>
        <w:t xml:space="preserve">ния соответствующей претензии. 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615E">
        <w:rPr>
          <w:sz w:val="28"/>
          <w:szCs w:val="28"/>
        </w:rPr>
        <w:t>Фактом наличия нарушения обязательства является письменная претензия Муниципальн</w:t>
      </w:r>
      <w:r w:rsidRPr="0049615E">
        <w:rPr>
          <w:sz w:val="28"/>
          <w:szCs w:val="28"/>
        </w:rPr>
        <w:t>о</w:t>
      </w:r>
      <w:r w:rsidRPr="0049615E">
        <w:rPr>
          <w:sz w:val="28"/>
          <w:szCs w:val="28"/>
        </w:rPr>
        <w:t>го заказчика.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615E">
        <w:rPr>
          <w:sz w:val="28"/>
          <w:szCs w:val="28"/>
        </w:rPr>
        <w:t>7.4. В случае просрочки исполнения Муниципальным заказчиком обяз</w:t>
      </w:r>
      <w:r w:rsidRPr="0049615E">
        <w:rPr>
          <w:sz w:val="28"/>
          <w:szCs w:val="28"/>
        </w:rPr>
        <w:t>а</w:t>
      </w:r>
      <w:r w:rsidRPr="0049615E">
        <w:rPr>
          <w:sz w:val="28"/>
          <w:szCs w:val="28"/>
        </w:rPr>
        <w:t>тельства, предусмотренного настоящим Контрактом, Подрядчик вправе потреб</w:t>
      </w:r>
      <w:r w:rsidRPr="0049615E">
        <w:rPr>
          <w:sz w:val="28"/>
          <w:szCs w:val="28"/>
        </w:rPr>
        <w:t>о</w:t>
      </w:r>
      <w:r w:rsidRPr="0049615E">
        <w:rPr>
          <w:sz w:val="28"/>
          <w:szCs w:val="28"/>
        </w:rPr>
        <w:t>вать уплату неустойки в размере одной трехсотой ставки рефинансирования Це</w:t>
      </w:r>
      <w:r w:rsidRPr="0049615E">
        <w:rPr>
          <w:sz w:val="28"/>
          <w:szCs w:val="28"/>
        </w:rPr>
        <w:t>н</w:t>
      </w:r>
      <w:r w:rsidRPr="0049615E">
        <w:rPr>
          <w:sz w:val="28"/>
          <w:szCs w:val="28"/>
        </w:rPr>
        <w:t>трального банка Российской Федерации, действующей на день уплаты неустойки, от суммы проср</w:t>
      </w:r>
      <w:r w:rsidRPr="0049615E">
        <w:rPr>
          <w:sz w:val="28"/>
          <w:szCs w:val="28"/>
        </w:rPr>
        <w:t>о</w:t>
      </w:r>
      <w:r w:rsidRPr="0049615E">
        <w:rPr>
          <w:sz w:val="28"/>
          <w:szCs w:val="28"/>
        </w:rPr>
        <w:t>ченного платежа за каждый день просрочки.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615E">
        <w:rPr>
          <w:sz w:val="28"/>
          <w:szCs w:val="28"/>
        </w:rPr>
        <w:t>7.5. Уплата неустойки не освобождает стороны от выполнения обязательств, принятых на себя по настоящему Контракту.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615E">
        <w:rPr>
          <w:sz w:val="28"/>
          <w:szCs w:val="28"/>
        </w:rPr>
        <w:t>7.6. Если при выполнении работ обнаруживаются препятствия к надлеж</w:t>
      </w:r>
      <w:r w:rsidRPr="0049615E">
        <w:rPr>
          <w:sz w:val="28"/>
          <w:szCs w:val="28"/>
        </w:rPr>
        <w:t>а</w:t>
      </w:r>
      <w:r w:rsidRPr="0049615E">
        <w:rPr>
          <w:sz w:val="28"/>
          <w:szCs w:val="28"/>
        </w:rPr>
        <w:t>щему исполнению настоящего Контракта, каждая из сторон обязана принять все завис</w:t>
      </w:r>
      <w:r w:rsidRPr="0049615E">
        <w:rPr>
          <w:sz w:val="28"/>
          <w:szCs w:val="28"/>
        </w:rPr>
        <w:t>я</w:t>
      </w:r>
      <w:r w:rsidRPr="0049615E">
        <w:rPr>
          <w:sz w:val="28"/>
          <w:szCs w:val="28"/>
        </w:rPr>
        <w:t>щие от нее разумные меры по устранению таких препятствий. Сторона, не исполнившая этой обязанности, утрачивает право на возмещение убытков, пр</w:t>
      </w:r>
      <w:r w:rsidRPr="0049615E">
        <w:rPr>
          <w:sz w:val="28"/>
          <w:szCs w:val="28"/>
        </w:rPr>
        <w:t>и</w:t>
      </w:r>
      <w:r w:rsidRPr="0049615E">
        <w:rPr>
          <w:sz w:val="28"/>
          <w:szCs w:val="28"/>
        </w:rPr>
        <w:t>чиненных тем, что соответствующие препятствия не были устранены.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615E">
        <w:rPr>
          <w:sz w:val="28"/>
          <w:szCs w:val="28"/>
        </w:rPr>
        <w:t>7.7. Стороны освобождаются от ответственности за частичное или полное неисполнение обязательств по настоящему Контракту, если неисполнение явилось следствием природных явл</w:t>
      </w:r>
      <w:r w:rsidRPr="0049615E">
        <w:rPr>
          <w:sz w:val="28"/>
          <w:szCs w:val="28"/>
        </w:rPr>
        <w:t>е</w:t>
      </w:r>
      <w:r w:rsidRPr="0049615E">
        <w:rPr>
          <w:sz w:val="28"/>
          <w:szCs w:val="28"/>
        </w:rPr>
        <w:t xml:space="preserve">ний, действий внешних объективных факторов и прочих обстоятельств непреодолимой силы, за которые стороны не </w:t>
      </w:r>
      <w:proofErr w:type="gramStart"/>
      <w:r w:rsidRPr="0049615E">
        <w:rPr>
          <w:sz w:val="28"/>
          <w:szCs w:val="28"/>
        </w:rPr>
        <w:t>отвечают и предотвратить неблагоприятные последствия которых они не имеют</w:t>
      </w:r>
      <w:proofErr w:type="gramEnd"/>
      <w:r w:rsidRPr="0049615E">
        <w:rPr>
          <w:sz w:val="28"/>
          <w:szCs w:val="28"/>
        </w:rPr>
        <w:t xml:space="preserve"> возможн</w:t>
      </w:r>
      <w:r w:rsidRPr="0049615E">
        <w:rPr>
          <w:sz w:val="28"/>
          <w:szCs w:val="28"/>
        </w:rPr>
        <w:t>о</w:t>
      </w:r>
      <w:r w:rsidRPr="0049615E">
        <w:rPr>
          <w:sz w:val="28"/>
          <w:szCs w:val="28"/>
        </w:rPr>
        <w:t>сти.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49615E">
        <w:rPr>
          <w:sz w:val="28"/>
          <w:szCs w:val="28"/>
        </w:rPr>
        <w:t>8. Срок действия настоящего Контракта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both"/>
        <w:rPr>
          <w:sz w:val="28"/>
          <w:szCs w:val="28"/>
          <w:u w:val="single"/>
        </w:rPr>
      </w:pPr>
      <w:r w:rsidRPr="0049615E">
        <w:rPr>
          <w:sz w:val="28"/>
          <w:szCs w:val="28"/>
        </w:rPr>
        <w:t>8.1. Настоящий Контра</w:t>
      </w:r>
      <w:proofErr w:type="gramStart"/>
      <w:r w:rsidRPr="0049615E">
        <w:rPr>
          <w:sz w:val="28"/>
          <w:szCs w:val="28"/>
        </w:rPr>
        <w:t>кт вст</w:t>
      </w:r>
      <w:proofErr w:type="gramEnd"/>
      <w:r w:rsidRPr="0049615E">
        <w:rPr>
          <w:sz w:val="28"/>
          <w:szCs w:val="28"/>
        </w:rPr>
        <w:t>упает в силу с даты его подписания и действ</w:t>
      </w:r>
      <w:r w:rsidRPr="0049615E">
        <w:rPr>
          <w:sz w:val="28"/>
          <w:szCs w:val="28"/>
        </w:rPr>
        <w:t>у</w:t>
      </w:r>
      <w:r w:rsidRPr="0049615E">
        <w:rPr>
          <w:sz w:val="28"/>
          <w:szCs w:val="28"/>
        </w:rPr>
        <w:t>ет до момента исполнения сторонами принятых на себя обязательств.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615E">
        <w:rPr>
          <w:sz w:val="28"/>
          <w:szCs w:val="28"/>
        </w:rPr>
        <w:t xml:space="preserve">8.2. Настоящий </w:t>
      </w:r>
      <w:proofErr w:type="gramStart"/>
      <w:r w:rsidRPr="0049615E">
        <w:rPr>
          <w:sz w:val="28"/>
          <w:szCs w:val="28"/>
        </w:rPr>
        <w:t>Контракт</w:t>
      </w:r>
      <w:proofErr w:type="gramEnd"/>
      <w:r w:rsidRPr="0049615E">
        <w:rPr>
          <w:sz w:val="28"/>
          <w:szCs w:val="28"/>
        </w:rPr>
        <w:t xml:space="preserve"> может быть расторгнут по соглашению сторон или решению суда по основаниям, предусмотренным гражданским законодател</w:t>
      </w:r>
      <w:r w:rsidRPr="0049615E">
        <w:rPr>
          <w:sz w:val="28"/>
          <w:szCs w:val="28"/>
        </w:rPr>
        <w:t>ь</w:t>
      </w:r>
      <w:r w:rsidRPr="0049615E">
        <w:rPr>
          <w:sz w:val="28"/>
          <w:szCs w:val="28"/>
        </w:rPr>
        <w:t>ством.</w:t>
      </w:r>
    </w:p>
    <w:p w:rsidR="004E6D88" w:rsidRPr="0049615E" w:rsidRDefault="004E6D88" w:rsidP="004E6D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615E">
        <w:rPr>
          <w:sz w:val="28"/>
          <w:szCs w:val="28"/>
        </w:rPr>
        <w:t>8.3. В случае расторжения настоящего Контракта согласно п.8.2 настоящего Контракта расчеты с Подрядчиком производятся исходя из объемов и качества выполненных работ.</w:t>
      </w:r>
    </w:p>
    <w:p w:rsidR="004E6D88" w:rsidRDefault="004E6D88" w:rsidP="004E6D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6D88" w:rsidRPr="0049615E" w:rsidRDefault="004E6D88" w:rsidP="004E6D8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49615E">
        <w:rPr>
          <w:sz w:val="28"/>
          <w:szCs w:val="28"/>
        </w:rPr>
        <w:t>9. Заключительные положения</w:t>
      </w:r>
    </w:p>
    <w:p w:rsidR="004E6D88" w:rsidRPr="0049615E" w:rsidRDefault="004E6D88" w:rsidP="004E6D88">
      <w:pPr>
        <w:ind w:firstLine="709"/>
        <w:jc w:val="both"/>
        <w:rPr>
          <w:sz w:val="28"/>
          <w:szCs w:val="28"/>
        </w:rPr>
      </w:pPr>
      <w:r w:rsidRPr="0049615E">
        <w:rPr>
          <w:sz w:val="28"/>
          <w:szCs w:val="28"/>
        </w:rPr>
        <w:t>9.1. Стороны соглашаются о том, что результат выполненных Подрядчиком работ явл</w:t>
      </w:r>
      <w:r w:rsidRPr="0049615E">
        <w:rPr>
          <w:sz w:val="28"/>
          <w:szCs w:val="28"/>
        </w:rPr>
        <w:t>я</w:t>
      </w:r>
      <w:r w:rsidRPr="0049615E">
        <w:rPr>
          <w:sz w:val="28"/>
          <w:szCs w:val="28"/>
        </w:rPr>
        <w:t xml:space="preserve">ется собственностью Муниципального заказчика. </w:t>
      </w:r>
    </w:p>
    <w:p w:rsidR="004E6D88" w:rsidRPr="0049615E" w:rsidRDefault="004E6D88" w:rsidP="004E6D88">
      <w:pPr>
        <w:ind w:firstLine="709"/>
        <w:jc w:val="both"/>
        <w:rPr>
          <w:sz w:val="28"/>
          <w:szCs w:val="28"/>
        </w:rPr>
      </w:pPr>
      <w:r w:rsidRPr="0049615E">
        <w:rPr>
          <w:sz w:val="28"/>
          <w:szCs w:val="28"/>
        </w:rPr>
        <w:t>9.2. Стороны соглашаются о том, что с момента подписания настоящего Контракта все права на воспроизведение, распространение результата выполне</w:t>
      </w:r>
      <w:r w:rsidRPr="0049615E">
        <w:rPr>
          <w:sz w:val="28"/>
          <w:szCs w:val="28"/>
        </w:rPr>
        <w:t>н</w:t>
      </w:r>
      <w:r w:rsidRPr="0049615E">
        <w:rPr>
          <w:sz w:val="28"/>
          <w:szCs w:val="28"/>
        </w:rPr>
        <w:t xml:space="preserve">ных Подрядчиком работ, а также информации, полученной в ходе </w:t>
      </w:r>
      <w:r w:rsidRPr="0049615E">
        <w:rPr>
          <w:sz w:val="28"/>
          <w:szCs w:val="28"/>
        </w:rPr>
        <w:lastRenderedPageBreak/>
        <w:t>выполнения Подря</w:t>
      </w:r>
      <w:r w:rsidRPr="0049615E">
        <w:rPr>
          <w:sz w:val="28"/>
          <w:szCs w:val="28"/>
        </w:rPr>
        <w:t>д</w:t>
      </w:r>
      <w:r w:rsidRPr="0049615E">
        <w:rPr>
          <w:sz w:val="28"/>
          <w:szCs w:val="28"/>
        </w:rPr>
        <w:t>чиком работ, принадлежат Муниципальному заказчику без ограничения сроков и террит</w:t>
      </w:r>
      <w:r w:rsidRPr="0049615E">
        <w:rPr>
          <w:sz w:val="28"/>
          <w:szCs w:val="28"/>
        </w:rPr>
        <w:t>о</w:t>
      </w:r>
      <w:r w:rsidRPr="0049615E">
        <w:rPr>
          <w:sz w:val="28"/>
          <w:szCs w:val="28"/>
        </w:rPr>
        <w:t>рий.</w:t>
      </w:r>
    </w:p>
    <w:p w:rsidR="004E6D88" w:rsidRPr="0049615E" w:rsidRDefault="004E6D88" w:rsidP="004E6D88">
      <w:pPr>
        <w:ind w:firstLine="709"/>
        <w:jc w:val="both"/>
        <w:rPr>
          <w:sz w:val="28"/>
          <w:szCs w:val="28"/>
        </w:rPr>
      </w:pPr>
      <w:r w:rsidRPr="0049615E">
        <w:rPr>
          <w:sz w:val="28"/>
          <w:szCs w:val="28"/>
        </w:rPr>
        <w:t>9.3. Передача Подрядчиком третьим лицам информации, полученной в ходе выполнения Подрядчиком работ, результата выполненных работ возможна только при согласии Муниципального заказчика, оформленном в письменном виде, подписанном уполномоченным на то представителем Муниципального зака</w:t>
      </w:r>
      <w:r w:rsidRPr="0049615E">
        <w:rPr>
          <w:sz w:val="28"/>
          <w:szCs w:val="28"/>
        </w:rPr>
        <w:t>з</w:t>
      </w:r>
      <w:r w:rsidRPr="0049615E">
        <w:rPr>
          <w:sz w:val="28"/>
          <w:szCs w:val="28"/>
        </w:rPr>
        <w:t>чика.</w:t>
      </w:r>
    </w:p>
    <w:p w:rsidR="004E6D88" w:rsidRPr="0049615E" w:rsidRDefault="004E6D88" w:rsidP="004E6D88">
      <w:pPr>
        <w:ind w:firstLine="709"/>
        <w:jc w:val="both"/>
        <w:rPr>
          <w:sz w:val="28"/>
          <w:szCs w:val="28"/>
        </w:rPr>
      </w:pPr>
      <w:r w:rsidRPr="0049615E">
        <w:rPr>
          <w:sz w:val="28"/>
          <w:szCs w:val="28"/>
        </w:rPr>
        <w:t>9.4. В случае нарушения Подрядчиком обязательств, указанных в п.9.1, 9.2, 9.3 настоящего Контракта, Подрядчик обязуется возместить Муниципальному заказчику ущерб (реальный ущерб и упущенную выгоду), а также защитить Муниципал</w:t>
      </w:r>
      <w:r w:rsidRPr="0049615E">
        <w:rPr>
          <w:sz w:val="28"/>
          <w:szCs w:val="28"/>
        </w:rPr>
        <w:t>ь</w:t>
      </w:r>
      <w:r w:rsidRPr="0049615E">
        <w:rPr>
          <w:sz w:val="28"/>
          <w:szCs w:val="28"/>
        </w:rPr>
        <w:t>ного заказчика от любых потерь, повреждений или расходов, вызванных прямо или косвенно нарушением указанных об</w:t>
      </w:r>
      <w:r w:rsidRPr="0049615E">
        <w:rPr>
          <w:sz w:val="28"/>
          <w:szCs w:val="28"/>
        </w:rPr>
        <w:t>я</w:t>
      </w:r>
      <w:r w:rsidRPr="0049615E">
        <w:rPr>
          <w:sz w:val="28"/>
          <w:szCs w:val="28"/>
        </w:rPr>
        <w:t>зательств.</w:t>
      </w:r>
    </w:p>
    <w:p w:rsidR="004E6D88" w:rsidRPr="0049615E" w:rsidRDefault="004E6D88" w:rsidP="004E6D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615E">
        <w:rPr>
          <w:sz w:val="28"/>
          <w:szCs w:val="28"/>
        </w:rPr>
        <w:t>9.5. По иным вопросам, не урегулированным в настоящем Контракте, стороны будут руководствоваться нормами действующего законодател</w:t>
      </w:r>
      <w:r w:rsidRPr="0049615E">
        <w:rPr>
          <w:sz w:val="28"/>
          <w:szCs w:val="28"/>
        </w:rPr>
        <w:t>ь</w:t>
      </w:r>
      <w:r w:rsidRPr="0049615E">
        <w:rPr>
          <w:sz w:val="28"/>
          <w:szCs w:val="28"/>
        </w:rPr>
        <w:t>ства.</w:t>
      </w:r>
    </w:p>
    <w:p w:rsidR="004E6D88" w:rsidRPr="0049615E" w:rsidRDefault="004E6D88" w:rsidP="004E6D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615E">
        <w:rPr>
          <w:sz w:val="28"/>
          <w:szCs w:val="28"/>
        </w:rPr>
        <w:t>9.6. Настоящий Контракт  составлен на __ листах в 3 экземплярах, имеющих равную юридическую силу, два из которых передаются Муниципальному заказчику, один – Исполн</w:t>
      </w:r>
      <w:r w:rsidRPr="0049615E">
        <w:rPr>
          <w:sz w:val="28"/>
          <w:szCs w:val="28"/>
        </w:rPr>
        <w:t>и</w:t>
      </w:r>
      <w:r w:rsidRPr="0049615E">
        <w:rPr>
          <w:sz w:val="28"/>
          <w:szCs w:val="28"/>
        </w:rPr>
        <w:t>телю.</w:t>
      </w:r>
    </w:p>
    <w:p w:rsidR="004E6D88" w:rsidRPr="0049615E" w:rsidRDefault="004E6D88" w:rsidP="004E6D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615E">
        <w:rPr>
          <w:sz w:val="28"/>
          <w:szCs w:val="28"/>
        </w:rPr>
        <w:t>9.7. Все споры, возникающие в св</w:t>
      </w:r>
      <w:r w:rsidRPr="0049615E">
        <w:rPr>
          <w:sz w:val="28"/>
          <w:szCs w:val="28"/>
        </w:rPr>
        <w:t>я</w:t>
      </w:r>
      <w:r w:rsidRPr="0049615E">
        <w:rPr>
          <w:sz w:val="28"/>
          <w:szCs w:val="28"/>
        </w:rPr>
        <w:t>зи с исполнением настоящего Контракта, разрешаются сторонами путем направления письменной претензии одной стор</w:t>
      </w:r>
      <w:r w:rsidRPr="0049615E">
        <w:rPr>
          <w:sz w:val="28"/>
          <w:szCs w:val="28"/>
        </w:rPr>
        <w:t>о</w:t>
      </w:r>
      <w:r w:rsidRPr="0049615E">
        <w:rPr>
          <w:sz w:val="28"/>
          <w:szCs w:val="28"/>
        </w:rPr>
        <w:t xml:space="preserve">ной Контракта другой стороне. Претензия подлежит рассмотрению </w:t>
      </w: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br/>
      </w:r>
      <w:r w:rsidRPr="0049615E">
        <w:rPr>
          <w:sz w:val="28"/>
          <w:szCs w:val="28"/>
        </w:rPr>
        <w:t>и разрешению в течение 1</w:t>
      </w:r>
      <w:r>
        <w:rPr>
          <w:sz w:val="28"/>
          <w:szCs w:val="28"/>
        </w:rPr>
        <w:t>0</w:t>
      </w:r>
      <w:r w:rsidRPr="0049615E">
        <w:rPr>
          <w:sz w:val="28"/>
          <w:szCs w:val="28"/>
        </w:rPr>
        <w:t xml:space="preserve"> дней с момента ее получения с письменным уведо</w:t>
      </w:r>
      <w:r w:rsidRPr="0049615E">
        <w:rPr>
          <w:sz w:val="28"/>
          <w:szCs w:val="28"/>
        </w:rPr>
        <w:t>м</w:t>
      </w:r>
      <w:r w:rsidRPr="0049615E">
        <w:rPr>
          <w:sz w:val="28"/>
          <w:szCs w:val="28"/>
        </w:rPr>
        <w:t xml:space="preserve">лением другой стороны о принятом решении. При </w:t>
      </w:r>
      <w:proofErr w:type="spellStart"/>
      <w:r w:rsidRPr="0049615E">
        <w:rPr>
          <w:sz w:val="28"/>
          <w:szCs w:val="28"/>
        </w:rPr>
        <w:t>недостижении</w:t>
      </w:r>
      <w:proofErr w:type="spellEnd"/>
      <w:r w:rsidRPr="0049615E">
        <w:rPr>
          <w:sz w:val="28"/>
          <w:szCs w:val="28"/>
        </w:rPr>
        <w:t xml:space="preserve"> согласия спор разрешается в Арбитражном суде Пермского края в соответствии с законодател</w:t>
      </w:r>
      <w:r w:rsidRPr="0049615E">
        <w:rPr>
          <w:sz w:val="28"/>
          <w:szCs w:val="28"/>
        </w:rPr>
        <w:t>ь</w:t>
      </w:r>
      <w:r w:rsidRPr="0049615E">
        <w:rPr>
          <w:sz w:val="28"/>
          <w:szCs w:val="28"/>
        </w:rPr>
        <w:t>ством.</w:t>
      </w:r>
    </w:p>
    <w:p w:rsidR="004E6D88" w:rsidRPr="0049615E" w:rsidRDefault="004E6D88" w:rsidP="004E6D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615E">
        <w:rPr>
          <w:sz w:val="28"/>
          <w:szCs w:val="28"/>
        </w:rPr>
        <w:t xml:space="preserve">9.8. Неотъемлемой частью настоящего Контракта является приложение </w:t>
      </w:r>
      <w:r>
        <w:rPr>
          <w:sz w:val="28"/>
          <w:szCs w:val="28"/>
        </w:rPr>
        <w:br/>
      </w:r>
      <w:r w:rsidRPr="0049615E">
        <w:rPr>
          <w:sz w:val="28"/>
          <w:szCs w:val="28"/>
        </w:rPr>
        <w:t>к настоящему Ко</w:t>
      </w:r>
      <w:r w:rsidRPr="0049615E">
        <w:rPr>
          <w:sz w:val="28"/>
          <w:szCs w:val="28"/>
        </w:rPr>
        <w:t>н</w:t>
      </w:r>
      <w:r w:rsidRPr="0049615E">
        <w:rPr>
          <w:sz w:val="28"/>
          <w:szCs w:val="28"/>
        </w:rPr>
        <w:t>тракту «Техническое задание».</w:t>
      </w:r>
    </w:p>
    <w:p w:rsidR="004E6D88" w:rsidRDefault="004E6D88" w:rsidP="004E6D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615E">
        <w:rPr>
          <w:sz w:val="28"/>
          <w:szCs w:val="28"/>
        </w:rPr>
        <w:t>9.9. Уполномоченным представителем Муниципального заказчика по реш</w:t>
      </w:r>
      <w:r w:rsidRPr="0049615E">
        <w:rPr>
          <w:sz w:val="28"/>
          <w:szCs w:val="28"/>
        </w:rPr>
        <w:t>е</w:t>
      </w:r>
      <w:r w:rsidRPr="0049615E">
        <w:rPr>
          <w:sz w:val="28"/>
          <w:szCs w:val="28"/>
        </w:rPr>
        <w:t xml:space="preserve">нию вопросов, возникающих при исполнении настоящего Контракта, выступает </w:t>
      </w:r>
      <w:r>
        <w:rPr>
          <w:sz w:val="28"/>
          <w:szCs w:val="28"/>
        </w:rPr>
        <w:t>_______________________________________</w:t>
      </w:r>
      <w:r w:rsidRPr="0049615E">
        <w:rPr>
          <w:sz w:val="28"/>
          <w:szCs w:val="28"/>
        </w:rPr>
        <w:t>.</w:t>
      </w:r>
    </w:p>
    <w:p w:rsidR="004E6D88" w:rsidRPr="0049615E" w:rsidRDefault="004E6D88" w:rsidP="004E6D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9.10. Контактное лицо Исполнителя, уполномоченное на решение вопросов       по исполнению настоящего Контракта</w:t>
      </w:r>
      <w:r w:rsidR="00742A90">
        <w:rPr>
          <w:sz w:val="28"/>
          <w:szCs w:val="28"/>
        </w:rPr>
        <w:t>: _________________________</w:t>
      </w:r>
      <w:bookmarkStart w:id="0" w:name="_GoBack"/>
      <w:bookmarkEnd w:id="0"/>
      <w:r>
        <w:rPr>
          <w:sz w:val="28"/>
          <w:szCs w:val="28"/>
        </w:rPr>
        <w:t>_______.</w:t>
      </w:r>
    </w:p>
    <w:p w:rsidR="004E6D88" w:rsidRPr="00D17B8B" w:rsidRDefault="004E6D88" w:rsidP="004E6D8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E6D88" w:rsidRPr="00D17B8B" w:rsidRDefault="004E6D88" w:rsidP="004E6D8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17B8B">
        <w:rPr>
          <w:sz w:val="28"/>
          <w:szCs w:val="28"/>
        </w:rPr>
        <w:t>7. Реквизиты сторон</w:t>
      </w:r>
    </w:p>
    <w:tbl>
      <w:tblPr>
        <w:tblW w:w="1006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40"/>
        <w:gridCol w:w="3805"/>
        <w:gridCol w:w="1440"/>
        <w:gridCol w:w="3384"/>
      </w:tblGrid>
      <w:tr w:rsidR="004E6D88" w:rsidRPr="005B0E83" w:rsidTr="008468C6">
        <w:trPr>
          <w:trHeight w:val="284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6D88" w:rsidRPr="005B0E83" w:rsidRDefault="004E6D88" w:rsidP="008468C6">
            <w:pPr>
              <w:rPr>
                <w:sz w:val="28"/>
                <w:szCs w:val="28"/>
              </w:rPr>
            </w:pPr>
            <w:r w:rsidRPr="005B0E83">
              <w:rPr>
                <w:sz w:val="28"/>
                <w:szCs w:val="28"/>
              </w:rPr>
              <w:t>Муниципальный заказчик: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6D88" w:rsidRPr="005B0E83" w:rsidRDefault="004E6D88" w:rsidP="008468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Подрядчик</w:t>
            </w:r>
            <w:r w:rsidRPr="005B0E83">
              <w:rPr>
                <w:sz w:val="28"/>
                <w:szCs w:val="28"/>
              </w:rPr>
              <w:t>:</w:t>
            </w:r>
          </w:p>
        </w:tc>
      </w:tr>
      <w:tr w:rsidR="004E6D88" w:rsidRPr="005B0E83" w:rsidTr="008468C6">
        <w:trPr>
          <w:trHeight w:val="284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6D88" w:rsidRPr="005B0E83" w:rsidRDefault="004E6D88" w:rsidP="008468C6">
            <w:pPr>
              <w:rPr>
                <w:sz w:val="28"/>
                <w:szCs w:val="28"/>
              </w:rPr>
            </w:pPr>
            <w:r w:rsidRPr="005B0E83">
              <w:rPr>
                <w:sz w:val="28"/>
                <w:szCs w:val="28"/>
              </w:rPr>
              <w:t>Пермская городская Дума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6D88" w:rsidRPr="005B0E83" w:rsidRDefault="004E6D88" w:rsidP="008468C6">
            <w:pPr>
              <w:rPr>
                <w:sz w:val="28"/>
                <w:szCs w:val="28"/>
              </w:rPr>
            </w:pPr>
          </w:p>
        </w:tc>
      </w:tr>
      <w:tr w:rsidR="004E6D88" w:rsidRPr="005B0E83" w:rsidTr="008468C6">
        <w:trPr>
          <w:trHeight w:val="284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E6D88" w:rsidRPr="005B0E83" w:rsidRDefault="004E6D88" w:rsidP="008468C6">
            <w:pPr>
              <w:rPr>
                <w:sz w:val="28"/>
                <w:szCs w:val="28"/>
              </w:rPr>
            </w:pPr>
            <w:r w:rsidRPr="005B0E83">
              <w:rPr>
                <w:sz w:val="28"/>
                <w:szCs w:val="28"/>
              </w:rPr>
              <w:t>А</w:t>
            </w:r>
            <w:r w:rsidRPr="005B0E83">
              <w:rPr>
                <w:sz w:val="28"/>
                <w:szCs w:val="28"/>
              </w:rPr>
              <w:t>д</w:t>
            </w:r>
            <w:r w:rsidRPr="005B0E83">
              <w:rPr>
                <w:sz w:val="28"/>
                <w:szCs w:val="28"/>
              </w:rPr>
              <w:t>рес:</w:t>
            </w:r>
          </w:p>
        </w:tc>
        <w:tc>
          <w:tcPr>
            <w:tcW w:w="3805" w:type="dxa"/>
            <w:tcBorders>
              <w:top w:val="nil"/>
              <w:left w:val="nil"/>
              <w:bottom w:val="nil"/>
              <w:right w:val="nil"/>
            </w:tcBorders>
          </w:tcPr>
          <w:p w:rsidR="004E6D88" w:rsidRPr="005B0E83" w:rsidRDefault="004E6D88" w:rsidP="008468C6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14000, г"/>
              </w:smartTagPr>
              <w:r w:rsidRPr="005B0E83">
                <w:rPr>
                  <w:sz w:val="28"/>
                  <w:szCs w:val="28"/>
                </w:rPr>
                <w:t xml:space="preserve">614000, </w:t>
              </w:r>
              <w:proofErr w:type="spellStart"/>
              <w:r w:rsidRPr="005B0E83">
                <w:rPr>
                  <w:sz w:val="28"/>
                  <w:szCs w:val="28"/>
                </w:rPr>
                <w:t>г</w:t>
              </w:r>
            </w:smartTag>
            <w:proofErr w:type="gramStart"/>
            <w:r w:rsidRPr="005B0E83">
              <w:rPr>
                <w:sz w:val="28"/>
                <w:szCs w:val="28"/>
              </w:rPr>
              <w:t>.П</w:t>
            </w:r>
            <w:proofErr w:type="gramEnd"/>
            <w:r w:rsidRPr="005B0E83">
              <w:rPr>
                <w:sz w:val="28"/>
                <w:szCs w:val="28"/>
              </w:rPr>
              <w:t>ермь</w:t>
            </w:r>
            <w:proofErr w:type="spellEnd"/>
            <w:r w:rsidRPr="005B0E83">
              <w:rPr>
                <w:sz w:val="28"/>
                <w:szCs w:val="28"/>
              </w:rPr>
              <w:t>, л.Ленина,23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E6D88" w:rsidRPr="005B0E83" w:rsidRDefault="004E6D88" w:rsidP="008468C6">
            <w:pPr>
              <w:rPr>
                <w:sz w:val="28"/>
                <w:szCs w:val="28"/>
              </w:rPr>
            </w:pPr>
            <w:r w:rsidRPr="005B0E83">
              <w:rPr>
                <w:sz w:val="28"/>
                <w:szCs w:val="28"/>
              </w:rPr>
              <w:t>Адрес:</w:t>
            </w: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:rsidR="004E6D88" w:rsidRPr="005B0E83" w:rsidRDefault="004E6D88" w:rsidP="008468C6">
            <w:pPr>
              <w:rPr>
                <w:sz w:val="28"/>
                <w:szCs w:val="28"/>
              </w:rPr>
            </w:pPr>
          </w:p>
        </w:tc>
      </w:tr>
      <w:tr w:rsidR="004E6D88" w:rsidRPr="005B0E83" w:rsidTr="008468C6">
        <w:trPr>
          <w:trHeight w:val="271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E6D88" w:rsidRPr="005B0E83" w:rsidRDefault="004E6D88" w:rsidP="008468C6">
            <w:pPr>
              <w:rPr>
                <w:sz w:val="28"/>
                <w:szCs w:val="28"/>
              </w:rPr>
            </w:pPr>
            <w:r w:rsidRPr="005B0E83">
              <w:rPr>
                <w:sz w:val="28"/>
                <w:szCs w:val="28"/>
              </w:rPr>
              <w:t>Тел./факс</w:t>
            </w:r>
          </w:p>
        </w:tc>
        <w:tc>
          <w:tcPr>
            <w:tcW w:w="3805" w:type="dxa"/>
            <w:tcBorders>
              <w:top w:val="nil"/>
              <w:left w:val="nil"/>
              <w:bottom w:val="nil"/>
              <w:right w:val="nil"/>
            </w:tcBorders>
          </w:tcPr>
          <w:p w:rsidR="004E6D88" w:rsidRPr="005B0E83" w:rsidRDefault="004E6D88" w:rsidP="008468C6">
            <w:pPr>
              <w:rPr>
                <w:sz w:val="28"/>
                <w:szCs w:val="28"/>
              </w:rPr>
            </w:pPr>
            <w:r w:rsidRPr="005B0E83">
              <w:rPr>
                <w:sz w:val="28"/>
                <w:szCs w:val="28"/>
              </w:rPr>
              <w:t>212 70 20; 212 51 94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E6D88" w:rsidRPr="005B0E83" w:rsidRDefault="004E6D88" w:rsidP="008468C6">
            <w:pPr>
              <w:rPr>
                <w:sz w:val="28"/>
                <w:szCs w:val="28"/>
              </w:rPr>
            </w:pPr>
            <w:r w:rsidRPr="005B0E83">
              <w:rPr>
                <w:sz w:val="28"/>
                <w:szCs w:val="28"/>
              </w:rPr>
              <w:t>Тел./факс</w:t>
            </w: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:rsidR="004E6D88" w:rsidRPr="005B0E83" w:rsidRDefault="004E6D88" w:rsidP="008468C6">
            <w:pPr>
              <w:rPr>
                <w:sz w:val="28"/>
                <w:szCs w:val="28"/>
              </w:rPr>
            </w:pPr>
          </w:p>
        </w:tc>
      </w:tr>
      <w:tr w:rsidR="004E6D88" w:rsidRPr="005B0E83" w:rsidTr="008468C6">
        <w:trPr>
          <w:trHeight w:val="271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E6D88" w:rsidRPr="005B0E83" w:rsidRDefault="004E6D88" w:rsidP="008468C6">
            <w:pPr>
              <w:rPr>
                <w:sz w:val="28"/>
                <w:szCs w:val="28"/>
              </w:rPr>
            </w:pPr>
            <w:r w:rsidRPr="005B0E83">
              <w:rPr>
                <w:sz w:val="28"/>
                <w:szCs w:val="28"/>
              </w:rPr>
              <w:t>ИНН:</w:t>
            </w:r>
          </w:p>
        </w:tc>
        <w:tc>
          <w:tcPr>
            <w:tcW w:w="3805" w:type="dxa"/>
            <w:tcBorders>
              <w:top w:val="nil"/>
              <w:left w:val="nil"/>
              <w:bottom w:val="nil"/>
              <w:right w:val="nil"/>
            </w:tcBorders>
          </w:tcPr>
          <w:p w:rsidR="004E6D88" w:rsidRPr="005B0E83" w:rsidRDefault="004E6D88" w:rsidP="008468C6">
            <w:pPr>
              <w:rPr>
                <w:sz w:val="28"/>
                <w:szCs w:val="28"/>
              </w:rPr>
            </w:pPr>
            <w:r w:rsidRPr="005B0E83">
              <w:rPr>
                <w:sz w:val="28"/>
                <w:szCs w:val="28"/>
              </w:rPr>
              <w:t>5902291910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E6D88" w:rsidRPr="005B0E83" w:rsidRDefault="004E6D88" w:rsidP="008468C6">
            <w:pPr>
              <w:rPr>
                <w:sz w:val="28"/>
                <w:szCs w:val="28"/>
              </w:rPr>
            </w:pPr>
            <w:r w:rsidRPr="005B0E83">
              <w:rPr>
                <w:sz w:val="28"/>
                <w:szCs w:val="28"/>
              </w:rPr>
              <w:t>ИНН:</w:t>
            </w: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:rsidR="004E6D88" w:rsidRPr="005B0E83" w:rsidRDefault="004E6D88" w:rsidP="008468C6">
            <w:pPr>
              <w:rPr>
                <w:sz w:val="28"/>
                <w:szCs w:val="28"/>
              </w:rPr>
            </w:pPr>
          </w:p>
        </w:tc>
      </w:tr>
      <w:tr w:rsidR="004E6D88" w:rsidRPr="005B0E83" w:rsidTr="008468C6">
        <w:trPr>
          <w:trHeight w:val="284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E6D88" w:rsidRPr="005B0E83" w:rsidRDefault="004E6D88" w:rsidP="008468C6">
            <w:pPr>
              <w:rPr>
                <w:sz w:val="28"/>
                <w:szCs w:val="28"/>
              </w:rPr>
            </w:pPr>
            <w:r w:rsidRPr="005B0E83">
              <w:rPr>
                <w:sz w:val="28"/>
                <w:szCs w:val="28"/>
              </w:rPr>
              <w:t>КПП:</w:t>
            </w:r>
          </w:p>
        </w:tc>
        <w:tc>
          <w:tcPr>
            <w:tcW w:w="3805" w:type="dxa"/>
            <w:tcBorders>
              <w:top w:val="nil"/>
              <w:left w:val="nil"/>
              <w:bottom w:val="nil"/>
              <w:right w:val="nil"/>
            </w:tcBorders>
          </w:tcPr>
          <w:p w:rsidR="004E6D88" w:rsidRPr="005B0E83" w:rsidRDefault="004E6D88" w:rsidP="008468C6">
            <w:pPr>
              <w:rPr>
                <w:sz w:val="28"/>
                <w:szCs w:val="28"/>
              </w:rPr>
            </w:pPr>
            <w:r w:rsidRPr="005B0E83">
              <w:rPr>
                <w:sz w:val="28"/>
                <w:szCs w:val="28"/>
              </w:rPr>
              <w:t>590201001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E6D88" w:rsidRPr="005B0E83" w:rsidRDefault="004E6D88" w:rsidP="008468C6">
            <w:pPr>
              <w:rPr>
                <w:sz w:val="28"/>
                <w:szCs w:val="28"/>
              </w:rPr>
            </w:pPr>
            <w:r w:rsidRPr="005B0E83">
              <w:rPr>
                <w:sz w:val="28"/>
                <w:szCs w:val="28"/>
              </w:rPr>
              <w:t>КПП:</w:t>
            </w: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:rsidR="004E6D88" w:rsidRPr="005B0E83" w:rsidRDefault="004E6D88" w:rsidP="008468C6">
            <w:pPr>
              <w:rPr>
                <w:sz w:val="28"/>
                <w:szCs w:val="28"/>
              </w:rPr>
            </w:pPr>
          </w:p>
        </w:tc>
      </w:tr>
      <w:tr w:rsidR="004E6D88" w:rsidRPr="005B0E83" w:rsidTr="008468C6">
        <w:trPr>
          <w:trHeight w:val="284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E6D88" w:rsidRPr="005B0E83" w:rsidRDefault="004E6D88" w:rsidP="008468C6">
            <w:pPr>
              <w:rPr>
                <w:sz w:val="28"/>
                <w:szCs w:val="28"/>
              </w:rPr>
            </w:pPr>
            <w:r w:rsidRPr="005B0E83">
              <w:rPr>
                <w:sz w:val="28"/>
                <w:szCs w:val="28"/>
              </w:rPr>
              <w:t>ОКПО:</w:t>
            </w:r>
          </w:p>
        </w:tc>
        <w:tc>
          <w:tcPr>
            <w:tcW w:w="3805" w:type="dxa"/>
            <w:tcBorders>
              <w:top w:val="nil"/>
              <w:left w:val="nil"/>
              <w:bottom w:val="nil"/>
              <w:right w:val="nil"/>
            </w:tcBorders>
          </w:tcPr>
          <w:p w:rsidR="004E6D88" w:rsidRPr="005B0E83" w:rsidRDefault="004E6D88" w:rsidP="008468C6">
            <w:pPr>
              <w:rPr>
                <w:sz w:val="28"/>
                <w:szCs w:val="28"/>
              </w:rPr>
            </w:pPr>
            <w:r w:rsidRPr="005B0E83">
              <w:rPr>
                <w:sz w:val="28"/>
                <w:szCs w:val="28"/>
              </w:rPr>
              <w:t>44844578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E6D88" w:rsidRPr="005B0E83" w:rsidRDefault="004E6D88" w:rsidP="008468C6">
            <w:pPr>
              <w:rPr>
                <w:sz w:val="28"/>
                <w:szCs w:val="28"/>
              </w:rPr>
            </w:pPr>
            <w:r w:rsidRPr="005B0E83">
              <w:rPr>
                <w:sz w:val="28"/>
                <w:szCs w:val="28"/>
              </w:rPr>
              <w:t>О</w:t>
            </w:r>
            <w:r w:rsidRPr="005B0E83">
              <w:rPr>
                <w:sz w:val="28"/>
                <w:szCs w:val="28"/>
              </w:rPr>
              <w:t>К</w:t>
            </w:r>
            <w:r w:rsidRPr="005B0E83">
              <w:rPr>
                <w:sz w:val="28"/>
                <w:szCs w:val="28"/>
              </w:rPr>
              <w:t>ПО:</w:t>
            </w: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:rsidR="004E6D88" w:rsidRPr="005B0E83" w:rsidRDefault="004E6D88" w:rsidP="008468C6">
            <w:pPr>
              <w:rPr>
                <w:sz w:val="28"/>
                <w:szCs w:val="28"/>
              </w:rPr>
            </w:pPr>
          </w:p>
        </w:tc>
      </w:tr>
      <w:tr w:rsidR="004E6D88" w:rsidRPr="005B0E83" w:rsidTr="008468C6">
        <w:trPr>
          <w:trHeight w:val="284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E6D88" w:rsidRPr="005B0E83" w:rsidRDefault="004E6D88" w:rsidP="008468C6">
            <w:pPr>
              <w:rPr>
                <w:sz w:val="28"/>
                <w:szCs w:val="28"/>
              </w:rPr>
            </w:pPr>
            <w:proofErr w:type="gramStart"/>
            <w:r w:rsidRPr="005B0E83">
              <w:rPr>
                <w:sz w:val="28"/>
                <w:szCs w:val="28"/>
              </w:rPr>
              <w:t>Р</w:t>
            </w:r>
            <w:proofErr w:type="gramEnd"/>
            <w:r w:rsidRPr="005B0E83">
              <w:rPr>
                <w:sz w:val="28"/>
                <w:szCs w:val="28"/>
              </w:rPr>
              <w:t>/счет:</w:t>
            </w:r>
          </w:p>
        </w:tc>
        <w:tc>
          <w:tcPr>
            <w:tcW w:w="3805" w:type="dxa"/>
            <w:tcBorders>
              <w:top w:val="nil"/>
              <w:left w:val="nil"/>
              <w:bottom w:val="nil"/>
              <w:right w:val="nil"/>
            </w:tcBorders>
          </w:tcPr>
          <w:p w:rsidR="004E6D88" w:rsidRPr="005B0E83" w:rsidRDefault="004E6D88" w:rsidP="008468C6">
            <w:pPr>
              <w:rPr>
                <w:sz w:val="28"/>
                <w:szCs w:val="28"/>
              </w:rPr>
            </w:pPr>
            <w:r w:rsidRPr="005B0E83">
              <w:rPr>
                <w:sz w:val="28"/>
                <w:szCs w:val="28"/>
              </w:rPr>
              <w:t>40204810300000000006 (л/с 02985010071) департамента ф</w:t>
            </w:r>
            <w:r w:rsidRPr="005B0E83">
              <w:rPr>
                <w:sz w:val="28"/>
                <w:szCs w:val="28"/>
              </w:rPr>
              <w:t>и</w:t>
            </w:r>
            <w:r w:rsidRPr="005B0E83">
              <w:rPr>
                <w:sz w:val="28"/>
                <w:szCs w:val="28"/>
              </w:rPr>
              <w:t xml:space="preserve">нансов администрации           </w:t>
            </w:r>
            <w:proofErr w:type="spellStart"/>
            <w:r w:rsidRPr="005B0E83">
              <w:rPr>
                <w:sz w:val="28"/>
                <w:szCs w:val="28"/>
              </w:rPr>
              <w:t>г</w:t>
            </w:r>
            <w:proofErr w:type="gramStart"/>
            <w:r w:rsidRPr="005B0E83">
              <w:rPr>
                <w:sz w:val="28"/>
                <w:szCs w:val="28"/>
              </w:rPr>
              <w:t>.П</w:t>
            </w:r>
            <w:proofErr w:type="gramEnd"/>
            <w:r w:rsidRPr="005B0E83">
              <w:rPr>
                <w:sz w:val="28"/>
                <w:szCs w:val="28"/>
              </w:rPr>
              <w:t>ерми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E6D88" w:rsidRDefault="004E6D88" w:rsidP="008468C6">
            <w:pPr>
              <w:rPr>
                <w:sz w:val="28"/>
                <w:szCs w:val="28"/>
              </w:rPr>
            </w:pPr>
            <w:proofErr w:type="gramStart"/>
            <w:r w:rsidRPr="005B0E83">
              <w:rPr>
                <w:sz w:val="28"/>
                <w:szCs w:val="28"/>
              </w:rPr>
              <w:t>Р</w:t>
            </w:r>
            <w:proofErr w:type="gramEnd"/>
            <w:r w:rsidRPr="005B0E83">
              <w:rPr>
                <w:sz w:val="28"/>
                <w:szCs w:val="28"/>
              </w:rPr>
              <w:t>/счет:</w:t>
            </w:r>
          </w:p>
          <w:p w:rsidR="004E6D88" w:rsidRDefault="004E6D88" w:rsidP="008468C6">
            <w:pPr>
              <w:rPr>
                <w:sz w:val="28"/>
                <w:szCs w:val="28"/>
              </w:rPr>
            </w:pPr>
          </w:p>
          <w:p w:rsidR="004E6D88" w:rsidRPr="005B0E83" w:rsidRDefault="004E6D88" w:rsidP="008468C6">
            <w:pPr>
              <w:rPr>
                <w:sz w:val="28"/>
                <w:szCs w:val="28"/>
              </w:rPr>
            </w:pPr>
            <w:proofErr w:type="gramStart"/>
            <w:r w:rsidRPr="009105A8">
              <w:rPr>
                <w:sz w:val="28"/>
                <w:szCs w:val="28"/>
              </w:rPr>
              <w:t>К</w:t>
            </w:r>
            <w:proofErr w:type="gramEnd"/>
            <w:r w:rsidRPr="009105A8">
              <w:rPr>
                <w:sz w:val="28"/>
                <w:szCs w:val="28"/>
              </w:rPr>
              <w:t>/счет:</w:t>
            </w: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:rsidR="004E6D88" w:rsidRPr="005B0E83" w:rsidRDefault="004E6D88" w:rsidP="008468C6">
            <w:pPr>
              <w:rPr>
                <w:sz w:val="28"/>
                <w:szCs w:val="28"/>
              </w:rPr>
            </w:pPr>
          </w:p>
        </w:tc>
      </w:tr>
      <w:tr w:rsidR="004E6D88" w:rsidRPr="005B0E83" w:rsidTr="008468C6">
        <w:trPr>
          <w:trHeight w:val="284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E6D88" w:rsidRPr="005B0E83" w:rsidRDefault="004E6D88" w:rsidP="008468C6">
            <w:pPr>
              <w:rPr>
                <w:sz w:val="28"/>
                <w:szCs w:val="28"/>
              </w:rPr>
            </w:pPr>
            <w:r w:rsidRPr="005B0E83">
              <w:rPr>
                <w:sz w:val="28"/>
                <w:szCs w:val="28"/>
              </w:rPr>
              <w:t>Банк:</w:t>
            </w:r>
          </w:p>
        </w:tc>
        <w:tc>
          <w:tcPr>
            <w:tcW w:w="3805" w:type="dxa"/>
            <w:tcBorders>
              <w:top w:val="nil"/>
              <w:left w:val="nil"/>
              <w:bottom w:val="nil"/>
              <w:right w:val="nil"/>
            </w:tcBorders>
          </w:tcPr>
          <w:p w:rsidR="004E6D88" w:rsidRPr="005B0E83" w:rsidRDefault="004E6D88" w:rsidP="008468C6">
            <w:pPr>
              <w:rPr>
                <w:sz w:val="28"/>
                <w:szCs w:val="28"/>
              </w:rPr>
            </w:pPr>
            <w:r w:rsidRPr="005B0E83">
              <w:rPr>
                <w:sz w:val="28"/>
                <w:szCs w:val="28"/>
              </w:rPr>
              <w:t>ГРКЦ ГУ банка России по Пер</w:t>
            </w:r>
            <w:r w:rsidRPr="005B0E83">
              <w:rPr>
                <w:sz w:val="28"/>
                <w:szCs w:val="28"/>
              </w:rPr>
              <w:t>м</w:t>
            </w:r>
            <w:r w:rsidRPr="005B0E83">
              <w:rPr>
                <w:sz w:val="28"/>
                <w:szCs w:val="28"/>
              </w:rPr>
              <w:t>скому краю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E6D88" w:rsidRPr="005B0E83" w:rsidRDefault="004E6D88" w:rsidP="008468C6">
            <w:pPr>
              <w:rPr>
                <w:sz w:val="28"/>
                <w:szCs w:val="28"/>
              </w:rPr>
            </w:pPr>
            <w:r w:rsidRPr="005B0E83">
              <w:rPr>
                <w:sz w:val="28"/>
                <w:szCs w:val="28"/>
              </w:rPr>
              <w:t>Банк:</w:t>
            </w: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:rsidR="004E6D88" w:rsidRPr="005B0E83" w:rsidRDefault="004E6D88" w:rsidP="008468C6">
            <w:pPr>
              <w:rPr>
                <w:sz w:val="28"/>
                <w:szCs w:val="28"/>
              </w:rPr>
            </w:pPr>
          </w:p>
        </w:tc>
      </w:tr>
      <w:tr w:rsidR="004E6D88" w:rsidRPr="005B0E83" w:rsidTr="008468C6">
        <w:trPr>
          <w:trHeight w:val="271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E6D88" w:rsidRPr="005B0E83" w:rsidRDefault="004E6D88" w:rsidP="008468C6">
            <w:pPr>
              <w:rPr>
                <w:sz w:val="28"/>
                <w:szCs w:val="28"/>
              </w:rPr>
            </w:pPr>
            <w:r w:rsidRPr="005B0E83">
              <w:rPr>
                <w:sz w:val="28"/>
                <w:szCs w:val="28"/>
              </w:rPr>
              <w:lastRenderedPageBreak/>
              <w:t>БИК:</w:t>
            </w:r>
          </w:p>
        </w:tc>
        <w:tc>
          <w:tcPr>
            <w:tcW w:w="3805" w:type="dxa"/>
            <w:tcBorders>
              <w:top w:val="nil"/>
              <w:left w:val="nil"/>
              <w:bottom w:val="nil"/>
              <w:right w:val="nil"/>
            </w:tcBorders>
          </w:tcPr>
          <w:p w:rsidR="004E6D88" w:rsidRPr="005B0E83" w:rsidRDefault="004E6D88" w:rsidP="008468C6">
            <w:pPr>
              <w:rPr>
                <w:sz w:val="28"/>
                <w:szCs w:val="28"/>
              </w:rPr>
            </w:pPr>
            <w:r w:rsidRPr="005B0E83">
              <w:rPr>
                <w:sz w:val="28"/>
                <w:szCs w:val="28"/>
              </w:rPr>
              <w:t>045773001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E6D88" w:rsidRPr="005B0E83" w:rsidRDefault="004E6D88" w:rsidP="008468C6">
            <w:pPr>
              <w:rPr>
                <w:sz w:val="28"/>
                <w:szCs w:val="28"/>
              </w:rPr>
            </w:pPr>
            <w:r w:rsidRPr="005B0E83">
              <w:rPr>
                <w:sz w:val="28"/>
                <w:szCs w:val="28"/>
              </w:rPr>
              <w:t>БИК:</w:t>
            </w: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:rsidR="004E6D88" w:rsidRPr="005B0E83" w:rsidRDefault="004E6D88" w:rsidP="008468C6">
            <w:pPr>
              <w:rPr>
                <w:sz w:val="28"/>
                <w:szCs w:val="28"/>
              </w:rPr>
            </w:pPr>
          </w:p>
        </w:tc>
      </w:tr>
      <w:tr w:rsidR="004E6D88" w:rsidRPr="007E5390" w:rsidTr="008468C6">
        <w:trPr>
          <w:trHeight w:val="62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6D88" w:rsidRPr="007E5390" w:rsidRDefault="004E6D88" w:rsidP="008468C6">
            <w:pPr>
              <w:rPr>
                <w:sz w:val="24"/>
                <w:szCs w:val="24"/>
              </w:rPr>
            </w:pPr>
            <w:r w:rsidRPr="007E5390">
              <w:rPr>
                <w:sz w:val="24"/>
                <w:szCs w:val="24"/>
              </w:rPr>
              <w:t>_________________________ /_________/</w:t>
            </w:r>
          </w:p>
          <w:p w:rsidR="004E6D88" w:rsidRPr="007E5390" w:rsidRDefault="004E6D88" w:rsidP="008468C6">
            <w:pPr>
              <w:rPr>
                <w:sz w:val="24"/>
                <w:szCs w:val="24"/>
              </w:rPr>
            </w:pPr>
            <w:r w:rsidRPr="007E5390">
              <w:rPr>
                <w:sz w:val="24"/>
                <w:szCs w:val="24"/>
              </w:rPr>
              <w:t>должность, расшифровка подписи</w:t>
            </w:r>
          </w:p>
          <w:p w:rsidR="004E6D88" w:rsidRPr="007E5390" w:rsidRDefault="004E6D88" w:rsidP="008468C6">
            <w:pPr>
              <w:rPr>
                <w:sz w:val="24"/>
                <w:szCs w:val="24"/>
              </w:rPr>
            </w:pPr>
            <w:proofErr w:type="spellStart"/>
            <w:r w:rsidRPr="007E5390">
              <w:rPr>
                <w:sz w:val="24"/>
                <w:szCs w:val="24"/>
              </w:rPr>
              <w:t>м.п</w:t>
            </w:r>
            <w:proofErr w:type="spellEnd"/>
            <w:r w:rsidRPr="007E5390">
              <w:rPr>
                <w:sz w:val="24"/>
                <w:szCs w:val="24"/>
              </w:rPr>
              <w:t>.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6D88" w:rsidRPr="007E5390" w:rsidRDefault="004E6D88" w:rsidP="008468C6">
            <w:pPr>
              <w:rPr>
                <w:sz w:val="24"/>
                <w:szCs w:val="24"/>
              </w:rPr>
            </w:pPr>
            <w:r w:rsidRPr="007E5390">
              <w:rPr>
                <w:sz w:val="24"/>
                <w:szCs w:val="24"/>
              </w:rPr>
              <w:t>__________________________ /__________ /</w:t>
            </w:r>
          </w:p>
          <w:p w:rsidR="004E6D88" w:rsidRPr="007E5390" w:rsidRDefault="004E6D88" w:rsidP="008468C6">
            <w:pPr>
              <w:rPr>
                <w:sz w:val="24"/>
                <w:szCs w:val="24"/>
              </w:rPr>
            </w:pPr>
            <w:r w:rsidRPr="007E5390">
              <w:rPr>
                <w:sz w:val="24"/>
                <w:szCs w:val="24"/>
              </w:rPr>
              <w:t xml:space="preserve">должность, расшифровка подписи </w:t>
            </w:r>
          </w:p>
          <w:p w:rsidR="004E6D88" w:rsidRPr="007E5390" w:rsidRDefault="004E6D88" w:rsidP="008468C6">
            <w:pPr>
              <w:rPr>
                <w:sz w:val="24"/>
                <w:szCs w:val="24"/>
              </w:rPr>
            </w:pPr>
            <w:proofErr w:type="spellStart"/>
            <w:r w:rsidRPr="007E5390">
              <w:rPr>
                <w:sz w:val="24"/>
                <w:szCs w:val="24"/>
              </w:rPr>
              <w:t>м.п</w:t>
            </w:r>
            <w:proofErr w:type="spellEnd"/>
            <w:r w:rsidRPr="007E5390">
              <w:rPr>
                <w:sz w:val="24"/>
                <w:szCs w:val="24"/>
              </w:rPr>
              <w:t>.</w:t>
            </w:r>
          </w:p>
        </w:tc>
      </w:tr>
    </w:tbl>
    <w:p w:rsidR="004E6D88" w:rsidRDefault="004E6D88" w:rsidP="004E6D88">
      <w:pPr>
        <w:widowControl w:val="0"/>
        <w:autoSpaceDE w:val="0"/>
        <w:autoSpaceDN w:val="0"/>
        <w:adjustRightInd w:val="0"/>
        <w:ind w:firstLine="6480"/>
        <w:rPr>
          <w:sz w:val="28"/>
          <w:szCs w:val="28"/>
        </w:rPr>
      </w:pPr>
    </w:p>
    <w:p w:rsidR="004E6D88" w:rsidRDefault="004E6D88" w:rsidP="004E6D88">
      <w:pPr>
        <w:widowControl w:val="0"/>
        <w:autoSpaceDE w:val="0"/>
        <w:autoSpaceDN w:val="0"/>
        <w:adjustRightInd w:val="0"/>
        <w:ind w:firstLine="6480"/>
        <w:rPr>
          <w:sz w:val="28"/>
          <w:szCs w:val="28"/>
        </w:rPr>
      </w:pPr>
    </w:p>
    <w:p w:rsidR="004E6D88" w:rsidRPr="00D17B8B" w:rsidRDefault="004E6D88" w:rsidP="004E6D88">
      <w:pPr>
        <w:widowControl w:val="0"/>
        <w:autoSpaceDE w:val="0"/>
        <w:autoSpaceDN w:val="0"/>
        <w:adjustRightInd w:val="0"/>
        <w:ind w:left="5040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 xml:space="preserve">    </w:t>
      </w:r>
      <w:r w:rsidRPr="00D17B8B">
        <w:rPr>
          <w:sz w:val="28"/>
          <w:szCs w:val="28"/>
        </w:rPr>
        <w:t xml:space="preserve">ПРИЛОЖЕНИЕ </w:t>
      </w:r>
    </w:p>
    <w:p w:rsidR="004E6D88" w:rsidRDefault="004E6D88" w:rsidP="004E6D88">
      <w:pPr>
        <w:widowControl w:val="0"/>
        <w:tabs>
          <w:tab w:val="center" w:pos="4153"/>
          <w:tab w:val="left" w:pos="7513"/>
          <w:tab w:val="right" w:pos="8306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                                    </w:t>
      </w:r>
      <w:r w:rsidRPr="00D17B8B">
        <w:rPr>
          <w:noProof/>
          <w:sz w:val="28"/>
          <w:szCs w:val="28"/>
        </w:rPr>
        <w:t xml:space="preserve">к </w:t>
      </w:r>
      <w:r>
        <w:rPr>
          <w:noProof/>
          <w:sz w:val="28"/>
          <w:szCs w:val="28"/>
        </w:rPr>
        <w:t xml:space="preserve">муниципальному </w:t>
      </w:r>
      <w:r w:rsidRPr="00D17B8B">
        <w:rPr>
          <w:noProof/>
          <w:sz w:val="28"/>
          <w:szCs w:val="28"/>
        </w:rPr>
        <w:t>контракту</w:t>
      </w:r>
      <w:r>
        <w:rPr>
          <w:noProof/>
          <w:sz w:val="28"/>
          <w:szCs w:val="28"/>
        </w:rPr>
        <w:t xml:space="preserve"> </w:t>
      </w:r>
      <w:r w:rsidRPr="00D17B8B">
        <w:rPr>
          <w:sz w:val="28"/>
          <w:szCs w:val="28"/>
        </w:rPr>
        <w:t xml:space="preserve">№ ____ </w:t>
      </w:r>
    </w:p>
    <w:p w:rsidR="004E6D88" w:rsidRPr="00D17B8B" w:rsidRDefault="004E6D88" w:rsidP="004E6D88">
      <w:pPr>
        <w:widowControl w:val="0"/>
        <w:tabs>
          <w:tab w:val="center" w:pos="4153"/>
          <w:tab w:val="left" w:pos="7513"/>
          <w:tab w:val="right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                                           </w:t>
      </w:r>
      <w:r w:rsidRPr="00D17B8B">
        <w:rPr>
          <w:sz w:val="28"/>
          <w:szCs w:val="28"/>
        </w:rPr>
        <w:t>от ________201</w:t>
      </w:r>
      <w:r>
        <w:rPr>
          <w:sz w:val="28"/>
          <w:szCs w:val="28"/>
        </w:rPr>
        <w:t>2</w:t>
      </w:r>
      <w:r w:rsidRPr="00D17B8B">
        <w:rPr>
          <w:sz w:val="28"/>
          <w:szCs w:val="28"/>
        </w:rPr>
        <w:t xml:space="preserve"> года</w:t>
      </w:r>
      <w:r w:rsidRPr="00D17B8B">
        <w:rPr>
          <w:sz w:val="28"/>
          <w:szCs w:val="28"/>
        </w:rPr>
        <w:tab/>
      </w:r>
    </w:p>
    <w:p w:rsidR="004E6D88" w:rsidRPr="00D17B8B" w:rsidRDefault="004E6D88" w:rsidP="004E6D88">
      <w:pPr>
        <w:widowControl w:val="0"/>
        <w:tabs>
          <w:tab w:val="left" w:pos="7513"/>
        </w:tabs>
        <w:ind w:firstLine="6120"/>
        <w:jc w:val="right"/>
        <w:rPr>
          <w:sz w:val="28"/>
          <w:szCs w:val="28"/>
        </w:rPr>
      </w:pPr>
    </w:p>
    <w:p w:rsidR="004E6D88" w:rsidRPr="00573DF4" w:rsidRDefault="004E6D88" w:rsidP="004E6D88">
      <w:pPr>
        <w:widowControl w:val="0"/>
        <w:jc w:val="both"/>
        <w:rPr>
          <w:sz w:val="24"/>
          <w:szCs w:val="24"/>
        </w:rPr>
      </w:pPr>
    </w:p>
    <w:p w:rsidR="004E6D88" w:rsidRPr="00D17B8B" w:rsidRDefault="004E6D88" w:rsidP="004E6D88">
      <w:pPr>
        <w:widowControl w:val="0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Техническое задание</w:t>
      </w:r>
    </w:p>
    <w:p w:rsidR="004E6D88" w:rsidRPr="00D17B8B" w:rsidRDefault="004E6D88" w:rsidP="004E6D88">
      <w:pPr>
        <w:widowControl w:val="0"/>
        <w:jc w:val="center"/>
        <w:rPr>
          <w:b/>
          <w:snapToGrid w:val="0"/>
          <w:sz w:val="28"/>
          <w:szCs w:val="28"/>
        </w:rPr>
      </w:pPr>
    </w:p>
    <w:p w:rsidR="004E6D88" w:rsidRPr="00390A82" w:rsidRDefault="004E6D88" w:rsidP="004E6D88">
      <w:pPr>
        <w:pStyle w:val="ConsNonformat"/>
        <w:widowControl/>
        <w:ind w:firstLine="627"/>
        <w:jc w:val="both"/>
        <w:rPr>
          <w:rFonts w:ascii="Times New Roman" w:hAnsi="Times New Roman" w:cs="Times New Roman"/>
          <w:sz w:val="28"/>
          <w:szCs w:val="28"/>
        </w:rPr>
      </w:pPr>
      <w:r w:rsidRPr="00390A82">
        <w:rPr>
          <w:rFonts w:ascii="Times New Roman" w:hAnsi="Times New Roman" w:cs="Times New Roman"/>
          <w:sz w:val="28"/>
          <w:szCs w:val="28"/>
        </w:rPr>
        <w:t xml:space="preserve">Составляется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условиями запроса котировок и </w:t>
      </w:r>
      <w:r w:rsidRPr="00390A82">
        <w:rPr>
          <w:rFonts w:ascii="Times New Roman" w:hAnsi="Times New Roman" w:cs="Times New Roman"/>
          <w:sz w:val="28"/>
          <w:szCs w:val="28"/>
        </w:rPr>
        <w:t>предложени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90A82">
        <w:rPr>
          <w:rFonts w:ascii="Times New Roman" w:hAnsi="Times New Roman" w:cs="Times New Roman"/>
          <w:sz w:val="28"/>
          <w:szCs w:val="28"/>
        </w:rPr>
        <w:t xml:space="preserve"> победителя.</w:t>
      </w:r>
    </w:p>
    <w:p w:rsidR="004E6D88" w:rsidRPr="00573DF4" w:rsidRDefault="004E6D88" w:rsidP="004E6D8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720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4680"/>
        <w:gridCol w:w="5040"/>
      </w:tblGrid>
      <w:tr w:rsidR="004E6D88" w:rsidRPr="00573DF4" w:rsidTr="008468C6">
        <w:trPr>
          <w:trHeight w:val="620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4E6D88" w:rsidRPr="00573DF4" w:rsidRDefault="004E6D88" w:rsidP="008468C6">
            <w:pPr>
              <w:widowControl w:val="0"/>
              <w:jc w:val="both"/>
              <w:rPr>
                <w:sz w:val="24"/>
                <w:szCs w:val="24"/>
              </w:rPr>
            </w:pPr>
            <w:r w:rsidRPr="00573DF4">
              <w:rPr>
                <w:sz w:val="24"/>
                <w:szCs w:val="24"/>
              </w:rPr>
              <w:t>____________________/_________/</w:t>
            </w:r>
          </w:p>
          <w:p w:rsidR="004E6D88" w:rsidRPr="00573DF4" w:rsidRDefault="004E6D88" w:rsidP="008468C6">
            <w:pPr>
              <w:widowControl w:val="0"/>
              <w:jc w:val="both"/>
              <w:rPr>
                <w:sz w:val="24"/>
                <w:szCs w:val="24"/>
              </w:rPr>
            </w:pPr>
            <w:r w:rsidRPr="00573DF4">
              <w:rPr>
                <w:sz w:val="24"/>
                <w:szCs w:val="24"/>
              </w:rPr>
              <w:t xml:space="preserve">       должность, расшифровка подписи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4E6D88" w:rsidRPr="00573DF4" w:rsidRDefault="004E6D88" w:rsidP="008468C6">
            <w:pPr>
              <w:widowControl w:val="0"/>
              <w:jc w:val="both"/>
              <w:rPr>
                <w:sz w:val="24"/>
                <w:szCs w:val="24"/>
              </w:rPr>
            </w:pPr>
            <w:r w:rsidRPr="00573DF4">
              <w:rPr>
                <w:sz w:val="24"/>
                <w:szCs w:val="24"/>
              </w:rPr>
              <w:t>_________________________ /___________/</w:t>
            </w:r>
          </w:p>
          <w:p w:rsidR="004E6D88" w:rsidRPr="00573DF4" w:rsidRDefault="004E6D88" w:rsidP="008468C6">
            <w:pPr>
              <w:widowControl w:val="0"/>
              <w:jc w:val="both"/>
              <w:rPr>
                <w:sz w:val="24"/>
                <w:szCs w:val="24"/>
              </w:rPr>
            </w:pPr>
            <w:r w:rsidRPr="00573DF4">
              <w:rPr>
                <w:sz w:val="24"/>
                <w:szCs w:val="24"/>
              </w:rPr>
              <w:t xml:space="preserve">      должность, расшифровка подписи  </w:t>
            </w:r>
          </w:p>
        </w:tc>
      </w:tr>
      <w:tr w:rsidR="004E6D88" w:rsidRPr="00573DF4" w:rsidTr="008468C6">
        <w:trPr>
          <w:trHeight w:val="621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4E6D88" w:rsidRPr="00573DF4" w:rsidRDefault="004E6D88" w:rsidP="008468C6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4E6D88" w:rsidRPr="00573DF4" w:rsidRDefault="004E6D88" w:rsidP="008468C6">
            <w:pPr>
              <w:widowControl w:val="0"/>
              <w:jc w:val="both"/>
              <w:rPr>
                <w:sz w:val="24"/>
                <w:szCs w:val="24"/>
              </w:rPr>
            </w:pPr>
            <w:proofErr w:type="spellStart"/>
            <w:r w:rsidRPr="00573DF4">
              <w:rPr>
                <w:sz w:val="24"/>
                <w:szCs w:val="24"/>
              </w:rPr>
              <w:t>м.п</w:t>
            </w:r>
            <w:proofErr w:type="spellEnd"/>
            <w:r w:rsidRPr="00573DF4">
              <w:rPr>
                <w:sz w:val="24"/>
                <w:szCs w:val="24"/>
              </w:rPr>
              <w:t>.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4E6D88" w:rsidRPr="00573DF4" w:rsidRDefault="004E6D88" w:rsidP="008468C6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4E6D88" w:rsidRPr="00573DF4" w:rsidRDefault="004E6D88" w:rsidP="008468C6">
            <w:pPr>
              <w:widowControl w:val="0"/>
              <w:jc w:val="both"/>
              <w:rPr>
                <w:sz w:val="24"/>
                <w:szCs w:val="24"/>
              </w:rPr>
            </w:pPr>
            <w:proofErr w:type="spellStart"/>
            <w:r w:rsidRPr="00573DF4">
              <w:rPr>
                <w:sz w:val="24"/>
                <w:szCs w:val="24"/>
              </w:rPr>
              <w:t>м.п</w:t>
            </w:r>
            <w:proofErr w:type="spellEnd"/>
            <w:r w:rsidRPr="00573DF4">
              <w:rPr>
                <w:sz w:val="24"/>
                <w:szCs w:val="24"/>
              </w:rPr>
              <w:t>.</w:t>
            </w:r>
          </w:p>
        </w:tc>
      </w:tr>
    </w:tbl>
    <w:p w:rsidR="004E6D88" w:rsidRPr="00573DF4" w:rsidRDefault="004E6D88" w:rsidP="004E6D88">
      <w:pPr>
        <w:widowControl w:val="0"/>
        <w:autoSpaceDE w:val="0"/>
        <w:autoSpaceDN w:val="0"/>
        <w:adjustRightInd w:val="0"/>
        <w:jc w:val="center"/>
      </w:pPr>
    </w:p>
    <w:p w:rsidR="004E6D88" w:rsidRPr="00B528D7" w:rsidRDefault="004E6D88" w:rsidP="004E6D88">
      <w:pPr>
        <w:jc w:val="right"/>
        <w:rPr>
          <w:sz w:val="24"/>
        </w:rPr>
      </w:pPr>
    </w:p>
    <w:p w:rsidR="004E6D88" w:rsidRPr="00B528D7" w:rsidRDefault="004E6D88" w:rsidP="004E6D88">
      <w:pPr>
        <w:rPr>
          <w:sz w:val="24"/>
        </w:rPr>
      </w:pPr>
    </w:p>
    <w:p w:rsidR="009606DA" w:rsidRPr="00EB0ABD" w:rsidRDefault="009606DA" w:rsidP="00EB0ABD">
      <w:pPr>
        <w:rPr>
          <w:sz w:val="28"/>
          <w:szCs w:val="28"/>
        </w:rPr>
      </w:pPr>
    </w:p>
    <w:sectPr w:rsidR="009606DA" w:rsidRPr="00EB0ABD" w:rsidSect="00EB0AB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D88"/>
    <w:rsid w:val="00055C49"/>
    <w:rsid w:val="0006557A"/>
    <w:rsid w:val="000D5816"/>
    <w:rsid w:val="00161407"/>
    <w:rsid w:val="001B147C"/>
    <w:rsid w:val="001E3C24"/>
    <w:rsid w:val="002073DF"/>
    <w:rsid w:val="00230FEC"/>
    <w:rsid w:val="002722FD"/>
    <w:rsid w:val="004068B8"/>
    <w:rsid w:val="004E6D88"/>
    <w:rsid w:val="00692E31"/>
    <w:rsid w:val="0073525B"/>
    <w:rsid w:val="00742A90"/>
    <w:rsid w:val="007A7EE1"/>
    <w:rsid w:val="00831152"/>
    <w:rsid w:val="008558C9"/>
    <w:rsid w:val="009606DA"/>
    <w:rsid w:val="009E7438"/>
    <w:rsid w:val="00AF604D"/>
    <w:rsid w:val="00B23581"/>
    <w:rsid w:val="00B66B84"/>
    <w:rsid w:val="00B72863"/>
    <w:rsid w:val="00BE1416"/>
    <w:rsid w:val="00CD3593"/>
    <w:rsid w:val="00D15373"/>
    <w:rsid w:val="00DC26FF"/>
    <w:rsid w:val="00E72A91"/>
    <w:rsid w:val="00EB0ABD"/>
    <w:rsid w:val="00F21AA1"/>
    <w:rsid w:val="00F844E1"/>
    <w:rsid w:val="00FF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D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rsid w:val="004E6D88"/>
    <w:pPr>
      <w:spacing w:before="152" w:after="152"/>
      <w:ind w:left="254" w:right="254"/>
      <w:jc w:val="both"/>
    </w:pPr>
    <w:rPr>
      <w:rFonts w:ascii="Times" w:hAnsi="Times" w:cs="Times"/>
      <w:color w:val="3C3C3C"/>
      <w:sz w:val="12"/>
      <w:szCs w:val="12"/>
    </w:rPr>
  </w:style>
  <w:style w:type="paragraph" w:customStyle="1" w:styleId="ConsNonformat">
    <w:name w:val="ConsNonformat"/>
    <w:rsid w:val="004E6D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аголовок 1"/>
    <w:basedOn w:val="a"/>
    <w:next w:val="a"/>
    <w:rsid w:val="004E6D88"/>
    <w:pPr>
      <w:keepNext/>
      <w:autoSpaceDE w:val="0"/>
      <w:autoSpaceDN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D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rsid w:val="004E6D88"/>
    <w:pPr>
      <w:spacing w:before="152" w:after="152"/>
      <w:ind w:left="254" w:right="254"/>
      <w:jc w:val="both"/>
    </w:pPr>
    <w:rPr>
      <w:rFonts w:ascii="Times" w:hAnsi="Times" w:cs="Times"/>
      <w:color w:val="3C3C3C"/>
      <w:sz w:val="12"/>
      <w:szCs w:val="12"/>
    </w:rPr>
  </w:style>
  <w:style w:type="paragraph" w:customStyle="1" w:styleId="ConsNonformat">
    <w:name w:val="ConsNonformat"/>
    <w:rsid w:val="004E6D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аголовок 1"/>
    <w:basedOn w:val="a"/>
    <w:next w:val="a"/>
    <w:rsid w:val="004E6D88"/>
    <w:pPr>
      <w:keepNext/>
      <w:autoSpaceDE w:val="0"/>
      <w:autoSpaceDN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1865</Words>
  <Characters>10631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Колобова Ирина Виктотовна</dc:creator>
  <cp:lastModifiedBy>Колобова Ирина Виктотовна</cp:lastModifiedBy>
  <cp:revision>2</cp:revision>
  <dcterms:created xsi:type="dcterms:W3CDTF">2012-10-30T10:57:00Z</dcterms:created>
  <dcterms:modified xsi:type="dcterms:W3CDTF">2012-10-30T10:58:00Z</dcterms:modified>
</cp:coreProperties>
</file>