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6218AE" w:rsidRDefault="006218AE" w:rsidP="00B4353F">
      <w:pPr>
        <w:pStyle w:val="ConsPlusNonformat"/>
        <w:jc w:val="both"/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1088"/>
        <w:gridCol w:w="1091"/>
        <w:gridCol w:w="3271"/>
        <w:gridCol w:w="970"/>
        <w:gridCol w:w="2795"/>
        <w:gridCol w:w="654"/>
        <w:gridCol w:w="541"/>
        <w:gridCol w:w="556"/>
        <w:gridCol w:w="562"/>
        <w:gridCol w:w="1162"/>
        <w:gridCol w:w="597"/>
        <w:gridCol w:w="748"/>
        <w:gridCol w:w="751"/>
      </w:tblGrid>
      <w:tr w:rsidR="006F0EAF" w:rsidRPr="00421048" w:rsidTr="00421048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b/>
                <w:bCs/>
                <w:sz w:val="18"/>
              </w:rPr>
            </w:pPr>
            <w:r w:rsidRPr="00421048">
              <w:rPr>
                <w:rFonts w:ascii="Arial" w:hAnsi="Arial" w:cs="Arial"/>
                <w:b/>
                <w:bCs/>
                <w:sz w:val="18"/>
              </w:rPr>
              <w:t>СОГЛАСОВАНО: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1"/>
              <w:rPr>
                <w:rFonts w:ascii="Arial" w:hAnsi="Arial" w:cs="Arial"/>
                <w:b/>
                <w:bCs/>
                <w:sz w:val="18"/>
              </w:rPr>
            </w:pPr>
            <w:r w:rsidRPr="00421048">
              <w:rPr>
                <w:rFonts w:ascii="Arial" w:hAnsi="Arial" w:cs="Arial"/>
                <w:b/>
                <w:bCs/>
                <w:sz w:val="18"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1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________________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8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" _____ " ________________ 2012г.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0EAF" w:rsidRPr="00421048" w:rsidRDefault="006F0EAF" w:rsidP="00421048">
            <w:pPr>
              <w:jc w:val="center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outlineLvl w:val="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1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"______ " _______________2012 г.</w:t>
            </w:r>
          </w:p>
        </w:tc>
      </w:tr>
      <w:tr w:rsidR="006F0EAF" w:rsidRPr="00421048" w:rsidTr="00421048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  <w:r w:rsidRPr="0042104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</w:rPr>
            </w:pPr>
            <w:r w:rsidRPr="00421048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  <w:r w:rsidRPr="00421048">
              <w:rPr>
                <w:rFonts w:ascii="Arial" w:hAnsi="Arial" w:cs="Arial"/>
                <w:sz w:val="18"/>
                <w:szCs w:val="16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6F0EAF" w:rsidRPr="00421048" w:rsidTr="00421048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i/>
                <w:iCs/>
                <w:sz w:val="18"/>
              </w:rPr>
            </w:pPr>
            <w:r w:rsidRPr="00421048">
              <w:rPr>
                <w:rFonts w:ascii="Arial" w:hAnsi="Arial" w:cs="Arial"/>
                <w:i/>
                <w:iCs/>
                <w:sz w:val="18"/>
              </w:rPr>
              <w:t>(наименование стройки)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421048" w:rsidRDefault="006F0EAF" w:rsidP="00421048">
            <w:pPr>
              <w:jc w:val="right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tbl>
      <w:tblPr>
        <w:tblW w:w="5022" w:type="pct"/>
        <w:tblLook w:val="04A0"/>
      </w:tblPr>
      <w:tblGrid>
        <w:gridCol w:w="238"/>
        <w:gridCol w:w="1996"/>
        <w:gridCol w:w="10981"/>
        <w:gridCol w:w="282"/>
        <w:gridCol w:w="282"/>
        <w:gridCol w:w="291"/>
        <w:gridCol w:w="131"/>
        <w:gridCol w:w="591"/>
        <w:gridCol w:w="59"/>
      </w:tblGrid>
      <w:tr w:rsidR="006F0EAF" w:rsidRPr="00B50CDC" w:rsidTr="006F0EAF">
        <w:trPr>
          <w:trHeight w:val="28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RANGE!D9"/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bookmarkEnd w:id="0"/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6F0EAF" w:rsidRPr="00B50CDC" w:rsidTr="006F0EAF">
        <w:trPr>
          <w:trHeight w:val="31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109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81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pct"/>
            <w:gridSpan w:val="8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trHeight w:val="66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75D0" w:rsidRPr="007C1A99" w:rsidRDefault="001675D0" w:rsidP="001675D0">
            <w:pPr>
              <w:jc w:val="center"/>
              <w:rPr>
                <w:b/>
                <w:sz w:val="22"/>
                <w:szCs w:val="22"/>
              </w:rPr>
            </w:pPr>
            <w:r w:rsidRPr="004A5F47">
              <w:rPr>
                <w:b/>
                <w:sz w:val="22"/>
                <w:szCs w:val="22"/>
              </w:rPr>
              <w:t xml:space="preserve">на выполнение работ </w:t>
            </w:r>
            <w:r w:rsidRPr="007C1A99">
              <w:rPr>
                <w:b/>
                <w:sz w:val="22"/>
                <w:szCs w:val="22"/>
              </w:rPr>
              <w:t>по ликвидации несанкционированных   свалок</w:t>
            </w:r>
          </w:p>
          <w:p w:rsidR="006F0EAF" w:rsidRPr="001675D0" w:rsidRDefault="001675D0" w:rsidP="001675D0">
            <w:pPr>
              <w:jc w:val="center"/>
              <w:rPr>
                <w:b/>
                <w:sz w:val="22"/>
                <w:szCs w:val="22"/>
              </w:rPr>
            </w:pPr>
            <w:r w:rsidRPr="007C1A99">
              <w:rPr>
                <w:b/>
                <w:sz w:val="22"/>
                <w:szCs w:val="22"/>
              </w:rPr>
              <w:t xml:space="preserve"> ( размещение(в части захоронения) отходов I - V класса опасности), образованных на территории Ленинского района г</w:t>
            </w:r>
            <w:proofErr w:type="gramStart"/>
            <w:r w:rsidRPr="007C1A99">
              <w:rPr>
                <w:b/>
                <w:sz w:val="22"/>
                <w:szCs w:val="22"/>
              </w:rPr>
              <w:t>.П</w:t>
            </w:r>
            <w:proofErr w:type="gramEnd"/>
            <w:r w:rsidRPr="007C1A99">
              <w:rPr>
                <w:b/>
                <w:sz w:val="22"/>
                <w:szCs w:val="22"/>
              </w:rPr>
              <w:t>ерми в 2012 году.</w:t>
            </w:r>
          </w:p>
        </w:tc>
      </w:tr>
      <w:tr w:rsidR="006F0EAF" w:rsidRPr="00B50CDC" w:rsidTr="006F0EAF">
        <w:trPr>
          <w:gridAfter w:val="1"/>
          <w:wAfter w:w="20" w:type="pct"/>
          <w:trHeight w:val="28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1"/>
          <w:wAfter w:w="20" w:type="pct"/>
          <w:trHeight w:val="25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1"/>
          <w:wAfter w:w="20" w:type="pct"/>
          <w:trHeight w:val="285"/>
        </w:trPr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RANGE!C15"/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1"/>
          </w:p>
        </w:tc>
        <w:tc>
          <w:tcPr>
            <w:tcW w:w="3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RANGE!C16"/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bookmarkEnd w:id="2"/>
            <w:r>
              <w:t xml:space="preserve"> </w:t>
            </w:r>
            <w:r w:rsidR="001675D0" w:rsidRPr="001675D0">
              <w:rPr>
                <w:rFonts w:ascii="Arial" w:hAnsi="Arial" w:cs="Arial"/>
                <w:sz w:val="22"/>
                <w:szCs w:val="22"/>
              </w:rPr>
              <w:t>116788,87</w:t>
            </w:r>
            <w:r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RANGE!C19"/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3"/>
            <w:r>
              <w:t xml:space="preserve"> </w:t>
            </w:r>
            <w:r w:rsidR="001675D0" w:rsidRPr="001675D0">
              <w:rPr>
                <w:rFonts w:ascii="Arial" w:hAnsi="Arial" w:cs="Arial"/>
                <w:sz w:val="22"/>
                <w:szCs w:val="22"/>
              </w:rPr>
              <w:t>2463,98</w:t>
            </w:r>
            <w:r w:rsidR="001675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421048">
            <w:pPr>
              <w:rPr>
                <w:rFonts w:ascii="Arial" w:hAnsi="Arial" w:cs="Arial"/>
                <w:sz w:val="22"/>
                <w:szCs w:val="22"/>
              </w:rPr>
            </w:pPr>
            <w:r w:rsidRPr="006F0EAF">
              <w:rPr>
                <w:rFonts w:ascii="Arial" w:hAnsi="Arial" w:cs="Arial"/>
                <w:sz w:val="22"/>
                <w:szCs w:val="22"/>
              </w:rPr>
              <w:t>Сметная трудоемкость ________________________________________________________________________________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675D0" w:rsidRPr="001675D0">
              <w:rPr>
                <w:rFonts w:ascii="Arial" w:hAnsi="Arial" w:cs="Arial"/>
                <w:sz w:val="22"/>
                <w:szCs w:val="22"/>
              </w:rPr>
              <w:t>23,38</w:t>
            </w:r>
            <w:r w:rsidR="001675D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чел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.ч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ас</w:t>
            </w:r>
            <w:proofErr w:type="spellEnd"/>
          </w:p>
        </w:tc>
      </w:tr>
      <w:tr w:rsidR="006F0EAF" w:rsidRPr="00B50CDC" w:rsidTr="006F0EAF">
        <w:trPr>
          <w:gridAfter w:val="2"/>
          <w:wAfter w:w="219" w:type="pct"/>
          <w:trHeight w:val="285"/>
        </w:trPr>
        <w:tc>
          <w:tcPr>
            <w:tcW w:w="454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EAF" w:rsidRPr="00B50CDC" w:rsidRDefault="006F0EAF" w:rsidP="001675D0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B50CDC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B50CDC">
              <w:rPr>
                <w:rFonts w:ascii="Arial" w:hAnsi="Arial" w:cs="Arial"/>
                <w:sz w:val="22"/>
                <w:szCs w:val="22"/>
              </w:rPr>
              <w:t>а) в текущих (прогнозных) ц</w:t>
            </w:r>
            <w:r w:rsidR="001675D0">
              <w:rPr>
                <w:rFonts w:ascii="Arial" w:hAnsi="Arial" w:cs="Arial"/>
                <w:sz w:val="22"/>
                <w:szCs w:val="22"/>
              </w:rPr>
              <w:t xml:space="preserve">енах по состоянию на 4 кв. </w:t>
            </w:r>
            <w:r>
              <w:rPr>
                <w:rFonts w:ascii="Arial" w:hAnsi="Arial" w:cs="Arial"/>
                <w:sz w:val="22"/>
                <w:szCs w:val="22"/>
              </w:rPr>
              <w:t>2012</w:t>
            </w:r>
            <w:r w:rsidRPr="00B50CDC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0EAF" w:rsidRPr="00B50CDC" w:rsidRDefault="006F0EAF" w:rsidP="0042104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538B3" w:rsidRDefault="00E538B3" w:rsidP="00B4353F">
      <w:pPr>
        <w:pStyle w:val="ConsPlusNonformat"/>
        <w:jc w:val="both"/>
      </w:pPr>
    </w:p>
    <w:tbl>
      <w:tblPr>
        <w:tblW w:w="5000" w:type="pct"/>
        <w:tblLook w:val="04A0"/>
      </w:tblPr>
      <w:tblGrid>
        <w:gridCol w:w="411"/>
        <w:gridCol w:w="1345"/>
        <w:gridCol w:w="3460"/>
        <w:gridCol w:w="1246"/>
        <w:gridCol w:w="1486"/>
        <w:gridCol w:w="697"/>
        <w:gridCol w:w="852"/>
        <w:gridCol w:w="919"/>
        <w:gridCol w:w="813"/>
        <w:gridCol w:w="973"/>
        <w:gridCol w:w="852"/>
        <w:gridCol w:w="919"/>
        <w:gridCol w:w="813"/>
      </w:tblGrid>
      <w:tr w:rsidR="001675D0" w:rsidTr="001675D0">
        <w:trPr>
          <w:trHeight w:val="25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107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0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1675D0" w:rsidTr="001675D0">
        <w:trPr>
          <w:trHeight w:val="270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1675D0" w:rsidTr="001675D0">
        <w:trPr>
          <w:trHeight w:val="480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1675D0" w:rsidTr="001675D0">
        <w:trPr>
          <w:trHeight w:val="25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1675D0" w:rsidTr="001675D0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Раздел 1. Новый Раздел</w:t>
            </w:r>
          </w:p>
        </w:tc>
      </w:tr>
      <w:tr w:rsidR="001675D0" w:rsidTr="001675D0">
        <w:trPr>
          <w:trHeight w:val="144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ФЕР47-01-001-04</w:t>
            </w: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Очистка участка от мусора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182,39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182,39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13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ФССЦпг01-01-01-043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экскаваторами емкостью ковша до 0,5 м3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погрузка ПЗ=7,56 (ОЗП=7,56; ЭМ=7,56 к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ЗПМ=7,56; МАТ=7,56 к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>.; ТЗ=7,56; ТЗМ=7,56)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26,69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4350,47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4350,47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13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ФССЦпг03-21-01-025</w:t>
            </w: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перевозка ПЗ=5,59 (ОЗП=5,59; ЭМ=5,59 к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ЗПМ=5,59; МАТ=5,59 к </w:t>
            </w:r>
            <w:proofErr w:type="spellStart"/>
            <w:r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>
              <w:rPr>
                <w:rFonts w:ascii="Arial" w:hAnsi="Arial" w:cs="Arial"/>
                <w:i/>
                <w:iCs/>
                <w:sz w:val="14"/>
                <w:szCs w:val="14"/>
              </w:rPr>
              <w:t>.; ТЗ=5,59; ТЗМ=5,59)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96,82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96,82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15781,66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15781,7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144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ФЕР47-01-001-01</w:t>
            </w: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</w:t>
            </w:r>
            <w:proofErr w:type="gram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Планировка участка: механизированным способом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5,98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17,19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3,78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102,8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Новый Раздел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27097,14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20417,32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182,39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20234,9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</w:tr>
      <w:tr w:rsidR="001675D0" w:rsidTr="001675D0">
        <w:trPr>
          <w:trHeight w:val="259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 (Перевод в цены 4 кв. 2012 г. ОЗП=12,02; ЭМ=5,74; ЗПМ=12,02; МАТ=4,06  (Поз. 1, 4))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22914,53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2192,33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20722,2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271,65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2408,54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1774,07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Озеленение. Защитные лесонасаждения: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Итого Поз. 1, 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285,19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182,39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22,6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4 кв. 2012 г. ОЗП=12,02; ЭМ=5,74; ЗПМ=12,02; МАТ=4,06"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2782,4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2192,33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590,07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271,65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Накладные расходы 115%*0,85 ФОТ (от 2 463,98)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2408,54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Сметная прибыль 90%*0,8 ФОТ (от 2 463,98)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1774,07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6965,01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 при автоперевозках: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Итого Поз. 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4350,47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4350,47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Накладные расходы 100%*0,85 ФОТ (от 0,00)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Сметная прибыль 60%*0,8 ФОТ (от 0,00)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Итого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накладными 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см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 прибылью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4350,47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Перевозка грузов автотранспортом: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Итого Поз. 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15781,66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15781,7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27097,14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20722,2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2463,98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2408,54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1774,07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9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Утилизация (захоронение) твердых бытовых отходов на полигоне (Постановление РЭК Пермского края от 10.02.2011г. №19-о) 440,96руб*163т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71876,48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98973,62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17815,25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392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116788,87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675D0" w:rsidTr="001675D0">
        <w:trPr>
          <w:trHeight w:val="25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75D0" w:rsidTr="001675D0">
        <w:trPr>
          <w:trHeight w:val="3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75D0" w:rsidTr="001675D0">
        <w:trPr>
          <w:trHeight w:val="25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75D0" w:rsidTr="001675D0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Составил: ___________________________</w:t>
            </w:r>
          </w:p>
        </w:tc>
      </w:tr>
      <w:tr w:rsidR="001675D0" w:rsidTr="001675D0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1675D0" w:rsidTr="001675D0">
        <w:trPr>
          <w:trHeight w:val="25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5D0" w:rsidRDefault="001675D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75D0" w:rsidTr="001675D0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1675D0" w:rsidTr="001675D0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5D0" w:rsidRDefault="001675D0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</w:tbl>
    <w:p w:rsidR="006F0EAF" w:rsidRDefault="006F0EAF" w:rsidP="00B4353F">
      <w:pPr>
        <w:pStyle w:val="ConsPlusNonformat"/>
        <w:jc w:val="both"/>
      </w:pPr>
    </w:p>
    <w:sectPr w:rsidR="006F0EAF" w:rsidSect="00E538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353F"/>
    <w:rsid w:val="0004567B"/>
    <w:rsid w:val="00105D95"/>
    <w:rsid w:val="001675D0"/>
    <w:rsid w:val="002A7387"/>
    <w:rsid w:val="00397827"/>
    <w:rsid w:val="00421048"/>
    <w:rsid w:val="005305A1"/>
    <w:rsid w:val="005D30F0"/>
    <w:rsid w:val="006218AE"/>
    <w:rsid w:val="006D5D2B"/>
    <w:rsid w:val="006F0EAF"/>
    <w:rsid w:val="00746991"/>
    <w:rsid w:val="007F5627"/>
    <w:rsid w:val="0093443C"/>
    <w:rsid w:val="00990FA9"/>
    <w:rsid w:val="009C752B"/>
    <w:rsid w:val="00A57B84"/>
    <w:rsid w:val="00A95CFB"/>
    <w:rsid w:val="00AA7A7E"/>
    <w:rsid w:val="00B365FD"/>
    <w:rsid w:val="00B4353F"/>
    <w:rsid w:val="00C127D2"/>
    <w:rsid w:val="00D3343E"/>
    <w:rsid w:val="00DF00A3"/>
    <w:rsid w:val="00E538B3"/>
    <w:rsid w:val="00E8089E"/>
    <w:rsid w:val="00E9482A"/>
    <w:rsid w:val="00F47702"/>
    <w:rsid w:val="00FC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2011-03-01T06:02:00Z</cp:lastPrinted>
  <dcterms:created xsi:type="dcterms:W3CDTF">2011-02-28T12:03:00Z</dcterms:created>
  <dcterms:modified xsi:type="dcterms:W3CDTF">2012-11-09T04:37:00Z</dcterms:modified>
</cp:coreProperties>
</file>