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90F" w:rsidRDefault="0009790F" w:rsidP="0009790F">
      <w:pPr>
        <w:ind w:firstLine="708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1</w:t>
      </w:r>
    </w:p>
    <w:p w:rsidR="0009790F" w:rsidRPr="0009790F" w:rsidRDefault="0009790F" w:rsidP="00F84ED3">
      <w:pPr>
        <w:ind w:firstLine="708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="00F84ED3">
        <w:rPr>
          <w:sz w:val="20"/>
          <w:szCs w:val="20"/>
        </w:rPr>
        <w:t>извещению о проведении запроса котировок</w:t>
      </w:r>
    </w:p>
    <w:p w:rsidR="0009790F" w:rsidRDefault="0009790F" w:rsidP="0009790F">
      <w:pPr>
        <w:ind w:firstLine="708"/>
        <w:jc w:val="center"/>
        <w:rPr>
          <w:b/>
        </w:rPr>
      </w:pPr>
    </w:p>
    <w:p w:rsidR="0009790F" w:rsidRDefault="0009790F" w:rsidP="0009790F">
      <w:pPr>
        <w:ind w:firstLine="708"/>
        <w:jc w:val="center"/>
        <w:rPr>
          <w:b/>
        </w:rPr>
      </w:pPr>
      <w:r>
        <w:rPr>
          <w:b/>
        </w:rPr>
        <w:t>Техническое задание</w:t>
      </w:r>
    </w:p>
    <w:p w:rsidR="0009790F" w:rsidRDefault="0009790F" w:rsidP="0009790F">
      <w:pPr>
        <w:ind w:firstLine="708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3541"/>
        <w:gridCol w:w="5470"/>
      </w:tblGrid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rPr>
                <w:b/>
              </w:rPr>
            </w:pPr>
            <w:r w:rsidRPr="00E6108F">
              <w:rPr>
                <w:b/>
              </w:rPr>
              <w:t xml:space="preserve">№ </w:t>
            </w:r>
            <w:proofErr w:type="gramStart"/>
            <w:r w:rsidRPr="00E6108F">
              <w:rPr>
                <w:b/>
              </w:rPr>
              <w:t>п</w:t>
            </w:r>
            <w:proofErr w:type="gramEnd"/>
            <w:r w:rsidRPr="00E6108F">
              <w:rPr>
                <w:b/>
              </w:rPr>
              <w:t>/п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jc w:val="center"/>
              <w:rPr>
                <w:b/>
                <w:bCs/>
              </w:rPr>
            </w:pPr>
            <w:r w:rsidRPr="00E6108F">
              <w:rPr>
                <w:b/>
              </w:rPr>
              <w:t>Требования к товару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F15D19" w:rsidP="00E6108F">
            <w:pPr>
              <w:jc w:val="center"/>
              <w:rPr>
                <w:b/>
                <w:bCs/>
              </w:rPr>
            </w:pPr>
            <w:r>
              <w:rPr>
                <w:b/>
              </w:rPr>
              <w:t>Требуемые</w:t>
            </w:r>
            <w:r w:rsidR="0009790F" w:rsidRPr="00E6108F">
              <w:rPr>
                <w:b/>
              </w:rPr>
              <w:t xml:space="preserve"> параметры и условия  к товару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jc w:val="center"/>
              <w:rPr>
                <w:b/>
              </w:rPr>
            </w:pPr>
            <w:r w:rsidRPr="00E6108F">
              <w:rPr>
                <w:b/>
              </w:rPr>
              <w:t>1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jc w:val="center"/>
              <w:rPr>
                <w:b/>
              </w:rPr>
            </w:pPr>
            <w:r w:rsidRPr="00E6108F">
              <w:rPr>
                <w:b/>
              </w:rPr>
              <w:t>2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jc w:val="center"/>
              <w:rPr>
                <w:b/>
              </w:rPr>
            </w:pPr>
            <w:r w:rsidRPr="00E6108F">
              <w:rPr>
                <w:b/>
              </w:rPr>
              <w:t>3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1.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90F" w:rsidRPr="00E6108F" w:rsidRDefault="0009790F" w:rsidP="00E6108F">
            <w:r w:rsidRPr="00E6108F">
              <w:t>Наименование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90F" w:rsidRPr="00E6108F" w:rsidRDefault="0009790F" w:rsidP="00E6108F">
            <w:pPr>
              <w:rPr>
                <w:b/>
              </w:rPr>
            </w:pPr>
            <w:r w:rsidRPr="00E6108F">
              <w:rPr>
                <w:b/>
                <w:bCs/>
              </w:rPr>
              <w:t xml:space="preserve">Электрокардиограф </w:t>
            </w:r>
            <w:proofErr w:type="gramStart"/>
            <w:r w:rsidRPr="00E6108F">
              <w:rPr>
                <w:b/>
                <w:bCs/>
              </w:rPr>
              <w:t>одно-т</w:t>
            </w:r>
            <w:r w:rsidR="00E6108F" w:rsidRPr="00E6108F">
              <w:rPr>
                <w:b/>
                <w:bCs/>
              </w:rPr>
              <w:t>рехканальный</w:t>
            </w:r>
            <w:proofErr w:type="gramEnd"/>
            <w:r w:rsidR="00E6108F" w:rsidRPr="00E6108F">
              <w:rPr>
                <w:b/>
                <w:bCs/>
              </w:rPr>
              <w:t xml:space="preserve"> канальный ЭК3Т-01 «</w:t>
            </w:r>
            <w:r w:rsidRPr="00E6108F">
              <w:rPr>
                <w:b/>
                <w:bCs/>
              </w:rPr>
              <w:t>Р-Д</w:t>
            </w:r>
            <w:r w:rsidR="00E6108F" w:rsidRPr="00E6108F">
              <w:rPr>
                <w:b/>
                <w:bCs/>
              </w:rPr>
              <w:t xml:space="preserve">» или </w:t>
            </w:r>
            <w:r w:rsidR="00E2160F">
              <w:rPr>
                <w:b/>
                <w:bCs/>
              </w:rPr>
              <w:t>«</w:t>
            </w:r>
            <w:r w:rsidR="00E6108F" w:rsidRPr="00E6108F">
              <w:rPr>
                <w:b/>
                <w:bCs/>
              </w:rPr>
              <w:t>эквивалент</w:t>
            </w:r>
            <w:r w:rsidR="00E2160F">
              <w:rPr>
                <w:b/>
                <w:bCs/>
              </w:rPr>
              <w:t>»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90F" w:rsidRPr="00E6108F" w:rsidRDefault="0009790F" w:rsidP="00E6108F">
            <w:r w:rsidRPr="00E6108F">
              <w:t>2.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90F" w:rsidRPr="00E6108F" w:rsidRDefault="0009790F" w:rsidP="00E6108F">
            <w:r w:rsidRPr="00E6108F">
              <w:t>Страна происхождения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Наличие страны происхождения, указать страну происхождения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3.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Регистрационное удостоверение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Наличие регистрационного удостоверения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4.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Сертификат соответствия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Наличие сертификата соответствия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5.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Инструкция по применению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Инструкция по применению на русском языке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6.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Одновременная регистрация отведений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Одновременная регистрация не менее 12 отведений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7.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Режимы работы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proofErr w:type="gramStart"/>
            <w:r w:rsidRPr="00E6108F">
              <w:rPr>
                <w:sz w:val="24"/>
                <w:szCs w:val="24"/>
              </w:rPr>
              <w:t>Автоматический</w:t>
            </w:r>
            <w:proofErr w:type="gramEnd"/>
            <w:r w:rsidRPr="00E6108F">
              <w:rPr>
                <w:sz w:val="24"/>
                <w:szCs w:val="24"/>
              </w:rPr>
              <w:t xml:space="preserve"> и ручной режимы работы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8.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Возможность печати 1-го, 2-х или 3-х отведений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Наличие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9.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Жидкокристаллический графический дисплей с возможностью просмотра отведения ЭКГ в режиме реального времени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Наличие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10.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 xml:space="preserve">Размер дисплея 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Не менее 55х30 мм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11.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Диапазон измерения ЧСС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Не менее 30-240 уд/мин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12.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 xml:space="preserve">Скорость подачи бумаги 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 xml:space="preserve">5, 10, 25, 50 мм/сек 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13.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Выбираемая чувствительность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5, 10, 20, 40 мм/мВ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14.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 xml:space="preserve">Частота дискретизации 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не менее 800 Гц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15.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 xml:space="preserve">Защита от </w:t>
            </w:r>
            <w:proofErr w:type="spellStart"/>
            <w:r w:rsidRPr="00E6108F">
              <w:rPr>
                <w:sz w:val="24"/>
                <w:szCs w:val="24"/>
              </w:rPr>
              <w:t>дефибрилляции</w:t>
            </w:r>
            <w:proofErr w:type="spellEnd"/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Наличие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16.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 xml:space="preserve">Подавление синфазной помехи 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не менее 100</w:t>
            </w:r>
            <w:r w:rsidR="002E2981">
              <w:rPr>
                <w:sz w:val="24"/>
                <w:szCs w:val="24"/>
              </w:rPr>
              <w:t xml:space="preserve"> </w:t>
            </w:r>
            <w:r w:rsidRPr="00E6108F">
              <w:rPr>
                <w:sz w:val="24"/>
                <w:szCs w:val="24"/>
              </w:rPr>
              <w:t xml:space="preserve">дБ 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17.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Частотный диапазон цифровой регистрации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Не менее чем от 0 до 150Гц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18.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Старт записи ЭКГ по аритмии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Автоматический старт записи ЭКГ по аритмии</w:t>
            </w:r>
          </w:p>
        </w:tc>
      </w:tr>
      <w:tr w:rsidR="0009790F" w:rsidTr="00E6108F">
        <w:trPr>
          <w:trHeight w:val="33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19.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Комбинированное питание электрокардиографа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Наличие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20.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Зарядное устройство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Наличие встроенного зарядного устройства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21.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Аккумулятор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Наличие встроенного аккумулятора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22.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 xml:space="preserve">Время работы аккумулятора 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не менее 2 ч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23.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Принтер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Наличие встроенного принтера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24.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Печать термопринтера в высоком разрешении.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 xml:space="preserve">Наличие печати в высоком разрешении - 8 точек на </w:t>
            </w:r>
            <w:proofErr w:type="gramStart"/>
            <w:r w:rsidRPr="00E6108F">
              <w:rPr>
                <w:sz w:val="24"/>
                <w:szCs w:val="24"/>
              </w:rPr>
              <w:t>мм</w:t>
            </w:r>
            <w:proofErr w:type="gramEnd"/>
            <w:r w:rsidRPr="00E6108F">
              <w:rPr>
                <w:sz w:val="24"/>
                <w:szCs w:val="24"/>
              </w:rPr>
              <w:t>.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25.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 xml:space="preserve">Ширина рулонной бумаги используемой в принтере 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не менее 58 мм.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26.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 xml:space="preserve">Распечатка данных на бумаге с указанием:  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даты, времени, скорости подачи бумаги, чувствительности, маркировки отведения, фильтров, усредненного комплекса основного ритма сердца с метками, подробной таблицы измерений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27.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 xml:space="preserve">Измерения всех комплексов </w:t>
            </w:r>
            <w:r w:rsidRPr="00E6108F">
              <w:rPr>
                <w:sz w:val="24"/>
                <w:szCs w:val="24"/>
              </w:rPr>
              <w:lastRenderedPageBreak/>
              <w:t>ЭКГ (интервалы, амплитуды, оси, усреднение всех комплексов и их маркировка)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lastRenderedPageBreak/>
              <w:t>Наличие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lastRenderedPageBreak/>
              <w:t>28.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 xml:space="preserve">Световая индикация:  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- питание от сети;</w:t>
            </w:r>
          </w:p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- заряд аккумулятора;</w:t>
            </w:r>
          </w:p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-</w:t>
            </w:r>
            <w:r w:rsidR="00E6108F">
              <w:rPr>
                <w:sz w:val="24"/>
                <w:szCs w:val="24"/>
              </w:rPr>
              <w:t xml:space="preserve"> </w:t>
            </w:r>
            <w:r w:rsidRPr="00E6108F">
              <w:rPr>
                <w:sz w:val="24"/>
                <w:szCs w:val="24"/>
              </w:rPr>
              <w:t>состояние фильтра;</w:t>
            </w:r>
          </w:p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- нарушение контакта электродов;</w:t>
            </w:r>
          </w:p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- проблема с бумагой.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29.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Фильтры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 xml:space="preserve">Наличие фильтров: сетевых помех, </w:t>
            </w:r>
            <w:proofErr w:type="spellStart"/>
            <w:r w:rsidRPr="00E6108F">
              <w:rPr>
                <w:sz w:val="24"/>
                <w:szCs w:val="24"/>
              </w:rPr>
              <w:t>антитреморные</w:t>
            </w:r>
            <w:proofErr w:type="spellEnd"/>
            <w:r w:rsidRPr="00E6108F">
              <w:rPr>
                <w:sz w:val="24"/>
                <w:szCs w:val="24"/>
              </w:rPr>
              <w:t>, изолинии.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30.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Возможность распечатки с включенным или отключенным фильтром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Наличие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31.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Регистрация ЭКГ в 12 общепринятых отведениях и возможных дополнительных: Стандартная последовательность (</w:t>
            </w:r>
            <w:proofErr w:type="gramStart"/>
            <w:r w:rsidRPr="00E6108F">
              <w:rPr>
                <w:sz w:val="24"/>
                <w:szCs w:val="24"/>
              </w:rPr>
              <w:t>грудные</w:t>
            </w:r>
            <w:proofErr w:type="gramEnd"/>
            <w:r w:rsidRPr="00E6108F">
              <w:rPr>
                <w:sz w:val="24"/>
                <w:szCs w:val="24"/>
              </w:rPr>
              <w:t xml:space="preserve"> и </w:t>
            </w:r>
            <w:proofErr w:type="spellStart"/>
            <w:r w:rsidRPr="00E6108F">
              <w:rPr>
                <w:sz w:val="24"/>
                <w:szCs w:val="24"/>
              </w:rPr>
              <w:t>конечностные</w:t>
            </w:r>
            <w:proofErr w:type="spellEnd"/>
            <w:r w:rsidRPr="00E6108F">
              <w:rPr>
                <w:sz w:val="24"/>
                <w:szCs w:val="24"/>
              </w:rPr>
              <w:t>)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Наличие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32.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 xml:space="preserve">Порт </w:t>
            </w:r>
            <w:r w:rsidRPr="00E6108F">
              <w:rPr>
                <w:sz w:val="24"/>
                <w:szCs w:val="24"/>
                <w:lang w:val="en-US"/>
              </w:rPr>
              <w:t>RS</w:t>
            </w:r>
            <w:r w:rsidRPr="00E6108F">
              <w:rPr>
                <w:sz w:val="24"/>
                <w:szCs w:val="24"/>
              </w:rPr>
              <w:t>232 для связи с ПК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Наличие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33.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Возможность дооснащения программой для подключения к ПК и автоматического формирования заключения на ПК.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Наличие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34.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Русификация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Аппаратная и программная русификация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35.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Степень защиты от поражения электрическим током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тип CF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36.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 xml:space="preserve">Класс электрооборудования 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II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37.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Размеры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не более 250х185х70мм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38.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 xml:space="preserve">Вес 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 xml:space="preserve">не более </w:t>
            </w:r>
            <w:smartTag w:uri="urn:schemas-microsoft-com:office:smarttags" w:element="metricconverter">
              <w:smartTagPr>
                <w:attr w:name="ProductID" w:val="1,5 кг"/>
              </w:smartTagPr>
              <w:r w:rsidRPr="00E6108F">
                <w:rPr>
                  <w:sz w:val="24"/>
                  <w:szCs w:val="24"/>
                </w:rPr>
                <w:t>1,5 кг</w:t>
              </w:r>
            </w:smartTag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39.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Защитная сумка со специальной укладкой принадлежностей в комплекте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Наличие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40.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Рулон термобумаги в комплекте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Не менее 1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41.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Гель электродный в комплекте, шт.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Не менее 1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42.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ЭК</w:t>
            </w:r>
            <w:proofErr w:type="gramStart"/>
            <w:r w:rsidRPr="00E6108F">
              <w:rPr>
                <w:sz w:val="24"/>
                <w:szCs w:val="24"/>
              </w:rPr>
              <w:t>Г-</w:t>
            </w:r>
            <w:proofErr w:type="gramEnd"/>
            <w:r w:rsidRPr="00E6108F">
              <w:rPr>
                <w:sz w:val="24"/>
                <w:szCs w:val="24"/>
              </w:rPr>
              <w:t xml:space="preserve"> электроды в комплекте</w:t>
            </w:r>
          </w:p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Наличие, 1 комплект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43.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 xml:space="preserve">Кабель электродный в комплекте, </w:t>
            </w:r>
            <w:proofErr w:type="spellStart"/>
            <w:proofErr w:type="gramStart"/>
            <w:r w:rsidRPr="00E6108F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Не менее 1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44.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pPr>
              <w:pStyle w:val="a3"/>
              <w:spacing w:before="0" w:after="0"/>
              <w:ind w:left="0" w:right="0"/>
              <w:rPr>
                <w:sz w:val="24"/>
                <w:szCs w:val="24"/>
              </w:rPr>
            </w:pPr>
            <w:r w:rsidRPr="00E6108F">
              <w:rPr>
                <w:sz w:val="24"/>
                <w:szCs w:val="24"/>
              </w:rPr>
              <w:t>Кабель сетевой в комплекте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Наличие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>45.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t xml:space="preserve">Гарантийное обслуживание 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90F" w:rsidRPr="00E6108F" w:rsidRDefault="0009790F" w:rsidP="00E6108F">
            <w:r w:rsidRPr="00E6108F">
              <w:rPr>
                <w:snapToGrid w:val="0"/>
              </w:rPr>
              <w:t xml:space="preserve">не менее 24 месяцев с </w:t>
            </w:r>
            <w:r w:rsidRPr="00E6108F">
              <w:t>момента подписания акта ввода оборудования  в эксплуатацию</w:t>
            </w:r>
          </w:p>
        </w:tc>
      </w:tr>
      <w:tr w:rsidR="0009790F" w:rsidTr="00E6108F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0F" w:rsidRPr="00E6108F" w:rsidRDefault="0009790F" w:rsidP="00E6108F">
            <w:r w:rsidRPr="00E6108F">
              <w:t>46.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0F" w:rsidRPr="00E6108F" w:rsidRDefault="0009790F" w:rsidP="00E6108F">
            <w:r w:rsidRPr="00E6108F">
              <w:t>Дата калибровки прибора</w:t>
            </w:r>
          </w:p>
        </w:tc>
        <w:tc>
          <w:tcPr>
            <w:tcW w:w="2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0F" w:rsidRPr="00E6108F" w:rsidRDefault="0009790F" w:rsidP="00E6108F">
            <w:pPr>
              <w:rPr>
                <w:snapToGrid w:val="0"/>
              </w:rPr>
            </w:pPr>
            <w:r w:rsidRPr="00E6108F">
              <w:rPr>
                <w:snapToGrid w:val="0"/>
              </w:rPr>
              <w:t xml:space="preserve">Не ранее </w:t>
            </w:r>
            <w:r w:rsidRPr="00E6108F">
              <w:rPr>
                <w:snapToGrid w:val="0"/>
                <w:lang w:val="en-US"/>
              </w:rPr>
              <w:t>I</w:t>
            </w:r>
            <w:bookmarkStart w:id="0" w:name="_GoBack"/>
            <w:bookmarkEnd w:id="0"/>
            <w:r w:rsidR="001E4CDB" w:rsidRPr="00E6108F">
              <w:rPr>
                <w:snapToGrid w:val="0"/>
                <w:lang w:val="en-US"/>
              </w:rPr>
              <w:t>I</w:t>
            </w:r>
            <w:r w:rsidR="001E4CDB" w:rsidRPr="001E4CDB">
              <w:rPr>
                <w:snapToGrid w:val="0"/>
                <w:lang w:val="en-US"/>
              </w:rPr>
              <w:t>I</w:t>
            </w:r>
            <w:r w:rsidRPr="00E6108F">
              <w:rPr>
                <w:snapToGrid w:val="0"/>
              </w:rPr>
              <w:t xml:space="preserve"> квартала 2012 года</w:t>
            </w:r>
          </w:p>
        </w:tc>
      </w:tr>
    </w:tbl>
    <w:p w:rsidR="000B63AB" w:rsidRDefault="000B63AB"/>
    <w:sectPr w:rsidR="000B63AB" w:rsidSect="00B45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790F"/>
    <w:rsid w:val="00006CB4"/>
    <w:rsid w:val="00011741"/>
    <w:rsid w:val="00013F96"/>
    <w:rsid w:val="00022B5D"/>
    <w:rsid w:val="00025DA0"/>
    <w:rsid w:val="00026CE6"/>
    <w:rsid w:val="0002726B"/>
    <w:rsid w:val="00032A99"/>
    <w:rsid w:val="00033EF5"/>
    <w:rsid w:val="0005306B"/>
    <w:rsid w:val="00070EC5"/>
    <w:rsid w:val="0009790F"/>
    <w:rsid w:val="000A086E"/>
    <w:rsid w:val="000A5D5D"/>
    <w:rsid w:val="000A7CEF"/>
    <w:rsid w:val="000B1216"/>
    <w:rsid w:val="000B5303"/>
    <w:rsid w:val="000B63AB"/>
    <w:rsid w:val="000E2CEC"/>
    <w:rsid w:val="000E36A2"/>
    <w:rsid w:val="000F5603"/>
    <w:rsid w:val="000F76E0"/>
    <w:rsid w:val="0010062D"/>
    <w:rsid w:val="00110943"/>
    <w:rsid w:val="00116D19"/>
    <w:rsid w:val="00141E88"/>
    <w:rsid w:val="00166AC0"/>
    <w:rsid w:val="00170F4B"/>
    <w:rsid w:val="00183029"/>
    <w:rsid w:val="00184D27"/>
    <w:rsid w:val="00187CB4"/>
    <w:rsid w:val="0019369E"/>
    <w:rsid w:val="001B0A98"/>
    <w:rsid w:val="001B52D8"/>
    <w:rsid w:val="001C0013"/>
    <w:rsid w:val="001C2818"/>
    <w:rsid w:val="001D6AD2"/>
    <w:rsid w:val="001E1881"/>
    <w:rsid w:val="001E4CDB"/>
    <w:rsid w:val="001F67DB"/>
    <w:rsid w:val="00202C2D"/>
    <w:rsid w:val="00205323"/>
    <w:rsid w:val="0021441C"/>
    <w:rsid w:val="00216B12"/>
    <w:rsid w:val="00216EA2"/>
    <w:rsid w:val="00223555"/>
    <w:rsid w:val="00244B90"/>
    <w:rsid w:val="00245C26"/>
    <w:rsid w:val="00245F15"/>
    <w:rsid w:val="0024723E"/>
    <w:rsid w:val="00250E29"/>
    <w:rsid w:val="00256742"/>
    <w:rsid w:val="002600CA"/>
    <w:rsid w:val="00265754"/>
    <w:rsid w:val="00270037"/>
    <w:rsid w:val="0028014A"/>
    <w:rsid w:val="002A0503"/>
    <w:rsid w:val="002C5D7C"/>
    <w:rsid w:val="002D731B"/>
    <w:rsid w:val="002E2981"/>
    <w:rsid w:val="00305D16"/>
    <w:rsid w:val="00331E12"/>
    <w:rsid w:val="003359B8"/>
    <w:rsid w:val="003553BE"/>
    <w:rsid w:val="00377BD4"/>
    <w:rsid w:val="00382A06"/>
    <w:rsid w:val="00391F2E"/>
    <w:rsid w:val="003B0475"/>
    <w:rsid w:val="003B66CF"/>
    <w:rsid w:val="003D06F8"/>
    <w:rsid w:val="003E115F"/>
    <w:rsid w:val="003F5089"/>
    <w:rsid w:val="003F5157"/>
    <w:rsid w:val="0040300D"/>
    <w:rsid w:val="0040610E"/>
    <w:rsid w:val="004113C9"/>
    <w:rsid w:val="0041669D"/>
    <w:rsid w:val="00430044"/>
    <w:rsid w:val="00441CAD"/>
    <w:rsid w:val="0044298E"/>
    <w:rsid w:val="00444E6D"/>
    <w:rsid w:val="00450842"/>
    <w:rsid w:val="004708A5"/>
    <w:rsid w:val="00471664"/>
    <w:rsid w:val="004B7B72"/>
    <w:rsid w:val="004C4C12"/>
    <w:rsid w:val="004D371F"/>
    <w:rsid w:val="004D5D5E"/>
    <w:rsid w:val="004E56DE"/>
    <w:rsid w:val="004F2D00"/>
    <w:rsid w:val="004F3B68"/>
    <w:rsid w:val="00506E27"/>
    <w:rsid w:val="00510C21"/>
    <w:rsid w:val="00512A9D"/>
    <w:rsid w:val="00512D5F"/>
    <w:rsid w:val="0053477A"/>
    <w:rsid w:val="00535428"/>
    <w:rsid w:val="00542321"/>
    <w:rsid w:val="0054581B"/>
    <w:rsid w:val="00551CE7"/>
    <w:rsid w:val="00553BBB"/>
    <w:rsid w:val="00571D3F"/>
    <w:rsid w:val="00581D62"/>
    <w:rsid w:val="005B3747"/>
    <w:rsid w:val="005B47E4"/>
    <w:rsid w:val="005D6272"/>
    <w:rsid w:val="005E0A10"/>
    <w:rsid w:val="005E159F"/>
    <w:rsid w:val="005E6DA0"/>
    <w:rsid w:val="00601BB4"/>
    <w:rsid w:val="00613BD8"/>
    <w:rsid w:val="0061483E"/>
    <w:rsid w:val="006254AD"/>
    <w:rsid w:val="006302CC"/>
    <w:rsid w:val="00640F1C"/>
    <w:rsid w:val="00643BD0"/>
    <w:rsid w:val="0064443B"/>
    <w:rsid w:val="006468C4"/>
    <w:rsid w:val="00663697"/>
    <w:rsid w:val="006A20FE"/>
    <w:rsid w:val="006B26E3"/>
    <w:rsid w:val="006B2704"/>
    <w:rsid w:val="006C01D0"/>
    <w:rsid w:val="006C05B8"/>
    <w:rsid w:val="006C5989"/>
    <w:rsid w:val="006D4C04"/>
    <w:rsid w:val="006E58B7"/>
    <w:rsid w:val="006E5F50"/>
    <w:rsid w:val="006F3E2D"/>
    <w:rsid w:val="006F6C72"/>
    <w:rsid w:val="0070266A"/>
    <w:rsid w:val="00703477"/>
    <w:rsid w:val="0070418C"/>
    <w:rsid w:val="00714DC4"/>
    <w:rsid w:val="0075062A"/>
    <w:rsid w:val="00753D8A"/>
    <w:rsid w:val="00756FD8"/>
    <w:rsid w:val="007659D8"/>
    <w:rsid w:val="00774E55"/>
    <w:rsid w:val="00775B75"/>
    <w:rsid w:val="007A1618"/>
    <w:rsid w:val="007A1FF3"/>
    <w:rsid w:val="007A3A42"/>
    <w:rsid w:val="007B16B7"/>
    <w:rsid w:val="007B47FE"/>
    <w:rsid w:val="007E421B"/>
    <w:rsid w:val="007E4757"/>
    <w:rsid w:val="007E53FF"/>
    <w:rsid w:val="008009AD"/>
    <w:rsid w:val="00864E2D"/>
    <w:rsid w:val="008A67AE"/>
    <w:rsid w:val="008B7C4C"/>
    <w:rsid w:val="008C032A"/>
    <w:rsid w:val="008C5B51"/>
    <w:rsid w:val="008D3E2F"/>
    <w:rsid w:val="008D7CF7"/>
    <w:rsid w:val="008F1A63"/>
    <w:rsid w:val="008F5A63"/>
    <w:rsid w:val="008F5ADC"/>
    <w:rsid w:val="008F7A4A"/>
    <w:rsid w:val="00900214"/>
    <w:rsid w:val="00905C56"/>
    <w:rsid w:val="0091274D"/>
    <w:rsid w:val="009165E8"/>
    <w:rsid w:val="009267BD"/>
    <w:rsid w:val="00931692"/>
    <w:rsid w:val="009403C3"/>
    <w:rsid w:val="00954107"/>
    <w:rsid w:val="00954CC6"/>
    <w:rsid w:val="00957FA4"/>
    <w:rsid w:val="00966396"/>
    <w:rsid w:val="00971E95"/>
    <w:rsid w:val="00972182"/>
    <w:rsid w:val="00974F9D"/>
    <w:rsid w:val="009B4F1E"/>
    <w:rsid w:val="009D30BB"/>
    <w:rsid w:val="009E39E7"/>
    <w:rsid w:val="009E4595"/>
    <w:rsid w:val="009F1E37"/>
    <w:rsid w:val="00A021C0"/>
    <w:rsid w:val="00A15B4D"/>
    <w:rsid w:val="00A24147"/>
    <w:rsid w:val="00A302B7"/>
    <w:rsid w:val="00A30DBE"/>
    <w:rsid w:val="00A31834"/>
    <w:rsid w:val="00A31857"/>
    <w:rsid w:val="00A37B16"/>
    <w:rsid w:val="00A551C0"/>
    <w:rsid w:val="00A64382"/>
    <w:rsid w:val="00A656D8"/>
    <w:rsid w:val="00A66315"/>
    <w:rsid w:val="00A671C0"/>
    <w:rsid w:val="00AA09DA"/>
    <w:rsid w:val="00AA17EF"/>
    <w:rsid w:val="00AB6755"/>
    <w:rsid w:val="00AC350C"/>
    <w:rsid w:val="00AC40A0"/>
    <w:rsid w:val="00AF4774"/>
    <w:rsid w:val="00B13E9D"/>
    <w:rsid w:val="00B161AA"/>
    <w:rsid w:val="00B21702"/>
    <w:rsid w:val="00B21955"/>
    <w:rsid w:val="00B21F07"/>
    <w:rsid w:val="00B2215E"/>
    <w:rsid w:val="00B221D3"/>
    <w:rsid w:val="00B34628"/>
    <w:rsid w:val="00B37834"/>
    <w:rsid w:val="00B4556E"/>
    <w:rsid w:val="00B50792"/>
    <w:rsid w:val="00B5704B"/>
    <w:rsid w:val="00B82DAD"/>
    <w:rsid w:val="00B94645"/>
    <w:rsid w:val="00BA5092"/>
    <w:rsid w:val="00BB2390"/>
    <w:rsid w:val="00BB6070"/>
    <w:rsid w:val="00BC44AA"/>
    <w:rsid w:val="00C079A4"/>
    <w:rsid w:val="00C10D7A"/>
    <w:rsid w:val="00C1646B"/>
    <w:rsid w:val="00C242AC"/>
    <w:rsid w:val="00C3292A"/>
    <w:rsid w:val="00C36DB5"/>
    <w:rsid w:val="00C509F5"/>
    <w:rsid w:val="00C57D13"/>
    <w:rsid w:val="00C8031B"/>
    <w:rsid w:val="00C83B7B"/>
    <w:rsid w:val="00CA149B"/>
    <w:rsid w:val="00CA1663"/>
    <w:rsid w:val="00CB08A6"/>
    <w:rsid w:val="00CB18AC"/>
    <w:rsid w:val="00CC0C1C"/>
    <w:rsid w:val="00CC18B2"/>
    <w:rsid w:val="00CC20D2"/>
    <w:rsid w:val="00CC3053"/>
    <w:rsid w:val="00CC3B70"/>
    <w:rsid w:val="00CC4378"/>
    <w:rsid w:val="00CD39AD"/>
    <w:rsid w:val="00CE661A"/>
    <w:rsid w:val="00CF4F8A"/>
    <w:rsid w:val="00D017B7"/>
    <w:rsid w:val="00D05FF7"/>
    <w:rsid w:val="00D11223"/>
    <w:rsid w:val="00D11F1C"/>
    <w:rsid w:val="00D24657"/>
    <w:rsid w:val="00D33843"/>
    <w:rsid w:val="00D3748F"/>
    <w:rsid w:val="00D42D3F"/>
    <w:rsid w:val="00D5110D"/>
    <w:rsid w:val="00D61B79"/>
    <w:rsid w:val="00D816A0"/>
    <w:rsid w:val="00D83588"/>
    <w:rsid w:val="00D83F69"/>
    <w:rsid w:val="00D90F56"/>
    <w:rsid w:val="00D933B0"/>
    <w:rsid w:val="00D96E15"/>
    <w:rsid w:val="00DA2424"/>
    <w:rsid w:val="00DB4221"/>
    <w:rsid w:val="00DC71D1"/>
    <w:rsid w:val="00DE2B92"/>
    <w:rsid w:val="00DE3152"/>
    <w:rsid w:val="00DF02CD"/>
    <w:rsid w:val="00E02B54"/>
    <w:rsid w:val="00E17C74"/>
    <w:rsid w:val="00E2160F"/>
    <w:rsid w:val="00E27490"/>
    <w:rsid w:val="00E31C0A"/>
    <w:rsid w:val="00E34B9F"/>
    <w:rsid w:val="00E419B9"/>
    <w:rsid w:val="00E4223E"/>
    <w:rsid w:val="00E6108F"/>
    <w:rsid w:val="00E63286"/>
    <w:rsid w:val="00E6340B"/>
    <w:rsid w:val="00E70F67"/>
    <w:rsid w:val="00E97D08"/>
    <w:rsid w:val="00EA0332"/>
    <w:rsid w:val="00EA7372"/>
    <w:rsid w:val="00EB00F6"/>
    <w:rsid w:val="00EB137B"/>
    <w:rsid w:val="00EC3AD7"/>
    <w:rsid w:val="00EC63BF"/>
    <w:rsid w:val="00ED07EE"/>
    <w:rsid w:val="00EE0982"/>
    <w:rsid w:val="00EF0E27"/>
    <w:rsid w:val="00EF26D0"/>
    <w:rsid w:val="00F117D5"/>
    <w:rsid w:val="00F15D19"/>
    <w:rsid w:val="00F43AC8"/>
    <w:rsid w:val="00F54C48"/>
    <w:rsid w:val="00F56E9D"/>
    <w:rsid w:val="00F572A2"/>
    <w:rsid w:val="00F70137"/>
    <w:rsid w:val="00F70147"/>
    <w:rsid w:val="00F8162A"/>
    <w:rsid w:val="00F84ED3"/>
    <w:rsid w:val="00F85E66"/>
    <w:rsid w:val="00F87E09"/>
    <w:rsid w:val="00F9694B"/>
    <w:rsid w:val="00FA0C79"/>
    <w:rsid w:val="00FA47E7"/>
    <w:rsid w:val="00FB714F"/>
    <w:rsid w:val="00FC57D5"/>
    <w:rsid w:val="00FC7B1B"/>
    <w:rsid w:val="00FD3CE2"/>
    <w:rsid w:val="00FD51E3"/>
    <w:rsid w:val="00FE6A1B"/>
    <w:rsid w:val="00FF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9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текст"/>
    <w:basedOn w:val="a"/>
    <w:rsid w:val="0009790F"/>
    <w:pPr>
      <w:spacing w:before="40" w:after="40"/>
      <w:ind w:left="57" w:right="57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9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текст"/>
    <w:basedOn w:val="a"/>
    <w:rsid w:val="0009790F"/>
    <w:pPr>
      <w:spacing w:before="40" w:after="40"/>
      <w:ind w:left="57" w:right="57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1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506</Words>
  <Characters>2886</Characters>
  <Application>Microsoft Office Word</Application>
  <DocSecurity>0</DocSecurity>
  <Lines>24</Lines>
  <Paragraphs>6</Paragraphs>
  <ScaleCrop>false</ScaleCrop>
  <Company>ГССМП</Company>
  <LinksUpToDate>false</LinksUpToDate>
  <CharactersWithSpaces>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Евтушенко Тамара</cp:lastModifiedBy>
  <cp:revision>7</cp:revision>
  <dcterms:created xsi:type="dcterms:W3CDTF">2012-07-12T07:55:00Z</dcterms:created>
  <dcterms:modified xsi:type="dcterms:W3CDTF">2012-11-14T04:03:00Z</dcterms:modified>
</cp:coreProperties>
</file>