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E83" w:rsidRPr="0078712E" w:rsidRDefault="00F21E83" w:rsidP="00F21E83">
      <w:pPr>
        <w:jc w:val="right"/>
        <w:rPr>
          <w:sz w:val="20"/>
          <w:szCs w:val="20"/>
        </w:rPr>
      </w:pPr>
      <w:r w:rsidRPr="0078712E">
        <w:rPr>
          <w:sz w:val="20"/>
          <w:szCs w:val="20"/>
        </w:rPr>
        <w:t>Приложение №2</w:t>
      </w:r>
    </w:p>
    <w:p w:rsidR="00F21E83" w:rsidRDefault="00F21E83" w:rsidP="00F21E83">
      <w:pPr>
        <w:jc w:val="right"/>
        <w:rPr>
          <w:sz w:val="24"/>
          <w:szCs w:val="24"/>
        </w:rPr>
      </w:pPr>
      <w:r w:rsidRPr="0078712E">
        <w:rPr>
          <w:sz w:val="20"/>
          <w:szCs w:val="20"/>
        </w:rPr>
        <w:t>К Документации открытого аукциона в электронной форме</w:t>
      </w:r>
    </w:p>
    <w:p w:rsidR="00F21E83" w:rsidRDefault="00F21E83" w:rsidP="00F21E83">
      <w:pPr>
        <w:jc w:val="right"/>
        <w:rPr>
          <w:sz w:val="24"/>
          <w:szCs w:val="24"/>
        </w:rPr>
      </w:pPr>
    </w:p>
    <w:p w:rsidR="00F21E83" w:rsidRDefault="00F21E83" w:rsidP="00F21E83">
      <w:pPr>
        <w:jc w:val="right"/>
        <w:rPr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ED662D" w:rsidRPr="00B13AA3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поставку медицинского оборудования (</w:t>
      </w:r>
      <w:r w:rsidR="00F21E83">
        <w:rPr>
          <w:b/>
          <w:sz w:val="24"/>
          <w:szCs w:val="24"/>
        </w:rPr>
        <w:t>аппарат электрохирургический высокочастотный</w:t>
      </w:r>
      <w:r>
        <w:rPr>
          <w:b/>
          <w:sz w:val="24"/>
          <w:szCs w:val="24"/>
        </w:rPr>
        <w:t>)</w:t>
      </w:r>
      <w:r w:rsidR="00F21E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для МБУЗ «Городская клиническая поликлиника №4»</w:t>
      </w:r>
    </w:p>
    <w:p w:rsidR="007E5D59" w:rsidRDefault="007E5D59" w:rsidP="007E5D59">
      <w:pPr>
        <w:jc w:val="center"/>
        <w:rPr>
          <w:sz w:val="24"/>
          <w:szCs w:val="24"/>
        </w:rPr>
      </w:pPr>
    </w:p>
    <w:p w:rsidR="00F21E83" w:rsidRPr="00E139DB" w:rsidRDefault="00F21E83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>медицинское оборудование (</w:t>
      </w:r>
      <w:r w:rsidR="00C313F6" w:rsidRPr="00C313F6">
        <w:rPr>
          <w:sz w:val="24"/>
          <w:szCs w:val="24"/>
        </w:rPr>
        <w:t xml:space="preserve">аппарат </w:t>
      </w:r>
      <w:r w:rsidR="00C0006F">
        <w:rPr>
          <w:sz w:val="24"/>
          <w:szCs w:val="24"/>
        </w:rPr>
        <w:t xml:space="preserve">электрохирургический </w:t>
      </w:r>
      <w:r w:rsidR="00D0095F">
        <w:rPr>
          <w:sz w:val="24"/>
          <w:szCs w:val="24"/>
        </w:rPr>
        <w:t>высокочастотный</w:t>
      </w:r>
      <w:r w:rsidR="00ED662D" w:rsidRPr="00C313F6">
        <w:rPr>
          <w:sz w:val="24"/>
          <w:szCs w:val="24"/>
        </w:rPr>
        <w:t>) для</w:t>
      </w:r>
      <w:r w:rsidR="00ED662D" w:rsidRPr="00ED662D">
        <w:rPr>
          <w:sz w:val="24"/>
          <w:szCs w:val="24"/>
        </w:rPr>
        <w:t xml:space="preserve"> МБУЗ «Городская клиническая поликлиника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</w:t>
      </w:r>
      <w:r w:rsidR="00ED662D">
        <w:rPr>
          <w:sz w:val="24"/>
          <w:szCs w:val="24"/>
        </w:rPr>
        <w:t>1</w:t>
      </w:r>
      <w:r w:rsidR="00C60DE4" w:rsidRPr="00C60DE4">
        <w:rPr>
          <w:sz w:val="24"/>
          <w:szCs w:val="24"/>
        </w:rPr>
        <w:t>.</w:t>
      </w:r>
      <w:r w:rsidR="00ED662D">
        <w:rPr>
          <w:sz w:val="24"/>
          <w:szCs w:val="24"/>
        </w:rPr>
        <w:t>12</w:t>
      </w:r>
      <w:r w:rsidR="00C60DE4" w:rsidRPr="00C60DE4">
        <w:rPr>
          <w:sz w:val="24"/>
          <w:szCs w:val="24"/>
        </w:rPr>
        <w:t>.2012 года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Оплата по Договору, являющемуся приложением к документации об открытом </w:t>
      </w:r>
      <w:r w:rsidRPr="00C60DE4">
        <w:rPr>
          <w:sz w:val="24"/>
          <w:szCs w:val="24"/>
        </w:rPr>
        <w:lastRenderedPageBreak/>
        <w:t>аукционе в электронной форме, производится на счет Поставщика, указанный в таком Договоре. Оплата по Договору третьим лицам не допускается.</w:t>
      </w:r>
    </w:p>
    <w:p w:rsidR="00ED662D" w:rsidRPr="00C60DE4" w:rsidRDefault="00ED662D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FD5933">
        <w:t>7</w:t>
      </w:r>
      <w:r w:rsidR="00935176" w:rsidRPr="003967C4">
        <w:t xml:space="preserve"> (</w:t>
      </w:r>
      <w:r w:rsidR="00FD5933">
        <w:t>семи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915300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FD5933">
        <w:t>1</w:t>
      </w:r>
      <w:r w:rsidRPr="00915300">
        <w:t xml:space="preserve"> (</w:t>
      </w:r>
      <w:r w:rsidR="00FD5933">
        <w:t>одного</w:t>
      </w:r>
      <w:r w:rsidRPr="00915300">
        <w:t>) рабоч</w:t>
      </w:r>
      <w:r w:rsidR="00FD5933">
        <w:t>его</w:t>
      </w:r>
      <w:r w:rsidR="00E52632" w:rsidRPr="00915300">
        <w:t xml:space="preserve"> дн</w:t>
      </w:r>
      <w:r w:rsidR="00FD5933">
        <w:t>я</w:t>
      </w:r>
      <w:r w:rsidRPr="00915300">
        <w:t xml:space="preserve"> после поставки оборудования.</w:t>
      </w:r>
    </w:p>
    <w:p w:rsidR="003F12E2" w:rsidRPr="00915300" w:rsidRDefault="003F12E2" w:rsidP="00EA49F1">
      <w:pPr>
        <w:pStyle w:val="a6"/>
        <w:tabs>
          <w:tab w:val="left" w:pos="1276"/>
        </w:tabs>
        <w:ind w:firstLine="0"/>
      </w:pPr>
      <w:r w:rsidRPr="00915300">
        <w:t>Поставка Оборуд</w:t>
      </w:r>
      <w:r w:rsidR="00EA49F1">
        <w:t xml:space="preserve">ования осуществляется по следующему адресу: Поликлиника №3 МБУЗ «Городская клиническая поликлиника №4»: г. Пермь, ул. Куфонина, д. 12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В момент поставки Оборудования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>полнения условий, указанных в п</w:t>
      </w:r>
      <w:r w:rsidR="00EA49F1">
        <w:rPr>
          <w:sz w:val="24"/>
          <w:szCs w:val="24"/>
        </w:rPr>
        <w:t>.</w:t>
      </w:r>
      <w:r w:rsidR="003F12E2" w:rsidRPr="00E139DB">
        <w:rPr>
          <w:sz w:val="24"/>
          <w:szCs w:val="24"/>
        </w:rPr>
        <w:t xml:space="preserve">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EA49F1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FD5933" w:rsidRDefault="00FD5933" w:rsidP="00FD5933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8E78C3" w:rsidRDefault="008E78C3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690"/>
        <w:gridCol w:w="2550"/>
        <w:gridCol w:w="2964"/>
        <w:gridCol w:w="1477"/>
        <w:gridCol w:w="923"/>
        <w:gridCol w:w="967"/>
      </w:tblGrid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№</w:t>
            </w:r>
            <w:r w:rsidR="005005D7" w:rsidRPr="00ED662D">
              <w:rPr>
                <w:rFonts w:eastAsia="Calibri"/>
                <w:sz w:val="24"/>
                <w:szCs w:val="24"/>
              </w:rPr>
              <w:t xml:space="preserve"> </w:t>
            </w:r>
            <w:r w:rsidRPr="00ED662D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D662D">
              <w:rPr>
                <w:rFonts w:eastAsia="Calibr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Цена за штуку, руб.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Сумма, руб.</w:t>
            </w: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D0095F" w:rsidP="00A24A14">
            <w:pP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  <w:r>
              <w:rPr>
                <w:sz w:val="24"/>
                <w:szCs w:val="24"/>
              </w:rPr>
              <w:t>А</w:t>
            </w:r>
            <w:r w:rsidRPr="00C313F6">
              <w:rPr>
                <w:sz w:val="24"/>
                <w:szCs w:val="24"/>
              </w:rPr>
              <w:t xml:space="preserve">ппарат </w:t>
            </w:r>
            <w:r>
              <w:rPr>
                <w:sz w:val="24"/>
                <w:szCs w:val="24"/>
              </w:rPr>
              <w:t>электрохирургический высокочастотный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FD5933" w:rsidRDefault="00FD5933" w:rsidP="00A24A1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Заполняется на основании технического задания и заявки Победителя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EA49F1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432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8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6CB" w:rsidRDefault="003F36CB" w:rsidP="00ED662D">
      <w:r>
        <w:separator/>
      </w:r>
    </w:p>
  </w:endnote>
  <w:endnote w:type="continuationSeparator" w:id="1">
    <w:p w:rsidR="003F36CB" w:rsidRDefault="003F36CB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897708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FD5933">
          <w:rPr>
            <w:noProof/>
            <w:sz w:val="20"/>
            <w:szCs w:val="20"/>
          </w:rPr>
          <w:t>7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6CB" w:rsidRDefault="003F36CB" w:rsidP="00ED662D">
      <w:r>
        <w:separator/>
      </w:r>
    </w:p>
  </w:footnote>
  <w:footnote w:type="continuationSeparator" w:id="1">
    <w:p w:rsidR="003F36CB" w:rsidRDefault="003F36CB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3DBCE8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56688"/>
    <w:rsid w:val="000E5EC2"/>
    <w:rsid w:val="00102C51"/>
    <w:rsid w:val="00166E43"/>
    <w:rsid w:val="001E4565"/>
    <w:rsid w:val="00244495"/>
    <w:rsid w:val="00267FF2"/>
    <w:rsid w:val="002E712E"/>
    <w:rsid w:val="0033525D"/>
    <w:rsid w:val="003420F8"/>
    <w:rsid w:val="00383063"/>
    <w:rsid w:val="00395BA9"/>
    <w:rsid w:val="003967C4"/>
    <w:rsid w:val="003C7826"/>
    <w:rsid w:val="003F12E2"/>
    <w:rsid w:val="003F36CB"/>
    <w:rsid w:val="00425315"/>
    <w:rsid w:val="00477BB8"/>
    <w:rsid w:val="004876A8"/>
    <w:rsid w:val="00490C24"/>
    <w:rsid w:val="0049767A"/>
    <w:rsid w:val="005005D7"/>
    <w:rsid w:val="005178EC"/>
    <w:rsid w:val="00541845"/>
    <w:rsid w:val="00544169"/>
    <w:rsid w:val="005D0C06"/>
    <w:rsid w:val="00605038"/>
    <w:rsid w:val="00675579"/>
    <w:rsid w:val="00693CD2"/>
    <w:rsid w:val="006A7E1B"/>
    <w:rsid w:val="007048D2"/>
    <w:rsid w:val="0077041F"/>
    <w:rsid w:val="00773081"/>
    <w:rsid w:val="00796787"/>
    <w:rsid w:val="007E5D59"/>
    <w:rsid w:val="007F61DE"/>
    <w:rsid w:val="00811F33"/>
    <w:rsid w:val="00830B1F"/>
    <w:rsid w:val="00865507"/>
    <w:rsid w:val="00875F13"/>
    <w:rsid w:val="00880BFE"/>
    <w:rsid w:val="00886292"/>
    <w:rsid w:val="0089133E"/>
    <w:rsid w:val="00897708"/>
    <w:rsid w:val="008A20AA"/>
    <w:rsid w:val="008A51AA"/>
    <w:rsid w:val="008B35CB"/>
    <w:rsid w:val="008E78C3"/>
    <w:rsid w:val="00900DED"/>
    <w:rsid w:val="00915300"/>
    <w:rsid w:val="00935176"/>
    <w:rsid w:val="009527F2"/>
    <w:rsid w:val="009532C6"/>
    <w:rsid w:val="009967B9"/>
    <w:rsid w:val="009D64EA"/>
    <w:rsid w:val="00A03A5B"/>
    <w:rsid w:val="00A5216D"/>
    <w:rsid w:val="00A85096"/>
    <w:rsid w:val="00AD05C3"/>
    <w:rsid w:val="00B07C2B"/>
    <w:rsid w:val="00B13AA3"/>
    <w:rsid w:val="00B64C59"/>
    <w:rsid w:val="00C0006F"/>
    <w:rsid w:val="00C262B6"/>
    <w:rsid w:val="00C313F6"/>
    <w:rsid w:val="00C4655F"/>
    <w:rsid w:val="00C472A3"/>
    <w:rsid w:val="00C60DE4"/>
    <w:rsid w:val="00C745F3"/>
    <w:rsid w:val="00CB7458"/>
    <w:rsid w:val="00D0095F"/>
    <w:rsid w:val="00D00A64"/>
    <w:rsid w:val="00D01567"/>
    <w:rsid w:val="00D3376E"/>
    <w:rsid w:val="00DD6E7B"/>
    <w:rsid w:val="00E02E03"/>
    <w:rsid w:val="00E139DB"/>
    <w:rsid w:val="00E52632"/>
    <w:rsid w:val="00E763FF"/>
    <w:rsid w:val="00E863DB"/>
    <w:rsid w:val="00EA49F1"/>
    <w:rsid w:val="00EB4F64"/>
    <w:rsid w:val="00EB647C"/>
    <w:rsid w:val="00ED662D"/>
    <w:rsid w:val="00EF1A0B"/>
    <w:rsid w:val="00F21E83"/>
    <w:rsid w:val="00F4134D"/>
    <w:rsid w:val="00F45342"/>
    <w:rsid w:val="00F52C19"/>
    <w:rsid w:val="00F948A4"/>
    <w:rsid w:val="00FA716D"/>
    <w:rsid w:val="00FC0D35"/>
    <w:rsid w:val="00FD5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3F6FC-8FC4-4101-9F4D-EE851A89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2559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28</cp:revision>
  <cp:lastPrinted>2012-10-25T09:27:00Z</cp:lastPrinted>
  <dcterms:created xsi:type="dcterms:W3CDTF">2011-07-22T05:55:00Z</dcterms:created>
  <dcterms:modified xsi:type="dcterms:W3CDTF">2012-11-21T08:38:00Z</dcterms:modified>
</cp:coreProperties>
</file>