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EA" w:rsidRDefault="008E1CF2" w:rsidP="00C549EA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8E1CF2" w:rsidRPr="00671C71" w:rsidRDefault="008E1CF2" w:rsidP="00C549EA">
      <w:pPr>
        <w:jc w:val="right"/>
        <w:rPr>
          <w:sz w:val="22"/>
          <w:szCs w:val="22"/>
        </w:rPr>
      </w:pPr>
      <w:r>
        <w:rPr>
          <w:sz w:val="22"/>
          <w:szCs w:val="22"/>
        </w:rPr>
        <w:t>к извещению</w:t>
      </w:r>
    </w:p>
    <w:p w:rsidR="00C549EA" w:rsidRPr="00671C71" w:rsidRDefault="00C549EA" w:rsidP="00C549EA">
      <w:pPr>
        <w:ind w:firstLine="567"/>
        <w:jc w:val="right"/>
        <w:rPr>
          <w:sz w:val="22"/>
          <w:szCs w:val="22"/>
          <w:highlight w:val="yellow"/>
        </w:rPr>
      </w:pPr>
    </w:p>
    <w:p w:rsidR="000C77DE" w:rsidRPr="00671C71" w:rsidRDefault="000C77DE" w:rsidP="000C77DE">
      <w:pPr>
        <w:jc w:val="center"/>
        <w:rPr>
          <w:b/>
          <w:sz w:val="22"/>
          <w:szCs w:val="22"/>
        </w:rPr>
      </w:pPr>
      <w:r w:rsidRPr="00671C71">
        <w:rPr>
          <w:b/>
          <w:sz w:val="22"/>
          <w:szCs w:val="22"/>
        </w:rPr>
        <w:t>Техническое задание</w:t>
      </w:r>
    </w:p>
    <w:p w:rsidR="000C77DE" w:rsidRPr="00671C71" w:rsidRDefault="000C77DE" w:rsidP="000C77DE">
      <w:pPr>
        <w:jc w:val="center"/>
        <w:rPr>
          <w:b/>
          <w:bCs/>
          <w:iCs/>
          <w:sz w:val="22"/>
          <w:szCs w:val="22"/>
        </w:rPr>
      </w:pPr>
      <w:r w:rsidRPr="00671C71">
        <w:rPr>
          <w:b/>
          <w:sz w:val="22"/>
          <w:szCs w:val="22"/>
        </w:rPr>
        <w:t>на оказание авто</w:t>
      </w:r>
      <w:r w:rsidRPr="00671C71">
        <w:rPr>
          <w:b/>
          <w:bCs/>
          <w:iCs/>
          <w:sz w:val="22"/>
          <w:szCs w:val="22"/>
        </w:rPr>
        <w:t xml:space="preserve">транспортных услуг по перевозке должностных лиц </w:t>
      </w:r>
    </w:p>
    <w:p w:rsidR="00671C71" w:rsidRPr="00671C71" w:rsidRDefault="000C77DE" w:rsidP="000C77DE">
      <w:pPr>
        <w:jc w:val="center"/>
        <w:rPr>
          <w:sz w:val="22"/>
          <w:szCs w:val="22"/>
        </w:rPr>
      </w:pPr>
      <w:r w:rsidRPr="00671C71">
        <w:rPr>
          <w:b/>
          <w:bCs/>
          <w:iCs/>
          <w:sz w:val="22"/>
          <w:szCs w:val="22"/>
        </w:rPr>
        <w:t xml:space="preserve">администрации Свердловского района </w:t>
      </w:r>
    </w:p>
    <w:tbl>
      <w:tblPr>
        <w:tblW w:w="10008" w:type="dxa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3808"/>
        <w:gridCol w:w="3808"/>
      </w:tblGrid>
      <w:tr w:rsidR="000C77DE" w:rsidRPr="00671C71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DE" w:rsidRPr="00671C71" w:rsidRDefault="000C77DE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671C71">
              <w:rPr>
                <w:b w:val="0"/>
                <w:sz w:val="20"/>
              </w:rPr>
              <w:t>Наименование услуг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DE" w:rsidRPr="00671C71" w:rsidRDefault="000C77DE" w:rsidP="009C3275">
            <w:r w:rsidRPr="00671C71">
              <w:t xml:space="preserve">-осуществление перевозки должностных лиц </w:t>
            </w:r>
            <w:r w:rsidR="00847438" w:rsidRPr="00671C71">
              <w:t>легковым</w:t>
            </w:r>
            <w:r w:rsidR="009C3275" w:rsidRPr="00671C71">
              <w:t>и</w:t>
            </w:r>
            <w:r w:rsidR="00847438" w:rsidRPr="00671C71">
              <w:t xml:space="preserve"> </w:t>
            </w:r>
            <w:r w:rsidRPr="00671C71">
              <w:t>автомобил</w:t>
            </w:r>
            <w:r w:rsidR="009C3275" w:rsidRPr="00671C71">
              <w:t>я</w:t>
            </w:r>
            <w:r w:rsidRPr="00671C71">
              <w:t>м</w:t>
            </w:r>
            <w:r w:rsidR="009C3275" w:rsidRPr="00671C71">
              <w:t>и</w:t>
            </w:r>
            <w:r w:rsidRPr="00671C71">
              <w:t>, закрепленным</w:t>
            </w:r>
            <w:r w:rsidR="009C3275" w:rsidRPr="00671C71">
              <w:t>и</w:t>
            </w:r>
            <w:r w:rsidRPr="00671C71">
              <w:t xml:space="preserve"> на постоянной основе.</w:t>
            </w:r>
          </w:p>
        </w:tc>
      </w:tr>
      <w:tr w:rsidR="000C77DE" w:rsidRPr="00671C71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DE" w:rsidRPr="00671C71" w:rsidRDefault="000C77DE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671C71">
              <w:rPr>
                <w:b w:val="0"/>
                <w:sz w:val="20"/>
              </w:rPr>
              <w:t>Срок оказания услуг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DE" w:rsidRPr="00671C71" w:rsidRDefault="000C77DE" w:rsidP="000E3E4A">
            <w:r w:rsidRPr="00671C71">
              <w:t xml:space="preserve">С 01 </w:t>
            </w:r>
            <w:r w:rsidR="009C3275" w:rsidRPr="00671C71">
              <w:t>января</w:t>
            </w:r>
            <w:r w:rsidRPr="00671C71">
              <w:t xml:space="preserve"> 201</w:t>
            </w:r>
            <w:r w:rsidR="000E3E4A" w:rsidRPr="00671C71">
              <w:t>3</w:t>
            </w:r>
            <w:r w:rsidRPr="00671C71">
              <w:t xml:space="preserve"> г. по 31 </w:t>
            </w:r>
            <w:r w:rsidR="000E3E4A" w:rsidRPr="00671C71">
              <w:t>марта</w:t>
            </w:r>
            <w:r w:rsidRPr="00671C71">
              <w:t xml:space="preserve"> 201</w:t>
            </w:r>
            <w:r w:rsidR="000E3E4A" w:rsidRPr="00671C71">
              <w:t>3</w:t>
            </w:r>
            <w:r w:rsidRPr="00671C71">
              <w:t xml:space="preserve"> г.</w:t>
            </w:r>
          </w:p>
        </w:tc>
      </w:tr>
      <w:tr w:rsidR="00C705F7" w:rsidRPr="00671C71" w:rsidTr="007357A0">
        <w:trPr>
          <w:trHeight w:val="249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F7" w:rsidRPr="00671C71" w:rsidRDefault="00C705F7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671C71">
              <w:rPr>
                <w:b w:val="0"/>
                <w:sz w:val="20"/>
              </w:rPr>
              <w:t>Место оказания услуг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F7" w:rsidRPr="00671C71" w:rsidRDefault="00C705F7" w:rsidP="00C646E9">
            <w:pPr>
              <w:jc w:val="both"/>
              <w:rPr>
                <w:lang w:val="en-US"/>
              </w:rPr>
            </w:pPr>
            <w:r w:rsidRPr="00671C71">
              <w:t>г</w:t>
            </w:r>
            <w:proofErr w:type="gramStart"/>
            <w:r w:rsidRPr="00671C71">
              <w:t>.П</w:t>
            </w:r>
            <w:proofErr w:type="gramEnd"/>
            <w:r w:rsidRPr="00671C71">
              <w:t>ермь.</w:t>
            </w:r>
          </w:p>
        </w:tc>
      </w:tr>
      <w:tr w:rsidR="0013354F" w:rsidRPr="00671C71" w:rsidTr="00502AD2">
        <w:tc>
          <w:tcPr>
            <w:tcW w:w="2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13354F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671C71">
              <w:rPr>
                <w:b w:val="0"/>
                <w:sz w:val="20"/>
              </w:rPr>
              <w:t>Требования к количеству и составу транспортных средств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1B713E">
            <w:pPr>
              <w:tabs>
                <w:tab w:val="num" w:pos="540"/>
                <w:tab w:val="num" w:pos="1260"/>
              </w:tabs>
              <w:jc w:val="both"/>
              <w:rPr>
                <w:b/>
              </w:rPr>
            </w:pPr>
            <w:r w:rsidRPr="00671C71">
              <w:rPr>
                <w:b/>
                <w:bCs/>
              </w:rPr>
              <w:t>автомобиль – 1 единица</w:t>
            </w:r>
          </w:p>
        </w:tc>
      </w:tr>
      <w:tr w:rsidR="0013354F" w:rsidRPr="00671C71" w:rsidTr="007572E9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rPr>
                <w:b/>
                <w:bCs/>
              </w:rPr>
            </w:pPr>
            <w:r w:rsidRPr="00671C71">
              <w:t>Тип ТС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/>
                <w:bCs/>
              </w:rPr>
            </w:pPr>
            <w:r w:rsidRPr="00671C71">
              <w:rPr>
                <w:bCs/>
              </w:rPr>
              <w:t>Легковой</w:t>
            </w:r>
          </w:p>
        </w:tc>
      </w:tr>
      <w:tr w:rsidR="0013354F" w:rsidRPr="00671C71" w:rsidTr="00BA688A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</w:pPr>
            <w:r w:rsidRPr="00671C71">
              <w:t>Количество мест в салоне, чел.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pPr>
              <w:jc w:val="both"/>
            </w:pPr>
            <w:r w:rsidRPr="00671C71">
              <w:t>Не менее 5</w:t>
            </w:r>
          </w:p>
        </w:tc>
      </w:tr>
      <w:tr w:rsidR="0013354F" w:rsidRPr="00671C71" w:rsidTr="007572E9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</w:pPr>
            <w:r w:rsidRPr="00671C71">
              <w:t>Тип кузова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Седан</w:t>
            </w:r>
          </w:p>
        </w:tc>
      </w:tr>
      <w:tr w:rsidR="0013354F" w:rsidRPr="00671C71" w:rsidTr="007572E9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 xml:space="preserve">Габаритная длина, </w:t>
            </w:r>
            <w:proofErr w:type="gramStart"/>
            <w:r w:rsidRPr="00671C71">
              <w:rPr>
                <w:bCs/>
              </w:rPr>
              <w:t>мм</w:t>
            </w:r>
            <w:proofErr w:type="gramEnd"/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8826F4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Не менее 4</w:t>
            </w:r>
            <w:r w:rsidR="008826F4" w:rsidRPr="00671C71">
              <w:rPr>
                <w:bCs/>
              </w:rPr>
              <w:t>400</w:t>
            </w:r>
          </w:p>
        </w:tc>
      </w:tr>
      <w:tr w:rsidR="0013354F" w:rsidRPr="00671C71" w:rsidTr="007572E9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 xml:space="preserve">Габаритная ширина, </w:t>
            </w:r>
            <w:proofErr w:type="gramStart"/>
            <w:r w:rsidRPr="00671C71">
              <w:rPr>
                <w:bCs/>
              </w:rPr>
              <w:t>мм</w:t>
            </w:r>
            <w:proofErr w:type="gramEnd"/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8826F4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Не менее 1</w:t>
            </w:r>
            <w:r w:rsidR="008826F4" w:rsidRPr="00671C71">
              <w:rPr>
                <w:bCs/>
              </w:rPr>
              <w:t>700</w:t>
            </w:r>
          </w:p>
        </w:tc>
      </w:tr>
      <w:tr w:rsidR="0013354F" w:rsidRPr="00671C71" w:rsidTr="007572E9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 xml:space="preserve">Габаритная высота, </w:t>
            </w:r>
            <w:proofErr w:type="gramStart"/>
            <w:r w:rsidRPr="00671C71">
              <w:rPr>
                <w:bCs/>
              </w:rPr>
              <w:t>мм</w:t>
            </w:r>
            <w:proofErr w:type="gramEnd"/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Не менее 1500</w:t>
            </w:r>
          </w:p>
        </w:tc>
      </w:tr>
      <w:tr w:rsidR="0013354F" w:rsidRPr="00671C71" w:rsidTr="00BA688A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pPr>
              <w:rPr>
                <w:lang w:val="en-US"/>
              </w:rPr>
            </w:pPr>
            <w:r w:rsidRPr="00671C71">
              <w:t xml:space="preserve">Количество дверей, </w:t>
            </w:r>
            <w:proofErr w:type="spellStart"/>
            <w:r w:rsidRPr="00671C71">
              <w:t>шт</w:t>
            </w:r>
            <w:proofErr w:type="spellEnd"/>
            <w:r w:rsidRPr="00671C71">
              <w:rPr>
                <w:lang w:val="en-US"/>
              </w:rPr>
              <w:t>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pPr>
              <w:jc w:val="both"/>
            </w:pPr>
            <w:r w:rsidRPr="00671C71">
              <w:t>не менее 4</w:t>
            </w:r>
          </w:p>
        </w:tc>
      </w:tr>
      <w:tr w:rsidR="0013354F" w:rsidRPr="00671C71" w:rsidTr="00BA688A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</w:pPr>
            <w:r w:rsidRPr="00671C71">
              <w:t xml:space="preserve">Клиренс (дорожный просвет), </w:t>
            </w:r>
            <w:proofErr w:type="gramStart"/>
            <w:r w:rsidRPr="00671C71">
              <w:t>мм</w:t>
            </w:r>
            <w:proofErr w:type="gramEnd"/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pPr>
              <w:jc w:val="both"/>
            </w:pPr>
            <w:r w:rsidRPr="00671C71">
              <w:t>Не менее 150</w:t>
            </w:r>
          </w:p>
        </w:tc>
      </w:tr>
      <w:tr w:rsidR="0013354F" w:rsidRPr="00671C71" w:rsidTr="007572E9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Тип двигателя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Бензиновый</w:t>
            </w:r>
          </w:p>
        </w:tc>
      </w:tr>
      <w:tr w:rsidR="0013354F" w:rsidRPr="00671C71" w:rsidTr="00BA688A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r w:rsidRPr="00671C71">
              <w:t>Мощность двигателя, л.</w:t>
            </w:r>
            <w:proofErr w:type="gramStart"/>
            <w:r w:rsidRPr="00671C71">
              <w:t>с</w:t>
            </w:r>
            <w:proofErr w:type="gramEnd"/>
            <w:r w:rsidRPr="00671C71">
              <w:t>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pPr>
              <w:jc w:val="both"/>
            </w:pPr>
            <w:r w:rsidRPr="00671C71">
              <w:t>Не менее 161</w:t>
            </w:r>
          </w:p>
        </w:tc>
      </w:tr>
      <w:tr w:rsidR="0013354F" w:rsidRPr="00671C71" w:rsidTr="00BA688A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r w:rsidRPr="00671C71">
              <w:t xml:space="preserve">Рабочий объем двигателя, </w:t>
            </w:r>
            <w:r w:rsidR="00DF0404">
              <w:t>л. (</w:t>
            </w:r>
            <w:r w:rsidRPr="00671C71">
              <w:t>куб.см</w:t>
            </w:r>
            <w:r w:rsidR="00DF0404">
              <w:t>)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pPr>
              <w:jc w:val="both"/>
            </w:pPr>
            <w:r w:rsidRPr="00671C71">
              <w:t>Не менее 2,3 (2261)</w:t>
            </w:r>
          </w:p>
        </w:tc>
      </w:tr>
      <w:tr w:rsidR="0013354F" w:rsidRPr="00671C71" w:rsidTr="00BA688A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DF0404" w:rsidRDefault="0013354F" w:rsidP="007572E9">
            <w:proofErr w:type="spellStart"/>
            <w:r w:rsidRPr="00671C71">
              <w:t>Антиблокировочная</w:t>
            </w:r>
            <w:proofErr w:type="spellEnd"/>
            <w:r w:rsidRPr="00671C71">
              <w:t xml:space="preserve"> система (</w:t>
            </w:r>
            <w:r w:rsidRPr="00671C71">
              <w:rPr>
                <w:lang w:val="en-US"/>
              </w:rPr>
              <w:t>ABS</w:t>
            </w:r>
            <w:r w:rsidRPr="00DF0404">
              <w:t>)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pPr>
              <w:jc w:val="both"/>
            </w:pPr>
            <w:r w:rsidRPr="00671C71">
              <w:t>Наличие</w:t>
            </w:r>
          </w:p>
        </w:tc>
      </w:tr>
      <w:tr w:rsidR="0013354F" w:rsidRPr="00671C71" w:rsidTr="007572E9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Ремни безопасности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Наличие</w:t>
            </w:r>
          </w:p>
        </w:tc>
      </w:tr>
      <w:tr w:rsidR="0013354F" w:rsidRPr="00671C71" w:rsidTr="00BA688A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r w:rsidRPr="00671C71">
              <w:t>Подушки безопасности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pPr>
              <w:jc w:val="both"/>
            </w:pPr>
            <w:r w:rsidRPr="00671C71">
              <w:t>Наличие</w:t>
            </w:r>
          </w:p>
        </w:tc>
      </w:tr>
      <w:tr w:rsidR="0013354F" w:rsidRPr="00671C71" w:rsidTr="00BA688A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7572E9">
            <w:r w:rsidRPr="00671C71">
              <w:t>Сигнализация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Наличие</w:t>
            </w:r>
          </w:p>
        </w:tc>
      </w:tr>
      <w:tr w:rsidR="0013354F" w:rsidRPr="00671C71" w:rsidTr="00D22A71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Кондиционер/климат-контроль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Наличие</w:t>
            </w:r>
          </w:p>
        </w:tc>
      </w:tr>
      <w:tr w:rsidR="0013354F" w:rsidRPr="00671C71" w:rsidTr="007572E9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Цвет кузова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Черный</w:t>
            </w:r>
          </w:p>
        </w:tc>
      </w:tr>
      <w:tr w:rsidR="0013354F" w:rsidRPr="00671C71" w:rsidTr="007572E9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Год выпуска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7572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Не ранее 2010 г.</w:t>
            </w:r>
          </w:p>
        </w:tc>
      </w:tr>
      <w:tr w:rsidR="0013354F" w:rsidRPr="00671C71" w:rsidTr="007357A0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A43B0F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1B713E">
            <w:pPr>
              <w:tabs>
                <w:tab w:val="num" w:pos="540"/>
                <w:tab w:val="num" w:pos="1260"/>
              </w:tabs>
              <w:jc w:val="both"/>
              <w:rPr>
                <w:b/>
                <w:bCs/>
              </w:rPr>
            </w:pPr>
            <w:r w:rsidRPr="00671C71">
              <w:rPr>
                <w:b/>
              </w:rPr>
              <w:t xml:space="preserve">автомобиль </w:t>
            </w:r>
            <w:r w:rsidRPr="00671C71">
              <w:rPr>
                <w:b/>
                <w:bCs/>
              </w:rPr>
              <w:t>– 3 единицы</w:t>
            </w:r>
          </w:p>
        </w:tc>
      </w:tr>
      <w:tr w:rsidR="0013354F" w:rsidRPr="00671C71" w:rsidTr="007357A0">
        <w:trPr>
          <w:trHeight w:val="71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</w:pPr>
            <w:r w:rsidRPr="00671C71">
              <w:t>Тип ТС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Легковой</w:t>
            </w:r>
          </w:p>
        </w:tc>
      </w:tr>
      <w:tr w:rsidR="0013354F" w:rsidRPr="00671C71" w:rsidTr="00BD790C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</w:pPr>
            <w:r w:rsidRPr="00671C71">
              <w:t>Количество мест в салоне, чел.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ED4F9D">
            <w:pPr>
              <w:jc w:val="both"/>
            </w:pPr>
            <w:r w:rsidRPr="00671C71">
              <w:t>Не менее 5</w:t>
            </w:r>
          </w:p>
        </w:tc>
      </w:tr>
      <w:tr w:rsidR="0013354F" w:rsidRPr="00671C71" w:rsidTr="00BD790C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</w:pPr>
            <w:r w:rsidRPr="00671C71">
              <w:t>Тип кузова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Хэтчбек</w:t>
            </w:r>
            <w:r w:rsidRPr="00671C71">
              <w:rPr>
                <w:bCs/>
                <w:lang w:val="en-US"/>
              </w:rPr>
              <w:t>/</w:t>
            </w:r>
            <w:r w:rsidRPr="00671C71">
              <w:rPr>
                <w:bCs/>
              </w:rPr>
              <w:t>Седан</w:t>
            </w:r>
          </w:p>
        </w:tc>
      </w:tr>
      <w:tr w:rsidR="0013354F" w:rsidRPr="00671C71" w:rsidTr="00DE7ED9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 xml:space="preserve">Габаритная длина, </w:t>
            </w:r>
            <w:proofErr w:type="gramStart"/>
            <w:r w:rsidRPr="00671C71">
              <w:rPr>
                <w:bCs/>
              </w:rPr>
              <w:t>мм</w:t>
            </w:r>
            <w:proofErr w:type="gramEnd"/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8826F4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 xml:space="preserve">Не менее </w:t>
            </w:r>
            <w:r w:rsidR="008826F4" w:rsidRPr="00671C71">
              <w:rPr>
                <w:bCs/>
              </w:rPr>
              <w:t>3900</w:t>
            </w:r>
          </w:p>
        </w:tc>
      </w:tr>
      <w:tr w:rsidR="0013354F" w:rsidRPr="00671C71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 xml:space="preserve">Габаритная ширина, </w:t>
            </w:r>
            <w:proofErr w:type="gramStart"/>
            <w:r w:rsidRPr="00671C71">
              <w:rPr>
                <w:bCs/>
              </w:rPr>
              <w:t>мм</w:t>
            </w:r>
            <w:proofErr w:type="gramEnd"/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8826F4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Не менее 1</w:t>
            </w:r>
            <w:r w:rsidR="008826F4" w:rsidRPr="00671C71">
              <w:rPr>
                <w:bCs/>
              </w:rPr>
              <w:t>600</w:t>
            </w:r>
          </w:p>
        </w:tc>
      </w:tr>
      <w:tr w:rsidR="0013354F" w:rsidRPr="00671C71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 xml:space="preserve">Габаритная высота, </w:t>
            </w:r>
            <w:proofErr w:type="gramStart"/>
            <w:r w:rsidRPr="00671C71">
              <w:rPr>
                <w:bCs/>
              </w:rPr>
              <w:t>мм</w:t>
            </w:r>
            <w:proofErr w:type="gramEnd"/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Не менее 1500</w:t>
            </w:r>
          </w:p>
        </w:tc>
      </w:tr>
      <w:tr w:rsidR="0013354F" w:rsidRPr="00671C71" w:rsidTr="00DE7ED9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ED4F9D">
            <w:pPr>
              <w:rPr>
                <w:lang w:val="en-US"/>
              </w:rPr>
            </w:pPr>
            <w:r w:rsidRPr="00671C71">
              <w:t xml:space="preserve">Количество дверей, </w:t>
            </w:r>
            <w:proofErr w:type="spellStart"/>
            <w:r w:rsidRPr="00671C71">
              <w:t>шт</w:t>
            </w:r>
            <w:proofErr w:type="spellEnd"/>
            <w:r w:rsidRPr="00671C71">
              <w:rPr>
                <w:lang w:val="en-US"/>
              </w:rPr>
              <w:t>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ED4F9D">
            <w:pPr>
              <w:jc w:val="both"/>
            </w:pPr>
            <w:r w:rsidRPr="00671C71">
              <w:t>не менее 5</w:t>
            </w:r>
          </w:p>
        </w:tc>
      </w:tr>
      <w:tr w:rsidR="0013354F" w:rsidRPr="00671C71" w:rsidTr="00DE7ED9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</w:pPr>
            <w:r w:rsidRPr="00671C71">
              <w:t xml:space="preserve">Клиренс (дорожный просвет), </w:t>
            </w:r>
            <w:proofErr w:type="gramStart"/>
            <w:r w:rsidRPr="00671C71">
              <w:t>мм</w:t>
            </w:r>
            <w:proofErr w:type="gramEnd"/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ED4F9D">
            <w:pPr>
              <w:jc w:val="both"/>
            </w:pPr>
            <w:r w:rsidRPr="00671C71">
              <w:t>Не менее 150</w:t>
            </w:r>
          </w:p>
        </w:tc>
      </w:tr>
      <w:tr w:rsidR="0013354F" w:rsidRPr="00671C71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Тип двигателя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Бензиновый</w:t>
            </w:r>
          </w:p>
        </w:tc>
      </w:tr>
      <w:tr w:rsidR="0013354F" w:rsidRPr="00671C71" w:rsidTr="00190EFD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ED4F9D">
            <w:r w:rsidRPr="00671C71">
              <w:t>Мощность двигателя, л.</w:t>
            </w:r>
            <w:proofErr w:type="gramStart"/>
            <w:r w:rsidRPr="00671C71">
              <w:t>с</w:t>
            </w:r>
            <w:proofErr w:type="gramEnd"/>
            <w:r w:rsidRPr="00671C71">
              <w:t>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D62498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Не менее 100</w:t>
            </w:r>
          </w:p>
        </w:tc>
      </w:tr>
      <w:tr w:rsidR="0013354F" w:rsidRPr="00671C71" w:rsidTr="00190EFD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ED4F9D">
            <w:r w:rsidRPr="00671C71">
              <w:t xml:space="preserve">Рабочий объем двигателя, </w:t>
            </w:r>
            <w:r w:rsidR="00B31042">
              <w:t xml:space="preserve"> л. (</w:t>
            </w:r>
            <w:r w:rsidRPr="00671C71">
              <w:t>куб.см</w:t>
            </w:r>
            <w:r w:rsidR="00B31042">
              <w:t>)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D62498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Не менее 1,6 (1596)</w:t>
            </w:r>
          </w:p>
        </w:tc>
      </w:tr>
      <w:tr w:rsidR="0013354F" w:rsidRPr="00671C71" w:rsidTr="00190EFD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B31042" w:rsidRDefault="0013354F" w:rsidP="00ED4F9D">
            <w:proofErr w:type="spellStart"/>
            <w:r w:rsidRPr="00671C71">
              <w:t>Антиблокировочная</w:t>
            </w:r>
            <w:proofErr w:type="spellEnd"/>
            <w:r w:rsidRPr="00671C71">
              <w:t xml:space="preserve"> система (</w:t>
            </w:r>
            <w:r w:rsidRPr="00671C71">
              <w:rPr>
                <w:lang w:val="en-US"/>
              </w:rPr>
              <w:t>ABS</w:t>
            </w:r>
            <w:r w:rsidRPr="00B31042">
              <w:t>)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972E46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Наличие</w:t>
            </w:r>
          </w:p>
        </w:tc>
      </w:tr>
      <w:tr w:rsidR="0013354F" w:rsidRPr="00671C71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Ремни безопасности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Наличие</w:t>
            </w:r>
          </w:p>
        </w:tc>
      </w:tr>
      <w:tr w:rsidR="0013354F" w:rsidRPr="00671C71" w:rsidTr="00C507D1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35144F">
            <w:r w:rsidRPr="00671C71">
              <w:t>Подушки безопасности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972E46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Наличие</w:t>
            </w:r>
          </w:p>
        </w:tc>
      </w:tr>
      <w:tr w:rsidR="0013354F" w:rsidRPr="00671C71" w:rsidTr="00190EFD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4F" w:rsidRPr="00671C71" w:rsidRDefault="0013354F" w:rsidP="00ED4F9D">
            <w:r w:rsidRPr="00671C71">
              <w:t>Сигнализация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Наличие</w:t>
            </w:r>
          </w:p>
        </w:tc>
      </w:tr>
      <w:tr w:rsidR="0013354F" w:rsidRPr="00671C71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ED4F9D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Год выпуска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54F" w:rsidRPr="00671C71" w:rsidRDefault="0013354F" w:rsidP="00BA6E02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Не ранее 2010 г.</w:t>
            </w:r>
          </w:p>
        </w:tc>
      </w:tr>
      <w:tr w:rsidR="00370EA3" w:rsidRPr="00671C71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A3" w:rsidRPr="00671C71" w:rsidRDefault="00370EA3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671C71">
              <w:rPr>
                <w:b w:val="0"/>
                <w:sz w:val="20"/>
              </w:rPr>
              <w:t>Режим эксплуатации транспортных средств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A3" w:rsidRPr="00671C71" w:rsidRDefault="00370EA3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-е</w:t>
            </w:r>
            <w:r w:rsidRPr="00671C71">
              <w:t>жедневно в будние дни – в течение рабочего дня, установленного у Заказчика, а также вне рабочего времени – по согласованию с Заказчиком;</w:t>
            </w:r>
          </w:p>
          <w:p w:rsidR="00370EA3" w:rsidRPr="00671C71" w:rsidRDefault="00370EA3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-использование транспортного средства в праздничные и выходные дни при необходимости по требованию Заказчика.</w:t>
            </w:r>
          </w:p>
          <w:p w:rsidR="00370EA3" w:rsidRPr="00671C71" w:rsidRDefault="00370EA3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Режим работы:</w:t>
            </w:r>
          </w:p>
          <w:p w:rsidR="00370EA3" w:rsidRPr="00671C71" w:rsidRDefault="00370EA3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-рабочее время – это время с 09.00 до 18.00 (в пятницу до 17.00) часов в рабочие дни, обеденный перерыв с 13.00 до 13.48</w:t>
            </w:r>
            <w:r w:rsidR="00C82E97" w:rsidRPr="00671C71">
              <w:rPr>
                <w:bCs/>
              </w:rPr>
              <w:t xml:space="preserve"> (в расчет не входит и оплате не подлежит)</w:t>
            </w:r>
            <w:r w:rsidRPr="00671C71">
              <w:rPr>
                <w:bCs/>
              </w:rPr>
              <w:t>;</w:t>
            </w:r>
          </w:p>
          <w:p w:rsidR="00370EA3" w:rsidRPr="00671C71" w:rsidRDefault="00370EA3" w:rsidP="00AE497B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-нерабочее время – время  с 18.00 до 09.00 в рабочие дни, а также выходные и праздничные дни.</w:t>
            </w:r>
          </w:p>
        </w:tc>
      </w:tr>
      <w:tr w:rsidR="00370EA3" w:rsidRPr="00671C71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A3" w:rsidRPr="00671C71" w:rsidRDefault="00370EA3" w:rsidP="00147057">
            <w:pPr>
              <w:rPr>
                <w:lang w:val="en-US"/>
              </w:rPr>
            </w:pPr>
            <w:r w:rsidRPr="00671C71">
              <w:t>Время использования транспортных средств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D04" w:rsidRPr="00671C71" w:rsidRDefault="00370EA3" w:rsidP="00A97628">
            <w:pPr>
              <w:shd w:val="clear" w:color="auto" w:fill="FFFFFF"/>
              <w:rPr>
                <w:spacing w:val="8"/>
              </w:rPr>
            </w:pPr>
            <w:r w:rsidRPr="00671C71">
              <w:rPr>
                <w:spacing w:val="8"/>
              </w:rPr>
              <w:t>общее плановое количество часов эксплуатации автомобил</w:t>
            </w:r>
            <w:r w:rsidR="00A97628" w:rsidRPr="00671C71">
              <w:rPr>
                <w:spacing w:val="8"/>
              </w:rPr>
              <w:t>ей</w:t>
            </w:r>
            <w:r w:rsidRPr="00671C71">
              <w:rPr>
                <w:spacing w:val="8"/>
              </w:rPr>
              <w:t>, включая заявки заказчика о представлении автотранспорта в выходные и праздничные дни и вне рабочего времени:</w:t>
            </w:r>
          </w:p>
          <w:p w:rsidR="00370EA3" w:rsidRPr="00671C71" w:rsidRDefault="00165D04" w:rsidP="00165D04">
            <w:pPr>
              <w:shd w:val="clear" w:color="auto" w:fill="FFFFFF"/>
            </w:pPr>
            <w:r w:rsidRPr="00671C71">
              <w:rPr>
                <w:spacing w:val="8"/>
              </w:rPr>
              <w:t>-</w:t>
            </w:r>
            <w:r w:rsidR="00BF192E" w:rsidRPr="00671C71">
              <w:rPr>
                <w:b/>
                <w:spacing w:val="8"/>
              </w:rPr>
              <w:t xml:space="preserve">1 </w:t>
            </w:r>
            <w:r w:rsidRPr="00671C71">
              <w:rPr>
                <w:b/>
                <w:bCs/>
              </w:rPr>
              <w:t xml:space="preserve">автомобиль – </w:t>
            </w:r>
            <w:r w:rsidR="00A97628" w:rsidRPr="00671C71">
              <w:rPr>
                <w:b/>
              </w:rPr>
              <w:t xml:space="preserve">не более </w:t>
            </w:r>
            <w:r w:rsidRPr="00671C71">
              <w:rPr>
                <w:b/>
              </w:rPr>
              <w:t>886</w:t>
            </w:r>
            <w:r w:rsidR="00A97628" w:rsidRPr="00671C71">
              <w:rPr>
                <w:b/>
              </w:rPr>
              <w:t xml:space="preserve"> часов</w:t>
            </w:r>
            <w:r w:rsidRPr="00671C71">
              <w:t>;</w:t>
            </w:r>
          </w:p>
          <w:p w:rsidR="00165D04" w:rsidRPr="00671C71" w:rsidRDefault="006934AB" w:rsidP="00BF192E">
            <w:pPr>
              <w:shd w:val="clear" w:color="auto" w:fill="FFFFFF"/>
            </w:pPr>
            <w:r w:rsidRPr="00671C71">
              <w:t>-</w:t>
            </w:r>
            <w:r w:rsidR="00BF192E" w:rsidRPr="00671C71">
              <w:rPr>
                <w:b/>
              </w:rPr>
              <w:t xml:space="preserve">3 </w:t>
            </w:r>
            <w:r w:rsidR="00165D04" w:rsidRPr="00671C71">
              <w:rPr>
                <w:b/>
              </w:rPr>
              <w:t>автомобил</w:t>
            </w:r>
            <w:r w:rsidR="00BF192E" w:rsidRPr="00671C71">
              <w:rPr>
                <w:b/>
              </w:rPr>
              <w:t>я</w:t>
            </w:r>
            <w:r w:rsidR="00165D04" w:rsidRPr="00671C71">
              <w:rPr>
                <w:b/>
              </w:rPr>
              <w:t xml:space="preserve"> </w:t>
            </w:r>
            <w:r w:rsidR="00165D04" w:rsidRPr="00671C71">
              <w:rPr>
                <w:b/>
                <w:bCs/>
              </w:rPr>
              <w:t xml:space="preserve">– не более </w:t>
            </w:r>
            <w:r w:rsidR="0070467E" w:rsidRPr="00671C71">
              <w:rPr>
                <w:b/>
                <w:bCs/>
              </w:rPr>
              <w:t>987</w:t>
            </w:r>
            <w:r w:rsidR="00165D04" w:rsidRPr="00671C71">
              <w:rPr>
                <w:b/>
                <w:bCs/>
              </w:rPr>
              <w:t xml:space="preserve"> часов.</w:t>
            </w:r>
          </w:p>
        </w:tc>
      </w:tr>
      <w:tr w:rsidR="00370EA3" w:rsidRPr="00671C71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A3" w:rsidRPr="00671C71" w:rsidRDefault="00370EA3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671C71">
              <w:rPr>
                <w:b w:val="0"/>
                <w:sz w:val="20"/>
              </w:rPr>
              <w:lastRenderedPageBreak/>
              <w:t>Стоимость 1 машино-часа использования транспортного средства (включая НДС)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4AB" w:rsidRPr="00671C71" w:rsidRDefault="00370EA3" w:rsidP="00A97628">
            <w:pPr>
              <w:tabs>
                <w:tab w:val="num" w:pos="540"/>
                <w:tab w:val="num" w:pos="1260"/>
              </w:tabs>
              <w:jc w:val="both"/>
              <w:rPr>
                <w:b/>
              </w:rPr>
            </w:pPr>
            <w:r w:rsidRPr="00671C71">
              <w:rPr>
                <w:b/>
              </w:rPr>
              <w:t>-</w:t>
            </w:r>
            <w:r w:rsidR="00BF192E" w:rsidRPr="00671C71">
              <w:rPr>
                <w:b/>
              </w:rPr>
              <w:t xml:space="preserve">1 </w:t>
            </w:r>
            <w:r w:rsidR="006934AB" w:rsidRPr="00671C71">
              <w:rPr>
                <w:b/>
                <w:bCs/>
              </w:rPr>
              <w:t xml:space="preserve">автомобиль – </w:t>
            </w:r>
            <w:r w:rsidR="006934AB" w:rsidRPr="00671C71">
              <w:rPr>
                <w:b/>
              </w:rPr>
              <w:t>не более</w:t>
            </w:r>
            <w:r w:rsidRPr="00671C71">
              <w:rPr>
                <w:b/>
              </w:rPr>
              <w:t xml:space="preserve"> </w:t>
            </w:r>
            <w:r w:rsidR="006934AB" w:rsidRPr="00671C71">
              <w:rPr>
                <w:b/>
              </w:rPr>
              <w:t>330,00</w:t>
            </w:r>
            <w:r w:rsidR="006934AB" w:rsidRPr="00671C71">
              <w:rPr>
                <w:b/>
                <w:bCs/>
              </w:rPr>
              <w:t xml:space="preserve"> рублей за час;</w:t>
            </w:r>
          </w:p>
          <w:p w:rsidR="00370EA3" w:rsidRPr="00671C71" w:rsidRDefault="006934AB" w:rsidP="00BF192E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t>-</w:t>
            </w:r>
            <w:r w:rsidR="00BF192E" w:rsidRPr="00671C71">
              <w:rPr>
                <w:b/>
              </w:rPr>
              <w:t xml:space="preserve">3 </w:t>
            </w:r>
            <w:r w:rsidRPr="00671C71">
              <w:rPr>
                <w:b/>
              </w:rPr>
              <w:t>автомобил</w:t>
            </w:r>
            <w:r w:rsidR="00BF192E" w:rsidRPr="00671C71">
              <w:rPr>
                <w:b/>
              </w:rPr>
              <w:t>я</w:t>
            </w:r>
            <w:r w:rsidRPr="00671C71">
              <w:rPr>
                <w:b/>
              </w:rPr>
              <w:t xml:space="preserve"> </w:t>
            </w:r>
            <w:r w:rsidRPr="00671C71">
              <w:rPr>
                <w:b/>
                <w:bCs/>
              </w:rPr>
              <w:t>– не более</w:t>
            </w:r>
            <w:r w:rsidR="00671C71" w:rsidRPr="00671C71">
              <w:rPr>
                <w:b/>
                <w:bCs/>
              </w:rPr>
              <w:t xml:space="preserve"> </w:t>
            </w:r>
            <w:r w:rsidRPr="00671C71">
              <w:rPr>
                <w:b/>
                <w:bCs/>
              </w:rPr>
              <w:t>210,00</w:t>
            </w:r>
            <w:r w:rsidR="00370EA3" w:rsidRPr="00671C71">
              <w:rPr>
                <w:b/>
                <w:bCs/>
              </w:rPr>
              <w:t xml:space="preserve"> рублей за час</w:t>
            </w:r>
            <w:r w:rsidR="00A97628" w:rsidRPr="00671C71">
              <w:rPr>
                <w:bCs/>
              </w:rPr>
              <w:t>.</w:t>
            </w:r>
          </w:p>
        </w:tc>
      </w:tr>
      <w:tr w:rsidR="00370EA3" w:rsidRPr="00671C71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A3" w:rsidRPr="00671C71" w:rsidRDefault="00370EA3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671C71">
              <w:rPr>
                <w:b w:val="0"/>
                <w:sz w:val="20"/>
              </w:rPr>
              <w:t>Требования к качеству услуг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A3" w:rsidRPr="00671C71" w:rsidRDefault="00370EA3" w:rsidP="00C646E9">
            <w:r w:rsidRPr="00671C71">
              <w:t>-единое диспетчерское обслуживание;</w:t>
            </w:r>
          </w:p>
          <w:p w:rsidR="00370EA3" w:rsidRPr="00671C71" w:rsidRDefault="00370EA3" w:rsidP="00C646E9">
            <w:r w:rsidRPr="00671C71">
              <w:t>-обеспечение безопасной эксплуатации автомобиля в соответствии с целями оказания услуг;</w:t>
            </w:r>
          </w:p>
          <w:p w:rsidR="00370EA3" w:rsidRPr="00671C71" w:rsidRDefault="00370EA3" w:rsidP="00C646E9">
            <w:r w:rsidRPr="00671C71">
              <w:t>-предоставление автомобиля, в технически исправном состоянии, заправленного ГСМ, со штатным водителем</w:t>
            </w:r>
            <w:r w:rsidR="00A97628" w:rsidRPr="00671C71">
              <w:t>, согласованным с Заказчиком</w:t>
            </w:r>
            <w:r w:rsidRPr="00671C71">
              <w:t>;</w:t>
            </w:r>
          </w:p>
          <w:p w:rsidR="00370EA3" w:rsidRPr="00671C71" w:rsidRDefault="00370EA3" w:rsidP="00C646E9">
            <w:pPr>
              <w:tabs>
                <w:tab w:val="num" w:pos="1260"/>
              </w:tabs>
            </w:pPr>
            <w:r w:rsidRPr="00671C71">
              <w:t>-предоставление (по требованию) информации о маршруте, времени начала и окончания движения транспортного средства, времени простоя и данных о пробеге;</w:t>
            </w:r>
          </w:p>
          <w:p w:rsidR="00370EA3" w:rsidRPr="00671C71" w:rsidRDefault="00370EA3" w:rsidP="00FF4AF7">
            <w:pPr>
              <w:pStyle w:val="a3"/>
              <w:tabs>
                <w:tab w:val="num" w:pos="0"/>
              </w:tabs>
            </w:pPr>
            <w:r w:rsidRPr="00671C71">
              <w:rPr>
                <w:sz w:val="20"/>
              </w:rPr>
              <w:t>-предоставление автомобиля в любое время суток, в любой день недели по требованию Заказчика;</w:t>
            </w:r>
          </w:p>
          <w:p w:rsidR="00370EA3" w:rsidRPr="00671C71" w:rsidRDefault="00370EA3" w:rsidP="00C646E9">
            <w:pPr>
              <w:tabs>
                <w:tab w:val="num" w:pos="1260"/>
              </w:tabs>
            </w:pPr>
            <w:r w:rsidRPr="00671C71">
              <w:t>-обязательное проведение пре</w:t>
            </w:r>
            <w:proofErr w:type="gramStart"/>
            <w:r w:rsidRPr="00671C71">
              <w:t>д-</w:t>
            </w:r>
            <w:proofErr w:type="gramEnd"/>
            <w:r w:rsidRPr="00671C71">
              <w:t xml:space="preserve"> и </w:t>
            </w:r>
            <w:proofErr w:type="spellStart"/>
            <w:r w:rsidRPr="00671C71">
              <w:t>послерейсовых</w:t>
            </w:r>
            <w:proofErr w:type="spellEnd"/>
            <w:r w:rsidRPr="00671C71">
              <w:t xml:space="preserve"> медицинских осмотров водителей в порядке, установленном действующими нормативными актами;</w:t>
            </w:r>
          </w:p>
          <w:p w:rsidR="00370EA3" w:rsidRPr="00671C71" w:rsidRDefault="00370EA3" w:rsidP="00C646E9">
            <w:pPr>
              <w:tabs>
                <w:tab w:val="num" w:pos="567"/>
                <w:tab w:val="num" w:pos="1260"/>
              </w:tabs>
            </w:pPr>
            <w:r w:rsidRPr="00671C71">
              <w:t>-</w:t>
            </w:r>
            <w:r w:rsidRPr="00671C71">
              <w:rPr>
                <w:bCs/>
              </w:rPr>
              <w:t>контроль над техническим состоянием автомобиля перед выездом</w:t>
            </w:r>
            <w:r w:rsidRPr="00671C71">
              <w:t>;</w:t>
            </w:r>
          </w:p>
          <w:p w:rsidR="00370EA3" w:rsidRPr="00671C71" w:rsidRDefault="00370EA3" w:rsidP="00C646E9">
            <w:pPr>
              <w:tabs>
                <w:tab w:val="num" w:pos="567"/>
                <w:tab w:val="num" w:pos="1260"/>
              </w:tabs>
            </w:pPr>
            <w:r w:rsidRPr="00671C71">
              <w:t>-соответствие транспортных сре</w:t>
            </w:r>
            <w:proofErr w:type="gramStart"/>
            <w:r w:rsidRPr="00671C71">
              <w:t>дств тр</w:t>
            </w:r>
            <w:proofErr w:type="gramEnd"/>
            <w:r w:rsidRPr="00671C71">
              <w:t>ебованиям безопасности, техническому состоянию и методам проверок, установленных действующими нормативными актами;</w:t>
            </w:r>
          </w:p>
          <w:p w:rsidR="00370EA3" w:rsidRPr="00671C71" w:rsidRDefault="00370EA3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 xml:space="preserve">-соответствие требованиям к системам отопления, вентиляции </w:t>
            </w:r>
            <w:proofErr w:type="gramStart"/>
            <w:r w:rsidRPr="00671C71">
              <w:rPr>
                <w:bCs/>
              </w:rPr>
              <w:t>установленных</w:t>
            </w:r>
            <w:proofErr w:type="gramEnd"/>
            <w:r w:rsidRPr="00671C71">
              <w:rPr>
                <w:bCs/>
              </w:rPr>
              <w:t xml:space="preserve"> </w:t>
            </w:r>
            <w:r w:rsidRPr="00671C71">
              <w:t>действующими нормативными актами</w:t>
            </w:r>
            <w:r w:rsidRPr="00671C71">
              <w:rPr>
                <w:bCs/>
              </w:rPr>
              <w:t>;</w:t>
            </w:r>
          </w:p>
          <w:p w:rsidR="00370EA3" w:rsidRPr="00671C71" w:rsidRDefault="00370EA3" w:rsidP="00C646E9">
            <w:pPr>
              <w:pStyle w:val="a3"/>
              <w:rPr>
                <w:sz w:val="20"/>
              </w:rPr>
            </w:pPr>
            <w:r w:rsidRPr="00671C71">
              <w:rPr>
                <w:sz w:val="20"/>
              </w:rPr>
              <w:t>-предоставление чистого транспортного средства как внутри, так и снаружи;</w:t>
            </w:r>
          </w:p>
          <w:p w:rsidR="00370EA3" w:rsidRPr="00671C71" w:rsidRDefault="00370EA3" w:rsidP="00C646E9">
            <w:pPr>
              <w:pStyle w:val="a3"/>
              <w:rPr>
                <w:sz w:val="20"/>
              </w:rPr>
            </w:pPr>
            <w:r w:rsidRPr="00671C71">
              <w:rPr>
                <w:sz w:val="20"/>
              </w:rPr>
              <w:t>-предоставление прогретых автомобилей при холодных погодных условиях;</w:t>
            </w:r>
          </w:p>
          <w:p w:rsidR="00370EA3" w:rsidRPr="00671C71" w:rsidRDefault="00370EA3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-при дорожно-транспортном происшествии или технической неисправности транспортного средства Исполнитель предоставляет Заказчику в течение 1-го часа другое транспортное средство, соответствующее требованиям Технического задания;</w:t>
            </w:r>
          </w:p>
          <w:p w:rsidR="00370EA3" w:rsidRPr="00671C71" w:rsidRDefault="00370EA3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rPr>
                <w:bCs/>
              </w:rPr>
              <w:t>-буксировку транспортного средства обеспечивает Исполнитель;</w:t>
            </w:r>
          </w:p>
          <w:p w:rsidR="00370EA3" w:rsidRPr="00671C71" w:rsidRDefault="00370EA3" w:rsidP="00C646E9">
            <w:pPr>
              <w:tabs>
                <w:tab w:val="num" w:pos="540"/>
                <w:tab w:val="num" w:pos="1260"/>
              </w:tabs>
              <w:jc w:val="both"/>
            </w:pPr>
            <w:r w:rsidRPr="00671C71">
              <w:t>-наличие бесперебойной телефонной связи с транспортом, с использованием сре</w:t>
            </w:r>
            <w:proofErr w:type="gramStart"/>
            <w:r w:rsidRPr="00671C71">
              <w:t>дств св</w:t>
            </w:r>
            <w:proofErr w:type="gramEnd"/>
            <w:r w:rsidRPr="00671C71">
              <w:t>язи Исполнителя;</w:t>
            </w:r>
          </w:p>
          <w:p w:rsidR="00370EA3" w:rsidRPr="00671C71" w:rsidRDefault="00C607F4" w:rsidP="00C646E9">
            <w:pPr>
              <w:tabs>
                <w:tab w:val="num" w:pos="540"/>
                <w:tab w:val="num" w:pos="1260"/>
              </w:tabs>
              <w:jc w:val="both"/>
            </w:pPr>
            <w:r w:rsidRPr="00671C71">
              <w:t xml:space="preserve">- оборудование автомобилей системой </w:t>
            </w:r>
            <w:r w:rsidRPr="00671C71">
              <w:rPr>
                <w:lang w:val="en-US"/>
              </w:rPr>
              <w:t>GPS</w:t>
            </w:r>
            <w:r w:rsidRPr="00671C71">
              <w:t>-навигатор по требованию Заказчика;</w:t>
            </w:r>
          </w:p>
          <w:p w:rsidR="00370EA3" w:rsidRPr="00671C71" w:rsidRDefault="00370EA3" w:rsidP="0099700F">
            <w:pPr>
              <w:tabs>
                <w:tab w:val="num" w:pos="0"/>
                <w:tab w:val="num" w:pos="567"/>
                <w:tab w:val="num" w:pos="1260"/>
              </w:tabs>
              <w:suppressAutoHyphens/>
              <w:jc w:val="both"/>
            </w:pPr>
            <w:r w:rsidRPr="00671C71">
              <w:t>-отсутствие у автомобиля знаков при</w:t>
            </w:r>
            <w:r w:rsidR="00A33349" w:rsidRPr="00671C71">
              <w:t>надлежности к какой-либо службе;</w:t>
            </w:r>
          </w:p>
          <w:p w:rsidR="00B641D6" w:rsidRPr="00671C71" w:rsidRDefault="00B641D6" w:rsidP="0099700F">
            <w:pPr>
              <w:tabs>
                <w:tab w:val="num" w:pos="0"/>
                <w:tab w:val="num" w:pos="567"/>
                <w:tab w:val="num" w:pos="1260"/>
              </w:tabs>
              <w:suppressAutoHyphens/>
              <w:jc w:val="both"/>
            </w:pPr>
            <w:r w:rsidRPr="00671C71">
              <w:t>-денежное содержание водительского состава -  за счет средств Исполнителя</w:t>
            </w:r>
            <w:r w:rsidR="00BB3D58" w:rsidRPr="00671C71">
              <w:t>;</w:t>
            </w:r>
          </w:p>
          <w:p w:rsidR="00A33349" w:rsidRPr="00671C71" w:rsidRDefault="00A33349" w:rsidP="0099700F">
            <w:pPr>
              <w:tabs>
                <w:tab w:val="num" w:pos="0"/>
                <w:tab w:val="num" w:pos="567"/>
                <w:tab w:val="num" w:pos="1260"/>
              </w:tabs>
              <w:suppressAutoHyphens/>
              <w:jc w:val="both"/>
            </w:pPr>
            <w:r w:rsidRPr="00671C71">
              <w:t>-своевременная выплата заработной платы штатным водителям, закрепленным на постоянной основе за транспортным</w:t>
            </w:r>
            <w:r w:rsidR="00BB3D58" w:rsidRPr="00671C71">
              <w:t>и</w:t>
            </w:r>
            <w:r w:rsidRPr="00671C71">
              <w:t xml:space="preserve"> средств</w:t>
            </w:r>
            <w:r w:rsidR="00BB3D58" w:rsidRPr="00671C71">
              <w:t>а</w:t>
            </w:r>
            <w:r w:rsidRPr="00671C71">
              <w:t>м</w:t>
            </w:r>
            <w:r w:rsidR="00BB3D58" w:rsidRPr="00671C71">
              <w:t>и Заказчика</w:t>
            </w:r>
            <w:r w:rsidRPr="00671C71">
              <w:t>.</w:t>
            </w:r>
          </w:p>
          <w:p w:rsidR="00370EA3" w:rsidRPr="00671C71" w:rsidRDefault="00370EA3" w:rsidP="007F6025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t>Исполнитель несёт полную материальную и иную, предусмотренную действующим законодательством и заключенным контрактом, ответственность перед Заказчиком за жизнь и здоровье пассажиров, сохранность перевозимых грузов и имущественную ответственность за причинение вреда третьим лицам.</w:t>
            </w:r>
          </w:p>
        </w:tc>
      </w:tr>
      <w:tr w:rsidR="00370EA3" w:rsidRPr="00671C71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A3" w:rsidRPr="00671C71" w:rsidRDefault="00370EA3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671C71">
              <w:rPr>
                <w:b w:val="0"/>
                <w:sz w:val="20"/>
              </w:rPr>
              <w:t>Порядок оказания услуг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A3" w:rsidRPr="00671C71" w:rsidRDefault="00370EA3" w:rsidP="00C646E9">
            <w:pPr>
              <w:jc w:val="both"/>
            </w:pPr>
            <w:r w:rsidRPr="00671C71">
              <w:t>-Заказчик размещает заказ через диспетчерскую службу Исполнителя по телефонному звонку, не менее чем за 15 минут до времени выполнения заказа;</w:t>
            </w:r>
          </w:p>
          <w:p w:rsidR="00370EA3" w:rsidRPr="00671C71" w:rsidRDefault="00370EA3" w:rsidP="00C646E9">
            <w:pPr>
              <w:jc w:val="both"/>
            </w:pPr>
            <w:r w:rsidRPr="00671C71">
              <w:t>Исполнитель обязан выполнять условия заявки: по времени с точностью до 5 минут, по месту – точно по адресу.</w:t>
            </w:r>
          </w:p>
          <w:p w:rsidR="00370EA3" w:rsidRPr="00671C71" w:rsidRDefault="00370EA3" w:rsidP="00C646E9">
            <w:pPr>
              <w:shd w:val="clear" w:color="auto" w:fill="FFFFFF"/>
              <w:jc w:val="both"/>
            </w:pPr>
            <w:r w:rsidRPr="00671C71">
              <w:t>Изменение режима предоставления транспорта, междугородние поездки и командировки Заказчик обязан согласовывать с Исполнителем не менее чем за 12 часов до таковых по телефонному звонку или по факсу.</w:t>
            </w:r>
          </w:p>
          <w:p w:rsidR="00370EA3" w:rsidRPr="00671C71" w:rsidRDefault="00370EA3" w:rsidP="00C646E9">
            <w:pPr>
              <w:jc w:val="both"/>
            </w:pPr>
            <w:r w:rsidRPr="00671C71">
              <w:t>Использование Заказчиком транспортного средства в нерабочие время оплачивается по неизменному тарифу стоимости машино-часа.</w:t>
            </w:r>
          </w:p>
          <w:p w:rsidR="00370EA3" w:rsidRPr="00671C71" w:rsidRDefault="00370EA3" w:rsidP="00C646E9">
            <w:pPr>
              <w:jc w:val="both"/>
            </w:pPr>
            <w:r w:rsidRPr="00671C71">
              <w:t xml:space="preserve">Обслуживание Заказчика в выходные и праздничные дни оплачивается </w:t>
            </w:r>
            <w:r w:rsidRPr="00671C71">
              <w:br/>
              <w:t>по неизменному тарифу стоимости машино-часа.</w:t>
            </w:r>
          </w:p>
          <w:p w:rsidR="00370EA3" w:rsidRPr="00671C71" w:rsidRDefault="00370EA3" w:rsidP="00C646E9">
            <w:pPr>
              <w:jc w:val="both"/>
            </w:pPr>
            <w:r w:rsidRPr="00671C71">
              <w:t>В случае отсутствия необходимости использования автотранспорта Заказчик оставляет за собой право изменить продолжительность эксплуатации и количество транспортных средств.</w:t>
            </w:r>
          </w:p>
          <w:p w:rsidR="00370EA3" w:rsidRPr="00671C71" w:rsidRDefault="00370EA3" w:rsidP="00EC2BF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671C71">
              <w:t>Учет машино-часов предоставления транспортного средства для обслуживания Заказчика ведется диспетчерской службой Исполнителя. При предоставлении транспортного средства Заказчик делает отметки в сопроводительных документах Исполнителя (путевой лист, заказ-наряд) о фактическом времени использования транспорта.</w:t>
            </w:r>
          </w:p>
        </w:tc>
      </w:tr>
    </w:tbl>
    <w:p w:rsidR="002C1E35" w:rsidRPr="00671C71" w:rsidRDefault="00671C1B" w:rsidP="00671C71">
      <w:pPr>
        <w:pStyle w:val="Style8"/>
        <w:widowControl/>
        <w:spacing w:line="240" w:lineRule="auto"/>
        <w:ind w:right="-426" w:firstLine="0"/>
        <w:jc w:val="left"/>
        <w:rPr>
          <w:b/>
        </w:rPr>
      </w:pPr>
      <w:r w:rsidRPr="00671C71">
        <w:rPr>
          <w:rStyle w:val="FontStyle13"/>
          <w:b/>
          <w:sz w:val="20"/>
          <w:szCs w:val="20"/>
        </w:rPr>
        <w:t>Дополнительное требование к автомобил</w:t>
      </w:r>
      <w:r w:rsidR="003C48C4" w:rsidRPr="00671C71">
        <w:rPr>
          <w:rStyle w:val="FontStyle13"/>
          <w:b/>
          <w:sz w:val="20"/>
          <w:szCs w:val="20"/>
        </w:rPr>
        <w:t>ям</w:t>
      </w:r>
      <w:r w:rsidRPr="00671C71">
        <w:rPr>
          <w:rStyle w:val="FontStyle13"/>
          <w:b/>
          <w:sz w:val="20"/>
          <w:szCs w:val="20"/>
        </w:rPr>
        <w:t xml:space="preserve">: </w:t>
      </w:r>
      <w:r w:rsidRPr="00671C71">
        <w:rPr>
          <w:rStyle w:val="FontStyle13"/>
          <w:sz w:val="20"/>
          <w:szCs w:val="20"/>
        </w:rPr>
        <w:t>не участие в дорожно-транспортных происшествиях.</w:t>
      </w:r>
      <w:r w:rsidR="002C1E35" w:rsidRPr="00671C71">
        <w:rPr>
          <w:b/>
        </w:rPr>
        <w:br w:type="page"/>
      </w:r>
    </w:p>
    <w:p w:rsidR="001E2A10" w:rsidRPr="00671C71" w:rsidRDefault="001E2A10" w:rsidP="003C48C4">
      <w:pPr>
        <w:pStyle w:val="Style8"/>
        <w:widowControl/>
        <w:spacing w:line="240" w:lineRule="auto"/>
        <w:ind w:firstLine="709"/>
        <w:jc w:val="center"/>
        <w:rPr>
          <w:b/>
          <w:sz w:val="20"/>
          <w:szCs w:val="20"/>
        </w:rPr>
      </w:pPr>
    </w:p>
    <w:p w:rsidR="00667B16" w:rsidRPr="00671C71" w:rsidRDefault="00667B16" w:rsidP="003C48C4">
      <w:pPr>
        <w:pStyle w:val="Style8"/>
        <w:widowControl/>
        <w:spacing w:line="240" w:lineRule="auto"/>
        <w:ind w:firstLine="709"/>
        <w:jc w:val="center"/>
        <w:rPr>
          <w:b/>
          <w:sz w:val="20"/>
          <w:szCs w:val="20"/>
        </w:rPr>
      </w:pPr>
    </w:p>
    <w:p w:rsidR="00DD3876" w:rsidRPr="00671C71" w:rsidRDefault="00DD3876" w:rsidP="003C48C4">
      <w:pPr>
        <w:pStyle w:val="Style8"/>
        <w:widowControl/>
        <w:spacing w:line="240" w:lineRule="auto"/>
        <w:ind w:firstLine="709"/>
        <w:jc w:val="center"/>
        <w:rPr>
          <w:sz w:val="20"/>
          <w:szCs w:val="20"/>
        </w:rPr>
      </w:pPr>
      <w:r w:rsidRPr="00671C71">
        <w:rPr>
          <w:b/>
          <w:sz w:val="20"/>
          <w:szCs w:val="20"/>
        </w:rPr>
        <w:t>Расчет стоимости</w:t>
      </w:r>
    </w:p>
    <w:p w:rsidR="00B45AEA" w:rsidRPr="00671C71" w:rsidRDefault="003C48C4" w:rsidP="009829FC">
      <w:pPr>
        <w:pStyle w:val="Style8"/>
        <w:widowControl/>
        <w:spacing w:line="240" w:lineRule="auto"/>
        <w:ind w:firstLine="0"/>
        <w:jc w:val="center"/>
        <w:rPr>
          <w:sz w:val="22"/>
          <w:szCs w:val="22"/>
        </w:rPr>
      </w:pPr>
      <w:r w:rsidRPr="00671C71">
        <w:rPr>
          <w:sz w:val="22"/>
          <w:szCs w:val="22"/>
        </w:rPr>
        <w:t>С</w:t>
      </w:r>
      <w:r w:rsidR="009829FC" w:rsidRPr="00671C71">
        <w:rPr>
          <w:sz w:val="22"/>
          <w:szCs w:val="22"/>
        </w:rPr>
        <w:t xml:space="preserve">тоимость одного машино-часа, </w:t>
      </w:r>
      <w:r w:rsidR="00344D80" w:rsidRPr="00671C71">
        <w:rPr>
          <w:sz w:val="22"/>
          <w:szCs w:val="22"/>
        </w:rPr>
        <w:t>условия предоставления</w:t>
      </w:r>
      <w:r w:rsidR="009829FC" w:rsidRPr="00671C71">
        <w:rPr>
          <w:sz w:val="22"/>
          <w:szCs w:val="22"/>
        </w:rPr>
        <w:t>, срок оказания услуг:</w:t>
      </w:r>
    </w:p>
    <w:p w:rsidR="00DD3876" w:rsidRPr="00671C71" w:rsidRDefault="00DD3876" w:rsidP="00DD3876">
      <w:pPr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992"/>
        <w:gridCol w:w="993"/>
        <w:gridCol w:w="1701"/>
        <w:gridCol w:w="1559"/>
        <w:gridCol w:w="2268"/>
        <w:gridCol w:w="1701"/>
      </w:tblGrid>
      <w:tr w:rsidR="00667B16" w:rsidRPr="00671C71" w:rsidTr="00E30FAC">
        <w:trPr>
          <w:trHeight w:val="443"/>
        </w:trPr>
        <w:tc>
          <w:tcPr>
            <w:tcW w:w="1384" w:type="dxa"/>
            <w:shd w:val="clear" w:color="auto" w:fill="auto"/>
            <w:noWrap/>
            <w:vAlign w:val="center"/>
          </w:tcPr>
          <w:p w:rsidR="00667B16" w:rsidRPr="00671C71" w:rsidRDefault="00667B16" w:rsidP="00E30FAC">
            <w:pPr>
              <w:jc w:val="center"/>
              <w:rPr>
                <w:b/>
                <w:sz w:val="16"/>
                <w:szCs w:val="16"/>
              </w:rPr>
            </w:pPr>
            <w:r w:rsidRPr="00671C71">
              <w:rPr>
                <w:b/>
                <w:sz w:val="16"/>
                <w:szCs w:val="16"/>
              </w:rPr>
              <w:t>Марки автомобилей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7B16" w:rsidRPr="00671C71" w:rsidRDefault="00667B16" w:rsidP="00E30FAC">
            <w:pPr>
              <w:jc w:val="center"/>
              <w:rPr>
                <w:b/>
                <w:sz w:val="16"/>
                <w:szCs w:val="16"/>
              </w:rPr>
            </w:pPr>
            <w:r w:rsidRPr="00671C71">
              <w:rPr>
                <w:b/>
                <w:sz w:val="16"/>
                <w:szCs w:val="16"/>
              </w:rPr>
              <w:t>Тип</w:t>
            </w:r>
          </w:p>
        </w:tc>
        <w:tc>
          <w:tcPr>
            <w:tcW w:w="993" w:type="dxa"/>
            <w:vAlign w:val="center"/>
          </w:tcPr>
          <w:p w:rsidR="00667B16" w:rsidRPr="00671C71" w:rsidRDefault="00667B16" w:rsidP="00E30FAC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671C71">
              <w:rPr>
                <w:b/>
                <w:sz w:val="16"/>
                <w:szCs w:val="16"/>
              </w:rPr>
              <w:t>Плановое количество часов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7B16" w:rsidRPr="00671C71" w:rsidRDefault="00667B16" w:rsidP="00E30FAC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671C71">
              <w:rPr>
                <w:b/>
                <w:sz w:val="16"/>
                <w:szCs w:val="16"/>
              </w:rPr>
              <w:t>Стоимость одного машино-часа с НДС</w:t>
            </w:r>
          </w:p>
          <w:p w:rsidR="00667B16" w:rsidRPr="00671C71" w:rsidRDefault="00667B16" w:rsidP="00E30FAC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671C71">
              <w:rPr>
                <w:b/>
                <w:sz w:val="16"/>
                <w:szCs w:val="16"/>
              </w:rPr>
              <w:t>(руб.)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7B16" w:rsidRPr="00671C71" w:rsidRDefault="00667B16" w:rsidP="00E30FAC">
            <w:pPr>
              <w:jc w:val="center"/>
              <w:rPr>
                <w:b/>
                <w:sz w:val="16"/>
                <w:szCs w:val="16"/>
              </w:rPr>
            </w:pPr>
            <w:r w:rsidRPr="00671C71">
              <w:rPr>
                <w:b/>
                <w:sz w:val="16"/>
                <w:szCs w:val="16"/>
              </w:rPr>
              <w:t>Максимальная сумма контракта (руб.)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67B16" w:rsidRPr="00671C71" w:rsidRDefault="00667B16" w:rsidP="00E30FAC">
            <w:pPr>
              <w:jc w:val="center"/>
              <w:rPr>
                <w:b/>
                <w:sz w:val="16"/>
                <w:szCs w:val="16"/>
              </w:rPr>
            </w:pPr>
            <w:r w:rsidRPr="00671C71">
              <w:rPr>
                <w:b/>
                <w:sz w:val="16"/>
                <w:szCs w:val="16"/>
              </w:rPr>
              <w:t>Условия предоставления транспортных средств по заявке Заказчика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7B16" w:rsidRPr="00671C71" w:rsidRDefault="00667B16" w:rsidP="00E30FAC">
            <w:pPr>
              <w:jc w:val="center"/>
              <w:rPr>
                <w:b/>
                <w:sz w:val="16"/>
                <w:szCs w:val="16"/>
              </w:rPr>
            </w:pPr>
            <w:r w:rsidRPr="00671C71">
              <w:rPr>
                <w:rStyle w:val="FontStyle13"/>
                <w:b/>
                <w:sz w:val="16"/>
                <w:szCs w:val="16"/>
              </w:rPr>
              <w:t>Срок оказания услуг</w:t>
            </w:r>
          </w:p>
        </w:tc>
      </w:tr>
      <w:tr w:rsidR="005A7582" w:rsidRPr="00671C71" w:rsidTr="00E30FAC">
        <w:trPr>
          <w:trHeight w:val="417"/>
        </w:trPr>
        <w:tc>
          <w:tcPr>
            <w:tcW w:w="1384" w:type="dxa"/>
            <w:shd w:val="clear" w:color="auto" w:fill="auto"/>
            <w:noWrap/>
            <w:vAlign w:val="center"/>
          </w:tcPr>
          <w:p w:rsidR="005A7582" w:rsidRPr="00671C71" w:rsidRDefault="005A7582" w:rsidP="00E30FA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A7582" w:rsidRPr="00671C71" w:rsidRDefault="005A7582" w:rsidP="007572E9">
            <w:pPr>
              <w:jc w:val="center"/>
              <w:rPr>
                <w:sz w:val="16"/>
                <w:szCs w:val="16"/>
              </w:rPr>
            </w:pPr>
            <w:r w:rsidRPr="00671C71">
              <w:rPr>
                <w:sz w:val="16"/>
                <w:szCs w:val="16"/>
              </w:rPr>
              <w:t>Легковой</w:t>
            </w:r>
          </w:p>
        </w:tc>
        <w:tc>
          <w:tcPr>
            <w:tcW w:w="993" w:type="dxa"/>
            <w:vAlign w:val="center"/>
          </w:tcPr>
          <w:p w:rsidR="005A7582" w:rsidRPr="00671C71" w:rsidRDefault="005A7582" w:rsidP="00E30FAC">
            <w:pPr>
              <w:jc w:val="center"/>
              <w:rPr>
                <w:sz w:val="16"/>
                <w:szCs w:val="16"/>
              </w:rPr>
            </w:pPr>
            <w:r w:rsidRPr="00671C71">
              <w:rPr>
                <w:sz w:val="16"/>
                <w:szCs w:val="16"/>
              </w:rPr>
              <w:t>886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A7582" w:rsidRPr="00671C71" w:rsidRDefault="005A7582" w:rsidP="00A97628">
            <w:pPr>
              <w:jc w:val="center"/>
              <w:rPr>
                <w:sz w:val="16"/>
                <w:szCs w:val="16"/>
              </w:rPr>
            </w:pPr>
            <w:r w:rsidRPr="00671C71">
              <w:rPr>
                <w:sz w:val="16"/>
                <w:szCs w:val="16"/>
              </w:rPr>
              <w:t>330,00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</w:tcPr>
          <w:p w:rsidR="005A7582" w:rsidRPr="00671C71" w:rsidRDefault="005A7582" w:rsidP="00E30FAC">
            <w:pPr>
              <w:jc w:val="center"/>
              <w:rPr>
                <w:b/>
                <w:bCs/>
                <w:sz w:val="16"/>
                <w:szCs w:val="16"/>
              </w:rPr>
            </w:pPr>
            <w:r w:rsidRPr="00671C71">
              <w:rPr>
                <w:b/>
                <w:bCs/>
                <w:sz w:val="16"/>
                <w:szCs w:val="16"/>
              </w:rPr>
              <w:t>499 650,00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:rsidR="005A7582" w:rsidRPr="00671C71" w:rsidRDefault="005A7582" w:rsidP="00E30FAC">
            <w:pPr>
              <w:rPr>
                <w:sz w:val="16"/>
                <w:szCs w:val="16"/>
              </w:rPr>
            </w:pPr>
            <w:r w:rsidRPr="00671C71">
              <w:rPr>
                <w:sz w:val="16"/>
                <w:szCs w:val="16"/>
              </w:rPr>
              <w:t>Ежедневно в будние дни –</w:t>
            </w:r>
            <w:r w:rsidRPr="00671C71">
              <w:rPr>
                <w:sz w:val="16"/>
                <w:szCs w:val="16"/>
              </w:rPr>
              <w:br/>
              <w:t>в течение рабочего дня, установленного у Заказчика,</w:t>
            </w:r>
            <w:r w:rsidRPr="00671C71">
              <w:rPr>
                <w:sz w:val="16"/>
                <w:szCs w:val="16"/>
              </w:rPr>
              <w:br/>
              <w:t>а также вне рабочего времени – по согласованию с Заказчиком.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A7582" w:rsidRPr="00671C71" w:rsidRDefault="005A7582" w:rsidP="00BB7E54">
            <w:pPr>
              <w:jc w:val="center"/>
              <w:rPr>
                <w:sz w:val="16"/>
                <w:szCs w:val="16"/>
              </w:rPr>
            </w:pPr>
            <w:r w:rsidRPr="00671C71">
              <w:rPr>
                <w:sz w:val="16"/>
                <w:szCs w:val="16"/>
              </w:rPr>
              <w:t>С 01 января 2013 г.</w:t>
            </w:r>
            <w:r w:rsidRPr="00671C71">
              <w:rPr>
                <w:sz w:val="16"/>
                <w:szCs w:val="16"/>
              </w:rPr>
              <w:br/>
              <w:t>по 31 марта 2013 г.</w:t>
            </w:r>
          </w:p>
        </w:tc>
      </w:tr>
      <w:tr w:rsidR="00671C71" w:rsidRPr="00671C71" w:rsidTr="00E30FAC">
        <w:trPr>
          <w:trHeight w:val="417"/>
        </w:trPr>
        <w:tc>
          <w:tcPr>
            <w:tcW w:w="1384" w:type="dxa"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671C71" w:rsidRPr="00671C71" w:rsidRDefault="00671C71" w:rsidP="00671C71">
            <w:pPr>
              <w:jc w:val="center"/>
              <w:rPr>
                <w:sz w:val="16"/>
                <w:szCs w:val="16"/>
              </w:rPr>
            </w:pPr>
            <w:r w:rsidRPr="00671C71">
              <w:rPr>
                <w:sz w:val="16"/>
                <w:szCs w:val="16"/>
              </w:rPr>
              <w:t>Легковой</w:t>
            </w:r>
          </w:p>
        </w:tc>
        <w:tc>
          <w:tcPr>
            <w:tcW w:w="993" w:type="dxa"/>
            <w:vMerge w:val="restart"/>
            <w:vAlign w:val="center"/>
          </w:tcPr>
          <w:p w:rsidR="00671C71" w:rsidRPr="00671C71" w:rsidRDefault="00671C71" w:rsidP="00E30FAC">
            <w:pPr>
              <w:jc w:val="center"/>
              <w:rPr>
                <w:sz w:val="16"/>
                <w:szCs w:val="16"/>
              </w:rPr>
            </w:pPr>
            <w:r w:rsidRPr="00671C71">
              <w:rPr>
                <w:sz w:val="16"/>
                <w:szCs w:val="16"/>
              </w:rPr>
              <w:t>987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71C71" w:rsidRPr="00671C71" w:rsidRDefault="00671C71" w:rsidP="00A97628">
            <w:pPr>
              <w:jc w:val="center"/>
              <w:rPr>
                <w:sz w:val="16"/>
                <w:szCs w:val="16"/>
              </w:rPr>
            </w:pPr>
            <w:r w:rsidRPr="00671C71">
              <w:rPr>
                <w:sz w:val="16"/>
                <w:szCs w:val="16"/>
              </w:rPr>
              <w:t>210,00</w:t>
            </w: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71C71" w:rsidRPr="00671C71" w:rsidRDefault="00671C71" w:rsidP="00BB7E54">
            <w:pPr>
              <w:jc w:val="center"/>
              <w:rPr>
                <w:sz w:val="16"/>
                <w:szCs w:val="16"/>
              </w:rPr>
            </w:pPr>
          </w:p>
        </w:tc>
      </w:tr>
      <w:tr w:rsidR="00671C71" w:rsidRPr="00671C71" w:rsidTr="00E30FAC">
        <w:trPr>
          <w:trHeight w:val="421"/>
        </w:trPr>
        <w:tc>
          <w:tcPr>
            <w:tcW w:w="1384" w:type="dxa"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71C71" w:rsidRPr="00671C71" w:rsidRDefault="00671C71" w:rsidP="00E30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71C71" w:rsidRPr="00671C71" w:rsidRDefault="00671C71" w:rsidP="00E30FAC">
            <w:pPr>
              <w:rPr>
                <w:rStyle w:val="FontStyle13"/>
                <w:sz w:val="16"/>
                <w:szCs w:val="16"/>
              </w:rPr>
            </w:pPr>
          </w:p>
        </w:tc>
      </w:tr>
      <w:tr w:rsidR="00671C71" w:rsidRPr="00671C71" w:rsidTr="00E30FAC">
        <w:trPr>
          <w:trHeight w:val="411"/>
        </w:trPr>
        <w:tc>
          <w:tcPr>
            <w:tcW w:w="1384" w:type="dxa"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671C71" w:rsidRPr="00671C71" w:rsidRDefault="00671C71" w:rsidP="00E30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center"/>
          </w:tcPr>
          <w:p w:rsidR="00671C71" w:rsidRPr="00671C71" w:rsidRDefault="00671C71" w:rsidP="00E30FA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71C71" w:rsidRPr="00671C71" w:rsidRDefault="00671C71" w:rsidP="00E30FAC">
            <w:pPr>
              <w:rPr>
                <w:rStyle w:val="FontStyle13"/>
                <w:sz w:val="16"/>
                <w:szCs w:val="16"/>
              </w:rPr>
            </w:pPr>
          </w:p>
        </w:tc>
      </w:tr>
      <w:tr w:rsidR="00BB7E54" w:rsidRPr="00671C71" w:rsidTr="00E30FAC">
        <w:trPr>
          <w:trHeight w:val="255"/>
        </w:trPr>
        <w:tc>
          <w:tcPr>
            <w:tcW w:w="5070" w:type="dxa"/>
            <w:gridSpan w:val="4"/>
            <w:vAlign w:val="center"/>
          </w:tcPr>
          <w:p w:rsidR="00BB7E54" w:rsidRPr="00671C71" w:rsidRDefault="00BB7E54" w:rsidP="00E30FAC">
            <w:pPr>
              <w:jc w:val="right"/>
              <w:rPr>
                <w:b/>
                <w:bCs/>
                <w:sz w:val="16"/>
                <w:szCs w:val="16"/>
              </w:rPr>
            </w:pPr>
            <w:r w:rsidRPr="00671C71">
              <w:rPr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B7E54" w:rsidRPr="00671C71" w:rsidRDefault="00BB7E54" w:rsidP="00E30FAC">
            <w:pPr>
              <w:jc w:val="right"/>
              <w:rPr>
                <w:b/>
                <w:bCs/>
                <w:sz w:val="16"/>
                <w:szCs w:val="16"/>
              </w:rPr>
            </w:pPr>
            <w:r w:rsidRPr="00671C71">
              <w:rPr>
                <w:b/>
                <w:bCs/>
                <w:sz w:val="16"/>
                <w:szCs w:val="16"/>
              </w:rPr>
              <w:t>499 650,00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</w:tcPr>
          <w:p w:rsidR="00BB7E54" w:rsidRPr="00671C71" w:rsidRDefault="00BB7E54" w:rsidP="00E30FAC">
            <w:pPr>
              <w:rPr>
                <w:sz w:val="16"/>
                <w:szCs w:val="16"/>
              </w:rPr>
            </w:pPr>
          </w:p>
        </w:tc>
      </w:tr>
    </w:tbl>
    <w:p w:rsidR="007B4655" w:rsidRPr="00671C71" w:rsidRDefault="007B4655" w:rsidP="00671C1B">
      <w:pPr>
        <w:pStyle w:val="Style8"/>
        <w:widowControl/>
        <w:spacing w:line="240" w:lineRule="auto"/>
        <w:ind w:right="-426" w:firstLine="0"/>
        <w:jc w:val="left"/>
        <w:rPr>
          <w:rStyle w:val="FontStyle13"/>
        </w:rPr>
      </w:pPr>
    </w:p>
    <w:p w:rsidR="007B4655" w:rsidRPr="00671C71" w:rsidRDefault="007B4655" w:rsidP="00671C1B">
      <w:pPr>
        <w:pStyle w:val="Style8"/>
        <w:widowControl/>
        <w:spacing w:line="240" w:lineRule="auto"/>
        <w:ind w:right="-426" w:firstLine="0"/>
        <w:jc w:val="left"/>
        <w:rPr>
          <w:rStyle w:val="FontStyle13"/>
        </w:rPr>
      </w:pPr>
    </w:p>
    <w:p w:rsidR="009872B5" w:rsidRPr="00671C71" w:rsidRDefault="009872B5" w:rsidP="00671C1B">
      <w:pPr>
        <w:pStyle w:val="Style8"/>
        <w:widowControl/>
        <w:spacing w:line="240" w:lineRule="auto"/>
        <w:ind w:right="-426" w:firstLine="0"/>
        <w:jc w:val="left"/>
        <w:rPr>
          <w:rStyle w:val="FontStyle13"/>
        </w:rPr>
      </w:pPr>
    </w:p>
    <w:sectPr w:rsidR="009872B5" w:rsidRPr="00671C71" w:rsidSect="007E72F6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1F5C"/>
    <w:multiLevelType w:val="hybridMultilevel"/>
    <w:tmpl w:val="111A6CE8"/>
    <w:lvl w:ilvl="0" w:tplc="42D2C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74668"/>
    <w:multiLevelType w:val="hybridMultilevel"/>
    <w:tmpl w:val="927E644C"/>
    <w:lvl w:ilvl="0" w:tplc="EC3C7A12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">
    <w:nsid w:val="15C6130A"/>
    <w:multiLevelType w:val="hybridMultilevel"/>
    <w:tmpl w:val="85D25E3E"/>
    <w:lvl w:ilvl="0" w:tplc="EC3C7A1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5577BBA"/>
    <w:multiLevelType w:val="hybridMultilevel"/>
    <w:tmpl w:val="FAB6C03A"/>
    <w:lvl w:ilvl="0" w:tplc="EC3C7A12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">
    <w:nsid w:val="6ACE251A"/>
    <w:multiLevelType w:val="hybridMultilevel"/>
    <w:tmpl w:val="AEBCE7F6"/>
    <w:lvl w:ilvl="0" w:tplc="42D2C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 w:grammar="clean"/>
  <w:stylePaneFormatFilter w:val="3F01"/>
  <w:defaultTabStop w:val="708"/>
  <w:characterSpacingControl w:val="doNotCompress"/>
  <w:compat/>
  <w:rsids>
    <w:rsidRoot w:val="00AF042F"/>
    <w:rsid w:val="0001028F"/>
    <w:rsid w:val="0002725B"/>
    <w:rsid w:val="00030407"/>
    <w:rsid w:val="000371F3"/>
    <w:rsid w:val="0004471E"/>
    <w:rsid w:val="00045200"/>
    <w:rsid w:val="000A2415"/>
    <w:rsid w:val="000C77DE"/>
    <w:rsid w:val="000C7927"/>
    <w:rsid w:val="000D659B"/>
    <w:rsid w:val="000D794D"/>
    <w:rsid w:val="000E271B"/>
    <w:rsid w:val="000E3E4A"/>
    <w:rsid w:val="00105BC4"/>
    <w:rsid w:val="001213AD"/>
    <w:rsid w:val="00126738"/>
    <w:rsid w:val="0013354F"/>
    <w:rsid w:val="0015166D"/>
    <w:rsid w:val="00154E81"/>
    <w:rsid w:val="0015745B"/>
    <w:rsid w:val="00165D04"/>
    <w:rsid w:val="0017148F"/>
    <w:rsid w:val="001A6BF5"/>
    <w:rsid w:val="001B713E"/>
    <w:rsid w:val="001C61EA"/>
    <w:rsid w:val="001C744D"/>
    <w:rsid w:val="001D10E6"/>
    <w:rsid w:val="001E2A10"/>
    <w:rsid w:val="00201684"/>
    <w:rsid w:val="00217145"/>
    <w:rsid w:val="0022243D"/>
    <w:rsid w:val="0024495C"/>
    <w:rsid w:val="002718D2"/>
    <w:rsid w:val="0027239A"/>
    <w:rsid w:val="00273004"/>
    <w:rsid w:val="00276BCB"/>
    <w:rsid w:val="002B6FA8"/>
    <w:rsid w:val="002C1E35"/>
    <w:rsid w:val="002C4634"/>
    <w:rsid w:val="002D1E1D"/>
    <w:rsid w:val="002E6C8B"/>
    <w:rsid w:val="00303FC9"/>
    <w:rsid w:val="00330630"/>
    <w:rsid w:val="0033515E"/>
    <w:rsid w:val="00344D80"/>
    <w:rsid w:val="0035144F"/>
    <w:rsid w:val="0035196C"/>
    <w:rsid w:val="00370EA3"/>
    <w:rsid w:val="003854F7"/>
    <w:rsid w:val="003A3511"/>
    <w:rsid w:val="003B2438"/>
    <w:rsid w:val="003C153A"/>
    <w:rsid w:val="003C1737"/>
    <w:rsid w:val="003C48C4"/>
    <w:rsid w:val="003C687B"/>
    <w:rsid w:val="003F29C9"/>
    <w:rsid w:val="00414CB5"/>
    <w:rsid w:val="00425FC2"/>
    <w:rsid w:val="00430068"/>
    <w:rsid w:val="004358E6"/>
    <w:rsid w:val="0044081C"/>
    <w:rsid w:val="00445E2A"/>
    <w:rsid w:val="00484BA3"/>
    <w:rsid w:val="00487B0C"/>
    <w:rsid w:val="0049517B"/>
    <w:rsid w:val="004A4CE5"/>
    <w:rsid w:val="004B28AF"/>
    <w:rsid w:val="004C2D17"/>
    <w:rsid w:val="004D1D27"/>
    <w:rsid w:val="004D2EC7"/>
    <w:rsid w:val="004E00D4"/>
    <w:rsid w:val="004E3CE1"/>
    <w:rsid w:val="004F225A"/>
    <w:rsid w:val="004F3A59"/>
    <w:rsid w:val="00506306"/>
    <w:rsid w:val="005107DC"/>
    <w:rsid w:val="00550A82"/>
    <w:rsid w:val="0056321E"/>
    <w:rsid w:val="00592B1F"/>
    <w:rsid w:val="00596DB5"/>
    <w:rsid w:val="00597781"/>
    <w:rsid w:val="005A7582"/>
    <w:rsid w:val="005B276C"/>
    <w:rsid w:val="005B40C2"/>
    <w:rsid w:val="005C4BFB"/>
    <w:rsid w:val="005D1646"/>
    <w:rsid w:val="005F6172"/>
    <w:rsid w:val="0061327C"/>
    <w:rsid w:val="00642B31"/>
    <w:rsid w:val="00667B16"/>
    <w:rsid w:val="00671482"/>
    <w:rsid w:val="00671BA0"/>
    <w:rsid w:val="00671C1B"/>
    <w:rsid w:val="00671C71"/>
    <w:rsid w:val="0068548D"/>
    <w:rsid w:val="006855D1"/>
    <w:rsid w:val="006934AB"/>
    <w:rsid w:val="00694BA6"/>
    <w:rsid w:val="006B5B17"/>
    <w:rsid w:val="0070467E"/>
    <w:rsid w:val="00723C47"/>
    <w:rsid w:val="00727FE9"/>
    <w:rsid w:val="007357A0"/>
    <w:rsid w:val="00743F83"/>
    <w:rsid w:val="007562A0"/>
    <w:rsid w:val="00766F3F"/>
    <w:rsid w:val="00775CE3"/>
    <w:rsid w:val="007A399C"/>
    <w:rsid w:val="007B4655"/>
    <w:rsid w:val="007C47CC"/>
    <w:rsid w:val="007C4E09"/>
    <w:rsid w:val="007E72F6"/>
    <w:rsid w:val="007F1E4C"/>
    <w:rsid w:val="007F6025"/>
    <w:rsid w:val="00847438"/>
    <w:rsid w:val="00867095"/>
    <w:rsid w:val="008826F4"/>
    <w:rsid w:val="008A5E34"/>
    <w:rsid w:val="008A6D68"/>
    <w:rsid w:val="008B677B"/>
    <w:rsid w:val="008C275C"/>
    <w:rsid w:val="008D4E1E"/>
    <w:rsid w:val="008E1CF2"/>
    <w:rsid w:val="008E64B5"/>
    <w:rsid w:val="008F188E"/>
    <w:rsid w:val="009001A7"/>
    <w:rsid w:val="0094262B"/>
    <w:rsid w:val="00943A6E"/>
    <w:rsid w:val="009778D2"/>
    <w:rsid w:val="009829FC"/>
    <w:rsid w:val="009872B5"/>
    <w:rsid w:val="0099700F"/>
    <w:rsid w:val="009B459D"/>
    <w:rsid w:val="009C3275"/>
    <w:rsid w:val="009D2669"/>
    <w:rsid w:val="009D61F6"/>
    <w:rsid w:val="009E04EC"/>
    <w:rsid w:val="009F4AC5"/>
    <w:rsid w:val="00A15C70"/>
    <w:rsid w:val="00A31DA5"/>
    <w:rsid w:val="00A32E38"/>
    <w:rsid w:val="00A33349"/>
    <w:rsid w:val="00A349C8"/>
    <w:rsid w:val="00A41B5C"/>
    <w:rsid w:val="00A4350A"/>
    <w:rsid w:val="00A62D2A"/>
    <w:rsid w:val="00A67BCA"/>
    <w:rsid w:val="00A71EE1"/>
    <w:rsid w:val="00A8591E"/>
    <w:rsid w:val="00A930E2"/>
    <w:rsid w:val="00A97628"/>
    <w:rsid w:val="00AA3535"/>
    <w:rsid w:val="00AA439B"/>
    <w:rsid w:val="00AB0111"/>
    <w:rsid w:val="00AE497B"/>
    <w:rsid w:val="00AF042F"/>
    <w:rsid w:val="00B2395F"/>
    <w:rsid w:val="00B24860"/>
    <w:rsid w:val="00B2691D"/>
    <w:rsid w:val="00B31042"/>
    <w:rsid w:val="00B31803"/>
    <w:rsid w:val="00B45AEA"/>
    <w:rsid w:val="00B641D6"/>
    <w:rsid w:val="00B71C50"/>
    <w:rsid w:val="00BA6E02"/>
    <w:rsid w:val="00BB327F"/>
    <w:rsid w:val="00BB3D58"/>
    <w:rsid w:val="00BB7E54"/>
    <w:rsid w:val="00BF0426"/>
    <w:rsid w:val="00BF0E7C"/>
    <w:rsid w:val="00BF192E"/>
    <w:rsid w:val="00C03347"/>
    <w:rsid w:val="00C07D30"/>
    <w:rsid w:val="00C137DD"/>
    <w:rsid w:val="00C15BCD"/>
    <w:rsid w:val="00C22D56"/>
    <w:rsid w:val="00C30C08"/>
    <w:rsid w:val="00C3363A"/>
    <w:rsid w:val="00C405E3"/>
    <w:rsid w:val="00C47984"/>
    <w:rsid w:val="00C549EA"/>
    <w:rsid w:val="00C607F4"/>
    <w:rsid w:val="00C705F7"/>
    <w:rsid w:val="00C72468"/>
    <w:rsid w:val="00C82E97"/>
    <w:rsid w:val="00C84D8D"/>
    <w:rsid w:val="00CB4000"/>
    <w:rsid w:val="00CB6055"/>
    <w:rsid w:val="00CC1B08"/>
    <w:rsid w:val="00CD4B72"/>
    <w:rsid w:val="00CE1322"/>
    <w:rsid w:val="00CF3C50"/>
    <w:rsid w:val="00D02F18"/>
    <w:rsid w:val="00D26D2A"/>
    <w:rsid w:val="00D32C2B"/>
    <w:rsid w:val="00D3615B"/>
    <w:rsid w:val="00D62498"/>
    <w:rsid w:val="00D64602"/>
    <w:rsid w:val="00D83F00"/>
    <w:rsid w:val="00DA1D57"/>
    <w:rsid w:val="00DA1DE2"/>
    <w:rsid w:val="00DD3876"/>
    <w:rsid w:val="00DD55C7"/>
    <w:rsid w:val="00DF0404"/>
    <w:rsid w:val="00E00B5C"/>
    <w:rsid w:val="00E22CD1"/>
    <w:rsid w:val="00E439F6"/>
    <w:rsid w:val="00E53618"/>
    <w:rsid w:val="00E54BA5"/>
    <w:rsid w:val="00E6617E"/>
    <w:rsid w:val="00E72C7C"/>
    <w:rsid w:val="00E9279A"/>
    <w:rsid w:val="00EB0377"/>
    <w:rsid w:val="00EC2BFC"/>
    <w:rsid w:val="00F20048"/>
    <w:rsid w:val="00F2045A"/>
    <w:rsid w:val="00F2468B"/>
    <w:rsid w:val="00F3277D"/>
    <w:rsid w:val="00F35CBC"/>
    <w:rsid w:val="00F44BFF"/>
    <w:rsid w:val="00F57FAA"/>
    <w:rsid w:val="00F6504E"/>
    <w:rsid w:val="00F75155"/>
    <w:rsid w:val="00FA67B6"/>
    <w:rsid w:val="00FB21EF"/>
    <w:rsid w:val="00FD6988"/>
    <w:rsid w:val="00FE144C"/>
    <w:rsid w:val="00FE3500"/>
    <w:rsid w:val="00FE3F7D"/>
    <w:rsid w:val="00FF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0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042F"/>
    <w:pPr>
      <w:jc w:val="both"/>
    </w:pPr>
    <w:rPr>
      <w:sz w:val="24"/>
    </w:rPr>
  </w:style>
  <w:style w:type="paragraph" w:customStyle="1" w:styleId="11">
    <w:name w:val="заголовок 11"/>
    <w:rsid w:val="00AF042F"/>
    <w:pPr>
      <w:keepNext/>
      <w:autoSpaceDE w:val="0"/>
      <w:autoSpaceDN w:val="0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AF042F"/>
    <w:rPr>
      <w:sz w:val="24"/>
      <w:lang w:val="ru-RU" w:eastAsia="ru-RU" w:bidi="ar-SA"/>
    </w:rPr>
  </w:style>
  <w:style w:type="paragraph" w:customStyle="1" w:styleId="Style8">
    <w:name w:val="Style8"/>
    <w:basedOn w:val="a"/>
    <w:rsid w:val="00AF042F"/>
    <w:pPr>
      <w:widowControl w:val="0"/>
      <w:autoSpaceDE w:val="0"/>
      <w:autoSpaceDN w:val="0"/>
      <w:adjustRightInd w:val="0"/>
      <w:spacing w:line="250" w:lineRule="exact"/>
      <w:ind w:firstLine="490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AF042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0"/>
    <w:rsid w:val="00AF042F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AF042F"/>
    <w:rPr>
      <w:rFonts w:ascii="Times New Roman" w:hAnsi="Times New Roman" w:cs="Times New Roman"/>
      <w:b/>
      <w:bCs/>
      <w:sz w:val="22"/>
      <w:szCs w:val="22"/>
    </w:rPr>
  </w:style>
  <w:style w:type="paragraph" w:customStyle="1" w:styleId="1">
    <w:name w:val="Обычный1"/>
    <w:rsid w:val="00671C1B"/>
    <w:rPr>
      <w:snapToGrid w:val="0"/>
    </w:rPr>
  </w:style>
  <w:style w:type="paragraph" w:styleId="a5">
    <w:name w:val="Balloon Text"/>
    <w:basedOn w:val="a"/>
    <w:semiHidden/>
    <w:rsid w:val="00F35CBC"/>
    <w:rPr>
      <w:rFonts w:ascii="Tahoma" w:hAnsi="Tahoma" w:cs="Tahoma"/>
      <w:sz w:val="16"/>
      <w:szCs w:val="16"/>
    </w:rPr>
  </w:style>
  <w:style w:type="paragraph" w:customStyle="1" w:styleId="a6">
    <w:name w:val="Стиль Знак Знак Знак Знак"/>
    <w:basedOn w:val="a"/>
    <w:autoRedefine/>
    <w:rsid w:val="00CB4000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styleId="a7">
    <w:name w:val="Title"/>
    <w:basedOn w:val="a"/>
    <w:link w:val="a8"/>
    <w:qFormat/>
    <w:rsid w:val="00C705F7"/>
    <w:pPr>
      <w:spacing w:line="360" w:lineRule="auto"/>
      <w:jc w:val="center"/>
    </w:pPr>
    <w:rPr>
      <w:b/>
      <w:sz w:val="24"/>
    </w:rPr>
  </w:style>
  <w:style w:type="character" w:customStyle="1" w:styleId="a8">
    <w:name w:val="Название Знак"/>
    <w:basedOn w:val="a0"/>
    <w:link w:val="a7"/>
    <w:rsid w:val="00C705F7"/>
    <w:rPr>
      <w:b/>
      <w:sz w:val="24"/>
    </w:rPr>
  </w:style>
  <w:style w:type="paragraph" w:styleId="a9">
    <w:name w:val="List Paragraph"/>
    <w:basedOn w:val="a"/>
    <w:uiPriority w:val="34"/>
    <w:qFormat/>
    <w:rsid w:val="00592B1F"/>
    <w:pPr>
      <w:ind w:left="720"/>
      <w:contextualSpacing/>
    </w:pPr>
  </w:style>
  <w:style w:type="character" w:styleId="aa">
    <w:name w:val="Hyperlink"/>
    <w:basedOn w:val="a0"/>
    <w:rsid w:val="00BA6E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7DC84DC-26BE-4EC6-AE00-4138E7FA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</Company>
  <LinksUpToDate>false</LinksUpToDate>
  <CharactersWithSpaces>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us2051</dc:creator>
  <cp:keywords/>
  <dc:description/>
  <cp:lastModifiedBy>kab106-3</cp:lastModifiedBy>
  <cp:revision>6</cp:revision>
  <cp:lastPrinted>2011-11-23T12:57:00Z</cp:lastPrinted>
  <dcterms:created xsi:type="dcterms:W3CDTF">2012-11-30T08:43:00Z</dcterms:created>
  <dcterms:modified xsi:type="dcterms:W3CDTF">2012-12-04T10:20:00Z</dcterms:modified>
</cp:coreProperties>
</file>