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EFA" w:rsidRPr="00DB6A2E" w:rsidRDefault="00463EFA" w:rsidP="00463EFA">
      <w:pPr>
        <w:widowControl w:val="0"/>
        <w:jc w:val="right"/>
        <w:rPr>
          <w:sz w:val="18"/>
          <w:szCs w:val="18"/>
        </w:rPr>
      </w:pPr>
      <w:r w:rsidRPr="00DB6A2E">
        <w:rPr>
          <w:sz w:val="18"/>
          <w:szCs w:val="18"/>
        </w:rPr>
        <w:t>Приложение №3</w:t>
      </w:r>
    </w:p>
    <w:p w:rsidR="00463EFA" w:rsidRPr="00DB6A2E" w:rsidRDefault="00463EFA" w:rsidP="00463EFA">
      <w:pPr>
        <w:widowControl w:val="0"/>
        <w:jc w:val="right"/>
        <w:rPr>
          <w:sz w:val="18"/>
          <w:szCs w:val="18"/>
        </w:rPr>
      </w:pPr>
      <w:r w:rsidRPr="00DB6A2E">
        <w:rPr>
          <w:sz w:val="18"/>
          <w:szCs w:val="18"/>
        </w:rPr>
        <w:t xml:space="preserve">к </w:t>
      </w:r>
      <w:r w:rsidR="00573740" w:rsidRPr="00DB6A2E">
        <w:rPr>
          <w:sz w:val="18"/>
          <w:szCs w:val="18"/>
        </w:rPr>
        <w:t xml:space="preserve"> документации на</w:t>
      </w:r>
      <w:r w:rsidRPr="00DB6A2E">
        <w:rPr>
          <w:sz w:val="18"/>
          <w:szCs w:val="18"/>
        </w:rPr>
        <w:t xml:space="preserve"> проведении</w:t>
      </w:r>
    </w:p>
    <w:p w:rsidR="00463EFA" w:rsidRPr="00DB6A2E" w:rsidRDefault="00573740" w:rsidP="00463EFA">
      <w:pPr>
        <w:widowControl w:val="0"/>
        <w:jc w:val="right"/>
        <w:rPr>
          <w:sz w:val="18"/>
          <w:szCs w:val="18"/>
        </w:rPr>
      </w:pPr>
      <w:r w:rsidRPr="00DB6A2E">
        <w:rPr>
          <w:sz w:val="18"/>
          <w:szCs w:val="18"/>
        </w:rPr>
        <w:t>аукциона в электронной форме</w:t>
      </w: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DB6A2E" w:rsidRPr="00DB6A2E" w:rsidRDefault="00DB6A2E" w:rsidP="00DB6A2E">
      <w:pPr>
        <w:pStyle w:val="ConsNonformat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DB6A2E">
        <w:rPr>
          <w:rFonts w:ascii="Times New Roman" w:hAnsi="Times New Roman" w:cs="Times New Roman"/>
        </w:rPr>
        <w:t>УТВЕРЖДАЮ</w:t>
      </w:r>
    </w:p>
    <w:p w:rsidR="00DB6A2E" w:rsidRPr="00DB6A2E" w:rsidRDefault="00DB6A2E" w:rsidP="00DB6A2E">
      <w:pPr>
        <w:pStyle w:val="ConsNonformat0"/>
        <w:jc w:val="right"/>
        <w:rPr>
          <w:rFonts w:ascii="Times New Roman" w:hAnsi="Times New Roman" w:cs="Times New Roman"/>
        </w:rPr>
      </w:pPr>
      <w:r w:rsidRPr="00DB6A2E">
        <w:rPr>
          <w:rFonts w:ascii="Times New Roman" w:hAnsi="Times New Roman" w:cs="Times New Roman"/>
        </w:rPr>
        <w:t xml:space="preserve">Начальник департамента градостроительства </w:t>
      </w:r>
    </w:p>
    <w:p w:rsidR="00DB6A2E" w:rsidRPr="00DB6A2E" w:rsidRDefault="00DB6A2E" w:rsidP="00DB6A2E">
      <w:pPr>
        <w:pStyle w:val="ConsNonformat0"/>
        <w:jc w:val="right"/>
        <w:rPr>
          <w:rFonts w:ascii="Times New Roman" w:hAnsi="Times New Roman" w:cs="Times New Roman"/>
        </w:rPr>
      </w:pPr>
      <w:r w:rsidRPr="00DB6A2E">
        <w:rPr>
          <w:rFonts w:ascii="Times New Roman" w:hAnsi="Times New Roman" w:cs="Times New Roman"/>
        </w:rPr>
        <w:t>и архитектуры  администрации города Перми</w:t>
      </w:r>
    </w:p>
    <w:p w:rsidR="00DB6A2E" w:rsidRDefault="00DB6A2E" w:rsidP="00DB6A2E">
      <w:pPr>
        <w:widowControl w:val="0"/>
        <w:jc w:val="right"/>
        <w:rPr>
          <w:sz w:val="22"/>
          <w:szCs w:val="22"/>
        </w:rPr>
      </w:pPr>
      <w:r w:rsidRPr="00DB6A2E">
        <w:rPr>
          <w:sz w:val="22"/>
          <w:szCs w:val="22"/>
        </w:rPr>
        <w:t xml:space="preserve">    </w:t>
      </w:r>
      <w:proofErr w:type="spellStart"/>
      <w:r w:rsidRPr="00DB6A2E">
        <w:rPr>
          <w:sz w:val="22"/>
          <w:szCs w:val="22"/>
        </w:rPr>
        <w:t>______________О.В.Горюнов</w:t>
      </w:r>
      <w:proofErr w:type="spellEnd"/>
      <w:r w:rsidRPr="00DB6A2E">
        <w:rPr>
          <w:sz w:val="22"/>
          <w:szCs w:val="22"/>
        </w:rPr>
        <w:t xml:space="preserve"> </w:t>
      </w:r>
    </w:p>
    <w:p w:rsidR="00DB6A2E" w:rsidRPr="00DB6A2E" w:rsidRDefault="00DB6A2E" w:rsidP="00DB6A2E">
      <w:pPr>
        <w:widowControl w:val="0"/>
        <w:jc w:val="right"/>
        <w:rPr>
          <w:sz w:val="22"/>
          <w:szCs w:val="22"/>
        </w:rPr>
      </w:pPr>
      <w:r w:rsidRPr="00DB6A2E">
        <w:rPr>
          <w:sz w:val="22"/>
          <w:szCs w:val="22"/>
        </w:rPr>
        <w:t>____________  2012 года</w:t>
      </w:r>
    </w:p>
    <w:p w:rsidR="00DB6A2E" w:rsidRPr="00DB6A2E" w:rsidRDefault="00DB6A2E" w:rsidP="00463EFA">
      <w:pPr>
        <w:widowControl w:val="0"/>
        <w:jc w:val="right"/>
        <w:rPr>
          <w:sz w:val="22"/>
          <w:szCs w:val="22"/>
        </w:rPr>
      </w:pP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573740" w:rsidRPr="00573740" w:rsidRDefault="00573740" w:rsidP="00463EFA">
      <w:pPr>
        <w:widowControl w:val="0"/>
        <w:jc w:val="right"/>
        <w:rPr>
          <w:sz w:val="20"/>
          <w:szCs w:val="20"/>
        </w:rPr>
      </w:pPr>
    </w:p>
    <w:p w:rsidR="00765576" w:rsidRDefault="00765576" w:rsidP="00765576">
      <w:pPr>
        <w:widowControl w:val="0"/>
        <w:jc w:val="center"/>
        <w:rPr>
          <w:b/>
          <w:szCs w:val="28"/>
        </w:rPr>
      </w:pPr>
      <w:r w:rsidRPr="00C27DF3">
        <w:rPr>
          <w:b/>
          <w:szCs w:val="28"/>
        </w:rPr>
        <w:t xml:space="preserve">ОБОСНОВНИЕ </w:t>
      </w:r>
      <w:r w:rsidR="00FC1639">
        <w:rPr>
          <w:b/>
          <w:szCs w:val="28"/>
        </w:rPr>
        <w:t>НАЧАЛЬНОЙ (</w:t>
      </w:r>
      <w:r w:rsidRPr="00C27DF3">
        <w:rPr>
          <w:b/>
          <w:szCs w:val="28"/>
        </w:rPr>
        <w:t>МАКСИМАЛЬНОЙ</w:t>
      </w:r>
      <w:r w:rsidR="00FC1639">
        <w:rPr>
          <w:b/>
          <w:szCs w:val="28"/>
        </w:rPr>
        <w:t>)</w:t>
      </w:r>
      <w:r w:rsidRPr="00C27DF3">
        <w:rPr>
          <w:b/>
          <w:szCs w:val="28"/>
        </w:rPr>
        <w:t xml:space="preserve"> ЦЕНЫ КОНТРАКТА </w:t>
      </w:r>
    </w:p>
    <w:p w:rsidR="00EE722C" w:rsidRPr="00EE722C" w:rsidRDefault="004A7A7F" w:rsidP="00EE722C">
      <w:pPr>
        <w:pStyle w:val="a8"/>
        <w:jc w:val="center"/>
        <w:rPr>
          <w:rStyle w:val="FontStyle14"/>
          <w:b/>
          <w:sz w:val="28"/>
          <w:szCs w:val="28"/>
        </w:rPr>
      </w:pPr>
      <w:r w:rsidRPr="004A7A7F">
        <w:rPr>
          <w:b/>
          <w:sz w:val="28"/>
          <w:szCs w:val="28"/>
        </w:rPr>
        <w:t xml:space="preserve">На </w:t>
      </w:r>
      <w:r w:rsidR="00EE722C" w:rsidRPr="00EE722C">
        <w:rPr>
          <w:b/>
          <w:sz w:val="28"/>
          <w:szCs w:val="28"/>
        </w:rPr>
        <w:t>«П</w:t>
      </w:r>
      <w:r w:rsidR="00F17553">
        <w:rPr>
          <w:b/>
          <w:color w:val="000000"/>
          <w:sz w:val="28"/>
          <w:szCs w:val="28"/>
        </w:rPr>
        <w:t xml:space="preserve">редоставление </w:t>
      </w:r>
      <w:r w:rsidR="00EE722C" w:rsidRPr="00EE722C">
        <w:rPr>
          <w:b/>
          <w:color w:val="000000"/>
          <w:sz w:val="28"/>
          <w:szCs w:val="28"/>
        </w:rPr>
        <w:t xml:space="preserve">неисключительного лицензионного права на </w:t>
      </w:r>
      <w:r w:rsidR="00EE722C" w:rsidRPr="00EE722C">
        <w:rPr>
          <w:b/>
          <w:sz w:val="28"/>
          <w:szCs w:val="28"/>
        </w:rPr>
        <w:t xml:space="preserve">программный продукт </w:t>
      </w:r>
      <w:r w:rsidR="00EE722C" w:rsidRPr="00EE722C">
        <w:rPr>
          <w:b/>
          <w:color w:val="000000"/>
          <w:sz w:val="28"/>
          <w:szCs w:val="28"/>
        </w:rPr>
        <w:t xml:space="preserve"> </w:t>
      </w:r>
      <w:r w:rsidR="00EE722C" w:rsidRPr="00EE722C">
        <w:rPr>
          <w:b/>
          <w:sz w:val="28"/>
          <w:szCs w:val="28"/>
        </w:rPr>
        <w:t>ARCGIS</w:t>
      </w:r>
      <w:r w:rsidR="00EE722C" w:rsidRPr="00EE722C">
        <w:rPr>
          <w:rStyle w:val="FontStyle14"/>
          <w:b/>
          <w:sz w:val="28"/>
          <w:szCs w:val="28"/>
        </w:rPr>
        <w:t>»</w:t>
      </w:r>
    </w:p>
    <w:p w:rsidR="00573740" w:rsidRDefault="00573740" w:rsidP="00765576">
      <w:pPr>
        <w:widowControl w:val="0"/>
        <w:jc w:val="center"/>
        <w:rPr>
          <w:b/>
          <w:szCs w:val="28"/>
        </w:rPr>
      </w:pPr>
    </w:p>
    <w:tbl>
      <w:tblPr>
        <w:tblStyle w:val="a7"/>
        <w:tblW w:w="9889" w:type="dxa"/>
        <w:tblLayout w:type="fixed"/>
        <w:tblLook w:val="04A0"/>
      </w:tblPr>
      <w:tblGrid>
        <w:gridCol w:w="531"/>
        <w:gridCol w:w="3972"/>
        <w:gridCol w:w="2010"/>
        <w:gridCol w:w="1675"/>
        <w:gridCol w:w="1701"/>
      </w:tblGrid>
      <w:tr w:rsidR="00573740" w:rsidTr="00C96622">
        <w:tc>
          <w:tcPr>
            <w:tcW w:w="531" w:type="dxa"/>
          </w:tcPr>
          <w:p w:rsidR="00573740" w:rsidRDefault="00573740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№. </w:t>
            </w:r>
            <w:proofErr w:type="spellStart"/>
            <w:proofErr w:type="gramStart"/>
            <w:r>
              <w:rPr>
                <w:b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Cs w:val="28"/>
              </w:rPr>
              <w:t>/</w:t>
            </w:r>
            <w:proofErr w:type="spellStart"/>
            <w:r>
              <w:rPr>
                <w:b/>
                <w:szCs w:val="28"/>
              </w:rPr>
              <w:t>п</w:t>
            </w:r>
            <w:proofErr w:type="spellEnd"/>
          </w:p>
        </w:tc>
        <w:tc>
          <w:tcPr>
            <w:tcW w:w="3972" w:type="dxa"/>
          </w:tcPr>
          <w:p w:rsidR="00573740" w:rsidRDefault="00573740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Наименование организации/сайта</w:t>
            </w:r>
          </w:p>
        </w:tc>
        <w:tc>
          <w:tcPr>
            <w:tcW w:w="2010" w:type="dxa"/>
          </w:tcPr>
          <w:p w:rsidR="00573740" w:rsidRDefault="00573740" w:rsidP="00DB6A2E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Стоимость </w:t>
            </w:r>
            <w:proofErr w:type="spellStart"/>
            <w:r w:rsidRPr="00204399">
              <w:rPr>
                <w:bCs/>
                <w:lang w:val="en-US"/>
              </w:rPr>
              <w:t>ArcGIS</w:t>
            </w:r>
            <w:proofErr w:type="spellEnd"/>
            <w:r w:rsidRPr="00204399">
              <w:rPr>
                <w:bCs/>
              </w:rPr>
              <w:t xml:space="preserve"> </w:t>
            </w:r>
            <w:proofErr w:type="spellStart"/>
            <w:r w:rsidRPr="00204399">
              <w:rPr>
                <w:bCs/>
                <w:lang w:val="en-US"/>
              </w:rPr>
              <w:t>ArcEditor</w:t>
            </w:r>
            <w:proofErr w:type="spellEnd"/>
            <w:r>
              <w:rPr>
                <w:bCs/>
              </w:rPr>
              <w:t xml:space="preserve"> </w:t>
            </w:r>
            <w:r w:rsidRPr="005B10AC">
              <w:rPr>
                <w:bCs/>
              </w:rPr>
              <w:t>10</w:t>
            </w:r>
            <w:r w:rsidRPr="00204399">
              <w:rPr>
                <w:bCs/>
              </w:rPr>
              <w:t>.х</w:t>
            </w:r>
            <w:r>
              <w:rPr>
                <w:bCs/>
              </w:rPr>
              <w:t xml:space="preserve"> (</w:t>
            </w:r>
            <w:r w:rsidR="00C96622">
              <w:rPr>
                <w:bCs/>
              </w:rPr>
              <w:t>4</w:t>
            </w:r>
            <w:r>
              <w:rPr>
                <w:bCs/>
              </w:rPr>
              <w:t xml:space="preserve"> лицензи</w:t>
            </w:r>
            <w:r w:rsidR="00DB6A2E">
              <w:rPr>
                <w:bCs/>
              </w:rPr>
              <w:t>и</w:t>
            </w:r>
            <w:r>
              <w:rPr>
                <w:bCs/>
              </w:rPr>
              <w:t>)</w:t>
            </w:r>
          </w:p>
        </w:tc>
        <w:tc>
          <w:tcPr>
            <w:tcW w:w="1675" w:type="dxa"/>
          </w:tcPr>
          <w:p w:rsidR="00573740" w:rsidRDefault="00573740" w:rsidP="00C96622">
            <w:pPr>
              <w:widowControl w:val="0"/>
              <w:jc w:val="center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Стоичиость</w:t>
            </w:r>
            <w:proofErr w:type="spellEnd"/>
            <w:r w:rsidRPr="00573740">
              <w:rPr>
                <w:bCs/>
              </w:rPr>
              <w:t xml:space="preserve"> </w:t>
            </w:r>
            <w:proofErr w:type="spellStart"/>
            <w:r w:rsidRPr="004C19FB">
              <w:rPr>
                <w:bCs/>
                <w:lang w:val="en-US"/>
              </w:rPr>
              <w:t>ArcGIS</w:t>
            </w:r>
            <w:proofErr w:type="spellEnd"/>
            <w:r w:rsidRPr="00573740">
              <w:rPr>
                <w:bCs/>
              </w:rPr>
              <w:t xml:space="preserve"> </w:t>
            </w:r>
            <w:proofErr w:type="spellStart"/>
            <w:r w:rsidRPr="004C19FB">
              <w:rPr>
                <w:bCs/>
                <w:lang w:val="en-US"/>
              </w:rPr>
              <w:t>ArcView</w:t>
            </w:r>
            <w:proofErr w:type="spellEnd"/>
            <w:r w:rsidRPr="00573740">
              <w:rPr>
                <w:bCs/>
              </w:rPr>
              <w:t xml:space="preserve"> </w:t>
            </w:r>
            <w:r>
              <w:rPr>
                <w:bCs/>
              </w:rPr>
              <w:t>с</w:t>
            </w:r>
            <w:r w:rsidRPr="00573740">
              <w:rPr>
                <w:bCs/>
              </w:rPr>
              <w:t xml:space="preserve"> </w:t>
            </w:r>
            <w:proofErr w:type="spellStart"/>
            <w:r w:rsidRPr="0093583D">
              <w:rPr>
                <w:bCs/>
                <w:lang w:val="en-US"/>
              </w:rPr>
              <w:t>ArcPress</w:t>
            </w:r>
            <w:proofErr w:type="spellEnd"/>
            <w:r w:rsidRPr="00573740">
              <w:rPr>
                <w:bCs/>
              </w:rPr>
              <w:t xml:space="preserve"> 10.</w:t>
            </w:r>
            <w:r>
              <w:rPr>
                <w:bCs/>
              </w:rPr>
              <w:t>х (</w:t>
            </w:r>
            <w:r w:rsidR="00C96622">
              <w:rPr>
                <w:bCs/>
              </w:rPr>
              <w:t>3</w:t>
            </w:r>
            <w:r w:rsidR="00DB6A2E">
              <w:rPr>
                <w:bCs/>
              </w:rPr>
              <w:t xml:space="preserve"> лицензии</w:t>
            </w:r>
            <w:r>
              <w:rPr>
                <w:bCs/>
              </w:rPr>
              <w:t>)</w:t>
            </w:r>
          </w:p>
        </w:tc>
        <w:tc>
          <w:tcPr>
            <w:tcW w:w="1701" w:type="dxa"/>
          </w:tcPr>
          <w:p w:rsidR="00573740" w:rsidRDefault="00573740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ИТОГО</w:t>
            </w:r>
          </w:p>
        </w:tc>
      </w:tr>
      <w:tr w:rsidR="00573740" w:rsidTr="00C96622">
        <w:tc>
          <w:tcPr>
            <w:tcW w:w="531" w:type="dxa"/>
          </w:tcPr>
          <w:p w:rsidR="00573740" w:rsidRPr="0021063F" w:rsidRDefault="0021063F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1.</w:t>
            </w:r>
          </w:p>
        </w:tc>
        <w:tc>
          <w:tcPr>
            <w:tcW w:w="3972" w:type="dxa"/>
          </w:tcPr>
          <w:p w:rsidR="00573740" w:rsidRPr="003939A9" w:rsidRDefault="00C96622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Коммерческое предложение № 1 (прайс-лист от 14.12.2012 № 236)</w:t>
            </w:r>
          </w:p>
        </w:tc>
        <w:tc>
          <w:tcPr>
            <w:tcW w:w="2010" w:type="dxa"/>
          </w:tcPr>
          <w:p w:rsidR="00C96622" w:rsidRDefault="00D8684B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  <w:r w:rsidR="00911165">
              <w:rPr>
                <w:b/>
                <w:szCs w:val="28"/>
              </w:rPr>
              <w:t xml:space="preserve">41 400 </w:t>
            </w:r>
            <w:r>
              <w:rPr>
                <w:b/>
                <w:szCs w:val="28"/>
              </w:rPr>
              <w:t>х</w:t>
            </w:r>
            <w:proofErr w:type="gramStart"/>
            <w:r w:rsidR="00C96622">
              <w:rPr>
                <w:b/>
                <w:szCs w:val="28"/>
              </w:rPr>
              <w:t>4</w:t>
            </w:r>
            <w:proofErr w:type="gramEnd"/>
            <w:r>
              <w:rPr>
                <w:b/>
                <w:szCs w:val="28"/>
              </w:rPr>
              <w:t>=</w:t>
            </w:r>
            <w:r w:rsidR="00C96622">
              <w:rPr>
                <w:b/>
                <w:szCs w:val="28"/>
              </w:rPr>
              <w:t xml:space="preserve"> </w:t>
            </w:r>
          </w:p>
          <w:p w:rsidR="00573740" w:rsidRDefault="00C96622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1 365 600</w:t>
            </w:r>
            <w:r w:rsidR="00D8684B">
              <w:rPr>
                <w:b/>
                <w:szCs w:val="28"/>
              </w:rPr>
              <w:t xml:space="preserve"> руб.</w:t>
            </w:r>
          </w:p>
        </w:tc>
        <w:tc>
          <w:tcPr>
            <w:tcW w:w="1675" w:type="dxa"/>
          </w:tcPr>
          <w:p w:rsidR="00C96622" w:rsidRDefault="00D8684B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  <w:r w:rsidR="00911165">
              <w:rPr>
                <w:b/>
                <w:szCs w:val="28"/>
              </w:rPr>
              <w:t xml:space="preserve">70 </w:t>
            </w:r>
            <w:r w:rsidR="00C96622">
              <w:rPr>
                <w:b/>
                <w:szCs w:val="28"/>
              </w:rPr>
              <w:t>900х3</w:t>
            </w:r>
            <w:r>
              <w:rPr>
                <w:b/>
                <w:szCs w:val="28"/>
              </w:rPr>
              <w:t>=</w:t>
            </w:r>
            <w:r w:rsidR="00C96622">
              <w:rPr>
                <w:b/>
                <w:szCs w:val="28"/>
              </w:rPr>
              <w:t xml:space="preserve"> </w:t>
            </w:r>
          </w:p>
          <w:p w:rsidR="00573740" w:rsidRDefault="00C96622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512 700</w:t>
            </w:r>
            <w:r w:rsidR="00D8684B">
              <w:rPr>
                <w:b/>
                <w:szCs w:val="28"/>
              </w:rPr>
              <w:t xml:space="preserve"> руб.</w:t>
            </w:r>
          </w:p>
        </w:tc>
        <w:tc>
          <w:tcPr>
            <w:tcW w:w="1701" w:type="dxa"/>
          </w:tcPr>
          <w:p w:rsidR="00573740" w:rsidRDefault="00DB6A2E" w:rsidP="0091116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1 878 3</w:t>
            </w:r>
            <w:r w:rsidR="0021063F">
              <w:rPr>
                <w:b/>
                <w:szCs w:val="28"/>
              </w:rPr>
              <w:t>00 руб.</w:t>
            </w:r>
          </w:p>
        </w:tc>
      </w:tr>
      <w:tr w:rsidR="00573740" w:rsidTr="00C96622">
        <w:tc>
          <w:tcPr>
            <w:tcW w:w="531" w:type="dxa"/>
          </w:tcPr>
          <w:p w:rsidR="00573740" w:rsidRDefault="0021063F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2.</w:t>
            </w:r>
          </w:p>
        </w:tc>
        <w:tc>
          <w:tcPr>
            <w:tcW w:w="3972" w:type="dxa"/>
          </w:tcPr>
          <w:p w:rsidR="003939A9" w:rsidRPr="00480B2E" w:rsidRDefault="003939A9" w:rsidP="003939A9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Коммерческое предложение </w:t>
            </w:r>
          </w:p>
          <w:p w:rsidR="00573740" w:rsidRDefault="003939A9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№2 (прайс</w:t>
            </w:r>
            <w:r w:rsidR="00C96622">
              <w:rPr>
                <w:b/>
                <w:szCs w:val="28"/>
              </w:rPr>
              <w:t>-</w:t>
            </w:r>
            <w:r>
              <w:rPr>
                <w:b/>
                <w:szCs w:val="28"/>
              </w:rPr>
              <w:t xml:space="preserve">лист от </w:t>
            </w:r>
            <w:r w:rsidR="00C96622">
              <w:rPr>
                <w:b/>
                <w:szCs w:val="28"/>
              </w:rPr>
              <w:t>14</w:t>
            </w:r>
            <w:r>
              <w:rPr>
                <w:b/>
                <w:szCs w:val="28"/>
              </w:rPr>
              <w:t>.</w:t>
            </w:r>
            <w:r w:rsidR="00C96622">
              <w:rPr>
                <w:b/>
                <w:szCs w:val="28"/>
              </w:rPr>
              <w:t>12</w:t>
            </w:r>
            <w:r>
              <w:rPr>
                <w:b/>
                <w:szCs w:val="28"/>
              </w:rPr>
              <w:t>.201</w:t>
            </w:r>
            <w:r w:rsidR="00C96622">
              <w:rPr>
                <w:b/>
                <w:szCs w:val="28"/>
              </w:rPr>
              <w:t>2 № 3117</w:t>
            </w:r>
            <w:r>
              <w:rPr>
                <w:b/>
                <w:szCs w:val="28"/>
              </w:rPr>
              <w:t xml:space="preserve">) </w:t>
            </w:r>
          </w:p>
        </w:tc>
        <w:tc>
          <w:tcPr>
            <w:tcW w:w="2010" w:type="dxa"/>
          </w:tcPr>
          <w:p w:rsidR="00C96622" w:rsidRDefault="00C96622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341 400 х</w:t>
            </w:r>
            <w:proofErr w:type="gramStart"/>
            <w:r>
              <w:rPr>
                <w:b/>
                <w:szCs w:val="28"/>
              </w:rPr>
              <w:t>4</w:t>
            </w:r>
            <w:proofErr w:type="gramEnd"/>
            <w:r>
              <w:rPr>
                <w:b/>
                <w:szCs w:val="28"/>
              </w:rPr>
              <w:t xml:space="preserve">= </w:t>
            </w:r>
          </w:p>
          <w:p w:rsidR="00573740" w:rsidRDefault="00C96622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1 365 600 руб.</w:t>
            </w:r>
          </w:p>
        </w:tc>
        <w:tc>
          <w:tcPr>
            <w:tcW w:w="1675" w:type="dxa"/>
          </w:tcPr>
          <w:p w:rsidR="00C96622" w:rsidRDefault="00C96622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170 900х3= </w:t>
            </w:r>
          </w:p>
          <w:p w:rsidR="00573740" w:rsidRDefault="00C96622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512 700 руб.</w:t>
            </w:r>
          </w:p>
        </w:tc>
        <w:tc>
          <w:tcPr>
            <w:tcW w:w="1701" w:type="dxa"/>
          </w:tcPr>
          <w:p w:rsidR="00573740" w:rsidRDefault="00DB6A2E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1 878 300 руб.</w:t>
            </w:r>
          </w:p>
        </w:tc>
      </w:tr>
      <w:tr w:rsidR="00446C0C" w:rsidTr="00C96622">
        <w:tc>
          <w:tcPr>
            <w:tcW w:w="531" w:type="dxa"/>
          </w:tcPr>
          <w:p w:rsidR="00446C0C" w:rsidRDefault="00446C0C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3.</w:t>
            </w:r>
          </w:p>
        </w:tc>
        <w:tc>
          <w:tcPr>
            <w:tcW w:w="3972" w:type="dxa"/>
          </w:tcPr>
          <w:p w:rsidR="003939A9" w:rsidRPr="00C96622" w:rsidRDefault="003939A9" w:rsidP="003939A9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Коммерческое предложение </w:t>
            </w:r>
          </w:p>
          <w:p w:rsidR="00446C0C" w:rsidRDefault="003939A9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3 (</w:t>
            </w:r>
            <w:r w:rsidR="00C96622">
              <w:rPr>
                <w:b/>
                <w:szCs w:val="28"/>
              </w:rPr>
              <w:t xml:space="preserve">прайс-лист </w:t>
            </w:r>
            <w:r>
              <w:rPr>
                <w:b/>
                <w:szCs w:val="28"/>
              </w:rPr>
              <w:t xml:space="preserve">от </w:t>
            </w:r>
            <w:r w:rsidR="00C96622">
              <w:rPr>
                <w:b/>
                <w:szCs w:val="28"/>
              </w:rPr>
              <w:t>14</w:t>
            </w:r>
            <w:r>
              <w:rPr>
                <w:b/>
                <w:szCs w:val="28"/>
              </w:rPr>
              <w:t>.</w:t>
            </w:r>
            <w:r w:rsidR="00C96622">
              <w:rPr>
                <w:b/>
                <w:szCs w:val="28"/>
              </w:rPr>
              <w:t>12</w:t>
            </w:r>
            <w:r>
              <w:rPr>
                <w:b/>
                <w:szCs w:val="28"/>
              </w:rPr>
              <w:t>.2012</w:t>
            </w:r>
            <w:r w:rsidR="00C96622">
              <w:rPr>
                <w:b/>
                <w:szCs w:val="28"/>
              </w:rPr>
              <w:t xml:space="preserve"> № 45</w:t>
            </w:r>
            <w:r>
              <w:rPr>
                <w:b/>
                <w:szCs w:val="28"/>
              </w:rPr>
              <w:t>)</w:t>
            </w:r>
          </w:p>
        </w:tc>
        <w:tc>
          <w:tcPr>
            <w:tcW w:w="2010" w:type="dxa"/>
          </w:tcPr>
          <w:p w:rsidR="00C96622" w:rsidRDefault="00C96622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341 400 х</w:t>
            </w:r>
            <w:proofErr w:type="gramStart"/>
            <w:r>
              <w:rPr>
                <w:b/>
                <w:szCs w:val="28"/>
              </w:rPr>
              <w:t>4</w:t>
            </w:r>
            <w:proofErr w:type="gramEnd"/>
            <w:r>
              <w:rPr>
                <w:b/>
                <w:szCs w:val="28"/>
              </w:rPr>
              <w:t xml:space="preserve">= </w:t>
            </w:r>
          </w:p>
          <w:p w:rsidR="00446C0C" w:rsidRDefault="00C96622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1 365 600 руб.</w:t>
            </w:r>
          </w:p>
        </w:tc>
        <w:tc>
          <w:tcPr>
            <w:tcW w:w="1675" w:type="dxa"/>
          </w:tcPr>
          <w:p w:rsidR="00C96622" w:rsidRDefault="00C96622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170 900х3= </w:t>
            </w:r>
          </w:p>
          <w:p w:rsidR="00446C0C" w:rsidRDefault="00C96622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512 700 руб.</w:t>
            </w:r>
          </w:p>
        </w:tc>
        <w:tc>
          <w:tcPr>
            <w:tcW w:w="1701" w:type="dxa"/>
          </w:tcPr>
          <w:p w:rsidR="00446C0C" w:rsidRDefault="00DB6A2E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1 878 300 руб.</w:t>
            </w:r>
          </w:p>
        </w:tc>
      </w:tr>
      <w:tr w:rsidR="00446C0C" w:rsidTr="00C96622">
        <w:tc>
          <w:tcPr>
            <w:tcW w:w="8188" w:type="dxa"/>
            <w:gridSpan w:val="4"/>
          </w:tcPr>
          <w:p w:rsidR="00446C0C" w:rsidRDefault="00446C0C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ИТОГО расчетное значение начальной (максимальной) цены контракта: </w:t>
            </w:r>
          </w:p>
        </w:tc>
        <w:tc>
          <w:tcPr>
            <w:tcW w:w="1701" w:type="dxa"/>
          </w:tcPr>
          <w:p w:rsidR="00446C0C" w:rsidRDefault="00DB6A2E" w:rsidP="00DB6A2E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1 878 300 руб.</w:t>
            </w:r>
          </w:p>
        </w:tc>
      </w:tr>
    </w:tbl>
    <w:p w:rsidR="00573740" w:rsidRPr="00C27DF3" w:rsidRDefault="00573740" w:rsidP="00765576">
      <w:pPr>
        <w:widowControl w:val="0"/>
        <w:jc w:val="center"/>
        <w:rPr>
          <w:b/>
          <w:szCs w:val="28"/>
        </w:rPr>
      </w:pPr>
    </w:p>
    <w:p w:rsidR="00765576" w:rsidRDefault="00765576" w:rsidP="00765576">
      <w:pPr>
        <w:widowControl w:val="0"/>
        <w:jc w:val="center"/>
        <w:rPr>
          <w:szCs w:val="28"/>
        </w:rPr>
      </w:pP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765576" w:rsidRPr="00DB6A2E" w:rsidRDefault="00765576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091BEF">
        <w:rPr>
          <w:rFonts w:ascii="Times New Roman" w:hAnsi="Times New Roman"/>
          <w:sz w:val="24"/>
          <w:szCs w:val="24"/>
        </w:rPr>
        <w:t xml:space="preserve">Расчетное значение </w:t>
      </w:r>
      <w:r w:rsidR="00650DE8">
        <w:rPr>
          <w:rFonts w:ascii="Times New Roman" w:hAnsi="Times New Roman"/>
          <w:sz w:val="24"/>
          <w:szCs w:val="24"/>
        </w:rPr>
        <w:t>начальной (</w:t>
      </w:r>
      <w:r w:rsidRPr="00091BEF">
        <w:rPr>
          <w:rFonts w:ascii="Times New Roman" w:hAnsi="Times New Roman"/>
          <w:sz w:val="24"/>
          <w:szCs w:val="24"/>
        </w:rPr>
        <w:t>максимальной</w:t>
      </w:r>
      <w:r w:rsidR="00650DE8">
        <w:rPr>
          <w:rFonts w:ascii="Times New Roman" w:hAnsi="Times New Roman"/>
          <w:sz w:val="24"/>
          <w:szCs w:val="24"/>
        </w:rPr>
        <w:t>)</w:t>
      </w:r>
      <w:r w:rsidRPr="00091BEF">
        <w:rPr>
          <w:rFonts w:ascii="Times New Roman" w:hAnsi="Times New Roman"/>
          <w:sz w:val="24"/>
          <w:szCs w:val="24"/>
        </w:rPr>
        <w:t xml:space="preserve"> цены контракта (руб., средняя цена):</w:t>
      </w:r>
      <w:r>
        <w:rPr>
          <w:rFonts w:ascii="Times New Roman" w:hAnsi="Times New Roman"/>
          <w:sz w:val="24"/>
          <w:szCs w:val="24"/>
        </w:rPr>
        <w:t xml:space="preserve"> </w:t>
      </w:r>
      <w:r w:rsidR="00446C0C" w:rsidRPr="00DB6A2E">
        <w:rPr>
          <w:rFonts w:ascii="Times New Roman" w:hAnsi="Times New Roman"/>
          <w:sz w:val="24"/>
          <w:szCs w:val="24"/>
        </w:rPr>
        <w:t>(</w:t>
      </w:r>
      <w:r w:rsidR="00DB6A2E" w:rsidRPr="00DB6A2E">
        <w:rPr>
          <w:rFonts w:ascii="Times New Roman" w:hAnsi="Times New Roman"/>
          <w:szCs w:val="28"/>
        </w:rPr>
        <w:t>1 878 300 руб.</w:t>
      </w:r>
      <w:r w:rsidR="00DB6A2E" w:rsidRPr="00DB6A2E">
        <w:rPr>
          <w:rFonts w:ascii="Times New Roman" w:hAnsi="Times New Roman"/>
          <w:sz w:val="24"/>
          <w:szCs w:val="24"/>
        </w:rPr>
        <w:t xml:space="preserve"> </w:t>
      </w:r>
      <w:r w:rsidR="00446C0C" w:rsidRPr="00DB6A2E">
        <w:rPr>
          <w:rFonts w:ascii="Times New Roman" w:hAnsi="Times New Roman"/>
          <w:sz w:val="24"/>
          <w:szCs w:val="24"/>
        </w:rPr>
        <w:t>+</w:t>
      </w:r>
      <w:r w:rsidR="00DB6A2E" w:rsidRPr="00DB6A2E">
        <w:rPr>
          <w:rFonts w:ascii="Times New Roman" w:hAnsi="Times New Roman"/>
          <w:szCs w:val="28"/>
        </w:rPr>
        <w:t xml:space="preserve">1 878 300 </w:t>
      </w:r>
      <w:proofErr w:type="spellStart"/>
      <w:r w:rsidR="00DB6A2E" w:rsidRPr="00DB6A2E">
        <w:rPr>
          <w:rFonts w:ascii="Times New Roman" w:hAnsi="Times New Roman"/>
          <w:szCs w:val="28"/>
        </w:rPr>
        <w:t>руб.</w:t>
      </w:r>
      <w:r w:rsidR="00446C0C" w:rsidRPr="00DB6A2E">
        <w:rPr>
          <w:rFonts w:ascii="Times New Roman" w:hAnsi="Times New Roman"/>
          <w:sz w:val="24"/>
          <w:szCs w:val="24"/>
        </w:rPr>
        <w:t>+</w:t>
      </w:r>
      <w:proofErr w:type="spellEnd"/>
      <w:r w:rsidR="00DB6A2E" w:rsidRPr="00DB6A2E">
        <w:rPr>
          <w:rFonts w:ascii="Times New Roman" w:hAnsi="Times New Roman"/>
          <w:szCs w:val="28"/>
        </w:rPr>
        <w:t xml:space="preserve"> 1 878 300 руб.</w:t>
      </w:r>
      <w:r w:rsidR="00446C0C" w:rsidRPr="00DB6A2E">
        <w:rPr>
          <w:rFonts w:ascii="Times New Roman" w:hAnsi="Times New Roman"/>
          <w:sz w:val="24"/>
          <w:szCs w:val="24"/>
        </w:rPr>
        <w:t>):3</w:t>
      </w:r>
      <w:r w:rsidR="003E7F36" w:rsidRPr="00DB6A2E">
        <w:rPr>
          <w:rFonts w:ascii="Times New Roman" w:hAnsi="Times New Roman"/>
          <w:sz w:val="24"/>
          <w:szCs w:val="24"/>
        </w:rPr>
        <w:t>=</w:t>
      </w:r>
      <w:r w:rsidR="00DB6A2E" w:rsidRPr="00DB6A2E">
        <w:rPr>
          <w:rFonts w:ascii="Times New Roman" w:hAnsi="Times New Roman"/>
          <w:sz w:val="24"/>
          <w:szCs w:val="24"/>
        </w:rPr>
        <w:t xml:space="preserve"> </w:t>
      </w:r>
      <w:r w:rsidR="00DB6A2E" w:rsidRPr="00DB6A2E">
        <w:rPr>
          <w:rFonts w:ascii="Times New Roman" w:hAnsi="Times New Roman"/>
          <w:szCs w:val="28"/>
        </w:rPr>
        <w:t>1 878 300 руб</w:t>
      </w:r>
      <w:proofErr w:type="gramStart"/>
      <w:r w:rsidR="00DB6A2E" w:rsidRPr="00DB6A2E">
        <w:rPr>
          <w:rFonts w:ascii="Times New Roman" w:hAnsi="Times New Roman"/>
          <w:szCs w:val="28"/>
        </w:rPr>
        <w:t>.</w:t>
      </w:r>
      <w:r w:rsidR="003E7F36" w:rsidRPr="00DB6A2E">
        <w:rPr>
          <w:rFonts w:ascii="Times New Roman" w:hAnsi="Times New Roman"/>
          <w:sz w:val="24"/>
          <w:szCs w:val="24"/>
        </w:rPr>
        <w:t>р</w:t>
      </w:r>
      <w:proofErr w:type="gramEnd"/>
      <w:r w:rsidR="003E7F36" w:rsidRPr="00DB6A2E">
        <w:rPr>
          <w:rFonts w:ascii="Times New Roman" w:hAnsi="Times New Roman"/>
          <w:sz w:val="24"/>
          <w:szCs w:val="24"/>
        </w:rPr>
        <w:t>уб.</w:t>
      </w: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</w:p>
    <w:p w:rsidR="003E7F36" w:rsidRPr="00DB6A2E" w:rsidRDefault="00765576" w:rsidP="003E7F3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686C3B">
        <w:rPr>
          <w:rFonts w:ascii="Times New Roman" w:hAnsi="Times New Roman"/>
          <w:sz w:val="24"/>
          <w:szCs w:val="24"/>
        </w:rPr>
        <w:t>Начальная (максимальная) цена контракта –</w:t>
      </w:r>
      <w:r w:rsidR="00A26029">
        <w:rPr>
          <w:rFonts w:ascii="Times New Roman" w:hAnsi="Times New Roman"/>
          <w:sz w:val="24"/>
          <w:szCs w:val="24"/>
        </w:rPr>
        <w:t xml:space="preserve"> </w:t>
      </w:r>
      <w:r w:rsidR="003E7F36">
        <w:rPr>
          <w:rFonts w:ascii="Times New Roman" w:hAnsi="Times New Roman"/>
          <w:sz w:val="24"/>
          <w:szCs w:val="24"/>
        </w:rPr>
        <w:t xml:space="preserve"> </w:t>
      </w:r>
      <w:r w:rsidR="00DB6A2E">
        <w:rPr>
          <w:rFonts w:ascii="Times New Roman" w:hAnsi="Times New Roman"/>
          <w:sz w:val="24"/>
          <w:szCs w:val="24"/>
        </w:rPr>
        <w:t xml:space="preserve"> </w:t>
      </w:r>
      <w:r w:rsidR="00DB6A2E" w:rsidRPr="00DB6A2E">
        <w:rPr>
          <w:rFonts w:ascii="Times New Roman" w:hAnsi="Times New Roman"/>
          <w:b/>
          <w:szCs w:val="28"/>
        </w:rPr>
        <w:t>1 878 300 руб.</w:t>
      </w: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004A85" w:rsidRDefault="00004A85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004A85" w:rsidRDefault="00004A85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Начальник сектора </w:t>
      </w:r>
    </w:p>
    <w:p w:rsidR="002A7112" w:rsidRPr="00686C3B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t>ИТ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УИОГД</w:t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  <w:t xml:space="preserve">   </w:t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  <w:t xml:space="preserve">          /</w:t>
      </w:r>
      <w:proofErr w:type="spellStart"/>
      <w:r>
        <w:rPr>
          <w:rFonts w:ascii="Times New Roman" w:eastAsia="Calibri" w:hAnsi="Times New Roman"/>
          <w:sz w:val="24"/>
          <w:szCs w:val="24"/>
        </w:rPr>
        <w:t>В.А.Кубышкин</w:t>
      </w:r>
      <w:proofErr w:type="spellEnd"/>
      <w:r>
        <w:rPr>
          <w:rFonts w:ascii="Times New Roman" w:eastAsia="Calibri" w:hAnsi="Times New Roman"/>
          <w:sz w:val="24"/>
          <w:szCs w:val="24"/>
        </w:rPr>
        <w:t>/</w:t>
      </w:r>
    </w:p>
    <w:p w:rsidR="004E3C2F" w:rsidRDefault="004E3C2F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sectPr w:rsidR="000B4196" w:rsidSect="004E3C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A21A5"/>
    <w:multiLevelType w:val="hybridMultilevel"/>
    <w:tmpl w:val="DAFC924C"/>
    <w:lvl w:ilvl="0" w:tplc="F806C9A8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3F0E2A"/>
    <w:multiLevelType w:val="hybridMultilevel"/>
    <w:tmpl w:val="45648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65576"/>
    <w:rsid w:val="00004A85"/>
    <w:rsid w:val="000B4196"/>
    <w:rsid w:val="0018301C"/>
    <w:rsid w:val="001F3668"/>
    <w:rsid w:val="001F4F75"/>
    <w:rsid w:val="0021063F"/>
    <w:rsid w:val="002A7112"/>
    <w:rsid w:val="002B3ED3"/>
    <w:rsid w:val="003939A9"/>
    <w:rsid w:val="003E7F36"/>
    <w:rsid w:val="0043665D"/>
    <w:rsid w:val="00446C0C"/>
    <w:rsid w:val="00450B0B"/>
    <w:rsid w:val="00463EFA"/>
    <w:rsid w:val="00480B2E"/>
    <w:rsid w:val="004A7A7F"/>
    <w:rsid w:val="004D7141"/>
    <w:rsid w:val="004E3C2F"/>
    <w:rsid w:val="00573740"/>
    <w:rsid w:val="00650DE8"/>
    <w:rsid w:val="00765576"/>
    <w:rsid w:val="00872E92"/>
    <w:rsid w:val="008B42E3"/>
    <w:rsid w:val="008F744E"/>
    <w:rsid w:val="00911165"/>
    <w:rsid w:val="00A26029"/>
    <w:rsid w:val="00AD6CCA"/>
    <w:rsid w:val="00B046ED"/>
    <w:rsid w:val="00B30BED"/>
    <w:rsid w:val="00B508D2"/>
    <w:rsid w:val="00B54F63"/>
    <w:rsid w:val="00B94ACA"/>
    <w:rsid w:val="00C65EDD"/>
    <w:rsid w:val="00C96622"/>
    <w:rsid w:val="00CA245C"/>
    <w:rsid w:val="00CB1B42"/>
    <w:rsid w:val="00CC12C6"/>
    <w:rsid w:val="00CF6F29"/>
    <w:rsid w:val="00D66E37"/>
    <w:rsid w:val="00D8684B"/>
    <w:rsid w:val="00DB6A2E"/>
    <w:rsid w:val="00E638B6"/>
    <w:rsid w:val="00E6502D"/>
    <w:rsid w:val="00EE722C"/>
    <w:rsid w:val="00F17553"/>
    <w:rsid w:val="00FC1639"/>
    <w:rsid w:val="00FD4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6557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6557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0B41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419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737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Nonformat">
    <w:name w:val="ConsNonformat Знак"/>
    <w:basedOn w:val="a0"/>
    <w:link w:val="ConsNonformat0"/>
    <w:uiPriority w:val="99"/>
    <w:locked/>
    <w:rsid w:val="00DB6A2E"/>
    <w:rPr>
      <w:rFonts w:ascii="Courier New" w:hAnsi="Courier New" w:cs="Courier New"/>
      <w:lang w:eastAsia="ru-RU"/>
    </w:rPr>
  </w:style>
  <w:style w:type="paragraph" w:customStyle="1" w:styleId="ConsNonformat0">
    <w:name w:val="ConsNonformat"/>
    <w:link w:val="ConsNonformat"/>
    <w:uiPriority w:val="99"/>
    <w:rsid w:val="00DB6A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styleId="a8">
    <w:name w:val="Body Text"/>
    <w:basedOn w:val="a"/>
    <w:link w:val="a9"/>
    <w:rsid w:val="00EE722C"/>
    <w:pPr>
      <w:jc w:val="both"/>
    </w:pPr>
    <w:rPr>
      <w:szCs w:val="20"/>
    </w:rPr>
  </w:style>
  <w:style w:type="character" w:customStyle="1" w:styleId="a9">
    <w:name w:val="Основной текст Знак"/>
    <w:basedOn w:val="a0"/>
    <w:link w:val="a8"/>
    <w:rsid w:val="00EE722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4">
    <w:name w:val="Font Style14"/>
    <w:basedOn w:val="a0"/>
    <w:rsid w:val="00EE722C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24</cp:revision>
  <cp:lastPrinted>2012-12-25T10:58:00Z</cp:lastPrinted>
  <dcterms:created xsi:type="dcterms:W3CDTF">2012-04-03T11:42:00Z</dcterms:created>
  <dcterms:modified xsi:type="dcterms:W3CDTF">2013-01-11T07:46:00Z</dcterms:modified>
</cp:coreProperties>
</file>