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44607" w:rsidRPr="008B7E36" w:rsidTr="00590D29">
        <w:tc>
          <w:tcPr>
            <w:tcW w:w="5148" w:type="dxa"/>
          </w:tcPr>
          <w:p w:rsidR="00744607" w:rsidRPr="008B7E36" w:rsidRDefault="00744607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:rsidR="00744607" w:rsidRPr="008B7E36" w:rsidRDefault="00744607" w:rsidP="00590D29">
            <w:pPr>
              <w:pStyle w:val="ConsNonformat0"/>
              <w:rPr>
                <w:rFonts w:ascii="Times New Roman" w:hAnsi="Times New Roman" w:cs="Times New Roman"/>
                <w:sz w:val="28"/>
                <w:szCs w:val="28"/>
              </w:rPr>
            </w:pP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44607" w:rsidRPr="008B7E36" w:rsidRDefault="00744607" w:rsidP="00590D29">
            <w:pPr>
              <w:pStyle w:val="ConsNonformat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департамента градостро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тельства и архитектуры 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города Перми</w:t>
            </w:r>
          </w:p>
          <w:p w:rsidR="00744607" w:rsidRPr="008B7E36" w:rsidRDefault="00744607" w:rsidP="00E917E9">
            <w:pPr>
              <w:pStyle w:val="ConsNonformat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8B7E36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О.В.Горюнов</w:t>
            </w:r>
            <w:proofErr w:type="spellEnd"/>
            <w:r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____________  201</w:t>
            </w:r>
            <w:r w:rsidR="00E917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B7E3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744607" w:rsidRDefault="00744607" w:rsidP="00190F4C">
      <w:pPr>
        <w:jc w:val="right"/>
        <w:outlineLvl w:val="0"/>
        <w:rPr>
          <w:rFonts w:ascii="Times New Roman" w:hAnsi="Times New Roman"/>
        </w:rPr>
      </w:pPr>
    </w:p>
    <w:p w:rsidR="00744607" w:rsidRDefault="00744607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44607" w:rsidRDefault="00744607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744607" w:rsidRDefault="00744607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744607" w:rsidRDefault="00744607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744607" w:rsidRDefault="00744607" w:rsidP="00190F4C">
      <w:pPr>
        <w:tabs>
          <w:tab w:val="left" w:pos="5790"/>
        </w:tabs>
        <w:outlineLvl w:val="0"/>
        <w:rPr>
          <w:rFonts w:ascii="Times New Roman" w:hAnsi="Times New Roman"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Cs/>
          <w:sz w:val="36"/>
          <w:szCs w:val="36"/>
        </w:rPr>
      </w:pPr>
      <w:r w:rsidRPr="00C838A2">
        <w:rPr>
          <w:rFonts w:ascii="Times New Roman" w:hAnsi="Times New Roman"/>
          <w:bCs/>
          <w:sz w:val="36"/>
          <w:szCs w:val="36"/>
        </w:rPr>
        <w:t>ДОКУМЕНТАЦИЯ ПО ПРОВЕДЕНИЮ ОТКРЫТОГО АУ</w:t>
      </w:r>
      <w:r w:rsidRPr="00C838A2">
        <w:rPr>
          <w:rFonts w:ascii="Times New Roman" w:hAnsi="Times New Roman"/>
          <w:bCs/>
          <w:sz w:val="36"/>
          <w:szCs w:val="36"/>
        </w:rPr>
        <w:t>К</w:t>
      </w:r>
      <w:r w:rsidRPr="00C838A2">
        <w:rPr>
          <w:rFonts w:ascii="Times New Roman" w:hAnsi="Times New Roman"/>
          <w:bCs/>
          <w:sz w:val="36"/>
          <w:szCs w:val="36"/>
        </w:rPr>
        <w:t>ЦИОНА В ЭЛЕКТРОННОЙ ФОРМЕ</w:t>
      </w:r>
    </w:p>
    <w:p w:rsidR="00744607" w:rsidRPr="00FC1F76" w:rsidRDefault="00744607" w:rsidP="00AB4D3C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936815">
        <w:rPr>
          <w:rFonts w:ascii="Times New Roman" w:hAnsi="Times New Roman"/>
          <w:sz w:val="28"/>
          <w:szCs w:val="28"/>
        </w:rPr>
        <w:t xml:space="preserve">на </w:t>
      </w:r>
      <w:r w:rsidRPr="00936815">
        <w:rPr>
          <w:rFonts w:ascii="Times New Roman" w:hAnsi="Times New Roman"/>
          <w:color w:val="000000"/>
          <w:sz w:val="28"/>
          <w:szCs w:val="28"/>
        </w:rPr>
        <w:t xml:space="preserve">право заключить контракт </w:t>
      </w:r>
    </w:p>
    <w:p w:rsidR="00744607" w:rsidRPr="00E917E9" w:rsidRDefault="00744607" w:rsidP="00190F4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917E9">
        <w:rPr>
          <w:rStyle w:val="FontStyle14"/>
          <w:b/>
          <w:sz w:val="28"/>
          <w:szCs w:val="28"/>
        </w:rPr>
        <w:t xml:space="preserve">на поставку  </w:t>
      </w:r>
      <w:r w:rsidRPr="00E917E9">
        <w:rPr>
          <w:rFonts w:ascii="Times New Roman" w:hAnsi="Times New Roman"/>
          <w:b/>
          <w:sz w:val="28"/>
          <w:szCs w:val="28"/>
        </w:rPr>
        <w:t>модулей расширения системы хранения данных</w:t>
      </w:r>
    </w:p>
    <w:p w:rsidR="00AB2697" w:rsidRDefault="00AB2697" w:rsidP="00190F4C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B2697" w:rsidRDefault="00AB2697" w:rsidP="00190F4C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B2697" w:rsidRDefault="00AB2697" w:rsidP="00190F4C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B2697" w:rsidRDefault="00AB269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pStyle w:val="a5"/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744607" w:rsidRDefault="00744607" w:rsidP="00190F4C">
      <w:pPr>
        <w:jc w:val="center"/>
        <w:rPr>
          <w:rFonts w:ascii="Times New Roman" w:hAnsi="Times New Roman"/>
        </w:rPr>
      </w:pPr>
      <w:bookmarkStart w:id="0" w:name="Приложение_1"/>
      <w:bookmarkStart w:id="1" w:name="Приложение"/>
      <w:bookmarkEnd w:id="0"/>
      <w:bookmarkEnd w:id="1"/>
    </w:p>
    <w:p w:rsidR="00744607" w:rsidRDefault="00744607" w:rsidP="00190F4C">
      <w:pPr>
        <w:jc w:val="center"/>
        <w:rPr>
          <w:rFonts w:ascii="Times New Roman" w:hAnsi="Times New Roman"/>
        </w:rPr>
      </w:pPr>
    </w:p>
    <w:p w:rsidR="00744607" w:rsidRDefault="00744607" w:rsidP="00190F4C">
      <w:pPr>
        <w:jc w:val="center"/>
        <w:rPr>
          <w:rFonts w:ascii="Times New Roman" w:hAnsi="Times New Roman"/>
        </w:rPr>
      </w:pPr>
    </w:p>
    <w:p w:rsidR="00744607" w:rsidRDefault="00744607" w:rsidP="00190F4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744607" w:rsidRDefault="00744607" w:rsidP="00190F4C">
      <w:pPr>
        <w:jc w:val="center"/>
        <w:rPr>
          <w:rFonts w:ascii="Times New Roman" w:hAnsi="Times New Roman"/>
        </w:rPr>
      </w:pPr>
    </w:p>
    <w:p w:rsidR="00744607" w:rsidRDefault="00744607" w:rsidP="00190F4C">
      <w:pPr>
        <w:jc w:val="center"/>
        <w:rPr>
          <w:rFonts w:ascii="Times New Roman" w:hAnsi="Times New Roman"/>
        </w:rPr>
      </w:pPr>
    </w:p>
    <w:p w:rsidR="00744607" w:rsidRDefault="00744607" w:rsidP="00190F4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Пермь, 201</w:t>
      </w:r>
      <w:r w:rsidR="0076104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0207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861"/>
        <w:gridCol w:w="1762"/>
        <w:gridCol w:w="68"/>
        <w:gridCol w:w="610"/>
        <w:gridCol w:w="6906"/>
      </w:tblGrid>
      <w:tr w:rsidR="00744607" w:rsidRPr="008B7E36" w:rsidTr="00832F78">
        <w:trPr>
          <w:tblCellSpacing w:w="20" w:type="dxa"/>
        </w:trPr>
        <w:tc>
          <w:tcPr>
            <w:tcW w:w="10127" w:type="dxa"/>
            <w:gridSpan w:val="5"/>
            <w:shd w:val="clear" w:color="auto" w:fill="00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Общие сведения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0225D4" w:rsidRDefault="00744607" w:rsidP="00144ABD">
            <w:pPr>
              <w:pStyle w:val="a5"/>
              <w:ind w:firstLine="360"/>
              <w:rPr>
                <w:rFonts w:ascii="Times New Roman" w:hAnsi="Times New Roman"/>
                <w:sz w:val="20"/>
                <w:szCs w:val="20"/>
              </w:rPr>
            </w:pPr>
            <w:r w:rsidRPr="000225D4">
              <w:rPr>
                <w:rFonts w:ascii="Times New Roman" w:hAnsi="Times New Roman"/>
                <w:sz w:val="20"/>
                <w:szCs w:val="20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0225D4">
              <w:rPr>
                <w:rFonts w:ascii="Times New Roman" w:hAnsi="Times New Roman"/>
                <w:color w:val="000000"/>
                <w:sz w:val="20"/>
                <w:szCs w:val="20"/>
              </w:rPr>
              <w:t>правов</w:t>
            </w:r>
            <w:r w:rsidRPr="000225D4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0225D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 </w:t>
            </w:r>
            <w:r w:rsidRPr="000225D4">
              <w:rPr>
                <w:rFonts w:ascii="Times New Roman" w:hAnsi="Times New Roman"/>
                <w:sz w:val="20"/>
                <w:szCs w:val="20"/>
              </w:rPr>
              <w:t>актами:</w:t>
            </w:r>
          </w:p>
          <w:p w:rsidR="00744607" w:rsidRPr="000225D4" w:rsidRDefault="00744607" w:rsidP="00144ABD">
            <w:pPr>
              <w:numPr>
                <w:ilvl w:val="0"/>
                <w:numId w:val="20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0225D4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44607" w:rsidRPr="000225D4" w:rsidRDefault="00744607" w:rsidP="00144ABD">
            <w:pPr>
              <w:numPr>
                <w:ilvl w:val="0"/>
                <w:numId w:val="20"/>
              </w:numPr>
              <w:tabs>
                <w:tab w:val="clear" w:pos="644"/>
                <w:tab w:val="num" w:pos="360"/>
              </w:tabs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0225D4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44607" w:rsidRPr="000225D4" w:rsidRDefault="00744607" w:rsidP="00144ABD">
            <w:pPr>
              <w:pStyle w:val="a5"/>
              <w:numPr>
                <w:ilvl w:val="0"/>
                <w:numId w:val="11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0"/>
                <w:szCs w:val="20"/>
              </w:rPr>
            </w:pPr>
            <w:r w:rsidRPr="000225D4">
              <w:rPr>
                <w:rFonts w:ascii="Times New Roman" w:hAnsi="Times New Roman"/>
                <w:sz w:val="20"/>
                <w:szCs w:val="20"/>
              </w:rPr>
              <w:t>Федеральным законом от 21.07.2005 № 94-ФЗ «О размещении заказов на поставки товаров, выполнение р</w:t>
            </w:r>
            <w:r w:rsidRPr="000225D4">
              <w:rPr>
                <w:rFonts w:ascii="Times New Roman" w:hAnsi="Times New Roman"/>
                <w:sz w:val="20"/>
                <w:szCs w:val="20"/>
              </w:rPr>
              <w:t>а</w:t>
            </w:r>
            <w:r w:rsidRPr="000225D4">
              <w:rPr>
                <w:rFonts w:ascii="Times New Roman" w:hAnsi="Times New Roman"/>
                <w:sz w:val="20"/>
                <w:szCs w:val="20"/>
              </w:rPr>
              <w:t>бот, оказание услуг для государственных и муниципальных нужд»;</w:t>
            </w:r>
          </w:p>
          <w:p w:rsidR="00744607" w:rsidRPr="000225D4" w:rsidRDefault="00744607" w:rsidP="00144ABD">
            <w:pPr>
              <w:pStyle w:val="a5"/>
              <w:numPr>
                <w:ilvl w:val="0"/>
                <w:numId w:val="11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0"/>
                <w:szCs w:val="20"/>
              </w:rPr>
            </w:pPr>
            <w:r w:rsidRPr="000225D4">
              <w:rPr>
                <w:rFonts w:ascii="Times New Roman" w:hAnsi="Times New Roman"/>
                <w:sz w:val="20"/>
                <w:szCs w:val="20"/>
              </w:rPr>
              <w:t>решением Пермской городской Думы от 26.12.2006 № 334 «Об утверждении порядка формирования, обе</w:t>
            </w:r>
            <w:r w:rsidRPr="000225D4">
              <w:rPr>
                <w:rFonts w:ascii="Times New Roman" w:hAnsi="Times New Roman"/>
                <w:sz w:val="20"/>
                <w:szCs w:val="20"/>
              </w:rPr>
              <w:t>с</w:t>
            </w:r>
            <w:r w:rsidRPr="000225D4">
              <w:rPr>
                <w:rFonts w:ascii="Times New Roman" w:hAnsi="Times New Roman"/>
                <w:sz w:val="20"/>
                <w:szCs w:val="20"/>
              </w:rPr>
              <w:t xml:space="preserve">печения размещения, исполнения и </w:t>
            </w:r>
            <w:proofErr w:type="gramStart"/>
            <w:r w:rsidRPr="000225D4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0225D4">
              <w:rPr>
                <w:rFonts w:ascii="Times New Roman" w:hAnsi="Times New Roman"/>
                <w:sz w:val="20"/>
                <w:szCs w:val="20"/>
              </w:rPr>
              <w:t xml:space="preserve"> исполнением муниципального заказа города Перми»;</w:t>
            </w:r>
          </w:p>
          <w:p w:rsidR="00744607" w:rsidRPr="00453371" w:rsidRDefault="00744607" w:rsidP="000225D4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453371">
              <w:rPr>
                <w:rFonts w:ascii="Times New Roman" w:hAnsi="Times New Roman"/>
                <w:sz w:val="20"/>
                <w:szCs w:val="20"/>
              </w:rPr>
              <w:t>Порядка взаимодействия участников системы муниципального заказа</w:t>
            </w:r>
            <w:proofErr w:type="gramEnd"/>
            <w:r w:rsidRPr="00453371">
              <w:rPr>
                <w:rFonts w:ascii="Times New Roman" w:hAnsi="Times New Roman"/>
                <w:sz w:val="20"/>
                <w:szCs w:val="20"/>
              </w:rPr>
              <w:t xml:space="preserve"> при формировании, размещении, исполнении и контроле за размещ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е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нием и исполнением муниципального заказа муниципального образования город Пермь»;</w:t>
            </w:r>
          </w:p>
          <w:p w:rsidR="00744607" w:rsidRPr="00453371" w:rsidRDefault="00744607" w:rsidP="000225D4">
            <w:pPr>
              <w:pStyle w:val="ConsPlusNormal"/>
              <w:widowControl/>
              <w:numPr>
                <w:ilvl w:val="0"/>
                <w:numId w:val="11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постановлением главы администрации города от 04.04.2012 №148 "Об утверждении ведомственной целевой программы "Сопровождение автоматизированной информационной системы обеспечения градостроительной де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я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тельности".</w:t>
            </w:r>
          </w:p>
          <w:p w:rsidR="00744607" w:rsidRDefault="00744607" w:rsidP="000225D4">
            <w:pPr>
              <w:pStyle w:val="ad"/>
              <w:rPr>
                <w:rFonts w:ascii="Times New Roman" w:hAnsi="Times New Roman"/>
                <w:b/>
                <w:bCs/>
              </w:rPr>
            </w:pPr>
          </w:p>
        </w:tc>
      </w:tr>
      <w:tr w:rsidR="00744607" w:rsidRPr="008B7E36" w:rsidTr="00832F78">
        <w:trPr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place">
              <w:r w:rsidRPr="00453371">
                <w:rPr>
                  <w:rFonts w:ascii="Times New Roman" w:hAnsi="Times New Roman"/>
                  <w:b/>
                  <w:bCs/>
                  <w:sz w:val="20"/>
                  <w:szCs w:val="20"/>
                  <w:lang w:val="en-US"/>
                </w:rPr>
                <w:t>I</w:t>
              </w:r>
              <w:r w:rsidRPr="00453371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.</w:t>
              </w:r>
            </w:smartTag>
            <w:r w:rsidRPr="004533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Сведения о муниципальном заказчике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2B2675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Департамент градостроительства и архитектуры администрации города Перми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Место нахождения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614000, Российская Федерация, Пермский край, г</w:t>
            </w:r>
            <w:proofErr w:type="gramStart"/>
            <w:r w:rsidRPr="00453371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53371">
              <w:rPr>
                <w:rFonts w:ascii="Times New Roman" w:hAnsi="Times New Roman"/>
                <w:sz w:val="20"/>
                <w:szCs w:val="20"/>
              </w:rPr>
              <w:t>ермь, ул.Сибирская, 15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Почтовый адрес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614000, Российская Федерация, Пермский край, г</w:t>
            </w:r>
            <w:proofErr w:type="gramStart"/>
            <w:r w:rsidRPr="00453371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53371">
              <w:rPr>
                <w:rFonts w:ascii="Times New Roman" w:hAnsi="Times New Roman"/>
                <w:sz w:val="20"/>
                <w:szCs w:val="20"/>
              </w:rPr>
              <w:t>ермь, ул.Сибирская, 15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453371">
                <w:rPr>
                  <w:rStyle w:val="headmenulogin"/>
                  <w:rFonts w:ascii="Times New Roman" w:hAnsi="Times New Roman"/>
                  <w:sz w:val="20"/>
                  <w:szCs w:val="20"/>
                </w:rPr>
                <w:t>olgakozlova64@mail.ru</w:t>
              </w:r>
            </w:smartTag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7 (342) 212-55-14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Контактное лицо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Козлова Ольга Анатольевна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453371">
              <w:rPr>
                <w:rFonts w:ascii="Times New Roman" w:hAnsi="Times New Roman"/>
                <w:b/>
                <w:bCs/>
                <w:sz w:val="20"/>
                <w:szCs w:val="20"/>
              </w:rPr>
              <w:t>. Сведения о предмете открытого аукциона в электронной форме</w:t>
            </w:r>
          </w:p>
        </w:tc>
      </w:tr>
      <w:tr w:rsidR="00744607" w:rsidRPr="008B7E36" w:rsidTr="00832F78">
        <w:trPr>
          <w:trHeight w:val="398"/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EC372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Предмет контракта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541986" w:rsidRDefault="00744607" w:rsidP="00AB2697">
            <w:pPr>
              <w:spacing w:after="0" w:line="240" w:lineRule="auto"/>
              <w:jc w:val="both"/>
              <w:rPr>
                <w:rFonts w:ascii="Times New Roman" w:hAnsi="Times New Roman" w:cs="Arial"/>
                <w:i/>
              </w:rPr>
            </w:pPr>
            <w:r w:rsidRPr="00541986">
              <w:rPr>
                <w:rFonts w:ascii="Times New Roman" w:hAnsi="Times New Roman"/>
                <w:bCs/>
                <w:color w:val="000000"/>
              </w:rPr>
              <w:t>П</w:t>
            </w:r>
            <w:r w:rsidRPr="00541986">
              <w:rPr>
                <w:rStyle w:val="FontStyle14"/>
                <w:sz w:val="20"/>
                <w:szCs w:val="20"/>
              </w:rPr>
              <w:t xml:space="preserve">оставка </w:t>
            </w:r>
            <w:r w:rsidRPr="00541986">
              <w:rPr>
                <w:rFonts w:ascii="Times New Roman" w:hAnsi="Times New Roman"/>
              </w:rPr>
              <w:t>модулей расширения системы хранения данных</w:t>
            </w:r>
            <w:r w:rsidRPr="00541986">
              <w:rPr>
                <w:rStyle w:val="FontStyle14"/>
                <w:sz w:val="20"/>
                <w:szCs w:val="20"/>
              </w:rPr>
              <w:t xml:space="preserve"> 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EC372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Начальная (максимальная) цена контракта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AB2697" w:rsidP="00C50A93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8 040 700</w:t>
            </w:r>
            <w:r w:rsidR="00744607" w:rsidRPr="00453371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EC372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Обоснование начальной (макс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и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мальной) цены контракта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370B6D" w:rsidRDefault="00D9227D" w:rsidP="00E420F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  <w:hyperlink w:anchor="_Приложение_№_2_1" w:history="1">
              <w:r w:rsidR="00744607" w:rsidRPr="00370B6D">
                <w:rPr>
                  <w:rStyle w:val="af0"/>
                  <w:rFonts w:ascii="Times New Roman" w:hAnsi="Times New Roman"/>
                  <w:color w:val="0070C0"/>
                </w:rPr>
                <w:t>Приложение №</w:t>
              </w:r>
              <w:r w:rsidR="00744607">
                <w:rPr>
                  <w:rStyle w:val="af0"/>
                  <w:rFonts w:ascii="Times New Roman" w:hAnsi="Times New Roman"/>
                  <w:color w:val="0070C0"/>
                </w:rPr>
                <w:t>3</w:t>
              </w:r>
            </w:hyperlink>
            <w:r w:rsidR="00744607">
              <w:t xml:space="preserve"> </w:t>
            </w:r>
            <w:r w:rsidR="00744607" w:rsidRPr="00370B6D">
              <w:rPr>
                <w:rFonts w:ascii="Times New Roman" w:hAnsi="Times New Roman"/>
              </w:rPr>
              <w:t xml:space="preserve">к  документации об открытом аукционе в электронной форме </w:t>
            </w:r>
          </w:p>
          <w:p w:rsidR="00744607" w:rsidRPr="00453371" w:rsidRDefault="00744607" w:rsidP="00EC372C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Количество поставляемого товара, объем выполняемых работ, оказ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ы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ваемых услуг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2B2675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В соответствии с «Требованиями  к качеству, техническим характеристикам, к функциональным характеристикам  (потребительским свойствам) товара, его безопасности»– (</w:t>
            </w:r>
            <w:hyperlink w:anchor="_Приложение_№_1" w:history="1">
              <w:r w:rsidRPr="00453371">
                <w:rPr>
                  <w:rStyle w:val="af0"/>
                  <w:rFonts w:ascii="Times New Roman" w:hAnsi="Times New Roman"/>
                  <w:color w:val="0070C0"/>
                  <w:sz w:val="20"/>
                  <w:szCs w:val="20"/>
                </w:rPr>
                <w:t>Приложение №1</w:t>
              </w:r>
            </w:hyperlink>
            <w:r w:rsidRPr="00453371">
              <w:rPr>
                <w:sz w:val="20"/>
                <w:szCs w:val="20"/>
              </w:rPr>
              <w:t xml:space="preserve"> 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к документации об открытом аукционе в электронной форме).</w:t>
            </w:r>
          </w:p>
          <w:p w:rsidR="00744607" w:rsidRPr="00453371" w:rsidRDefault="00744607" w:rsidP="002B2675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Требования к поставляемым тов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а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рам, выполняемым работам, ок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а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зываемым услугам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Default="00744607" w:rsidP="00F761CC">
            <w:pPr>
              <w:pStyle w:val="ad"/>
              <w:rPr>
                <w:rFonts w:ascii="Times New Roman" w:hAnsi="Times New Roman"/>
                <w:color w:val="000000"/>
              </w:rPr>
            </w:pPr>
            <w:proofErr w:type="gramStart"/>
            <w:r w:rsidRPr="00370B6D">
              <w:rPr>
                <w:rFonts w:ascii="Times New Roman" w:hAnsi="Times New Roman"/>
              </w:rPr>
              <w:t>В полном соответствии с требованиями документации об аукционе в эле</w:t>
            </w:r>
            <w:r w:rsidRPr="00370B6D">
              <w:rPr>
                <w:rFonts w:ascii="Times New Roman" w:hAnsi="Times New Roman"/>
              </w:rPr>
              <w:t>к</w:t>
            </w:r>
            <w:r w:rsidRPr="00370B6D">
              <w:rPr>
                <w:rFonts w:ascii="Times New Roman" w:hAnsi="Times New Roman"/>
              </w:rPr>
              <w:t>тронной форме  (в том числе</w:t>
            </w:r>
            <w:r>
              <w:rPr>
                <w:rFonts w:ascii="Times New Roman" w:hAnsi="Times New Roman"/>
              </w:rPr>
              <w:t>:</w:t>
            </w:r>
            <w:proofErr w:type="gramEnd"/>
            <w:r w:rsidRPr="00370B6D">
              <w:rPr>
                <w:rFonts w:ascii="Times New Roman" w:hAnsi="Times New Roman"/>
              </w:rPr>
              <w:t xml:space="preserve"> </w:t>
            </w:r>
            <w:proofErr w:type="gramStart"/>
            <w:r w:rsidRPr="00370B6D">
              <w:rPr>
                <w:rFonts w:ascii="Times New Roman" w:hAnsi="Times New Roman"/>
              </w:rPr>
              <w:t>«Требованиями  к качеству, техническим х</w:t>
            </w:r>
            <w:r w:rsidRPr="00370B6D">
              <w:rPr>
                <w:rFonts w:ascii="Times New Roman" w:hAnsi="Times New Roman"/>
              </w:rPr>
              <w:t>а</w:t>
            </w:r>
            <w:r w:rsidRPr="00370B6D">
              <w:rPr>
                <w:rFonts w:ascii="Times New Roman" w:hAnsi="Times New Roman"/>
              </w:rPr>
              <w:t>рактеристикам, к функциональным характеристикам  (потребительским свойствам) товара, его безопасности»</w:t>
            </w:r>
            <w:r>
              <w:rPr>
                <w:rFonts w:ascii="Times New Roman" w:hAnsi="Times New Roman"/>
              </w:rPr>
              <w:t xml:space="preserve"> </w:t>
            </w:r>
            <w:r w:rsidRPr="00370B6D">
              <w:rPr>
                <w:rFonts w:ascii="Times New Roman" w:hAnsi="Times New Roman"/>
              </w:rPr>
              <w:t xml:space="preserve">– </w:t>
            </w:r>
            <w:hyperlink w:anchor="_Приложение_№_1" w:history="1">
              <w:r w:rsidRPr="00370B6D">
                <w:rPr>
                  <w:rStyle w:val="af0"/>
                  <w:rFonts w:ascii="Times New Roman" w:hAnsi="Times New Roman"/>
                  <w:color w:val="0070C0"/>
                </w:rPr>
                <w:t>Приложение №1</w:t>
              </w:r>
            </w:hyperlink>
            <w:r w:rsidRPr="00370B6D">
              <w:rPr>
                <w:rFonts w:ascii="Times New Roman" w:hAnsi="Times New Roman"/>
                <w:color w:val="0070C0"/>
              </w:rPr>
              <w:t xml:space="preserve"> </w:t>
            </w:r>
            <w:r w:rsidRPr="00370B6D">
              <w:rPr>
                <w:rFonts w:ascii="Times New Roman" w:hAnsi="Times New Roman"/>
              </w:rPr>
              <w:t xml:space="preserve">к документации об открытом аукционе в электронной форме и условиями контракта – </w:t>
            </w:r>
            <w:hyperlink w:anchor="_Приложение_№_2_1" w:history="1">
              <w:r w:rsidRPr="00370B6D">
                <w:rPr>
                  <w:rStyle w:val="af0"/>
                  <w:rFonts w:ascii="Times New Roman" w:hAnsi="Times New Roman"/>
                  <w:color w:val="0070C0"/>
                </w:rPr>
                <w:t>Прил</w:t>
              </w:r>
              <w:r w:rsidRPr="00370B6D">
                <w:rPr>
                  <w:rStyle w:val="af0"/>
                  <w:rFonts w:ascii="Times New Roman" w:hAnsi="Times New Roman"/>
                  <w:color w:val="0070C0"/>
                </w:rPr>
                <w:t>о</w:t>
              </w:r>
              <w:r w:rsidRPr="00370B6D">
                <w:rPr>
                  <w:rStyle w:val="af0"/>
                  <w:rFonts w:ascii="Times New Roman" w:hAnsi="Times New Roman"/>
                  <w:color w:val="0070C0"/>
                </w:rPr>
                <w:t>жение №</w:t>
              </w:r>
              <w:r>
                <w:rPr>
                  <w:rStyle w:val="af0"/>
                  <w:rFonts w:ascii="Times New Roman" w:hAnsi="Times New Roman"/>
                  <w:color w:val="0070C0"/>
                </w:rPr>
                <w:t>2</w:t>
              </w:r>
            </w:hyperlink>
            <w:r w:rsidRPr="00370B6D">
              <w:rPr>
                <w:rFonts w:ascii="Times New Roman" w:hAnsi="Times New Roman"/>
              </w:rPr>
              <w:t xml:space="preserve"> к документации об открытом аукционе в электронной форме).</w:t>
            </w:r>
            <w:r w:rsidRPr="00370B6D">
              <w:rPr>
                <w:rFonts w:ascii="Times New Roman" w:hAnsi="Times New Roman"/>
                <w:color w:val="000000"/>
              </w:rPr>
              <w:t xml:space="preserve"> </w:t>
            </w:r>
            <w:proofErr w:type="gramEnd"/>
          </w:p>
          <w:p w:rsidR="00572AF8" w:rsidRPr="00572AF8" w:rsidRDefault="00572AF8" w:rsidP="00572AF8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572AF8">
              <w:rPr>
                <w:rFonts w:ascii="Times New Roman" w:hAnsi="Times New Roman"/>
                <w:sz w:val="20"/>
                <w:szCs w:val="20"/>
              </w:rPr>
              <w:t>Поставляемый товар должен быть новым товаром (товаром, который не был в употреблении, не прошел ремонт, в том числе восстановление, замену с</w:t>
            </w:r>
            <w:r w:rsidRPr="00572AF8">
              <w:rPr>
                <w:rFonts w:ascii="Times New Roman" w:hAnsi="Times New Roman"/>
                <w:sz w:val="20"/>
                <w:szCs w:val="20"/>
              </w:rPr>
              <w:t>о</w:t>
            </w:r>
            <w:r w:rsidRPr="00572AF8">
              <w:rPr>
                <w:rFonts w:ascii="Times New Roman" w:hAnsi="Times New Roman"/>
                <w:sz w:val="20"/>
                <w:szCs w:val="20"/>
              </w:rPr>
              <w:t xml:space="preserve">ставных частей, восстановление потребительских свойств). 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 xml:space="preserve">Место </w:t>
            </w:r>
          </w:p>
          <w:p w:rsidR="00744607" w:rsidRPr="00453371" w:rsidRDefault="00744607" w:rsidP="005F05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 xml:space="preserve">поставки 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72AF8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614000, Российская Федерация, Пермский край, г</w:t>
            </w:r>
            <w:proofErr w:type="gramStart"/>
            <w:r w:rsidRPr="00453371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53371">
              <w:rPr>
                <w:rFonts w:ascii="Times New Roman" w:hAnsi="Times New Roman"/>
                <w:sz w:val="20"/>
                <w:szCs w:val="20"/>
              </w:rPr>
              <w:t xml:space="preserve">ермь. ул.Сибирская, 15, </w:t>
            </w:r>
            <w:proofErr w:type="spellStart"/>
            <w:r w:rsidRPr="00453371">
              <w:rPr>
                <w:rFonts w:ascii="Times New Roman" w:hAnsi="Times New Roman"/>
                <w:sz w:val="20"/>
                <w:szCs w:val="20"/>
              </w:rPr>
              <w:t>каб</w:t>
            </w:r>
            <w:proofErr w:type="spellEnd"/>
            <w:r w:rsidRPr="00453371">
              <w:rPr>
                <w:rFonts w:ascii="Times New Roman" w:hAnsi="Times New Roman"/>
                <w:sz w:val="20"/>
                <w:szCs w:val="20"/>
              </w:rPr>
              <w:t>. 109</w:t>
            </w:r>
            <w:r w:rsidR="00572AF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4607" w:rsidRPr="00FC1F7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F05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Условия и сроки (периоды) п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о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ставки 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697" w:rsidRDefault="00744607" w:rsidP="00195261">
            <w:pPr>
              <w:pStyle w:val="ad"/>
              <w:rPr>
                <w:rFonts w:ascii="Times New Roman" w:hAnsi="Times New Roman"/>
              </w:rPr>
            </w:pPr>
            <w:r w:rsidRPr="00195261">
              <w:rPr>
                <w:rFonts w:ascii="Times New Roman" w:hAnsi="Times New Roman"/>
              </w:rPr>
              <w:t xml:space="preserve">Поставка  осуществляется за счет поставщика.   Срок </w:t>
            </w:r>
            <w:r>
              <w:rPr>
                <w:rFonts w:ascii="Times New Roman" w:hAnsi="Times New Roman"/>
              </w:rPr>
              <w:t xml:space="preserve"> поставки </w:t>
            </w:r>
            <w:r w:rsidRPr="00195261">
              <w:rPr>
                <w:rFonts w:ascii="Times New Roman" w:hAnsi="Times New Roman"/>
              </w:rPr>
              <w:t xml:space="preserve"> </w:t>
            </w:r>
            <w:r w:rsidRPr="00613A9F">
              <w:rPr>
                <w:rFonts w:ascii="Times New Roman" w:hAnsi="Times New Roman"/>
              </w:rPr>
              <w:t>–</w:t>
            </w:r>
            <w:r w:rsidR="00AB2697">
              <w:rPr>
                <w:rFonts w:ascii="Times New Roman" w:hAnsi="Times New Roman"/>
              </w:rPr>
              <w:t xml:space="preserve"> не </w:t>
            </w:r>
            <w:r w:rsidR="009F504C">
              <w:rPr>
                <w:rFonts w:ascii="Times New Roman" w:hAnsi="Times New Roman"/>
              </w:rPr>
              <w:t xml:space="preserve">более </w:t>
            </w:r>
            <w:r w:rsidR="00AB2697">
              <w:rPr>
                <w:rFonts w:ascii="Times New Roman" w:hAnsi="Times New Roman"/>
              </w:rPr>
              <w:t>60 календарных дней со дня заключения контракта.</w:t>
            </w:r>
          </w:p>
          <w:p w:rsidR="00744607" w:rsidRPr="00195261" w:rsidRDefault="00744607" w:rsidP="007D462B">
            <w:pPr>
              <w:pStyle w:val="ad"/>
              <w:rPr>
                <w:rFonts w:ascii="Times New Roman" w:hAnsi="Times New Roman"/>
                <w:highlight w:val="yellow"/>
              </w:rPr>
            </w:pPr>
            <w:r w:rsidRPr="001B5D1D">
              <w:rPr>
                <w:rFonts w:ascii="Times New Roman" w:hAnsi="Times New Roman"/>
              </w:rPr>
              <w:t>Датой поставки   считается дата подписания Заказчиком  акта приема-передачи</w:t>
            </w:r>
            <w:r>
              <w:rPr>
                <w:rFonts w:ascii="Times New Roman" w:hAnsi="Times New Roman"/>
              </w:rPr>
              <w:t>.</w:t>
            </w:r>
            <w:r w:rsidR="007D462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Условия поставки – в соответствии с </w:t>
            </w:r>
            <w:r w:rsidRPr="00370B6D">
              <w:rPr>
                <w:rFonts w:ascii="Times New Roman" w:hAnsi="Times New Roman"/>
              </w:rPr>
              <w:t>условиями контракта</w:t>
            </w:r>
            <w:r w:rsidR="007D462B">
              <w:rPr>
                <w:rFonts w:ascii="Times New Roman" w:hAnsi="Times New Roman"/>
              </w:rPr>
              <w:t xml:space="preserve">  </w:t>
            </w:r>
            <w:r w:rsidRPr="00370B6D">
              <w:rPr>
                <w:rFonts w:ascii="Times New Roman" w:hAnsi="Times New Roman"/>
              </w:rPr>
              <w:t xml:space="preserve"> – </w:t>
            </w:r>
            <w:hyperlink w:anchor="_Приложение_№_2_1" w:history="1">
              <w:r w:rsidRPr="00370B6D">
                <w:rPr>
                  <w:rStyle w:val="af0"/>
                  <w:rFonts w:ascii="Times New Roman" w:hAnsi="Times New Roman"/>
                  <w:color w:val="0070C0"/>
                </w:rPr>
                <w:t>Приложение №</w:t>
              </w:r>
              <w:r>
                <w:rPr>
                  <w:rStyle w:val="af0"/>
                  <w:rFonts w:ascii="Times New Roman" w:hAnsi="Times New Roman"/>
                  <w:color w:val="0070C0"/>
                </w:rPr>
                <w:t>2</w:t>
              </w:r>
            </w:hyperlink>
            <w:r w:rsidRPr="00370B6D">
              <w:rPr>
                <w:rFonts w:ascii="Times New Roman" w:hAnsi="Times New Roman"/>
              </w:rPr>
              <w:t xml:space="preserve"> к документации об открытом аукционе в электронной фо</w:t>
            </w:r>
            <w:r w:rsidRPr="00370B6D">
              <w:rPr>
                <w:rFonts w:ascii="Times New Roman" w:hAnsi="Times New Roman"/>
              </w:rPr>
              <w:t>р</w:t>
            </w:r>
            <w:r w:rsidRPr="00370B6D">
              <w:rPr>
                <w:rFonts w:ascii="Times New Roman" w:hAnsi="Times New Roman"/>
              </w:rPr>
              <w:t>ме</w:t>
            </w:r>
            <w:r w:rsidR="007D462B">
              <w:rPr>
                <w:rFonts w:ascii="Times New Roman" w:hAnsi="Times New Roman"/>
              </w:rPr>
              <w:t xml:space="preserve"> и </w:t>
            </w:r>
            <w:r w:rsidR="007D462B" w:rsidRPr="00370B6D">
              <w:rPr>
                <w:rFonts w:ascii="Times New Roman" w:hAnsi="Times New Roman"/>
              </w:rPr>
              <w:t>«Требованиями  к качеству, техническим характеристикам, к функци</w:t>
            </w:r>
            <w:r w:rsidR="007D462B" w:rsidRPr="00370B6D">
              <w:rPr>
                <w:rFonts w:ascii="Times New Roman" w:hAnsi="Times New Roman"/>
              </w:rPr>
              <w:t>о</w:t>
            </w:r>
            <w:r w:rsidR="007D462B" w:rsidRPr="00370B6D">
              <w:rPr>
                <w:rFonts w:ascii="Times New Roman" w:hAnsi="Times New Roman"/>
              </w:rPr>
              <w:t>нальным характеристикам  (потребительским свойствам) товара, его без</w:t>
            </w:r>
            <w:r w:rsidR="007D462B" w:rsidRPr="00370B6D">
              <w:rPr>
                <w:rFonts w:ascii="Times New Roman" w:hAnsi="Times New Roman"/>
              </w:rPr>
              <w:t>о</w:t>
            </w:r>
            <w:r w:rsidR="007D462B" w:rsidRPr="00370B6D">
              <w:rPr>
                <w:rFonts w:ascii="Times New Roman" w:hAnsi="Times New Roman"/>
              </w:rPr>
              <w:t>пасности»</w:t>
            </w:r>
            <w:r w:rsidR="007D462B">
              <w:rPr>
                <w:rFonts w:ascii="Times New Roman" w:hAnsi="Times New Roman"/>
              </w:rPr>
              <w:t xml:space="preserve"> </w:t>
            </w:r>
            <w:r w:rsidR="007D462B" w:rsidRPr="00370B6D">
              <w:rPr>
                <w:rFonts w:ascii="Times New Roman" w:hAnsi="Times New Roman"/>
              </w:rPr>
              <w:t xml:space="preserve">– </w:t>
            </w:r>
            <w:hyperlink w:anchor="_Приложение_№_1" w:history="1">
              <w:r w:rsidR="007D462B" w:rsidRPr="00370B6D">
                <w:rPr>
                  <w:rStyle w:val="af0"/>
                  <w:rFonts w:ascii="Times New Roman" w:hAnsi="Times New Roman"/>
                  <w:color w:val="0070C0"/>
                </w:rPr>
                <w:t>Приложение №1</w:t>
              </w:r>
            </w:hyperlink>
            <w:r w:rsidR="007D462B" w:rsidRPr="00370B6D">
              <w:rPr>
                <w:rFonts w:ascii="Times New Roman" w:hAnsi="Times New Roman"/>
                <w:color w:val="0070C0"/>
              </w:rPr>
              <w:t xml:space="preserve"> </w:t>
            </w:r>
            <w:r w:rsidR="007D462B" w:rsidRPr="00370B6D">
              <w:rPr>
                <w:rFonts w:ascii="Times New Roman" w:hAnsi="Times New Roman"/>
              </w:rPr>
              <w:t>к документации об открытом аукционе в эле</w:t>
            </w:r>
            <w:r w:rsidR="007D462B" w:rsidRPr="00370B6D">
              <w:rPr>
                <w:rFonts w:ascii="Times New Roman" w:hAnsi="Times New Roman"/>
              </w:rPr>
              <w:t>к</w:t>
            </w:r>
            <w:r w:rsidR="007D462B" w:rsidRPr="00370B6D">
              <w:rPr>
                <w:rFonts w:ascii="Times New Roman" w:hAnsi="Times New Roman"/>
              </w:rPr>
              <w:t>тронной форме</w:t>
            </w:r>
            <w:r w:rsidR="007D462B">
              <w:rPr>
                <w:rFonts w:ascii="Times New Roman" w:hAnsi="Times New Roman"/>
              </w:rPr>
              <w:t>.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F05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Срок и (или) объем предоставл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е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ния гарантий качества 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FA4" w:rsidRPr="000C7FA4" w:rsidRDefault="000C7FA4" w:rsidP="000C7FA4">
            <w:pPr>
              <w:pStyle w:val="ad"/>
              <w:jc w:val="both"/>
              <w:rPr>
                <w:rFonts w:ascii="Times New Roman" w:hAnsi="Times New Roman"/>
              </w:rPr>
            </w:pPr>
            <w:r w:rsidRPr="000C7FA4">
              <w:rPr>
                <w:rFonts w:ascii="Times New Roman" w:hAnsi="Times New Roman"/>
              </w:rPr>
              <w:t>Срок гарантий качества</w:t>
            </w:r>
            <w:r w:rsidR="008F3C8F">
              <w:rPr>
                <w:rFonts w:ascii="Times New Roman" w:hAnsi="Times New Roman"/>
              </w:rPr>
              <w:t xml:space="preserve"> </w:t>
            </w:r>
            <w:r w:rsidRPr="000C7FA4">
              <w:rPr>
                <w:rFonts w:ascii="Times New Roman" w:hAnsi="Times New Roman"/>
              </w:rPr>
              <w:t xml:space="preserve">-  с момента подписания </w:t>
            </w:r>
            <w:r w:rsidR="009B4BBC">
              <w:rPr>
                <w:rFonts w:ascii="Times New Roman" w:hAnsi="Times New Roman"/>
              </w:rPr>
              <w:t>з</w:t>
            </w:r>
            <w:r w:rsidRPr="000C7FA4">
              <w:rPr>
                <w:rFonts w:ascii="Times New Roman" w:hAnsi="Times New Roman"/>
              </w:rPr>
              <w:t>аказчиком акта приема-передачи</w:t>
            </w:r>
            <w:r w:rsidR="007D462B">
              <w:rPr>
                <w:rFonts w:ascii="Times New Roman" w:hAnsi="Times New Roman"/>
              </w:rPr>
              <w:t>,</w:t>
            </w:r>
            <w:r w:rsidRPr="000C7FA4">
              <w:rPr>
                <w:rFonts w:ascii="Times New Roman" w:hAnsi="Times New Roman"/>
              </w:rPr>
              <w:t xml:space="preserve"> составляет –  36 месяцев. </w:t>
            </w:r>
          </w:p>
          <w:p w:rsidR="00744607" w:rsidRPr="000C7FA4" w:rsidRDefault="000C7FA4" w:rsidP="008F3C8F">
            <w:pPr>
              <w:pStyle w:val="ad"/>
              <w:jc w:val="both"/>
              <w:rPr>
                <w:rFonts w:ascii="Times New Roman" w:hAnsi="Times New Roman"/>
              </w:rPr>
            </w:pPr>
            <w:r w:rsidRPr="000C7FA4">
              <w:rPr>
                <w:rFonts w:ascii="Times New Roman" w:hAnsi="Times New Roman"/>
              </w:rPr>
              <w:lastRenderedPageBreak/>
              <w:t xml:space="preserve">В течение всего гарантийного периода - безвозмездное устранение </w:t>
            </w:r>
            <w:r w:rsidR="008F3C8F">
              <w:rPr>
                <w:rFonts w:ascii="Times New Roman" w:hAnsi="Times New Roman"/>
              </w:rPr>
              <w:t>п</w:t>
            </w:r>
            <w:r w:rsidRPr="000C7FA4">
              <w:rPr>
                <w:rFonts w:ascii="Times New Roman" w:hAnsi="Times New Roman"/>
              </w:rPr>
              <w:t>оста</w:t>
            </w:r>
            <w:r w:rsidRPr="000C7FA4">
              <w:rPr>
                <w:rFonts w:ascii="Times New Roman" w:hAnsi="Times New Roman"/>
              </w:rPr>
              <w:t>в</w:t>
            </w:r>
            <w:r w:rsidRPr="000C7FA4">
              <w:rPr>
                <w:rFonts w:ascii="Times New Roman" w:hAnsi="Times New Roman"/>
              </w:rPr>
              <w:t>щиком недостатков в течение 3-х календарных дней с момента предъявл</w:t>
            </w:r>
            <w:r w:rsidRPr="000C7FA4">
              <w:rPr>
                <w:rFonts w:ascii="Times New Roman" w:hAnsi="Times New Roman"/>
              </w:rPr>
              <w:t>е</w:t>
            </w:r>
            <w:r w:rsidRPr="000C7FA4">
              <w:rPr>
                <w:rFonts w:ascii="Times New Roman" w:hAnsi="Times New Roman"/>
              </w:rPr>
              <w:t xml:space="preserve">ния соответствующего требования </w:t>
            </w:r>
            <w:r w:rsidR="008F3C8F">
              <w:rPr>
                <w:rFonts w:ascii="Times New Roman" w:hAnsi="Times New Roman"/>
              </w:rPr>
              <w:t>з</w:t>
            </w:r>
            <w:r w:rsidRPr="000C7FA4">
              <w:rPr>
                <w:rFonts w:ascii="Times New Roman" w:hAnsi="Times New Roman"/>
              </w:rPr>
              <w:t>аказчиком. В случае  исправления выя</w:t>
            </w:r>
            <w:r w:rsidRPr="000C7FA4">
              <w:rPr>
                <w:rFonts w:ascii="Times New Roman" w:hAnsi="Times New Roman"/>
              </w:rPr>
              <w:t>в</w:t>
            </w:r>
            <w:r w:rsidRPr="000C7FA4">
              <w:rPr>
                <w:rFonts w:ascii="Times New Roman" w:hAnsi="Times New Roman"/>
              </w:rPr>
              <w:t xml:space="preserve">ленных недостатков силами </w:t>
            </w:r>
            <w:r w:rsidR="008F3C8F">
              <w:rPr>
                <w:rFonts w:ascii="Times New Roman" w:hAnsi="Times New Roman"/>
              </w:rPr>
              <w:t>з</w:t>
            </w:r>
            <w:r w:rsidRPr="000C7FA4">
              <w:rPr>
                <w:rFonts w:ascii="Times New Roman" w:hAnsi="Times New Roman"/>
              </w:rPr>
              <w:t xml:space="preserve">аказчика или третьих лиц, привлекаемых </w:t>
            </w:r>
            <w:r w:rsidR="008F3C8F">
              <w:rPr>
                <w:rFonts w:ascii="Times New Roman" w:hAnsi="Times New Roman"/>
              </w:rPr>
              <w:t>з</w:t>
            </w:r>
            <w:r w:rsidRPr="000C7FA4">
              <w:rPr>
                <w:rFonts w:ascii="Times New Roman" w:hAnsi="Times New Roman"/>
              </w:rPr>
              <w:t>а</w:t>
            </w:r>
            <w:r w:rsidRPr="000C7FA4">
              <w:rPr>
                <w:rFonts w:ascii="Times New Roman" w:hAnsi="Times New Roman"/>
              </w:rPr>
              <w:t xml:space="preserve">казчиком, </w:t>
            </w:r>
            <w:r w:rsidR="008F3C8F">
              <w:rPr>
                <w:rFonts w:ascii="Times New Roman" w:hAnsi="Times New Roman"/>
              </w:rPr>
              <w:t>п</w:t>
            </w:r>
            <w:r w:rsidRPr="000C7FA4">
              <w:rPr>
                <w:rFonts w:ascii="Times New Roman" w:hAnsi="Times New Roman"/>
              </w:rPr>
              <w:t xml:space="preserve">оставщик возмещает затраты, понесенные </w:t>
            </w:r>
            <w:r w:rsidR="008F3C8F">
              <w:rPr>
                <w:rFonts w:ascii="Times New Roman" w:hAnsi="Times New Roman"/>
              </w:rPr>
              <w:t>з</w:t>
            </w:r>
            <w:r w:rsidRPr="000C7FA4">
              <w:rPr>
                <w:rFonts w:ascii="Times New Roman" w:hAnsi="Times New Roman"/>
              </w:rPr>
              <w:t>аказчиком по и</w:t>
            </w:r>
            <w:r w:rsidRPr="000C7FA4">
              <w:rPr>
                <w:rFonts w:ascii="Times New Roman" w:hAnsi="Times New Roman"/>
              </w:rPr>
              <w:t>с</w:t>
            </w:r>
            <w:r w:rsidRPr="000C7FA4">
              <w:rPr>
                <w:rFonts w:ascii="Times New Roman" w:hAnsi="Times New Roman"/>
              </w:rPr>
              <w:t xml:space="preserve">правлению таких недостатков. 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F055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lastRenderedPageBreak/>
              <w:t>Форма, сроки и порядок оплаты товара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195261" w:rsidRDefault="00744607" w:rsidP="00370AE6">
            <w:pPr>
              <w:pStyle w:val="ad"/>
              <w:rPr>
                <w:rFonts w:ascii="Times New Roman" w:hAnsi="Times New Roman"/>
              </w:rPr>
            </w:pPr>
            <w:r w:rsidRPr="00195261">
              <w:rPr>
                <w:rFonts w:ascii="Times New Roman" w:hAnsi="Times New Roman"/>
              </w:rPr>
              <w:t xml:space="preserve">Расчет между заказчиком и поставщиком  производится путем перечисления денежных средств на расчетный счет поставщика на основании </w:t>
            </w:r>
            <w:r>
              <w:rPr>
                <w:rFonts w:ascii="Times New Roman" w:hAnsi="Times New Roman"/>
              </w:rPr>
              <w:t>п</w:t>
            </w:r>
            <w:r w:rsidRPr="00195261">
              <w:rPr>
                <w:rFonts w:ascii="Times New Roman" w:hAnsi="Times New Roman"/>
              </w:rPr>
              <w:t>одписанн</w:t>
            </w:r>
            <w:r w:rsidRPr="00195261">
              <w:rPr>
                <w:rFonts w:ascii="Times New Roman" w:hAnsi="Times New Roman"/>
              </w:rPr>
              <w:t>о</w:t>
            </w:r>
            <w:r w:rsidRPr="00195261">
              <w:rPr>
                <w:rFonts w:ascii="Times New Roman" w:hAnsi="Times New Roman"/>
              </w:rPr>
              <w:t xml:space="preserve">го  заказчиком акта приема-передачи, </w:t>
            </w:r>
            <w:r>
              <w:rPr>
                <w:rFonts w:ascii="Times New Roman" w:hAnsi="Times New Roman"/>
              </w:rPr>
              <w:t xml:space="preserve"> </w:t>
            </w:r>
            <w:r w:rsidRPr="00195261">
              <w:rPr>
                <w:rFonts w:ascii="Times New Roman" w:hAnsi="Times New Roman"/>
              </w:rPr>
              <w:t>в течение</w:t>
            </w:r>
            <w:r w:rsidRPr="00195261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15</w:t>
            </w:r>
            <w:r w:rsidRPr="00195261">
              <w:rPr>
                <w:rFonts w:ascii="Times New Roman" w:hAnsi="Times New Roman"/>
                <w:noProof/>
              </w:rPr>
              <w:t xml:space="preserve">  рабочих </w:t>
            </w:r>
            <w:r w:rsidRPr="00195261">
              <w:rPr>
                <w:rFonts w:ascii="Times New Roman" w:hAnsi="Times New Roman"/>
              </w:rPr>
              <w:t>дней с момента предоставления поставщиком счета-фактуры</w:t>
            </w:r>
            <w:r w:rsidR="00370AE6">
              <w:rPr>
                <w:rFonts w:ascii="Times New Roman" w:hAnsi="Times New Roman"/>
              </w:rPr>
              <w:t>/счета</w:t>
            </w:r>
            <w:r>
              <w:rPr>
                <w:rFonts w:ascii="Times New Roman" w:hAnsi="Times New Roman"/>
              </w:rPr>
              <w:t xml:space="preserve"> (счет-фактура</w:t>
            </w:r>
            <w:r w:rsidR="00370AE6">
              <w:rPr>
                <w:rFonts w:ascii="Times New Roman" w:hAnsi="Times New Roman"/>
              </w:rPr>
              <w:t>/счет</w:t>
            </w:r>
            <w:r>
              <w:rPr>
                <w:rFonts w:ascii="Times New Roman" w:hAnsi="Times New Roman"/>
              </w:rPr>
              <w:t xml:space="preserve"> должна  быть выставлена не ранее</w:t>
            </w:r>
            <w:r w:rsidR="0037791E">
              <w:rPr>
                <w:rFonts w:ascii="Times New Roman" w:hAnsi="Times New Roman"/>
              </w:rPr>
              <w:t xml:space="preserve"> даты подписания акта приема-передачи)</w:t>
            </w:r>
            <w:r>
              <w:rPr>
                <w:rFonts w:ascii="Times New Roman" w:hAnsi="Times New Roman"/>
              </w:rPr>
              <w:t>.</w:t>
            </w:r>
            <w:r w:rsidRPr="009D2014">
              <w:rPr>
                <w:rFonts w:ascii="Times New Roman" w:hAnsi="Times New Roman"/>
              </w:rPr>
              <w:t xml:space="preserve"> </w:t>
            </w:r>
            <w:r w:rsidRPr="003C06AB">
              <w:rPr>
                <w:rFonts w:ascii="Times New Roman" w:hAnsi="Times New Roman"/>
              </w:rPr>
              <w:t>Оплата по контракту третьим лицам не допускается.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370B6D" w:rsidRDefault="00744607" w:rsidP="00511E45">
            <w:pPr>
              <w:pStyle w:val="a5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70B6D">
              <w:rPr>
                <w:rFonts w:ascii="Times New Roman" w:hAnsi="Times New Roman"/>
                <w:sz w:val="20"/>
                <w:szCs w:val="20"/>
              </w:rPr>
              <w:t xml:space="preserve">Бюджет города Перми. </w:t>
            </w:r>
          </w:p>
        </w:tc>
      </w:tr>
      <w:tr w:rsidR="00744607" w:rsidRPr="00E420F7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36737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Порядок формирования цены ко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н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тракта 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7FA4" w:rsidRPr="000C7FA4" w:rsidRDefault="00744607" w:rsidP="00F85811">
            <w:pPr>
              <w:pStyle w:val="ad"/>
              <w:jc w:val="both"/>
              <w:rPr>
                <w:rFonts w:ascii="Times New Roman" w:hAnsi="Times New Roman"/>
              </w:rPr>
            </w:pPr>
            <w:r w:rsidRPr="00370B6D">
              <w:t xml:space="preserve">   </w:t>
            </w:r>
            <w:r w:rsidR="000C7FA4" w:rsidRPr="000C7FA4">
              <w:rPr>
                <w:rFonts w:ascii="Times New Roman" w:hAnsi="Times New Roman"/>
              </w:rPr>
              <w:t>Цена контракта, заключаемого по итогам открытого аукциона в электро</w:t>
            </w:r>
            <w:r w:rsidR="000C7FA4" w:rsidRPr="000C7FA4">
              <w:rPr>
                <w:rFonts w:ascii="Times New Roman" w:hAnsi="Times New Roman"/>
              </w:rPr>
              <w:t>н</w:t>
            </w:r>
            <w:r w:rsidR="000C7FA4" w:rsidRPr="000C7FA4">
              <w:rPr>
                <w:rFonts w:ascii="Times New Roman" w:hAnsi="Times New Roman"/>
              </w:rPr>
              <w:t>ной форме, формируется на основании цены, предложенной победителем аукциона.</w:t>
            </w:r>
          </w:p>
          <w:p w:rsidR="000C7FA4" w:rsidRPr="000C7FA4" w:rsidRDefault="000C7FA4" w:rsidP="00F85811">
            <w:pPr>
              <w:pStyle w:val="ad"/>
              <w:jc w:val="both"/>
              <w:rPr>
                <w:rFonts w:ascii="Times New Roman" w:hAnsi="Times New Roman"/>
              </w:rPr>
            </w:pPr>
            <w:r w:rsidRPr="000C7FA4">
              <w:rPr>
                <w:rFonts w:ascii="Times New Roman" w:hAnsi="Times New Roman"/>
              </w:rPr>
              <w:t>Цена контракта является твердой и не может изменяться в ходе его испо</w:t>
            </w:r>
            <w:r w:rsidRPr="000C7FA4">
              <w:rPr>
                <w:rFonts w:ascii="Times New Roman" w:hAnsi="Times New Roman"/>
              </w:rPr>
              <w:t>л</w:t>
            </w:r>
            <w:r w:rsidRPr="000C7FA4">
              <w:rPr>
                <w:rFonts w:ascii="Times New Roman" w:hAnsi="Times New Roman"/>
              </w:rPr>
              <w:t xml:space="preserve">нения, за исключением случая - когда цена контракта может быть снижена по соглашению сторон без </w:t>
            </w:r>
            <w:proofErr w:type="gramStart"/>
            <w:r w:rsidRPr="000C7FA4">
              <w:rPr>
                <w:rFonts w:ascii="Times New Roman" w:hAnsi="Times New Roman"/>
              </w:rPr>
              <w:t>изменения</w:t>
            </w:r>
            <w:proofErr w:type="gramEnd"/>
            <w:r w:rsidRPr="000C7FA4">
              <w:rPr>
                <w:rFonts w:ascii="Times New Roman" w:hAnsi="Times New Roman"/>
              </w:rPr>
              <w:t xml:space="preserve"> предусмотренного контрактом объема поставок и иных условий исполнения контракта.</w:t>
            </w:r>
          </w:p>
          <w:p w:rsidR="000C7FA4" w:rsidRPr="002C5DF0" w:rsidRDefault="00744607" w:rsidP="000C7FA4">
            <w:pPr>
              <w:pStyle w:val="ad"/>
              <w:jc w:val="both"/>
              <w:rPr>
                <w:rFonts w:ascii="Times New Roman" w:hAnsi="Times New Roman"/>
                <w:i/>
                <w:iCs/>
              </w:rPr>
            </w:pPr>
            <w:r w:rsidRPr="00370B6D">
              <w:rPr>
                <w:rFonts w:ascii="Times New Roman" w:hAnsi="Times New Roman"/>
              </w:rPr>
              <w:t xml:space="preserve">   </w:t>
            </w:r>
            <w:r w:rsidRPr="00563B12">
              <w:rPr>
                <w:rFonts w:ascii="Times New Roman" w:hAnsi="Times New Roman"/>
              </w:rPr>
              <w:t xml:space="preserve">Цена Контракта включает в себя: </w:t>
            </w:r>
            <w:r w:rsidRPr="00563B12">
              <w:rPr>
                <w:rFonts w:ascii="Times New Roman" w:hAnsi="Times New Roman"/>
                <w:color w:val="000000"/>
                <w:spacing w:val="-2"/>
              </w:rPr>
              <w:t xml:space="preserve">все </w:t>
            </w:r>
            <w:r w:rsidRPr="00563B12">
              <w:rPr>
                <w:rFonts w:ascii="Times New Roman" w:hAnsi="Times New Roman"/>
                <w:color w:val="000000"/>
                <w:spacing w:val="-4"/>
              </w:rPr>
              <w:t xml:space="preserve">налоги </w:t>
            </w:r>
            <w:r w:rsidRPr="00563B12">
              <w:rPr>
                <w:rFonts w:ascii="Times New Roman" w:hAnsi="Times New Roman"/>
              </w:rPr>
              <w:t>(включая НДС) и другие об</w:t>
            </w:r>
            <w:r w:rsidRPr="00563B12">
              <w:rPr>
                <w:rFonts w:ascii="Times New Roman" w:hAnsi="Times New Roman"/>
              </w:rPr>
              <w:t>я</w:t>
            </w:r>
            <w:r w:rsidRPr="00563B12">
              <w:rPr>
                <w:rFonts w:ascii="Times New Roman" w:hAnsi="Times New Roman"/>
              </w:rPr>
              <w:t>зательные платежи в соответствии с действующим законодательством Ро</w:t>
            </w:r>
            <w:r w:rsidRPr="00563B12">
              <w:rPr>
                <w:rFonts w:ascii="Times New Roman" w:hAnsi="Times New Roman"/>
              </w:rPr>
              <w:t>с</w:t>
            </w:r>
            <w:r w:rsidRPr="00563B12">
              <w:rPr>
                <w:rFonts w:ascii="Times New Roman" w:hAnsi="Times New Roman"/>
              </w:rPr>
              <w:t>сийской Федерации</w:t>
            </w:r>
            <w:r w:rsidRPr="00563B12">
              <w:rPr>
                <w:rFonts w:ascii="Times New Roman" w:hAnsi="Times New Roman"/>
                <w:color w:val="000000"/>
                <w:spacing w:val="-4"/>
              </w:rPr>
              <w:t>, выплаченные или подлежащие выплате,  таможенные п</w:t>
            </w:r>
            <w:r w:rsidRPr="00563B12">
              <w:rPr>
                <w:rFonts w:ascii="Times New Roman" w:hAnsi="Times New Roman"/>
                <w:color w:val="000000"/>
                <w:spacing w:val="-4"/>
              </w:rPr>
              <w:t>о</w:t>
            </w:r>
            <w:r w:rsidRPr="00563B12">
              <w:rPr>
                <w:rFonts w:ascii="Times New Roman" w:hAnsi="Times New Roman"/>
                <w:color w:val="000000"/>
                <w:spacing w:val="-4"/>
              </w:rPr>
              <w:t xml:space="preserve">шлины,  </w:t>
            </w:r>
            <w:r w:rsidRPr="00563B12">
              <w:rPr>
                <w:rFonts w:ascii="Times New Roman" w:hAnsi="Times New Roman"/>
                <w:color w:val="000000"/>
                <w:spacing w:val="-3"/>
              </w:rPr>
              <w:t xml:space="preserve"> страхование и прочие расходы, связанные с доставкой и разгрузкой в </w:t>
            </w:r>
            <w:r w:rsidRPr="00563B12">
              <w:rPr>
                <w:rFonts w:ascii="Times New Roman" w:hAnsi="Times New Roman"/>
                <w:color w:val="000000"/>
                <w:spacing w:val="-4"/>
              </w:rPr>
              <w:t>конечном пункте назначения.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36737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Рубль РФ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2C5DF0" w:rsidRDefault="00744607" w:rsidP="008F3C8F">
            <w:pPr>
              <w:pStyle w:val="ad"/>
              <w:rPr>
                <w:rFonts w:ascii="Times New Roman" w:hAnsi="Times New Roman"/>
              </w:rPr>
            </w:pPr>
            <w:r w:rsidRPr="002C5DF0">
              <w:rPr>
                <w:rFonts w:ascii="Times New Roman" w:hAnsi="Times New Roman"/>
              </w:rPr>
              <w:t>Порядок применения официальн</w:t>
            </w:r>
            <w:r w:rsidRPr="002C5DF0">
              <w:rPr>
                <w:rFonts w:ascii="Times New Roman" w:hAnsi="Times New Roman"/>
              </w:rPr>
              <w:t>о</w:t>
            </w:r>
            <w:r w:rsidRPr="002C5DF0">
              <w:rPr>
                <w:rFonts w:ascii="Times New Roman" w:hAnsi="Times New Roman"/>
              </w:rPr>
              <w:t>го курса иностранной валюты к рублю Российской Федерации, установленного Центральным банком Российской Федерации и используемого при оплате закл</w:t>
            </w:r>
            <w:r w:rsidRPr="002C5DF0">
              <w:rPr>
                <w:rFonts w:ascii="Times New Roman" w:hAnsi="Times New Roman"/>
              </w:rPr>
              <w:t>ю</w:t>
            </w:r>
            <w:r w:rsidRPr="002C5DF0">
              <w:rPr>
                <w:rFonts w:ascii="Times New Roman" w:hAnsi="Times New Roman"/>
              </w:rPr>
              <w:t xml:space="preserve">ченного </w:t>
            </w:r>
            <w:r w:rsidR="008F3C8F">
              <w:rPr>
                <w:rFonts w:ascii="Times New Roman" w:hAnsi="Times New Roman"/>
              </w:rPr>
              <w:t>контракта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370B6D" w:rsidRDefault="00744607" w:rsidP="00590D29">
            <w:pPr>
              <w:snapToGrid w:val="0"/>
              <w:rPr>
                <w:rFonts w:ascii="Times New Roman" w:hAnsi="Times New Roman"/>
              </w:rPr>
            </w:pPr>
            <w:r w:rsidRPr="00370B6D">
              <w:rPr>
                <w:rFonts w:ascii="Times New Roman" w:hAnsi="Times New Roman"/>
              </w:rPr>
              <w:t>Не применяется</w:t>
            </w:r>
          </w:p>
        </w:tc>
      </w:tr>
      <w:tr w:rsidR="00744607" w:rsidRPr="008B7E36" w:rsidTr="00832F78">
        <w:trPr>
          <w:trHeight w:val="1594"/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F85811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Сведения о возможности заказч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и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ка изменить количество поста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в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ляемых по контракту  товаров 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963E18" w:rsidRDefault="00744607" w:rsidP="00963E18">
            <w:pPr>
              <w:pStyle w:val="ad"/>
              <w:rPr>
                <w:rFonts w:ascii="Times New Roman" w:hAnsi="Times New Roman"/>
              </w:rPr>
            </w:pPr>
            <w:r w:rsidRPr="000F31B3">
              <w:rPr>
                <w:rFonts w:ascii="Times New Roman" w:hAnsi="Times New Roman"/>
              </w:rPr>
              <w:t>Сведения о возможности заказч</w:t>
            </w:r>
            <w:r w:rsidRPr="000F31B3">
              <w:rPr>
                <w:rFonts w:ascii="Times New Roman" w:hAnsi="Times New Roman"/>
              </w:rPr>
              <w:t>и</w:t>
            </w:r>
            <w:r w:rsidRPr="000F31B3">
              <w:rPr>
                <w:rFonts w:ascii="Times New Roman" w:hAnsi="Times New Roman"/>
              </w:rPr>
              <w:t>ка увеличить количество поста</w:t>
            </w:r>
            <w:r w:rsidRPr="000F31B3">
              <w:rPr>
                <w:rFonts w:ascii="Times New Roman" w:hAnsi="Times New Roman"/>
              </w:rPr>
              <w:t>в</w:t>
            </w:r>
            <w:r w:rsidRPr="000F31B3">
              <w:rPr>
                <w:rFonts w:ascii="Times New Roman" w:hAnsi="Times New Roman"/>
              </w:rPr>
              <w:t>ляемого товара при заключении контракта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Не предусмотрено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963E18" w:rsidRDefault="00744607" w:rsidP="00963E18">
            <w:pPr>
              <w:pStyle w:val="ad"/>
              <w:rPr>
                <w:rFonts w:ascii="Times New Roman" w:hAnsi="Times New Roman"/>
              </w:rPr>
            </w:pPr>
            <w:r w:rsidRPr="00963E18">
              <w:rPr>
                <w:rFonts w:ascii="Times New Roman" w:hAnsi="Times New Roman"/>
              </w:rPr>
              <w:t>Преимущества при участии в ра</w:t>
            </w:r>
            <w:r w:rsidRPr="00963E18">
              <w:rPr>
                <w:rFonts w:ascii="Times New Roman" w:hAnsi="Times New Roman"/>
              </w:rPr>
              <w:t>з</w:t>
            </w:r>
            <w:r w:rsidRPr="00963E18">
              <w:rPr>
                <w:rFonts w:ascii="Times New Roman" w:hAnsi="Times New Roman"/>
              </w:rPr>
              <w:t>мещении заказов учреждениям и предприятиям уголовно-исполнительной системы, орган</w:t>
            </w:r>
            <w:r w:rsidRPr="00963E18">
              <w:rPr>
                <w:rFonts w:ascii="Times New Roman" w:hAnsi="Times New Roman"/>
              </w:rPr>
              <w:t>и</w:t>
            </w:r>
            <w:r w:rsidRPr="00963E18">
              <w:rPr>
                <w:rFonts w:ascii="Times New Roman" w:hAnsi="Times New Roman"/>
              </w:rPr>
              <w:t>зациям инвалидов в отношении предлагаемой цены контракта: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color w:val="000000"/>
                <w:sz w:val="20"/>
                <w:szCs w:val="20"/>
              </w:rPr>
              <w:t>Не предоставляются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III</w:t>
            </w:r>
            <w:r w:rsidRPr="00453371">
              <w:rPr>
                <w:rFonts w:ascii="Times New Roman" w:hAnsi="Times New Roman"/>
                <w:b/>
                <w:bCs/>
                <w:sz w:val="20"/>
                <w:szCs w:val="20"/>
              </w:rPr>
              <w:t>. Требования к участникам размещения заказа:</w:t>
            </w:r>
          </w:p>
        </w:tc>
      </w:tr>
      <w:tr w:rsidR="00744607" w:rsidRPr="008B7E36" w:rsidTr="00832F78">
        <w:trPr>
          <w:trHeight w:val="325"/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3921C0" w:rsidRDefault="00744607" w:rsidP="003921C0">
            <w:pPr>
              <w:pStyle w:val="a5"/>
              <w:tabs>
                <w:tab w:val="num" w:pos="917"/>
              </w:tabs>
              <w:ind w:firstLine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1C0">
              <w:rPr>
                <w:rFonts w:ascii="Times New Roman" w:hAnsi="Times New Roman"/>
                <w:sz w:val="20"/>
                <w:szCs w:val="20"/>
              </w:rPr>
              <w:t>Участниками размещения заказов являются лица, претендующие на заключение  контракта. Участником разм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е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щения заказа может быть любое юридическое лицо независимо от организационно-правовой формы, формы со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б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ственности, места нахождения и места происхождения капитала или любое физическое лицо, в том числе индив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и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дуальный предприниматель.</w:t>
            </w:r>
          </w:p>
          <w:p w:rsidR="00744607" w:rsidRPr="00370B6D" w:rsidRDefault="00744607" w:rsidP="003921C0">
            <w:pPr>
              <w:pStyle w:val="a5"/>
              <w:tabs>
                <w:tab w:val="num" w:pos="917"/>
              </w:tabs>
              <w:ind w:firstLine="200"/>
              <w:rPr>
                <w:rFonts w:ascii="Times New Roman" w:hAnsi="Times New Roman"/>
                <w:sz w:val="20"/>
                <w:szCs w:val="20"/>
              </w:rPr>
            </w:pPr>
            <w:r w:rsidRPr="003921C0">
              <w:rPr>
                <w:rFonts w:ascii="Times New Roman" w:hAnsi="Times New Roman"/>
                <w:sz w:val="20"/>
                <w:szCs w:val="20"/>
              </w:rPr>
              <w:t>Участники размещения заказов имеют право выступать в отношениях, связанных с размещением заказов на п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о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ы</w:t>
            </w:r>
            <w:r w:rsidRPr="003921C0">
              <w:rPr>
                <w:rFonts w:ascii="Times New Roman" w:hAnsi="Times New Roman"/>
                <w:sz w:val="20"/>
                <w:szCs w:val="20"/>
              </w:rPr>
              <w:t>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44607" w:rsidRPr="008B7E36" w:rsidTr="00832F78">
        <w:trPr>
          <w:trHeight w:val="168"/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ind w:firstLine="197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При размещении заказа путем проведения открытого аукциона устанавливаются следующие обязательные тр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е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бования к участникам размещения заказа:</w:t>
            </w:r>
          </w:p>
        </w:tc>
      </w:tr>
      <w:tr w:rsidR="00744607" w:rsidRPr="008B7E36" w:rsidTr="00832F78">
        <w:trPr>
          <w:trHeight w:val="761"/>
          <w:tblCellSpacing w:w="20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Соответствие участника размещения  заказа требованиям, установленным в соответствии с законод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а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тельством Российской Федерации к лицам, осуществляющим поставку товаров, выполнение работ, ок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а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зание услуг, являющихся предметом торгов;</w:t>
            </w:r>
          </w:p>
        </w:tc>
      </w:tr>
      <w:tr w:rsidR="00744607" w:rsidRPr="008B7E36" w:rsidTr="00832F78">
        <w:trPr>
          <w:trHeight w:val="730"/>
          <w:tblCellSpacing w:w="20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3371">
              <w:rPr>
                <w:rFonts w:ascii="Times New Roman" w:hAnsi="Times New Roman"/>
                <w:sz w:val="20"/>
                <w:szCs w:val="20"/>
              </w:rPr>
              <w:t>Непроведение</w:t>
            </w:r>
            <w:proofErr w:type="spellEnd"/>
            <w:r w:rsidRPr="00453371">
              <w:rPr>
                <w:rFonts w:ascii="Times New Roman" w:hAnsi="Times New Roman"/>
                <w:sz w:val="20"/>
                <w:szCs w:val="20"/>
              </w:rPr>
              <w:t xml:space="preserve"> ликвидации участника размещения заказа - юридического лица и отсутствие решения а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р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44607" w:rsidRPr="008B7E36" w:rsidTr="00832F78">
        <w:trPr>
          <w:trHeight w:val="699"/>
          <w:tblCellSpacing w:w="20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3371">
              <w:rPr>
                <w:rFonts w:ascii="Times New Roman" w:hAnsi="Times New Roman"/>
                <w:sz w:val="20"/>
                <w:szCs w:val="20"/>
              </w:rPr>
              <w:t>Неприостановление</w:t>
            </w:r>
            <w:proofErr w:type="spellEnd"/>
            <w:r w:rsidRPr="00453371">
              <w:rPr>
                <w:rFonts w:ascii="Times New Roman" w:hAnsi="Times New Roman"/>
                <w:sz w:val="20"/>
                <w:szCs w:val="20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44607" w:rsidRPr="008B7E36" w:rsidTr="00832F78">
        <w:trPr>
          <w:trHeight w:val="1927"/>
          <w:tblCellSpacing w:w="20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о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шедший календарный год, размер которой превышает двадцать пять процентов балансовой </w:t>
            </w:r>
            <w:proofErr w:type="gramStart"/>
            <w:r w:rsidRPr="00453371">
              <w:rPr>
                <w:rFonts w:ascii="Times New Roman" w:hAnsi="Times New Roman"/>
                <w:sz w:val="20"/>
                <w:szCs w:val="20"/>
              </w:rPr>
              <w:t>стоимости активов участника размещения заказа</w:t>
            </w:r>
            <w:proofErr w:type="gramEnd"/>
            <w:r w:rsidRPr="00453371">
              <w:rPr>
                <w:rFonts w:ascii="Times New Roman" w:hAnsi="Times New Roman"/>
                <w:sz w:val="20"/>
                <w:szCs w:val="20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с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44607" w:rsidRPr="008B7E36" w:rsidTr="00832F78">
        <w:trPr>
          <w:trHeight w:val="216"/>
          <w:tblCellSpacing w:w="20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ind w:firstLine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IV</w:t>
            </w:r>
            <w:r w:rsidRPr="00453371">
              <w:rPr>
                <w:rFonts w:ascii="Times New Roman" w:hAnsi="Times New Roman"/>
                <w:b/>
                <w:bCs/>
                <w:sz w:val="20"/>
                <w:szCs w:val="20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744607" w:rsidRPr="008B7E36" w:rsidTr="00832F78">
        <w:trPr>
          <w:trHeight w:val="476"/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8B7E36" w:rsidRDefault="00744607" w:rsidP="00D96F94">
            <w:pPr>
              <w:ind w:firstLine="255"/>
              <w:rPr>
                <w:rFonts w:ascii="Times New Roman" w:hAnsi="Times New Roman"/>
              </w:rPr>
            </w:pPr>
            <w:r w:rsidRPr="008B7E36">
              <w:rPr>
                <w:rFonts w:ascii="Times New Roman" w:hAnsi="Times New Roman"/>
              </w:rPr>
              <w:t>Заявка на участие в открытом аукционе в электронной форме</w:t>
            </w:r>
            <w:r>
              <w:rPr>
                <w:rFonts w:ascii="Times New Roman" w:hAnsi="Times New Roman"/>
              </w:rPr>
              <w:t xml:space="preserve">, подаваемая участником размещения заказа, должна </w:t>
            </w:r>
            <w:r w:rsidRPr="008B7E36">
              <w:rPr>
                <w:rFonts w:ascii="Times New Roman" w:hAnsi="Times New Roman"/>
              </w:rPr>
              <w:t xml:space="preserve"> состо</w:t>
            </w:r>
            <w:r>
              <w:rPr>
                <w:rFonts w:ascii="Times New Roman" w:hAnsi="Times New Roman"/>
              </w:rPr>
              <w:t>я</w:t>
            </w:r>
            <w:r w:rsidRPr="008B7E36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ь</w:t>
            </w:r>
            <w:r w:rsidRPr="008B7E36">
              <w:rPr>
                <w:rFonts w:ascii="Times New Roman" w:hAnsi="Times New Roman"/>
              </w:rPr>
              <w:t xml:space="preserve"> из двух частей.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305302" w:rsidRDefault="00744607" w:rsidP="00590D2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8B7E3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305302">
              <w:rPr>
                <w:rFonts w:ascii="Times New Roman" w:hAnsi="Times New Roman"/>
                <w:bCs/>
              </w:rPr>
              <w:t>следующие сведения:</w:t>
            </w:r>
          </w:p>
          <w:p w:rsidR="00744607" w:rsidRPr="00936815" w:rsidRDefault="00744607" w:rsidP="00A71C02">
            <w:pPr>
              <w:pStyle w:val="ad"/>
              <w:jc w:val="both"/>
              <w:rPr>
                <w:rFonts w:ascii="Times New Roman" w:hAnsi="Times New Roman"/>
                <w:b/>
              </w:rPr>
            </w:pPr>
            <w:bookmarkStart w:id="2" w:name="p515"/>
            <w:bookmarkEnd w:id="2"/>
            <w:r>
              <w:rPr>
                <w:rFonts w:ascii="Times New Roman" w:hAnsi="Times New Roman"/>
              </w:rPr>
              <w:t>а) с</w:t>
            </w:r>
            <w:r w:rsidRPr="0016413F">
              <w:rPr>
                <w:rFonts w:ascii="Times New Roman" w:hAnsi="Times New Roman"/>
              </w:rPr>
              <w:t xml:space="preserve">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16413F">
              <w:rPr>
                <w:rFonts w:ascii="Times New Roman" w:hAnsi="Times New Roman"/>
              </w:rPr>
              <w:t>указание</w:t>
            </w:r>
            <w:proofErr w:type="gramEnd"/>
            <w:r w:rsidRPr="0016413F">
              <w:rPr>
                <w:rFonts w:ascii="Times New Roman" w:hAnsi="Times New Roman"/>
              </w:rPr>
              <w:t xml:space="preserve"> на товарный знак которого содержится в документации об о</w:t>
            </w:r>
            <w:r w:rsidRPr="0016413F">
              <w:rPr>
                <w:rFonts w:ascii="Times New Roman" w:hAnsi="Times New Roman"/>
              </w:rPr>
              <w:t>т</w:t>
            </w:r>
            <w:r w:rsidRPr="0016413F">
              <w:rPr>
                <w:rFonts w:ascii="Times New Roman" w:hAnsi="Times New Roman"/>
              </w:rPr>
              <w:t>крытом аукционе в электронной форме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370B6D" w:rsidRDefault="00744607" w:rsidP="00590D29">
            <w:pPr>
              <w:spacing w:after="0" w:line="240" w:lineRule="auto"/>
              <w:ind w:firstLine="255"/>
              <w:rPr>
                <w:rFonts w:ascii="Times New Roman" w:hAnsi="Times New Roman"/>
                <w:bCs/>
              </w:rPr>
            </w:pPr>
            <w:r w:rsidRPr="00370B6D">
              <w:rPr>
                <w:rFonts w:ascii="Times New Roman" w:hAnsi="Times New Roman"/>
                <w:bCs/>
              </w:rPr>
              <w:t xml:space="preserve">Первая </w:t>
            </w:r>
            <w:r>
              <w:rPr>
                <w:rFonts w:ascii="Times New Roman" w:hAnsi="Times New Roman"/>
                <w:bCs/>
              </w:rPr>
              <w:t>часть заявки на участие в открытом аукционе в электронной форме может содержать эскиз, рисунок, фотографию, иное изображение товара, на поставку которого размещается заказ.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936815" w:rsidRDefault="00744607" w:rsidP="00590D29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936815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744607" w:rsidRPr="00936815" w:rsidRDefault="00744607" w:rsidP="00590D29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bookmarkStart w:id="4" w:name="p519"/>
            <w:bookmarkEnd w:id="4"/>
            <w:proofErr w:type="gramStart"/>
            <w:r w:rsidRPr="00936815">
              <w:rPr>
                <w:rFonts w:ascii="Times New Roman" w:hAnsi="Times New Roman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744607" w:rsidRPr="00936815" w:rsidRDefault="00744607" w:rsidP="005A454D">
            <w:pPr>
              <w:pStyle w:val="HTML"/>
              <w:jc w:val="both"/>
              <w:rPr>
                <w:rFonts w:ascii="Times New Roman" w:hAnsi="Times New Roman"/>
              </w:rPr>
            </w:pPr>
            <w:bookmarkStart w:id="5" w:name="p520"/>
            <w:bookmarkEnd w:id="5"/>
            <w:r w:rsidRPr="00936815">
              <w:rPr>
                <w:rFonts w:ascii="Times New Roman" w:hAnsi="Times New Roman"/>
              </w:rPr>
              <w:t xml:space="preserve">     </w:t>
            </w:r>
            <w:proofErr w:type="gramStart"/>
            <w:r w:rsidRPr="00936815">
              <w:rPr>
                <w:rFonts w:ascii="Times New Roman" w:hAnsi="Times New Roman"/>
              </w:rPr>
              <w:t xml:space="preserve">2) </w:t>
            </w:r>
            <w:bookmarkStart w:id="6" w:name="p523"/>
            <w:bookmarkStart w:id="7" w:name="p522"/>
            <w:bookmarkEnd w:id="6"/>
            <w:bookmarkEnd w:id="7"/>
            <w:r w:rsidRPr="00936815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</w:t>
            </w:r>
            <w:r w:rsidRPr="00936815">
              <w:rPr>
                <w:rFonts w:ascii="Times New Roman" w:hAnsi="Times New Roman"/>
              </w:rPr>
              <w:t>с</w:t>
            </w:r>
            <w:r w:rsidRPr="00936815">
              <w:rPr>
                <w:rFonts w:ascii="Times New Roman" w:hAnsi="Times New Roman"/>
              </w:rPr>
              <w:t>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договора, или внесение дене</w:t>
            </w:r>
            <w:r w:rsidRPr="00936815">
              <w:rPr>
                <w:rFonts w:ascii="Times New Roman" w:hAnsi="Times New Roman"/>
              </w:rPr>
              <w:t>ж</w:t>
            </w:r>
            <w:r w:rsidRPr="00936815">
              <w:rPr>
                <w:rFonts w:ascii="Times New Roman" w:hAnsi="Times New Roman"/>
              </w:rPr>
              <w:t>ных средств в качестве обеспечения заявки на участие в открытом аукционе, обеспечения</w:t>
            </w:r>
            <w:proofErr w:type="gramEnd"/>
            <w:r w:rsidRPr="00936815">
              <w:rPr>
                <w:rFonts w:ascii="Times New Roman" w:hAnsi="Times New Roman"/>
              </w:rPr>
              <w:t xml:space="preserve"> исполнения договора являются крупной сделкой. </w:t>
            </w:r>
          </w:p>
          <w:p w:rsidR="00744607" w:rsidRPr="008B7E36" w:rsidRDefault="00744607" w:rsidP="00370B6D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15">
              <w:rPr>
                <w:rFonts w:ascii="Times New Roman" w:hAnsi="Times New Roman"/>
              </w:rPr>
              <w:t>Предоставление указанного решения не требуется в случае,  если начальная (максимальная) цена ко</w:t>
            </w:r>
            <w:r w:rsidRPr="00936815">
              <w:rPr>
                <w:rFonts w:ascii="Times New Roman" w:hAnsi="Times New Roman"/>
              </w:rPr>
              <w:t>н</w:t>
            </w:r>
            <w:r w:rsidRPr="00936815">
              <w:rPr>
                <w:rFonts w:ascii="Times New Roman" w:hAnsi="Times New Roman"/>
              </w:rPr>
              <w:t>тракта не превышает максимальную сумму сделки, предусмотренную решением об одобрении или о с</w:t>
            </w:r>
            <w:r w:rsidRPr="00936815">
              <w:rPr>
                <w:rFonts w:ascii="Times New Roman" w:hAnsi="Times New Roman"/>
              </w:rPr>
              <w:t>о</w:t>
            </w:r>
            <w:r w:rsidRPr="00936815">
              <w:rPr>
                <w:rFonts w:ascii="Times New Roman" w:hAnsi="Times New Roman"/>
              </w:rPr>
              <w:t>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4F72" w:rsidRDefault="00744607" w:rsidP="00590D29">
            <w:pPr>
              <w:rPr>
                <w:rFonts w:ascii="Times New Roman" w:hAnsi="Times New Roman"/>
                <w:b/>
              </w:rPr>
            </w:pPr>
            <w:r w:rsidRPr="00454F72">
              <w:rPr>
                <w:rFonts w:ascii="Times New Roman" w:hAnsi="Times New Roman"/>
                <w:b/>
              </w:rPr>
              <w:t xml:space="preserve">Инструкция </w:t>
            </w:r>
            <w:r w:rsidRPr="00097A2D">
              <w:rPr>
                <w:rFonts w:ascii="Times New Roman" w:hAnsi="Times New Roman"/>
                <w:b/>
              </w:rPr>
              <w:t>по заполн</w:t>
            </w:r>
            <w:r w:rsidRPr="00097A2D">
              <w:rPr>
                <w:rFonts w:ascii="Times New Roman" w:hAnsi="Times New Roman"/>
                <w:b/>
              </w:rPr>
              <w:t>е</w:t>
            </w:r>
            <w:r w:rsidRPr="00097A2D">
              <w:rPr>
                <w:rFonts w:ascii="Times New Roman" w:hAnsi="Times New Roman"/>
                <w:b/>
              </w:rPr>
              <w:t>нию заявки</w:t>
            </w:r>
            <w:r w:rsidRPr="00673A68">
              <w:rPr>
                <w:rFonts w:ascii="Times New Roman" w:hAnsi="Times New Roman"/>
                <w:b/>
                <w:color w:val="008000"/>
              </w:rPr>
              <w:t xml:space="preserve"> </w:t>
            </w:r>
            <w:r w:rsidRPr="00454F72">
              <w:rPr>
                <w:rFonts w:ascii="Times New Roman" w:hAnsi="Times New Roman"/>
                <w:b/>
              </w:rPr>
              <w:t>на участие в открытом аукционе в электронной форме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8D0D81" w:rsidRDefault="00744607" w:rsidP="00E4768B">
            <w:pPr>
              <w:pStyle w:val="ad"/>
              <w:jc w:val="both"/>
              <w:rPr>
                <w:rFonts w:ascii="Times New Roman" w:hAnsi="Times New Roman"/>
              </w:rPr>
            </w:pPr>
            <w:proofErr w:type="gramStart"/>
            <w:r w:rsidRPr="008D0D81">
              <w:rPr>
                <w:rFonts w:ascii="Times New Roman" w:hAnsi="Times New Roman"/>
              </w:rPr>
              <w:t>Для участия в открытом аукционе в электронной форме участник размещения зак</w:t>
            </w:r>
            <w:r w:rsidRPr="008D0D81">
              <w:rPr>
                <w:rFonts w:ascii="Times New Roman" w:hAnsi="Times New Roman"/>
              </w:rPr>
              <w:t>а</w:t>
            </w:r>
            <w:r w:rsidRPr="008D0D81">
              <w:rPr>
                <w:rFonts w:ascii="Times New Roman" w:hAnsi="Times New Roman"/>
              </w:rPr>
              <w:t>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  извещении и документации на проведении аукциона  даты и времени окончания срока подачи заявок на</w:t>
            </w:r>
            <w:proofErr w:type="gramEnd"/>
            <w:r w:rsidRPr="008D0D81">
              <w:rPr>
                <w:rFonts w:ascii="Times New Roman" w:hAnsi="Times New Roman"/>
              </w:rPr>
              <w:t xml:space="preserve"> участие в аукционе.</w:t>
            </w:r>
          </w:p>
          <w:p w:rsidR="00744607" w:rsidRPr="004645F2" w:rsidRDefault="00744607" w:rsidP="004645F2">
            <w:pPr>
              <w:pStyle w:val="ad"/>
              <w:jc w:val="both"/>
              <w:rPr>
                <w:rFonts w:ascii="Times New Roman" w:hAnsi="Times New Roman"/>
                <w:i/>
              </w:rPr>
            </w:pPr>
            <w:r w:rsidRPr="004645F2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4645F2">
              <w:rPr>
                <w:rFonts w:ascii="Times New Roman" w:hAnsi="Times New Roman"/>
                <w:i/>
              </w:rPr>
              <w:t xml:space="preserve">. </w:t>
            </w:r>
          </w:p>
          <w:p w:rsidR="00744607" w:rsidRPr="004645F2" w:rsidRDefault="00744607" w:rsidP="004645F2">
            <w:pPr>
              <w:pStyle w:val="ad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4645F2">
              <w:rPr>
                <w:rFonts w:ascii="Times New Roman" w:hAnsi="Times New Roman"/>
                <w:i/>
              </w:rPr>
              <w:t>Допускается использование в документах и сведениях, входящих в состав заявки на участие в аукционе в электронной форме, отдельных слов и словосочетаний на ин</w:t>
            </w:r>
            <w:r w:rsidRPr="004645F2">
              <w:rPr>
                <w:rFonts w:ascii="Times New Roman" w:hAnsi="Times New Roman"/>
                <w:i/>
              </w:rPr>
              <w:t>о</w:t>
            </w:r>
            <w:r w:rsidRPr="004645F2">
              <w:rPr>
                <w:rFonts w:ascii="Times New Roman" w:hAnsi="Times New Roman"/>
                <w:i/>
              </w:rPr>
              <w:t>странном языке, обозначающие наименование, модели, товарные знаки (их слове</w:t>
            </w:r>
            <w:r w:rsidRPr="004645F2">
              <w:rPr>
                <w:rFonts w:ascii="Times New Roman" w:hAnsi="Times New Roman"/>
                <w:i/>
              </w:rPr>
              <w:t>с</w:t>
            </w:r>
            <w:r w:rsidRPr="004645F2">
              <w:rPr>
                <w:rFonts w:ascii="Times New Roman" w:hAnsi="Times New Roman"/>
                <w:i/>
              </w:rPr>
              <w:t>ное обозначение.</w:t>
            </w:r>
            <w:proofErr w:type="gramEnd"/>
          </w:p>
          <w:p w:rsidR="00744607" w:rsidRPr="004645F2" w:rsidRDefault="00744607" w:rsidP="004645F2">
            <w:pPr>
              <w:pStyle w:val="ad"/>
              <w:jc w:val="both"/>
              <w:rPr>
                <w:rFonts w:ascii="Times New Roman" w:hAnsi="Times New Roman"/>
              </w:rPr>
            </w:pPr>
            <w:r w:rsidRPr="004645F2">
              <w:rPr>
                <w:rFonts w:ascii="Times New Roman" w:hAnsi="Times New Roman"/>
              </w:rPr>
              <w:t>Заявка на участие в открытом аукционе в электронной форме направляется участн</w:t>
            </w:r>
            <w:r w:rsidRPr="004645F2">
              <w:rPr>
                <w:rFonts w:ascii="Times New Roman" w:hAnsi="Times New Roman"/>
              </w:rPr>
              <w:t>и</w:t>
            </w:r>
            <w:r w:rsidRPr="004645F2">
              <w:rPr>
                <w:rFonts w:ascii="Times New Roman" w:hAnsi="Times New Roman"/>
              </w:rPr>
              <w:t xml:space="preserve">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4645F2">
              <w:rPr>
                <w:rFonts w:ascii="Times New Roman" w:hAnsi="Times New Roman"/>
                <w:lang w:val="en-US"/>
              </w:rPr>
              <w:t>IV</w:t>
            </w:r>
            <w:r w:rsidRPr="004645F2">
              <w:rPr>
                <w:rFonts w:ascii="Times New Roman" w:hAnsi="Times New Roman"/>
              </w:rPr>
              <w:t xml:space="preserve"> документации части зая</w:t>
            </w:r>
            <w:r w:rsidRPr="004645F2">
              <w:rPr>
                <w:rFonts w:ascii="Times New Roman" w:hAnsi="Times New Roman"/>
              </w:rPr>
              <w:t>в</w:t>
            </w:r>
            <w:r w:rsidRPr="004645F2">
              <w:rPr>
                <w:rFonts w:ascii="Times New Roman" w:hAnsi="Times New Roman"/>
              </w:rPr>
              <w:t xml:space="preserve">ки. Указанные электронные документы подаются одновременно. </w:t>
            </w:r>
          </w:p>
          <w:p w:rsidR="00744607" w:rsidRPr="004645F2" w:rsidRDefault="00744607" w:rsidP="004645F2">
            <w:pPr>
              <w:pStyle w:val="ad"/>
              <w:jc w:val="both"/>
              <w:rPr>
                <w:rFonts w:ascii="Times New Roman" w:hAnsi="Times New Roman"/>
              </w:rPr>
            </w:pPr>
            <w:r w:rsidRPr="004645F2">
              <w:rPr>
                <w:rFonts w:ascii="Times New Roman" w:hAnsi="Times New Roman"/>
              </w:rPr>
              <w:t>Заявки на участие в аукционе принимаются оператором электронной площадки, на которой будет проводиться аукцион, до окончания срока подачи заявок.</w:t>
            </w:r>
          </w:p>
          <w:p w:rsidR="00744607" w:rsidRPr="004645F2" w:rsidRDefault="00744607" w:rsidP="004645F2">
            <w:pPr>
              <w:pStyle w:val="ad"/>
              <w:jc w:val="both"/>
              <w:rPr>
                <w:rFonts w:ascii="Times New Roman" w:hAnsi="Times New Roman"/>
              </w:rPr>
            </w:pPr>
            <w:r w:rsidRPr="004645F2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</w:t>
            </w:r>
            <w:r w:rsidRPr="004645F2">
              <w:rPr>
                <w:rFonts w:ascii="Times New Roman" w:hAnsi="Times New Roman"/>
              </w:rPr>
              <w:t>ы</w:t>
            </w:r>
            <w:r w:rsidRPr="004645F2">
              <w:rPr>
                <w:rFonts w:ascii="Times New Roman" w:hAnsi="Times New Roman"/>
              </w:rPr>
              <w:t xml:space="preserve">том аукционе в электронной форме в отношении предмета аукциона. </w:t>
            </w:r>
          </w:p>
          <w:p w:rsidR="00744607" w:rsidRPr="004645F2" w:rsidRDefault="00744607" w:rsidP="004645F2">
            <w:pPr>
              <w:pStyle w:val="ad"/>
              <w:jc w:val="both"/>
              <w:rPr>
                <w:rFonts w:ascii="Times New Roman" w:hAnsi="Times New Roman"/>
              </w:rPr>
            </w:pPr>
            <w:r w:rsidRPr="004645F2">
              <w:rPr>
                <w:rFonts w:ascii="Times New Roman" w:hAnsi="Times New Roman"/>
              </w:rPr>
              <w:t>Участник размещения заказа, подавший заявку на участие в аукционе в электронной форме, вправе отозвать заявку на участие аукционе в электронной форме не позднее окончания срока подачи заявок, направив об этом уведомление оператору электро</w:t>
            </w:r>
            <w:r w:rsidRPr="004645F2">
              <w:rPr>
                <w:rFonts w:ascii="Times New Roman" w:hAnsi="Times New Roman"/>
              </w:rPr>
              <w:t>н</w:t>
            </w:r>
            <w:r w:rsidRPr="004645F2">
              <w:rPr>
                <w:rFonts w:ascii="Times New Roman" w:hAnsi="Times New Roman"/>
              </w:rPr>
              <w:t xml:space="preserve">ной площадки. </w:t>
            </w:r>
          </w:p>
          <w:p w:rsidR="00744607" w:rsidRPr="00673A68" w:rsidRDefault="00744607" w:rsidP="004645F2">
            <w:pPr>
              <w:pStyle w:val="ad"/>
              <w:jc w:val="both"/>
              <w:rPr>
                <w:b/>
                <w:color w:val="008000"/>
              </w:rPr>
            </w:pPr>
            <w:proofErr w:type="gramStart"/>
            <w:r w:rsidRPr="004645F2">
              <w:rPr>
                <w:rFonts w:ascii="Times New Roman" w:hAnsi="Times New Roman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</w:t>
            </w:r>
            <w:r w:rsidRPr="004645F2">
              <w:rPr>
                <w:rFonts w:ascii="Times New Roman" w:hAnsi="Times New Roman"/>
              </w:rPr>
              <w:t>и</w:t>
            </w:r>
            <w:r w:rsidRPr="004645F2">
              <w:rPr>
                <w:rFonts w:ascii="Times New Roman" w:hAnsi="Times New Roman"/>
              </w:rPr>
              <w:t>сание денежных средств, находящихся на его счете, открытом для проведения оп</w:t>
            </w:r>
            <w:r w:rsidRPr="004645F2">
              <w:rPr>
                <w:rFonts w:ascii="Times New Roman" w:hAnsi="Times New Roman"/>
              </w:rPr>
              <w:t>е</w:t>
            </w:r>
            <w:r w:rsidRPr="004645F2">
              <w:rPr>
                <w:rFonts w:ascii="Times New Roman" w:hAnsi="Times New Roman"/>
              </w:rPr>
              <w:t>раций по обеспечению участия в открытых аукционах в электронной форме, в кач</w:t>
            </w:r>
            <w:r w:rsidRPr="004645F2">
              <w:rPr>
                <w:rFonts w:ascii="Times New Roman" w:hAnsi="Times New Roman"/>
              </w:rPr>
              <w:t>е</w:t>
            </w:r>
            <w:r w:rsidRPr="004645F2">
              <w:rPr>
                <w:rFonts w:ascii="Times New Roman" w:hAnsi="Times New Roman"/>
              </w:rPr>
              <w:t>стве платы за участие в открытом аукционе в электронной форме в случаях, пред</w:t>
            </w:r>
            <w:r w:rsidRPr="004645F2">
              <w:rPr>
                <w:rFonts w:ascii="Times New Roman" w:hAnsi="Times New Roman"/>
              </w:rPr>
              <w:t>у</w:t>
            </w:r>
            <w:r w:rsidRPr="004645F2">
              <w:rPr>
                <w:rFonts w:ascii="Times New Roman" w:hAnsi="Times New Roman"/>
              </w:rPr>
              <w:t>смотренных Федеральным законом от 21.07.2005 № 94-ФЗ.</w:t>
            </w:r>
            <w:proofErr w:type="gramEnd"/>
          </w:p>
        </w:tc>
      </w:tr>
      <w:tr w:rsidR="00744607" w:rsidRPr="008B7E36" w:rsidTr="00832F78">
        <w:trPr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V</w:t>
            </w:r>
            <w:r w:rsidRPr="00453371">
              <w:rPr>
                <w:rFonts w:ascii="Times New Roman" w:hAnsi="Times New Roman"/>
                <w:b/>
                <w:bCs/>
                <w:sz w:val="20"/>
                <w:szCs w:val="20"/>
              </w:rPr>
              <w:t>. Обеспечение заявки на участие в аукционе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 xml:space="preserve">Размер обеспечения заявки </w:t>
            </w:r>
          </w:p>
          <w:p w:rsidR="00744607" w:rsidRPr="00453371" w:rsidRDefault="00744607" w:rsidP="00590D2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на участие в аукционе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B62EFF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453371">
              <w:rPr>
                <w:rFonts w:ascii="Times New Roman" w:hAnsi="Times New Roman"/>
                <w:b/>
                <w:sz w:val="20"/>
                <w:szCs w:val="20"/>
              </w:rPr>
              <w:t xml:space="preserve">5 % начальной (максимальной) цены контракта, что составляет </w:t>
            </w:r>
            <w:r w:rsidR="00B62EFF">
              <w:rPr>
                <w:rFonts w:ascii="Times New Roman" w:hAnsi="Times New Roman"/>
                <w:b/>
                <w:sz w:val="20"/>
                <w:szCs w:val="20"/>
              </w:rPr>
              <w:t xml:space="preserve">402 035 </w:t>
            </w:r>
            <w:r w:rsidRPr="00453371">
              <w:rPr>
                <w:rFonts w:ascii="Times New Roman" w:hAnsi="Times New Roman" w:cs="Arial"/>
                <w:b/>
                <w:sz w:val="20"/>
                <w:szCs w:val="20"/>
              </w:rPr>
              <w:t>ру</w:t>
            </w:r>
            <w:r w:rsidRPr="00453371">
              <w:rPr>
                <w:rFonts w:ascii="Times New Roman" w:hAnsi="Times New Roman" w:cs="Arial"/>
                <w:b/>
                <w:sz w:val="20"/>
                <w:szCs w:val="20"/>
              </w:rPr>
              <w:t>б</w:t>
            </w:r>
            <w:r w:rsidRPr="00453371">
              <w:rPr>
                <w:rFonts w:ascii="Times New Roman" w:hAnsi="Times New Roman" w:cs="Arial"/>
                <w:b/>
                <w:sz w:val="20"/>
                <w:szCs w:val="20"/>
              </w:rPr>
              <w:t>лей.</w:t>
            </w:r>
            <w:r w:rsidRPr="00453371">
              <w:rPr>
                <w:rFonts w:ascii="Times New Roman" w:hAnsi="Times New Roman" w:cs="Arial"/>
                <w:sz w:val="20"/>
                <w:szCs w:val="20"/>
              </w:rPr>
              <w:t xml:space="preserve"> 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37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VI</w:t>
            </w:r>
            <w:r w:rsidRPr="00453371">
              <w:rPr>
                <w:rFonts w:ascii="Times New Roman" w:hAnsi="Times New Roman"/>
                <w:b/>
                <w:bCs/>
                <w:sz w:val="20"/>
                <w:szCs w:val="20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Дата и время окончания срока подачи заявок на участие в открытом ау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к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ционе в электронной форме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B62EFF" w:rsidP="00BA78CE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 </w:t>
            </w:r>
            <w:r w:rsidR="00BA78CE">
              <w:rPr>
                <w:rFonts w:ascii="Times New Roman" w:hAnsi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4607" w:rsidRPr="00453371">
              <w:rPr>
                <w:rFonts w:ascii="Times New Roman" w:hAnsi="Times New Roman"/>
                <w:sz w:val="20"/>
                <w:szCs w:val="20"/>
              </w:rPr>
              <w:t>»</w:t>
            </w:r>
            <w:r w:rsidR="00BA78CE">
              <w:rPr>
                <w:rFonts w:ascii="Times New Roman" w:hAnsi="Times New Roman"/>
                <w:sz w:val="20"/>
                <w:szCs w:val="20"/>
              </w:rPr>
              <w:t>февраля</w:t>
            </w:r>
            <w:r w:rsidR="00744607" w:rsidRPr="00453371">
              <w:rPr>
                <w:rFonts w:ascii="Times New Roman" w:hAnsi="Times New Roman"/>
                <w:sz w:val="20"/>
                <w:szCs w:val="20"/>
              </w:rPr>
              <w:t xml:space="preserve">  201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44607" w:rsidRPr="00453371">
              <w:rPr>
                <w:rFonts w:ascii="Times New Roman" w:hAnsi="Times New Roman"/>
                <w:sz w:val="20"/>
                <w:szCs w:val="20"/>
              </w:rPr>
              <w:t xml:space="preserve"> года 1</w:t>
            </w:r>
            <w:r w:rsidR="00BA78CE">
              <w:rPr>
                <w:rFonts w:ascii="Times New Roman" w:hAnsi="Times New Roman"/>
                <w:sz w:val="20"/>
                <w:szCs w:val="20"/>
              </w:rPr>
              <w:t>0</w:t>
            </w:r>
            <w:r w:rsidR="00744607" w:rsidRPr="00453371">
              <w:rPr>
                <w:rFonts w:ascii="Times New Roman" w:hAnsi="Times New Roman"/>
                <w:sz w:val="20"/>
                <w:szCs w:val="20"/>
              </w:rPr>
              <w:t>:00 часов (время местное)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8B7E36" w:rsidRDefault="00744607" w:rsidP="00733F70">
            <w:pPr>
              <w:pStyle w:val="ad"/>
            </w:pPr>
            <w:r w:rsidRPr="00733F70">
              <w:rPr>
                <w:rFonts w:ascii="Times New Roman" w:hAnsi="Times New Roman"/>
              </w:rPr>
              <w:t xml:space="preserve">Дата </w:t>
            </w:r>
            <w:proofErr w:type="gramStart"/>
            <w:r w:rsidRPr="00733F70">
              <w:rPr>
                <w:rFonts w:ascii="Times New Roman" w:hAnsi="Times New Roman"/>
              </w:rPr>
              <w:t>окончания срока ра</w:t>
            </w:r>
            <w:r w:rsidRPr="00733F70">
              <w:rPr>
                <w:rFonts w:ascii="Times New Roman" w:hAnsi="Times New Roman"/>
              </w:rPr>
              <w:t>с</w:t>
            </w:r>
            <w:r w:rsidRPr="00733F70">
              <w:rPr>
                <w:rFonts w:ascii="Times New Roman" w:hAnsi="Times New Roman"/>
              </w:rPr>
              <w:t>смотрения первых частей</w:t>
            </w:r>
            <w:r>
              <w:rPr>
                <w:rFonts w:ascii="Times New Roman" w:hAnsi="Times New Roman"/>
              </w:rPr>
              <w:t xml:space="preserve"> </w:t>
            </w:r>
            <w:r w:rsidRPr="00733F70">
              <w:rPr>
                <w:rFonts w:ascii="Times New Roman" w:hAnsi="Times New Roman"/>
              </w:rPr>
              <w:t>заявок</w:t>
            </w:r>
            <w:proofErr w:type="gramEnd"/>
            <w:r w:rsidRPr="00733F70">
              <w:rPr>
                <w:rFonts w:ascii="Times New Roman" w:hAnsi="Times New Roman"/>
              </w:rPr>
              <w:t xml:space="preserve"> на участие в откр</w:t>
            </w:r>
            <w:r w:rsidRPr="00733F70">
              <w:rPr>
                <w:rFonts w:ascii="Times New Roman" w:hAnsi="Times New Roman"/>
              </w:rPr>
              <w:t>ы</w:t>
            </w:r>
            <w:r w:rsidRPr="00733F70">
              <w:rPr>
                <w:rFonts w:ascii="Times New Roman" w:hAnsi="Times New Roman"/>
              </w:rPr>
              <w:t>том аукционе в электро</w:t>
            </w:r>
            <w:r w:rsidRPr="00733F70">
              <w:rPr>
                <w:rFonts w:ascii="Times New Roman" w:hAnsi="Times New Roman"/>
              </w:rPr>
              <w:t>н</w:t>
            </w:r>
            <w:r w:rsidRPr="00733F70">
              <w:rPr>
                <w:rFonts w:ascii="Times New Roman" w:hAnsi="Times New Roman"/>
              </w:rPr>
              <w:t>ной форме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«</w:t>
            </w:r>
            <w:r w:rsidR="00B62E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78CE">
              <w:rPr>
                <w:rFonts w:ascii="Times New Roman" w:hAnsi="Times New Roman"/>
                <w:sz w:val="20"/>
                <w:szCs w:val="20"/>
              </w:rPr>
              <w:t>06</w:t>
            </w:r>
            <w:r w:rsidR="00B62E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»  </w:t>
            </w:r>
            <w:r w:rsidR="00BA78CE">
              <w:rPr>
                <w:rFonts w:ascii="Times New Roman" w:hAnsi="Times New Roman"/>
                <w:sz w:val="20"/>
                <w:szCs w:val="20"/>
              </w:rPr>
              <w:t>февраля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   201</w:t>
            </w:r>
            <w:r w:rsidR="00B62EFF">
              <w:rPr>
                <w:rFonts w:ascii="Times New Roman" w:hAnsi="Times New Roman"/>
                <w:sz w:val="20"/>
                <w:szCs w:val="20"/>
              </w:rPr>
              <w:t>3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  <w:p w:rsidR="00744607" w:rsidRPr="00453371" w:rsidRDefault="00744607" w:rsidP="00590D2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607" w:rsidRPr="008B7E36" w:rsidTr="00832F78">
        <w:trPr>
          <w:trHeight w:val="425"/>
          <w:tblCellSpacing w:w="20" w:type="dxa"/>
        </w:trPr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733F70" w:rsidRDefault="00744607" w:rsidP="00733F70">
            <w:pPr>
              <w:pStyle w:val="ad"/>
              <w:rPr>
                <w:rFonts w:ascii="Times New Roman" w:hAnsi="Times New Roman"/>
              </w:rPr>
            </w:pPr>
            <w:r w:rsidRPr="00733F70">
              <w:rPr>
                <w:rFonts w:ascii="Times New Roman" w:hAnsi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BA78CE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«</w:t>
            </w:r>
            <w:r w:rsidR="00B62E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78CE">
              <w:rPr>
                <w:rFonts w:ascii="Times New Roman" w:hAnsi="Times New Roman"/>
                <w:sz w:val="20"/>
                <w:szCs w:val="20"/>
              </w:rPr>
              <w:t>11</w:t>
            </w:r>
            <w:r w:rsidR="00B62E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»  </w:t>
            </w:r>
            <w:r w:rsidR="00BA78CE">
              <w:rPr>
                <w:rFonts w:ascii="Times New Roman" w:hAnsi="Times New Roman"/>
                <w:sz w:val="20"/>
                <w:szCs w:val="20"/>
              </w:rPr>
              <w:t>февраля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  201</w:t>
            </w:r>
            <w:r w:rsidR="00B62EFF">
              <w:rPr>
                <w:rFonts w:ascii="Times New Roman" w:hAnsi="Times New Roman"/>
                <w:sz w:val="20"/>
                <w:szCs w:val="20"/>
              </w:rPr>
              <w:t>3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744607" w:rsidRPr="008B7E36" w:rsidTr="00832F78">
        <w:trPr>
          <w:trHeight w:val="452"/>
          <w:tblCellSpacing w:w="20" w:type="dxa"/>
        </w:trPr>
        <w:tc>
          <w:tcPr>
            <w:tcW w:w="10127" w:type="dxa"/>
            <w:gridSpan w:val="5"/>
            <w:shd w:val="clear" w:color="auto" w:fill="00FFFF"/>
          </w:tcPr>
          <w:p w:rsidR="00744607" w:rsidRDefault="00744607" w:rsidP="008A7C59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453371" w:rsidRDefault="00744607" w:rsidP="001A22F8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371">
              <w:rPr>
                <w:rFonts w:ascii="Times New Roman" w:hAnsi="Times New Roman"/>
                <w:sz w:val="20"/>
                <w:szCs w:val="20"/>
              </w:rPr>
              <w:t>Размер обеспечения испо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л</w:t>
            </w:r>
            <w:r w:rsidRPr="00453371">
              <w:rPr>
                <w:rFonts w:ascii="Times New Roman" w:hAnsi="Times New Roman"/>
                <w:sz w:val="20"/>
                <w:szCs w:val="20"/>
              </w:rPr>
              <w:t>нения контракта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Default="00B62EFF" w:rsidP="00613A9F">
            <w:pPr>
              <w:pStyle w:val="3"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предусмотрено</w:t>
            </w:r>
          </w:p>
        </w:tc>
      </w:tr>
      <w:tr w:rsidR="00744607" w:rsidRPr="008B7E36" w:rsidTr="00832F78">
        <w:trPr>
          <w:tblCellSpacing w:w="20" w:type="dxa"/>
        </w:trPr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5A5925" w:rsidRDefault="00744607" w:rsidP="009734D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A5925">
              <w:rPr>
                <w:rFonts w:ascii="Times New Roman" w:hAnsi="Times New Roman"/>
                <w:sz w:val="20"/>
                <w:szCs w:val="20"/>
              </w:rPr>
              <w:t>Срок предоставления обе</w:t>
            </w:r>
            <w:r w:rsidRPr="005A5925">
              <w:rPr>
                <w:rFonts w:ascii="Times New Roman" w:hAnsi="Times New Roman"/>
                <w:sz w:val="20"/>
                <w:szCs w:val="20"/>
              </w:rPr>
              <w:t>с</w:t>
            </w:r>
            <w:r w:rsidRPr="005A5925">
              <w:rPr>
                <w:rFonts w:ascii="Times New Roman" w:hAnsi="Times New Roman"/>
                <w:sz w:val="20"/>
                <w:szCs w:val="20"/>
              </w:rPr>
              <w:t>печения исполнения ко</w:t>
            </w:r>
            <w:r w:rsidRPr="005A5925">
              <w:rPr>
                <w:rFonts w:ascii="Times New Roman" w:hAnsi="Times New Roman"/>
                <w:sz w:val="20"/>
                <w:szCs w:val="20"/>
              </w:rPr>
              <w:t>н</w:t>
            </w:r>
            <w:r w:rsidRPr="005A5925">
              <w:rPr>
                <w:rFonts w:ascii="Times New Roman" w:hAnsi="Times New Roman"/>
                <w:sz w:val="20"/>
                <w:szCs w:val="20"/>
              </w:rPr>
              <w:t>тракта</w:t>
            </w:r>
          </w:p>
        </w:tc>
        <w:tc>
          <w:tcPr>
            <w:tcW w:w="7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07" w:rsidRPr="005A5925" w:rsidRDefault="005A5925" w:rsidP="005A592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5A5925">
              <w:rPr>
                <w:rFonts w:ascii="Times New Roman" w:hAnsi="Times New Roman"/>
              </w:rPr>
              <w:t>Не предусмотрен</w:t>
            </w:r>
          </w:p>
        </w:tc>
      </w:tr>
      <w:tr w:rsidR="00832F78" w:rsidRPr="00241315" w:rsidTr="00832F78">
        <w:trPr>
          <w:tblCellSpacing w:w="20" w:type="dxa"/>
        </w:trPr>
        <w:tc>
          <w:tcPr>
            <w:tcW w:w="10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32F78" w:rsidRPr="00832F78" w:rsidRDefault="00832F78" w:rsidP="00832F78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</w:rPr>
            </w:pPr>
            <w:r w:rsidRPr="00832F78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832F78">
              <w:rPr>
                <w:rFonts w:ascii="Times New Roman" w:hAnsi="Times New Roman" w:cs="Times New Roman"/>
                <w:b/>
              </w:rPr>
              <w:t>. Заключение контракта</w:t>
            </w:r>
          </w:p>
        </w:tc>
      </w:tr>
      <w:tr w:rsidR="00832F78" w:rsidRPr="00832F78" w:rsidTr="00832F78">
        <w:trPr>
          <w:tblCellSpacing w:w="20" w:type="dxa"/>
        </w:trPr>
        <w:tc>
          <w:tcPr>
            <w:tcW w:w="2631" w:type="dxa"/>
            <w:gridSpan w:val="3"/>
            <w:shd w:val="clear" w:color="auto" w:fill="FFFFFF"/>
          </w:tcPr>
          <w:p w:rsidR="00832F78" w:rsidRPr="00832F78" w:rsidRDefault="00832F78" w:rsidP="00832F78">
            <w:pPr>
              <w:pStyle w:val="12"/>
              <w:rPr>
                <w:rFonts w:ascii="Times New Roman" w:hAnsi="Times New Roman"/>
              </w:rPr>
            </w:pPr>
            <w:r w:rsidRPr="00832F78">
              <w:rPr>
                <w:rFonts w:ascii="Times New Roman" w:hAnsi="Times New Roman"/>
              </w:rPr>
              <w:t>Порядок заключения ко</w:t>
            </w:r>
            <w:r w:rsidRPr="00832F78">
              <w:rPr>
                <w:rFonts w:ascii="Times New Roman" w:hAnsi="Times New Roman"/>
              </w:rPr>
              <w:t>н</w:t>
            </w:r>
            <w:r w:rsidRPr="00832F78">
              <w:rPr>
                <w:rFonts w:ascii="Times New Roman" w:hAnsi="Times New Roman"/>
              </w:rPr>
              <w:t>тракта</w:t>
            </w:r>
          </w:p>
        </w:tc>
        <w:tc>
          <w:tcPr>
            <w:tcW w:w="7456" w:type="dxa"/>
            <w:gridSpan w:val="2"/>
            <w:shd w:val="clear" w:color="auto" w:fill="FFFFFF"/>
          </w:tcPr>
          <w:p w:rsidR="00832F78" w:rsidRPr="00832F78" w:rsidRDefault="00832F78" w:rsidP="005A592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32F78">
              <w:rPr>
                <w:rFonts w:ascii="Times New Roman" w:hAnsi="Times New Roman"/>
              </w:rPr>
              <w:t>Контракт заключается в порядке, предусмотренном статьей 41.12 Федерального закона от 21.07.2005 № 94-ФЗ.</w:t>
            </w:r>
            <w:r w:rsidR="005A5925" w:rsidRPr="008B7E36">
              <w:rPr>
                <w:rFonts w:ascii="Times New Roman" w:hAnsi="Times New Roman"/>
              </w:rPr>
              <w:t xml:space="preserve"> В течение </w:t>
            </w:r>
            <w:r w:rsidR="005A5925" w:rsidRPr="00B6699A">
              <w:rPr>
                <w:rFonts w:ascii="Times New Roman" w:hAnsi="Times New Roman"/>
                <w:i/>
              </w:rPr>
              <w:t>пяти</w:t>
            </w:r>
            <w:r w:rsidR="005A5925" w:rsidRPr="00E2552C">
              <w:rPr>
                <w:rFonts w:ascii="Times New Roman" w:hAnsi="Times New Roman"/>
                <w:i/>
              </w:rPr>
              <w:t xml:space="preserve"> дней</w:t>
            </w:r>
            <w:r w:rsidR="005A5925" w:rsidRPr="008B7E36">
              <w:rPr>
                <w:rFonts w:ascii="Times New Roman" w:hAnsi="Times New Roman"/>
              </w:rPr>
              <w:t xml:space="preserve"> со дня получения проекта </w:t>
            </w:r>
            <w:r w:rsidR="005A5925">
              <w:rPr>
                <w:rFonts w:ascii="Times New Roman" w:hAnsi="Times New Roman"/>
              </w:rPr>
              <w:t>ко</w:t>
            </w:r>
            <w:r w:rsidR="005A5925">
              <w:rPr>
                <w:rFonts w:ascii="Times New Roman" w:hAnsi="Times New Roman"/>
              </w:rPr>
              <w:t>н</w:t>
            </w:r>
            <w:r w:rsidR="005A5925">
              <w:rPr>
                <w:rFonts w:ascii="Times New Roman" w:hAnsi="Times New Roman"/>
              </w:rPr>
              <w:t xml:space="preserve">тракта </w:t>
            </w:r>
            <w:r w:rsidR="005A5925" w:rsidRPr="008B7E36">
              <w:rPr>
                <w:rFonts w:ascii="Times New Roman" w:hAnsi="Times New Roman"/>
              </w:rPr>
              <w:t xml:space="preserve">участник открытого аукциона в электронной форме направляет оператору электронной площадки проект </w:t>
            </w:r>
            <w:r w:rsidR="005A5925">
              <w:rPr>
                <w:rFonts w:ascii="Times New Roman" w:hAnsi="Times New Roman"/>
              </w:rPr>
              <w:t>контракта</w:t>
            </w:r>
            <w:r w:rsidR="005A5925" w:rsidRPr="008B7E36">
              <w:rPr>
                <w:rFonts w:ascii="Times New Roman" w:hAnsi="Times New Roman"/>
              </w:rPr>
              <w:t>, подписанный электронной цифровой подписью лица, имеющего право действовать от имени участника открытого ау</w:t>
            </w:r>
            <w:r w:rsidR="005A5925" w:rsidRPr="008B7E36">
              <w:rPr>
                <w:rFonts w:ascii="Times New Roman" w:hAnsi="Times New Roman"/>
              </w:rPr>
              <w:t>к</w:t>
            </w:r>
            <w:r w:rsidR="005A5925" w:rsidRPr="008B7E36">
              <w:rPr>
                <w:rFonts w:ascii="Times New Roman" w:hAnsi="Times New Roman"/>
              </w:rPr>
              <w:t>циона</w:t>
            </w:r>
            <w:r w:rsidR="005A5925">
              <w:rPr>
                <w:rFonts w:ascii="Times New Roman" w:hAnsi="Times New Roman"/>
              </w:rPr>
              <w:t xml:space="preserve">. </w:t>
            </w:r>
          </w:p>
          <w:p w:rsidR="00832F78" w:rsidRPr="00832F78" w:rsidRDefault="00832F78" w:rsidP="00832F78">
            <w:pPr>
              <w:pStyle w:val="12"/>
              <w:rPr>
                <w:rFonts w:ascii="Times New Roman" w:hAnsi="Times New Roman"/>
              </w:rPr>
            </w:pPr>
            <w:r w:rsidRPr="00832F78">
              <w:rPr>
                <w:rFonts w:ascii="Times New Roman" w:hAnsi="Times New Roman"/>
              </w:rPr>
              <w:t>В контра</w:t>
            </w:r>
            <w:proofErr w:type="gramStart"/>
            <w:r w:rsidRPr="00832F78">
              <w:rPr>
                <w:rFonts w:ascii="Times New Roman" w:hAnsi="Times New Roman"/>
              </w:rPr>
              <w:t>кт вкл</w:t>
            </w:r>
            <w:proofErr w:type="gramEnd"/>
            <w:r w:rsidRPr="00832F78">
              <w:rPr>
                <w:rFonts w:ascii="Times New Roman" w:hAnsi="Times New Roman"/>
              </w:rPr>
              <w:t>ючается цена контракта, предложенная участником открытого ау</w:t>
            </w:r>
            <w:r w:rsidRPr="00832F78">
              <w:rPr>
                <w:rFonts w:ascii="Times New Roman" w:hAnsi="Times New Roman"/>
              </w:rPr>
              <w:t>к</w:t>
            </w:r>
            <w:r w:rsidRPr="00832F78">
              <w:rPr>
                <w:rFonts w:ascii="Times New Roman" w:hAnsi="Times New Roman"/>
              </w:rPr>
              <w:t>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</w:t>
            </w:r>
            <w:r w:rsidRPr="00832F78">
              <w:rPr>
                <w:rFonts w:ascii="Times New Roman" w:hAnsi="Times New Roman"/>
              </w:rPr>
              <w:t>о</w:t>
            </w:r>
            <w:r w:rsidRPr="00832F78">
              <w:rPr>
                <w:rFonts w:ascii="Times New Roman" w:hAnsi="Times New Roman"/>
              </w:rPr>
              <w:t>не в электронной форме такого участника.</w:t>
            </w:r>
          </w:p>
          <w:p w:rsidR="00832F78" w:rsidRPr="00832F78" w:rsidRDefault="00832F78" w:rsidP="00832F78">
            <w:pPr>
              <w:pStyle w:val="12"/>
              <w:rPr>
                <w:rFonts w:ascii="Times New Roman" w:hAnsi="Times New Roman"/>
              </w:rPr>
            </w:pPr>
            <w:proofErr w:type="gramStart"/>
            <w:r w:rsidRPr="00832F78">
              <w:rPr>
                <w:rFonts w:ascii="Times New Roman" w:hAnsi="Times New Roman"/>
              </w:rPr>
              <w:t>Контракт заключается на условиях, указанных в извещении о проведении открыт</w:t>
            </w:r>
            <w:r w:rsidRPr="00832F78">
              <w:rPr>
                <w:rFonts w:ascii="Times New Roman" w:hAnsi="Times New Roman"/>
              </w:rPr>
              <w:t>о</w:t>
            </w:r>
            <w:r w:rsidRPr="00832F78">
              <w:rPr>
                <w:rFonts w:ascii="Times New Roman" w:hAnsi="Times New Roman"/>
              </w:rPr>
              <w:t>го аукциона в электронной форме и документации об открытом аукционе в эле</w:t>
            </w:r>
            <w:r w:rsidRPr="00832F78">
              <w:rPr>
                <w:rFonts w:ascii="Times New Roman" w:hAnsi="Times New Roman"/>
              </w:rPr>
              <w:t>к</w:t>
            </w:r>
            <w:r w:rsidRPr="00832F78">
              <w:rPr>
                <w:rFonts w:ascii="Times New Roman" w:hAnsi="Times New Roman"/>
              </w:rPr>
              <w:t>тронной форме, по цене, предложенной победителем открытого аукциона в эле</w:t>
            </w:r>
            <w:r w:rsidRPr="00832F78">
              <w:rPr>
                <w:rFonts w:ascii="Times New Roman" w:hAnsi="Times New Roman"/>
              </w:rPr>
              <w:t>к</w:t>
            </w:r>
            <w:r w:rsidRPr="00832F78">
              <w:rPr>
                <w:rFonts w:ascii="Times New Roman" w:hAnsi="Times New Roman"/>
              </w:rPr>
              <w:t>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</w:t>
            </w:r>
            <w:r w:rsidRPr="00832F78">
              <w:rPr>
                <w:rFonts w:ascii="Times New Roman" w:hAnsi="Times New Roman"/>
              </w:rPr>
              <w:t>о</w:t>
            </w:r>
            <w:r w:rsidRPr="00832F78">
              <w:rPr>
                <w:rFonts w:ascii="Times New Roman" w:hAnsi="Times New Roman"/>
              </w:rPr>
              <w:t>го аукциона.</w:t>
            </w:r>
            <w:proofErr w:type="gramEnd"/>
          </w:p>
          <w:p w:rsidR="00832F78" w:rsidRPr="00832F78" w:rsidRDefault="00832F78" w:rsidP="00832F78">
            <w:pPr>
              <w:pStyle w:val="12"/>
              <w:rPr>
                <w:rFonts w:ascii="Times New Roman" w:hAnsi="Times New Roman"/>
              </w:rPr>
            </w:pPr>
            <w:r w:rsidRPr="00832F78">
              <w:rPr>
                <w:rFonts w:ascii="Times New Roman" w:hAnsi="Times New Roman"/>
              </w:rPr>
              <w:t>В случае</w:t>
            </w:r>
            <w:proofErr w:type="gramStart"/>
            <w:r w:rsidRPr="00832F78">
              <w:rPr>
                <w:rFonts w:ascii="Times New Roman" w:hAnsi="Times New Roman"/>
              </w:rPr>
              <w:t>,</w:t>
            </w:r>
            <w:proofErr w:type="gramEnd"/>
            <w:r w:rsidRPr="00832F78">
              <w:rPr>
                <w:rFonts w:ascii="Times New Roman" w:hAnsi="Times New Roman"/>
              </w:rPr>
              <w:t xml:space="preserve"> если при проведении открытого аукциона в электронной форме цена ко</w:t>
            </w:r>
            <w:r w:rsidRPr="00832F78">
              <w:rPr>
                <w:rFonts w:ascii="Times New Roman" w:hAnsi="Times New Roman"/>
              </w:rPr>
              <w:t>н</w:t>
            </w:r>
            <w:r w:rsidRPr="00832F78">
              <w:rPr>
                <w:rFonts w:ascii="Times New Roman" w:hAnsi="Times New Roman"/>
              </w:rPr>
              <w:t>тракта снижена до нуля, проводится открытый аукцион в электронной форме на право заключить контракт в порядке, предусмотренном частью 18 статьи 41.10 Ф</w:t>
            </w:r>
            <w:r w:rsidRPr="00832F78">
              <w:rPr>
                <w:rFonts w:ascii="Times New Roman" w:hAnsi="Times New Roman"/>
              </w:rPr>
              <w:t>е</w:t>
            </w:r>
            <w:r w:rsidRPr="00832F78">
              <w:rPr>
                <w:rFonts w:ascii="Times New Roman" w:hAnsi="Times New Roman"/>
              </w:rPr>
              <w:t>дерального закона от 21.07.2005 № 94-ФЗ.</w:t>
            </w:r>
          </w:p>
          <w:p w:rsidR="00832F78" w:rsidRPr="00832F78" w:rsidRDefault="00832F78" w:rsidP="00832F78">
            <w:pPr>
              <w:pStyle w:val="12"/>
              <w:rPr>
                <w:rFonts w:ascii="Times New Roman" w:hAnsi="Times New Roman"/>
              </w:rPr>
            </w:pPr>
            <w:r w:rsidRPr="00832F78">
              <w:rPr>
                <w:rFonts w:ascii="Times New Roman" w:hAnsi="Times New Roman"/>
              </w:rPr>
              <w:t>Победитель открытого аукциона в электронной форме на право заключить ко</w:t>
            </w:r>
            <w:r w:rsidRPr="00832F78">
              <w:rPr>
                <w:rFonts w:ascii="Times New Roman" w:hAnsi="Times New Roman"/>
              </w:rPr>
              <w:t>н</w:t>
            </w:r>
            <w:r w:rsidRPr="00832F78">
              <w:rPr>
                <w:rFonts w:ascii="Times New Roman" w:hAnsi="Times New Roman"/>
              </w:rPr>
              <w:t>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</w:t>
            </w:r>
            <w:r w:rsidRPr="00832F78">
              <w:rPr>
                <w:rFonts w:ascii="Times New Roman" w:hAnsi="Times New Roman"/>
              </w:rPr>
              <w:t>у</w:t>
            </w:r>
            <w:r w:rsidRPr="00832F78">
              <w:rPr>
                <w:rFonts w:ascii="Times New Roman" w:hAnsi="Times New Roman"/>
              </w:rPr>
              <w:t>смотренные для подписания контракта участником (части 4, 4.4, 4.6 статьи 41.12 Федерального закона от 21.07.2005 № 94-ФЗ).</w:t>
            </w:r>
          </w:p>
          <w:p w:rsidR="00832F78" w:rsidRDefault="00832F78" w:rsidP="00E61B69">
            <w:pPr>
              <w:pStyle w:val="12"/>
              <w:rPr>
                <w:rFonts w:ascii="Times New Roman" w:hAnsi="Times New Roman"/>
              </w:rPr>
            </w:pPr>
            <w:r w:rsidRPr="00832F78">
              <w:rPr>
                <w:rFonts w:ascii="Times New Roman" w:hAnsi="Times New Roman"/>
              </w:rPr>
              <w:t>Перечисление заказчику денежных сре</w:t>
            </w:r>
            <w:proofErr w:type="gramStart"/>
            <w:r w:rsidRPr="00832F78">
              <w:rPr>
                <w:rFonts w:ascii="Times New Roman" w:hAnsi="Times New Roman"/>
              </w:rPr>
              <w:t>дств в к</w:t>
            </w:r>
            <w:proofErr w:type="gramEnd"/>
            <w:r w:rsidRPr="00832F78">
              <w:rPr>
                <w:rFonts w:ascii="Times New Roman" w:hAnsi="Times New Roman"/>
              </w:rPr>
              <w:t>ачестве оплаты права заключить контракт</w:t>
            </w:r>
            <w:r w:rsidR="00E61B69">
              <w:rPr>
                <w:rFonts w:ascii="Times New Roman" w:hAnsi="Times New Roman"/>
              </w:rPr>
              <w:t xml:space="preserve"> производить </w:t>
            </w:r>
            <w:r w:rsidR="00E61B69" w:rsidRPr="00E61B69">
              <w:rPr>
                <w:rFonts w:ascii="Times New Roman" w:hAnsi="Times New Roman"/>
              </w:rPr>
              <w:t>по следующим реквизитам:</w:t>
            </w:r>
          </w:p>
          <w:tbl>
            <w:tblPr>
              <w:tblW w:w="0" w:type="auto"/>
              <w:tblInd w:w="1" w:type="dxa"/>
              <w:tblLook w:val="01E0"/>
            </w:tblPr>
            <w:tblGrid>
              <w:gridCol w:w="1307"/>
              <w:gridCol w:w="5902"/>
            </w:tblGrid>
            <w:tr w:rsidR="00E61B69" w:rsidRPr="00277B24" w:rsidTr="00AA0DD2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Получатель</w:t>
                  </w:r>
                </w:p>
              </w:tc>
              <w:tc>
                <w:tcPr>
                  <w:tcW w:w="60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ДЕПАРТАМЕНТ ФИНАНСОВ     АДМИНИСТРАЦИИ     ГОР</w:t>
                  </w:r>
                  <w:r w:rsidRPr="00277B24">
                    <w:rPr>
                      <w:rFonts w:ascii="Times New Roman" w:hAnsi="Times New Roman"/>
                    </w:rPr>
                    <w:t>О</w:t>
                  </w:r>
                  <w:r w:rsidRPr="00277B24">
                    <w:rPr>
                      <w:rFonts w:ascii="Times New Roman" w:hAnsi="Times New Roman"/>
                    </w:rPr>
                    <w:t xml:space="preserve">ДА     (департамент </w:t>
                  </w:r>
                  <w:r>
                    <w:rPr>
                      <w:rFonts w:ascii="Times New Roman" w:hAnsi="Times New Roman"/>
                    </w:rPr>
                    <w:t>градостроительства и архитектуры админис</w:t>
                  </w:r>
                  <w:r>
                    <w:rPr>
                      <w:rFonts w:ascii="Times New Roman" w:hAnsi="Times New Roman"/>
                    </w:rPr>
                    <w:t>т</w:t>
                  </w:r>
                  <w:r>
                    <w:rPr>
                      <w:rFonts w:ascii="Times New Roman" w:hAnsi="Times New Roman"/>
                    </w:rPr>
                    <w:t xml:space="preserve">рации </w:t>
                  </w:r>
                  <w:r w:rsidRPr="00277B24">
                    <w:rPr>
                      <w:rFonts w:ascii="Times New Roman" w:hAnsi="Times New Roman"/>
                    </w:rPr>
                    <w:t>города Перми,     Л/СЧЕТ     0490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277B24">
                    <w:rPr>
                      <w:rFonts w:ascii="Times New Roman" w:hAnsi="Times New Roman"/>
                    </w:rPr>
                    <w:t>01</w:t>
                  </w:r>
                  <w:r>
                    <w:rPr>
                      <w:rFonts w:ascii="Times New Roman" w:hAnsi="Times New Roman"/>
                    </w:rPr>
                    <w:t>8901</w:t>
                  </w:r>
                  <w:r w:rsidRPr="00277B24">
                    <w:rPr>
                      <w:rFonts w:ascii="Times New Roman" w:hAnsi="Times New Roman"/>
                    </w:rPr>
                    <w:t xml:space="preserve">)     </w:t>
                  </w:r>
                </w:p>
              </w:tc>
            </w:tr>
            <w:tr w:rsidR="00E61B69" w:rsidRPr="00277B24" w:rsidTr="00AA0DD2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ИНН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590229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277B24">
                    <w:rPr>
                      <w:rFonts w:ascii="Times New Roman" w:hAnsi="Times New Roman"/>
                    </w:rPr>
                    <w:t>8</w:t>
                  </w:r>
                  <w:r>
                    <w:rPr>
                      <w:rFonts w:ascii="Times New Roman" w:hAnsi="Times New Roman"/>
                    </w:rPr>
                    <w:t>20</w:t>
                  </w:r>
                </w:p>
              </w:tc>
            </w:tr>
            <w:tr w:rsidR="00E61B69" w:rsidRPr="00277B24" w:rsidTr="00AA0DD2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КПП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277B24">
                    <w:rPr>
                      <w:rFonts w:ascii="Times New Roman" w:hAnsi="Times New Roman"/>
                    </w:rPr>
                    <w:t>0201001</w:t>
                  </w:r>
                </w:p>
              </w:tc>
            </w:tr>
            <w:tr w:rsidR="00E61B69" w:rsidRPr="00277B24" w:rsidTr="00AA0DD2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proofErr w:type="gramStart"/>
                  <w:r w:rsidRPr="00277B24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277B24">
                    <w:rPr>
                      <w:rFonts w:ascii="Times New Roman" w:hAnsi="Times New Roman"/>
                    </w:rPr>
                    <w:t>/с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40302810000005000009</w:t>
                  </w:r>
                  <w:r>
                    <w:rPr>
                      <w:rFonts w:ascii="Times New Roman" w:hAnsi="Times New Roman"/>
                    </w:rPr>
                    <w:t xml:space="preserve">      РКЦ  Пермь</w:t>
                  </w:r>
                </w:p>
              </w:tc>
            </w:tr>
            <w:tr w:rsidR="00E61B69" w:rsidRPr="00277B24" w:rsidTr="00AA0DD2">
              <w:trPr>
                <w:trHeight w:val="162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 xml:space="preserve">БИК 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E61B69" w:rsidRPr="00277B24" w:rsidTr="00AA0DD2">
              <w:trPr>
                <w:trHeight w:val="580"/>
              </w:trPr>
              <w:tc>
                <w:tcPr>
                  <w:tcW w:w="131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  <w:r w:rsidRPr="00277B24">
                    <w:rPr>
                      <w:rFonts w:ascii="Times New Roman" w:hAnsi="Times New Roman"/>
                    </w:rPr>
                    <w:t>Назначение платежа</w:t>
                  </w:r>
                </w:p>
              </w:tc>
              <w:tc>
                <w:tcPr>
                  <w:tcW w:w="60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</w:p>
                <w:p w:rsidR="00E61B69" w:rsidRPr="00E61B69" w:rsidRDefault="00E61B69" w:rsidP="00E61B69">
                  <w:pPr>
                    <w:jc w:val="both"/>
                    <w:rPr>
                      <w:rFonts w:ascii="Times New Roman" w:hAnsi="Times New Roman"/>
                    </w:rPr>
                  </w:pPr>
                  <w:r w:rsidRPr="00E61B69">
                    <w:rPr>
                      <w:rFonts w:ascii="Times New Roman" w:hAnsi="Times New Roman"/>
                    </w:rPr>
                    <w:t xml:space="preserve">Оплата права заключить контракт, извещение от </w:t>
                  </w:r>
                  <w:r>
                    <w:rPr>
                      <w:rFonts w:ascii="Times New Roman" w:hAnsi="Times New Roman"/>
                    </w:rPr>
                    <w:t>11</w:t>
                  </w:r>
                  <w:r w:rsidRPr="00E61B69">
                    <w:rPr>
                      <w:rFonts w:ascii="Times New Roman" w:hAnsi="Times New Roman"/>
                    </w:rPr>
                    <w:t>.0</w:t>
                  </w:r>
                  <w:r>
                    <w:rPr>
                      <w:rFonts w:ascii="Times New Roman" w:hAnsi="Times New Roman"/>
                    </w:rPr>
                    <w:t>1</w:t>
                  </w:r>
                  <w:r w:rsidRPr="00E61B69">
                    <w:rPr>
                      <w:rFonts w:ascii="Times New Roman" w:hAnsi="Times New Roman"/>
                    </w:rPr>
                    <w:t>.201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E61B69">
                    <w:rPr>
                      <w:rFonts w:ascii="Times New Roman" w:hAnsi="Times New Roman"/>
                    </w:rPr>
                    <w:br/>
                    <w:t xml:space="preserve"> № _</w:t>
                  </w:r>
                </w:p>
                <w:p w:rsidR="00E61B69" w:rsidRPr="00277B24" w:rsidRDefault="00E61B69" w:rsidP="00AA0DD2">
                  <w:pPr>
                    <w:pStyle w:val="32"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61B69" w:rsidRPr="00832F78" w:rsidRDefault="00E61B69" w:rsidP="00E61B69">
            <w:pPr>
              <w:pStyle w:val="12"/>
              <w:rPr>
                <w:rFonts w:ascii="Times New Roman" w:hAnsi="Times New Roman"/>
              </w:rPr>
            </w:pPr>
          </w:p>
        </w:tc>
      </w:tr>
    </w:tbl>
    <w:p w:rsidR="00744607" w:rsidRPr="00832F78" w:rsidRDefault="00744607" w:rsidP="00832F78">
      <w:pPr>
        <w:pStyle w:val="12"/>
        <w:rPr>
          <w:rFonts w:ascii="Times New Roman" w:hAnsi="Times New Roman"/>
        </w:rPr>
      </w:pPr>
    </w:p>
    <w:p w:rsidR="00744607" w:rsidRPr="00832F78" w:rsidRDefault="00744607" w:rsidP="00832F78">
      <w:pPr>
        <w:pStyle w:val="12"/>
        <w:rPr>
          <w:rFonts w:ascii="Times New Roman" w:hAnsi="Times New Roman"/>
        </w:rPr>
      </w:pPr>
    </w:p>
    <w:p w:rsidR="00744607" w:rsidRDefault="00744607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44607" w:rsidRDefault="00744607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44607" w:rsidRDefault="00744607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44607" w:rsidRDefault="00744607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44607" w:rsidRDefault="00744607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C74310" w:rsidRDefault="00744607" w:rsidP="001353C8">
      <w:pPr>
        <w:pStyle w:val="ad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44607" w:rsidRPr="00C0559F" w:rsidRDefault="00744607" w:rsidP="001353C8">
      <w:pPr>
        <w:pStyle w:val="ad"/>
        <w:jc w:val="right"/>
        <w:rPr>
          <w:rFonts w:ascii="Times New Roman" w:hAnsi="Times New Roman"/>
        </w:rPr>
      </w:pPr>
      <w:r>
        <w:rPr>
          <w:sz w:val="22"/>
          <w:szCs w:val="22"/>
        </w:rPr>
        <w:tab/>
      </w:r>
      <w:r w:rsidRPr="00C0559F">
        <w:rPr>
          <w:rFonts w:ascii="Times New Roman" w:hAnsi="Times New Roman"/>
        </w:rPr>
        <w:t>Приложение № 1</w:t>
      </w:r>
    </w:p>
    <w:p w:rsidR="00744607" w:rsidRPr="00C0559F" w:rsidRDefault="00744607" w:rsidP="001353C8">
      <w:pPr>
        <w:pStyle w:val="ad"/>
        <w:jc w:val="right"/>
        <w:rPr>
          <w:rFonts w:ascii="Times New Roman" w:hAnsi="Times New Roman"/>
        </w:rPr>
      </w:pPr>
      <w:r w:rsidRPr="00C0559F">
        <w:rPr>
          <w:rFonts w:ascii="Times New Roman" w:hAnsi="Times New Roman"/>
        </w:rPr>
        <w:t>к документации об аукционе</w:t>
      </w:r>
    </w:p>
    <w:p w:rsidR="00744607" w:rsidRPr="00C0559F" w:rsidRDefault="00744607" w:rsidP="001353C8">
      <w:pPr>
        <w:pStyle w:val="ad"/>
        <w:jc w:val="right"/>
        <w:rPr>
          <w:rFonts w:ascii="Times New Roman" w:hAnsi="Times New Roman"/>
        </w:rPr>
      </w:pPr>
      <w:r w:rsidRPr="00C0559F">
        <w:rPr>
          <w:rFonts w:ascii="Times New Roman" w:hAnsi="Times New Roman"/>
        </w:rPr>
        <w:t>в электронной форме</w:t>
      </w:r>
    </w:p>
    <w:p w:rsidR="00744607" w:rsidRPr="00563B12" w:rsidRDefault="00744607" w:rsidP="001353C8">
      <w:pPr>
        <w:pStyle w:val="ad"/>
        <w:jc w:val="right"/>
        <w:rPr>
          <w:rFonts w:ascii="Times New Roman" w:hAnsi="Times New Roman"/>
          <w:i/>
          <w:sz w:val="16"/>
          <w:szCs w:val="16"/>
        </w:rPr>
      </w:pPr>
      <w:proofErr w:type="gramStart"/>
      <w:r w:rsidRPr="00563B12">
        <w:rPr>
          <w:rFonts w:ascii="Times New Roman" w:hAnsi="Times New Roman"/>
          <w:i/>
          <w:sz w:val="16"/>
          <w:szCs w:val="16"/>
        </w:rPr>
        <w:t xml:space="preserve">(при заключении контракта – становится </w:t>
      </w:r>
      <w:proofErr w:type="gramEnd"/>
    </w:p>
    <w:p w:rsidR="00744607" w:rsidRPr="00563B12" w:rsidRDefault="00744607" w:rsidP="001353C8">
      <w:pPr>
        <w:pStyle w:val="ad"/>
        <w:jc w:val="right"/>
        <w:rPr>
          <w:rFonts w:ascii="Times New Roman" w:hAnsi="Times New Roman"/>
          <w:i/>
          <w:sz w:val="16"/>
          <w:szCs w:val="16"/>
        </w:rPr>
      </w:pPr>
      <w:r w:rsidRPr="00563B12">
        <w:rPr>
          <w:rFonts w:ascii="Times New Roman" w:hAnsi="Times New Roman"/>
          <w:i/>
          <w:sz w:val="16"/>
          <w:szCs w:val="16"/>
        </w:rPr>
        <w:t>приложением №1 к Контракту)</w:t>
      </w:r>
    </w:p>
    <w:p w:rsidR="00744607" w:rsidRDefault="00744607" w:rsidP="00340FD0">
      <w:pPr>
        <w:ind w:firstLine="567"/>
        <w:rPr>
          <w:sz w:val="22"/>
          <w:szCs w:val="22"/>
        </w:rPr>
      </w:pPr>
    </w:p>
    <w:p w:rsidR="00744607" w:rsidRPr="00287D43" w:rsidRDefault="00744607" w:rsidP="00287D4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287D43">
        <w:rPr>
          <w:rFonts w:ascii="Times New Roman" w:hAnsi="Times New Roman"/>
          <w:sz w:val="24"/>
          <w:szCs w:val="24"/>
        </w:rPr>
        <w:t>Утверждаю</w:t>
      </w:r>
    </w:p>
    <w:p w:rsidR="00744607" w:rsidRPr="00287D43" w:rsidRDefault="00744607" w:rsidP="00287D4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287D43">
        <w:rPr>
          <w:rFonts w:ascii="Times New Roman" w:hAnsi="Times New Roman"/>
          <w:sz w:val="24"/>
          <w:szCs w:val="24"/>
        </w:rPr>
        <w:t xml:space="preserve">        Начальник департамента </w:t>
      </w:r>
    </w:p>
    <w:p w:rsidR="00744607" w:rsidRPr="00287D43" w:rsidRDefault="00744607" w:rsidP="00287D4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287D43">
        <w:rPr>
          <w:rFonts w:ascii="Times New Roman" w:hAnsi="Times New Roman"/>
          <w:sz w:val="24"/>
          <w:szCs w:val="24"/>
        </w:rPr>
        <w:t>градостроительства и архитектуры</w:t>
      </w:r>
    </w:p>
    <w:p w:rsidR="00744607" w:rsidRPr="00287D43" w:rsidRDefault="00744607" w:rsidP="00287D4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287D43">
        <w:rPr>
          <w:rFonts w:ascii="Times New Roman" w:hAnsi="Times New Roman"/>
          <w:sz w:val="24"/>
          <w:szCs w:val="24"/>
        </w:rPr>
        <w:t>администрации города Перми</w:t>
      </w:r>
    </w:p>
    <w:p w:rsidR="00744607" w:rsidRPr="00287D43" w:rsidRDefault="00744607" w:rsidP="00287D43">
      <w:pPr>
        <w:pStyle w:val="ad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87D43">
        <w:rPr>
          <w:rFonts w:ascii="Times New Roman" w:hAnsi="Times New Roman"/>
          <w:sz w:val="24"/>
          <w:szCs w:val="24"/>
        </w:rPr>
        <w:t>___________О.В.Горюнов</w:t>
      </w:r>
      <w:proofErr w:type="spellEnd"/>
    </w:p>
    <w:p w:rsidR="00744607" w:rsidRPr="00287D43" w:rsidRDefault="00744607" w:rsidP="00287D43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:rsidR="00744607" w:rsidRPr="00287D43" w:rsidRDefault="00744607" w:rsidP="00287D4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287D43">
        <w:rPr>
          <w:rFonts w:ascii="Times New Roman" w:hAnsi="Times New Roman"/>
          <w:sz w:val="24"/>
          <w:szCs w:val="24"/>
        </w:rPr>
        <w:t>«____»_____________201</w:t>
      </w:r>
      <w:r w:rsidR="009173C9">
        <w:rPr>
          <w:rFonts w:ascii="Times New Roman" w:hAnsi="Times New Roman"/>
          <w:sz w:val="24"/>
          <w:szCs w:val="24"/>
        </w:rPr>
        <w:t>2</w:t>
      </w:r>
      <w:r w:rsidRPr="00287D43">
        <w:rPr>
          <w:rFonts w:ascii="Times New Roman" w:hAnsi="Times New Roman"/>
          <w:sz w:val="24"/>
          <w:szCs w:val="24"/>
        </w:rPr>
        <w:t xml:space="preserve"> г.</w:t>
      </w:r>
    </w:p>
    <w:p w:rsidR="00744607" w:rsidRPr="00287D43" w:rsidRDefault="00744607" w:rsidP="00287D43">
      <w:pPr>
        <w:pStyle w:val="ad"/>
        <w:rPr>
          <w:rFonts w:ascii="Times New Roman" w:hAnsi="Times New Roman"/>
          <w:highlight w:val="yellow"/>
        </w:rPr>
      </w:pPr>
    </w:p>
    <w:p w:rsidR="00744607" w:rsidRDefault="00744607" w:rsidP="001353C8">
      <w:pPr>
        <w:ind w:firstLine="567"/>
        <w:jc w:val="center"/>
        <w:rPr>
          <w:rFonts w:ascii="Times New Roman" w:hAnsi="Times New Roman"/>
          <w:b/>
          <w:sz w:val="22"/>
          <w:szCs w:val="22"/>
        </w:rPr>
      </w:pPr>
      <w:bookmarkStart w:id="8" w:name="_Toc199907627"/>
    </w:p>
    <w:p w:rsidR="00744607" w:rsidRDefault="00744607" w:rsidP="00613A9F">
      <w:pPr>
        <w:ind w:firstLine="567"/>
        <w:jc w:val="center"/>
        <w:rPr>
          <w:rFonts w:ascii="Times New Roman" w:hAnsi="Times New Roman"/>
          <w:b/>
          <w:sz w:val="22"/>
          <w:szCs w:val="22"/>
        </w:rPr>
      </w:pPr>
      <w:r w:rsidRPr="0097691A">
        <w:rPr>
          <w:rFonts w:ascii="Times New Roman" w:hAnsi="Times New Roman"/>
          <w:b/>
          <w:sz w:val="22"/>
          <w:szCs w:val="22"/>
        </w:rPr>
        <w:t>«Требования  к качеству, техническим характеристикам, к функциональным характеристикам  (потребительским свойствам) товара, его безопасности»</w:t>
      </w:r>
    </w:p>
    <w:p w:rsidR="00C32505" w:rsidRPr="000B7FE9" w:rsidRDefault="00C32505" w:rsidP="00613A9F">
      <w:pPr>
        <w:ind w:firstLine="567"/>
        <w:jc w:val="center"/>
        <w:rPr>
          <w:sz w:val="24"/>
          <w:szCs w:val="24"/>
          <w:highlight w:val="yellow"/>
        </w:rPr>
      </w:pPr>
    </w:p>
    <w:p w:rsidR="00744607" w:rsidRPr="00DF2B11" w:rsidRDefault="00744607" w:rsidP="00657DB6">
      <w:pPr>
        <w:pStyle w:val="21"/>
        <w:keepLines/>
        <w:numPr>
          <w:ilvl w:val="0"/>
          <w:numId w:val="25"/>
        </w:numPr>
        <w:tabs>
          <w:tab w:val="clear" w:pos="360"/>
          <w:tab w:val="num" w:pos="644"/>
        </w:tabs>
        <w:overflowPunct w:val="0"/>
        <w:autoSpaceDE w:val="0"/>
        <w:autoSpaceDN w:val="0"/>
        <w:adjustRightInd w:val="0"/>
        <w:spacing w:before="120" w:line="320" w:lineRule="exact"/>
        <w:ind w:left="644"/>
        <w:textAlignment w:val="baseline"/>
        <w:rPr>
          <w:rFonts w:ascii="Times New Roman" w:hAnsi="Times New Roman"/>
          <w:sz w:val="24"/>
          <w:szCs w:val="24"/>
        </w:rPr>
      </w:pPr>
      <w:r w:rsidRPr="00DF2B11">
        <w:rPr>
          <w:rFonts w:ascii="Times New Roman" w:hAnsi="Times New Roman"/>
          <w:sz w:val="24"/>
          <w:szCs w:val="24"/>
        </w:rPr>
        <w:t>Цель поставки модулей расширения СХД</w:t>
      </w:r>
    </w:p>
    <w:p w:rsidR="00744607" w:rsidRPr="00DF2B11" w:rsidRDefault="00744607" w:rsidP="00657DB6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2B11">
        <w:rPr>
          <w:rFonts w:ascii="Times New Roman" w:hAnsi="Times New Roman"/>
          <w:sz w:val="24"/>
          <w:szCs w:val="24"/>
        </w:rPr>
        <w:t>В соответствии с Постановлением главы администрации города от 04.04.2012 №148 "Об у</w:t>
      </w:r>
      <w:r w:rsidRPr="00DF2B11">
        <w:rPr>
          <w:rFonts w:ascii="Times New Roman" w:hAnsi="Times New Roman"/>
          <w:sz w:val="24"/>
          <w:szCs w:val="24"/>
        </w:rPr>
        <w:t>т</w:t>
      </w:r>
      <w:r w:rsidRPr="00DF2B11">
        <w:rPr>
          <w:rFonts w:ascii="Times New Roman" w:hAnsi="Times New Roman"/>
          <w:sz w:val="24"/>
          <w:szCs w:val="24"/>
        </w:rPr>
        <w:t>верждении ведомственной целевой программы "Сопровождение автоматизированной информац</w:t>
      </w:r>
      <w:r w:rsidRPr="00DF2B11">
        <w:rPr>
          <w:rFonts w:ascii="Times New Roman" w:hAnsi="Times New Roman"/>
          <w:sz w:val="24"/>
          <w:szCs w:val="24"/>
        </w:rPr>
        <w:t>и</w:t>
      </w:r>
      <w:r w:rsidRPr="00DF2B11">
        <w:rPr>
          <w:rFonts w:ascii="Times New Roman" w:hAnsi="Times New Roman"/>
          <w:sz w:val="24"/>
          <w:szCs w:val="24"/>
        </w:rPr>
        <w:t>онной системы обеспечения градостроительной деятельности"</w:t>
      </w:r>
      <w:r w:rsidR="00B62EFF">
        <w:rPr>
          <w:rFonts w:ascii="Times New Roman" w:hAnsi="Times New Roman"/>
          <w:sz w:val="24"/>
          <w:szCs w:val="24"/>
        </w:rPr>
        <w:t xml:space="preserve"> (п.1.1.2 – в редакции постановления администрации города Перми от  04.12.2012 № 856)</w:t>
      </w:r>
      <w:r w:rsidRPr="00DF2B11">
        <w:rPr>
          <w:rFonts w:ascii="Times New Roman" w:hAnsi="Times New Roman"/>
          <w:sz w:val="24"/>
          <w:szCs w:val="24"/>
        </w:rPr>
        <w:t xml:space="preserve"> основной целью поставки модулей расширения СХД является наращивание дискового пространства и  производительности имеющейся системы хранения данных Департамента  градостроительства и архитектуры города Перми (далее ДГА) с обеспечением необходимого</w:t>
      </w:r>
      <w:proofErr w:type="gramEnd"/>
      <w:r w:rsidRPr="00DF2B11">
        <w:rPr>
          <w:rFonts w:ascii="Times New Roman" w:hAnsi="Times New Roman"/>
          <w:sz w:val="24"/>
          <w:szCs w:val="24"/>
        </w:rPr>
        <w:t xml:space="preserve"> уровня надежности и производительности для разных типов данных.</w:t>
      </w:r>
    </w:p>
    <w:p w:rsidR="00744607" w:rsidRPr="00DF2B11" w:rsidRDefault="00744607" w:rsidP="00657DB6">
      <w:pPr>
        <w:pStyle w:val="21"/>
        <w:keepLines/>
        <w:numPr>
          <w:ilvl w:val="0"/>
          <w:numId w:val="25"/>
        </w:numPr>
        <w:tabs>
          <w:tab w:val="clear" w:pos="360"/>
          <w:tab w:val="num" w:pos="644"/>
        </w:tabs>
        <w:overflowPunct w:val="0"/>
        <w:autoSpaceDE w:val="0"/>
        <w:autoSpaceDN w:val="0"/>
        <w:adjustRightInd w:val="0"/>
        <w:spacing w:before="120" w:line="320" w:lineRule="exact"/>
        <w:ind w:left="644"/>
        <w:textAlignment w:val="baseline"/>
        <w:rPr>
          <w:rFonts w:ascii="Times New Roman" w:hAnsi="Times New Roman"/>
          <w:sz w:val="24"/>
          <w:szCs w:val="24"/>
        </w:rPr>
      </w:pPr>
      <w:r w:rsidRPr="00DF2B11">
        <w:rPr>
          <w:rFonts w:ascii="Times New Roman" w:hAnsi="Times New Roman"/>
          <w:sz w:val="24"/>
          <w:szCs w:val="24"/>
        </w:rPr>
        <w:t>Перечень установленного оборудования у Заказчика</w:t>
      </w:r>
    </w:p>
    <w:p w:rsidR="00744607" w:rsidRPr="00DF2B11" w:rsidRDefault="00744607" w:rsidP="00657DB6">
      <w:pPr>
        <w:rPr>
          <w:rFonts w:ascii="Times New Roman" w:hAnsi="Times New Roman"/>
          <w:sz w:val="24"/>
          <w:szCs w:val="24"/>
        </w:rPr>
      </w:pPr>
      <w:r w:rsidRPr="00DF2B11">
        <w:rPr>
          <w:rFonts w:ascii="Times New Roman" w:hAnsi="Times New Roman"/>
          <w:sz w:val="24"/>
          <w:szCs w:val="24"/>
        </w:rPr>
        <w:tab/>
        <w:t>Перечень установленного и находящегося в эксплуатации оборудования у Заказчика указан в</w:t>
      </w:r>
      <w:proofErr w:type="gramStart"/>
      <w:r w:rsidRPr="00DF2B11">
        <w:rPr>
          <w:rFonts w:ascii="Times New Roman" w:hAnsi="Times New Roman"/>
          <w:sz w:val="24"/>
          <w:szCs w:val="24"/>
        </w:rPr>
        <w:t xml:space="preserve"> Т</w:t>
      </w:r>
      <w:proofErr w:type="gramEnd"/>
      <w:r w:rsidRPr="00DF2B11">
        <w:rPr>
          <w:rFonts w:ascii="Times New Roman" w:hAnsi="Times New Roman"/>
          <w:sz w:val="24"/>
          <w:szCs w:val="24"/>
        </w:rPr>
        <w:t>абл. 1.</w:t>
      </w:r>
    </w:p>
    <w:p w:rsidR="00744607" w:rsidRPr="00DF2B11" w:rsidRDefault="00744607" w:rsidP="00657DB6">
      <w:pPr>
        <w:jc w:val="both"/>
        <w:rPr>
          <w:rFonts w:ascii="Times New Roman" w:hAnsi="Times New Roman"/>
          <w:b/>
          <w:sz w:val="24"/>
          <w:szCs w:val="24"/>
        </w:rPr>
      </w:pPr>
      <w:r w:rsidRPr="00DF2B11">
        <w:rPr>
          <w:rFonts w:ascii="Times New Roman" w:hAnsi="Times New Roman"/>
          <w:b/>
          <w:sz w:val="24"/>
          <w:szCs w:val="24"/>
        </w:rPr>
        <w:t xml:space="preserve">Табл. 1. Спецификация  аппаратных модулей системы хранения IBM XIV </w:t>
      </w:r>
      <w:proofErr w:type="spellStart"/>
      <w:r w:rsidRPr="00DF2B11">
        <w:rPr>
          <w:rFonts w:ascii="Times New Roman" w:hAnsi="Times New Roman"/>
          <w:b/>
          <w:sz w:val="24"/>
          <w:szCs w:val="24"/>
        </w:rPr>
        <w:t>Storage</w:t>
      </w:r>
      <w:proofErr w:type="spellEnd"/>
      <w:r w:rsidRPr="00DF2B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F2B11">
        <w:rPr>
          <w:rFonts w:ascii="Times New Roman" w:hAnsi="Times New Roman"/>
          <w:b/>
          <w:sz w:val="24"/>
          <w:szCs w:val="24"/>
        </w:rPr>
        <w:t>System</w:t>
      </w:r>
      <w:proofErr w:type="spellEnd"/>
      <w:r w:rsidRPr="00DF2B11">
        <w:rPr>
          <w:rFonts w:ascii="Times New Roman" w:hAnsi="Times New Roman"/>
          <w:b/>
          <w:sz w:val="24"/>
          <w:szCs w:val="24"/>
        </w:rPr>
        <w:t xml:space="preserve"> (2810-A14 7803366), имеющихся у Заказчика:</w:t>
      </w:r>
    </w:p>
    <w:tbl>
      <w:tblPr>
        <w:tblW w:w="1020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843"/>
        <w:gridCol w:w="7088"/>
        <w:gridCol w:w="1275"/>
      </w:tblGrid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артикул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2810-A14</w:t>
            </w:r>
          </w:p>
        </w:tc>
        <w:tc>
          <w:tcPr>
            <w:tcW w:w="7088" w:type="dxa"/>
          </w:tcPr>
          <w:p w:rsidR="00744607" w:rsidRPr="009D1289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СХД</w:t>
            </w:r>
            <w:r w:rsidRPr="009D1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IBM</w:t>
            </w:r>
            <w:r w:rsidRPr="009D1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XIV</w:t>
            </w:r>
            <w:r w:rsidRPr="009D1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Storage</w:t>
            </w:r>
            <w:r w:rsidRPr="009D1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System</w:t>
            </w:r>
            <w:r w:rsidRPr="009D1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(7803366) ,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9D12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составе</w:t>
            </w:r>
            <w:r w:rsidRPr="009D128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</w:t>
            </w:r>
            <w:proofErr w:type="gram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встроенного</w:t>
            </w:r>
            <w:proofErr w:type="gram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базового модуля 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наличия логотипов IBM 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использования вместе с ОС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UNIX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использования вместе с ОС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Linux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использования вместе с ОС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использования вместе с ОС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VMware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6 модулей в начальной конфигурации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Интерфейсный модуль - интерфейсный модуль распределенной кэширующей сети, осуществляющий обслуживание операций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шировая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ввода\вывода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обеспечивающий подключение пула да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ных системы хранения к сети хранения данных. Каждый модуль содержит в себе 12 VHDSR (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Very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High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Density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Slower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Rotation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) дисков объемом 1 ТБ.</w:t>
            </w:r>
          </w:p>
        </w:tc>
        <w:tc>
          <w:tcPr>
            <w:tcW w:w="1275" w:type="dxa"/>
          </w:tcPr>
          <w:p w:rsidR="00744607" w:rsidRPr="00DF2B11" w:rsidRDefault="00B62EFF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1106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Модуль хранения данных - модуль хранения распределенной кэш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рующей сети, осуществляющий обслуживание операций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кэшировая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ввода\вывода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. Каждый модуль содержит в себе 12 VHDSR (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Very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High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Density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Slower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Rotation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) дисков объемом 1 ТБ</w:t>
            </w:r>
          </w:p>
        </w:tc>
        <w:tc>
          <w:tcPr>
            <w:tcW w:w="1275" w:type="dxa"/>
          </w:tcPr>
          <w:p w:rsidR="00744607" w:rsidRPr="00DF2B11" w:rsidRDefault="00B62EFF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3900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Кабели для подключения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Ethernet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744607" w:rsidRPr="00DF2B11" w:rsidRDefault="00B62EFF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3910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Кабели для подключения FC </w:t>
            </w:r>
          </w:p>
        </w:tc>
        <w:tc>
          <w:tcPr>
            <w:tcW w:w="1275" w:type="dxa"/>
          </w:tcPr>
          <w:p w:rsidR="00744607" w:rsidRPr="00DF2B11" w:rsidRDefault="00B62EFF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9000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Управляющий модуль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9101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Модем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9822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Кабели для трехфазной подсистемы питания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9892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Трехфазная подсистема питания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744607" w:rsidRPr="000C7FA4" w:rsidRDefault="00744607" w:rsidP="00DF2B11">
      <w:pPr>
        <w:pStyle w:val="21"/>
        <w:keepLines/>
        <w:overflowPunct w:val="0"/>
        <w:autoSpaceDE w:val="0"/>
        <w:autoSpaceDN w:val="0"/>
        <w:adjustRightInd w:val="0"/>
        <w:spacing w:before="120" w:line="320" w:lineRule="exact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DF2B11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0C7FA4">
        <w:rPr>
          <w:rFonts w:ascii="Times New Roman" w:hAnsi="Times New Roman"/>
          <w:sz w:val="24"/>
          <w:szCs w:val="24"/>
          <w:u w:val="single"/>
        </w:rPr>
        <w:t>Наименование и перечень поставляем</w:t>
      </w:r>
      <w:r w:rsidR="00955A4B" w:rsidRPr="000C7FA4">
        <w:rPr>
          <w:rFonts w:ascii="Times New Roman" w:hAnsi="Times New Roman"/>
          <w:sz w:val="24"/>
          <w:szCs w:val="24"/>
          <w:u w:val="single"/>
        </w:rPr>
        <w:t xml:space="preserve">ых модулей: </w:t>
      </w:r>
    </w:p>
    <w:p w:rsidR="00744607" w:rsidRPr="00DF2B11" w:rsidRDefault="00744607" w:rsidP="00657DB6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DF2B11">
        <w:rPr>
          <w:rFonts w:ascii="Times New Roman" w:hAnsi="Times New Roman"/>
          <w:sz w:val="24"/>
          <w:szCs w:val="24"/>
        </w:rPr>
        <w:tab/>
        <w:t>Спецификация а</w:t>
      </w:r>
      <w:r w:rsidRPr="00DF2B11">
        <w:rPr>
          <w:rFonts w:ascii="Times New Roman" w:hAnsi="Times New Roman"/>
          <w:bCs/>
          <w:sz w:val="24"/>
          <w:szCs w:val="24"/>
        </w:rPr>
        <w:t>ппаратных модулей расширения для системы хранения данных,</w:t>
      </w:r>
      <w:r w:rsidRPr="00DF2B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2B11">
        <w:rPr>
          <w:rFonts w:ascii="Times New Roman" w:hAnsi="Times New Roman"/>
          <w:bCs/>
          <w:sz w:val="24"/>
          <w:szCs w:val="24"/>
        </w:rPr>
        <w:t>предназн</w:t>
      </w:r>
      <w:r w:rsidRPr="00DF2B11">
        <w:rPr>
          <w:rFonts w:ascii="Times New Roman" w:hAnsi="Times New Roman"/>
          <w:bCs/>
          <w:sz w:val="24"/>
          <w:szCs w:val="24"/>
        </w:rPr>
        <w:t>а</w:t>
      </w:r>
      <w:r w:rsidRPr="00DF2B11">
        <w:rPr>
          <w:rFonts w:ascii="Times New Roman" w:hAnsi="Times New Roman"/>
          <w:bCs/>
          <w:sz w:val="24"/>
          <w:szCs w:val="24"/>
        </w:rPr>
        <w:t xml:space="preserve">ченных для </w:t>
      </w:r>
      <w:r w:rsidRPr="00DF2B11">
        <w:rPr>
          <w:rFonts w:ascii="Times New Roman" w:hAnsi="Times New Roman"/>
          <w:sz w:val="24"/>
          <w:szCs w:val="24"/>
        </w:rPr>
        <w:t>наращивания дискового пространства и производительности</w:t>
      </w:r>
      <w:r w:rsidR="00B62EFF">
        <w:rPr>
          <w:rFonts w:ascii="Times New Roman" w:hAnsi="Times New Roman"/>
          <w:sz w:val="24"/>
          <w:szCs w:val="24"/>
        </w:rPr>
        <w:t>,</w:t>
      </w:r>
      <w:r w:rsidRPr="00DF2B11">
        <w:rPr>
          <w:rFonts w:ascii="Times New Roman" w:hAnsi="Times New Roman"/>
          <w:bCs/>
          <w:sz w:val="24"/>
          <w:szCs w:val="24"/>
        </w:rPr>
        <w:t xml:space="preserve"> имеющейся системы хр</w:t>
      </w:r>
      <w:r w:rsidRPr="00DF2B11">
        <w:rPr>
          <w:rFonts w:ascii="Times New Roman" w:hAnsi="Times New Roman"/>
          <w:bCs/>
          <w:sz w:val="24"/>
          <w:szCs w:val="24"/>
        </w:rPr>
        <w:t>а</w:t>
      </w:r>
      <w:r w:rsidRPr="00DF2B11">
        <w:rPr>
          <w:rFonts w:ascii="Times New Roman" w:hAnsi="Times New Roman"/>
          <w:bCs/>
          <w:sz w:val="24"/>
          <w:szCs w:val="24"/>
        </w:rPr>
        <w:t xml:space="preserve">нения данных в ДГА IBM XIV </w:t>
      </w:r>
      <w:proofErr w:type="spellStart"/>
      <w:r w:rsidRPr="00DF2B11">
        <w:rPr>
          <w:rFonts w:ascii="Times New Roman" w:hAnsi="Times New Roman"/>
          <w:bCs/>
          <w:sz w:val="24"/>
          <w:szCs w:val="24"/>
        </w:rPr>
        <w:t>Storage</w:t>
      </w:r>
      <w:proofErr w:type="spellEnd"/>
      <w:r w:rsidRPr="00DF2B1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F2B11">
        <w:rPr>
          <w:rFonts w:ascii="Times New Roman" w:hAnsi="Times New Roman"/>
          <w:bCs/>
          <w:sz w:val="24"/>
          <w:szCs w:val="24"/>
        </w:rPr>
        <w:t>System</w:t>
      </w:r>
      <w:proofErr w:type="spellEnd"/>
      <w:r w:rsidR="00B62EFF">
        <w:rPr>
          <w:rFonts w:ascii="Times New Roman" w:hAnsi="Times New Roman"/>
          <w:bCs/>
          <w:sz w:val="24"/>
          <w:szCs w:val="24"/>
        </w:rPr>
        <w:t>,</w:t>
      </w:r>
      <w:r w:rsidRPr="00DF2B11">
        <w:rPr>
          <w:rFonts w:ascii="Times New Roman" w:hAnsi="Times New Roman"/>
          <w:bCs/>
          <w:sz w:val="24"/>
          <w:szCs w:val="24"/>
        </w:rPr>
        <w:t xml:space="preserve"> указана в</w:t>
      </w:r>
      <w:r w:rsidRPr="00DF2B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таблице 2.</w:t>
      </w:r>
    </w:p>
    <w:p w:rsidR="00744607" w:rsidRPr="000B7FE9" w:rsidRDefault="00744607" w:rsidP="00657DB6">
      <w:pPr>
        <w:pStyle w:val="af3"/>
        <w:keepNext/>
        <w:rPr>
          <w:sz w:val="24"/>
          <w:szCs w:val="24"/>
        </w:rPr>
      </w:pPr>
    </w:p>
    <w:p w:rsidR="00744607" w:rsidRPr="000B7FE9" w:rsidRDefault="00744607" w:rsidP="00657DB6">
      <w:pPr>
        <w:pStyle w:val="af3"/>
        <w:keepNext/>
        <w:jc w:val="both"/>
        <w:rPr>
          <w:bCs w:val="0"/>
          <w:sz w:val="24"/>
          <w:szCs w:val="24"/>
        </w:rPr>
      </w:pPr>
      <w:r w:rsidRPr="000B7FE9">
        <w:rPr>
          <w:sz w:val="24"/>
          <w:szCs w:val="24"/>
        </w:rPr>
        <w:t xml:space="preserve">Табл. </w:t>
      </w:r>
      <w:r>
        <w:rPr>
          <w:sz w:val="24"/>
          <w:szCs w:val="24"/>
        </w:rPr>
        <w:t>2</w:t>
      </w:r>
      <w:r w:rsidRPr="000B7FE9">
        <w:rPr>
          <w:sz w:val="24"/>
          <w:szCs w:val="24"/>
        </w:rPr>
        <w:t xml:space="preserve">. Спецификация  аппаратного модуля расширения системы хранения IBM XIV </w:t>
      </w:r>
      <w:proofErr w:type="spellStart"/>
      <w:r w:rsidRPr="000B7FE9">
        <w:rPr>
          <w:sz w:val="24"/>
          <w:szCs w:val="24"/>
        </w:rPr>
        <w:t>Storage</w:t>
      </w:r>
      <w:proofErr w:type="spellEnd"/>
      <w:r w:rsidRPr="000B7FE9">
        <w:rPr>
          <w:sz w:val="24"/>
          <w:szCs w:val="24"/>
        </w:rPr>
        <w:t xml:space="preserve"> </w:t>
      </w:r>
      <w:proofErr w:type="spellStart"/>
      <w:r w:rsidRPr="000B7FE9">
        <w:rPr>
          <w:sz w:val="24"/>
          <w:szCs w:val="24"/>
        </w:rPr>
        <w:t>System</w:t>
      </w:r>
      <w:proofErr w:type="spellEnd"/>
      <w:r w:rsidRPr="000B7FE9">
        <w:rPr>
          <w:sz w:val="24"/>
          <w:szCs w:val="24"/>
        </w:rPr>
        <w:t xml:space="preserve"> (2810-A14 7803366):</w:t>
      </w:r>
      <w:r w:rsidRPr="000B7FE9">
        <w:rPr>
          <w:bCs w:val="0"/>
          <w:sz w:val="24"/>
          <w:szCs w:val="24"/>
        </w:rPr>
        <w:tab/>
      </w:r>
    </w:p>
    <w:tbl>
      <w:tblPr>
        <w:tblW w:w="1020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843"/>
        <w:gridCol w:w="7088"/>
        <w:gridCol w:w="1275"/>
      </w:tblGrid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артикул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2810-A14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Расширение СХД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IBM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XIV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Storage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System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(7803366)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, в составе: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B62EFF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1106</w:t>
            </w:r>
          </w:p>
        </w:tc>
        <w:tc>
          <w:tcPr>
            <w:tcW w:w="7088" w:type="dxa"/>
          </w:tcPr>
          <w:p w:rsidR="00744607" w:rsidRPr="00DF2B11" w:rsidRDefault="00744607" w:rsidP="00B62EFF">
            <w:pPr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Модуль хранения данных - модуль хранения распределенной кэш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рующей сети, осуществляющий обслуживание операций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кэшировая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ввода\вывода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. Каждый модуль содержит в себе 12 VHDSR (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Very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High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Density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Slower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Rotation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) дисков объемом 1 ТБ.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44607" w:rsidRPr="00DF2B11" w:rsidTr="00C50A93">
        <w:trPr>
          <w:trHeight w:val="288"/>
        </w:trPr>
        <w:tc>
          <w:tcPr>
            <w:tcW w:w="1843" w:type="dxa"/>
          </w:tcPr>
          <w:p w:rsidR="00744607" w:rsidRPr="00DF2B11" w:rsidRDefault="00744607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3910</w:t>
            </w:r>
          </w:p>
        </w:tc>
        <w:tc>
          <w:tcPr>
            <w:tcW w:w="7088" w:type="dxa"/>
          </w:tcPr>
          <w:p w:rsidR="00744607" w:rsidRPr="00DF2B11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Кабели для подключения FC </w:t>
            </w:r>
          </w:p>
        </w:tc>
        <w:tc>
          <w:tcPr>
            <w:tcW w:w="1275" w:type="dxa"/>
          </w:tcPr>
          <w:p w:rsidR="00744607" w:rsidRPr="00DF2B11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D84B7C" w:rsidRPr="00DF2B11" w:rsidTr="00C50A93">
        <w:trPr>
          <w:trHeight w:val="288"/>
        </w:trPr>
        <w:tc>
          <w:tcPr>
            <w:tcW w:w="1843" w:type="dxa"/>
          </w:tcPr>
          <w:p w:rsidR="00D84B7C" w:rsidRDefault="00D84B7C" w:rsidP="00D84B7C">
            <w:pPr>
              <w:pStyle w:val="af4"/>
              <w:rPr>
                <w:lang w:val="en-US"/>
              </w:rPr>
            </w:pPr>
            <w:r>
              <w:rPr>
                <w:lang w:val="en-US"/>
              </w:rPr>
              <w:t>5608-R13</w:t>
            </w:r>
          </w:p>
        </w:tc>
        <w:tc>
          <w:tcPr>
            <w:tcW w:w="7088" w:type="dxa"/>
          </w:tcPr>
          <w:p w:rsidR="00D84B7C" w:rsidRDefault="00691982" w:rsidP="00691982">
            <w:pPr>
              <w:pStyle w:val="af4"/>
            </w:pPr>
            <w:r>
              <w:t>Модуль а</w:t>
            </w:r>
            <w:r w:rsidR="00D84B7C">
              <w:t>ктиваци</w:t>
            </w:r>
            <w:r>
              <w:t>и</w:t>
            </w:r>
            <w:r w:rsidR="00D84B7C">
              <w:t xml:space="preserve"> для создания </w:t>
            </w:r>
            <w:proofErr w:type="gramStart"/>
            <w:r w:rsidR="00D84B7C">
              <w:t>консистентных</w:t>
            </w:r>
            <w:proofErr w:type="gramEnd"/>
            <w:r w:rsidR="00D84B7C">
              <w:t xml:space="preserve"> </w:t>
            </w:r>
            <w:proofErr w:type="spellStart"/>
            <w:r w:rsidR="00D84B7C">
              <w:t>снэпшотов</w:t>
            </w:r>
            <w:proofErr w:type="spellEnd"/>
            <w:r w:rsidR="00D84B7C">
              <w:t xml:space="preserve"> (включая поддержку на 3 года)</w:t>
            </w:r>
          </w:p>
        </w:tc>
        <w:tc>
          <w:tcPr>
            <w:tcW w:w="1275" w:type="dxa"/>
          </w:tcPr>
          <w:p w:rsidR="00D84B7C" w:rsidRDefault="00D84B7C" w:rsidP="00D84B7C">
            <w:pPr>
              <w:pStyle w:val="af4"/>
              <w:jc w:val="center"/>
            </w:pPr>
            <w:r>
              <w:t>40 ТБ</w:t>
            </w:r>
          </w:p>
        </w:tc>
      </w:tr>
    </w:tbl>
    <w:p w:rsidR="00744607" w:rsidRDefault="00744607" w:rsidP="00DF2B11">
      <w:pPr>
        <w:ind w:left="72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Pr="00613A9F">
        <w:rPr>
          <w:rFonts w:ascii="Times New Roman" w:hAnsi="Times New Roman"/>
          <w:i/>
          <w:sz w:val="22"/>
          <w:szCs w:val="22"/>
        </w:rPr>
        <w:t xml:space="preserve">Примечание: эквивалент не допускается, т.к. в департаменте используется система хранения данных </w:t>
      </w:r>
      <w:r w:rsidRPr="00613A9F">
        <w:rPr>
          <w:rFonts w:ascii="Times New Roman" w:hAnsi="Times New Roman"/>
          <w:i/>
          <w:color w:val="000000"/>
          <w:sz w:val="24"/>
          <w:szCs w:val="24"/>
        </w:rPr>
        <w:t xml:space="preserve">СХД </w:t>
      </w:r>
      <w:r w:rsidRPr="00613A9F">
        <w:rPr>
          <w:rFonts w:ascii="Times New Roman" w:hAnsi="Times New Roman"/>
          <w:i/>
          <w:color w:val="000000"/>
          <w:sz w:val="24"/>
          <w:szCs w:val="24"/>
          <w:lang w:val="en-US"/>
        </w:rPr>
        <w:t>IBM</w:t>
      </w:r>
      <w:r w:rsidRPr="00613A9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613A9F">
        <w:rPr>
          <w:rFonts w:ascii="Times New Roman" w:hAnsi="Times New Roman"/>
          <w:i/>
          <w:color w:val="000000"/>
          <w:sz w:val="24"/>
          <w:szCs w:val="24"/>
          <w:lang w:val="en-US"/>
        </w:rPr>
        <w:t>XIV</w:t>
      </w:r>
      <w:r w:rsidRPr="00613A9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613A9F">
        <w:rPr>
          <w:rFonts w:ascii="Times New Roman" w:hAnsi="Times New Roman"/>
          <w:i/>
          <w:color w:val="000000"/>
          <w:sz w:val="24"/>
          <w:szCs w:val="24"/>
          <w:lang w:val="en-US"/>
        </w:rPr>
        <w:t>Storage</w:t>
      </w:r>
      <w:r w:rsidRPr="00613A9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613A9F">
        <w:rPr>
          <w:rFonts w:ascii="Times New Roman" w:hAnsi="Times New Roman"/>
          <w:i/>
          <w:color w:val="000000"/>
          <w:sz w:val="24"/>
          <w:szCs w:val="24"/>
          <w:lang w:val="en-US"/>
        </w:rPr>
        <w:t>System</w:t>
      </w:r>
      <w:r w:rsidRPr="00613A9F">
        <w:rPr>
          <w:rFonts w:ascii="Times New Roman" w:hAnsi="Times New Roman"/>
          <w:i/>
          <w:color w:val="000000"/>
          <w:sz w:val="24"/>
          <w:szCs w:val="24"/>
        </w:rPr>
        <w:t xml:space="preserve"> (7803366),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в комплектации, указанной в табл. 1 </w:t>
      </w:r>
    </w:p>
    <w:p w:rsidR="00C32505" w:rsidRDefault="00C32505" w:rsidP="00DF2B11">
      <w:pPr>
        <w:ind w:left="720"/>
        <w:rPr>
          <w:rFonts w:ascii="Times New Roman" w:hAnsi="Times New Roman"/>
          <w:i/>
          <w:color w:val="000000"/>
          <w:sz w:val="24"/>
          <w:szCs w:val="24"/>
        </w:rPr>
      </w:pPr>
    </w:p>
    <w:p w:rsidR="00744607" w:rsidRPr="00B1192F" w:rsidRDefault="00744607" w:rsidP="00657DB6">
      <w:pPr>
        <w:pStyle w:val="11"/>
        <w:widowControl w:val="0"/>
        <w:numPr>
          <w:ilvl w:val="0"/>
          <w:numId w:val="25"/>
        </w:numPr>
        <w:tabs>
          <w:tab w:val="clear" w:pos="360"/>
          <w:tab w:val="num" w:pos="644"/>
        </w:tabs>
        <w:suppressAutoHyphens/>
        <w:autoSpaceDE w:val="0"/>
        <w:ind w:left="644"/>
        <w:jc w:val="both"/>
        <w:rPr>
          <w:b/>
          <w:i/>
          <w:sz w:val="24"/>
          <w:szCs w:val="24"/>
        </w:rPr>
      </w:pPr>
      <w:r w:rsidRPr="00B1192F">
        <w:rPr>
          <w:b/>
          <w:i/>
          <w:sz w:val="24"/>
          <w:szCs w:val="24"/>
        </w:rPr>
        <w:t xml:space="preserve">Достигаемый результат после поставки </w:t>
      </w:r>
    </w:p>
    <w:p w:rsidR="00744607" w:rsidRPr="00B1192F" w:rsidRDefault="00744607" w:rsidP="00657DB6">
      <w:pPr>
        <w:pStyle w:val="11"/>
        <w:autoSpaceDE w:val="0"/>
        <w:ind w:firstLine="644"/>
        <w:jc w:val="both"/>
        <w:rPr>
          <w:bCs/>
          <w:sz w:val="24"/>
          <w:szCs w:val="24"/>
        </w:rPr>
      </w:pPr>
      <w:r w:rsidRPr="00B1192F">
        <w:rPr>
          <w:bCs/>
          <w:sz w:val="24"/>
          <w:szCs w:val="24"/>
        </w:rPr>
        <w:t xml:space="preserve">Спецификация системы хранения данных IBM XIV </w:t>
      </w:r>
      <w:proofErr w:type="spellStart"/>
      <w:r w:rsidRPr="00B1192F">
        <w:rPr>
          <w:bCs/>
          <w:sz w:val="24"/>
          <w:szCs w:val="24"/>
        </w:rPr>
        <w:t>Storage</w:t>
      </w:r>
      <w:proofErr w:type="spellEnd"/>
      <w:r w:rsidRPr="00B1192F">
        <w:rPr>
          <w:bCs/>
          <w:sz w:val="24"/>
          <w:szCs w:val="24"/>
        </w:rPr>
        <w:t xml:space="preserve"> </w:t>
      </w:r>
      <w:proofErr w:type="spellStart"/>
      <w:r w:rsidRPr="00B1192F">
        <w:rPr>
          <w:bCs/>
          <w:sz w:val="24"/>
          <w:szCs w:val="24"/>
        </w:rPr>
        <w:t>System</w:t>
      </w:r>
      <w:proofErr w:type="spellEnd"/>
      <w:r w:rsidRPr="00B1192F">
        <w:rPr>
          <w:bCs/>
          <w:sz w:val="24"/>
          <w:szCs w:val="24"/>
        </w:rPr>
        <w:t xml:space="preserve"> (2810-A14 7803366)</w:t>
      </w:r>
      <w:r>
        <w:rPr>
          <w:bCs/>
          <w:sz w:val="24"/>
          <w:szCs w:val="24"/>
        </w:rPr>
        <w:t>, кот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 xml:space="preserve">рая должна быть получена </w:t>
      </w:r>
      <w:r w:rsidRPr="00B1192F">
        <w:rPr>
          <w:bCs/>
          <w:sz w:val="24"/>
          <w:szCs w:val="24"/>
        </w:rPr>
        <w:t>после добавления аппаратных модулей расширения</w:t>
      </w:r>
      <w:r>
        <w:rPr>
          <w:bCs/>
          <w:sz w:val="24"/>
          <w:szCs w:val="24"/>
        </w:rPr>
        <w:t>,</w:t>
      </w:r>
      <w:r w:rsidRPr="00B1192F">
        <w:rPr>
          <w:bCs/>
          <w:sz w:val="24"/>
          <w:szCs w:val="24"/>
        </w:rPr>
        <w:t xml:space="preserve"> указана в </w:t>
      </w:r>
      <w:r>
        <w:rPr>
          <w:bCs/>
          <w:sz w:val="24"/>
          <w:szCs w:val="24"/>
        </w:rPr>
        <w:t>т</w:t>
      </w:r>
      <w:r w:rsidRPr="00B1192F">
        <w:rPr>
          <w:bCs/>
          <w:sz w:val="24"/>
          <w:szCs w:val="24"/>
        </w:rPr>
        <w:t>абл. 3.</w:t>
      </w:r>
    </w:p>
    <w:p w:rsidR="00744607" w:rsidRPr="00B1192F" w:rsidRDefault="00744607" w:rsidP="00657DB6">
      <w:pPr>
        <w:pStyle w:val="11"/>
        <w:autoSpaceDE w:val="0"/>
        <w:ind w:firstLine="644"/>
        <w:jc w:val="both"/>
        <w:rPr>
          <w:bCs/>
          <w:sz w:val="24"/>
          <w:szCs w:val="24"/>
        </w:rPr>
      </w:pPr>
    </w:p>
    <w:p w:rsidR="00744607" w:rsidRPr="00B1192F" w:rsidRDefault="00744607" w:rsidP="00657DB6">
      <w:pPr>
        <w:pStyle w:val="11"/>
        <w:autoSpaceDE w:val="0"/>
        <w:jc w:val="both"/>
        <w:rPr>
          <w:b/>
          <w:bCs/>
          <w:sz w:val="24"/>
          <w:szCs w:val="24"/>
        </w:rPr>
      </w:pPr>
      <w:r w:rsidRPr="00B1192F">
        <w:rPr>
          <w:b/>
          <w:sz w:val="24"/>
          <w:szCs w:val="24"/>
        </w:rPr>
        <w:t xml:space="preserve">Табл. 3. Спецификация  системы хранения IBM XIV </w:t>
      </w:r>
      <w:proofErr w:type="spellStart"/>
      <w:r w:rsidRPr="00B1192F">
        <w:rPr>
          <w:b/>
          <w:sz w:val="24"/>
          <w:szCs w:val="24"/>
        </w:rPr>
        <w:t>Storage</w:t>
      </w:r>
      <w:proofErr w:type="spellEnd"/>
      <w:r w:rsidRPr="00B1192F">
        <w:rPr>
          <w:b/>
          <w:sz w:val="24"/>
          <w:szCs w:val="24"/>
        </w:rPr>
        <w:t xml:space="preserve"> </w:t>
      </w:r>
      <w:proofErr w:type="spellStart"/>
      <w:r w:rsidRPr="00B1192F">
        <w:rPr>
          <w:b/>
          <w:sz w:val="24"/>
          <w:szCs w:val="24"/>
        </w:rPr>
        <w:t>System</w:t>
      </w:r>
      <w:proofErr w:type="spellEnd"/>
      <w:r w:rsidRPr="00B1192F">
        <w:rPr>
          <w:b/>
          <w:sz w:val="24"/>
          <w:szCs w:val="24"/>
        </w:rPr>
        <w:t xml:space="preserve"> (2810-A14 7803366) после расширения аппаратных модулей:</w:t>
      </w:r>
    </w:p>
    <w:tbl>
      <w:tblPr>
        <w:tblW w:w="10206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843"/>
        <w:gridCol w:w="7088"/>
        <w:gridCol w:w="1275"/>
      </w:tblGrid>
      <w:tr w:rsidR="00744607" w:rsidRPr="00B1192F" w:rsidTr="00C50A93">
        <w:trPr>
          <w:trHeight w:val="288"/>
        </w:trPr>
        <w:tc>
          <w:tcPr>
            <w:tcW w:w="1843" w:type="dxa"/>
          </w:tcPr>
          <w:p w:rsidR="00744607" w:rsidRPr="00B1192F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92F">
              <w:rPr>
                <w:rFonts w:ascii="Times New Roman" w:hAnsi="Times New Roman"/>
                <w:color w:val="000000"/>
                <w:sz w:val="24"/>
                <w:szCs w:val="24"/>
              </w:rPr>
              <w:t>Продукт</w:t>
            </w:r>
          </w:p>
        </w:tc>
        <w:tc>
          <w:tcPr>
            <w:tcW w:w="7088" w:type="dxa"/>
          </w:tcPr>
          <w:p w:rsidR="00744607" w:rsidRPr="00B1192F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92F">
              <w:rPr>
                <w:rFonts w:ascii="Times New Roman" w:hAnsi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275" w:type="dxa"/>
          </w:tcPr>
          <w:p w:rsidR="00744607" w:rsidRPr="00B1192F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92F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</w:tc>
      </w:tr>
      <w:tr w:rsidR="00744607" w:rsidRPr="00B1192F" w:rsidTr="00C50A93">
        <w:trPr>
          <w:trHeight w:val="288"/>
        </w:trPr>
        <w:tc>
          <w:tcPr>
            <w:tcW w:w="1843" w:type="dxa"/>
          </w:tcPr>
          <w:p w:rsidR="00744607" w:rsidRPr="00B1192F" w:rsidRDefault="00744607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92F">
              <w:rPr>
                <w:rFonts w:ascii="Times New Roman" w:hAnsi="Times New Roman"/>
                <w:color w:val="000000"/>
                <w:sz w:val="24"/>
                <w:szCs w:val="24"/>
              </w:rPr>
              <w:t>2810-A14</w:t>
            </w:r>
          </w:p>
        </w:tc>
        <w:tc>
          <w:tcPr>
            <w:tcW w:w="7088" w:type="dxa"/>
          </w:tcPr>
          <w:p w:rsidR="00744607" w:rsidRPr="00B1192F" w:rsidRDefault="00744607" w:rsidP="00C50A93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1192F">
              <w:rPr>
                <w:rFonts w:ascii="Times New Roman" w:hAnsi="Times New Roman"/>
                <w:color w:val="000000"/>
                <w:sz w:val="24"/>
                <w:szCs w:val="24"/>
              </w:rPr>
              <w:t>СХД</w:t>
            </w:r>
            <w:r w:rsidRPr="00B1192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IBM XIV Storage System (7803366), </w:t>
            </w:r>
            <w:r w:rsidRPr="00B1192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1192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1192F">
              <w:rPr>
                <w:rFonts w:ascii="Times New Roman" w:hAnsi="Times New Roman"/>
                <w:color w:val="000000"/>
                <w:sz w:val="24"/>
                <w:szCs w:val="24"/>
              </w:rPr>
              <w:t>составе</w:t>
            </w:r>
            <w:r w:rsidRPr="00B1192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1275" w:type="dxa"/>
          </w:tcPr>
          <w:p w:rsidR="00744607" w:rsidRPr="00B1192F" w:rsidRDefault="00744607" w:rsidP="00C50A93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9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</w:t>
            </w:r>
            <w:proofErr w:type="gram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встроенного</w:t>
            </w:r>
            <w:proofErr w:type="gram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базового модуля 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наличия логотипов IBM 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использования вместе с ОС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UNIX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использования вместе с ОС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Linux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использования вместе с ОС 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Индикатор использования вместе с ОС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VMware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6 модулей в начальной конфигурации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Интерфейсный модуль - интерфейсный модуль распределенной кэширующей сети, осуществляющий обслуживание операций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шировая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ввода\вывода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обеспечивающий подключение пула да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ных системы хранения к сети хранения данных. Каждый модуль содержит в себе 12 VHDSR (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Very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High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Density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Slower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Rotation</w:t>
            </w:r>
            <w:proofErr w:type="spellEnd"/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) дисков объемом 1 ТБ.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5C1A9D" w:rsidRDefault="00D84B7C" w:rsidP="00D84B7C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5C1A9D">
              <w:rPr>
                <w:rFonts w:ascii="Times New Roman" w:hAnsi="Times New Roman"/>
                <w:sz w:val="24"/>
                <w:szCs w:val="24"/>
              </w:rPr>
              <w:t>1106</w:t>
            </w:r>
          </w:p>
        </w:tc>
        <w:tc>
          <w:tcPr>
            <w:tcW w:w="7088" w:type="dxa"/>
          </w:tcPr>
          <w:p w:rsidR="00D84B7C" w:rsidRPr="005C1A9D" w:rsidRDefault="00D84B7C" w:rsidP="00D84B7C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A9D">
              <w:rPr>
                <w:rFonts w:ascii="Times New Roman" w:hAnsi="Times New Roman"/>
                <w:sz w:val="24"/>
                <w:szCs w:val="24"/>
              </w:rPr>
              <w:t>Модуль хранения данных - модуль хранения распределенной кэш</w:t>
            </w:r>
            <w:r w:rsidRPr="005C1A9D">
              <w:rPr>
                <w:rFonts w:ascii="Times New Roman" w:hAnsi="Times New Roman"/>
                <w:sz w:val="24"/>
                <w:szCs w:val="24"/>
              </w:rPr>
              <w:t>и</w:t>
            </w:r>
            <w:r w:rsidRPr="005C1A9D">
              <w:rPr>
                <w:rFonts w:ascii="Times New Roman" w:hAnsi="Times New Roman"/>
                <w:sz w:val="24"/>
                <w:szCs w:val="24"/>
              </w:rPr>
              <w:t xml:space="preserve">рующей сети, осуществляющий обслуживание операций </w:t>
            </w:r>
            <w:proofErr w:type="spellStart"/>
            <w:r w:rsidRPr="005C1A9D">
              <w:rPr>
                <w:rFonts w:ascii="Times New Roman" w:hAnsi="Times New Roman"/>
                <w:sz w:val="24"/>
                <w:szCs w:val="24"/>
              </w:rPr>
              <w:t>кэшировая</w:t>
            </w:r>
            <w:proofErr w:type="spellEnd"/>
            <w:r w:rsidRPr="005C1A9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1A9D">
              <w:rPr>
                <w:rFonts w:ascii="Times New Roman" w:hAnsi="Times New Roman"/>
                <w:sz w:val="24"/>
                <w:szCs w:val="24"/>
              </w:rPr>
              <w:t>ввода\вывода</w:t>
            </w:r>
            <w:proofErr w:type="spellEnd"/>
            <w:r w:rsidRPr="005C1A9D">
              <w:rPr>
                <w:rFonts w:ascii="Times New Roman" w:hAnsi="Times New Roman"/>
                <w:sz w:val="24"/>
                <w:szCs w:val="24"/>
              </w:rPr>
              <w:t>. Каждый модуль содержит в себе 12 VHDSR (</w:t>
            </w:r>
            <w:proofErr w:type="spellStart"/>
            <w:r w:rsidRPr="005C1A9D">
              <w:rPr>
                <w:rFonts w:ascii="Times New Roman" w:hAnsi="Times New Roman"/>
                <w:sz w:val="24"/>
                <w:szCs w:val="24"/>
              </w:rPr>
              <w:t>Very</w:t>
            </w:r>
            <w:proofErr w:type="spellEnd"/>
            <w:r w:rsidRPr="005C1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1A9D">
              <w:rPr>
                <w:rFonts w:ascii="Times New Roman" w:hAnsi="Times New Roman"/>
                <w:sz w:val="24"/>
                <w:szCs w:val="24"/>
              </w:rPr>
              <w:t>High</w:t>
            </w:r>
            <w:proofErr w:type="spellEnd"/>
            <w:r w:rsidRPr="005C1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1A9D">
              <w:rPr>
                <w:rFonts w:ascii="Times New Roman" w:hAnsi="Times New Roman"/>
                <w:sz w:val="24"/>
                <w:szCs w:val="24"/>
              </w:rPr>
              <w:t>Density</w:t>
            </w:r>
            <w:proofErr w:type="spellEnd"/>
            <w:r w:rsidRPr="005C1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1A9D">
              <w:rPr>
                <w:rFonts w:ascii="Times New Roman" w:hAnsi="Times New Roman"/>
                <w:sz w:val="24"/>
                <w:szCs w:val="24"/>
              </w:rPr>
              <w:t>Slower</w:t>
            </w:r>
            <w:proofErr w:type="spellEnd"/>
            <w:r w:rsidRPr="005C1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1A9D">
              <w:rPr>
                <w:rFonts w:ascii="Times New Roman" w:hAnsi="Times New Roman"/>
                <w:sz w:val="24"/>
                <w:szCs w:val="24"/>
              </w:rPr>
              <w:t>Rotation</w:t>
            </w:r>
            <w:proofErr w:type="spellEnd"/>
            <w:r w:rsidRPr="005C1A9D">
              <w:rPr>
                <w:rFonts w:ascii="Times New Roman" w:hAnsi="Times New Roman"/>
                <w:sz w:val="24"/>
                <w:szCs w:val="24"/>
              </w:rPr>
              <w:t>) дисков объемом 1 ТБ</w:t>
            </w:r>
          </w:p>
        </w:tc>
        <w:tc>
          <w:tcPr>
            <w:tcW w:w="1275" w:type="dxa"/>
          </w:tcPr>
          <w:p w:rsidR="00D84B7C" w:rsidRPr="005C1A9D" w:rsidRDefault="00D84B7C" w:rsidP="00D84B7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A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5C1A9D" w:rsidRDefault="00D84B7C" w:rsidP="00D84B7C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5C1A9D">
              <w:rPr>
                <w:rFonts w:ascii="Times New Roman" w:hAnsi="Times New Roman"/>
                <w:sz w:val="24"/>
                <w:szCs w:val="24"/>
              </w:rPr>
              <w:t>3900</w:t>
            </w:r>
          </w:p>
        </w:tc>
        <w:tc>
          <w:tcPr>
            <w:tcW w:w="7088" w:type="dxa"/>
          </w:tcPr>
          <w:p w:rsidR="00D84B7C" w:rsidRPr="005C1A9D" w:rsidRDefault="00D84B7C" w:rsidP="00D84B7C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5C1A9D">
              <w:rPr>
                <w:rFonts w:ascii="Times New Roman" w:hAnsi="Times New Roman"/>
                <w:sz w:val="24"/>
                <w:szCs w:val="24"/>
              </w:rPr>
              <w:t xml:space="preserve">Кабели для подключения </w:t>
            </w:r>
            <w:proofErr w:type="spellStart"/>
            <w:r w:rsidRPr="005C1A9D">
              <w:rPr>
                <w:rFonts w:ascii="Times New Roman" w:hAnsi="Times New Roman"/>
                <w:sz w:val="24"/>
                <w:szCs w:val="24"/>
              </w:rPr>
              <w:t>Ethernet</w:t>
            </w:r>
            <w:proofErr w:type="spellEnd"/>
            <w:r w:rsidRPr="005C1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84B7C" w:rsidRPr="005C1A9D" w:rsidRDefault="00D84B7C" w:rsidP="00D84B7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A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5C1A9D" w:rsidRDefault="00D84B7C" w:rsidP="00D84B7C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5C1A9D">
              <w:rPr>
                <w:rFonts w:ascii="Times New Roman" w:hAnsi="Times New Roman"/>
                <w:sz w:val="24"/>
                <w:szCs w:val="24"/>
              </w:rPr>
              <w:t>3910</w:t>
            </w:r>
          </w:p>
        </w:tc>
        <w:tc>
          <w:tcPr>
            <w:tcW w:w="7088" w:type="dxa"/>
          </w:tcPr>
          <w:p w:rsidR="00D84B7C" w:rsidRPr="005C1A9D" w:rsidRDefault="00D84B7C" w:rsidP="00D84B7C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5C1A9D">
              <w:rPr>
                <w:rFonts w:ascii="Times New Roman" w:hAnsi="Times New Roman"/>
                <w:sz w:val="24"/>
                <w:szCs w:val="24"/>
              </w:rPr>
              <w:t xml:space="preserve">Кабели для подключения FC </w:t>
            </w:r>
          </w:p>
        </w:tc>
        <w:tc>
          <w:tcPr>
            <w:tcW w:w="1275" w:type="dxa"/>
          </w:tcPr>
          <w:p w:rsidR="00D84B7C" w:rsidRPr="005C1A9D" w:rsidRDefault="00D84B7C" w:rsidP="00D84B7C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A9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9000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Управляющий модуль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9101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Модем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9822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Кабели для трехфазной подсистемы питания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9892</w:t>
            </w:r>
          </w:p>
        </w:tc>
        <w:tc>
          <w:tcPr>
            <w:tcW w:w="7088" w:type="dxa"/>
          </w:tcPr>
          <w:p w:rsidR="00D84B7C" w:rsidRPr="00DF2B11" w:rsidRDefault="00D84B7C" w:rsidP="00D84B7C">
            <w:pPr>
              <w:autoSpaceDE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Трехфазная подсистема питания</w:t>
            </w:r>
          </w:p>
        </w:tc>
        <w:tc>
          <w:tcPr>
            <w:tcW w:w="1275" w:type="dxa"/>
          </w:tcPr>
          <w:p w:rsidR="00D84B7C" w:rsidRPr="00DF2B11" w:rsidRDefault="00D84B7C" w:rsidP="00D84B7C">
            <w:pPr>
              <w:autoSpaceDE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2B1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4B7C" w:rsidRPr="00B1192F" w:rsidTr="00C50A93">
        <w:trPr>
          <w:trHeight w:val="288"/>
        </w:trPr>
        <w:tc>
          <w:tcPr>
            <w:tcW w:w="1843" w:type="dxa"/>
          </w:tcPr>
          <w:p w:rsidR="00D84B7C" w:rsidRDefault="00D84B7C" w:rsidP="00D84B7C">
            <w:pPr>
              <w:pStyle w:val="af4"/>
              <w:rPr>
                <w:lang w:val="en-US"/>
              </w:rPr>
            </w:pPr>
            <w:r>
              <w:rPr>
                <w:lang w:val="en-US"/>
              </w:rPr>
              <w:t>5608-R13</w:t>
            </w:r>
          </w:p>
        </w:tc>
        <w:tc>
          <w:tcPr>
            <w:tcW w:w="7088" w:type="dxa"/>
          </w:tcPr>
          <w:p w:rsidR="00D84B7C" w:rsidRDefault="00355513" w:rsidP="00355513">
            <w:pPr>
              <w:pStyle w:val="af4"/>
            </w:pPr>
            <w:r>
              <w:t>Модуль а</w:t>
            </w:r>
            <w:r w:rsidR="00D84B7C">
              <w:t>ктиваци</w:t>
            </w:r>
            <w:r>
              <w:t>и</w:t>
            </w:r>
            <w:r w:rsidR="00D84B7C">
              <w:t xml:space="preserve"> для создания </w:t>
            </w:r>
            <w:proofErr w:type="gramStart"/>
            <w:r w:rsidR="00D84B7C">
              <w:t>консистентных</w:t>
            </w:r>
            <w:proofErr w:type="gramEnd"/>
            <w:r w:rsidR="00D84B7C">
              <w:t xml:space="preserve"> </w:t>
            </w:r>
            <w:proofErr w:type="spellStart"/>
            <w:r w:rsidR="00D84B7C">
              <w:t>снэпшотов</w:t>
            </w:r>
            <w:proofErr w:type="spellEnd"/>
            <w:r w:rsidR="00D84B7C">
              <w:t xml:space="preserve"> (включая поддержку на 3 года)</w:t>
            </w:r>
          </w:p>
        </w:tc>
        <w:tc>
          <w:tcPr>
            <w:tcW w:w="1275" w:type="dxa"/>
          </w:tcPr>
          <w:p w:rsidR="00D84B7C" w:rsidRDefault="00D84B7C" w:rsidP="00D84B7C">
            <w:pPr>
              <w:pStyle w:val="af4"/>
              <w:jc w:val="center"/>
            </w:pPr>
            <w:r>
              <w:t>40 ТБ</w:t>
            </w:r>
          </w:p>
        </w:tc>
      </w:tr>
    </w:tbl>
    <w:p w:rsidR="00744607" w:rsidRPr="009D1289" w:rsidRDefault="00744607" w:rsidP="00657DB6">
      <w:pPr>
        <w:pStyle w:val="21"/>
        <w:keepLines/>
        <w:numPr>
          <w:ilvl w:val="0"/>
          <w:numId w:val="25"/>
        </w:numPr>
        <w:tabs>
          <w:tab w:val="clear" w:pos="360"/>
          <w:tab w:val="num" w:pos="644"/>
        </w:tabs>
        <w:overflowPunct w:val="0"/>
        <w:autoSpaceDE w:val="0"/>
        <w:autoSpaceDN w:val="0"/>
        <w:adjustRightInd w:val="0"/>
        <w:spacing w:before="120" w:line="320" w:lineRule="exact"/>
        <w:ind w:left="644"/>
        <w:textAlignment w:val="baseline"/>
        <w:rPr>
          <w:rFonts w:ascii="Times New Roman" w:hAnsi="Times New Roman"/>
          <w:sz w:val="24"/>
          <w:szCs w:val="24"/>
        </w:rPr>
      </w:pPr>
      <w:r w:rsidRPr="009D1289">
        <w:rPr>
          <w:rFonts w:ascii="Times New Roman" w:hAnsi="Times New Roman"/>
          <w:sz w:val="24"/>
          <w:szCs w:val="24"/>
        </w:rPr>
        <w:t>Порядок приема-передачи:</w:t>
      </w:r>
    </w:p>
    <w:p w:rsidR="00744607" w:rsidRPr="009D1289" w:rsidRDefault="00744607" w:rsidP="00657DB6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9D1289">
        <w:rPr>
          <w:rFonts w:ascii="Times New Roman" w:hAnsi="Times New Roman"/>
          <w:sz w:val="24"/>
          <w:szCs w:val="24"/>
        </w:rPr>
        <w:tab/>
        <w:t xml:space="preserve">4.1. Заказчик осуществляет приемку </w:t>
      </w:r>
      <w:r w:rsidR="00D84B7C">
        <w:rPr>
          <w:rFonts w:ascii="Times New Roman" w:hAnsi="Times New Roman"/>
          <w:sz w:val="24"/>
          <w:szCs w:val="24"/>
        </w:rPr>
        <w:t xml:space="preserve"> поставляемых модулей </w:t>
      </w:r>
      <w:r w:rsidR="00F90F13">
        <w:rPr>
          <w:rFonts w:ascii="Times New Roman" w:hAnsi="Times New Roman"/>
          <w:sz w:val="24"/>
          <w:szCs w:val="24"/>
        </w:rPr>
        <w:t xml:space="preserve">расширения системы хранения данных </w:t>
      </w:r>
      <w:r w:rsidRPr="009D1289">
        <w:rPr>
          <w:rFonts w:ascii="Times New Roman" w:hAnsi="Times New Roman"/>
          <w:sz w:val="24"/>
          <w:szCs w:val="24"/>
        </w:rPr>
        <w:t xml:space="preserve">с участием </w:t>
      </w:r>
      <w:r w:rsidR="00B76BAA">
        <w:rPr>
          <w:rFonts w:ascii="Times New Roman" w:hAnsi="Times New Roman"/>
          <w:sz w:val="24"/>
          <w:szCs w:val="24"/>
        </w:rPr>
        <w:t xml:space="preserve">Поставщика </w:t>
      </w:r>
      <w:r w:rsidRPr="009D1289">
        <w:rPr>
          <w:rFonts w:ascii="Times New Roman" w:hAnsi="Times New Roman"/>
          <w:sz w:val="24"/>
          <w:szCs w:val="24"/>
        </w:rPr>
        <w:t xml:space="preserve">в момент поступления </w:t>
      </w:r>
      <w:r w:rsidR="008F3C8F">
        <w:rPr>
          <w:rFonts w:ascii="Times New Roman" w:hAnsi="Times New Roman"/>
          <w:sz w:val="24"/>
          <w:szCs w:val="24"/>
        </w:rPr>
        <w:t xml:space="preserve">их </w:t>
      </w:r>
      <w:r w:rsidRPr="009D1289">
        <w:rPr>
          <w:rFonts w:ascii="Times New Roman" w:hAnsi="Times New Roman"/>
          <w:sz w:val="24"/>
          <w:szCs w:val="24"/>
        </w:rPr>
        <w:t xml:space="preserve">Заказчику. После сверки </w:t>
      </w:r>
      <w:proofErr w:type="gramStart"/>
      <w:r w:rsidRPr="009D1289">
        <w:rPr>
          <w:rFonts w:ascii="Times New Roman" w:hAnsi="Times New Roman"/>
          <w:sz w:val="24"/>
          <w:szCs w:val="24"/>
        </w:rPr>
        <w:t xml:space="preserve">номенклатуры </w:t>
      </w:r>
      <w:r w:rsidR="00D84B7C">
        <w:rPr>
          <w:rFonts w:ascii="Times New Roman" w:hAnsi="Times New Roman"/>
          <w:sz w:val="24"/>
          <w:szCs w:val="24"/>
        </w:rPr>
        <w:t xml:space="preserve"> поставляемых</w:t>
      </w:r>
      <w:r w:rsidR="00F90F13" w:rsidRPr="00F90F13">
        <w:rPr>
          <w:rFonts w:ascii="Times New Roman" w:hAnsi="Times New Roman"/>
          <w:sz w:val="24"/>
          <w:szCs w:val="24"/>
        </w:rPr>
        <w:t xml:space="preserve"> </w:t>
      </w:r>
      <w:r w:rsidR="00F90F13">
        <w:rPr>
          <w:rFonts w:ascii="Times New Roman" w:hAnsi="Times New Roman"/>
          <w:sz w:val="24"/>
          <w:szCs w:val="24"/>
        </w:rPr>
        <w:t>модулей расширения системы хранения данных</w:t>
      </w:r>
      <w:proofErr w:type="gramEnd"/>
      <w:r w:rsidR="00D84B7C">
        <w:rPr>
          <w:rFonts w:ascii="Times New Roman" w:hAnsi="Times New Roman"/>
          <w:sz w:val="24"/>
          <w:szCs w:val="24"/>
        </w:rPr>
        <w:t xml:space="preserve"> </w:t>
      </w:r>
      <w:r w:rsidRPr="009D1289">
        <w:rPr>
          <w:rFonts w:ascii="Times New Roman" w:hAnsi="Times New Roman"/>
          <w:sz w:val="24"/>
          <w:szCs w:val="24"/>
        </w:rPr>
        <w:t>на предмет соответствия контракту Заказчик подписывает товарную накладную.</w:t>
      </w:r>
    </w:p>
    <w:p w:rsidR="00744607" w:rsidRPr="009D1289" w:rsidRDefault="00744607" w:rsidP="00657DB6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9D1289">
        <w:rPr>
          <w:rFonts w:ascii="Times New Roman" w:hAnsi="Times New Roman"/>
          <w:sz w:val="24"/>
          <w:szCs w:val="24"/>
        </w:rPr>
        <w:tab/>
        <w:t xml:space="preserve">4.2. </w:t>
      </w:r>
      <w:r w:rsidR="00B76BAA">
        <w:rPr>
          <w:rFonts w:ascii="Times New Roman" w:hAnsi="Times New Roman"/>
          <w:sz w:val="24"/>
          <w:szCs w:val="24"/>
        </w:rPr>
        <w:t xml:space="preserve">Поставщиком </w:t>
      </w:r>
      <w:r w:rsidRPr="009D1289">
        <w:rPr>
          <w:rFonts w:ascii="Times New Roman" w:hAnsi="Times New Roman"/>
          <w:sz w:val="24"/>
          <w:szCs w:val="24"/>
        </w:rPr>
        <w:t>в течени</w:t>
      </w:r>
      <w:r w:rsidR="00D84B7C">
        <w:rPr>
          <w:rFonts w:ascii="Times New Roman" w:hAnsi="Times New Roman"/>
          <w:sz w:val="24"/>
          <w:szCs w:val="24"/>
        </w:rPr>
        <w:t>е</w:t>
      </w:r>
      <w:r w:rsidRPr="009D1289">
        <w:rPr>
          <w:rFonts w:ascii="Times New Roman" w:hAnsi="Times New Roman"/>
          <w:sz w:val="24"/>
          <w:szCs w:val="24"/>
        </w:rPr>
        <w:t xml:space="preserve"> 7 </w:t>
      </w:r>
      <w:r w:rsidR="00D84B7C">
        <w:rPr>
          <w:rFonts w:ascii="Times New Roman" w:hAnsi="Times New Roman"/>
          <w:sz w:val="24"/>
          <w:szCs w:val="24"/>
        </w:rPr>
        <w:t xml:space="preserve">календарных </w:t>
      </w:r>
      <w:r w:rsidRPr="009D1289">
        <w:rPr>
          <w:rFonts w:ascii="Times New Roman" w:hAnsi="Times New Roman"/>
          <w:sz w:val="24"/>
          <w:szCs w:val="24"/>
        </w:rPr>
        <w:t xml:space="preserve">дней производит установку </w:t>
      </w:r>
      <w:r w:rsidR="00F90F13">
        <w:rPr>
          <w:rFonts w:ascii="Times New Roman" w:hAnsi="Times New Roman"/>
          <w:sz w:val="24"/>
          <w:szCs w:val="24"/>
        </w:rPr>
        <w:t>модулей расширения системы хранения данных</w:t>
      </w:r>
      <w:r w:rsidR="00F90F13" w:rsidRPr="009D1289">
        <w:rPr>
          <w:rFonts w:ascii="Times New Roman" w:hAnsi="Times New Roman"/>
          <w:sz w:val="24"/>
          <w:szCs w:val="24"/>
        </w:rPr>
        <w:t xml:space="preserve"> </w:t>
      </w:r>
      <w:r w:rsidRPr="009D1289">
        <w:rPr>
          <w:rFonts w:ascii="Times New Roman" w:hAnsi="Times New Roman"/>
          <w:sz w:val="24"/>
          <w:szCs w:val="24"/>
        </w:rPr>
        <w:t xml:space="preserve">для проверки </w:t>
      </w:r>
      <w:proofErr w:type="gramStart"/>
      <w:r w:rsidRPr="009D1289">
        <w:rPr>
          <w:rFonts w:ascii="Times New Roman" w:hAnsi="Times New Roman"/>
          <w:sz w:val="24"/>
          <w:szCs w:val="24"/>
        </w:rPr>
        <w:t>работоспособности</w:t>
      </w:r>
      <w:proofErr w:type="gramEnd"/>
      <w:r w:rsidRPr="009D1289">
        <w:rPr>
          <w:rFonts w:ascii="Times New Roman" w:hAnsi="Times New Roman"/>
          <w:sz w:val="24"/>
          <w:szCs w:val="24"/>
        </w:rPr>
        <w:t xml:space="preserve"> в составе существующей у Заказчика </w:t>
      </w:r>
      <w:r w:rsidRPr="009D1289">
        <w:rPr>
          <w:rFonts w:ascii="Times New Roman" w:hAnsi="Times New Roman"/>
          <w:bCs/>
          <w:sz w:val="24"/>
          <w:szCs w:val="24"/>
        </w:rPr>
        <w:t xml:space="preserve">системы хранения данных IBM XIV </w:t>
      </w:r>
      <w:proofErr w:type="spellStart"/>
      <w:r w:rsidRPr="009D1289">
        <w:rPr>
          <w:rFonts w:ascii="Times New Roman" w:hAnsi="Times New Roman"/>
          <w:bCs/>
          <w:sz w:val="24"/>
          <w:szCs w:val="24"/>
        </w:rPr>
        <w:t>Storage</w:t>
      </w:r>
      <w:proofErr w:type="spellEnd"/>
      <w:r w:rsidRPr="009D128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D1289">
        <w:rPr>
          <w:rFonts w:ascii="Times New Roman" w:hAnsi="Times New Roman"/>
          <w:bCs/>
          <w:sz w:val="24"/>
          <w:szCs w:val="24"/>
        </w:rPr>
        <w:t>System</w:t>
      </w:r>
      <w:proofErr w:type="spellEnd"/>
      <w:r w:rsidRPr="009D1289">
        <w:rPr>
          <w:rFonts w:ascii="Times New Roman" w:hAnsi="Times New Roman"/>
          <w:bCs/>
          <w:sz w:val="24"/>
          <w:szCs w:val="24"/>
        </w:rPr>
        <w:t xml:space="preserve"> (2810-A14 7803366)</w:t>
      </w:r>
      <w:r w:rsidRPr="009D1289">
        <w:rPr>
          <w:rFonts w:ascii="Times New Roman" w:hAnsi="Times New Roman"/>
          <w:sz w:val="24"/>
          <w:szCs w:val="24"/>
        </w:rPr>
        <w:t xml:space="preserve">. </w:t>
      </w:r>
    </w:p>
    <w:p w:rsidR="00744607" w:rsidRPr="009D1289" w:rsidRDefault="00744607" w:rsidP="00657DB6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9D1289">
        <w:rPr>
          <w:rFonts w:ascii="Times New Roman" w:hAnsi="Times New Roman"/>
          <w:sz w:val="24"/>
          <w:szCs w:val="24"/>
        </w:rPr>
        <w:tab/>
        <w:t xml:space="preserve">4.3. После установки и проверки </w:t>
      </w:r>
      <w:proofErr w:type="gramStart"/>
      <w:r w:rsidRPr="009D1289">
        <w:rPr>
          <w:rFonts w:ascii="Times New Roman" w:hAnsi="Times New Roman"/>
          <w:sz w:val="24"/>
          <w:szCs w:val="24"/>
        </w:rPr>
        <w:t xml:space="preserve">работоспособности </w:t>
      </w:r>
      <w:r w:rsidR="00D84B7C">
        <w:rPr>
          <w:rFonts w:ascii="Times New Roman" w:hAnsi="Times New Roman"/>
          <w:sz w:val="24"/>
          <w:szCs w:val="24"/>
        </w:rPr>
        <w:t xml:space="preserve"> </w:t>
      </w:r>
      <w:r w:rsidR="00F90F13">
        <w:rPr>
          <w:rFonts w:ascii="Times New Roman" w:hAnsi="Times New Roman"/>
          <w:sz w:val="24"/>
          <w:szCs w:val="24"/>
        </w:rPr>
        <w:t>модулей расширения системы хранения данных</w:t>
      </w:r>
      <w:proofErr w:type="gramEnd"/>
      <w:r w:rsidR="00F90F13" w:rsidRPr="009D1289">
        <w:rPr>
          <w:rFonts w:ascii="Times New Roman" w:hAnsi="Times New Roman"/>
          <w:sz w:val="24"/>
          <w:szCs w:val="24"/>
        </w:rPr>
        <w:t xml:space="preserve"> </w:t>
      </w:r>
      <w:r w:rsidRPr="009D1289">
        <w:rPr>
          <w:rFonts w:ascii="Times New Roman" w:hAnsi="Times New Roman"/>
          <w:sz w:val="24"/>
          <w:szCs w:val="24"/>
        </w:rPr>
        <w:t>в течени</w:t>
      </w:r>
      <w:r w:rsidR="00D84B7C">
        <w:rPr>
          <w:rFonts w:ascii="Times New Roman" w:hAnsi="Times New Roman"/>
          <w:sz w:val="24"/>
          <w:szCs w:val="24"/>
        </w:rPr>
        <w:t>е</w:t>
      </w:r>
      <w:r w:rsidRPr="009D1289">
        <w:rPr>
          <w:rFonts w:ascii="Times New Roman" w:hAnsi="Times New Roman"/>
          <w:sz w:val="24"/>
          <w:szCs w:val="24"/>
        </w:rPr>
        <w:t xml:space="preserve"> 10 </w:t>
      </w:r>
      <w:r w:rsidR="00D84B7C">
        <w:rPr>
          <w:rFonts w:ascii="Times New Roman" w:hAnsi="Times New Roman"/>
          <w:sz w:val="24"/>
          <w:szCs w:val="24"/>
        </w:rPr>
        <w:t xml:space="preserve">календарных </w:t>
      </w:r>
      <w:r w:rsidRPr="009D1289">
        <w:rPr>
          <w:rFonts w:ascii="Times New Roman" w:hAnsi="Times New Roman"/>
          <w:sz w:val="24"/>
          <w:szCs w:val="24"/>
        </w:rPr>
        <w:t>дней Заказчик подписывает акт приема-передачи.</w:t>
      </w:r>
    </w:p>
    <w:p w:rsidR="00744607" w:rsidRPr="009D1289" w:rsidRDefault="00744607" w:rsidP="00657DB6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9D1289">
        <w:rPr>
          <w:rFonts w:ascii="Times New Roman" w:hAnsi="Times New Roman"/>
          <w:sz w:val="24"/>
          <w:szCs w:val="24"/>
        </w:rPr>
        <w:tab/>
        <w:t>4.4. В случае выявления, в течение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289">
        <w:rPr>
          <w:rFonts w:ascii="Times New Roman" w:hAnsi="Times New Roman"/>
          <w:sz w:val="24"/>
          <w:szCs w:val="24"/>
        </w:rPr>
        <w:t>календарных дней после установки, несоответствия или неработоспособности поставляем</w:t>
      </w:r>
      <w:r w:rsidR="00D84B7C">
        <w:rPr>
          <w:rFonts w:ascii="Times New Roman" w:hAnsi="Times New Roman"/>
          <w:sz w:val="24"/>
          <w:szCs w:val="24"/>
        </w:rPr>
        <w:t xml:space="preserve">ых </w:t>
      </w:r>
      <w:r w:rsidRPr="009D1289">
        <w:rPr>
          <w:rFonts w:ascii="Times New Roman" w:hAnsi="Times New Roman"/>
          <w:sz w:val="24"/>
          <w:szCs w:val="24"/>
        </w:rPr>
        <w:t xml:space="preserve"> </w:t>
      </w:r>
      <w:r w:rsidR="00F90F13">
        <w:rPr>
          <w:rFonts w:ascii="Times New Roman" w:hAnsi="Times New Roman"/>
          <w:sz w:val="24"/>
          <w:szCs w:val="24"/>
        </w:rPr>
        <w:t>модулей расширения системы хранения данных</w:t>
      </w:r>
      <w:r w:rsidR="00D84B7C">
        <w:rPr>
          <w:rFonts w:ascii="Times New Roman" w:hAnsi="Times New Roman"/>
          <w:sz w:val="24"/>
          <w:szCs w:val="24"/>
        </w:rPr>
        <w:t xml:space="preserve"> </w:t>
      </w:r>
      <w:r w:rsidRPr="009D1289">
        <w:rPr>
          <w:rFonts w:ascii="Times New Roman" w:hAnsi="Times New Roman"/>
          <w:sz w:val="24"/>
          <w:szCs w:val="24"/>
        </w:rPr>
        <w:t xml:space="preserve"> условиям </w:t>
      </w:r>
      <w:r>
        <w:rPr>
          <w:rFonts w:ascii="Times New Roman" w:hAnsi="Times New Roman"/>
          <w:sz w:val="24"/>
          <w:szCs w:val="24"/>
        </w:rPr>
        <w:t>контракта</w:t>
      </w:r>
      <w:r w:rsidRPr="009D1289">
        <w:rPr>
          <w:rFonts w:ascii="Times New Roman" w:hAnsi="Times New Roman"/>
          <w:sz w:val="24"/>
          <w:szCs w:val="24"/>
        </w:rPr>
        <w:t xml:space="preserve">, Заказчик незамедлительно уведомляет об этом </w:t>
      </w:r>
      <w:r w:rsidR="00B76BAA">
        <w:rPr>
          <w:rFonts w:ascii="Times New Roman" w:hAnsi="Times New Roman"/>
          <w:sz w:val="24"/>
          <w:szCs w:val="24"/>
        </w:rPr>
        <w:t>Поставщика</w:t>
      </w:r>
      <w:r w:rsidRPr="009D1289">
        <w:rPr>
          <w:rFonts w:ascii="Times New Roman" w:hAnsi="Times New Roman"/>
          <w:sz w:val="24"/>
          <w:szCs w:val="24"/>
        </w:rPr>
        <w:t xml:space="preserve">. В течение </w:t>
      </w:r>
      <w:r w:rsidR="0030686B">
        <w:rPr>
          <w:rFonts w:ascii="Times New Roman" w:hAnsi="Times New Roman"/>
          <w:sz w:val="24"/>
          <w:szCs w:val="24"/>
        </w:rPr>
        <w:t>15</w:t>
      </w:r>
      <w:r w:rsidRPr="009D1289">
        <w:rPr>
          <w:rFonts w:ascii="Times New Roman" w:hAnsi="Times New Roman"/>
          <w:sz w:val="24"/>
          <w:szCs w:val="24"/>
        </w:rPr>
        <w:t xml:space="preserve"> календарных дней с момента получения уведомления </w:t>
      </w:r>
      <w:r w:rsidR="00B76BAA">
        <w:rPr>
          <w:rFonts w:ascii="Times New Roman" w:hAnsi="Times New Roman"/>
          <w:sz w:val="24"/>
          <w:szCs w:val="24"/>
        </w:rPr>
        <w:t xml:space="preserve">Поставщик </w:t>
      </w:r>
      <w:r w:rsidRPr="009D1289">
        <w:rPr>
          <w:rFonts w:ascii="Times New Roman" w:hAnsi="Times New Roman"/>
          <w:sz w:val="24"/>
          <w:szCs w:val="24"/>
        </w:rPr>
        <w:t xml:space="preserve">обязан </w:t>
      </w:r>
      <w:r w:rsidR="00D84B7C">
        <w:rPr>
          <w:rFonts w:ascii="Times New Roman" w:hAnsi="Times New Roman"/>
          <w:sz w:val="24"/>
          <w:szCs w:val="24"/>
        </w:rPr>
        <w:t xml:space="preserve"> произвести соответствующую замену </w:t>
      </w:r>
      <w:r w:rsidRPr="009D1289">
        <w:rPr>
          <w:rFonts w:ascii="Times New Roman" w:hAnsi="Times New Roman"/>
          <w:sz w:val="24"/>
          <w:szCs w:val="24"/>
        </w:rPr>
        <w:t>за свой счет.</w:t>
      </w:r>
    </w:p>
    <w:p w:rsidR="00B76BAA" w:rsidRDefault="00744607" w:rsidP="00B76BA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9D1289">
        <w:rPr>
          <w:rFonts w:ascii="Times New Roman" w:hAnsi="Times New Roman"/>
          <w:sz w:val="24"/>
          <w:szCs w:val="24"/>
        </w:rPr>
        <w:tab/>
        <w:t xml:space="preserve">4.5. Датой </w:t>
      </w:r>
      <w:proofErr w:type="gramStart"/>
      <w:r w:rsidRPr="009D1289">
        <w:rPr>
          <w:rFonts w:ascii="Times New Roman" w:hAnsi="Times New Roman"/>
          <w:sz w:val="24"/>
          <w:szCs w:val="24"/>
        </w:rPr>
        <w:t xml:space="preserve">поставки </w:t>
      </w:r>
      <w:r w:rsidR="00D84B7C">
        <w:rPr>
          <w:rFonts w:ascii="Times New Roman" w:hAnsi="Times New Roman"/>
          <w:sz w:val="24"/>
          <w:szCs w:val="24"/>
        </w:rPr>
        <w:t xml:space="preserve"> </w:t>
      </w:r>
      <w:r w:rsidR="00F90F13">
        <w:rPr>
          <w:rFonts w:ascii="Times New Roman" w:hAnsi="Times New Roman"/>
          <w:sz w:val="24"/>
          <w:szCs w:val="24"/>
        </w:rPr>
        <w:t>модулей расширения системы хранения данных</w:t>
      </w:r>
      <w:proofErr w:type="gramEnd"/>
      <w:r w:rsidR="00F90F13" w:rsidRPr="009D1289">
        <w:rPr>
          <w:rFonts w:ascii="Times New Roman" w:hAnsi="Times New Roman"/>
          <w:sz w:val="24"/>
          <w:szCs w:val="24"/>
        </w:rPr>
        <w:t xml:space="preserve"> </w:t>
      </w:r>
      <w:r w:rsidRPr="009D1289">
        <w:rPr>
          <w:rFonts w:ascii="Times New Roman" w:hAnsi="Times New Roman"/>
          <w:sz w:val="24"/>
          <w:szCs w:val="24"/>
        </w:rPr>
        <w:t xml:space="preserve">считается день </w:t>
      </w:r>
      <w:r w:rsidR="00B76BAA">
        <w:rPr>
          <w:rFonts w:ascii="Times New Roman" w:hAnsi="Times New Roman"/>
          <w:sz w:val="24"/>
          <w:szCs w:val="24"/>
        </w:rPr>
        <w:t xml:space="preserve"> подп</w:t>
      </w:r>
      <w:r w:rsidR="00B76BAA">
        <w:rPr>
          <w:rFonts w:ascii="Times New Roman" w:hAnsi="Times New Roman"/>
          <w:sz w:val="24"/>
          <w:szCs w:val="24"/>
        </w:rPr>
        <w:t>и</w:t>
      </w:r>
      <w:r w:rsidR="00B76BAA">
        <w:rPr>
          <w:rFonts w:ascii="Times New Roman" w:hAnsi="Times New Roman"/>
          <w:sz w:val="24"/>
          <w:szCs w:val="24"/>
        </w:rPr>
        <w:t xml:space="preserve">сания </w:t>
      </w:r>
      <w:r w:rsidRPr="009D1289">
        <w:rPr>
          <w:rFonts w:ascii="Times New Roman" w:hAnsi="Times New Roman"/>
          <w:sz w:val="24"/>
          <w:szCs w:val="24"/>
        </w:rPr>
        <w:t>Заказчик</w:t>
      </w:r>
      <w:r w:rsidR="00D84B7C">
        <w:rPr>
          <w:rFonts w:ascii="Times New Roman" w:hAnsi="Times New Roman"/>
          <w:sz w:val="24"/>
          <w:szCs w:val="24"/>
        </w:rPr>
        <w:t xml:space="preserve">ом </w:t>
      </w:r>
      <w:r w:rsidRPr="009D1289">
        <w:rPr>
          <w:rFonts w:ascii="Times New Roman" w:hAnsi="Times New Roman"/>
          <w:sz w:val="24"/>
          <w:szCs w:val="24"/>
        </w:rPr>
        <w:t xml:space="preserve"> </w:t>
      </w:r>
      <w:r w:rsidR="00B76BAA">
        <w:rPr>
          <w:rFonts w:ascii="Times New Roman" w:hAnsi="Times New Roman"/>
          <w:sz w:val="24"/>
          <w:szCs w:val="24"/>
        </w:rPr>
        <w:t xml:space="preserve">акта приема-передачи. </w:t>
      </w:r>
    </w:p>
    <w:p w:rsidR="00B76BAA" w:rsidRDefault="00B76BAA" w:rsidP="00B76BAA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4.6. Место поставки</w:t>
      </w:r>
      <w:r w:rsidR="00F90F13">
        <w:rPr>
          <w:rFonts w:ascii="Times New Roman" w:hAnsi="Times New Roman"/>
          <w:sz w:val="24"/>
          <w:szCs w:val="24"/>
        </w:rPr>
        <w:t xml:space="preserve"> модулей расширения системы хранения данных</w:t>
      </w:r>
      <w:r>
        <w:rPr>
          <w:rFonts w:ascii="Times New Roman" w:hAnsi="Times New Roman"/>
          <w:sz w:val="24"/>
          <w:szCs w:val="24"/>
        </w:rPr>
        <w:t>: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 xml:space="preserve">ермь, ул. Сибирская, 15,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 109.</w:t>
      </w:r>
    </w:p>
    <w:p w:rsidR="00B76BAA" w:rsidRDefault="00B76BAA" w:rsidP="00B76BAA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4.7. Срок поставки – не </w:t>
      </w:r>
      <w:r w:rsidR="009F504C">
        <w:rPr>
          <w:rFonts w:ascii="Times New Roman" w:hAnsi="Times New Roman"/>
          <w:sz w:val="24"/>
          <w:szCs w:val="24"/>
        </w:rPr>
        <w:t xml:space="preserve">более </w:t>
      </w:r>
      <w:r>
        <w:rPr>
          <w:rFonts w:ascii="Times New Roman" w:hAnsi="Times New Roman"/>
          <w:sz w:val="24"/>
          <w:szCs w:val="24"/>
        </w:rPr>
        <w:t>60 календарных дней со дня заключения контракта.</w:t>
      </w:r>
    </w:p>
    <w:p w:rsidR="00B76BAA" w:rsidRDefault="00B76BAA" w:rsidP="00B76BAA">
      <w:pPr>
        <w:pStyle w:val="ad"/>
        <w:jc w:val="both"/>
        <w:rPr>
          <w:rFonts w:ascii="Times New Roman" w:hAnsi="Times New Roman"/>
          <w:sz w:val="24"/>
          <w:szCs w:val="24"/>
        </w:rPr>
      </w:pPr>
    </w:p>
    <w:p w:rsidR="00744607" w:rsidRPr="00B76BAA" w:rsidRDefault="00B76BAA" w:rsidP="00B76BAA">
      <w:pPr>
        <w:pStyle w:val="ad"/>
        <w:jc w:val="both"/>
        <w:rPr>
          <w:rFonts w:ascii="Times New Roman" w:hAnsi="Times New Roman"/>
          <w:b/>
          <w:i/>
          <w:sz w:val="24"/>
          <w:szCs w:val="24"/>
        </w:rPr>
      </w:pPr>
      <w:r w:rsidRPr="00B76BAA">
        <w:rPr>
          <w:rFonts w:ascii="Times New Roman" w:hAnsi="Times New Roman"/>
          <w:b/>
          <w:i/>
          <w:sz w:val="24"/>
          <w:szCs w:val="24"/>
        </w:rPr>
        <w:t xml:space="preserve">5. </w:t>
      </w:r>
      <w:r w:rsidR="00744607" w:rsidRPr="00B76BAA">
        <w:rPr>
          <w:rFonts w:ascii="Times New Roman" w:hAnsi="Times New Roman"/>
          <w:b/>
          <w:i/>
          <w:sz w:val="24"/>
          <w:szCs w:val="24"/>
        </w:rPr>
        <w:t>Гарантии качества:</w:t>
      </w:r>
    </w:p>
    <w:p w:rsidR="007D462B" w:rsidRPr="009D1289" w:rsidRDefault="00744607" w:rsidP="007D462B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9D1289">
        <w:rPr>
          <w:rFonts w:ascii="Times New Roman" w:hAnsi="Times New Roman"/>
          <w:sz w:val="24"/>
          <w:szCs w:val="24"/>
        </w:rPr>
        <w:tab/>
        <w:t xml:space="preserve">5.1. </w:t>
      </w:r>
      <w:r w:rsidR="007D462B" w:rsidRPr="009D1289">
        <w:rPr>
          <w:rFonts w:ascii="Times New Roman" w:hAnsi="Times New Roman"/>
          <w:sz w:val="24"/>
          <w:szCs w:val="24"/>
        </w:rPr>
        <w:t>Срок предоставления га</w:t>
      </w:r>
      <w:r w:rsidR="007D462B">
        <w:rPr>
          <w:rFonts w:ascii="Times New Roman" w:hAnsi="Times New Roman"/>
          <w:sz w:val="24"/>
          <w:szCs w:val="24"/>
        </w:rPr>
        <w:t>рантий – 36 месяцев со дня подписания Заказчиком акта приема-передачи.</w:t>
      </w:r>
    </w:p>
    <w:p w:rsidR="007D462B" w:rsidRDefault="00744607" w:rsidP="007D462B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9D1289">
        <w:rPr>
          <w:rFonts w:ascii="Times New Roman" w:hAnsi="Times New Roman" w:cs="Times New Roman"/>
          <w:sz w:val="24"/>
          <w:szCs w:val="24"/>
        </w:rPr>
        <w:tab/>
        <w:t xml:space="preserve">5.2. </w:t>
      </w:r>
      <w:r w:rsidR="007D462B" w:rsidRPr="007D462B">
        <w:rPr>
          <w:rFonts w:ascii="Times New Roman" w:hAnsi="Times New Roman"/>
          <w:sz w:val="24"/>
          <w:szCs w:val="24"/>
        </w:rPr>
        <w:t>В течение всего гарантийного периода - безвозмездное устранение поставщиком недо</w:t>
      </w:r>
      <w:r w:rsidR="007D462B" w:rsidRPr="007D462B">
        <w:rPr>
          <w:rFonts w:ascii="Times New Roman" w:hAnsi="Times New Roman"/>
          <w:sz w:val="24"/>
          <w:szCs w:val="24"/>
        </w:rPr>
        <w:t>с</w:t>
      </w:r>
      <w:r w:rsidR="007D462B" w:rsidRPr="007D462B">
        <w:rPr>
          <w:rFonts w:ascii="Times New Roman" w:hAnsi="Times New Roman"/>
          <w:sz w:val="24"/>
          <w:szCs w:val="24"/>
        </w:rPr>
        <w:t xml:space="preserve">татков </w:t>
      </w:r>
      <w:r w:rsidR="007D462B" w:rsidRPr="007D462B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7D462B" w:rsidRPr="007D462B">
        <w:rPr>
          <w:rFonts w:ascii="Times New Roman" w:hAnsi="Times New Roman"/>
          <w:sz w:val="24"/>
          <w:szCs w:val="24"/>
        </w:rPr>
        <w:t>модулей расширения системы хранения данных.</w:t>
      </w:r>
      <w:r w:rsidR="007D462B">
        <w:rPr>
          <w:rFonts w:ascii="Times New Roman" w:hAnsi="Times New Roman"/>
          <w:sz w:val="24"/>
          <w:szCs w:val="24"/>
        </w:rPr>
        <w:t xml:space="preserve"> Срок устранения таких недо</w:t>
      </w:r>
      <w:r w:rsidR="007D462B">
        <w:rPr>
          <w:rFonts w:ascii="Times New Roman" w:hAnsi="Times New Roman"/>
          <w:sz w:val="24"/>
          <w:szCs w:val="24"/>
        </w:rPr>
        <w:t>с</w:t>
      </w:r>
      <w:r w:rsidR="007D462B">
        <w:rPr>
          <w:rFonts w:ascii="Times New Roman" w:hAnsi="Times New Roman"/>
          <w:sz w:val="24"/>
          <w:szCs w:val="24"/>
        </w:rPr>
        <w:t xml:space="preserve">татков - </w:t>
      </w:r>
      <w:r w:rsidR="007D462B" w:rsidRPr="009D1289">
        <w:rPr>
          <w:rFonts w:ascii="Times New Roman" w:hAnsi="Times New Roman" w:cs="Times New Roman"/>
          <w:sz w:val="24"/>
          <w:szCs w:val="24"/>
        </w:rPr>
        <w:t xml:space="preserve"> </w:t>
      </w:r>
      <w:r w:rsidR="007D462B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7D462B" w:rsidRPr="009D1289">
        <w:rPr>
          <w:rFonts w:ascii="Times New Roman" w:hAnsi="Times New Roman" w:cs="Times New Roman"/>
          <w:sz w:val="24"/>
          <w:szCs w:val="24"/>
        </w:rPr>
        <w:t xml:space="preserve">3-х календарных </w:t>
      </w:r>
      <w:r w:rsidR="007D462B">
        <w:rPr>
          <w:rFonts w:ascii="Times New Roman" w:hAnsi="Times New Roman" w:cs="Times New Roman"/>
          <w:sz w:val="24"/>
          <w:szCs w:val="24"/>
        </w:rPr>
        <w:t xml:space="preserve">с момента  </w:t>
      </w:r>
      <w:r w:rsidR="007D462B" w:rsidRPr="009D1289">
        <w:rPr>
          <w:rFonts w:ascii="Times New Roman" w:hAnsi="Times New Roman" w:cs="Times New Roman"/>
          <w:sz w:val="24"/>
          <w:szCs w:val="24"/>
        </w:rPr>
        <w:t xml:space="preserve"> предъявления </w:t>
      </w:r>
      <w:r w:rsidR="007D462B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7D462B" w:rsidRPr="009D1289">
        <w:rPr>
          <w:rFonts w:ascii="Times New Roman" w:hAnsi="Times New Roman" w:cs="Times New Roman"/>
          <w:sz w:val="24"/>
          <w:szCs w:val="24"/>
        </w:rPr>
        <w:t>соответствующего треб</w:t>
      </w:r>
      <w:r w:rsidR="007D462B" w:rsidRPr="009D1289">
        <w:rPr>
          <w:rFonts w:ascii="Times New Roman" w:hAnsi="Times New Roman" w:cs="Times New Roman"/>
          <w:sz w:val="24"/>
          <w:szCs w:val="24"/>
        </w:rPr>
        <w:t>о</w:t>
      </w:r>
      <w:r w:rsidR="007D462B" w:rsidRPr="009D1289">
        <w:rPr>
          <w:rFonts w:ascii="Times New Roman" w:hAnsi="Times New Roman" w:cs="Times New Roman"/>
          <w:sz w:val="24"/>
          <w:szCs w:val="24"/>
        </w:rPr>
        <w:t>вания.</w:t>
      </w:r>
      <w:r w:rsidR="007D462B" w:rsidRPr="00E14D45">
        <w:rPr>
          <w:rFonts w:ascii="Times New Roman" w:hAnsi="Times New Roman"/>
          <w:sz w:val="24"/>
          <w:szCs w:val="24"/>
        </w:rPr>
        <w:t xml:space="preserve"> </w:t>
      </w:r>
      <w:r w:rsidR="007D462B">
        <w:rPr>
          <w:rFonts w:ascii="Times New Roman" w:hAnsi="Times New Roman"/>
          <w:sz w:val="24"/>
          <w:szCs w:val="24"/>
        </w:rPr>
        <w:t xml:space="preserve"> </w:t>
      </w:r>
    </w:p>
    <w:p w:rsidR="007D462B" w:rsidRPr="009D1289" w:rsidRDefault="00744607" w:rsidP="007D462B">
      <w:pPr>
        <w:pStyle w:val="ConsNormal"/>
        <w:ind w:firstLine="0"/>
        <w:rPr>
          <w:rFonts w:ascii="Times New Roman" w:hAnsi="Times New Roman" w:cs="Times New Roman"/>
          <w:sz w:val="24"/>
          <w:szCs w:val="24"/>
        </w:rPr>
      </w:pPr>
      <w:r w:rsidRPr="009D1289">
        <w:rPr>
          <w:rFonts w:ascii="Times New Roman" w:hAnsi="Times New Roman"/>
          <w:sz w:val="24"/>
          <w:szCs w:val="24"/>
        </w:rPr>
        <w:tab/>
        <w:t xml:space="preserve">5.3. </w:t>
      </w:r>
      <w:r w:rsidR="007D462B" w:rsidRPr="009D1289">
        <w:rPr>
          <w:rFonts w:ascii="Times New Roman" w:hAnsi="Times New Roman" w:cs="Times New Roman"/>
          <w:sz w:val="24"/>
          <w:szCs w:val="24"/>
        </w:rPr>
        <w:t xml:space="preserve">Возмещение понесенных </w:t>
      </w:r>
      <w:r w:rsidR="007D462B">
        <w:rPr>
          <w:rFonts w:ascii="Times New Roman" w:hAnsi="Times New Roman" w:cs="Times New Roman"/>
          <w:sz w:val="24"/>
          <w:szCs w:val="24"/>
        </w:rPr>
        <w:t>З</w:t>
      </w:r>
      <w:r w:rsidR="007D462B" w:rsidRPr="009D1289">
        <w:rPr>
          <w:rFonts w:ascii="Times New Roman" w:hAnsi="Times New Roman" w:cs="Times New Roman"/>
          <w:sz w:val="24"/>
          <w:szCs w:val="24"/>
        </w:rPr>
        <w:t>аказчиком расходов по исправлению недостатков своими с</w:t>
      </w:r>
      <w:r w:rsidR="007D462B" w:rsidRPr="009D1289">
        <w:rPr>
          <w:rFonts w:ascii="Times New Roman" w:hAnsi="Times New Roman" w:cs="Times New Roman"/>
          <w:sz w:val="24"/>
          <w:szCs w:val="24"/>
        </w:rPr>
        <w:t>и</w:t>
      </w:r>
      <w:r w:rsidR="007D462B" w:rsidRPr="009D1289">
        <w:rPr>
          <w:rFonts w:ascii="Times New Roman" w:hAnsi="Times New Roman" w:cs="Times New Roman"/>
          <w:sz w:val="24"/>
          <w:szCs w:val="24"/>
        </w:rPr>
        <w:t>лами или силами третьих лиц.</w:t>
      </w:r>
    </w:p>
    <w:p w:rsidR="00744607" w:rsidRPr="009D1289" w:rsidRDefault="00744607" w:rsidP="00657DB6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44607" w:rsidRPr="009D1289" w:rsidRDefault="00744607" w:rsidP="00CC0D93">
      <w:pPr>
        <w:pStyle w:val="ad"/>
        <w:rPr>
          <w:rFonts w:ascii="Times New Roman" w:hAnsi="Times New Roman"/>
          <w:b/>
          <w:i/>
          <w:sz w:val="24"/>
          <w:szCs w:val="24"/>
        </w:rPr>
      </w:pPr>
      <w:bookmarkStart w:id="9" w:name="_Toc244604633"/>
      <w:bookmarkEnd w:id="8"/>
      <w:r w:rsidRPr="009D1289">
        <w:rPr>
          <w:rFonts w:ascii="Times New Roman" w:hAnsi="Times New Roman"/>
          <w:b/>
          <w:i/>
          <w:sz w:val="24"/>
          <w:szCs w:val="24"/>
        </w:rPr>
        <w:t>6. Требования к качественным характеристикам:</w:t>
      </w:r>
    </w:p>
    <w:p w:rsidR="00744607" w:rsidRPr="00A62C8B" w:rsidRDefault="00744607" w:rsidP="00551073">
      <w:pPr>
        <w:pStyle w:val="ad"/>
        <w:ind w:firstLine="708"/>
        <w:rPr>
          <w:rFonts w:ascii="Times New Roman" w:hAnsi="Times New Roman"/>
          <w:i/>
          <w:sz w:val="24"/>
          <w:szCs w:val="24"/>
        </w:rPr>
      </w:pPr>
      <w:r w:rsidRPr="00A62C8B">
        <w:rPr>
          <w:rFonts w:ascii="Times New Roman" w:hAnsi="Times New Roman"/>
          <w:i/>
          <w:sz w:val="24"/>
          <w:szCs w:val="24"/>
        </w:rPr>
        <w:t xml:space="preserve">6.1. Поставляемые модули </w:t>
      </w:r>
      <w:r w:rsidR="00551073" w:rsidRPr="00551073">
        <w:rPr>
          <w:rFonts w:ascii="Times New Roman" w:hAnsi="Times New Roman"/>
          <w:i/>
          <w:sz w:val="24"/>
          <w:szCs w:val="24"/>
        </w:rPr>
        <w:t xml:space="preserve">расширения системы хранения данных  </w:t>
      </w:r>
      <w:r w:rsidRPr="00A62C8B">
        <w:rPr>
          <w:rFonts w:ascii="Times New Roman" w:hAnsi="Times New Roman"/>
          <w:i/>
          <w:sz w:val="24"/>
          <w:szCs w:val="24"/>
        </w:rPr>
        <w:t>должны  соответств</w:t>
      </w:r>
      <w:r w:rsidRPr="00A62C8B">
        <w:rPr>
          <w:rFonts w:ascii="Times New Roman" w:hAnsi="Times New Roman"/>
          <w:i/>
          <w:sz w:val="24"/>
          <w:szCs w:val="24"/>
        </w:rPr>
        <w:t>о</w:t>
      </w:r>
      <w:r w:rsidRPr="00A62C8B">
        <w:rPr>
          <w:rFonts w:ascii="Times New Roman" w:hAnsi="Times New Roman"/>
          <w:i/>
          <w:sz w:val="24"/>
          <w:szCs w:val="24"/>
        </w:rPr>
        <w:t xml:space="preserve">вать  следующим </w:t>
      </w:r>
      <w:proofErr w:type="spellStart"/>
      <w:r w:rsidRPr="00A62C8B">
        <w:rPr>
          <w:rFonts w:ascii="Times New Roman" w:hAnsi="Times New Roman"/>
          <w:i/>
          <w:sz w:val="24"/>
          <w:szCs w:val="24"/>
        </w:rPr>
        <w:t>ГОСТам</w:t>
      </w:r>
      <w:proofErr w:type="spellEnd"/>
      <w:r w:rsidRPr="00A62C8B">
        <w:rPr>
          <w:rFonts w:ascii="Times New Roman" w:hAnsi="Times New Roman"/>
          <w:i/>
          <w:sz w:val="24"/>
          <w:szCs w:val="24"/>
        </w:rPr>
        <w:t>:</w:t>
      </w:r>
    </w:p>
    <w:p w:rsidR="00744607" w:rsidRPr="00B06705" w:rsidRDefault="00744607" w:rsidP="00CC0D93">
      <w:pPr>
        <w:pStyle w:val="ad"/>
        <w:rPr>
          <w:rFonts w:ascii="Times New Roman" w:hAnsi="Times New Roman"/>
          <w:sz w:val="24"/>
          <w:szCs w:val="24"/>
        </w:rPr>
      </w:pPr>
      <w:r w:rsidRPr="00B06705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B06705">
        <w:rPr>
          <w:rFonts w:ascii="Times New Roman" w:hAnsi="Times New Roman"/>
          <w:sz w:val="24"/>
          <w:szCs w:val="24"/>
        </w:rPr>
        <w:t>Р</w:t>
      </w:r>
      <w:proofErr w:type="gramEnd"/>
      <w:r w:rsidRPr="00B06705">
        <w:rPr>
          <w:rFonts w:ascii="Times New Roman" w:hAnsi="Times New Roman"/>
          <w:sz w:val="24"/>
          <w:szCs w:val="24"/>
        </w:rPr>
        <w:t xml:space="preserve"> МЭК 60950-1-200</w:t>
      </w:r>
      <w:r w:rsidR="00B06705" w:rsidRPr="00B06705">
        <w:rPr>
          <w:rFonts w:ascii="Times New Roman" w:hAnsi="Times New Roman"/>
          <w:sz w:val="24"/>
          <w:szCs w:val="24"/>
        </w:rPr>
        <w:t>9</w:t>
      </w:r>
    </w:p>
    <w:p w:rsidR="00744607" w:rsidRPr="00B06705" w:rsidRDefault="00744607" w:rsidP="00CC0D93">
      <w:pPr>
        <w:pStyle w:val="ad"/>
        <w:rPr>
          <w:rFonts w:ascii="Times New Roman" w:hAnsi="Times New Roman"/>
          <w:sz w:val="24"/>
          <w:szCs w:val="24"/>
        </w:rPr>
      </w:pPr>
      <w:r w:rsidRPr="00B06705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B06705">
        <w:rPr>
          <w:rFonts w:ascii="Times New Roman" w:hAnsi="Times New Roman"/>
          <w:sz w:val="24"/>
          <w:szCs w:val="24"/>
        </w:rPr>
        <w:t>Р</w:t>
      </w:r>
      <w:proofErr w:type="gramEnd"/>
      <w:r w:rsidRPr="00B06705">
        <w:rPr>
          <w:rFonts w:ascii="Times New Roman" w:hAnsi="Times New Roman"/>
          <w:sz w:val="24"/>
          <w:szCs w:val="24"/>
        </w:rPr>
        <w:t xml:space="preserve"> 51318.22-</w:t>
      </w:r>
      <w:r w:rsidR="00B06705" w:rsidRPr="00B06705">
        <w:rPr>
          <w:rFonts w:ascii="Times New Roman" w:hAnsi="Times New Roman"/>
          <w:sz w:val="24"/>
          <w:szCs w:val="24"/>
        </w:rPr>
        <w:t>2006</w:t>
      </w:r>
      <w:r w:rsidRPr="00B06705">
        <w:rPr>
          <w:rFonts w:ascii="Times New Roman" w:hAnsi="Times New Roman"/>
          <w:sz w:val="24"/>
          <w:szCs w:val="24"/>
        </w:rPr>
        <w:t xml:space="preserve"> </w:t>
      </w:r>
    </w:p>
    <w:p w:rsidR="00744607" w:rsidRPr="00B06705" w:rsidRDefault="00744607" w:rsidP="00CC0D93">
      <w:pPr>
        <w:pStyle w:val="ad"/>
        <w:rPr>
          <w:rFonts w:ascii="Times New Roman" w:hAnsi="Times New Roman"/>
          <w:sz w:val="24"/>
          <w:szCs w:val="24"/>
        </w:rPr>
      </w:pPr>
      <w:r w:rsidRPr="00B06705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B06705">
        <w:rPr>
          <w:rFonts w:ascii="Times New Roman" w:hAnsi="Times New Roman"/>
          <w:sz w:val="24"/>
          <w:szCs w:val="24"/>
        </w:rPr>
        <w:t>Р</w:t>
      </w:r>
      <w:proofErr w:type="gramEnd"/>
      <w:r w:rsidRPr="00B06705">
        <w:rPr>
          <w:rFonts w:ascii="Times New Roman" w:hAnsi="Times New Roman"/>
          <w:sz w:val="24"/>
          <w:szCs w:val="24"/>
        </w:rPr>
        <w:t xml:space="preserve"> 51318.24-99</w:t>
      </w:r>
    </w:p>
    <w:p w:rsidR="00744607" w:rsidRPr="00B06705" w:rsidRDefault="00744607" w:rsidP="00CC0D93">
      <w:pPr>
        <w:pStyle w:val="ad"/>
        <w:rPr>
          <w:rFonts w:ascii="Times New Roman" w:hAnsi="Times New Roman"/>
          <w:sz w:val="24"/>
          <w:szCs w:val="24"/>
        </w:rPr>
      </w:pPr>
      <w:r w:rsidRPr="00B06705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B06705">
        <w:rPr>
          <w:rFonts w:ascii="Times New Roman" w:hAnsi="Times New Roman"/>
          <w:sz w:val="24"/>
          <w:szCs w:val="24"/>
        </w:rPr>
        <w:t>Р</w:t>
      </w:r>
      <w:proofErr w:type="gramEnd"/>
      <w:r w:rsidRPr="00B06705">
        <w:rPr>
          <w:rFonts w:ascii="Times New Roman" w:hAnsi="Times New Roman"/>
          <w:sz w:val="24"/>
          <w:szCs w:val="24"/>
        </w:rPr>
        <w:t xml:space="preserve"> 51317.3.2-</w:t>
      </w:r>
      <w:r w:rsidR="00B06705" w:rsidRPr="00B06705">
        <w:rPr>
          <w:rFonts w:ascii="Times New Roman" w:hAnsi="Times New Roman"/>
          <w:sz w:val="24"/>
          <w:szCs w:val="24"/>
        </w:rPr>
        <w:t>2006</w:t>
      </w:r>
    </w:p>
    <w:p w:rsidR="00744607" w:rsidRPr="00B06705" w:rsidRDefault="00744607" w:rsidP="00CC0D93">
      <w:pPr>
        <w:pStyle w:val="ad"/>
        <w:rPr>
          <w:rFonts w:ascii="Times New Roman" w:hAnsi="Times New Roman"/>
          <w:sz w:val="24"/>
          <w:szCs w:val="24"/>
        </w:rPr>
      </w:pPr>
      <w:r w:rsidRPr="00B06705">
        <w:rPr>
          <w:rFonts w:ascii="Times New Roman" w:hAnsi="Times New Roman"/>
          <w:sz w:val="24"/>
          <w:szCs w:val="24"/>
        </w:rPr>
        <w:t xml:space="preserve">ГОСТ </w:t>
      </w:r>
      <w:proofErr w:type="gramStart"/>
      <w:r w:rsidRPr="00B06705">
        <w:rPr>
          <w:rFonts w:ascii="Times New Roman" w:hAnsi="Times New Roman"/>
          <w:sz w:val="24"/>
          <w:szCs w:val="24"/>
        </w:rPr>
        <w:t>Р</w:t>
      </w:r>
      <w:proofErr w:type="gramEnd"/>
      <w:r w:rsidRPr="00B06705">
        <w:rPr>
          <w:rFonts w:ascii="Times New Roman" w:hAnsi="Times New Roman"/>
          <w:sz w:val="24"/>
          <w:szCs w:val="24"/>
        </w:rPr>
        <w:t xml:space="preserve"> 51317.3.3-</w:t>
      </w:r>
      <w:r w:rsidR="00B06705" w:rsidRPr="00B06705">
        <w:rPr>
          <w:rFonts w:ascii="Times New Roman" w:hAnsi="Times New Roman"/>
          <w:sz w:val="24"/>
          <w:szCs w:val="24"/>
        </w:rPr>
        <w:t>2008</w:t>
      </w:r>
    </w:p>
    <w:p w:rsidR="00744607" w:rsidRPr="00A62C8B" w:rsidRDefault="00744607" w:rsidP="00551073">
      <w:pPr>
        <w:pStyle w:val="ad"/>
        <w:ind w:firstLine="708"/>
        <w:rPr>
          <w:rFonts w:ascii="Times New Roman" w:hAnsi="Times New Roman"/>
          <w:sz w:val="24"/>
          <w:szCs w:val="24"/>
        </w:rPr>
      </w:pPr>
      <w:r w:rsidRPr="00A62C8B">
        <w:rPr>
          <w:rFonts w:ascii="Times New Roman" w:hAnsi="Times New Roman"/>
          <w:i/>
          <w:sz w:val="24"/>
          <w:szCs w:val="24"/>
        </w:rPr>
        <w:t xml:space="preserve">6.2. </w:t>
      </w:r>
      <w:r w:rsidR="00551073">
        <w:rPr>
          <w:rFonts w:ascii="Times New Roman" w:hAnsi="Times New Roman"/>
          <w:i/>
          <w:sz w:val="24"/>
          <w:szCs w:val="24"/>
        </w:rPr>
        <w:t>М</w:t>
      </w:r>
      <w:r w:rsidR="00551073" w:rsidRPr="00A62C8B">
        <w:rPr>
          <w:rFonts w:ascii="Times New Roman" w:hAnsi="Times New Roman"/>
          <w:i/>
          <w:sz w:val="24"/>
          <w:szCs w:val="24"/>
        </w:rPr>
        <w:t xml:space="preserve">одули </w:t>
      </w:r>
      <w:r w:rsidR="00551073" w:rsidRPr="00551073">
        <w:rPr>
          <w:rFonts w:ascii="Times New Roman" w:hAnsi="Times New Roman"/>
          <w:i/>
          <w:sz w:val="24"/>
          <w:szCs w:val="24"/>
        </w:rPr>
        <w:t xml:space="preserve">расширения системы хранения данных  </w:t>
      </w:r>
      <w:r w:rsidRPr="00A62C8B">
        <w:rPr>
          <w:rFonts w:ascii="Times New Roman" w:hAnsi="Times New Roman"/>
          <w:i/>
          <w:sz w:val="24"/>
          <w:szCs w:val="24"/>
        </w:rPr>
        <w:t>должн</w:t>
      </w:r>
      <w:r w:rsidR="00C25572">
        <w:rPr>
          <w:rFonts w:ascii="Times New Roman" w:hAnsi="Times New Roman"/>
          <w:i/>
          <w:sz w:val="24"/>
          <w:szCs w:val="24"/>
        </w:rPr>
        <w:t>ы</w:t>
      </w:r>
      <w:r w:rsidRPr="00A62C8B">
        <w:rPr>
          <w:rFonts w:ascii="Times New Roman" w:hAnsi="Times New Roman"/>
          <w:i/>
          <w:sz w:val="24"/>
          <w:szCs w:val="24"/>
        </w:rPr>
        <w:t xml:space="preserve"> соответствовать санитарным правилам,  иметь соответствующие санитарно-эпидемиологические заключения</w:t>
      </w:r>
      <w:r w:rsidRPr="00A62C8B">
        <w:rPr>
          <w:rFonts w:ascii="Times New Roman" w:hAnsi="Times New Roman"/>
          <w:sz w:val="24"/>
          <w:szCs w:val="24"/>
        </w:rPr>
        <w:t xml:space="preserve">: ГН 2.1.6.1338-03, </w:t>
      </w:r>
      <w:proofErr w:type="spellStart"/>
      <w:r w:rsidRPr="00A62C8B">
        <w:rPr>
          <w:rFonts w:ascii="Times New Roman" w:hAnsi="Times New Roman"/>
          <w:sz w:val="24"/>
          <w:szCs w:val="24"/>
        </w:rPr>
        <w:t>СанПиН</w:t>
      </w:r>
      <w:proofErr w:type="spellEnd"/>
      <w:r w:rsidRPr="00A62C8B">
        <w:rPr>
          <w:rFonts w:ascii="Times New Roman" w:hAnsi="Times New Roman"/>
          <w:sz w:val="24"/>
          <w:szCs w:val="24"/>
        </w:rPr>
        <w:t xml:space="preserve"> 2.2.2/2.4.1340-03</w:t>
      </w:r>
    </w:p>
    <w:p w:rsidR="00572AF8" w:rsidRPr="00572AF8" w:rsidRDefault="00572AF8" w:rsidP="00572AF8">
      <w:pPr>
        <w:pStyle w:val="ConsPlusNormal"/>
        <w:widowControl/>
        <w:ind w:firstLine="258"/>
        <w:rPr>
          <w:rFonts w:ascii="Times New Roman" w:hAnsi="Times New Roman"/>
          <w:i/>
          <w:sz w:val="24"/>
          <w:szCs w:val="24"/>
        </w:rPr>
      </w:pPr>
      <w:r w:rsidRPr="00572AF8">
        <w:rPr>
          <w:rFonts w:ascii="Times New Roman" w:hAnsi="Times New Roman"/>
          <w:i/>
          <w:sz w:val="24"/>
          <w:szCs w:val="24"/>
        </w:rPr>
        <w:t xml:space="preserve">       6.3. Поставляемые модули должны быть новыми (модулями, которые не были в употребл</w:t>
      </w:r>
      <w:r w:rsidRPr="00572AF8">
        <w:rPr>
          <w:rFonts w:ascii="Times New Roman" w:hAnsi="Times New Roman"/>
          <w:i/>
          <w:sz w:val="24"/>
          <w:szCs w:val="24"/>
        </w:rPr>
        <w:t>е</w:t>
      </w:r>
      <w:r w:rsidRPr="00572AF8">
        <w:rPr>
          <w:rFonts w:ascii="Times New Roman" w:hAnsi="Times New Roman"/>
          <w:i/>
          <w:sz w:val="24"/>
          <w:szCs w:val="24"/>
        </w:rPr>
        <w:t>нии, не прош</w:t>
      </w:r>
      <w:r w:rsidR="00C32505">
        <w:rPr>
          <w:rFonts w:ascii="Times New Roman" w:hAnsi="Times New Roman"/>
          <w:i/>
          <w:sz w:val="24"/>
          <w:szCs w:val="24"/>
        </w:rPr>
        <w:t>ли</w:t>
      </w:r>
      <w:r w:rsidRPr="00572AF8">
        <w:rPr>
          <w:rFonts w:ascii="Times New Roman" w:hAnsi="Times New Roman"/>
          <w:i/>
          <w:sz w:val="24"/>
          <w:szCs w:val="24"/>
        </w:rPr>
        <w:t xml:space="preserve"> ремонт, в том числе восстановление, замену составных частей, восстановление потребительских свойств).</w:t>
      </w:r>
    </w:p>
    <w:p w:rsidR="00744607" w:rsidRDefault="00744607" w:rsidP="00CC0D93">
      <w:pPr>
        <w:pStyle w:val="af2"/>
        <w:ind w:left="0"/>
        <w:rPr>
          <w:i/>
          <w:sz w:val="24"/>
          <w:szCs w:val="24"/>
        </w:rPr>
      </w:pPr>
    </w:p>
    <w:p w:rsidR="00C32505" w:rsidRDefault="00C32505" w:rsidP="00287D43">
      <w:pPr>
        <w:pStyle w:val="ad"/>
        <w:rPr>
          <w:rFonts w:ascii="Times New Roman" w:hAnsi="Times New Roman"/>
          <w:sz w:val="24"/>
          <w:szCs w:val="24"/>
        </w:rPr>
      </w:pPr>
    </w:p>
    <w:p w:rsidR="00744607" w:rsidRPr="00287D43" w:rsidRDefault="00744607" w:rsidP="00287D43">
      <w:pPr>
        <w:pStyle w:val="ad"/>
        <w:rPr>
          <w:rFonts w:ascii="Times New Roman" w:hAnsi="Times New Roman"/>
          <w:b/>
          <w:caps/>
          <w:sz w:val="24"/>
          <w:szCs w:val="24"/>
        </w:rPr>
      </w:pPr>
      <w:r w:rsidRPr="00287D43">
        <w:rPr>
          <w:rFonts w:ascii="Times New Roman" w:hAnsi="Times New Roman"/>
          <w:sz w:val="24"/>
          <w:szCs w:val="24"/>
        </w:rPr>
        <w:t xml:space="preserve">Начальник сектора </w:t>
      </w:r>
      <w:proofErr w:type="gramStart"/>
      <w:r w:rsidRPr="00287D43">
        <w:rPr>
          <w:rFonts w:ascii="Times New Roman" w:hAnsi="Times New Roman"/>
          <w:sz w:val="24"/>
          <w:szCs w:val="24"/>
        </w:rPr>
        <w:t>ИТ</w:t>
      </w:r>
      <w:proofErr w:type="gramEnd"/>
      <w:r w:rsidRPr="00287D43">
        <w:rPr>
          <w:rFonts w:ascii="Times New Roman" w:hAnsi="Times New Roman"/>
          <w:sz w:val="24"/>
          <w:szCs w:val="24"/>
        </w:rPr>
        <w:tab/>
      </w:r>
      <w:r w:rsidRPr="00287D43">
        <w:rPr>
          <w:rFonts w:ascii="Times New Roman" w:hAnsi="Times New Roman"/>
          <w:sz w:val="24"/>
          <w:szCs w:val="24"/>
        </w:rPr>
        <w:tab/>
      </w:r>
      <w:r w:rsidRPr="00287D43">
        <w:rPr>
          <w:rFonts w:ascii="Times New Roman" w:hAnsi="Times New Roman"/>
          <w:sz w:val="24"/>
          <w:szCs w:val="24"/>
        </w:rPr>
        <w:tab/>
      </w:r>
      <w:r w:rsidRPr="00287D43">
        <w:rPr>
          <w:rFonts w:ascii="Times New Roman" w:hAnsi="Times New Roman"/>
          <w:sz w:val="24"/>
          <w:szCs w:val="24"/>
        </w:rPr>
        <w:tab/>
      </w:r>
      <w:r w:rsidRPr="00287D43">
        <w:rPr>
          <w:rFonts w:ascii="Times New Roman" w:hAnsi="Times New Roman"/>
          <w:sz w:val="24"/>
          <w:szCs w:val="24"/>
        </w:rPr>
        <w:tab/>
      </w:r>
      <w:r w:rsidRPr="00287D43">
        <w:rPr>
          <w:rFonts w:ascii="Times New Roman" w:hAnsi="Times New Roman"/>
          <w:sz w:val="24"/>
          <w:szCs w:val="24"/>
        </w:rPr>
        <w:tab/>
      </w:r>
      <w:r w:rsidRPr="00287D43">
        <w:rPr>
          <w:rFonts w:ascii="Times New Roman" w:hAnsi="Times New Roman"/>
          <w:sz w:val="24"/>
          <w:szCs w:val="24"/>
        </w:rPr>
        <w:tab/>
        <w:t xml:space="preserve"> </w:t>
      </w:r>
      <w:r w:rsidRPr="00287D43">
        <w:rPr>
          <w:rFonts w:ascii="Times New Roman" w:hAnsi="Times New Roman"/>
          <w:sz w:val="24"/>
          <w:szCs w:val="24"/>
        </w:rPr>
        <w:tab/>
        <w:t xml:space="preserve">             </w:t>
      </w:r>
      <w:proofErr w:type="spellStart"/>
      <w:r w:rsidRPr="00287D43">
        <w:rPr>
          <w:rFonts w:ascii="Times New Roman" w:hAnsi="Times New Roman"/>
          <w:sz w:val="24"/>
          <w:szCs w:val="24"/>
        </w:rPr>
        <w:t>В.А.Кубышкин</w:t>
      </w:r>
      <w:proofErr w:type="spellEnd"/>
      <w:r w:rsidRPr="00287D43">
        <w:rPr>
          <w:rFonts w:ascii="Times New Roman" w:hAnsi="Times New Roman"/>
          <w:sz w:val="24"/>
          <w:szCs w:val="24"/>
        </w:rPr>
        <w:t xml:space="preserve"> </w:t>
      </w:r>
      <w:bookmarkEnd w:id="9"/>
    </w:p>
    <w:p w:rsidR="001C3B57" w:rsidRDefault="001C3B57" w:rsidP="007261E8">
      <w:pPr>
        <w:pStyle w:val="ConsPlusNormal"/>
        <w:widowControl/>
        <w:ind w:firstLine="540"/>
        <w:jc w:val="right"/>
        <w:rPr>
          <w:rFonts w:ascii="Times New Roman" w:hAnsi="Times New Roman"/>
          <w:sz w:val="18"/>
          <w:szCs w:val="18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  <w:sz w:val="18"/>
          <w:szCs w:val="18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  <w:sz w:val="18"/>
          <w:szCs w:val="18"/>
        </w:rPr>
      </w:pPr>
    </w:p>
    <w:p w:rsidR="00C32505" w:rsidRDefault="00C32505" w:rsidP="007261E8">
      <w:pPr>
        <w:pStyle w:val="ConsPlusNormal"/>
        <w:widowControl/>
        <w:ind w:firstLine="540"/>
        <w:jc w:val="right"/>
        <w:rPr>
          <w:rFonts w:ascii="Times New Roman" w:hAnsi="Times New Roman"/>
          <w:sz w:val="18"/>
          <w:szCs w:val="18"/>
        </w:rPr>
      </w:pPr>
    </w:p>
    <w:p w:rsidR="00744607" w:rsidRPr="008A651F" w:rsidRDefault="00744607" w:rsidP="007261E8">
      <w:pPr>
        <w:pStyle w:val="ConsPlusNormal"/>
        <w:widowControl/>
        <w:ind w:firstLine="540"/>
        <w:jc w:val="right"/>
        <w:rPr>
          <w:rFonts w:ascii="Times New Roman" w:hAnsi="Times New Roman"/>
          <w:sz w:val="18"/>
          <w:szCs w:val="18"/>
        </w:rPr>
      </w:pPr>
      <w:r w:rsidRPr="008A651F">
        <w:rPr>
          <w:rFonts w:ascii="Times New Roman" w:hAnsi="Times New Roman"/>
          <w:sz w:val="18"/>
          <w:szCs w:val="18"/>
        </w:rPr>
        <w:t xml:space="preserve">Приложение № 2   к документации </w:t>
      </w:r>
      <w:proofErr w:type="gramStart"/>
      <w:r w:rsidRPr="008A651F">
        <w:rPr>
          <w:rFonts w:ascii="Times New Roman" w:hAnsi="Times New Roman"/>
          <w:sz w:val="18"/>
          <w:szCs w:val="18"/>
        </w:rPr>
        <w:t>об</w:t>
      </w:r>
      <w:proofErr w:type="gramEnd"/>
      <w:r w:rsidRPr="008A651F">
        <w:rPr>
          <w:rFonts w:ascii="Times New Roman" w:hAnsi="Times New Roman"/>
          <w:sz w:val="18"/>
          <w:szCs w:val="18"/>
        </w:rPr>
        <w:t xml:space="preserve"> </w:t>
      </w:r>
    </w:p>
    <w:p w:rsidR="00744607" w:rsidRPr="008A651F" w:rsidRDefault="00744607" w:rsidP="007261E8">
      <w:pPr>
        <w:pStyle w:val="ConsPlusNormal"/>
        <w:widowControl/>
        <w:ind w:firstLine="540"/>
        <w:jc w:val="right"/>
        <w:rPr>
          <w:rFonts w:ascii="Times New Roman" w:hAnsi="Times New Roman"/>
          <w:sz w:val="18"/>
          <w:szCs w:val="18"/>
        </w:rPr>
      </w:pPr>
      <w:r w:rsidRPr="008A651F">
        <w:rPr>
          <w:rFonts w:ascii="Times New Roman" w:hAnsi="Times New Roman"/>
          <w:sz w:val="18"/>
          <w:szCs w:val="18"/>
        </w:rPr>
        <w:t xml:space="preserve">открытом </w:t>
      </w:r>
      <w:proofErr w:type="gramStart"/>
      <w:r w:rsidRPr="008A651F">
        <w:rPr>
          <w:rFonts w:ascii="Times New Roman" w:hAnsi="Times New Roman"/>
          <w:sz w:val="18"/>
          <w:szCs w:val="18"/>
        </w:rPr>
        <w:t>аукционе</w:t>
      </w:r>
      <w:proofErr w:type="gramEnd"/>
      <w:r w:rsidRPr="008A651F">
        <w:rPr>
          <w:rFonts w:ascii="Times New Roman" w:hAnsi="Times New Roman"/>
          <w:sz w:val="18"/>
          <w:szCs w:val="18"/>
        </w:rPr>
        <w:t xml:space="preserve"> в электронной форме</w:t>
      </w:r>
    </w:p>
    <w:p w:rsidR="00744607" w:rsidRDefault="00744607" w:rsidP="007261E8">
      <w:pPr>
        <w:pStyle w:val="a5"/>
        <w:ind w:left="284" w:hanging="28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44607" w:rsidRPr="001B07E8" w:rsidRDefault="00744607" w:rsidP="00923CE4">
      <w:pPr>
        <w:pStyle w:val="10"/>
        <w:spacing w:line="270" w:lineRule="exact"/>
        <w:jc w:val="right"/>
        <w:outlineLvl w:val="0"/>
        <w:rPr>
          <w:b/>
          <w:bCs/>
        </w:rPr>
      </w:pPr>
    </w:p>
    <w:p w:rsidR="00744607" w:rsidRPr="00734013" w:rsidRDefault="00744607" w:rsidP="00923CE4">
      <w:pPr>
        <w:pStyle w:val="10"/>
        <w:spacing w:line="270" w:lineRule="exact"/>
        <w:jc w:val="center"/>
        <w:outlineLvl w:val="0"/>
        <w:rPr>
          <w:b/>
          <w:bCs/>
        </w:rPr>
      </w:pPr>
      <w:r w:rsidRPr="00734013">
        <w:rPr>
          <w:b/>
          <w:bCs/>
        </w:rPr>
        <w:t>ПРОЕКТ</w:t>
      </w:r>
    </w:p>
    <w:p w:rsidR="00744607" w:rsidRPr="00734013" w:rsidRDefault="00744607" w:rsidP="00923CE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34013">
        <w:rPr>
          <w:rFonts w:ascii="Times New Roman" w:hAnsi="Times New Roman" w:cs="Times New Roman"/>
          <w:bCs w:val="0"/>
          <w:sz w:val="24"/>
          <w:szCs w:val="24"/>
        </w:rPr>
        <w:t>КОНТРАКТ</w:t>
      </w:r>
      <w:r w:rsidR="00955A4B">
        <w:rPr>
          <w:rFonts w:ascii="Times New Roman" w:hAnsi="Times New Roman" w:cs="Times New Roman"/>
          <w:bCs w:val="0"/>
          <w:sz w:val="24"/>
          <w:szCs w:val="24"/>
        </w:rPr>
        <w:t>А</w:t>
      </w:r>
      <w:r w:rsidRPr="00734013"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744607" w:rsidRPr="00734013" w:rsidRDefault="00744607" w:rsidP="00923CE4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 w:rsidRPr="00734013">
        <w:rPr>
          <w:rFonts w:ascii="Courier New" w:hAnsi="Courier New" w:cs="Courier New"/>
          <w:sz w:val="24"/>
          <w:szCs w:val="24"/>
        </w:rPr>
        <w:tab/>
      </w:r>
      <w:r w:rsidRPr="00734013">
        <w:rPr>
          <w:rFonts w:ascii="Courier New" w:hAnsi="Courier New" w:cs="Courier New"/>
          <w:sz w:val="24"/>
          <w:szCs w:val="24"/>
        </w:rPr>
        <w:tab/>
      </w:r>
      <w:r w:rsidRPr="00734013">
        <w:rPr>
          <w:rFonts w:ascii="Courier New" w:hAnsi="Courier New" w:cs="Courier New"/>
          <w:sz w:val="24"/>
          <w:szCs w:val="24"/>
        </w:rPr>
        <w:tab/>
      </w:r>
    </w:p>
    <w:p w:rsidR="00744607" w:rsidRPr="00734013" w:rsidRDefault="00744607" w:rsidP="001035DA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г. Пермь "__"_________ 201</w:t>
      </w:r>
      <w:r w:rsidR="00955A4B">
        <w:rPr>
          <w:rFonts w:ascii="Times New Roman" w:hAnsi="Times New Roman"/>
          <w:sz w:val="24"/>
          <w:szCs w:val="24"/>
        </w:rPr>
        <w:t>3</w:t>
      </w:r>
      <w:r w:rsidRPr="00734013">
        <w:rPr>
          <w:rFonts w:ascii="Times New Roman" w:hAnsi="Times New Roman"/>
          <w:sz w:val="24"/>
          <w:szCs w:val="24"/>
        </w:rPr>
        <w:t> г.</w:t>
      </w:r>
      <w:r w:rsidRPr="00734013">
        <w:rPr>
          <w:rFonts w:ascii="Times New Roman" w:hAnsi="Times New Roman"/>
          <w:sz w:val="24"/>
          <w:szCs w:val="24"/>
        </w:rPr>
        <w:br/>
      </w:r>
      <w:r w:rsidRPr="00734013">
        <w:rPr>
          <w:rFonts w:ascii="Times New Roman" w:hAnsi="Times New Roman"/>
          <w:sz w:val="24"/>
          <w:szCs w:val="24"/>
        </w:rPr>
        <w:br/>
        <w:t xml:space="preserve">       Департамент градостроительства и архитектуры администрации города Перми, именуемый в дальнейшем «Заказчик», в лице начальника департамента Горюнова Олега Валентиновича, дейс</w:t>
      </w:r>
      <w:r w:rsidRPr="00734013">
        <w:rPr>
          <w:rFonts w:ascii="Times New Roman" w:hAnsi="Times New Roman"/>
          <w:sz w:val="24"/>
          <w:szCs w:val="24"/>
        </w:rPr>
        <w:t>т</w:t>
      </w:r>
      <w:r w:rsidRPr="00734013">
        <w:rPr>
          <w:rFonts w:ascii="Times New Roman" w:hAnsi="Times New Roman"/>
          <w:sz w:val="24"/>
          <w:szCs w:val="24"/>
        </w:rPr>
        <w:t>вующей  на основании Положения, с одной стороны и ________________________________________</w:t>
      </w:r>
      <w:r>
        <w:rPr>
          <w:rFonts w:ascii="Times New Roman" w:hAnsi="Times New Roman"/>
          <w:sz w:val="24"/>
          <w:szCs w:val="24"/>
        </w:rPr>
        <w:t>_____________________</w:t>
      </w:r>
      <w:r w:rsidRPr="00734013">
        <w:rPr>
          <w:rFonts w:ascii="Times New Roman" w:hAnsi="Times New Roman"/>
          <w:sz w:val="24"/>
          <w:szCs w:val="24"/>
        </w:rPr>
        <w:t xml:space="preserve">______________, </w:t>
      </w:r>
    </w:p>
    <w:p w:rsidR="00744607" w:rsidRPr="00563B12" w:rsidRDefault="00744607" w:rsidP="001035DA">
      <w:pPr>
        <w:pStyle w:val="ConsNormal"/>
        <w:ind w:firstLine="0"/>
        <w:rPr>
          <w:rFonts w:ascii="Times New Roman" w:hAnsi="Times New Roman"/>
          <w:i/>
          <w:sz w:val="18"/>
          <w:szCs w:val="18"/>
        </w:rPr>
      </w:pPr>
      <w:r w:rsidRPr="00734013">
        <w:rPr>
          <w:rFonts w:ascii="Times New Roman" w:hAnsi="Times New Roman"/>
          <w:sz w:val="24"/>
          <w:szCs w:val="24"/>
        </w:rPr>
        <w:tab/>
      </w:r>
      <w:r w:rsidRPr="00734013">
        <w:rPr>
          <w:rFonts w:ascii="Times New Roman" w:hAnsi="Times New Roman"/>
          <w:sz w:val="24"/>
          <w:szCs w:val="24"/>
        </w:rPr>
        <w:tab/>
        <w:t xml:space="preserve">              </w:t>
      </w:r>
      <w:r w:rsidRPr="00563B12">
        <w:rPr>
          <w:rFonts w:ascii="Times New Roman" w:hAnsi="Times New Roman"/>
          <w:i/>
          <w:sz w:val="18"/>
          <w:szCs w:val="18"/>
        </w:rPr>
        <w:t xml:space="preserve">(указать наименование юридического лица)                    </w:t>
      </w:r>
    </w:p>
    <w:p w:rsidR="00744607" w:rsidRPr="00734013" w:rsidRDefault="00744607" w:rsidP="00141633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именуемое в  дальнейшем «Поставщик», в лице    ________________________________________________________</w:t>
      </w:r>
      <w:proofErr w:type="gramStart"/>
      <w:r w:rsidRPr="00734013">
        <w:rPr>
          <w:rFonts w:ascii="Times New Roman" w:hAnsi="Times New Roman"/>
          <w:sz w:val="24"/>
          <w:szCs w:val="24"/>
        </w:rPr>
        <w:t xml:space="preserve"> ,</w:t>
      </w:r>
      <w:proofErr w:type="gramEnd"/>
    </w:p>
    <w:p w:rsidR="00744607" w:rsidRPr="00563B12" w:rsidRDefault="00744607" w:rsidP="00141633">
      <w:pPr>
        <w:pStyle w:val="ad"/>
        <w:jc w:val="both"/>
        <w:rPr>
          <w:rFonts w:ascii="Times New Roman" w:hAnsi="Times New Roman"/>
          <w:i/>
          <w:sz w:val="18"/>
          <w:szCs w:val="18"/>
        </w:rPr>
      </w:pPr>
      <w:r w:rsidRPr="009F5E1C">
        <w:rPr>
          <w:rFonts w:ascii="Times New Roman" w:hAnsi="Times New Roman"/>
        </w:rPr>
        <w:t xml:space="preserve"> </w:t>
      </w:r>
      <w:r w:rsidRPr="009F5E1C">
        <w:rPr>
          <w:rFonts w:ascii="Times New Roman" w:hAnsi="Times New Roman"/>
          <w:i/>
        </w:rPr>
        <w:t xml:space="preserve">  </w:t>
      </w:r>
      <w:r w:rsidRPr="00563B12">
        <w:rPr>
          <w:rFonts w:ascii="Times New Roman" w:hAnsi="Times New Roman"/>
          <w:i/>
          <w:sz w:val="18"/>
          <w:szCs w:val="18"/>
        </w:rPr>
        <w:t>(указать должность, ФИО, наименование документа,</w:t>
      </w:r>
      <w:r w:rsidRPr="00563B12">
        <w:rPr>
          <w:rFonts w:ascii="Times New Roman" w:hAnsi="Times New Roman"/>
          <w:sz w:val="18"/>
          <w:szCs w:val="18"/>
        </w:rPr>
        <w:t xml:space="preserve"> </w:t>
      </w:r>
      <w:r w:rsidRPr="00563B12">
        <w:rPr>
          <w:rFonts w:ascii="Times New Roman" w:hAnsi="Times New Roman"/>
          <w:i/>
          <w:sz w:val="18"/>
          <w:szCs w:val="18"/>
        </w:rPr>
        <w:t>уполномочивающего представлять интересы организации)</w:t>
      </w:r>
    </w:p>
    <w:p w:rsidR="00744607" w:rsidRPr="00734013" w:rsidRDefault="00744607" w:rsidP="00141633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4013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734013">
        <w:rPr>
          <w:rFonts w:ascii="Times New Roman" w:hAnsi="Times New Roman"/>
          <w:sz w:val="24"/>
          <w:szCs w:val="24"/>
        </w:rPr>
        <w:t xml:space="preserve"> на основании 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Pr="00734013">
        <w:rPr>
          <w:rFonts w:ascii="Times New Roman" w:hAnsi="Times New Roman"/>
          <w:sz w:val="24"/>
          <w:szCs w:val="24"/>
        </w:rPr>
        <w:t xml:space="preserve">__________, с   другой   </w:t>
      </w:r>
    </w:p>
    <w:p w:rsidR="00744607" w:rsidRPr="00563B12" w:rsidRDefault="00744607" w:rsidP="00141633">
      <w:pPr>
        <w:pStyle w:val="ad"/>
        <w:jc w:val="both"/>
        <w:rPr>
          <w:rFonts w:ascii="Times New Roman" w:hAnsi="Times New Roman"/>
          <w:i/>
          <w:sz w:val="18"/>
          <w:szCs w:val="18"/>
        </w:rPr>
      </w:pPr>
      <w:r w:rsidRPr="00734013">
        <w:rPr>
          <w:rFonts w:ascii="Times New Roman" w:hAnsi="Times New Roman"/>
          <w:sz w:val="24"/>
          <w:szCs w:val="24"/>
        </w:rPr>
        <w:tab/>
      </w:r>
      <w:r w:rsidRPr="00734013">
        <w:rPr>
          <w:rFonts w:ascii="Times New Roman" w:hAnsi="Times New Roman"/>
          <w:sz w:val="24"/>
          <w:szCs w:val="24"/>
        </w:rPr>
        <w:tab/>
      </w:r>
      <w:r w:rsidRPr="00734013">
        <w:rPr>
          <w:rFonts w:ascii="Times New Roman" w:hAnsi="Times New Roman"/>
          <w:sz w:val="24"/>
          <w:szCs w:val="24"/>
        </w:rPr>
        <w:tab/>
      </w:r>
      <w:r w:rsidRPr="00734013">
        <w:rPr>
          <w:rFonts w:ascii="Times New Roman" w:hAnsi="Times New Roman"/>
          <w:sz w:val="24"/>
          <w:szCs w:val="24"/>
        </w:rPr>
        <w:tab/>
      </w:r>
      <w:r w:rsidRPr="00734013">
        <w:rPr>
          <w:rFonts w:ascii="Times New Roman" w:hAnsi="Times New Roman"/>
          <w:i/>
          <w:sz w:val="24"/>
          <w:szCs w:val="24"/>
        </w:rPr>
        <w:t xml:space="preserve">        </w:t>
      </w:r>
      <w:r w:rsidRPr="00563B12">
        <w:rPr>
          <w:rFonts w:ascii="Times New Roman" w:hAnsi="Times New Roman"/>
          <w:i/>
          <w:sz w:val="18"/>
          <w:szCs w:val="18"/>
        </w:rPr>
        <w:t>(устав, либо положение, либо учредительный договор)</w:t>
      </w:r>
    </w:p>
    <w:p w:rsidR="00744607" w:rsidRPr="00734013" w:rsidRDefault="00744607" w:rsidP="00141633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стороны,    вместе именуемые Стороны, заключили настоящий контракт (именуемый далее – «Ко</w:t>
      </w:r>
      <w:r w:rsidRPr="00734013">
        <w:rPr>
          <w:rFonts w:ascii="Times New Roman" w:hAnsi="Times New Roman"/>
          <w:sz w:val="24"/>
          <w:szCs w:val="24"/>
        </w:rPr>
        <w:t>н</w:t>
      </w:r>
      <w:r w:rsidRPr="00734013">
        <w:rPr>
          <w:rFonts w:ascii="Times New Roman" w:hAnsi="Times New Roman"/>
          <w:sz w:val="24"/>
          <w:szCs w:val="24"/>
        </w:rPr>
        <w:t>тракт»)   о нижеследующем: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</w:p>
    <w:p w:rsidR="00744607" w:rsidRPr="00734013" w:rsidRDefault="00744607" w:rsidP="00923CE4">
      <w:pPr>
        <w:pStyle w:val="ad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734013">
        <w:rPr>
          <w:rFonts w:ascii="Times New Roman" w:hAnsi="Times New Roman"/>
          <w:b/>
          <w:color w:val="000000"/>
          <w:sz w:val="24"/>
          <w:szCs w:val="24"/>
        </w:rPr>
        <w:t>. Предмет Контракта</w:t>
      </w:r>
    </w:p>
    <w:p w:rsidR="00744607" w:rsidRPr="00734013" w:rsidRDefault="00744607" w:rsidP="00CE77D0">
      <w:pPr>
        <w:pStyle w:val="ad"/>
        <w:jc w:val="both"/>
        <w:rPr>
          <w:rStyle w:val="FontStyle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34013">
        <w:rPr>
          <w:rFonts w:ascii="Times New Roman" w:hAnsi="Times New Roman"/>
          <w:sz w:val="24"/>
          <w:szCs w:val="24"/>
        </w:rPr>
        <w:t xml:space="preserve">.1.  На основании  приказа от </w:t>
      </w:r>
      <w:r w:rsidR="00CA6993">
        <w:rPr>
          <w:rFonts w:ascii="Times New Roman" w:hAnsi="Times New Roman"/>
          <w:sz w:val="24"/>
          <w:szCs w:val="24"/>
        </w:rPr>
        <w:t>25.12.</w:t>
      </w:r>
      <w:r w:rsidRPr="00734013">
        <w:rPr>
          <w:rFonts w:ascii="Times New Roman" w:hAnsi="Times New Roman"/>
          <w:sz w:val="24"/>
          <w:szCs w:val="24"/>
        </w:rPr>
        <w:t>2012  № СЭД-</w:t>
      </w:r>
      <w:r>
        <w:rPr>
          <w:rFonts w:ascii="Times New Roman" w:hAnsi="Times New Roman"/>
          <w:sz w:val="24"/>
          <w:szCs w:val="24"/>
        </w:rPr>
        <w:t>22-01-04-</w:t>
      </w:r>
      <w:r w:rsidR="00CA6993">
        <w:rPr>
          <w:rFonts w:ascii="Times New Roman" w:hAnsi="Times New Roman"/>
          <w:sz w:val="24"/>
          <w:szCs w:val="24"/>
        </w:rPr>
        <w:t>109</w:t>
      </w:r>
      <w:r w:rsidRPr="00734013">
        <w:rPr>
          <w:rFonts w:ascii="Times New Roman" w:hAnsi="Times New Roman"/>
          <w:sz w:val="24"/>
          <w:szCs w:val="24"/>
        </w:rPr>
        <w:t xml:space="preserve"> «О проведении открытого аукциона в электронной форме», протокола аукционной комиссии от ________201</w:t>
      </w:r>
      <w:r w:rsidR="00955A4B">
        <w:rPr>
          <w:rFonts w:ascii="Times New Roman" w:hAnsi="Times New Roman"/>
          <w:sz w:val="24"/>
          <w:szCs w:val="24"/>
        </w:rPr>
        <w:t>3</w:t>
      </w:r>
      <w:r w:rsidRPr="00734013">
        <w:rPr>
          <w:rFonts w:ascii="Times New Roman" w:hAnsi="Times New Roman"/>
          <w:sz w:val="24"/>
          <w:szCs w:val="24"/>
        </w:rPr>
        <w:t xml:space="preserve">г. № _____  </w:t>
      </w:r>
      <w:proofErr w:type="gramStart"/>
      <w:r w:rsidRPr="00734013">
        <w:rPr>
          <w:rFonts w:ascii="Times New Roman" w:hAnsi="Times New Roman"/>
          <w:sz w:val="24"/>
          <w:szCs w:val="24"/>
        </w:rPr>
        <w:t xml:space="preserve">Поставщик принимает на себя обязательства по </w:t>
      </w:r>
      <w:r w:rsidRPr="00FC5BD8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Pr="00FC5BD8">
        <w:rPr>
          <w:rFonts w:ascii="Times New Roman" w:hAnsi="Times New Roman"/>
          <w:bCs/>
          <w:color w:val="000000"/>
          <w:sz w:val="24"/>
          <w:szCs w:val="24"/>
        </w:rPr>
        <w:t>П</w:t>
      </w:r>
      <w:r w:rsidRPr="00FC5BD8">
        <w:rPr>
          <w:rStyle w:val="FontStyle14"/>
          <w:sz w:val="24"/>
          <w:szCs w:val="24"/>
        </w:rPr>
        <w:t xml:space="preserve">оставке </w:t>
      </w:r>
      <w:r w:rsidRPr="00FC5BD8">
        <w:rPr>
          <w:rFonts w:ascii="Times New Roman" w:hAnsi="Times New Roman"/>
          <w:sz w:val="24"/>
          <w:szCs w:val="24"/>
        </w:rPr>
        <w:t>модулей расширения системы хранения данных</w:t>
      </w:r>
      <w:r w:rsidRPr="00FC5BD8">
        <w:rPr>
          <w:rStyle w:val="FontStyle14"/>
          <w:b/>
          <w:sz w:val="24"/>
          <w:szCs w:val="24"/>
        </w:rPr>
        <w:t>»</w:t>
      </w:r>
      <w:r w:rsidRPr="00734013">
        <w:rPr>
          <w:rStyle w:val="FontStyle14"/>
          <w:sz w:val="24"/>
          <w:szCs w:val="24"/>
        </w:rPr>
        <w:t xml:space="preserve"> </w:t>
      </w:r>
      <w:r w:rsidR="008A651F" w:rsidRPr="00734013">
        <w:rPr>
          <w:rStyle w:val="FontStyle14"/>
          <w:sz w:val="24"/>
          <w:szCs w:val="24"/>
        </w:rPr>
        <w:t>(далее по тексту –</w:t>
      </w:r>
      <w:r w:rsidR="008A651F">
        <w:rPr>
          <w:rStyle w:val="FontStyle14"/>
          <w:sz w:val="24"/>
          <w:szCs w:val="24"/>
        </w:rPr>
        <w:t xml:space="preserve"> оборудование</w:t>
      </w:r>
      <w:r w:rsidR="008A651F" w:rsidRPr="00734013">
        <w:rPr>
          <w:rStyle w:val="FontStyle14"/>
          <w:sz w:val="24"/>
          <w:szCs w:val="24"/>
        </w:rPr>
        <w:t>)</w:t>
      </w:r>
      <w:r w:rsidR="008A651F">
        <w:rPr>
          <w:rStyle w:val="FontStyle14"/>
          <w:sz w:val="24"/>
          <w:szCs w:val="24"/>
        </w:rPr>
        <w:t xml:space="preserve"> </w:t>
      </w:r>
      <w:r w:rsidRPr="00734013">
        <w:rPr>
          <w:rStyle w:val="FontStyle14"/>
          <w:sz w:val="24"/>
          <w:szCs w:val="24"/>
        </w:rPr>
        <w:t xml:space="preserve">в рамках исполнения </w:t>
      </w:r>
      <w:r w:rsidRPr="00734013">
        <w:rPr>
          <w:rFonts w:ascii="Times New Roman" w:hAnsi="Times New Roman"/>
          <w:sz w:val="24"/>
          <w:szCs w:val="24"/>
        </w:rPr>
        <w:t>ведомственной целевой программы "Сопр</w:t>
      </w:r>
      <w:r w:rsidRPr="00734013">
        <w:rPr>
          <w:rFonts w:ascii="Times New Roman" w:hAnsi="Times New Roman"/>
          <w:sz w:val="24"/>
          <w:szCs w:val="24"/>
        </w:rPr>
        <w:t>о</w:t>
      </w:r>
      <w:r w:rsidRPr="00734013">
        <w:rPr>
          <w:rFonts w:ascii="Times New Roman" w:hAnsi="Times New Roman"/>
          <w:sz w:val="24"/>
          <w:szCs w:val="24"/>
        </w:rPr>
        <w:t>вождение автоматизированной информационной системы обеспечения градостроительной деятел</w:t>
      </w:r>
      <w:r w:rsidRPr="00734013">
        <w:rPr>
          <w:rFonts w:ascii="Times New Roman" w:hAnsi="Times New Roman"/>
          <w:sz w:val="24"/>
          <w:szCs w:val="24"/>
        </w:rPr>
        <w:t>ь</w:t>
      </w:r>
      <w:r w:rsidRPr="00734013">
        <w:rPr>
          <w:rFonts w:ascii="Times New Roman" w:hAnsi="Times New Roman"/>
          <w:sz w:val="24"/>
          <w:szCs w:val="24"/>
        </w:rPr>
        <w:t>ности" (</w:t>
      </w:r>
      <w:r w:rsidR="00955A4B">
        <w:rPr>
          <w:rFonts w:ascii="Times New Roman" w:hAnsi="Times New Roman"/>
          <w:sz w:val="24"/>
          <w:szCs w:val="24"/>
        </w:rPr>
        <w:t>в редакции</w:t>
      </w:r>
      <w:r w:rsidR="008A651F">
        <w:rPr>
          <w:rFonts w:ascii="Times New Roman" w:hAnsi="Times New Roman"/>
          <w:sz w:val="24"/>
          <w:szCs w:val="24"/>
        </w:rPr>
        <w:t xml:space="preserve">, утвержденной </w:t>
      </w:r>
      <w:r w:rsidR="00955A4B">
        <w:rPr>
          <w:rFonts w:ascii="Times New Roman" w:hAnsi="Times New Roman"/>
          <w:sz w:val="24"/>
          <w:szCs w:val="24"/>
        </w:rPr>
        <w:t xml:space="preserve"> постановлени</w:t>
      </w:r>
      <w:r w:rsidR="008A651F">
        <w:rPr>
          <w:rFonts w:ascii="Times New Roman" w:hAnsi="Times New Roman"/>
          <w:sz w:val="24"/>
          <w:szCs w:val="24"/>
        </w:rPr>
        <w:t>ем</w:t>
      </w:r>
      <w:r w:rsidR="00955A4B">
        <w:rPr>
          <w:rFonts w:ascii="Times New Roman" w:hAnsi="Times New Roman"/>
          <w:sz w:val="24"/>
          <w:szCs w:val="24"/>
        </w:rPr>
        <w:t xml:space="preserve"> администрации города Перми от 04.12.2012 № 856; </w:t>
      </w:r>
      <w:r w:rsidRPr="00734013">
        <w:rPr>
          <w:rFonts w:ascii="Times New Roman" w:hAnsi="Times New Roman"/>
          <w:sz w:val="24"/>
          <w:szCs w:val="24"/>
        </w:rPr>
        <w:t xml:space="preserve"> п.п. 1.</w:t>
      </w:r>
      <w:r w:rsidR="00955A4B">
        <w:rPr>
          <w:rFonts w:ascii="Times New Roman" w:hAnsi="Times New Roman"/>
          <w:sz w:val="24"/>
          <w:szCs w:val="24"/>
        </w:rPr>
        <w:t>1</w:t>
      </w:r>
      <w:r w:rsidRPr="00734013">
        <w:rPr>
          <w:rFonts w:ascii="Times New Roman" w:hAnsi="Times New Roman"/>
          <w:sz w:val="24"/>
          <w:szCs w:val="24"/>
        </w:rPr>
        <w:t>.</w:t>
      </w:r>
      <w:r w:rsidR="00955A4B"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7340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4013">
        <w:rPr>
          <w:rFonts w:ascii="Times New Roman" w:hAnsi="Times New Roman"/>
          <w:sz w:val="24"/>
          <w:szCs w:val="24"/>
        </w:rPr>
        <w:t>«</w:t>
      </w:r>
      <w:r w:rsidRPr="00FC5BD8">
        <w:rPr>
          <w:rFonts w:ascii="Times New Roman" w:hAnsi="Times New Roman"/>
          <w:sz w:val="24"/>
          <w:szCs w:val="24"/>
        </w:rPr>
        <w:t>Приобретение системы хранения данных»</w:t>
      </w:r>
      <w:r w:rsidR="00955A4B">
        <w:rPr>
          <w:rFonts w:ascii="Times New Roman" w:hAnsi="Times New Roman"/>
          <w:sz w:val="24"/>
          <w:szCs w:val="24"/>
        </w:rPr>
        <w:t>)</w:t>
      </w:r>
      <w:r w:rsidRPr="00734013">
        <w:rPr>
          <w:rStyle w:val="FontStyle14"/>
          <w:sz w:val="24"/>
          <w:szCs w:val="24"/>
        </w:rPr>
        <w:t xml:space="preserve">  в объеме, согласно </w:t>
      </w:r>
      <w:r w:rsidRPr="00613A9F">
        <w:rPr>
          <w:rFonts w:ascii="Times New Roman" w:hAnsi="Times New Roman"/>
          <w:sz w:val="24"/>
          <w:szCs w:val="24"/>
        </w:rPr>
        <w:t>«Требованиям  к качеству, техническим характеристикам, к функциональным характеристикам  (потребительским свойствам) товара, его безопасности»</w:t>
      </w:r>
      <w:r w:rsidRPr="00734013">
        <w:rPr>
          <w:rStyle w:val="FontStyle14"/>
          <w:sz w:val="24"/>
          <w:szCs w:val="24"/>
        </w:rPr>
        <w:t xml:space="preserve"> (Приложение №1 к Контракту</w:t>
      </w:r>
      <w:r w:rsidR="008D6976">
        <w:rPr>
          <w:rStyle w:val="FontStyle14"/>
          <w:sz w:val="24"/>
          <w:szCs w:val="24"/>
        </w:rPr>
        <w:t>, являющееся неотъемлемой ч</w:t>
      </w:r>
      <w:r w:rsidR="008D6976">
        <w:rPr>
          <w:rStyle w:val="FontStyle14"/>
          <w:sz w:val="24"/>
          <w:szCs w:val="24"/>
        </w:rPr>
        <w:t>а</w:t>
      </w:r>
      <w:r w:rsidR="008D6976">
        <w:rPr>
          <w:rStyle w:val="FontStyle14"/>
          <w:sz w:val="24"/>
          <w:szCs w:val="24"/>
        </w:rPr>
        <w:t>стью Контракта</w:t>
      </w:r>
      <w:r>
        <w:rPr>
          <w:rStyle w:val="FontStyle14"/>
          <w:sz w:val="24"/>
          <w:szCs w:val="24"/>
        </w:rPr>
        <w:t>)</w:t>
      </w:r>
      <w:r w:rsidRPr="00734013">
        <w:rPr>
          <w:rStyle w:val="FontStyle14"/>
          <w:sz w:val="24"/>
          <w:szCs w:val="24"/>
        </w:rPr>
        <w:t>.</w:t>
      </w:r>
      <w:proofErr w:type="gramEnd"/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73401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734013">
        <w:rPr>
          <w:rFonts w:ascii="Times New Roman" w:hAnsi="Times New Roman"/>
          <w:color w:val="000000"/>
          <w:sz w:val="24"/>
          <w:szCs w:val="24"/>
        </w:rPr>
        <w:t xml:space="preserve">.  Во исполнение взятых обязательств Поставщик   передает, а Заказчик принимает </w:t>
      </w:r>
      <w:r w:rsidR="00955A4B">
        <w:rPr>
          <w:rFonts w:ascii="Times New Roman" w:hAnsi="Times New Roman"/>
          <w:color w:val="000000"/>
          <w:sz w:val="24"/>
          <w:szCs w:val="24"/>
        </w:rPr>
        <w:t xml:space="preserve">оборудование </w:t>
      </w:r>
      <w:r w:rsidRPr="00734013">
        <w:rPr>
          <w:rFonts w:ascii="Times New Roman" w:hAnsi="Times New Roman"/>
          <w:color w:val="000000"/>
          <w:sz w:val="24"/>
          <w:szCs w:val="24"/>
        </w:rPr>
        <w:t>в количестве</w:t>
      </w:r>
      <w:r>
        <w:rPr>
          <w:rFonts w:ascii="Times New Roman" w:hAnsi="Times New Roman"/>
          <w:color w:val="000000"/>
          <w:sz w:val="24"/>
          <w:szCs w:val="24"/>
        </w:rPr>
        <w:t xml:space="preserve"> и ассортименте</w:t>
      </w:r>
      <w:r w:rsidRPr="00734013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в соответствии с</w:t>
      </w:r>
      <w:r w:rsidRPr="00734013">
        <w:rPr>
          <w:rFonts w:ascii="Times New Roman" w:hAnsi="Times New Roman"/>
          <w:color w:val="000000"/>
          <w:sz w:val="24"/>
          <w:szCs w:val="24"/>
        </w:rPr>
        <w:t xml:space="preserve"> Приложение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734013">
        <w:rPr>
          <w:rFonts w:ascii="Times New Roman" w:hAnsi="Times New Roman"/>
          <w:color w:val="000000"/>
          <w:sz w:val="24"/>
          <w:szCs w:val="24"/>
        </w:rPr>
        <w:t xml:space="preserve"> № 1  к настоящему Контракту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734013">
        <w:rPr>
          <w:rFonts w:ascii="Times New Roman" w:hAnsi="Times New Roman"/>
          <w:color w:val="000000"/>
          <w:sz w:val="24"/>
          <w:szCs w:val="24"/>
        </w:rPr>
        <w:t xml:space="preserve"> и на условиях, предусмотренных Контрактом.   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340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73401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Оборудование </w:t>
      </w:r>
      <w:r w:rsidRPr="00734013">
        <w:rPr>
          <w:rFonts w:ascii="Times New Roman" w:hAnsi="Times New Roman"/>
          <w:sz w:val="24"/>
          <w:szCs w:val="24"/>
        </w:rPr>
        <w:t>поставляется в Департамент градостроительства и архитектуры администрации города Перми по адресу: 614000 г</w:t>
      </w:r>
      <w:proofErr w:type="gramStart"/>
      <w:r w:rsidRPr="00734013">
        <w:rPr>
          <w:rFonts w:ascii="Times New Roman" w:hAnsi="Times New Roman"/>
          <w:sz w:val="24"/>
          <w:szCs w:val="24"/>
        </w:rPr>
        <w:t>.П</w:t>
      </w:r>
      <w:proofErr w:type="gramEnd"/>
      <w:r w:rsidRPr="00734013">
        <w:rPr>
          <w:rFonts w:ascii="Times New Roman" w:hAnsi="Times New Roman"/>
          <w:sz w:val="24"/>
          <w:szCs w:val="24"/>
        </w:rPr>
        <w:t xml:space="preserve">ермь, ул.Сибирская, 15, </w:t>
      </w:r>
      <w:proofErr w:type="spellStart"/>
      <w:r w:rsidRPr="00734013">
        <w:rPr>
          <w:rFonts w:ascii="Times New Roman" w:hAnsi="Times New Roman"/>
          <w:sz w:val="24"/>
          <w:szCs w:val="24"/>
        </w:rPr>
        <w:t>каб</w:t>
      </w:r>
      <w:proofErr w:type="spellEnd"/>
      <w:r w:rsidRPr="00734013">
        <w:rPr>
          <w:rFonts w:ascii="Times New Roman" w:hAnsi="Times New Roman"/>
          <w:sz w:val="24"/>
          <w:szCs w:val="24"/>
        </w:rPr>
        <w:t>. № 109.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340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734013">
        <w:rPr>
          <w:rFonts w:ascii="Times New Roman" w:hAnsi="Times New Roman"/>
          <w:sz w:val="24"/>
          <w:szCs w:val="24"/>
        </w:rPr>
        <w:t xml:space="preserve">. Поставщик осуществляет поставку </w:t>
      </w:r>
      <w:r>
        <w:rPr>
          <w:rFonts w:ascii="Times New Roman" w:hAnsi="Times New Roman"/>
          <w:sz w:val="24"/>
          <w:szCs w:val="24"/>
        </w:rPr>
        <w:t xml:space="preserve"> оборудования </w:t>
      </w:r>
      <w:r w:rsidRPr="00734013">
        <w:rPr>
          <w:rFonts w:ascii="Times New Roman" w:hAnsi="Times New Roman"/>
          <w:sz w:val="24"/>
          <w:szCs w:val="24"/>
        </w:rPr>
        <w:t xml:space="preserve">согласно </w:t>
      </w:r>
      <w:r>
        <w:rPr>
          <w:rFonts w:ascii="Times New Roman" w:hAnsi="Times New Roman"/>
          <w:sz w:val="24"/>
          <w:szCs w:val="24"/>
        </w:rPr>
        <w:t xml:space="preserve">перечню, указанному в </w:t>
      </w:r>
      <w:r w:rsidRPr="00734013">
        <w:rPr>
          <w:rFonts w:ascii="Times New Roman" w:hAnsi="Times New Roman"/>
          <w:sz w:val="24"/>
          <w:szCs w:val="24"/>
        </w:rPr>
        <w:t>Прилож</w:t>
      </w:r>
      <w:r w:rsidRPr="00734013">
        <w:rPr>
          <w:rFonts w:ascii="Times New Roman" w:hAnsi="Times New Roman"/>
          <w:sz w:val="24"/>
          <w:szCs w:val="24"/>
        </w:rPr>
        <w:t>е</w:t>
      </w:r>
      <w:r w:rsidRPr="00734013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>и</w:t>
      </w:r>
      <w:r w:rsidRPr="00734013">
        <w:rPr>
          <w:rFonts w:ascii="Times New Roman" w:hAnsi="Times New Roman"/>
          <w:sz w:val="24"/>
          <w:szCs w:val="24"/>
        </w:rPr>
        <w:t xml:space="preserve"> № 1</w:t>
      </w:r>
      <w:r w:rsidR="00EB773A">
        <w:rPr>
          <w:rFonts w:ascii="Times New Roman" w:hAnsi="Times New Roman"/>
          <w:sz w:val="24"/>
          <w:szCs w:val="24"/>
        </w:rPr>
        <w:t xml:space="preserve"> к Контракту</w:t>
      </w:r>
      <w:r>
        <w:rPr>
          <w:rFonts w:ascii="Times New Roman" w:hAnsi="Times New Roman"/>
          <w:sz w:val="24"/>
          <w:szCs w:val="24"/>
        </w:rPr>
        <w:t>,</w:t>
      </w:r>
      <w:r w:rsidRPr="00734013">
        <w:rPr>
          <w:rFonts w:ascii="Times New Roman" w:hAnsi="Times New Roman"/>
          <w:sz w:val="24"/>
          <w:szCs w:val="24"/>
        </w:rPr>
        <w:t xml:space="preserve"> собственными  силами (за счет собственных средств). 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</w:p>
    <w:p w:rsidR="00744607" w:rsidRPr="00734013" w:rsidRDefault="00744607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734013">
        <w:rPr>
          <w:rFonts w:ascii="Times New Roman" w:hAnsi="Times New Roman"/>
          <w:b/>
          <w:sz w:val="24"/>
          <w:szCs w:val="24"/>
        </w:rPr>
        <w:t>. Срок действия Контракта, гарантийные обязательства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 xml:space="preserve">.1. Контракт действует </w:t>
      </w:r>
      <w:proofErr w:type="gramStart"/>
      <w:r w:rsidRPr="00734013">
        <w:rPr>
          <w:rFonts w:ascii="Times New Roman" w:hAnsi="Times New Roman"/>
          <w:sz w:val="24"/>
          <w:szCs w:val="24"/>
        </w:rPr>
        <w:t>с даты</w:t>
      </w:r>
      <w:proofErr w:type="gramEnd"/>
      <w:r w:rsidRPr="00734013">
        <w:rPr>
          <w:rFonts w:ascii="Times New Roman" w:hAnsi="Times New Roman"/>
          <w:sz w:val="24"/>
          <w:szCs w:val="24"/>
        </w:rPr>
        <w:t xml:space="preserve">  его подписания обеими Сторонами и до полного исполнения Ст</w:t>
      </w:r>
      <w:r w:rsidRPr="00734013">
        <w:rPr>
          <w:rFonts w:ascii="Times New Roman" w:hAnsi="Times New Roman"/>
          <w:sz w:val="24"/>
          <w:szCs w:val="24"/>
        </w:rPr>
        <w:t>о</w:t>
      </w:r>
      <w:r w:rsidRPr="00734013">
        <w:rPr>
          <w:rFonts w:ascii="Times New Roman" w:hAnsi="Times New Roman"/>
          <w:sz w:val="24"/>
          <w:szCs w:val="24"/>
        </w:rPr>
        <w:t>ронами всех обязательств, предусмотренных Контрактом  (включая  гарантийный срок).</w:t>
      </w:r>
    </w:p>
    <w:p w:rsidR="00744607" w:rsidRDefault="00744607" w:rsidP="00630E6E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>.</w:t>
      </w:r>
      <w:r w:rsidRPr="00630E6E">
        <w:rPr>
          <w:rFonts w:ascii="Times New Roman" w:hAnsi="Times New Roman"/>
          <w:sz w:val="24"/>
          <w:szCs w:val="24"/>
        </w:rPr>
        <w:t xml:space="preserve"> </w:t>
      </w:r>
      <w:r w:rsidRPr="00734013">
        <w:rPr>
          <w:rFonts w:ascii="Times New Roman" w:hAnsi="Times New Roman"/>
          <w:sz w:val="24"/>
          <w:szCs w:val="24"/>
        </w:rPr>
        <w:t xml:space="preserve">Гарантийный период наступает с момента подписания </w:t>
      </w:r>
      <w:r w:rsidR="008D6976">
        <w:rPr>
          <w:rFonts w:ascii="Times New Roman" w:hAnsi="Times New Roman"/>
          <w:sz w:val="24"/>
          <w:szCs w:val="24"/>
        </w:rPr>
        <w:t>З</w:t>
      </w:r>
      <w:r w:rsidRPr="00734013">
        <w:rPr>
          <w:rFonts w:ascii="Times New Roman" w:hAnsi="Times New Roman"/>
          <w:sz w:val="24"/>
          <w:szCs w:val="24"/>
        </w:rPr>
        <w:t>аказчиком акта приема-передачи и с</w:t>
      </w:r>
      <w:r w:rsidRPr="00734013">
        <w:rPr>
          <w:rFonts w:ascii="Times New Roman" w:hAnsi="Times New Roman"/>
          <w:sz w:val="24"/>
          <w:szCs w:val="24"/>
        </w:rPr>
        <w:t>о</w:t>
      </w:r>
      <w:r w:rsidRPr="00734013">
        <w:rPr>
          <w:rFonts w:ascii="Times New Roman" w:hAnsi="Times New Roman"/>
          <w:sz w:val="24"/>
          <w:szCs w:val="24"/>
        </w:rPr>
        <w:t xml:space="preserve">ставляет –  </w:t>
      </w:r>
      <w:r>
        <w:rPr>
          <w:rFonts w:ascii="Times New Roman" w:hAnsi="Times New Roman"/>
          <w:sz w:val="24"/>
          <w:szCs w:val="24"/>
        </w:rPr>
        <w:t>36</w:t>
      </w:r>
      <w:r w:rsidRPr="00734013">
        <w:rPr>
          <w:rFonts w:ascii="Times New Roman" w:hAnsi="Times New Roman"/>
          <w:sz w:val="24"/>
          <w:szCs w:val="24"/>
        </w:rPr>
        <w:t xml:space="preserve"> месяц</w:t>
      </w:r>
      <w:r>
        <w:rPr>
          <w:rFonts w:ascii="Times New Roman" w:hAnsi="Times New Roman"/>
          <w:sz w:val="24"/>
          <w:szCs w:val="24"/>
        </w:rPr>
        <w:t>ев</w:t>
      </w:r>
      <w:r w:rsidRPr="00734013">
        <w:rPr>
          <w:rFonts w:ascii="Times New Roman" w:hAnsi="Times New Roman"/>
          <w:sz w:val="24"/>
          <w:szCs w:val="24"/>
        </w:rPr>
        <w:t xml:space="preserve">. </w:t>
      </w:r>
    </w:p>
    <w:p w:rsidR="00744607" w:rsidRPr="008205A1" w:rsidRDefault="00744607" w:rsidP="007C1F8F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8205A1">
        <w:rPr>
          <w:rFonts w:ascii="Times New Roman" w:hAnsi="Times New Roman"/>
          <w:sz w:val="24"/>
          <w:szCs w:val="24"/>
        </w:rPr>
        <w:t xml:space="preserve">В течение всего гарантийного периода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8205A1">
        <w:rPr>
          <w:rFonts w:ascii="Times New Roman" w:hAnsi="Times New Roman"/>
          <w:sz w:val="24"/>
          <w:szCs w:val="24"/>
        </w:rPr>
        <w:t>безвозмездное устранение Поставщиком недостатков в т</w:t>
      </w:r>
      <w:r w:rsidRPr="008205A1">
        <w:rPr>
          <w:rFonts w:ascii="Times New Roman" w:hAnsi="Times New Roman"/>
          <w:sz w:val="24"/>
          <w:szCs w:val="24"/>
        </w:rPr>
        <w:t>е</w:t>
      </w:r>
      <w:r w:rsidRPr="008205A1">
        <w:rPr>
          <w:rFonts w:ascii="Times New Roman" w:hAnsi="Times New Roman"/>
          <w:sz w:val="24"/>
          <w:szCs w:val="24"/>
        </w:rPr>
        <w:t>чение 3-х календарных дней с момента предъявления соответствующего требования Заказчиком. В случае  исправления выявленных недостатков силами Заказчика или третьих лиц, привлекаемых Заказчиком, Поставщик возмещает затраты, понесенные Заказчиком по исправлению таких недо</w:t>
      </w:r>
      <w:r w:rsidRPr="008205A1">
        <w:rPr>
          <w:rFonts w:ascii="Times New Roman" w:hAnsi="Times New Roman"/>
          <w:sz w:val="24"/>
          <w:szCs w:val="24"/>
        </w:rPr>
        <w:t>с</w:t>
      </w:r>
      <w:r w:rsidRPr="008205A1">
        <w:rPr>
          <w:rFonts w:ascii="Times New Roman" w:hAnsi="Times New Roman"/>
          <w:sz w:val="24"/>
          <w:szCs w:val="24"/>
        </w:rPr>
        <w:t xml:space="preserve">татков. </w:t>
      </w:r>
    </w:p>
    <w:p w:rsidR="00744607" w:rsidRDefault="00744607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8D6976" w:rsidRDefault="008D6976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8D6976" w:rsidRPr="00734013" w:rsidRDefault="008D6976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744607" w:rsidRPr="00734013" w:rsidRDefault="00744607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734013">
        <w:rPr>
          <w:rFonts w:ascii="Times New Roman" w:hAnsi="Times New Roman"/>
          <w:b/>
          <w:sz w:val="24"/>
          <w:szCs w:val="24"/>
        </w:rPr>
        <w:t>. Цена Контракта</w:t>
      </w:r>
    </w:p>
    <w:p w:rsidR="00744607" w:rsidRPr="007737DC" w:rsidRDefault="00744607" w:rsidP="007737D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737DC">
        <w:rPr>
          <w:rFonts w:ascii="Times New Roman" w:hAnsi="Times New Roman"/>
          <w:sz w:val="24"/>
          <w:szCs w:val="24"/>
        </w:rPr>
        <w:t>3.1. Цена  Контракта составляет _____________________ руб. и изменению в течение всего срока действия Контракта не подлежит, за исключением случая, предусмотренного п.3.3 Контракта.</w:t>
      </w:r>
    </w:p>
    <w:p w:rsidR="00744607" w:rsidRPr="007737DC" w:rsidRDefault="00744607" w:rsidP="007737DC">
      <w:pPr>
        <w:pStyle w:val="ad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7737DC">
        <w:rPr>
          <w:rFonts w:ascii="Times New Roman" w:hAnsi="Times New Roman"/>
          <w:noProof/>
          <w:sz w:val="24"/>
          <w:szCs w:val="24"/>
        </w:rPr>
        <w:t>3.2.</w:t>
      </w:r>
      <w:r w:rsidRPr="007737DC">
        <w:rPr>
          <w:rFonts w:ascii="Times New Roman" w:hAnsi="Times New Roman"/>
          <w:sz w:val="24"/>
          <w:szCs w:val="24"/>
        </w:rPr>
        <w:t xml:space="preserve">  Цена Контракта включает в себя: </w:t>
      </w:r>
      <w:r w:rsidRPr="007737DC">
        <w:rPr>
          <w:rFonts w:ascii="Times New Roman" w:hAnsi="Times New Roman"/>
          <w:color w:val="000000"/>
          <w:spacing w:val="-2"/>
          <w:sz w:val="24"/>
          <w:szCs w:val="24"/>
        </w:rPr>
        <w:t xml:space="preserve">все </w:t>
      </w:r>
      <w:r w:rsidRPr="007737DC">
        <w:rPr>
          <w:rFonts w:ascii="Times New Roman" w:hAnsi="Times New Roman"/>
          <w:color w:val="000000"/>
          <w:spacing w:val="-4"/>
          <w:sz w:val="24"/>
          <w:szCs w:val="24"/>
        </w:rPr>
        <w:t xml:space="preserve">налоги </w:t>
      </w:r>
      <w:r w:rsidRPr="007737DC">
        <w:rPr>
          <w:rFonts w:ascii="Times New Roman" w:hAnsi="Times New Roman"/>
          <w:sz w:val="24"/>
          <w:szCs w:val="24"/>
        </w:rPr>
        <w:t>(включая НДС) и другие обязательные платежи в соответствии с действующим законодательством Российской Федерации</w:t>
      </w:r>
      <w:r w:rsidRPr="007737DC">
        <w:rPr>
          <w:rFonts w:ascii="Times New Roman" w:hAnsi="Times New Roman"/>
          <w:color w:val="000000"/>
          <w:spacing w:val="-4"/>
          <w:sz w:val="24"/>
          <w:szCs w:val="24"/>
        </w:rPr>
        <w:t>, выплаченные или подл</w:t>
      </w:r>
      <w:r w:rsidRPr="007737DC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7737DC">
        <w:rPr>
          <w:rFonts w:ascii="Times New Roman" w:hAnsi="Times New Roman"/>
          <w:color w:val="000000"/>
          <w:spacing w:val="-4"/>
          <w:sz w:val="24"/>
          <w:szCs w:val="24"/>
        </w:rPr>
        <w:t xml:space="preserve">жащие выплате,  таможенные пошлины,  </w:t>
      </w:r>
      <w:r w:rsidRPr="007737DC">
        <w:rPr>
          <w:rFonts w:ascii="Times New Roman" w:hAnsi="Times New Roman"/>
          <w:color w:val="000000"/>
          <w:spacing w:val="-3"/>
          <w:sz w:val="24"/>
          <w:szCs w:val="24"/>
        </w:rPr>
        <w:t xml:space="preserve"> страхование и прочие расходы, связанные с доставкой и ра</w:t>
      </w:r>
      <w:r w:rsidRPr="007737DC">
        <w:rPr>
          <w:rFonts w:ascii="Times New Roman" w:hAnsi="Times New Roman"/>
          <w:color w:val="000000"/>
          <w:spacing w:val="-3"/>
          <w:sz w:val="24"/>
          <w:szCs w:val="24"/>
        </w:rPr>
        <w:t>з</w:t>
      </w:r>
      <w:r w:rsidRPr="007737DC">
        <w:rPr>
          <w:rFonts w:ascii="Times New Roman" w:hAnsi="Times New Roman"/>
          <w:color w:val="000000"/>
          <w:spacing w:val="-3"/>
          <w:sz w:val="24"/>
          <w:szCs w:val="24"/>
        </w:rPr>
        <w:t xml:space="preserve">грузкой в </w:t>
      </w:r>
      <w:r w:rsidRPr="007737DC">
        <w:rPr>
          <w:rFonts w:ascii="Times New Roman" w:hAnsi="Times New Roman"/>
          <w:color w:val="000000"/>
          <w:spacing w:val="-4"/>
          <w:sz w:val="24"/>
          <w:szCs w:val="24"/>
        </w:rPr>
        <w:t>конечном пункте назначения.</w:t>
      </w:r>
    </w:p>
    <w:p w:rsidR="00744607" w:rsidRPr="007737DC" w:rsidRDefault="00744607" w:rsidP="007737D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737DC">
        <w:rPr>
          <w:rFonts w:ascii="Times New Roman" w:hAnsi="Times New Roman"/>
          <w:sz w:val="24"/>
          <w:szCs w:val="24"/>
        </w:rPr>
        <w:t xml:space="preserve">3.3. Цена Контракта может быть снижена по соглашению Сторон без изменения предусмотренных </w:t>
      </w:r>
      <w:r>
        <w:rPr>
          <w:rFonts w:ascii="Times New Roman" w:hAnsi="Times New Roman"/>
          <w:sz w:val="24"/>
          <w:szCs w:val="24"/>
        </w:rPr>
        <w:t>К</w:t>
      </w:r>
      <w:r w:rsidRPr="007737DC">
        <w:rPr>
          <w:rFonts w:ascii="Times New Roman" w:hAnsi="Times New Roman"/>
          <w:sz w:val="24"/>
          <w:szCs w:val="24"/>
        </w:rPr>
        <w:t xml:space="preserve">онтрактом количества </w:t>
      </w:r>
      <w:r>
        <w:rPr>
          <w:rFonts w:ascii="Times New Roman" w:hAnsi="Times New Roman"/>
          <w:sz w:val="24"/>
          <w:szCs w:val="24"/>
        </w:rPr>
        <w:t xml:space="preserve"> оборудования </w:t>
      </w:r>
      <w:r w:rsidRPr="007737DC">
        <w:rPr>
          <w:rFonts w:ascii="Times New Roman" w:hAnsi="Times New Roman"/>
          <w:sz w:val="24"/>
          <w:szCs w:val="24"/>
        </w:rPr>
        <w:t>и иных условий исполнения Контракта.</w:t>
      </w:r>
    </w:p>
    <w:p w:rsidR="00744607" w:rsidRDefault="00744607" w:rsidP="00F03E06">
      <w:pPr>
        <w:pStyle w:val="ad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44607" w:rsidRDefault="00744607" w:rsidP="005D0934">
      <w:pPr>
        <w:pStyle w:val="ConsNormal"/>
        <w:spacing w:line="280" w:lineRule="exact"/>
        <w:ind w:firstLine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4. Требования к качеству и комплектности оборудования</w:t>
      </w:r>
    </w:p>
    <w:p w:rsidR="00744607" w:rsidRDefault="00744607" w:rsidP="005D0934">
      <w:pPr>
        <w:pStyle w:val="ConsNormal"/>
        <w:ind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EB063E">
        <w:rPr>
          <w:rFonts w:ascii="Times New Roman" w:hAnsi="Times New Roman"/>
          <w:sz w:val="24"/>
          <w:szCs w:val="24"/>
        </w:rPr>
        <w:t>.1. Поставляем</w:t>
      </w:r>
      <w:r>
        <w:rPr>
          <w:rFonts w:ascii="Times New Roman" w:hAnsi="Times New Roman"/>
          <w:sz w:val="24"/>
          <w:szCs w:val="24"/>
        </w:rPr>
        <w:t xml:space="preserve">ое </w:t>
      </w:r>
      <w:r>
        <w:rPr>
          <w:sz w:val="24"/>
          <w:szCs w:val="24"/>
        </w:rPr>
        <w:t xml:space="preserve"> </w:t>
      </w:r>
      <w:r w:rsidRPr="005D0934">
        <w:rPr>
          <w:rFonts w:ascii="Times New Roman" w:hAnsi="Times New Roman" w:cs="Times New Roman"/>
          <w:sz w:val="24"/>
          <w:szCs w:val="24"/>
        </w:rPr>
        <w:t>оборудование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</w:rPr>
        <w:t>должно отвечать требованиям качества, а также иным требов</w:t>
      </w:r>
      <w:r>
        <w:rPr>
          <w:rFonts w:ascii="Times New Roman" w:hAnsi="Times New Roman"/>
          <w:bCs/>
          <w:sz w:val="24"/>
        </w:rPr>
        <w:t>а</w:t>
      </w:r>
      <w:r>
        <w:rPr>
          <w:rFonts w:ascii="Times New Roman" w:hAnsi="Times New Roman"/>
          <w:bCs/>
          <w:sz w:val="24"/>
        </w:rPr>
        <w:t>ниям сертификации, безопасности  (санитарным нормам и правилам, государственным стандартам и т.п.), лицензирования, если такие требования предъявляются действующим законодательством Российской Федерации или настоящим Контрактом.</w:t>
      </w:r>
    </w:p>
    <w:p w:rsidR="00744607" w:rsidRDefault="00744607" w:rsidP="005D0934">
      <w:pPr>
        <w:pStyle w:val="ConsNormal"/>
        <w:ind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4.2. Оборудование должно быть поставлено в ассортименте (наименовании), в объёме (количестве) и в сроки, предусмотренные настоящим Контрактом, Приложением № 1 к Контракту.</w:t>
      </w:r>
    </w:p>
    <w:p w:rsidR="00744607" w:rsidRPr="005D0934" w:rsidRDefault="00744607" w:rsidP="005D0934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D0934">
        <w:rPr>
          <w:rFonts w:ascii="Times New Roman" w:hAnsi="Times New Roman"/>
          <w:sz w:val="24"/>
          <w:szCs w:val="24"/>
        </w:rPr>
        <w:t>.3. Поставщик гарантирует качество и надежность оборудования в течение гарантийного срока, установленного настоящим Контрактом.</w:t>
      </w:r>
    </w:p>
    <w:p w:rsidR="00744607" w:rsidRPr="005D0934" w:rsidRDefault="00744607" w:rsidP="008D697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8"/>
        <w:jc w:val="both"/>
        <w:rPr>
          <w:rFonts w:ascii="Times New Roman" w:hAnsi="Times New Roman"/>
          <w:sz w:val="24"/>
          <w:szCs w:val="24"/>
        </w:rPr>
      </w:pPr>
      <w:r w:rsidRPr="005D0934">
        <w:rPr>
          <w:rFonts w:ascii="Times New Roman" w:hAnsi="Times New Roman"/>
          <w:sz w:val="24"/>
          <w:szCs w:val="24"/>
        </w:rPr>
        <w:t xml:space="preserve">    </w:t>
      </w:r>
      <w:r w:rsidR="008D6976">
        <w:rPr>
          <w:rFonts w:ascii="Times New Roman" w:hAnsi="Times New Roman"/>
          <w:sz w:val="24"/>
          <w:szCs w:val="24"/>
        </w:rPr>
        <w:t xml:space="preserve">  </w:t>
      </w:r>
      <w:r w:rsidRPr="005D0934">
        <w:rPr>
          <w:rFonts w:ascii="Times New Roman" w:hAnsi="Times New Roman"/>
          <w:sz w:val="24"/>
          <w:szCs w:val="24"/>
        </w:rPr>
        <w:t xml:space="preserve"> В подтверждение этого Поставщик предоставляет Заказчику одновременно с передачей</w:t>
      </w:r>
      <w:r>
        <w:rPr>
          <w:rFonts w:ascii="Times New Roman" w:hAnsi="Times New Roman"/>
          <w:sz w:val="24"/>
          <w:szCs w:val="24"/>
        </w:rPr>
        <w:t xml:space="preserve"> обор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дования</w:t>
      </w:r>
      <w:r w:rsidRPr="005D0934">
        <w:rPr>
          <w:rFonts w:ascii="Times New Roman" w:hAnsi="Times New Roman"/>
          <w:sz w:val="24"/>
          <w:szCs w:val="24"/>
        </w:rPr>
        <w:t>, относящиеся к нему  документы: р</w:t>
      </w:r>
      <w:r w:rsidRPr="005D0934">
        <w:rPr>
          <w:rFonts w:ascii="Times New Roman" w:hAnsi="Times New Roman"/>
          <w:color w:val="000000"/>
          <w:sz w:val="24"/>
          <w:szCs w:val="24"/>
        </w:rPr>
        <w:t>уководство по установке и руководство пользователя</w:t>
      </w:r>
      <w:r w:rsidRPr="005D0934">
        <w:rPr>
          <w:rFonts w:ascii="Times New Roman" w:hAnsi="Times New Roman"/>
          <w:sz w:val="24"/>
          <w:szCs w:val="24"/>
        </w:rPr>
        <w:t xml:space="preserve"> (на русском языке для всего оборудования) и т.д. Вид документа и его содержание определяются стандартом конкретного оборудования.</w:t>
      </w:r>
    </w:p>
    <w:p w:rsidR="00744607" w:rsidRPr="005D0934" w:rsidRDefault="00744607" w:rsidP="005D0934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D0934">
        <w:rPr>
          <w:rFonts w:ascii="Times New Roman" w:hAnsi="Times New Roman"/>
          <w:sz w:val="24"/>
          <w:szCs w:val="24"/>
        </w:rPr>
        <w:t>.4. Оборудование должно иметь необходимые маркировки, наклейки, пломбы, если такие требов</w:t>
      </w:r>
      <w:r w:rsidRPr="005D0934">
        <w:rPr>
          <w:rFonts w:ascii="Times New Roman" w:hAnsi="Times New Roman"/>
          <w:sz w:val="24"/>
          <w:szCs w:val="24"/>
        </w:rPr>
        <w:t>а</w:t>
      </w:r>
      <w:r w:rsidRPr="005D0934">
        <w:rPr>
          <w:rFonts w:ascii="Times New Roman" w:hAnsi="Times New Roman"/>
          <w:sz w:val="24"/>
          <w:szCs w:val="24"/>
        </w:rPr>
        <w:t>ния предъявляются действующим законодательством Российской Федерации.</w:t>
      </w:r>
    </w:p>
    <w:p w:rsidR="00744607" w:rsidRPr="007737DC" w:rsidRDefault="00744607" w:rsidP="005D0934">
      <w:pPr>
        <w:pStyle w:val="ConsNormal"/>
        <w:ind w:firstLine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C0E91">
        <w:rPr>
          <w:rFonts w:ascii="Times New Roman" w:hAnsi="Times New Roman"/>
          <w:sz w:val="24"/>
          <w:szCs w:val="24"/>
        </w:rPr>
        <w:t>.5.</w:t>
      </w:r>
      <w:r w:rsidRPr="00DC0E9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Оборудование должно быть поставлено в упаковке (таре), обеспечивающей защиту  </w:t>
      </w:r>
      <w:r w:rsidRPr="007737DC">
        <w:rPr>
          <w:rFonts w:ascii="Times New Roman" w:hAnsi="Times New Roman" w:cs="Times New Roman"/>
          <w:sz w:val="24"/>
        </w:rPr>
        <w:t>оборудов</w:t>
      </w:r>
      <w:r w:rsidRPr="007737DC">
        <w:rPr>
          <w:rFonts w:ascii="Times New Roman" w:hAnsi="Times New Roman" w:cs="Times New Roman"/>
          <w:sz w:val="24"/>
        </w:rPr>
        <w:t>а</w:t>
      </w:r>
      <w:r w:rsidRPr="007737DC">
        <w:rPr>
          <w:rFonts w:ascii="Times New Roman" w:hAnsi="Times New Roman" w:cs="Times New Roman"/>
          <w:sz w:val="24"/>
        </w:rPr>
        <w:t xml:space="preserve">ния от их повреждений или порчи во время транспортировки и хранения. </w:t>
      </w:r>
    </w:p>
    <w:p w:rsidR="00744607" w:rsidRPr="007737DC" w:rsidRDefault="00744607" w:rsidP="005D0934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737DC">
        <w:rPr>
          <w:rFonts w:ascii="Times New Roman" w:hAnsi="Times New Roman"/>
          <w:sz w:val="24"/>
          <w:szCs w:val="24"/>
        </w:rPr>
        <w:t>.6. В течение 10</w:t>
      </w:r>
      <w:r w:rsidR="0030686B">
        <w:rPr>
          <w:rFonts w:ascii="Times New Roman" w:hAnsi="Times New Roman"/>
          <w:sz w:val="24"/>
          <w:szCs w:val="24"/>
        </w:rPr>
        <w:t xml:space="preserve"> календарных </w:t>
      </w:r>
      <w:r w:rsidRPr="007737DC">
        <w:rPr>
          <w:rFonts w:ascii="Times New Roman" w:hAnsi="Times New Roman"/>
          <w:sz w:val="24"/>
          <w:szCs w:val="24"/>
        </w:rPr>
        <w:t xml:space="preserve"> дней после выполнения проверки работоспособности оборудования, в случае обнаружения несоответствия или неработоспособности поставляемого оборудования  у</w:t>
      </w:r>
      <w:r w:rsidRPr="007737DC">
        <w:rPr>
          <w:rFonts w:ascii="Times New Roman" w:hAnsi="Times New Roman"/>
          <w:sz w:val="24"/>
          <w:szCs w:val="24"/>
        </w:rPr>
        <w:t>с</w:t>
      </w:r>
      <w:r w:rsidRPr="007737DC">
        <w:rPr>
          <w:rFonts w:ascii="Times New Roman" w:hAnsi="Times New Roman"/>
          <w:sz w:val="24"/>
          <w:szCs w:val="24"/>
        </w:rPr>
        <w:t>ловиям Контракта и Приложения № 1</w:t>
      </w:r>
      <w:r w:rsidR="00EB773A">
        <w:rPr>
          <w:rFonts w:ascii="Times New Roman" w:hAnsi="Times New Roman"/>
          <w:sz w:val="24"/>
          <w:szCs w:val="24"/>
        </w:rPr>
        <w:t xml:space="preserve"> к настоящему Контракту</w:t>
      </w:r>
      <w:r w:rsidRPr="007737DC">
        <w:rPr>
          <w:rFonts w:ascii="Times New Roman" w:hAnsi="Times New Roman"/>
          <w:sz w:val="24"/>
          <w:szCs w:val="24"/>
        </w:rPr>
        <w:t>, Заказчик незамедлительно уведо</w:t>
      </w:r>
      <w:r w:rsidRPr="007737DC">
        <w:rPr>
          <w:rFonts w:ascii="Times New Roman" w:hAnsi="Times New Roman"/>
          <w:sz w:val="24"/>
          <w:szCs w:val="24"/>
        </w:rPr>
        <w:t>м</w:t>
      </w:r>
      <w:r w:rsidRPr="007737DC">
        <w:rPr>
          <w:rFonts w:ascii="Times New Roman" w:hAnsi="Times New Roman"/>
          <w:sz w:val="24"/>
          <w:szCs w:val="24"/>
        </w:rPr>
        <w:t xml:space="preserve">ляет об этом Поставщика. В течение </w:t>
      </w:r>
      <w:r w:rsidR="0030686B">
        <w:rPr>
          <w:rFonts w:ascii="Times New Roman" w:hAnsi="Times New Roman"/>
          <w:sz w:val="24"/>
          <w:szCs w:val="24"/>
        </w:rPr>
        <w:t>15</w:t>
      </w:r>
      <w:r w:rsidRPr="007737DC">
        <w:rPr>
          <w:rFonts w:ascii="Times New Roman" w:hAnsi="Times New Roman"/>
          <w:sz w:val="24"/>
          <w:szCs w:val="24"/>
        </w:rPr>
        <w:t xml:space="preserve"> дней с момента получения настоящего уведомления П</w:t>
      </w:r>
      <w:r w:rsidRPr="007737DC">
        <w:rPr>
          <w:rFonts w:ascii="Times New Roman" w:hAnsi="Times New Roman"/>
          <w:sz w:val="24"/>
          <w:szCs w:val="24"/>
        </w:rPr>
        <w:t>о</w:t>
      </w:r>
      <w:r w:rsidRPr="007737DC">
        <w:rPr>
          <w:rFonts w:ascii="Times New Roman" w:hAnsi="Times New Roman"/>
          <w:sz w:val="24"/>
          <w:szCs w:val="24"/>
        </w:rPr>
        <w:t>ставщик должен заменить оборудование за свой счет, без расходов со стороны Заказчика средств.</w:t>
      </w:r>
    </w:p>
    <w:p w:rsidR="00744607" w:rsidRPr="007737DC" w:rsidRDefault="00744607" w:rsidP="005D0934">
      <w:pPr>
        <w:pStyle w:val="ConsNormal"/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7737DC">
        <w:rPr>
          <w:rFonts w:ascii="Times New Roman" w:hAnsi="Times New Roman" w:cs="Times New Roman"/>
          <w:sz w:val="24"/>
        </w:rPr>
        <w:t xml:space="preserve">.7. Риск случайной гибели или случайного повреждения </w:t>
      </w:r>
      <w:r>
        <w:rPr>
          <w:rFonts w:ascii="Times New Roman" w:hAnsi="Times New Roman" w:cs="Times New Roman"/>
          <w:sz w:val="24"/>
        </w:rPr>
        <w:t xml:space="preserve"> оборудования </w:t>
      </w:r>
      <w:r w:rsidRPr="007737DC">
        <w:rPr>
          <w:rFonts w:ascii="Times New Roman" w:hAnsi="Times New Roman" w:cs="Times New Roman"/>
          <w:sz w:val="24"/>
        </w:rPr>
        <w:t>до его передачи Заказчику лежит на Поставщике.</w:t>
      </w:r>
    </w:p>
    <w:p w:rsidR="00744607" w:rsidRPr="007737DC" w:rsidRDefault="00744607" w:rsidP="005D0934">
      <w:pPr>
        <w:pStyle w:val="ConsNormal"/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7737DC">
        <w:rPr>
          <w:rFonts w:ascii="Times New Roman" w:hAnsi="Times New Roman" w:cs="Times New Roman"/>
          <w:sz w:val="24"/>
        </w:rPr>
        <w:t xml:space="preserve">.8.  Поставщик несёт расходы  по оплате: налогов, пошлин и сборов, транспортировке, доставке, хранению  до передачи </w:t>
      </w:r>
      <w:r>
        <w:rPr>
          <w:rFonts w:ascii="Times New Roman" w:hAnsi="Times New Roman" w:cs="Times New Roman"/>
          <w:sz w:val="24"/>
        </w:rPr>
        <w:t xml:space="preserve"> оборудования </w:t>
      </w:r>
      <w:r w:rsidRPr="007737DC">
        <w:rPr>
          <w:rFonts w:ascii="Times New Roman" w:hAnsi="Times New Roman" w:cs="Times New Roman"/>
          <w:sz w:val="24"/>
        </w:rPr>
        <w:t>Заказчику.</w:t>
      </w:r>
    </w:p>
    <w:p w:rsidR="00744607" w:rsidRDefault="00744607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744607" w:rsidRPr="00734013" w:rsidRDefault="00744607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734013">
        <w:rPr>
          <w:rFonts w:ascii="Times New Roman" w:hAnsi="Times New Roman"/>
          <w:b/>
          <w:sz w:val="24"/>
          <w:szCs w:val="24"/>
        </w:rPr>
        <w:t>. Порядок расчетов по Контракту</w:t>
      </w:r>
    </w:p>
    <w:p w:rsidR="00744607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734013">
        <w:rPr>
          <w:rFonts w:ascii="Times New Roman" w:hAnsi="Times New Roman"/>
          <w:color w:val="000000"/>
          <w:sz w:val="24"/>
          <w:szCs w:val="24"/>
        </w:rPr>
        <w:t>.1.</w:t>
      </w:r>
      <w:r w:rsidRPr="00734013">
        <w:rPr>
          <w:rFonts w:ascii="Times New Roman" w:hAnsi="Times New Roman"/>
          <w:sz w:val="24"/>
          <w:szCs w:val="24"/>
        </w:rPr>
        <w:t xml:space="preserve"> </w:t>
      </w:r>
      <w:r w:rsidRPr="00D61306">
        <w:rPr>
          <w:rFonts w:ascii="Times New Roman" w:hAnsi="Times New Roman"/>
          <w:sz w:val="24"/>
          <w:szCs w:val="24"/>
        </w:rPr>
        <w:t xml:space="preserve">Расчет между </w:t>
      </w:r>
      <w:r w:rsidR="008D6976">
        <w:rPr>
          <w:rFonts w:ascii="Times New Roman" w:hAnsi="Times New Roman"/>
          <w:sz w:val="24"/>
          <w:szCs w:val="24"/>
        </w:rPr>
        <w:t>З</w:t>
      </w:r>
      <w:r w:rsidRPr="00D61306">
        <w:rPr>
          <w:rFonts w:ascii="Times New Roman" w:hAnsi="Times New Roman"/>
          <w:sz w:val="24"/>
          <w:szCs w:val="24"/>
        </w:rPr>
        <w:t xml:space="preserve">аказчиком и </w:t>
      </w:r>
      <w:r w:rsidR="008D6976">
        <w:rPr>
          <w:rFonts w:ascii="Times New Roman" w:hAnsi="Times New Roman"/>
          <w:sz w:val="24"/>
          <w:szCs w:val="24"/>
        </w:rPr>
        <w:t>П</w:t>
      </w:r>
      <w:r w:rsidRPr="00D61306">
        <w:rPr>
          <w:rFonts w:ascii="Times New Roman" w:hAnsi="Times New Roman"/>
          <w:sz w:val="24"/>
          <w:szCs w:val="24"/>
        </w:rPr>
        <w:t>оставщиком  производится путем перечисления дене</w:t>
      </w:r>
      <w:r w:rsidR="008D6976">
        <w:rPr>
          <w:rFonts w:ascii="Times New Roman" w:hAnsi="Times New Roman"/>
          <w:sz w:val="24"/>
          <w:szCs w:val="24"/>
        </w:rPr>
        <w:t>жных средств на расчетный счет П</w:t>
      </w:r>
      <w:r w:rsidRPr="00D61306">
        <w:rPr>
          <w:rFonts w:ascii="Times New Roman" w:hAnsi="Times New Roman"/>
          <w:sz w:val="24"/>
          <w:szCs w:val="24"/>
        </w:rPr>
        <w:t xml:space="preserve">оставщика на основании подписанного  </w:t>
      </w:r>
      <w:r w:rsidR="008D6976">
        <w:rPr>
          <w:rFonts w:ascii="Times New Roman" w:hAnsi="Times New Roman"/>
          <w:sz w:val="24"/>
          <w:szCs w:val="24"/>
        </w:rPr>
        <w:t>З</w:t>
      </w:r>
      <w:r w:rsidRPr="00D61306">
        <w:rPr>
          <w:rFonts w:ascii="Times New Roman" w:hAnsi="Times New Roman"/>
          <w:sz w:val="24"/>
          <w:szCs w:val="24"/>
        </w:rPr>
        <w:t>аказчиком акта приема-передачи,  в течение</w:t>
      </w:r>
      <w:r w:rsidRPr="00D61306">
        <w:rPr>
          <w:rFonts w:ascii="Times New Roman" w:hAnsi="Times New Roman"/>
          <w:noProof/>
          <w:sz w:val="24"/>
          <w:szCs w:val="24"/>
        </w:rPr>
        <w:t xml:space="preserve"> 15  рабочих </w:t>
      </w:r>
      <w:r w:rsidR="008D6976">
        <w:rPr>
          <w:rFonts w:ascii="Times New Roman" w:hAnsi="Times New Roman"/>
          <w:sz w:val="24"/>
          <w:szCs w:val="24"/>
        </w:rPr>
        <w:t>дней с момента предоставления П</w:t>
      </w:r>
      <w:r w:rsidRPr="00D61306">
        <w:rPr>
          <w:rFonts w:ascii="Times New Roman" w:hAnsi="Times New Roman"/>
          <w:sz w:val="24"/>
          <w:szCs w:val="24"/>
        </w:rPr>
        <w:t>оставщиком счета-фактуры</w:t>
      </w:r>
      <w:r w:rsidR="00370AE6">
        <w:rPr>
          <w:rFonts w:ascii="Times New Roman" w:hAnsi="Times New Roman"/>
          <w:sz w:val="24"/>
          <w:szCs w:val="24"/>
        </w:rPr>
        <w:t>/счета</w:t>
      </w:r>
      <w:r w:rsidRPr="00D61306">
        <w:rPr>
          <w:rFonts w:ascii="Times New Roman" w:hAnsi="Times New Roman"/>
          <w:sz w:val="24"/>
          <w:szCs w:val="24"/>
        </w:rPr>
        <w:t xml:space="preserve"> (счет-фактура</w:t>
      </w:r>
      <w:r w:rsidR="00370AE6">
        <w:rPr>
          <w:rFonts w:ascii="Times New Roman" w:hAnsi="Times New Roman"/>
          <w:sz w:val="24"/>
          <w:szCs w:val="24"/>
        </w:rPr>
        <w:t>/счет</w:t>
      </w:r>
      <w:r w:rsidRPr="00D61306">
        <w:rPr>
          <w:rFonts w:ascii="Times New Roman" w:hAnsi="Times New Roman"/>
          <w:sz w:val="24"/>
          <w:szCs w:val="24"/>
        </w:rPr>
        <w:t xml:space="preserve"> должна  быть выставлена не ранее</w:t>
      </w:r>
      <w:r w:rsidR="008D6976">
        <w:rPr>
          <w:rFonts w:ascii="Times New Roman" w:hAnsi="Times New Roman"/>
          <w:sz w:val="24"/>
          <w:szCs w:val="24"/>
        </w:rPr>
        <w:t xml:space="preserve"> даты подписания Заказчиком акта приема-передачи</w:t>
      </w:r>
      <w:r w:rsidRPr="00D61306">
        <w:rPr>
          <w:rFonts w:ascii="Times New Roman" w:hAnsi="Times New Roman"/>
          <w:sz w:val="24"/>
          <w:szCs w:val="24"/>
        </w:rPr>
        <w:t xml:space="preserve">). </w:t>
      </w:r>
    </w:p>
    <w:p w:rsidR="00744607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7340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>. Оплата по Контракту третьим лицам не допускается.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</w:p>
    <w:p w:rsidR="00744607" w:rsidRPr="00734013" w:rsidRDefault="00744607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734013">
        <w:rPr>
          <w:rFonts w:ascii="Times New Roman" w:hAnsi="Times New Roman"/>
          <w:b/>
          <w:sz w:val="24"/>
          <w:szCs w:val="24"/>
        </w:rPr>
        <w:t>. Сроки поставки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34013">
        <w:rPr>
          <w:rFonts w:ascii="Times New Roman" w:hAnsi="Times New Roman"/>
          <w:sz w:val="24"/>
          <w:szCs w:val="24"/>
        </w:rPr>
        <w:t xml:space="preserve">.1. Срок </w:t>
      </w:r>
      <w:r>
        <w:rPr>
          <w:rFonts w:ascii="Times New Roman" w:hAnsi="Times New Roman"/>
          <w:sz w:val="24"/>
          <w:szCs w:val="24"/>
        </w:rPr>
        <w:t xml:space="preserve"> поставки </w:t>
      </w:r>
      <w:r w:rsidRPr="00734013">
        <w:rPr>
          <w:rFonts w:ascii="Times New Roman" w:hAnsi="Times New Roman"/>
          <w:sz w:val="24"/>
          <w:szCs w:val="24"/>
        </w:rPr>
        <w:t xml:space="preserve">Заказчику  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61306">
        <w:rPr>
          <w:rFonts w:ascii="Times New Roman" w:hAnsi="Times New Roman"/>
          <w:sz w:val="24"/>
          <w:szCs w:val="24"/>
        </w:rPr>
        <w:t xml:space="preserve">не </w:t>
      </w:r>
      <w:r w:rsidR="009F504C">
        <w:rPr>
          <w:rFonts w:ascii="Times New Roman" w:hAnsi="Times New Roman"/>
          <w:sz w:val="24"/>
          <w:szCs w:val="24"/>
        </w:rPr>
        <w:t xml:space="preserve">более </w:t>
      </w:r>
      <w:r w:rsidR="008D6976">
        <w:rPr>
          <w:rFonts w:ascii="Times New Roman" w:hAnsi="Times New Roman"/>
          <w:sz w:val="24"/>
          <w:szCs w:val="24"/>
        </w:rPr>
        <w:t xml:space="preserve">60 календарных дней со дня заключения </w:t>
      </w:r>
      <w:r w:rsidR="00EB773A">
        <w:rPr>
          <w:rFonts w:ascii="Times New Roman" w:hAnsi="Times New Roman"/>
          <w:sz w:val="24"/>
          <w:szCs w:val="24"/>
        </w:rPr>
        <w:t xml:space="preserve">настоящего </w:t>
      </w:r>
      <w:r w:rsidR="008D6976">
        <w:rPr>
          <w:rFonts w:ascii="Times New Roman" w:hAnsi="Times New Roman"/>
          <w:sz w:val="24"/>
          <w:szCs w:val="24"/>
        </w:rPr>
        <w:t>Контракта</w:t>
      </w:r>
      <w:r>
        <w:rPr>
          <w:rFonts w:ascii="Times New Roman" w:hAnsi="Times New Roman"/>
          <w:sz w:val="24"/>
          <w:szCs w:val="24"/>
        </w:rPr>
        <w:t>.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34013">
        <w:rPr>
          <w:rFonts w:ascii="Times New Roman" w:hAnsi="Times New Roman"/>
          <w:sz w:val="24"/>
          <w:szCs w:val="24"/>
        </w:rPr>
        <w:t>.2. Датой поставки   считается дата подписания Заказчиком  акта приема-передачи.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34013">
        <w:rPr>
          <w:rFonts w:ascii="Times New Roman" w:hAnsi="Times New Roman"/>
          <w:sz w:val="24"/>
          <w:szCs w:val="24"/>
        </w:rPr>
        <w:t xml:space="preserve">.3. Продление срока поставки </w:t>
      </w:r>
      <w:r w:rsidR="00EB773A">
        <w:rPr>
          <w:rFonts w:ascii="Times New Roman" w:hAnsi="Times New Roman"/>
          <w:sz w:val="24"/>
          <w:szCs w:val="24"/>
        </w:rPr>
        <w:t xml:space="preserve">- </w:t>
      </w:r>
      <w:r w:rsidRPr="00734013">
        <w:rPr>
          <w:rFonts w:ascii="Times New Roman" w:hAnsi="Times New Roman"/>
          <w:sz w:val="24"/>
          <w:szCs w:val="24"/>
        </w:rPr>
        <w:t>Контрактом не предусмотрено.</w:t>
      </w:r>
    </w:p>
    <w:p w:rsidR="00744607" w:rsidRDefault="00744607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B773A" w:rsidRDefault="00EB773A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B773A" w:rsidRDefault="00EB773A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EB773A" w:rsidRDefault="00EB773A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744607" w:rsidRPr="00734013" w:rsidRDefault="00744607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734013">
        <w:rPr>
          <w:rFonts w:ascii="Times New Roman" w:hAnsi="Times New Roman"/>
          <w:b/>
          <w:sz w:val="24"/>
          <w:szCs w:val="24"/>
        </w:rPr>
        <w:t>. Порядок  прием</w:t>
      </w:r>
      <w:r>
        <w:rPr>
          <w:rFonts w:ascii="Times New Roman" w:hAnsi="Times New Roman"/>
          <w:b/>
          <w:sz w:val="24"/>
          <w:szCs w:val="24"/>
        </w:rPr>
        <w:t>а</w:t>
      </w:r>
      <w:r w:rsidRPr="00734013">
        <w:rPr>
          <w:rFonts w:ascii="Times New Roman" w:hAnsi="Times New Roman"/>
          <w:b/>
          <w:sz w:val="24"/>
          <w:szCs w:val="24"/>
        </w:rPr>
        <w:t xml:space="preserve">-передачи </w:t>
      </w:r>
    </w:p>
    <w:p w:rsidR="00744607" w:rsidRPr="008F5DB2" w:rsidRDefault="00744607" w:rsidP="008205A1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8F5DB2">
        <w:rPr>
          <w:rFonts w:ascii="Times New Roman" w:hAnsi="Times New Roman"/>
          <w:sz w:val="24"/>
          <w:szCs w:val="24"/>
        </w:rPr>
        <w:t>7.1. Заказчик осуществляет приемку оборудования с участием Поставщика в момент поступления оборудования Заказчику. После сверки поставленного оборудования на предмет соответствия Ко</w:t>
      </w:r>
      <w:r w:rsidRPr="008F5DB2">
        <w:rPr>
          <w:rFonts w:ascii="Times New Roman" w:hAnsi="Times New Roman"/>
          <w:sz w:val="24"/>
          <w:szCs w:val="24"/>
        </w:rPr>
        <w:t>н</w:t>
      </w:r>
      <w:r w:rsidRPr="008F5DB2">
        <w:rPr>
          <w:rFonts w:ascii="Times New Roman" w:hAnsi="Times New Roman"/>
          <w:sz w:val="24"/>
          <w:szCs w:val="24"/>
        </w:rPr>
        <w:t>тракту Заказчик подписывает товарную накладную.</w:t>
      </w:r>
    </w:p>
    <w:p w:rsidR="00744607" w:rsidRDefault="00744607" w:rsidP="008F5DB2">
      <w:pPr>
        <w:pStyle w:val="a5"/>
        <w:ind w:firstLine="0"/>
        <w:rPr>
          <w:rFonts w:ascii="Times New Roman" w:hAnsi="Times New Roman"/>
          <w:bCs/>
        </w:rPr>
      </w:pPr>
      <w:r>
        <w:rPr>
          <w:rFonts w:ascii="Times New Roman" w:hAnsi="Times New Roman"/>
        </w:rPr>
        <w:t>7.2.</w:t>
      </w:r>
      <w:r w:rsidRPr="008F5DB2">
        <w:rPr>
          <w:rFonts w:ascii="Times New Roman" w:hAnsi="Times New Roman"/>
        </w:rPr>
        <w:t xml:space="preserve"> После завершения доставки  оборудования в полном объеме согласно Приложению № 1</w:t>
      </w:r>
      <w:r w:rsidR="00EB773A">
        <w:rPr>
          <w:rFonts w:ascii="Times New Roman" w:hAnsi="Times New Roman"/>
        </w:rPr>
        <w:t xml:space="preserve"> к н</w:t>
      </w:r>
      <w:r w:rsidR="00EB773A">
        <w:rPr>
          <w:rFonts w:ascii="Times New Roman" w:hAnsi="Times New Roman"/>
        </w:rPr>
        <w:t>а</w:t>
      </w:r>
      <w:r w:rsidR="00EB773A">
        <w:rPr>
          <w:rFonts w:ascii="Times New Roman" w:hAnsi="Times New Roman"/>
        </w:rPr>
        <w:t>стоящему Контракту</w:t>
      </w:r>
      <w:r w:rsidRPr="008F5DB2">
        <w:rPr>
          <w:rFonts w:ascii="Times New Roman" w:hAnsi="Times New Roman"/>
        </w:rPr>
        <w:t>, Исполнитель в течени</w:t>
      </w:r>
      <w:proofErr w:type="gramStart"/>
      <w:r w:rsidRPr="008F5DB2">
        <w:rPr>
          <w:rFonts w:ascii="Times New Roman" w:hAnsi="Times New Roman"/>
        </w:rPr>
        <w:t>и</w:t>
      </w:r>
      <w:proofErr w:type="gramEnd"/>
      <w:r w:rsidRPr="008F5DB2">
        <w:rPr>
          <w:rFonts w:ascii="Times New Roman" w:hAnsi="Times New Roman"/>
        </w:rPr>
        <w:t xml:space="preserve"> 7 </w:t>
      </w:r>
      <w:r>
        <w:rPr>
          <w:rFonts w:ascii="Times New Roman" w:hAnsi="Times New Roman"/>
        </w:rPr>
        <w:t xml:space="preserve">календарных </w:t>
      </w:r>
      <w:r w:rsidRPr="008F5DB2">
        <w:rPr>
          <w:rFonts w:ascii="Times New Roman" w:hAnsi="Times New Roman"/>
        </w:rPr>
        <w:t>дней производит проверку оборудов</w:t>
      </w:r>
      <w:r w:rsidRPr="008F5DB2">
        <w:rPr>
          <w:rFonts w:ascii="Times New Roman" w:hAnsi="Times New Roman"/>
        </w:rPr>
        <w:t>а</w:t>
      </w:r>
      <w:r w:rsidRPr="008F5DB2">
        <w:rPr>
          <w:rFonts w:ascii="Times New Roman" w:hAnsi="Times New Roman"/>
        </w:rPr>
        <w:t xml:space="preserve">ния  на его работоспособность в составе существующей у Заказчика </w:t>
      </w:r>
      <w:r w:rsidRPr="008F5DB2">
        <w:rPr>
          <w:rFonts w:ascii="Times New Roman" w:hAnsi="Times New Roman"/>
          <w:bCs/>
        </w:rPr>
        <w:t xml:space="preserve">системы хранения данных IBM XIV </w:t>
      </w:r>
      <w:proofErr w:type="spellStart"/>
      <w:r w:rsidRPr="008F5DB2">
        <w:rPr>
          <w:rFonts w:ascii="Times New Roman" w:hAnsi="Times New Roman"/>
          <w:bCs/>
        </w:rPr>
        <w:t>Storage</w:t>
      </w:r>
      <w:proofErr w:type="spellEnd"/>
      <w:r w:rsidRPr="008F5DB2">
        <w:rPr>
          <w:rFonts w:ascii="Times New Roman" w:hAnsi="Times New Roman"/>
          <w:bCs/>
        </w:rPr>
        <w:t xml:space="preserve"> </w:t>
      </w:r>
      <w:proofErr w:type="spellStart"/>
      <w:r w:rsidRPr="008F5DB2">
        <w:rPr>
          <w:rFonts w:ascii="Times New Roman" w:hAnsi="Times New Roman"/>
          <w:bCs/>
        </w:rPr>
        <w:t>System</w:t>
      </w:r>
      <w:proofErr w:type="spellEnd"/>
      <w:r w:rsidRPr="008F5DB2">
        <w:rPr>
          <w:rFonts w:ascii="Times New Roman" w:hAnsi="Times New Roman"/>
          <w:bCs/>
        </w:rPr>
        <w:t xml:space="preserve"> (2810-A14 7803366)</w:t>
      </w:r>
      <w:r>
        <w:rPr>
          <w:rFonts w:ascii="Times New Roman" w:hAnsi="Times New Roman"/>
          <w:bCs/>
        </w:rPr>
        <w:t>.</w:t>
      </w:r>
    </w:p>
    <w:p w:rsidR="00B870C0" w:rsidRPr="00171BAC" w:rsidRDefault="00744607" w:rsidP="00B870C0">
      <w:pPr>
        <w:pStyle w:val="ad"/>
        <w:rPr>
          <w:rFonts w:ascii="Times New Roman" w:hAnsi="Times New Roman"/>
          <w:sz w:val="24"/>
          <w:szCs w:val="24"/>
        </w:rPr>
      </w:pPr>
      <w:r w:rsidRPr="00B870C0">
        <w:rPr>
          <w:rFonts w:ascii="Times New Roman" w:hAnsi="Times New Roman"/>
          <w:bCs/>
          <w:sz w:val="24"/>
          <w:szCs w:val="24"/>
        </w:rPr>
        <w:t>7.3.</w:t>
      </w:r>
      <w:r w:rsidRPr="00B870C0">
        <w:rPr>
          <w:rFonts w:ascii="Times New Roman" w:hAnsi="Times New Roman"/>
          <w:sz w:val="24"/>
          <w:szCs w:val="24"/>
        </w:rPr>
        <w:t xml:space="preserve"> После проверки работоспособности оборудования в течени</w:t>
      </w:r>
      <w:r w:rsidR="00EB773A">
        <w:rPr>
          <w:rFonts w:ascii="Times New Roman" w:hAnsi="Times New Roman"/>
          <w:sz w:val="24"/>
          <w:szCs w:val="24"/>
        </w:rPr>
        <w:t>е</w:t>
      </w:r>
      <w:r w:rsidRPr="00B870C0">
        <w:rPr>
          <w:rFonts w:ascii="Times New Roman" w:hAnsi="Times New Roman"/>
          <w:sz w:val="24"/>
          <w:szCs w:val="24"/>
        </w:rPr>
        <w:t xml:space="preserve"> 10 календарных дней Заказчик подписывает представленный Поставщиком акт приема-передачи оборудования. </w:t>
      </w:r>
      <w:r w:rsidR="00B870C0">
        <w:rPr>
          <w:rFonts w:ascii="Times New Roman" w:hAnsi="Times New Roman"/>
          <w:sz w:val="24"/>
          <w:szCs w:val="24"/>
        </w:rPr>
        <w:t>Предлагаемая к заполнению форма а</w:t>
      </w:r>
      <w:r w:rsidR="00B870C0" w:rsidRPr="00171BAC">
        <w:rPr>
          <w:rFonts w:ascii="Times New Roman" w:hAnsi="Times New Roman"/>
          <w:sz w:val="24"/>
          <w:szCs w:val="24"/>
        </w:rPr>
        <w:t>кт</w:t>
      </w:r>
      <w:r w:rsidR="00B870C0">
        <w:rPr>
          <w:rFonts w:ascii="Times New Roman" w:hAnsi="Times New Roman"/>
          <w:sz w:val="24"/>
          <w:szCs w:val="24"/>
        </w:rPr>
        <w:t>а</w:t>
      </w:r>
      <w:r w:rsidR="00B870C0" w:rsidRPr="00171BAC">
        <w:rPr>
          <w:rFonts w:ascii="Times New Roman" w:hAnsi="Times New Roman"/>
          <w:sz w:val="24"/>
          <w:szCs w:val="24"/>
        </w:rPr>
        <w:t xml:space="preserve"> прием</w:t>
      </w:r>
      <w:r w:rsidR="00B870C0">
        <w:rPr>
          <w:rFonts w:ascii="Times New Roman" w:hAnsi="Times New Roman"/>
          <w:sz w:val="24"/>
          <w:szCs w:val="24"/>
        </w:rPr>
        <w:t>а</w:t>
      </w:r>
      <w:r w:rsidR="00B870C0" w:rsidRPr="00171BAC">
        <w:rPr>
          <w:rFonts w:ascii="Times New Roman" w:hAnsi="Times New Roman"/>
          <w:sz w:val="24"/>
          <w:szCs w:val="24"/>
        </w:rPr>
        <w:t xml:space="preserve"> - передачи</w:t>
      </w:r>
      <w:r w:rsidR="00B870C0">
        <w:rPr>
          <w:rFonts w:ascii="Times New Roman" w:hAnsi="Times New Roman"/>
          <w:sz w:val="24"/>
          <w:szCs w:val="24"/>
        </w:rPr>
        <w:t xml:space="preserve"> – Приложение № 2 к настоящему Контракту.</w:t>
      </w:r>
    </w:p>
    <w:p w:rsidR="00744607" w:rsidRPr="008F5DB2" w:rsidRDefault="00744607" w:rsidP="008F5DB2">
      <w:pPr>
        <w:pStyle w:val="a5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7.4. </w:t>
      </w:r>
      <w:r w:rsidRPr="008F5DB2">
        <w:rPr>
          <w:rFonts w:ascii="Times New Roman" w:hAnsi="Times New Roman"/>
        </w:rPr>
        <w:t xml:space="preserve">В случае выявления, в течение 10 </w:t>
      </w:r>
      <w:r>
        <w:rPr>
          <w:rFonts w:ascii="Times New Roman" w:hAnsi="Times New Roman"/>
        </w:rPr>
        <w:t xml:space="preserve">календарных </w:t>
      </w:r>
      <w:r w:rsidRPr="008F5DB2">
        <w:rPr>
          <w:rFonts w:ascii="Times New Roman" w:hAnsi="Times New Roman"/>
        </w:rPr>
        <w:t>дней после проверки, несоответствия или нер</w:t>
      </w:r>
      <w:r w:rsidRPr="008F5DB2">
        <w:rPr>
          <w:rFonts w:ascii="Times New Roman" w:hAnsi="Times New Roman"/>
        </w:rPr>
        <w:t>а</w:t>
      </w:r>
      <w:r w:rsidRPr="008F5DB2">
        <w:rPr>
          <w:rFonts w:ascii="Times New Roman" w:hAnsi="Times New Roman"/>
        </w:rPr>
        <w:t xml:space="preserve">ботоспособности поставляемого оборудования условиям настоящего </w:t>
      </w:r>
      <w:r>
        <w:rPr>
          <w:rFonts w:ascii="Times New Roman" w:hAnsi="Times New Roman"/>
        </w:rPr>
        <w:t>К</w:t>
      </w:r>
      <w:r w:rsidRPr="008F5DB2">
        <w:rPr>
          <w:rFonts w:ascii="Times New Roman" w:hAnsi="Times New Roman"/>
        </w:rPr>
        <w:t>онтракта, Заказчик незаме</w:t>
      </w:r>
      <w:r w:rsidRPr="008F5DB2">
        <w:rPr>
          <w:rFonts w:ascii="Times New Roman" w:hAnsi="Times New Roman"/>
        </w:rPr>
        <w:t>д</w:t>
      </w:r>
      <w:r w:rsidRPr="008F5DB2">
        <w:rPr>
          <w:rFonts w:ascii="Times New Roman" w:hAnsi="Times New Roman"/>
        </w:rPr>
        <w:t>лительно уведомляет об этом Поставщик</w:t>
      </w:r>
      <w:r w:rsidR="00E14D45">
        <w:rPr>
          <w:rFonts w:ascii="Times New Roman" w:hAnsi="Times New Roman"/>
        </w:rPr>
        <w:t>а</w:t>
      </w:r>
      <w:r w:rsidRPr="008F5DB2">
        <w:rPr>
          <w:rFonts w:ascii="Times New Roman" w:hAnsi="Times New Roman"/>
        </w:rPr>
        <w:t>. Подписание акта приема-передачи переносится на срок</w:t>
      </w:r>
      <w:r w:rsidR="0030686B">
        <w:rPr>
          <w:rFonts w:ascii="Times New Roman" w:hAnsi="Times New Roman"/>
        </w:rPr>
        <w:t>, предусмотренный п.7.5. Контракта</w:t>
      </w:r>
      <w:r w:rsidRPr="008F5DB2">
        <w:rPr>
          <w:rFonts w:ascii="Times New Roman" w:hAnsi="Times New Roman"/>
        </w:rPr>
        <w:t>.</w:t>
      </w:r>
    </w:p>
    <w:p w:rsidR="00744607" w:rsidRPr="008F5DB2" w:rsidRDefault="00744607" w:rsidP="00937D1B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7.5. </w:t>
      </w:r>
      <w:r w:rsidR="0030686B">
        <w:rPr>
          <w:rFonts w:ascii="Times New Roman" w:hAnsi="Times New Roman"/>
          <w:sz w:val="24"/>
          <w:szCs w:val="24"/>
        </w:rPr>
        <w:t>При наступлении случая, предусмотренного п.7.4. Контракта, П</w:t>
      </w:r>
      <w:r w:rsidR="0030686B" w:rsidRPr="008F5DB2">
        <w:rPr>
          <w:rFonts w:ascii="Times New Roman" w:hAnsi="Times New Roman"/>
          <w:sz w:val="24"/>
          <w:szCs w:val="24"/>
        </w:rPr>
        <w:t>оставщик обязан заменить об</w:t>
      </w:r>
      <w:r w:rsidR="0030686B" w:rsidRPr="008F5DB2">
        <w:rPr>
          <w:rFonts w:ascii="Times New Roman" w:hAnsi="Times New Roman"/>
          <w:sz w:val="24"/>
          <w:szCs w:val="24"/>
        </w:rPr>
        <w:t>о</w:t>
      </w:r>
      <w:r w:rsidR="0030686B" w:rsidRPr="008F5DB2">
        <w:rPr>
          <w:rFonts w:ascii="Times New Roman" w:hAnsi="Times New Roman"/>
          <w:sz w:val="24"/>
          <w:szCs w:val="24"/>
        </w:rPr>
        <w:t xml:space="preserve">рудование за свой счет </w:t>
      </w:r>
      <w:r w:rsidR="0030686B">
        <w:rPr>
          <w:rFonts w:ascii="Times New Roman" w:hAnsi="Times New Roman"/>
          <w:sz w:val="24"/>
          <w:szCs w:val="24"/>
        </w:rPr>
        <w:t>в</w:t>
      </w:r>
      <w:r w:rsidRPr="008F5DB2">
        <w:rPr>
          <w:rFonts w:ascii="Times New Roman" w:hAnsi="Times New Roman"/>
          <w:sz w:val="24"/>
          <w:szCs w:val="24"/>
        </w:rPr>
        <w:t xml:space="preserve"> течение </w:t>
      </w:r>
      <w:r w:rsidR="00E14D45" w:rsidRPr="0030686B">
        <w:rPr>
          <w:rFonts w:ascii="Times New Roman" w:hAnsi="Times New Roman"/>
          <w:sz w:val="24"/>
          <w:szCs w:val="24"/>
        </w:rPr>
        <w:t>15</w:t>
      </w:r>
      <w:r w:rsidRPr="008F5D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календарных </w:t>
      </w:r>
      <w:r w:rsidRPr="008F5DB2">
        <w:rPr>
          <w:rFonts w:ascii="Times New Roman" w:hAnsi="Times New Roman"/>
          <w:sz w:val="24"/>
          <w:szCs w:val="24"/>
        </w:rPr>
        <w:t>дней с момента получения уведомления</w:t>
      </w:r>
      <w:r w:rsidR="003068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44607" w:rsidRDefault="00744607" w:rsidP="008F5DB2">
      <w:pPr>
        <w:pStyle w:val="a5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7.6.</w:t>
      </w:r>
      <w:r w:rsidRPr="008F5DB2">
        <w:rPr>
          <w:rFonts w:ascii="Times New Roman" w:hAnsi="Times New Roman"/>
        </w:rPr>
        <w:t xml:space="preserve"> Моментом исполнения обязательств Поставщика по поставке  оборудования (датой поставки) по Контракту Поставщиком считается  окончание проверки работоспособности оборудования, что подтверждается актом приема-передачи (без претензий)</w:t>
      </w:r>
      <w:r>
        <w:rPr>
          <w:rFonts w:ascii="Times New Roman" w:hAnsi="Times New Roman"/>
        </w:rPr>
        <w:t xml:space="preserve">: </w:t>
      </w:r>
      <w:r w:rsidRPr="00AC615A">
        <w:rPr>
          <w:rFonts w:ascii="Times New Roman" w:hAnsi="Times New Roman"/>
        </w:rPr>
        <w:t>«Оборудование поставлено в срок, в по</w:t>
      </w:r>
      <w:r w:rsidRPr="00AC615A">
        <w:rPr>
          <w:rFonts w:ascii="Times New Roman" w:hAnsi="Times New Roman"/>
        </w:rPr>
        <w:t>л</w:t>
      </w:r>
      <w:r w:rsidRPr="00AC615A">
        <w:rPr>
          <w:rFonts w:ascii="Times New Roman" w:hAnsi="Times New Roman"/>
        </w:rPr>
        <w:t>ном объеме. Замечаний (претензий) к объемам, срокам поставки нет»</w:t>
      </w:r>
      <w:r>
        <w:rPr>
          <w:rFonts w:ascii="Times New Roman" w:hAnsi="Times New Roman"/>
        </w:rPr>
        <w:t xml:space="preserve">. </w:t>
      </w:r>
      <w:r w:rsidRPr="008F5DB2">
        <w:rPr>
          <w:rFonts w:ascii="Times New Roman" w:hAnsi="Times New Roman"/>
        </w:rPr>
        <w:t>Право собственности на  оборудование переходит  по Контракту с момента подписания Сторонами акта приема-передачи.</w:t>
      </w:r>
    </w:p>
    <w:p w:rsidR="00744607" w:rsidRDefault="00744607" w:rsidP="00F630D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F630D5">
        <w:rPr>
          <w:rFonts w:ascii="Times New Roman" w:hAnsi="Times New Roman"/>
          <w:sz w:val="24"/>
          <w:szCs w:val="24"/>
        </w:rPr>
        <w:t>7.7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4"/>
          <w:szCs w:val="24"/>
        </w:rPr>
        <w:t>В случае нарушени</w:t>
      </w:r>
      <w:r w:rsidR="0030686B">
        <w:rPr>
          <w:rFonts w:ascii="Times New Roman" w:hAnsi="Times New Roman"/>
          <w:sz w:val="24"/>
          <w:szCs w:val="24"/>
        </w:rPr>
        <w:t xml:space="preserve">й условий исполнения Контракта </w:t>
      </w:r>
      <w:r>
        <w:rPr>
          <w:rFonts w:ascii="Times New Roman" w:hAnsi="Times New Roman"/>
          <w:sz w:val="24"/>
          <w:szCs w:val="24"/>
        </w:rPr>
        <w:t xml:space="preserve"> в акте указывает</w:t>
      </w:r>
      <w:r w:rsidR="00A92AA8">
        <w:rPr>
          <w:rFonts w:ascii="Times New Roman" w:hAnsi="Times New Roman"/>
          <w:sz w:val="24"/>
          <w:szCs w:val="24"/>
        </w:rPr>
        <w:t>ся</w:t>
      </w:r>
      <w:r>
        <w:rPr>
          <w:rFonts w:ascii="Times New Roman" w:hAnsi="Times New Roman"/>
          <w:sz w:val="24"/>
          <w:szCs w:val="24"/>
        </w:rPr>
        <w:t>:</w:t>
      </w:r>
    </w:p>
    <w:p w:rsidR="00744607" w:rsidRDefault="00A92AA8" w:rsidP="00F630D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сумма,</w:t>
      </w:r>
      <w:r w:rsidR="00744607">
        <w:rPr>
          <w:rFonts w:ascii="Times New Roman" w:hAnsi="Times New Roman"/>
          <w:sz w:val="24"/>
          <w:szCs w:val="24"/>
        </w:rPr>
        <w:t xml:space="preserve"> подлежащ</w:t>
      </w:r>
      <w:r>
        <w:rPr>
          <w:rFonts w:ascii="Times New Roman" w:hAnsi="Times New Roman"/>
          <w:sz w:val="24"/>
          <w:szCs w:val="24"/>
        </w:rPr>
        <w:t>ая</w:t>
      </w:r>
      <w:r w:rsidR="00744607">
        <w:rPr>
          <w:rFonts w:ascii="Times New Roman" w:hAnsi="Times New Roman"/>
          <w:sz w:val="24"/>
          <w:szCs w:val="24"/>
        </w:rPr>
        <w:t xml:space="preserve"> к оплате  в соответствии с условиями заключенного Контракта,</w:t>
      </w:r>
    </w:p>
    <w:p w:rsidR="00744607" w:rsidRDefault="00744607" w:rsidP="00F630D5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размер неустойки (штрафа</w:t>
      </w:r>
      <w:r w:rsidR="00B85F2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пени), подлежащий взысканию; </w:t>
      </w:r>
    </w:p>
    <w:p w:rsidR="00744607" w:rsidRDefault="00744607" w:rsidP="00F630D5">
      <w:pPr>
        <w:pStyle w:val="ad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85F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основания применения и порядок расчета неустойки (штрафа</w:t>
      </w:r>
      <w:r w:rsidR="00B85F2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пени). </w:t>
      </w:r>
    </w:p>
    <w:p w:rsidR="00744607" w:rsidRPr="008F5DB2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7.8. </w:t>
      </w:r>
      <w:r w:rsidRPr="008F5DB2">
        <w:rPr>
          <w:rFonts w:ascii="Times New Roman" w:hAnsi="Times New Roman"/>
          <w:sz w:val="24"/>
          <w:szCs w:val="24"/>
        </w:rPr>
        <w:t xml:space="preserve">Заказчик  оформляет все представленные Поставщиком бухгалтерские документы: проверяет количество, ассортимент и подписывает два экземпляра накладной и </w:t>
      </w:r>
      <w:r w:rsidR="00A92AA8">
        <w:rPr>
          <w:rFonts w:ascii="Times New Roman" w:hAnsi="Times New Roman"/>
          <w:sz w:val="24"/>
          <w:szCs w:val="24"/>
        </w:rPr>
        <w:t xml:space="preserve">два экземпляра </w:t>
      </w:r>
      <w:r w:rsidRPr="008F5DB2">
        <w:rPr>
          <w:rFonts w:ascii="Times New Roman" w:hAnsi="Times New Roman"/>
          <w:sz w:val="24"/>
          <w:szCs w:val="24"/>
        </w:rPr>
        <w:t xml:space="preserve">акта приема-передачи, по одному экземпляру для каждой из Сторон. </w:t>
      </w:r>
    </w:p>
    <w:p w:rsidR="00744607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7.8.</w:t>
      </w:r>
      <w:r w:rsidRPr="008F5DB2">
        <w:rPr>
          <w:rFonts w:ascii="Times New Roman" w:hAnsi="Times New Roman"/>
          <w:sz w:val="24"/>
          <w:szCs w:val="24"/>
        </w:rPr>
        <w:t xml:space="preserve"> В случае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5DB2">
        <w:rPr>
          <w:rFonts w:ascii="Times New Roman" w:hAnsi="Times New Roman"/>
          <w:sz w:val="24"/>
          <w:szCs w:val="24"/>
        </w:rPr>
        <w:t xml:space="preserve">устранения замечаний, применяются положения разделов </w:t>
      </w:r>
      <w:r>
        <w:rPr>
          <w:rFonts w:ascii="Times New Roman" w:hAnsi="Times New Roman"/>
          <w:sz w:val="24"/>
          <w:szCs w:val="24"/>
        </w:rPr>
        <w:t>10</w:t>
      </w:r>
      <w:r w:rsidRPr="008F5DB2">
        <w:rPr>
          <w:rFonts w:ascii="Times New Roman" w:hAnsi="Times New Roman"/>
          <w:sz w:val="24"/>
          <w:szCs w:val="24"/>
        </w:rPr>
        <w:t xml:space="preserve"> и 1</w:t>
      </w:r>
      <w:r>
        <w:rPr>
          <w:rFonts w:ascii="Times New Roman" w:hAnsi="Times New Roman"/>
          <w:sz w:val="24"/>
          <w:szCs w:val="24"/>
        </w:rPr>
        <w:t>2</w:t>
      </w:r>
      <w:r w:rsidRPr="008F5DB2">
        <w:rPr>
          <w:rFonts w:ascii="Times New Roman" w:hAnsi="Times New Roman"/>
          <w:sz w:val="24"/>
          <w:szCs w:val="24"/>
        </w:rPr>
        <w:t xml:space="preserve"> настоящего Ко</w:t>
      </w:r>
      <w:r w:rsidRPr="008F5DB2">
        <w:rPr>
          <w:rFonts w:ascii="Times New Roman" w:hAnsi="Times New Roman"/>
          <w:sz w:val="24"/>
          <w:szCs w:val="24"/>
        </w:rPr>
        <w:t>н</w:t>
      </w:r>
      <w:r w:rsidRPr="008F5DB2">
        <w:rPr>
          <w:rFonts w:ascii="Times New Roman" w:hAnsi="Times New Roman"/>
          <w:sz w:val="24"/>
          <w:szCs w:val="24"/>
        </w:rPr>
        <w:t>тракта.</w:t>
      </w:r>
    </w:p>
    <w:p w:rsidR="00744607" w:rsidRPr="008F5DB2" w:rsidRDefault="00744607" w:rsidP="00F03E06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744607" w:rsidRPr="00734013" w:rsidRDefault="00744607" w:rsidP="00F03E06">
      <w:pPr>
        <w:pStyle w:val="ad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734013">
        <w:rPr>
          <w:rFonts w:ascii="Times New Roman" w:hAnsi="Times New Roman"/>
          <w:b/>
          <w:color w:val="000000"/>
          <w:sz w:val="24"/>
          <w:szCs w:val="24"/>
        </w:rPr>
        <w:t>. Права и обязанности Сторон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.1. Поставщик обязан:</w:t>
      </w:r>
    </w:p>
    <w:p w:rsidR="00744607" w:rsidRDefault="00744607" w:rsidP="008F5DB2">
      <w:pPr>
        <w:pStyle w:val="ConsNormal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 xml:space="preserve">.1.1. </w:t>
      </w:r>
      <w:r>
        <w:rPr>
          <w:rFonts w:ascii="Times New Roman" w:hAnsi="Times New Roman"/>
          <w:sz w:val="24"/>
        </w:rPr>
        <w:t>Своевременно и надлежащим образом поставить  оборудование в порядке и на условиях, пр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дусмотренных настоящим Контрактом.</w:t>
      </w:r>
    </w:p>
    <w:p w:rsidR="00744607" w:rsidRPr="008F5DB2" w:rsidRDefault="00744607" w:rsidP="008F5DB2">
      <w:pPr>
        <w:pStyle w:val="ad"/>
        <w:rPr>
          <w:rFonts w:ascii="Times New Roman" w:hAnsi="Times New Roman"/>
          <w:sz w:val="24"/>
          <w:szCs w:val="24"/>
        </w:rPr>
      </w:pPr>
      <w:r w:rsidRPr="008F5DB2">
        <w:rPr>
          <w:rFonts w:ascii="Times New Roman" w:hAnsi="Times New Roman"/>
          <w:sz w:val="24"/>
          <w:szCs w:val="24"/>
        </w:rPr>
        <w:t xml:space="preserve">8.1.2.  Произвести:  доставку  оборудования Заказчику,   проверку его работоспособности в составе существующей у Заказчика </w:t>
      </w:r>
      <w:r w:rsidRPr="008F5DB2">
        <w:rPr>
          <w:rFonts w:ascii="Times New Roman" w:hAnsi="Times New Roman"/>
          <w:bCs/>
          <w:sz w:val="24"/>
          <w:szCs w:val="24"/>
        </w:rPr>
        <w:t>системы хранения данных</w:t>
      </w:r>
      <w:r w:rsidRPr="008F5DB2">
        <w:rPr>
          <w:rFonts w:ascii="Times New Roman" w:hAnsi="Times New Roman"/>
          <w:sz w:val="24"/>
          <w:szCs w:val="24"/>
        </w:rPr>
        <w:t xml:space="preserve">. </w:t>
      </w:r>
    </w:p>
    <w:p w:rsidR="00744607" w:rsidRPr="008F5DB2" w:rsidRDefault="00744607" w:rsidP="008F5DB2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Pr="008F5DB2">
        <w:rPr>
          <w:rFonts w:ascii="Times New Roman" w:hAnsi="Times New Roman"/>
          <w:sz w:val="24"/>
          <w:szCs w:val="24"/>
        </w:rPr>
        <w:t>Осуществлять гарантийное обслуживание оборудования в течение всего срока действия г</w:t>
      </w:r>
      <w:r w:rsidRPr="008F5DB2">
        <w:rPr>
          <w:rFonts w:ascii="Times New Roman" w:hAnsi="Times New Roman"/>
          <w:sz w:val="24"/>
          <w:szCs w:val="24"/>
        </w:rPr>
        <w:t>а</w:t>
      </w:r>
      <w:r w:rsidRPr="008F5DB2">
        <w:rPr>
          <w:rFonts w:ascii="Times New Roman" w:hAnsi="Times New Roman"/>
          <w:sz w:val="24"/>
          <w:szCs w:val="24"/>
        </w:rPr>
        <w:t>рантии</w:t>
      </w:r>
      <w:r>
        <w:rPr>
          <w:rFonts w:ascii="Times New Roman" w:hAnsi="Times New Roman"/>
          <w:sz w:val="24"/>
          <w:szCs w:val="24"/>
        </w:rPr>
        <w:t>, в объеме,</w:t>
      </w:r>
      <w:r w:rsidRPr="008F5D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8F5DB2">
        <w:rPr>
          <w:rFonts w:ascii="Times New Roman" w:hAnsi="Times New Roman"/>
          <w:sz w:val="24"/>
          <w:szCs w:val="24"/>
        </w:rPr>
        <w:t xml:space="preserve">редусмотренном разделом 2 настоящего Контракта. 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4</w:t>
      </w:r>
      <w:r w:rsidRPr="00734013">
        <w:rPr>
          <w:rFonts w:ascii="Times New Roman" w:hAnsi="Times New Roman"/>
          <w:sz w:val="24"/>
          <w:szCs w:val="24"/>
        </w:rPr>
        <w:t>. При обнаружении обстоятельств, создающих невозможность поставки</w:t>
      </w:r>
      <w:r>
        <w:rPr>
          <w:rFonts w:ascii="Times New Roman" w:hAnsi="Times New Roman"/>
          <w:sz w:val="24"/>
          <w:szCs w:val="24"/>
        </w:rPr>
        <w:t xml:space="preserve"> оборудования</w:t>
      </w:r>
      <w:r w:rsidRPr="00734013">
        <w:rPr>
          <w:rFonts w:ascii="Times New Roman" w:hAnsi="Times New Roman"/>
          <w:sz w:val="24"/>
          <w:szCs w:val="24"/>
        </w:rPr>
        <w:t>,  неме</w:t>
      </w:r>
      <w:r w:rsidRPr="00734013">
        <w:rPr>
          <w:rFonts w:ascii="Times New Roman" w:hAnsi="Times New Roman"/>
          <w:sz w:val="24"/>
          <w:szCs w:val="24"/>
        </w:rPr>
        <w:t>д</w:t>
      </w:r>
      <w:r w:rsidRPr="00734013">
        <w:rPr>
          <w:rFonts w:ascii="Times New Roman" w:hAnsi="Times New Roman"/>
          <w:sz w:val="24"/>
          <w:szCs w:val="24"/>
        </w:rPr>
        <w:t xml:space="preserve">ленно известить Заказчика. 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5</w:t>
      </w:r>
      <w:r w:rsidRPr="00734013">
        <w:rPr>
          <w:rFonts w:ascii="Times New Roman" w:hAnsi="Times New Roman"/>
          <w:sz w:val="24"/>
          <w:szCs w:val="24"/>
        </w:rPr>
        <w:t>. Предоставить Заказчику товарно-сопроводительные документы (</w:t>
      </w:r>
      <w:r w:rsidR="00A92AA8">
        <w:rPr>
          <w:rFonts w:ascii="Times New Roman" w:hAnsi="Times New Roman"/>
          <w:sz w:val="24"/>
          <w:szCs w:val="24"/>
        </w:rPr>
        <w:t>счет/</w:t>
      </w:r>
      <w:r w:rsidRPr="00734013">
        <w:rPr>
          <w:rFonts w:ascii="Times New Roman" w:hAnsi="Times New Roman"/>
          <w:sz w:val="24"/>
          <w:szCs w:val="24"/>
        </w:rPr>
        <w:t>счет-фактур</w:t>
      </w:r>
      <w:r w:rsidR="00EB773A">
        <w:rPr>
          <w:rFonts w:ascii="Times New Roman" w:hAnsi="Times New Roman"/>
          <w:sz w:val="24"/>
          <w:szCs w:val="24"/>
        </w:rPr>
        <w:t>у</w:t>
      </w:r>
      <w:r w:rsidRPr="00734013">
        <w:rPr>
          <w:rFonts w:ascii="Times New Roman" w:hAnsi="Times New Roman"/>
          <w:sz w:val="24"/>
          <w:szCs w:val="24"/>
        </w:rPr>
        <w:t>, накла</w:t>
      </w:r>
      <w:r w:rsidRPr="00734013">
        <w:rPr>
          <w:rFonts w:ascii="Times New Roman" w:hAnsi="Times New Roman"/>
          <w:sz w:val="24"/>
          <w:szCs w:val="24"/>
        </w:rPr>
        <w:t>д</w:t>
      </w:r>
      <w:r w:rsidRPr="00734013">
        <w:rPr>
          <w:rFonts w:ascii="Times New Roman" w:hAnsi="Times New Roman"/>
          <w:sz w:val="24"/>
          <w:szCs w:val="24"/>
        </w:rPr>
        <w:t>ные</w:t>
      </w:r>
      <w:r>
        <w:rPr>
          <w:rFonts w:ascii="Times New Roman" w:hAnsi="Times New Roman"/>
          <w:sz w:val="24"/>
          <w:szCs w:val="24"/>
        </w:rPr>
        <w:t>)</w:t>
      </w:r>
      <w:r w:rsidRPr="00734013">
        <w:rPr>
          <w:rFonts w:ascii="Times New Roman" w:hAnsi="Times New Roman"/>
          <w:sz w:val="24"/>
          <w:szCs w:val="24"/>
        </w:rPr>
        <w:t>.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>6</w:t>
      </w:r>
      <w:r w:rsidRPr="00734013">
        <w:rPr>
          <w:rFonts w:ascii="Times New Roman" w:hAnsi="Times New Roman"/>
          <w:sz w:val="24"/>
          <w:szCs w:val="24"/>
        </w:rPr>
        <w:t xml:space="preserve">. Выполнять иные действия, связанные с исполнением Контракта.         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.2. Поставщик вправе:</w:t>
      </w:r>
    </w:p>
    <w:p w:rsidR="00744607" w:rsidRPr="0094366C" w:rsidRDefault="00744607" w:rsidP="00771B6C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 xml:space="preserve">10.2.1. </w:t>
      </w:r>
      <w:r>
        <w:rPr>
          <w:rFonts w:ascii="Times New Roman" w:hAnsi="Times New Roman"/>
          <w:sz w:val="24"/>
          <w:szCs w:val="24"/>
        </w:rPr>
        <w:t>П</w:t>
      </w:r>
      <w:r w:rsidRPr="0094366C">
        <w:rPr>
          <w:rFonts w:ascii="Times New Roman" w:hAnsi="Times New Roman"/>
          <w:sz w:val="24"/>
          <w:szCs w:val="24"/>
        </w:rPr>
        <w:t xml:space="preserve">ри условии надлежащего  исполнения обязательств </w:t>
      </w:r>
      <w:r>
        <w:rPr>
          <w:rFonts w:ascii="Times New Roman" w:hAnsi="Times New Roman"/>
          <w:sz w:val="24"/>
          <w:szCs w:val="24"/>
        </w:rPr>
        <w:t xml:space="preserve">по поставке </w:t>
      </w:r>
      <w:r w:rsidRPr="009968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оборудования в рамках настоящего Контракта</w:t>
      </w:r>
      <w:r w:rsidR="00A92AA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т</w:t>
      </w:r>
      <w:r w:rsidRPr="0094366C">
        <w:rPr>
          <w:rFonts w:ascii="Times New Roman" w:hAnsi="Times New Roman"/>
          <w:sz w:val="24"/>
          <w:szCs w:val="24"/>
        </w:rPr>
        <w:t>ребовать от Заказчика  своевременного перечисления денежных средств, указанных в п.</w:t>
      </w:r>
      <w:r>
        <w:rPr>
          <w:rFonts w:ascii="Times New Roman" w:hAnsi="Times New Roman"/>
          <w:sz w:val="24"/>
          <w:szCs w:val="24"/>
        </w:rPr>
        <w:t>3</w:t>
      </w:r>
      <w:r w:rsidRPr="0094366C">
        <w:rPr>
          <w:rFonts w:ascii="Times New Roman" w:hAnsi="Times New Roman"/>
          <w:sz w:val="24"/>
          <w:szCs w:val="24"/>
        </w:rPr>
        <w:t>.1. Контракта</w:t>
      </w:r>
      <w:r>
        <w:rPr>
          <w:rFonts w:ascii="Times New Roman" w:hAnsi="Times New Roman"/>
          <w:sz w:val="24"/>
          <w:szCs w:val="24"/>
        </w:rPr>
        <w:t>;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.3. Заказчик обязан:</w:t>
      </w:r>
    </w:p>
    <w:p w:rsidR="00744607" w:rsidRDefault="00744607" w:rsidP="00996066">
      <w:pPr>
        <w:pStyle w:val="ConsNormal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 xml:space="preserve">.3.1. </w:t>
      </w:r>
      <w:r>
        <w:rPr>
          <w:rFonts w:ascii="Times New Roman" w:hAnsi="Times New Roman"/>
          <w:sz w:val="24"/>
        </w:rPr>
        <w:t>Своевременно сообщать в письменной форме Поставщику о неполадках, дефектах оборуд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вания, обнаруженных в ходе   приёмки.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8.3.2. </w:t>
      </w:r>
      <w:r w:rsidRPr="00734013">
        <w:rPr>
          <w:rFonts w:ascii="Times New Roman" w:hAnsi="Times New Roman"/>
          <w:sz w:val="24"/>
          <w:szCs w:val="24"/>
        </w:rPr>
        <w:t>Обеспечивать своевременную приёмку исполнения обязательств Поставщика.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 xml:space="preserve">.3.3.  На основании подписанного со своей стороны </w:t>
      </w:r>
      <w:r>
        <w:rPr>
          <w:rFonts w:ascii="Times New Roman" w:hAnsi="Times New Roman"/>
          <w:sz w:val="24"/>
          <w:szCs w:val="24"/>
        </w:rPr>
        <w:t>а</w:t>
      </w:r>
      <w:r w:rsidRPr="00734013">
        <w:rPr>
          <w:rFonts w:ascii="Times New Roman" w:hAnsi="Times New Roman"/>
          <w:sz w:val="24"/>
          <w:szCs w:val="24"/>
        </w:rPr>
        <w:t xml:space="preserve">кта приема-передачи оплатить  </w:t>
      </w:r>
      <w:r>
        <w:rPr>
          <w:rFonts w:ascii="Times New Roman" w:hAnsi="Times New Roman"/>
          <w:sz w:val="24"/>
          <w:szCs w:val="24"/>
        </w:rPr>
        <w:t xml:space="preserve"> оборудования </w:t>
      </w:r>
      <w:r w:rsidRPr="00734013">
        <w:rPr>
          <w:rFonts w:ascii="Times New Roman" w:hAnsi="Times New Roman"/>
          <w:sz w:val="24"/>
          <w:szCs w:val="24"/>
        </w:rPr>
        <w:t>в соответствии с Контрактом.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.3.4.  В случае необходимости приостановки поставки, направить извещение Поставщику о прио</w:t>
      </w:r>
      <w:r w:rsidRPr="00734013">
        <w:rPr>
          <w:rFonts w:ascii="Times New Roman" w:hAnsi="Times New Roman"/>
          <w:sz w:val="24"/>
          <w:szCs w:val="24"/>
        </w:rPr>
        <w:t>с</w:t>
      </w:r>
      <w:r w:rsidRPr="00734013">
        <w:rPr>
          <w:rFonts w:ascii="Times New Roman" w:hAnsi="Times New Roman"/>
          <w:sz w:val="24"/>
          <w:szCs w:val="24"/>
        </w:rPr>
        <w:t>тановке исполнения Контракта с указанием срока его возобновления.</w:t>
      </w:r>
    </w:p>
    <w:p w:rsidR="00744607" w:rsidRPr="00734013" w:rsidRDefault="00744607" w:rsidP="00F03E06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 xml:space="preserve">.3.5.  Осуществлять приемку </w:t>
      </w:r>
      <w:r>
        <w:rPr>
          <w:rFonts w:ascii="Times New Roman" w:hAnsi="Times New Roman"/>
          <w:sz w:val="24"/>
          <w:szCs w:val="24"/>
        </w:rPr>
        <w:t xml:space="preserve"> оборудования </w:t>
      </w:r>
      <w:r w:rsidRPr="00734013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Регламентом</w:t>
      </w:r>
      <w:r w:rsidRPr="00734013">
        <w:rPr>
          <w:rFonts w:ascii="Times New Roman" w:hAnsi="Times New Roman"/>
          <w:sz w:val="24"/>
          <w:szCs w:val="24"/>
        </w:rPr>
        <w:t>, утвержденным прик</w:t>
      </w:r>
      <w:r w:rsidRPr="00734013">
        <w:rPr>
          <w:rFonts w:ascii="Times New Roman" w:hAnsi="Times New Roman"/>
          <w:sz w:val="24"/>
          <w:szCs w:val="24"/>
        </w:rPr>
        <w:t>а</w:t>
      </w:r>
      <w:r w:rsidRPr="00734013">
        <w:rPr>
          <w:rFonts w:ascii="Times New Roman" w:hAnsi="Times New Roman"/>
          <w:sz w:val="24"/>
          <w:szCs w:val="24"/>
        </w:rPr>
        <w:t>зом руководителем Заказчика от 14.02.2012 № СЭД-22-01-04-23 «Об утверждении Регламента пр</w:t>
      </w:r>
      <w:r w:rsidRPr="00734013">
        <w:rPr>
          <w:rFonts w:ascii="Times New Roman" w:hAnsi="Times New Roman"/>
          <w:sz w:val="24"/>
          <w:szCs w:val="24"/>
        </w:rPr>
        <w:t>и</w:t>
      </w:r>
      <w:r w:rsidRPr="00734013">
        <w:rPr>
          <w:rFonts w:ascii="Times New Roman" w:hAnsi="Times New Roman"/>
          <w:sz w:val="24"/>
          <w:szCs w:val="24"/>
        </w:rPr>
        <w:t xml:space="preserve">емки товаров (работ, услуг) по контрактам (договорам, соглашениям) и </w:t>
      </w:r>
      <w:proofErr w:type="gramStart"/>
      <w:r w:rsidRPr="00734013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34013">
        <w:rPr>
          <w:rFonts w:ascii="Times New Roman" w:hAnsi="Times New Roman"/>
          <w:sz w:val="24"/>
          <w:szCs w:val="24"/>
        </w:rPr>
        <w:t xml:space="preserve"> их исполнением по департаменту градостроительства и архитектуры администрации города Перми».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.4. Заказчик вправе: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.4.1. Требовать от Поставщика надлежащей поставки</w:t>
      </w:r>
      <w:r>
        <w:rPr>
          <w:rFonts w:ascii="Times New Roman" w:hAnsi="Times New Roman"/>
          <w:sz w:val="24"/>
          <w:szCs w:val="24"/>
        </w:rPr>
        <w:t xml:space="preserve"> оборудования</w:t>
      </w:r>
      <w:r w:rsidRPr="00734013">
        <w:rPr>
          <w:rFonts w:ascii="Times New Roman" w:hAnsi="Times New Roman"/>
          <w:sz w:val="24"/>
          <w:szCs w:val="24"/>
        </w:rPr>
        <w:t>, соответствующего объёмам, срокам ее поставки и иным требованиям, предусмотренным настоящим Контрактом.</w:t>
      </w:r>
    </w:p>
    <w:p w:rsidR="00744607" w:rsidRDefault="00744607" w:rsidP="00CA4012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.4.2.</w:t>
      </w:r>
      <w:r w:rsidRPr="00CA40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случае поставки оборудования с нарушением условий Контракта, в том числе невозможн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сти </w:t>
      </w:r>
      <w:r w:rsidRPr="0078738D">
        <w:rPr>
          <w:rFonts w:ascii="Times New Roman" w:hAnsi="Times New Roman"/>
          <w:color w:val="000000"/>
          <w:sz w:val="24"/>
          <w:szCs w:val="24"/>
        </w:rPr>
        <w:t xml:space="preserve">проверки </w:t>
      </w:r>
      <w:r>
        <w:rPr>
          <w:rFonts w:ascii="Times New Roman" w:hAnsi="Times New Roman"/>
          <w:color w:val="000000"/>
          <w:sz w:val="24"/>
          <w:szCs w:val="24"/>
        </w:rPr>
        <w:t xml:space="preserve"> его работоспособности </w:t>
      </w:r>
      <w:r w:rsidRPr="0078738D">
        <w:rPr>
          <w:rFonts w:ascii="Times New Roman" w:hAnsi="Times New Roman"/>
          <w:color w:val="000000"/>
          <w:sz w:val="24"/>
          <w:szCs w:val="24"/>
        </w:rPr>
        <w:t>и соответствия заявленным характеристикам</w:t>
      </w:r>
      <w:r w:rsidRPr="0078738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отказаться от </w:t>
      </w:r>
      <w:r>
        <w:rPr>
          <w:rFonts w:ascii="Times New Roman" w:hAnsi="Times New Roman"/>
          <w:sz w:val="24"/>
        </w:rPr>
        <w:t>подписания акта прием</w:t>
      </w:r>
      <w:r w:rsidR="002E217C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-передачи, </w:t>
      </w:r>
      <w:r>
        <w:rPr>
          <w:rFonts w:ascii="Times New Roman" w:hAnsi="Times New Roman"/>
          <w:sz w:val="24"/>
          <w:szCs w:val="24"/>
        </w:rPr>
        <w:t xml:space="preserve">оплаты поставленного оборудования. </w:t>
      </w:r>
    </w:p>
    <w:p w:rsidR="00744607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 xml:space="preserve">.4.3. </w:t>
      </w:r>
      <w:r>
        <w:rPr>
          <w:rFonts w:ascii="Times New Roman" w:hAnsi="Times New Roman"/>
          <w:sz w:val="24"/>
          <w:szCs w:val="24"/>
        </w:rPr>
        <w:t>Требовать от Поставщика передачи товарно-сопроводительных документов (счета</w:t>
      </w:r>
      <w:r w:rsidR="00A92AA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счета-фактуры, накладны</w:t>
      </w:r>
      <w:r w:rsidR="00A92AA8">
        <w:rPr>
          <w:rFonts w:ascii="Times New Roman" w:hAnsi="Times New Roman"/>
          <w:sz w:val="24"/>
          <w:szCs w:val="24"/>
        </w:rPr>
        <w:t>х/</w:t>
      </w:r>
      <w:r>
        <w:rPr>
          <w:rFonts w:ascii="Times New Roman" w:hAnsi="Times New Roman"/>
          <w:sz w:val="24"/>
          <w:szCs w:val="24"/>
        </w:rPr>
        <w:t>товарно-транспортные накладны</w:t>
      </w:r>
      <w:r w:rsidR="00A92AA8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и т.п.). </w:t>
      </w:r>
    </w:p>
    <w:p w:rsidR="00744607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.4.4. В период гарантийного срока предъявить требования Поставщику, связанные с ненадлеж</w:t>
      </w:r>
      <w:r w:rsidRPr="00734013">
        <w:rPr>
          <w:rFonts w:ascii="Times New Roman" w:hAnsi="Times New Roman"/>
          <w:sz w:val="24"/>
          <w:szCs w:val="24"/>
        </w:rPr>
        <w:t>а</w:t>
      </w:r>
      <w:r w:rsidRPr="00734013">
        <w:rPr>
          <w:rFonts w:ascii="Times New Roman" w:hAnsi="Times New Roman"/>
          <w:sz w:val="24"/>
          <w:szCs w:val="24"/>
        </w:rPr>
        <w:t>щим качеством поставленн</w:t>
      </w:r>
      <w:r>
        <w:rPr>
          <w:rFonts w:ascii="Times New Roman" w:hAnsi="Times New Roman"/>
          <w:sz w:val="24"/>
          <w:szCs w:val="24"/>
        </w:rPr>
        <w:t>ого оборудования</w:t>
      </w:r>
      <w:r w:rsidRPr="00734013">
        <w:rPr>
          <w:rFonts w:ascii="Times New Roman" w:hAnsi="Times New Roman"/>
          <w:sz w:val="24"/>
          <w:szCs w:val="24"/>
        </w:rPr>
        <w:t>.</w:t>
      </w:r>
    </w:p>
    <w:p w:rsidR="00744607" w:rsidRPr="0032184C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32184C">
        <w:rPr>
          <w:rFonts w:ascii="Times New Roman" w:hAnsi="Times New Roman"/>
          <w:sz w:val="24"/>
          <w:szCs w:val="24"/>
        </w:rPr>
        <w:t>.4.5. В лице начальника сектора  информационных технологий  управления информационного обеспечения  градостроительной деятельности</w:t>
      </w:r>
      <w:r w:rsidR="00A92AA8">
        <w:rPr>
          <w:rFonts w:ascii="Times New Roman" w:hAnsi="Times New Roman"/>
          <w:sz w:val="24"/>
          <w:szCs w:val="24"/>
        </w:rPr>
        <w:t xml:space="preserve"> (далее по тексту - </w:t>
      </w:r>
      <w:proofErr w:type="gramStart"/>
      <w:r w:rsidR="00A92AA8">
        <w:rPr>
          <w:rFonts w:ascii="Times New Roman" w:hAnsi="Times New Roman"/>
          <w:sz w:val="24"/>
          <w:szCs w:val="24"/>
        </w:rPr>
        <w:t>ИТ</w:t>
      </w:r>
      <w:proofErr w:type="gramEnd"/>
      <w:r w:rsidR="00A92AA8">
        <w:rPr>
          <w:rFonts w:ascii="Times New Roman" w:hAnsi="Times New Roman"/>
          <w:sz w:val="24"/>
          <w:szCs w:val="24"/>
        </w:rPr>
        <w:t xml:space="preserve"> УИОГД)</w:t>
      </w:r>
      <w:r w:rsidRPr="0032184C">
        <w:rPr>
          <w:rFonts w:ascii="Times New Roman" w:hAnsi="Times New Roman"/>
          <w:sz w:val="24"/>
          <w:szCs w:val="24"/>
        </w:rPr>
        <w:t xml:space="preserve"> осуществлять  прие</w:t>
      </w:r>
      <w:r w:rsidRPr="0032184C">
        <w:rPr>
          <w:rFonts w:ascii="Times New Roman" w:hAnsi="Times New Roman"/>
          <w:sz w:val="24"/>
          <w:szCs w:val="24"/>
        </w:rPr>
        <w:t>м</w:t>
      </w:r>
      <w:r w:rsidRPr="0032184C">
        <w:rPr>
          <w:rFonts w:ascii="Times New Roman" w:hAnsi="Times New Roman"/>
          <w:sz w:val="24"/>
          <w:szCs w:val="24"/>
        </w:rPr>
        <w:t>ку  оборудования (проверк</w:t>
      </w:r>
      <w:r w:rsidR="00A92AA8">
        <w:rPr>
          <w:rFonts w:ascii="Times New Roman" w:hAnsi="Times New Roman"/>
          <w:sz w:val="24"/>
          <w:szCs w:val="24"/>
        </w:rPr>
        <w:t>у</w:t>
      </w:r>
      <w:r w:rsidRPr="0032184C">
        <w:rPr>
          <w:rFonts w:ascii="Times New Roman" w:hAnsi="Times New Roman"/>
          <w:sz w:val="24"/>
          <w:szCs w:val="24"/>
        </w:rPr>
        <w:t xml:space="preserve"> соответствия  спецификации; проверк</w:t>
      </w:r>
      <w:r w:rsidR="00A92AA8">
        <w:rPr>
          <w:rFonts w:ascii="Times New Roman" w:hAnsi="Times New Roman"/>
          <w:sz w:val="24"/>
          <w:szCs w:val="24"/>
        </w:rPr>
        <w:t>у</w:t>
      </w:r>
      <w:r w:rsidRPr="0032184C">
        <w:rPr>
          <w:rFonts w:ascii="Times New Roman" w:hAnsi="Times New Roman"/>
          <w:sz w:val="24"/>
          <w:szCs w:val="24"/>
        </w:rPr>
        <w:t xml:space="preserve"> качества и работоспособности;  контроль за сроками поставки, визирование накладных, приемк</w:t>
      </w:r>
      <w:r w:rsidR="00A92AA8">
        <w:rPr>
          <w:rFonts w:ascii="Times New Roman" w:hAnsi="Times New Roman"/>
          <w:sz w:val="24"/>
          <w:szCs w:val="24"/>
        </w:rPr>
        <w:t>у</w:t>
      </w:r>
      <w:r w:rsidRPr="0032184C">
        <w:rPr>
          <w:rFonts w:ascii="Times New Roman" w:hAnsi="Times New Roman"/>
          <w:sz w:val="24"/>
          <w:szCs w:val="24"/>
        </w:rPr>
        <w:t xml:space="preserve">  документации, и т.д.).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34013">
        <w:rPr>
          <w:rFonts w:ascii="Times New Roman" w:hAnsi="Times New Roman"/>
          <w:sz w:val="24"/>
          <w:szCs w:val="24"/>
        </w:rPr>
        <w:t>.4.</w:t>
      </w:r>
      <w:r>
        <w:rPr>
          <w:rFonts w:ascii="Times New Roman" w:hAnsi="Times New Roman"/>
          <w:sz w:val="24"/>
          <w:szCs w:val="24"/>
        </w:rPr>
        <w:t>6</w:t>
      </w:r>
      <w:r w:rsidRPr="00734013">
        <w:rPr>
          <w:rFonts w:ascii="Times New Roman" w:hAnsi="Times New Roman"/>
          <w:sz w:val="24"/>
          <w:szCs w:val="24"/>
        </w:rPr>
        <w:t>. Снизить ц</w:t>
      </w:r>
      <w:r w:rsidRPr="00734013">
        <w:rPr>
          <w:rFonts w:ascii="Times New Roman" w:hAnsi="Times New Roman"/>
          <w:color w:val="000000"/>
          <w:sz w:val="24"/>
          <w:szCs w:val="24"/>
        </w:rPr>
        <w:t xml:space="preserve">ену Контракта по  соглашению с Поставщиком без изменения предусмотренных Контрактом  количества </w:t>
      </w:r>
      <w:r>
        <w:rPr>
          <w:rFonts w:ascii="Times New Roman" w:hAnsi="Times New Roman"/>
          <w:color w:val="000000"/>
          <w:sz w:val="24"/>
          <w:szCs w:val="24"/>
        </w:rPr>
        <w:t xml:space="preserve"> оборудования </w:t>
      </w:r>
      <w:r w:rsidRPr="00734013">
        <w:rPr>
          <w:rFonts w:ascii="Times New Roman" w:hAnsi="Times New Roman"/>
          <w:color w:val="000000"/>
          <w:sz w:val="24"/>
          <w:szCs w:val="24"/>
        </w:rPr>
        <w:t>и иных условий исполнения Контракта. Соглашение о сн</w:t>
      </w:r>
      <w:r w:rsidRPr="00734013">
        <w:rPr>
          <w:rFonts w:ascii="Times New Roman" w:hAnsi="Times New Roman"/>
          <w:color w:val="000000"/>
          <w:sz w:val="24"/>
          <w:szCs w:val="24"/>
        </w:rPr>
        <w:t>и</w:t>
      </w:r>
      <w:r w:rsidRPr="00734013">
        <w:rPr>
          <w:rFonts w:ascii="Times New Roman" w:hAnsi="Times New Roman"/>
          <w:color w:val="000000"/>
          <w:sz w:val="24"/>
          <w:szCs w:val="24"/>
        </w:rPr>
        <w:t>жении цены Контракта оформляется Сторонами дополнительным соглашением к Контракту.</w:t>
      </w:r>
    </w:p>
    <w:p w:rsidR="00744607" w:rsidRPr="00734013" w:rsidRDefault="00744607" w:rsidP="00923CE4">
      <w:pPr>
        <w:pStyle w:val="ad"/>
        <w:rPr>
          <w:rFonts w:ascii="Times New Roman" w:hAnsi="Times New Roman"/>
          <w:b/>
          <w:sz w:val="24"/>
          <w:szCs w:val="24"/>
        </w:rPr>
      </w:pPr>
    </w:p>
    <w:p w:rsidR="00744607" w:rsidRPr="00CC0D93" w:rsidRDefault="00744607" w:rsidP="00CC0D93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CC0D93">
        <w:rPr>
          <w:rFonts w:ascii="Times New Roman" w:hAnsi="Times New Roman"/>
          <w:b/>
          <w:sz w:val="24"/>
          <w:szCs w:val="24"/>
        </w:rPr>
        <w:t>. Требования к таре, упаковке и маркировке.</w:t>
      </w:r>
    </w:p>
    <w:p w:rsidR="00744607" w:rsidRPr="00F74B7F" w:rsidRDefault="00744607" w:rsidP="00CC0D93">
      <w:pPr>
        <w:pStyle w:val="ad"/>
        <w:rPr>
          <w:rFonts w:ascii="Times New Roman" w:hAnsi="Times New Roman"/>
          <w:bCs/>
          <w:color w:val="800000"/>
          <w:sz w:val="24"/>
          <w:szCs w:val="24"/>
          <w:vertAlign w:val="superscript"/>
        </w:rPr>
      </w:pPr>
      <w:r w:rsidRPr="00F74B7F">
        <w:rPr>
          <w:rFonts w:ascii="Times New Roman" w:hAnsi="Times New Roman"/>
          <w:sz w:val="24"/>
          <w:szCs w:val="24"/>
        </w:rPr>
        <w:t>9.1. Оборудование поставляется в таре и упаковке, соответствующей государственным стандартам, техническим  условиям, другим нормативно-техническим документам.</w:t>
      </w:r>
      <w:r w:rsidRPr="00F74B7F">
        <w:rPr>
          <w:rFonts w:ascii="Times New Roman" w:hAnsi="Times New Roman"/>
          <w:bCs/>
          <w:color w:val="800000"/>
          <w:sz w:val="24"/>
          <w:szCs w:val="24"/>
          <w:vertAlign w:val="superscript"/>
        </w:rPr>
        <w:t xml:space="preserve"> </w:t>
      </w:r>
    </w:p>
    <w:p w:rsidR="00744607" w:rsidRPr="00F74B7F" w:rsidRDefault="00744607" w:rsidP="00CC0D93">
      <w:pPr>
        <w:pStyle w:val="ad"/>
        <w:rPr>
          <w:rFonts w:ascii="Times New Roman" w:hAnsi="Times New Roman"/>
          <w:sz w:val="24"/>
          <w:szCs w:val="24"/>
        </w:rPr>
      </w:pPr>
      <w:r w:rsidRPr="00F74B7F">
        <w:rPr>
          <w:rFonts w:ascii="Times New Roman" w:hAnsi="Times New Roman"/>
          <w:sz w:val="24"/>
          <w:szCs w:val="24"/>
        </w:rPr>
        <w:t xml:space="preserve">9.2. Упаковка и маркировка тары, а также документация внутри и вне ее должны соответствовать принятым стандартам фирм-изготовителей. </w:t>
      </w:r>
    </w:p>
    <w:p w:rsidR="00744607" w:rsidRDefault="00744607" w:rsidP="00F74B7F">
      <w:pPr>
        <w:pStyle w:val="ConsNormal"/>
        <w:ind w:firstLine="0"/>
        <w:rPr>
          <w:rFonts w:ascii="Times New Roman" w:hAnsi="Times New Roman"/>
          <w:sz w:val="24"/>
        </w:rPr>
      </w:pPr>
      <w:r w:rsidRPr="00F74B7F">
        <w:rPr>
          <w:rFonts w:ascii="Times New Roman" w:hAnsi="Times New Roman"/>
          <w:sz w:val="24"/>
          <w:szCs w:val="24"/>
        </w:rPr>
        <w:t>9.3.</w:t>
      </w:r>
      <w:r w:rsidRPr="00F74B7F">
        <w:rPr>
          <w:sz w:val="24"/>
          <w:szCs w:val="24"/>
        </w:rPr>
        <w:t xml:space="preserve"> </w:t>
      </w:r>
      <w:r w:rsidRPr="00F74B7F">
        <w:rPr>
          <w:rFonts w:ascii="Times New Roman" w:hAnsi="Times New Roman"/>
          <w:sz w:val="24"/>
        </w:rPr>
        <w:t xml:space="preserve">Упаковка (тара) оборудования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 </w:t>
      </w:r>
      <w:r>
        <w:rPr>
          <w:rFonts w:ascii="Times New Roman" w:hAnsi="Times New Roman"/>
          <w:sz w:val="24"/>
        </w:rPr>
        <w:t>Если производителем оборудования предусмотрена упаковка (тара), отличная от указанной в настоящем Контракте, то  оборудование может поставляться в упаковке (таре) производителя, е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ли она обеспечивает защиту  оборудования от повреждения или порчи во время транспортировки и хранения. При передаче  оборудования в упаковке (таре), не обеспечивающей возможность его хр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нения, Заказчик вправе отказаться от принятия  оборудования и его оплаты. </w:t>
      </w:r>
    </w:p>
    <w:p w:rsidR="00744607" w:rsidRDefault="00744607" w:rsidP="00F74B7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744607" w:rsidRPr="00734013" w:rsidRDefault="00744607" w:rsidP="00F74B7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734013">
        <w:rPr>
          <w:rFonts w:ascii="Times New Roman" w:hAnsi="Times New Roman"/>
          <w:b/>
          <w:sz w:val="24"/>
          <w:szCs w:val="24"/>
        </w:rPr>
        <w:t>. Ответственность. Риски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734013">
        <w:rPr>
          <w:rFonts w:ascii="Times New Roman" w:hAnsi="Times New Roman"/>
          <w:sz w:val="24"/>
          <w:szCs w:val="24"/>
        </w:rPr>
        <w:t xml:space="preserve">.1. За нарушение  сроков исполнения обязательства </w:t>
      </w:r>
      <w:r>
        <w:rPr>
          <w:rFonts w:ascii="Times New Roman" w:hAnsi="Times New Roman"/>
          <w:sz w:val="24"/>
          <w:szCs w:val="24"/>
        </w:rPr>
        <w:t xml:space="preserve">по настоящему Контракту </w:t>
      </w:r>
      <w:r w:rsidRPr="00734013">
        <w:rPr>
          <w:rFonts w:ascii="Times New Roman" w:hAnsi="Times New Roman"/>
          <w:sz w:val="24"/>
          <w:szCs w:val="24"/>
        </w:rPr>
        <w:t>Поставщик упл</w:t>
      </w:r>
      <w:r w:rsidRPr="00734013">
        <w:rPr>
          <w:rFonts w:ascii="Times New Roman" w:hAnsi="Times New Roman"/>
          <w:sz w:val="24"/>
          <w:szCs w:val="24"/>
        </w:rPr>
        <w:t>а</w:t>
      </w:r>
      <w:r w:rsidRPr="00734013">
        <w:rPr>
          <w:rFonts w:ascii="Times New Roman" w:hAnsi="Times New Roman"/>
          <w:sz w:val="24"/>
          <w:szCs w:val="24"/>
        </w:rPr>
        <w:t>чивает Заказчику неустойку в размере одной трехсотой действующей на день уплаты ставки реф</w:t>
      </w:r>
      <w:r w:rsidRPr="00734013">
        <w:rPr>
          <w:rFonts w:ascii="Times New Roman" w:hAnsi="Times New Roman"/>
          <w:sz w:val="24"/>
          <w:szCs w:val="24"/>
        </w:rPr>
        <w:t>и</w:t>
      </w:r>
      <w:r w:rsidRPr="00734013">
        <w:rPr>
          <w:rFonts w:ascii="Times New Roman" w:hAnsi="Times New Roman"/>
          <w:sz w:val="24"/>
          <w:szCs w:val="24"/>
        </w:rPr>
        <w:t>нансирования Центрального банка Российской Федерации. Начисление пеней начинается со дня, следующего после дня истечения установленного Контрактом срока исполнения обязательства. П</w:t>
      </w:r>
      <w:r w:rsidRPr="00734013">
        <w:rPr>
          <w:rFonts w:ascii="Times New Roman" w:hAnsi="Times New Roman"/>
          <w:sz w:val="24"/>
          <w:szCs w:val="24"/>
        </w:rPr>
        <w:t>о</w:t>
      </w:r>
      <w:r w:rsidRPr="00734013">
        <w:rPr>
          <w:rFonts w:ascii="Times New Roman" w:hAnsi="Times New Roman"/>
          <w:sz w:val="24"/>
          <w:szCs w:val="24"/>
        </w:rPr>
        <w:t>ставщик освобождается  от уплаты  неустойки, если докажет, что просрочка исполнения обязател</w:t>
      </w:r>
      <w:r w:rsidRPr="00734013">
        <w:rPr>
          <w:rFonts w:ascii="Times New Roman" w:hAnsi="Times New Roman"/>
          <w:sz w:val="24"/>
          <w:szCs w:val="24"/>
        </w:rPr>
        <w:t>ь</w:t>
      </w:r>
      <w:r w:rsidRPr="00734013">
        <w:rPr>
          <w:rFonts w:ascii="Times New Roman" w:hAnsi="Times New Roman"/>
          <w:sz w:val="24"/>
          <w:szCs w:val="24"/>
        </w:rPr>
        <w:t>ства произошла вследствие непреодолимой силы или по вине заказчика.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734013">
        <w:rPr>
          <w:rFonts w:ascii="Times New Roman" w:hAnsi="Times New Roman"/>
          <w:sz w:val="24"/>
          <w:szCs w:val="24"/>
        </w:rPr>
        <w:t>.2.</w:t>
      </w:r>
      <w:r w:rsidR="00A92AA8">
        <w:rPr>
          <w:rFonts w:ascii="Times New Roman" w:hAnsi="Times New Roman"/>
          <w:sz w:val="24"/>
          <w:szCs w:val="24"/>
        </w:rPr>
        <w:t xml:space="preserve"> </w:t>
      </w:r>
      <w:r w:rsidRPr="00734013">
        <w:rPr>
          <w:rFonts w:ascii="Times New Roman" w:hAnsi="Times New Roman"/>
          <w:sz w:val="24"/>
          <w:szCs w:val="24"/>
        </w:rPr>
        <w:t>Уплата неустойки не освобождает Поставщика от выполнения лежащих на нем обязательств или устранения нарушений.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10.3. При несвоевременной оплате поставки оборудования </w:t>
      </w:r>
      <w:r w:rsidRPr="00734013">
        <w:rPr>
          <w:rFonts w:ascii="Times New Roman" w:hAnsi="Times New Roman"/>
          <w:sz w:val="24"/>
          <w:szCs w:val="24"/>
        </w:rPr>
        <w:t>Заказчик уплачивает Поставщику пеню в размере одной трехсотой  действующей на день уплаты ставки рефинансирования Центрального банка Российской Федерации. Начисление пеней начинается со дня, следующего  после дня истеч</w:t>
      </w:r>
      <w:r w:rsidRPr="00734013">
        <w:rPr>
          <w:rFonts w:ascii="Times New Roman" w:hAnsi="Times New Roman"/>
          <w:sz w:val="24"/>
          <w:szCs w:val="24"/>
        </w:rPr>
        <w:t>е</w:t>
      </w:r>
      <w:r w:rsidRPr="00734013">
        <w:rPr>
          <w:rFonts w:ascii="Times New Roman" w:hAnsi="Times New Roman"/>
          <w:sz w:val="24"/>
          <w:szCs w:val="24"/>
        </w:rPr>
        <w:t xml:space="preserve">ния установленного </w:t>
      </w:r>
      <w:r>
        <w:rPr>
          <w:rFonts w:ascii="Times New Roman" w:hAnsi="Times New Roman"/>
          <w:sz w:val="24"/>
          <w:szCs w:val="24"/>
        </w:rPr>
        <w:t xml:space="preserve">Контрактом </w:t>
      </w:r>
      <w:r w:rsidRPr="00734013">
        <w:rPr>
          <w:rFonts w:ascii="Times New Roman" w:hAnsi="Times New Roman"/>
          <w:sz w:val="24"/>
          <w:szCs w:val="24"/>
        </w:rPr>
        <w:t>срока исполнения обязательств.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Заказчик освобождается от уплаты неустойки (штрафа, пеней), если докажет, что просрочка испо</w:t>
      </w:r>
      <w:r w:rsidRPr="00734013">
        <w:rPr>
          <w:rFonts w:ascii="Times New Roman" w:hAnsi="Times New Roman"/>
          <w:sz w:val="24"/>
          <w:szCs w:val="24"/>
        </w:rPr>
        <w:t>л</w:t>
      </w:r>
      <w:r w:rsidRPr="00734013">
        <w:rPr>
          <w:rFonts w:ascii="Times New Roman" w:hAnsi="Times New Roman"/>
          <w:sz w:val="24"/>
          <w:szCs w:val="24"/>
        </w:rPr>
        <w:t>нения указанного  обязательства произошла вследствие непреодолимой силы или по вине другой стороны.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734013">
        <w:rPr>
          <w:rFonts w:ascii="Times New Roman" w:hAnsi="Times New Roman"/>
          <w:sz w:val="24"/>
          <w:szCs w:val="24"/>
        </w:rPr>
        <w:t>.4</w:t>
      </w:r>
      <w:r w:rsidR="00EB773A">
        <w:rPr>
          <w:rFonts w:ascii="Times New Roman" w:hAnsi="Times New Roman"/>
          <w:sz w:val="24"/>
          <w:szCs w:val="24"/>
        </w:rPr>
        <w:t>.</w:t>
      </w:r>
      <w:r w:rsidRPr="00734013">
        <w:rPr>
          <w:rFonts w:ascii="Times New Roman" w:hAnsi="Times New Roman"/>
          <w:sz w:val="24"/>
          <w:szCs w:val="24"/>
        </w:rPr>
        <w:t xml:space="preserve">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России.</w:t>
      </w:r>
    </w:p>
    <w:p w:rsidR="00744607" w:rsidRPr="00734013" w:rsidRDefault="00744607" w:rsidP="00923CE4">
      <w:pPr>
        <w:pStyle w:val="ad"/>
        <w:rPr>
          <w:rFonts w:ascii="Times New Roman" w:hAnsi="Times New Roman"/>
          <w:sz w:val="24"/>
          <w:szCs w:val="24"/>
        </w:rPr>
      </w:pPr>
    </w:p>
    <w:p w:rsidR="00744607" w:rsidRPr="00734013" w:rsidRDefault="00744607" w:rsidP="009D35B5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734013">
        <w:rPr>
          <w:rFonts w:ascii="Times New Roman" w:hAnsi="Times New Roman"/>
          <w:b/>
          <w:sz w:val="24"/>
          <w:szCs w:val="24"/>
        </w:rPr>
        <w:t>. Непреодолимая сила (форс-мажорные обстоятельства</w:t>
      </w:r>
      <w:r w:rsidRPr="00734013">
        <w:rPr>
          <w:rFonts w:ascii="Times New Roman" w:hAnsi="Times New Roman"/>
          <w:sz w:val="24"/>
          <w:szCs w:val="24"/>
        </w:rPr>
        <w:t>)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734013">
        <w:rPr>
          <w:rFonts w:ascii="Times New Roman" w:hAnsi="Times New Roman"/>
          <w:sz w:val="24"/>
          <w:szCs w:val="24"/>
        </w:rPr>
        <w:t>.1. Стороны освобождаются от ответственности за частичное или полное неисполнение обяз</w:t>
      </w:r>
      <w:r w:rsidRPr="00734013">
        <w:rPr>
          <w:rFonts w:ascii="Times New Roman" w:hAnsi="Times New Roman"/>
          <w:sz w:val="24"/>
          <w:szCs w:val="24"/>
        </w:rPr>
        <w:t>а</w:t>
      </w:r>
      <w:r w:rsidRPr="00734013">
        <w:rPr>
          <w:rFonts w:ascii="Times New Roman" w:hAnsi="Times New Roman"/>
          <w:sz w:val="24"/>
          <w:szCs w:val="24"/>
        </w:rPr>
        <w:t>тельств по настоящему Контракту, если  это неисполнение явилось следствием обстоятельств н</w:t>
      </w:r>
      <w:r w:rsidRPr="00734013">
        <w:rPr>
          <w:rFonts w:ascii="Times New Roman" w:hAnsi="Times New Roman"/>
          <w:sz w:val="24"/>
          <w:szCs w:val="24"/>
        </w:rPr>
        <w:t>е</w:t>
      </w:r>
      <w:r w:rsidRPr="00734013">
        <w:rPr>
          <w:rFonts w:ascii="Times New Roman" w:hAnsi="Times New Roman"/>
          <w:sz w:val="24"/>
          <w:szCs w:val="24"/>
        </w:rPr>
        <w:t>преодолимой силы.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734013">
        <w:rPr>
          <w:rFonts w:ascii="Times New Roman" w:hAnsi="Times New Roman"/>
          <w:sz w:val="24"/>
          <w:szCs w:val="24"/>
        </w:rPr>
        <w:t>.2. К обстоятельствам непреодолимой силы относятся обстоятельства, возникшие помимо воли и желания Сторон и которые нельзя предвидеть или избежать, в том числе объявленная или фактич</w:t>
      </w:r>
      <w:r w:rsidRPr="00734013">
        <w:rPr>
          <w:rFonts w:ascii="Times New Roman" w:hAnsi="Times New Roman"/>
          <w:sz w:val="24"/>
          <w:szCs w:val="24"/>
        </w:rPr>
        <w:t>е</w:t>
      </w:r>
      <w:r w:rsidRPr="00734013">
        <w:rPr>
          <w:rFonts w:ascii="Times New Roman" w:hAnsi="Times New Roman"/>
          <w:sz w:val="24"/>
          <w:szCs w:val="24"/>
        </w:rPr>
        <w:t>ская война, гражданские волнения, эпидемии, блокада, эмбарго, пожары, землетрясения, наводн</w:t>
      </w:r>
      <w:r w:rsidRPr="00734013">
        <w:rPr>
          <w:rFonts w:ascii="Times New Roman" w:hAnsi="Times New Roman"/>
          <w:sz w:val="24"/>
          <w:szCs w:val="24"/>
        </w:rPr>
        <w:t>е</w:t>
      </w:r>
      <w:r w:rsidRPr="00734013">
        <w:rPr>
          <w:rFonts w:ascii="Times New Roman" w:hAnsi="Times New Roman"/>
          <w:sz w:val="24"/>
          <w:szCs w:val="24"/>
        </w:rPr>
        <w:t>ния и другие природные стихийные бедствия, а также издание актов государственных органов,  препятствующие исполнению обязательств по Контракту.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734013">
        <w:rPr>
          <w:rFonts w:ascii="Times New Roman" w:hAnsi="Times New Roman"/>
          <w:sz w:val="24"/>
          <w:szCs w:val="24"/>
        </w:rPr>
        <w:t>.3. Сторона, ссылающаяся на обстоятельства непреодолимой силы, обязана известить другую Сторону о наступлении таких обстоятельств в письменной форме в течение 3 дней с момента их н</w:t>
      </w:r>
      <w:r w:rsidRPr="00734013">
        <w:rPr>
          <w:rFonts w:ascii="Times New Roman" w:hAnsi="Times New Roman"/>
          <w:sz w:val="24"/>
          <w:szCs w:val="24"/>
        </w:rPr>
        <w:t>а</w:t>
      </w:r>
      <w:r w:rsidRPr="00734013">
        <w:rPr>
          <w:rFonts w:ascii="Times New Roman" w:hAnsi="Times New Roman"/>
          <w:sz w:val="24"/>
          <w:szCs w:val="24"/>
        </w:rPr>
        <w:t>ступления и по требованию другой Стороны представить документ, выданный соответствующим компетентным органом. В этом документе должны содержаться сведения о виде и конкретных о</w:t>
      </w:r>
      <w:r w:rsidRPr="00734013">
        <w:rPr>
          <w:rFonts w:ascii="Times New Roman" w:hAnsi="Times New Roman"/>
          <w:sz w:val="24"/>
          <w:szCs w:val="24"/>
        </w:rPr>
        <w:t>б</w:t>
      </w:r>
      <w:r w:rsidRPr="00734013">
        <w:rPr>
          <w:rFonts w:ascii="Times New Roman" w:hAnsi="Times New Roman"/>
          <w:sz w:val="24"/>
          <w:szCs w:val="24"/>
        </w:rPr>
        <w:t xml:space="preserve">стоятельствах непреодолимой силы. 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734013">
        <w:rPr>
          <w:rFonts w:ascii="Times New Roman" w:hAnsi="Times New Roman"/>
          <w:sz w:val="24"/>
          <w:szCs w:val="24"/>
        </w:rPr>
        <w:t>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которого действовали обсто</w:t>
      </w:r>
      <w:r w:rsidRPr="00734013">
        <w:rPr>
          <w:rFonts w:ascii="Times New Roman" w:hAnsi="Times New Roman"/>
          <w:sz w:val="24"/>
          <w:szCs w:val="24"/>
        </w:rPr>
        <w:t>я</w:t>
      </w:r>
      <w:r w:rsidRPr="00734013">
        <w:rPr>
          <w:rFonts w:ascii="Times New Roman" w:hAnsi="Times New Roman"/>
          <w:sz w:val="24"/>
          <w:szCs w:val="24"/>
        </w:rPr>
        <w:t>тельства или последствия, вызванные этими обстоятельствами. 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734013">
        <w:rPr>
          <w:rFonts w:ascii="Times New Roman" w:hAnsi="Times New Roman"/>
          <w:sz w:val="24"/>
          <w:szCs w:val="24"/>
        </w:rPr>
        <w:t>.5.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744607" w:rsidRPr="00734013" w:rsidRDefault="00744607" w:rsidP="00923CE4">
      <w:pPr>
        <w:pStyle w:val="ad"/>
        <w:rPr>
          <w:rFonts w:ascii="Times New Roman" w:hAnsi="Times New Roman"/>
          <w:b/>
          <w:sz w:val="24"/>
          <w:szCs w:val="24"/>
        </w:rPr>
      </w:pPr>
    </w:p>
    <w:p w:rsidR="00744607" w:rsidRPr="00734013" w:rsidRDefault="00744607" w:rsidP="009D35B5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73401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734013">
        <w:rPr>
          <w:rFonts w:ascii="Times New Roman" w:hAnsi="Times New Roman"/>
          <w:b/>
          <w:sz w:val="24"/>
          <w:szCs w:val="24"/>
        </w:rPr>
        <w:t>. Условия расторжения Контракта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 xml:space="preserve">.1.   Настоящий </w:t>
      </w:r>
      <w:proofErr w:type="gramStart"/>
      <w:r w:rsidRPr="00734013">
        <w:rPr>
          <w:rFonts w:ascii="Times New Roman" w:hAnsi="Times New Roman"/>
          <w:sz w:val="24"/>
          <w:szCs w:val="24"/>
        </w:rPr>
        <w:t>Контракт</w:t>
      </w:r>
      <w:proofErr w:type="gramEnd"/>
      <w:r w:rsidRPr="00734013">
        <w:rPr>
          <w:rFonts w:ascii="Times New Roman" w:hAnsi="Times New Roman"/>
          <w:sz w:val="24"/>
          <w:szCs w:val="24"/>
        </w:rPr>
        <w:t xml:space="preserve"> может быть расторгнут досрочно: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>.1.1. По соглашению Сторон  в случаях, когда такая возможность предусмотрена законодательс</w:t>
      </w:r>
      <w:r w:rsidRPr="00734013">
        <w:rPr>
          <w:rFonts w:ascii="Times New Roman" w:hAnsi="Times New Roman"/>
          <w:sz w:val="24"/>
          <w:szCs w:val="24"/>
        </w:rPr>
        <w:t>т</w:t>
      </w:r>
      <w:r w:rsidRPr="00734013">
        <w:rPr>
          <w:rFonts w:ascii="Times New Roman" w:hAnsi="Times New Roman"/>
          <w:sz w:val="24"/>
          <w:szCs w:val="24"/>
        </w:rPr>
        <w:t>вом Российской Федерации.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Сторона,  решившая  расторгнуть  Контракт,  заблаговременно направляет  письменное  уведомл</w:t>
      </w:r>
      <w:r w:rsidRPr="00734013">
        <w:rPr>
          <w:rFonts w:ascii="Times New Roman" w:hAnsi="Times New Roman"/>
          <w:sz w:val="24"/>
          <w:szCs w:val="24"/>
        </w:rPr>
        <w:t>е</w:t>
      </w:r>
      <w:r w:rsidRPr="00734013">
        <w:rPr>
          <w:rFonts w:ascii="Times New Roman" w:hAnsi="Times New Roman"/>
          <w:sz w:val="24"/>
          <w:szCs w:val="24"/>
        </w:rPr>
        <w:t>ние другой Стороне не менее чем за 10 дней до расторжения Контракта.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>.1.2. По решению суда по основаниям, предусмотренным гражданским законодательством РФ.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>.2.</w:t>
      </w:r>
      <w:r w:rsidRPr="00734013">
        <w:rPr>
          <w:rFonts w:ascii="Times New Roman" w:hAnsi="Times New Roman"/>
          <w:b/>
          <w:sz w:val="24"/>
          <w:szCs w:val="24"/>
        </w:rPr>
        <w:t xml:space="preserve"> </w:t>
      </w:r>
      <w:r w:rsidRPr="00734013">
        <w:rPr>
          <w:rFonts w:ascii="Times New Roman" w:hAnsi="Times New Roman"/>
          <w:sz w:val="24"/>
          <w:szCs w:val="24"/>
        </w:rPr>
        <w:t>Расторжение настоящего Контракта в случаях, согласно п.1</w:t>
      </w:r>
      <w:r>
        <w:rPr>
          <w:rFonts w:ascii="Times New Roman" w:hAnsi="Times New Roman"/>
          <w:sz w:val="24"/>
          <w:szCs w:val="24"/>
        </w:rPr>
        <w:t>2</w:t>
      </w:r>
      <w:r w:rsidRPr="00734013">
        <w:rPr>
          <w:rFonts w:ascii="Times New Roman" w:hAnsi="Times New Roman"/>
          <w:sz w:val="24"/>
          <w:szCs w:val="24"/>
        </w:rPr>
        <w:t>.1.1., оформляется соглашением о расторжении, которое  является неотъемлемой частью настоящего Контракта.</w:t>
      </w:r>
    </w:p>
    <w:p w:rsidR="00744607" w:rsidRDefault="00744607" w:rsidP="009D35B5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744607" w:rsidRPr="00734013" w:rsidRDefault="00744607" w:rsidP="009D35B5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73401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Pr="00734013">
        <w:rPr>
          <w:rFonts w:ascii="Times New Roman" w:hAnsi="Times New Roman"/>
          <w:b/>
          <w:sz w:val="24"/>
          <w:szCs w:val="24"/>
        </w:rPr>
        <w:t>. Разрешение споров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734013">
        <w:rPr>
          <w:rFonts w:ascii="Times New Roman" w:hAnsi="Times New Roman"/>
          <w:sz w:val="24"/>
          <w:szCs w:val="24"/>
        </w:rPr>
        <w:t>.1.   Все  споры  или  разногласия,   возникающие  между  Сторонами  по   настоящему Контракту или в связи с ним, разрешаются путем переговоров между Сторонами, результаты которых офор</w:t>
      </w:r>
      <w:r w:rsidRPr="00734013">
        <w:rPr>
          <w:rFonts w:ascii="Times New Roman" w:hAnsi="Times New Roman"/>
          <w:sz w:val="24"/>
          <w:szCs w:val="24"/>
        </w:rPr>
        <w:t>м</w:t>
      </w:r>
      <w:r w:rsidRPr="00734013">
        <w:rPr>
          <w:rFonts w:ascii="Times New Roman" w:hAnsi="Times New Roman"/>
          <w:sz w:val="24"/>
          <w:szCs w:val="24"/>
        </w:rPr>
        <w:t>ляются в письменном виде.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734013">
        <w:rPr>
          <w:rFonts w:ascii="Times New Roman" w:hAnsi="Times New Roman"/>
          <w:sz w:val="24"/>
          <w:szCs w:val="24"/>
        </w:rPr>
        <w:t>.2.  В случае невозможности разрешения разногласий  путем переговоров они решаются в поря</w:t>
      </w:r>
      <w:r w:rsidRPr="00734013">
        <w:rPr>
          <w:rFonts w:ascii="Times New Roman" w:hAnsi="Times New Roman"/>
          <w:sz w:val="24"/>
          <w:szCs w:val="24"/>
        </w:rPr>
        <w:t>д</w:t>
      </w:r>
      <w:r w:rsidRPr="00734013">
        <w:rPr>
          <w:rFonts w:ascii="Times New Roman" w:hAnsi="Times New Roman"/>
          <w:sz w:val="24"/>
          <w:szCs w:val="24"/>
        </w:rPr>
        <w:t xml:space="preserve">ке, установленном законодательством </w:t>
      </w:r>
      <w:r w:rsidR="00A92AA8">
        <w:rPr>
          <w:rFonts w:ascii="Times New Roman" w:hAnsi="Times New Roman"/>
          <w:sz w:val="24"/>
          <w:szCs w:val="24"/>
        </w:rPr>
        <w:t>Российской Федерации</w:t>
      </w:r>
      <w:r w:rsidRPr="00734013">
        <w:rPr>
          <w:rFonts w:ascii="Times New Roman" w:hAnsi="Times New Roman"/>
          <w:sz w:val="24"/>
          <w:szCs w:val="24"/>
        </w:rPr>
        <w:t xml:space="preserve">. 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734013">
        <w:rPr>
          <w:rFonts w:ascii="Times New Roman" w:hAnsi="Times New Roman"/>
          <w:sz w:val="24"/>
          <w:szCs w:val="24"/>
        </w:rPr>
        <w:t>.3. Все споры между Сторонами, по которым не было достигнуто соглашения, разрешаются а</w:t>
      </w:r>
      <w:r w:rsidRPr="00734013">
        <w:rPr>
          <w:rFonts w:ascii="Times New Roman" w:hAnsi="Times New Roman"/>
          <w:sz w:val="24"/>
          <w:szCs w:val="24"/>
        </w:rPr>
        <w:t>р</w:t>
      </w:r>
      <w:r w:rsidRPr="00734013">
        <w:rPr>
          <w:rFonts w:ascii="Times New Roman" w:hAnsi="Times New Roman"/>
          <w:sz w:val="24"/>
          <w:szCs w:val="24"/>
        </w:rPr>
        <w:t>битражным судом   Пермского края.</w:t>
      </w:r>
    </w:p>
    <w:p w:rsidR="00744607" w:rsidRDefault="00744607" w:rsidP="009D35B5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744607" w:rsidRPr="00734013" w:rsidRDefault="00744607" w:rsidP="009D35B5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734013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734013">
        <w:rPr>
          <w:rFonts w:ascii="Times New Roman" w:hAnsi="Times New Roman"/>
          <w:sz w:val="24"/>
          <w:szCs w:val="24"/>
        </w:rPr>
        <w:t xml:space="preserve">.1. </w:t>
      </w:r>
      <w:r w:rsidRPr="00734013">
        <w:rPr>
          <w:rFonts w:ascii="Times New Roman" w:hAnsi="Times New Roman"/>
          <w:snapToGrid w:val="0"/>
          <w:sz w:val="24"/>
          <w:szCs w:val="24"/>
        </w:rPr>
        <w:t>Отношения Сторон, не урегулированные настоящим Контрактом, регулируются  законод</w:t>
      </w:r>
      <w:r w:rsidRPr="00734013">
        <w:rPr>
          <w:rFonts w:ascii="Times New Roman" w:hAnsi="Times New Roman"/>
          <w:snapToGrid w:val="0"/>
          <w:sz w:val="24"/>
          <w:szCs w:val="24"/>
        </w:rPr>
        <w:t>а</w:t>
      </w:r>
      <w:r w:rsidRPr="00734013">
        <w:rPr>
          <w:rFonts w:ascii="Times New Roman" w:hAnsi="Times New Roman"/>
          <w:snapToGrid w:val="0"/>
          <w:sz w:val="24"/>
          <w:szCs w:val="24"/>
        </w:rPr>
        <w:t xml:space="preserve">тельством </w:t>
      </w:r>
      <w:r w:rsidR="00A92AA8">
        <w:rPr>
          <w:rFonts w:ascii="Times New Roman" w:hAnsi="Times New Roman"/>
          <w:snapToGrid w:val="0"/>
          <w:sz w:val="24"/>
          <w:szCs w:val="24"/>
        </w:rPr>
        <w:t>Российской Федерации</w:t>
      </w:r>
      <w:r w:rsidRPr="00734013">
        <w:rPr>
          <w:rFonts w:ascii="Times New Roman" w:hAnsi="Times New Roman"/>
          <w:snapToGrid w:val="0"/>
          <w:sz w:val="24"/>
          <w:szCs w:val="24"/>
        </w:rPr>
        <w:t>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734013">
        <w:rPr>
          <w:rFonts w:ascii="Times New Roman" w:hAnsi="Times New Roman"/>
          <w:sz w:val="24"/>
          <w:szCs w:val="24"/>
        </w:rPr>
        <w:t>.2.</w:t>
      </w:r>
      <w:r w:rsidR="00A92AA8">
        <w:rPr>
          <w:rFonts w:ascii="Times New Roman" w:hAnsi="Times New Roman"/>
          <w:sz w:val="24"/>
          <w:szCs w:val="24"/>
        </w:rPr>
        <w:t xml:space="preserve"> </w:t>
      </w:r>
      <w:r w:rsidRPr="00734013">
        <w:rPr>
          <w:rFonts w:ascii="Times New Roman" w:hAnsi="Times New Roman"/>
          <w:sz w:val="24"/>
          <w:szCs w:val="24"/>
        </w:rPr>
        <w:t>Обо всех изменениях в платежных, почтовых и других реквизитах Стороны обязаны неме</w:t>
      </w:r>
      <w:r w:rsidRPr="00734013">
        <w:rPr>
          <w:rFonts w:ascii="Times New Roman" w:hAnsi="Times New Roman"/>
          <w:sz w:val="24"/>
          <w:szCs w:val="24"/>
        </w:rPr>
        <w:t>д</w:t>
      </w:r>
      <w:r w:rsidRPr="00734013">
        <w:rPr>
          <w:rFonts w:ascii="Times New Roman" w:hAnsi="Times New Roman"/>
          <w:sz w:val="24"/>
          <w:szCs w:val="24"/>
        </w:rPr>
        <w:t>ленно (в течение трех дней) извещать друг друга.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734013">
        <w:rPr>
          <w:rFonts w:ascii="Times New Roman" w:hAnsi="Times New Roman"/>
          <w:sz w:val="24"/>
          <w:szCs w:val="24"/>
        </w:rPr>
        <w:t>.3.  Любые изменения и дополнения к настоящему Контракту имеют силу только в том случае, если они оформлены в письменном виде и подписаны обеими Сторонами (уполномоченными пре</w:t>
      </w:r>
      <w:r w:rsidRPr="00734013">
        <w:rPr>
          <w:rFonts w:ascii="Times New Roman" w:hAnsi="Times New Roman"/>
          <w:sz w:val="24"/>
          <w:szCs w:val="24"/>
        </w:rPr>
        <w:t>д</w:t>
      </w:r>
      <w:r w:rsidRPr="00734013">
        <w:rPr>
          <w:rFonts w:ascii="Times New Roman" w:hAnsi="Times New Roman"/>
          <w:sz w:val="24"/>
          <w:szCs w:val="24"/>
        </w:rPr>
        <w:t xml:space="preserve">ставителями).   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734013">
        <w:rPr>
          <w:rFonts w:ascii="Times New Roman" w:hAnsi="Times New Roman"/>
          <w:sz w:val="24"/>
          <w:szCs w:val="24"/>
        </w:rPr>
        <w:t>.4.  Все уведомления и сообщения должны направляться в письменной форме. Сообщения будут считаться исполненными надлежащим образом, если они посланы заказным письмом, по факсу или доставлены лично по юридическим (почтовым) адресам сторон с получением под расписку соотве</w:t>
      </w:r>
      <w:r w:rsidRPr="00734013">
        <w:rPr>
          <w:rFonts w:ascii="Times New Roman" w:hAnsi="Times New Roman"/>
          <w:sz w:val="24"/>
          <w:szCs w:val="24"/>
        </w:rPr>
        <w:t>т</w:t>
      </w:r>
      <w:r w:rsidRPr="00734013">
        <w:rPr>
          <w:rFonts w:ascii="Times New Roman" w:hAnsi="Times New Roman"/>
          <w:sz w:val="24"/>
          <w:szCs w:val="24"/>
        </w:rPr>
        <w:t>ствующими должностными лицами. Действительна личная и факсимильная подписи.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734013">
        <w:rPr>
          <w:rFonts w:ascii="Times New Roman" w:hAnsi="Times New Roman"/>
          <w:sz w:val="24"/>
          <w:szCs w:val="24"/>
        </w:rPr>
        <w:t xml:space="preserve">.5. Настоящий Контракт составлен  в </w:t>
      </w:r>
      <w:r w:rsidR="002E217C">
        <w:rPr>
          <w:rFonts w:ascii="Times New Roman" w:hAnsi="Times New Roman"/>
          <w:sz w:val="24"/>
          <w:szCs w:val="24"/>
        </w:rPr>
        <w:t xml:space="preserve"> трех </w:t>
      </w:r>
      <w:r w:rsidRPr="00734013">
        <w:rPr>
          <w:rFonts w:ascii="Times New Roman" w:hAnsi="Times New Roman"/>
          <w:sz w:val="24"/>
          <w:szCs w:val="24"/>
        </w:rPr>
        <w:t>экземплярах, имеющих одинаковую юридическую с</w:t>
      </w:r>
      <w:r w:rsidRPr="00734013">
        <w:rPr>
          <w:rFonts w:ascii="Times New Roman" w:hAnsi="Times New Roman"/>
          <w:sz w:val="24"/>
          <w:szCs w:val="24"/>
        </w:rPr>
        <w:t>и</w:t>
      </w:r>
      <w:r w:rsidRPr="00734013">
        <w:rPr>
          <w:rFonts w:ascii="Times New Roman" w:hAnsi="Times New Roman"/>
          <w:sz w:val="24"/>
          <w:szCs w:val="24"/>
        </w:rPr>
        <w:t xml:space="preserve">лу, </w:t>
      </w:r>
      <w:r w:rsidR="002E217C">
        <w:rPr>
          <w:rFonts w:ascii="Times New Roman" w:hAnsi="Times New Roman"/>
          <w:sz w:val="24"/>
          <w:szCs w:val="24"/>
        </w:rPr>
        <w:t xml:space="preserve">два </w:t>
      </w:r>
      <w:r w:rsidRPr="00734013">
        <w:rPr>
          <w:rFonts w:ascii="Times New Roman" w:hAnsi="Times New Roman"/>
          <w:sz w:val="24"/>
          <w:szCs w:val="24"/>
        </w:rPr>
        <w:t>экземпляра находятся у Заказчика, один экземпляр находится у Поставщика.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734013">
        <w:rPr>
          <w:rFonts w:ascii="Times New Roman" w:hAnsi="Times New Roman"/>
          <w:sz w:val="24"/>
          <w:szCs w:val="24"/>
        </w:rPr>
        <w:t>.6.</w:t>
      </w:r>
      <w:r w:rsidR="002E217C">
        <w:rPr>
          <w:rFonts w:ascii="Times New Roman" w:hAnsi="Times New Roman"/>
          <w:sz w:val="24"/>
          <w:szCs w:val="24"/>
        </w:rPr>
        <w:t xml:space="preserve"> </w:t>
      </w:r>
      <w:r w:rsidRPr="00734013">
        <w:rPr>
          <w:rFonts w:ascii="Times New Roman" w:hAnsi="Times New Roman"/>
          <w:sz w:val="24"/>
          <w:szCs w:val="24"/>
        </w:rPr>
        <w:t xml:space="preserve">Для решения текущих вопросов по Контракту назначается ответственное лицо: 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 xml:space="preserve">от  Заказчика:  </w:t>
      </w:r>
      <w:proofErr w:type="spellStart"/>
      <w:r w:rsidRPr="00734013">
        <w:rPr>
          <w:rFonts w:ascii="Times New Roman" w:hAnsi="Times New Roman"/>
          <w:sz w:val="24"/>
          <w:szCs w:val="24"/>
        </w:rPr>
        <w:t>Кубышкин</w:t>
      </w:r>
      <w:proofErr w:type="spellEnd"/>
      <w:r w:rsidRPr="00734013">
        <w:rPr>
          <w:rFonts w:ascii="Times New Roman" w:hAnsi="Times New Roman"/>
          <w:sz w:val="24"/>
          <w:szCs w:val="24"/>
        </w:rPr>
        <w:t xml:space="preserve"> Вячеслав Анатольевич, телефон: 212-57-41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 xml:space="preserve">от Поставщика:  </w:t>
      </w:r>
      <w:proofErr w:type="spellStart"/>
      <w:r w:rsidRPr="00734013">
        <w:rPr>
          <w:rFonts w:ascii="Times New Roman" w:hAnsi="Times New Roman"/>
          <w:sz w:val="24"/>
          <w:szCs w:val="24"/>
        </w:rPr>
        <w:t>________________тел</w:t>
      </w:r>
      <w:proofErr w:type="spellEnd"/>
      <w:r w:rsidRPr="00734013">
        <w:rPr>
          <w:rFonts w:ascii="Times New Roman" w:hAnsi="Times New Roman"/>
          <w:sz w:val="24"/>
          <w:szCs w:val="24"/>
        </w:rPr>
        <w:t>.____________</w:t>
      </w: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734013">
        <w:rPr>
          <w:rFonts w:ascii="Times New Roman" w:hAnsi="Times New Roman"/>
          <w:sz w:val="24"/>
          <w:szCs w:val="24"/>
        </w:rPr>
        <w:t>.7. К Контракту прилагаются и являются его неотъемлемой частью:</w:t>
      </w:r>
    </w:p>
    <w:p w:rsidR="00744607" w:rsidRDefault="00744607" w:rsidP="002A5832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734013">
        <w:rPr>
          <w:rFonts w:ascii="Times New Roman" w:hAnsi="Times New Roman"/>
          <w:sz w:val="24"/>
          <w:szCs w:val="24"/>
        </w:rPr>
        <w:t xml:space="preserve">Приложение № 1 –  </w:t>
      </w:r>
      <w:r w:rsidRPr="002A5832">
        <w:rPr>
          <w:rFonts w:ascii="Times New Roman" w:hAnsi="Times New Roman"/>
          <w:sz w:val="24"/>
          <w:szCs w:val="24"/>
        </w:rPr>
        <w:t>«</w:t>
      </w:r>
      <w:r w:rsidRPr="00613A9F">
        <w:rPr>
          <w:rFonts w:ascii="Times New Roman" w:hAnsi="Times New Roman"/>
          <w:sz w:val="24"/>
          <w:szCs w:val="24"/>
        </w:rPr>
        <w:t>Требованиям  к качеству, техническим характеристикам, к функциональным характеристикам  (потребительским свойствам) товара, его безопасности»</w:t>
      </w:r>
      <w:r w:rsidR="00A92AA8">
        <w:rPr>
          <w:rFonts w:ascii="Times New Roman" w:hAnsi="Times New Roman"/>
          <w:sz w:val="24"/>
          <w:szCs w:val="24"/>
        </w:rPr>
        <w:t>;</w:t>
      </w:r>
    </w:p>
    <w:p w:rsidR="00771910" w:rsidRPr="00F15E1C" w:rsidRDefault="00A92AA8" w:rsidP="00771910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2 - </w:t>
      </w:r>
      <w:r w:rsidR="00C46129">
        <w:rPr>
          <w:rFonts w:ascii="Times New Roman" w:hAnsi="Times New Roman" w:cs="Times New Roman"/>
          <w:sz w:val="24"/>
          <w:szCs w:val="24"/>
        </w:rPr>
        <w:t xml:space="preserve">Акт приема-передачи </w:t>
      </w:r>
      <w:r w:rsidR="00771910">
        <w:rPr>
          <w:rFonts w:ascii="Times New Roman" w:hAnsi="Times New Roman" w:cs="Times New Roman"/>
          <w:sz w:val="24"/>
          <w:szCs w:val="24"/>
        </w:rPr>
        <w:t xml:space="preserve"> (форма для заполнения).</w:t>
      </w:r>
    </w:p>
    <w:p w:rsidR="00A92AA8" w:rsidRPr="002A5832" w:rsidRDefault="00A92AA8" w:rsidP="002A5832">
      <w:pPr>
        <w:pStyle w:val="ad"/>
        <w:jc w:val="both"/>
        <w:rPr>
          <w:rFonts w:ascii="Times New Roman" w:hAnsi="Times New Roman"/>
          <w:b/>
          <w:sz w:val="24"/>
          <w:szCs w:val="24"/>
        </w:rPr>
      </w:pPr>
    </w:p>
    <w:p w:rsidR="00744607" w:rsidRPr="00734013" w:rsidRDefault="00744607" w:rsidP="009D35B5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Layout w:type="fixed"/>
        <w:tblLook w:val="0000"/>
      </w:tblPr>
      <w:tblGrid>
        <w:gridCol w:w="5070"/>
        <w:gridCol w:w="4758"/>
      </w:tblGrid>
      <w:tr w:rsidR="00744607" w:rsidRPr="00734013" w:rsidTr="00923CE4">
        <w:trPr>
          <w:trHeight w:val="2494"/>
        </w:trPr>
        <w:tc>
          <w:tcPr>
            <w:tcW w:w="5070" w:type="dxa"/>
          </w:tcPr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7340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Адреса и реквизиты сторон</w:t>
            </w: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 xml:space="preserve">Заказчик:-    </w:t>
            </w:r>
          </w:p>
          <w:p w:rsidR="00C74310" w:rsidRDefault="00744607" w:rsidP="001E4B9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>Департамент градостроительства и архитект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>у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>ры администрации</w:t>
            </w:r>
            <w:r w:rsidR="00C743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>города Перми</w:t>
            </w:r>
          </w:p>
          <w:p w:rsidR="00744607" w:rsidRPr="00734013" w:rsidRDefault="00744607" w:rsidP="001E4B9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>Адрес: 614000, г. Пермь, ул. С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>и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>бирская, 15</w:t>
            </w:r>
          </w:p>
          <w:p w:rsidR="00744607" w:rsidRPr="00734013" w:rsidRDefault="00744607" w:rsidP="001E4B9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>ИНН: 5902293820, КПП: 590201001</w:t>
            </w:r>
          </w:p>
          <w:p w:rsidR="00744607" w:rsidRPr="00734013" w:rsidRDefault="00744607" w:rsidP="001E4B9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3401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734013">
              <w:rPr>
                <w:rFonts w:ascii="Times New Roman" w:hAnsi="Times New Roman"/>
                <w:sz w:val="24"/>
                <w:szCs w:val="24"/>
              </w:rPr>
              <w:t>/с 40204810300000000006 ГРКЦ</w:t>
            </w:r>
          </w:p>
          <w:p w:rsidR="00771910" w:rsidRDefault="00744607" w:rsidP="001E4B9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 xml:space="preserve">ГУ Банка России по Пермскому краю,  </w:t>
            </w:r>
          </w:p>
          <w:p w:rsidR="00744607" w:rsidRPr="00734013" w:rsidRDefault="00744607" w:rsidP="001E4B9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>БИК 045773001 УФК по</w:t>
            </w:r>
          </w:p>
          <w:p w:rsidR="00744607" w:rsidRPr="00734013" w:rsidRDefault="00744607" w:rsidP="001E4B9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>Пермскому краю (ДФ г</w:t>
            </w:r>
            <w:proofErr w:type="gramStart"/>
            <w:r w:rsidRPr="0073401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34013">
              <w:rPr>
                <w:rFonts w:ascii="Times New Roman" w:hAnsi="Times New Roman"/>
                <w:sz w:val="24"/>
                <w:szCs w:val="24"/>
              </w:rPr>
              <w:t>ерми,</w:t>
            </w:r>
          </w:p>
          <w:p w:rsidR="00744607" w:rsidRPr="00734013" w:rsidRDefault="00744607" w:rsidP="001E4B9A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4013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734013">
              <w:rPr>
                <w:rFonts w:ascii="Times New Roman" w:hAnsi="Times New Roman"/>
                <w:sz w:val="24"/>
                <w:szCs w:val="24"/>
              </w:rPr>
              <w:t>/с  02563000380, ДГА администрации города Перми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>л/с  02903018901)</w:t>
            </w: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44607" w:rsidRPr="00734013" w:rsidRDefault="00744607" w:rsidP="009D35B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 xml:space="preserve">ачальник департамента </w:t>
            </w: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>___________________/О.В.</w:t>
            </w:r>
            <w:r>
              <w:rPr>
                <w:rFonts w:ascii="Times New Roman" w:hAnsi="Times New Roman"/>
                <w:sz w:val="24"/>
                <w:szCs w:val="24"/>
              </w:rPr>
              <w:t>Горюнов</w:t>
            </w:r>
            <w:r w:rsidRPr="00734013">
              <w:rPr>
                <w:rFonts w:ascii="Times New Roman" w:hAnsi="Times New Roman"/>
                <w:sz w:val="24"/>
                <w:szCs w:val="24"/>
              </w:rPr>
              <w:t xml:space="preserve"> /                               </w:t>
            </w: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 xml:space="preserve">   м.п.                                                                           </w:t>
            </w:r>
          </w:p>
        </w:tc>
        <w:tc>
          <w:tcPr>
            <w:tcW w:w="4758" w:type="dxa"/>
          </w:tcPr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 xml:space="preserve">Поставщик -  </w:t>
            </w: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 xml:space="preserve">___________________/                              /                               </w:t>
            </w:r>
          </w:p>
          <w:p w:rsidR="00744607" w:rsidRPr="00734013" w:rsidRDefault="00744607" w:rsidP="00923CE4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4013">
              <w:rPr>
                <w:rFonts w:ascii="Times New Roman" w:hAnsi="Times New Roman"/>
                <w:sz w:val="24"/>
                <w:szCs w:val="24"/>
              </w:rPr>
              <w:t xml:space="preserve">   м.п.                                                                           </w:t>
            </w:r>
          </w:p>
        </w:tc>
      </w:tr>
    </w:tbl>
    <w:p w:rsidR="00771910" w:rsidRDefault="00744607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t xml:space="preserve">             </w:t>
      </w:r>
    </w:p>
    <w:p w:rsidR="00771910" w:rsidRDefault="0077191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771910" w:rsidRDefault="0077191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771910" w:rsidRDefault="0077191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771910" w:rsidRDefault="0077191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771910" w:rsidRDefault="0077191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771910" w:rsidRDefault="0077191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AB31C0" w:rsidRDefault="00AB31C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AB31C0" w:rsidRDefault="00AB31C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AB31C0" w:rsidRDefault="00AB31C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AB31C0" w:rsidRDefault="00AB31C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AB31C0" w:rsidRDefault="00AB31C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AB31C0" w:rsidRDefault="00AB31C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C74310" w:rsidRDefault="00C7431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AB31C0" w:rsidRDefault="00AB31C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822"/>
        <w:gridCol w:w="2490"/>
        <w:gridCol w:w="1255"/>
        <w:gridCol w:w="825"/>
        <w:gridCol w:w="1554"/>
        <w:gridCol w:w="2410"/>
      </w:tblGrid>
      <w:tr w:rsidR="00771910" w:rsidRPr="008A651F" w:rsidTr="003C7A3E">
        <w:trPr>
          <w:trHeight w:val="30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910" w:rsidRPr="000E446D" w:rsidRDefault="00771910" w:rsidP="003C7A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910" w:rsidRPr="000E446D" w:rsidRDefault="00771910" w:rsidP="003C7A3E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910" w:rsidRPr="000E446D" w:rsidRDefault="00771910" w:rsidP="003C7A3E">
            <w:pPr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910" w:rsidRPr="000E446D" w:rsidRDefault="00771910" w:rsidP="003C7A3E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910" w:rsidRPr="000E446D" w:rsidRDefault="00771910" w:rsidP="003C7A3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910" w:rsidRPr="008A651F" w:rsidRDefault="00771910" w:rsidP="003C7A3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8A651F">
              <w:rPr>
                <w:rFonts w:ascii="Times New Roman" w:hAnsi="Times New Roman"/>
                <w:sz w:val="16"/>
                <w:szCs w:val="16"/>
              </w:rPr>
              <w:t xml:space="preserve">Приложение № 2 к контракту №___________ </w:t>
            </w:r>
            <w:proofErr w:type="gramStart"/>
            <w:r w:rsidRPr="008A651F">
              <w:rPr>
                <w:rFonts w:ascii="Times New Roman" w:hAnsi="Times New Roman"/>
                <w:sz w:val="16"/>
                <w:szCs w:val="16"/>
              </w:rPr>
              <w:t>от</w:t>
            </w:r>
            <w:proofErr w:type="gramEnd"/>
            <w:r w:rsidRPr="008A651F">
              <w:rPr>
                <w:rFonts w:ascii="Times New Roman" w:hAnsi="Times New Roman"/>
                <w:sz w:val="16"/>
                <w:szCs w:val="16"/>
              </w:rPr>
              <w:t xml:space="preserve"> ________</w:t>
            </w:r>
          </w:p>
          <w:p w:rsidR="00771910" w:rsidRPr="008A651F" w:rsidRDefault="00771910" w:rsidP="003C7A3E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71910" w:rsidRPr="00771910" w:rsidRDefault="00771910" w:rsidP="00771910">
      <w:pPr>
        <w:pStyle w:val="ad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АКТ № </w:t>
      </w:r>
      <w:proofErr w:type="spellStart"/>
      <w:r w:rsidRPr="00771910">
        <w:rPr>
          <w:rFonts w:ascii="Times New Roman" w:hAnsi="Times New Roman"/>
          <w:sz w:val="24"/>
          <w:szCs w:val="24"/>
        </w:rPr>
        <w:t>____</w:t>
      </w:r>
      <w:proofErr w:type="gramStart"/>
      <w:r w:rsidRPr="00771910">
        <w:rPr>
          <w:rFonts w:ascii="Times New Roman" w:hAnsi="Times New Roman"/>
          <w:sz w:val="24"/>
          <w:szCs w:val="24"/>
        </w:rPr>
        <w:t>от</w:t>
      </w:r>
      <w:proofErr w:type="spellEnd"/>
      <w:proofErr w:type="gram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 w:themeColor="text1"/>
          <w:sz w:val="24"/>
          <w:szCs w:val="24"/>
        </w:rPr>
        <w:t>__________</w:t>
      </w:r>
    </w:p>
    <w:p w:rsidR="00771910" w:rsidRPr="00771910" w:rsidRDefault="00771910" w:rsidP="00771910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(приема</w:t>
      </w:r>
      <w:r>
        <w:rPr>
          <w:rFonts w:ascii="Times New Roman" w:hAnsi="Times New Roman"/>
          <w:sz w:val="24"/>
          <w:szCs w:val="24"/>
        </w:rPr>
        <w:t>-передачи оборудования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sz w:val="24"/>
          <w:szCs w:val="24"/>
        </w:rPr>
        <w:t>)</w:t>
      </w:r>
      <w:proofErr w:type="gramEnd"/>
    </w:p>
    <w:p w:rsidR="00771910" w:rsidRPr="00771910" w:rsidRDefault="00771910" w:rsidP="00771910">
      <w:pPr>
        <w:pStyle w:val="ad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по контракту   № ______________ </w:t>
      </w:r>
      <w:proofErr w:type="gramStart"/>
      <w:r w:rsidRPr="00771910">
        <w:rPr>
          <w:rFonts w:ascii="Times New Roman" w:hAnsi="Times New Roman"/>
          <w:sz w:val="24"/>
          <w:szCs w:val="24"/>
        </w:rPr>
        <w:t>от</w:t>
      </w:r>
      <w:proofErr w:type="gramEnd"/>
      <w:r w:rsidRPr="00771910">
        <w:rPr>
          <w:rFonts w:ascii="Times New Roman" w:hAnsi="Times New Roman"/>
          <w:sz w:val="24"/>
          <w:szCs w:val="24"/>
        </w:rPr>
        <w:t xml:space="preserve"> </w:t>
      </w:r>
      <w:r w:rsidRPr="00771910">
        <w:rPr>
          <w:rFonts w:ascii="Times New Roman" w:hAnsi="Times New Roman"/>
          <w:color w:val="000000" w:themeColor="text1"/>
          <w:sz w:val="24"/>
          <w:szCs w:val="24"/>
        </w:rPr>
        <w:t>_____________</w:t>
      </w:r>
    </w:p>
    <w:p w:rsidR="00771910" w:rsidRPr="00771910" w:rsidRDefault="00771910" w:rsidP="00771910">
      <w:pPr>
        <w:pStyle w:val="ad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71910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</w:t>
      </w:r>
    </w:p>
    <w:p w:rsidR="00771910" w:rsidRPr="008A651F" w:rsidRDefault="00771910" w:rsidP="00771910">
      <w:pPr>
        <w:pStyle w:val="ad"/>
        <w:jc w:val="center"/>
        <w:rPr>
          <w:rFonts w:ascii="Times New Roman" w:hAnsi="Times New Roman"/>
          <w:b/>
          <w:i/>
          <w:color w:val="000000" w:themeColor="text1"/>
          <w:sz w:val="16"/>
          <w:szCs w:val="16"/>
        </w:rPr>
      </w:pPr>
      <w:r w:rsidRPr="008A651F">
        <w:rPr>
          <w:rFonts w:ascii="Times New Roman" w:hAnsi="Times New Roman"/>
          <w:b/>
          <w:i/>
          <w:color w:val="000000" w:themeColor="text1"/>
          <w:sz w:val="16"/>
          <w:szCs w:val="16"/>
        </w:rPr>
        <w:t>Наименование контракта</w:t>
      </w:r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                    города Перми</w:t>
      </w:r>
    </w:p>
    <w:tbl>
      <w:tblPr>
        <w:tblW w:w="9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"/>
        <w:gridCol w:w="4598"/>
        <w:gridCol w:w="2097"/>
        <w:gridCol w:w="1716"/>
      </w:tblGrid>
      <w:tr w:rsidR="00771910" w:rsidRPr="00771910" w:rsidTr="00771910">
        <w:tc>
          <w:tcPr>
            <w:tcW w:w="789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2097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Ед.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изм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Стоимость, руб.</w:t>
            </w:r>
          </w:p>
        </w:tc>
      </w:tr>
      <w:tr w:rsidR="00771910" w:rsidRPr="00771910" w:rsidTr="00771910">
        <w:tc>
          <w:tcPr>
            <w:tcW w:w="789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1910" w:rsidRPr="00771910" w:rsidTr="00771910">
        <w:tc>
          <w:tcPr>
            <w:tcW w:w="789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Итоговая сумма, подлежащая оплате И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полнителю</w:t>
            </w:r>
          </w:p>
        </w:tc>
        <w:tc>
          <w:tcPr>
            <w:tcW w:w="2097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1910" w:rsidRPr="00771910" w:rsidTr="00771910">
        <w:tc>
          <w:tcPr>
            <w:tcW w:w="789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1910" w:rsidRPr="00771910" w:rsidTr="00771910">
        <w:tc>
          <w:tcPr>
            <w:tcW w:w="789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1910" w:rsidRPr="00771910" w:rsidTr="00771910">
        <w:tc>
          <w:tcPr>
            <w:tcW w:w="789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Размер неустойки (штрафа/ пени), подл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жащий взысканию и порядок расчета н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устойки (штрафа/пени)- </w:t>
            </w:r>
            <w:proofErr w:type="spell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п._____контракта</w:t>
            </w:r>
            <w:proofErr w:type="spellEnd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(просрочка исполнения  Исполнителем  обязательства, предусмотренного ко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трактом, а именно _______________ (ук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 xml:space="preserve">зывается основание (срок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поставки 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ров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/иное))</w:t>
            </w:r>
            <w:proofErr w:type="gramEnd"/>
          </w:p>
        </w:tc>
        <w:tc>
          <w:tcPr>
            <w:tcW w:w="2097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1910" w:rsidRPr="00771910" w:rsidTr="00771910">
        <w:tc>
          <w:tcPr>
            <w:tcW w:w="789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98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Итоговая сумма, подлежащая оплате З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71910">
              <w:rPr>
                <w:rFonts w:ascii="Times New Roman" w:hAnsi="Times New Roman"/>
                <w:bCs/>
                <w:sz w:val="24"/>
                <w:szCs w:val="24"/>
              </w:rPr>
              <w:t>казчику</w:t>
            </w:r>
          </w:p>
        </w:tc>
        <w:tc>
          <w:tcPr>
            <w:tcW w:w="2097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6" w:type="dxa"/>
          </w:tcPr>
          <w:p w:rsidR="00771910" w:rsidRPr="00771910" w:rsidRDefault="00771910" w:rsidP="00771910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Всего поставлено </w:t>
      </w:r>
      <w:r w:rsidR="00EB773A">
        <w:rPr>
          <w:rFonts w:ascii="Times New Roman" w:hAnsi="Times New Roman"/>
          <w:sz w:val="24"/>
          <w:szCs w:val="24"/>
        </w:rPr>
        <w:t xml:space="preserve"> модулей системы хранения данных </w:t>
      </w:r>
      <w:r w:rsidRPr="00771910">
        <w:rPr>
          <w:rFonts w:ascii="Times New Roman" w:hAnsi="Times New Roman"/>
          <w:sz w:val="24"/>
          <w:szCs w:val="24"/>
        </w:rPr>
        <w:t>на сумм</w:t>
      </w:r>
      <w:r w:rsidR="00EB773A">
        <w:rPr>
          <w:rFonts w:ascii="Times New Roman" w:hAnsi="Times New Roman"/>
          <w:sz w:val="24"/>
          <w:szCs w:val="24"/>
        </w:rPr>
        <w:t>у: _________________</w:t>
      </w:r>
      <w:r w:rsidRPr="00771910">
        <w:rPr>
          <w:rFonts w:ascii="Times New Roman" w:hAnsi="Times New Roman"/>
          <w:sz w:val="24"/>
          <w:szCs w:val="24"/>
        </w:rPr>
        <w:t>_____ руб.</w:t>
      </w:r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Всего неустойка</w:t>
      </w:r>
      <w:r w:rsidR="00B85F27">
        <w:rPr>
          <w:rFonts w:ascii="Times New Roman" w:hAnsi="Times New Roman"/>
          <w:sz w:val="24"/>
          <w:szCs w:val="24"/>
        </w:rPr>
        <w:t>/пени</w:t>
      </w:r>
      <w:r w:rsidRPr="00771910">
        <w:rPr>
          <w:rFonts w:ascii="Times New Roman" w:hAnsi="Times New Roman"/>
          <w:sz w:val="24"/>
          <w:szCs w:val="24"/>
        </w:rPr>
        <w:t>, подлежащая  взысканию: ______________________________ руб.</w:t>
      </w:r>
    </w:p>
    <w:p w:rsidR="00771910" w:rsidRPr="00771910" w:rsidRDefault="00771910" w:rsidP="00771910">
      <w:pPr>
        <w:pStyle w:val="ad"/>
        <w:rPr>
          <w:rFonts w:ascii="Times New Roman" w:hAnsi="Times New Roman"/>
          <w:color w:val="000000" w:themeColor="text1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 w:rsidRPr="00771910">
        <w:rPr>
          <w:rFonts w:ascii="Times New Roman" w:hAnsi="Times New Roman"/>
          <w:sz w:val="24"/>
          <w:szCs w:val="24"/>
        </w:rPr>
        <w:t>р</w:t>
      </w:r>
      <w:proofErr w:type="spellEnd"/>
      <w:r w:rsidRPr="00771910">
        <w:rPr>
          <w:rFonts w:ascii="Times New Roman" w:hAnsi="Times New Roman"/>
          <w:sz w:val="24"/>
          <w:szCs w:val="24"/>
        </w:rPr>
        <w:t>/с 40101810700000010003, ГРКЦ ГУ Банка России по Пермскому краю г</w:t>
      </w:r>
      <w:proofErr w:type="gramStart"/>
      <w:r w:rsidRPr="00771910">
        <w:rPr>
          <w:rFonts w:ascii="Times New Roman" w:hAnsi="Times New Roman"/>
          <w:sz w:val="24"/>
          <w:szCs w:val="24"/>
        </w:rPr>
        <w:t>.П</w:t>
      </w:r>
      <w:proofErr w:type="gramEnd"/>
      <w:r w:rsidRPr="00771910">
        <w:rPr>
          <w:rFonts w:ascii="Times New Roman" w:hAnsi="Times New Roman"/>
          <w:sz w:val="24"/>
          <w:szCs w:val="24"/>
        </w:rPr>
        <w:t>ермь, БИК 045773001, ОКАТО 57401000000, УФК по Пермскому краю (Департамент градостроительства и   архитектуры администрации города Перми л/с 04561065860), КБК 90311690040040000 140, Назн</w:t>
      </w:r>
      <w:r w:rsidRPr="00771910">
        <w:rPr>
          <w:rFonts w:ascii="Times New Roman" w:hAnsi="Times New Roman"/>
          <w:sz w:val="24"/>
          <w:szCs w:val="24"/>
        </w:rPr>
        <w:t>а</w:t>
      </w:r>
      <w:r w:rsidRPr="00771910">
        <w:rPr>
          <w:rFonts w:ascii="Times New Roman" w:hAnsi="Times New Roman"/>
          <w:sz w:val="24"/>
          <w:szCs w:val="24"/>
        </w:rPr>
        <w:t>чения платежа «Неустойка</w:t>
      </w:r>
      <w:r w:rsidR="00B85F27">
        <w:rPr>
          <w:rFonts w:ascii="Times New Roman" w:hAnsi="Times New Roman"/>
          <w:sz w:val="24"/>
          <w:szCs w:val="24"/>
        </w:rPr>
        <w:t>/пени/штраф</w:t>
      </w:r>
      <w:r w:rsidRPr="00771910">
        <w:rPr>
          <w:rFonts w:ascii="Times New Roman" w:hAnsi="Times New Roman"/>
          <w:sz w:val="24"/>
          <w:szCs w:val="24"/>
        </w:rPr>
        <w:t xml:space="preserve"> за нарушение сроков </w:t>
      </w:r>
      <w:r>
        <w:rPr>
          <w:rFonts w:ascii="Times New Roman" w:hAnsi="Times New Roman"/>
          <w:sz w:val="24"/>
          <w:szCs w:val="24"/>
        </w:rPr>
        <w:t xml:space="preserve"> поставки </w:t>
      </w:r>
      <w:r w:rsidR="006538C3">
        <w:rPr>
          <w:rFonts w:ascii="Times New Roman" w:hAnsi="Times New Roman"/>
          <w:sz w:val="24"/>
          <w:szCs w:val="24"/>
        </w:rPr>
        <w:t xml:space="preserve"> модулей </w:t>
      </w:r>
      <w:r w:rsidRPr="00771910">
        <w:rPr>
          <w:rFonts w:ascii="Times New Roman" w:hAnsi="Times New Roman"/>
          <w:sz w:val="24"/>
          <w:szCs w:val="24"/>
        </w:rPr>
        <w:t xml:space="preserve">по контракту _________________ от </w:t>
      </w:r>
      <w:r w:rsidRPr="00771910">
        <w:rPr>
          <w:rFonts w:ascii="Times New Roman" w:hAnsi="Times New Roman"/>
          <w:color w:val="000000" w:themeColor="text1"/>
          <w:sz w:val="24"/>
          <w:szCs w:val="24"/>
        </w:rPr>
        <w:t>___________.</w:t>
      </w:r>
      <w:r>
        <w:rPr>
          <w:rFonts w:ascii="Times New Roman" w:hAnsi="Times New Roman"/>
          <w:color w:val="000000" w:themeColor="text1"/>
          <w:sz w:val="24"/>
          <w:szCs w:val="24"/>
        </w:rPr>
        <w:t>»</w:t>
      </w:r>
    </w:p>
    <w:p w:rsidR="00771910" w:rsidRPr="008F708D" w:rsidRDefault="00771910" w:rsidP="00771910">
      <w:pPr>
        <w:pStyle w:val="ad"/>
        <w:rPr>
          <w:rFonts w:ascii="Times New Roman" w:hAnsi="Times New Roman"/>
          <w:i/>
          <w:sz w:val="24"/>
          <w:szCs w:val="24"/>
        </w:rPr>
      </w:pPr>
      <w:r w:rsidRPr="008F708D">
        <w:rPr>
          <w:rFonts w:ascii="Times New Roman" w:hAnsi="Times New Roman"/>
          <w:i/>
          <w:sz w:val="24"/>
          <w:szCs w:val="24"/>
        </w:rPr>
        <w:t>Срок перечисления неустойки (штрафа/пени) в течение 15 банковских дней со дня подписания з</w:t>
      </w:r>
      <w:r w:rsidRPr="008F708D">
        <w:rPr>
          <w:rFonts w:ascii="Times New Roman" w:hAnsi="Times New Roman"/>
          <w:i/>
          <w:sz w:val="24"/>
          <w:szCs w:val="24"/>
        </w:rPr>
        <w:t>а</w:t>
      </w:r>
      <w:r w:rsidRPr="008F708D">
        <w:rPr>
          <w:rFonts w:ascii="Times New Roman" w:hAnsi="Times New Roman"/>
          <w:i/>
          <w:sz w:val="24"/>
          <w:szCs w:val="24"/>
        </w:rPr>
        <w:t xml:space="preserve">казчиком и поставщиком настоящего акта. </w:t>
      </w:r>
    </w:p>
    <w:p w:rsidR="00771910" w:rsidRPr="008F708D" w:rsidRDefault="00771910" w:rsidP="00771910">
      <w:pPr>
        <w:pStyle w:val="ad"/>
        <w:rPr>
          <w:rFonts w:ascii="Times New Roman" w:hAnsi="Times New Roman"/>
          <w:i/>
          <w:sz w:val="24"/>
          <w:szCs w:val="24"/>
        </w:rPr>
      </w:pPr>
    </w:p>
    <w:p w:rsidR="008F708D" w:rsidRDefault="008F708D" w:rsidP="00771910">
      <w:pPr>
        <w:pStyle w:val="ad"/>
        <w:rPr>
          <w:rFonts w:ascii="Times New Roman" w:hAnsi="Times New Roman"/>
          <w:sz w:val="24"/>
          <w:szCs w:val="24"/>
        </w:rPr>
      </w:pPr>
    </w:p>
    <w:p w:rsidR="008F708D" w:rsidRPr="00771910" w:rsidRDefault="008F708D" w:rsidP="00771910">
      <w:pPr>
        <w:pStyle w:val="ad"/>
        <w:rPr>
          <w:rFonts w:ascii="Times New Roman" w:hAnsi="Times New Roman"/>
          <w:sz w:val="24"/>
          <w:szCs w:val="24"/>
        </w:rPr>
      </w:pPr>
    </w:p>
    <w:p w:rsidR="00787F03" w:rsidRDefault="00587F43" w:rsidP="00771910">
      <w:pPr>
        <w:pStyle w:val="ad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AB31C0">
        <w:rPr>
          <w:rFonts w:ascii="Times New Roman" w:hAnsi="Times New Roman"/>
          <w:b/>
          <w:sz w:val="24"/>
          <w:szCs w:val="24"/>
        </w:rPr>
        <w:t xml:space="preserve">т </w:t>
      </w:r>
      <w:r w:rsidR="00771910" w:rsidRPr="00771910">
        <w:rPr>
          <w:rFonts w:ascii="Times New Roman" w:hAnsi="Times New Roman"/>
          <w:b/>
          <w:sz w:val="24"/>
          <w:szCs w:val="24"/>
        </w:rPr>
        <w:t>Поставщик</w:t>
      </w:r>
      <w:r w:rsidR="00AB31C0">
        <w:rPr>
          <w:rFonts w:ascii="Times New Roman" w:hAnsi="Times New Roman"/>
          <w:b/>
          <w:sz w:val="24"/>
          <w:szCs w:val="24"/>
        </w:rPr>
        <w:t>а</w:t>
      </w:r>
      <w:r w:rsidR="00771910" w:rsidRPr="00771910">
        <w:rPr>
          <w:rFonts w:ascii="Times New Roman" w:hAnsi="Times New Roman"/>
          <w:b/>
          <w:sz w:val="24"/>
          <w:szCs w:val="24"/>
        </w:rPr>
        <w:t xml:space="preserve">: </w:t>
      </w:r>
      <w:r w:rsidR="00771910"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AB31C0" w:rsidRPr="00AB31C0">
        <w:rPr>
          <w:rFonts w:ascii="Times New Roman" w:hAnsi="Times New Roman"/>
          <w:b/>
          <w:sz w:val="24"/>
          <w:szCs w:val="24"/>
        </w:rPr>
        <w:t>от</w:t>
      </w:r>
      <w:r w:rsidR="00AB31C0">
        <w:rPr>
          <w:rFonts w:ascii="Times New Roman" w:hAnsi="Times New Roman"/>
          <w:sz w:val="24"/>
          <w:szCs w:val="24"/>
        </w:rPr>
        <w:t xml:space="preserve"> </w:t>
      </w:r>
      <w:r w:rsidR="00771910" w:rsidRPr="00771910">
        <w:rPr>
          <w:rFonts w:ascii="Times New Roman" w:hAnsi="Times New Roman"/>
          <w:b/>
          <w:sz w:val="24"/>
          <w:szCs w:val="24"/>
        </w:rPr>
        <w:t>Заказчик</w:t>
      </w:r>
      <w:r w:rsidR="00AB31C0">
        <w:rPr>
          <w:rFonts w:ascii="Times New Roman" w:hAnsi="Times New Roman"/>
          <w:b/>
          <w:sz w:val="24"/>
          <w:szCs w:val="24"/>
        </w:rPr>
        <w:t>а</w:t>
      </w:r>
      <w:r w:rsidR="00771910" w:rsidRPr="00771910">
        <w:rPr>
          <w:rFonts w:ascii="Times New Roman" w:hAnsi="Times New Roman"/>
          <w:b/>
          <w:sz w:val="24"/>
          <w:szCs w:val="24"/>
        </w:rPr>
        <w:t xml:space="preserve">: </w:t>
      </w:r>
    </w:p>
    <w:p w:rsidR="00771910" w:rsidRPr="00771910" w:rsidRDefault="00787F03" w:rsidP="00787F03">
      <w:pPr>
        <w:pStyle w:val="ad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771910">
        <w:rPr>
          <w:rFonts w:ascii="Times New Roman" w:hAnsi="Times New Roman"/>
          <w:sz w:val="24"/>
          <w:szCs w:val="24"/>
        </w:rPr>
        <w:t xml:space="preserve">Начальник департамента  </w:t>
      </w:r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градостроительства и архитектуры </w:t>
      </w:r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администрации города Перми</w:t>
      </w:r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  <w:r w:rsidRPr="00771910">
        <w:rPr>
          <w:rFonts w:ascii="Times New Roman" w:hAnsi="Times New Roman"/>
          <w:sz w:val="24"/>
          <w:szCs w:val="24"/>
        </w:rPr>
        <w:t>_________________/_____________/                              ________________/</w:t>
      </w:r>
      <w:r>
        <w:rPr>
          <w:rFonts w:ascii="Times New Roman" w:hAnsi="Times New Roman"/>
          <w:sz w:val="24"/>
          <w:szCs w:val="24"/>
        </w:rPr>
        <w:t>О.В.Горюнов</w:t>
      </w:r>
      <w:r w:rsidRPr="00771910">
        <w:rPr>
          <w:rFonts w:ascii="Times New Roman" w:hAnsi="Times New Roman"/>
          <w:sz w:val="24"/>
          <w:szCs w:val="24"/>
        </w:rPr>
        <w:t>/</w:t>
      </w:r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  <w:r w:rsidRPr="0077191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771910">
        <w:rPr>
          <w:rFonts w:ascii="Times New Roman" w:hAnsi="Times New Roman"/>
          <w:sz w:val="24"/>
          <w:szCs w:val="24"/>
        </w:rPr>
        <w:t>мп</w:t>
      </w:r>
      <w:proofErr w:type="spellEnd"/>
    </w:p>
    <w:p w:rsidR="00771910" w:rsidRPr="00771910" w:rsidRDefault="00771910" w:rsidP="00771910">
      <w:pPr>
        <w:pStyle w:val="ad"/>
        <w:rPr>
          <w:rFonts w:ascii="Times New Roman" w:hAnsi="Times New Roman"/>
          <w:sz w:val="24"/>
          <w:szCs w:val="24"/>
        </w:rPr>
      </w:pPr>
    </w:p>
    <w:p w:rsidR="00771910" w:rsidRDefault="00771910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</w:p>
    <w:p w:rsidR="00744607" w:rsidRPr="00923CE4" w:rsidRDefault="00744607" w:rsidP="00923CE4">
      <w:pPr>
        <w:pStyle w:val="ad"/>
        <w:rPr>
          <w:rFonts w:ascii="Times New Roman" w:hAnsi="Times New Roman"/>
          <w:b/>
          <w:bCs/>
          <w:sz w:val="28"/>
          <w:szCs w:val="28"/>
        </w:rPr>
      </w:pPr>
      <w:r w:rsidRPr="00923CE4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744607" w:rsidRPr="00501F64" w:rsidRDefault="00744607" w:rsidP="00190F4C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  <w:sectPr w:rsidR="00744607" w:rsidRPr="00501F64" w:rsidSect="00590D29">
          <w:footerReference w:type="default" r:id="rId8"/>
          <w:headerReference w:type="first" r:id="rId9"/>
          <w:footerReference w:type="first" r:id="rId10"/>
          <w:pgSz w:w="11906" w:h="16838"/>
          <w:pgMar w:top="1135" w:right="424" w:bottom="284" w:left="1134" w:header="181" w:footer="709" w:gutter="0"/>
          <w:pgNumType w:fmt="numberInDash" w:start="1"/>
          <w:cols w:space="708"/>
          <w:titlePg/>
          <w:docGrid w:linePitch="360"/>
        </w:sectPr>
      </w:pPr>
    </w:p>
    <w:p w:rsidR="00744607" w:rsidRDefault="00744607" w:rsidP="00563B12">
      <w:pPr>
        <w:pStyle w:val="ad"/>
        <w:jc w:val="right"/>
      </w:pPr>
    </w:p>
    <w:sectPr w:rsidR="00744607" w:rsidSect="002C0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DD2" w:rsidRDefault="00AA0DD2" w:rsidP="00105DBE">
      <w:pPr>
        <w:spacing w:after="0" w:line="240" w:lineRule="auto"/>
      </w:pPr>
      <w:r>
        <w:separator/>
      </w:r>
    </w:p>
  </w:endnote>
  <w:endnote w:type="continuationSeparator" w:id="0">
    <w:p w:rsidR="00AA0DD2" w:rsidRDefault="00AA0DD2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D2" w:rsidRPr="00F57010" w:rsidRDefault="00D9227D" w:rsidP="00590D29">
    <w:pPr>
      <w:pStyle w:val="a9"/>
      <w:jc w:val="center"/>
    </w:pPr>
    <w:fldSimple w:instr="PAGE   \* MERGEFORMAT">
      <w:r w:rsidR="006538C3">
        <w:rPr>
          <w:noProof/>
        </w:rPr>
        <w:t>- 17 -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D2" w:rsidRPr="00F57010" w:rsidRDefault="00AA0DD2">
    <w:pPr>
      <w:pStyle w:val="a9"/>
      <w:rPr>
        <w:color w:val="FFFFFF"/>
      </w:rPr>
    </w:pPr>
    <w:r w:rsidRPr="00F57010">
      <w:rPr>
        <w:color w:val="FFFFFF"/>
      </w:rPr>
      <w:t>Заказчик_____________________</w:t>
    </w:r>
    <w:r w:rsidRPr="00F57010">
      <w:t xml:space="preserve">                                             </w:t>
    </w:r>
    <w:r w:rsidRPr="00F57010">
      <w:rPr>
        <w:color w:val="FFFFFF"/>
      </w:rPr>
      <w:t>Подрядчик_______________________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DD2" w:rsidRDefault="00AA0DD2" w:rsidP="00105DBE">
      <w:pPr>
        <w:spacing w:after="0" w:line="240" w:lineRule="auto"/>
      </w:pPr>
      <w:r>
        <w:separator/>
      </w:r>
    </w:p>
  </w:footnote>
  <w:footnote w:type="continuationSeparator" w:id="0">
    <w:p w:rsidR="00AA0DD2" w:rsidRDefault="00AA0DD2" w:rsidP="0010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D2" w:rsidRDefault="00AA0DD2" w:rsidP="00590D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4501B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C26134"/>
    <w:multiLevelType w:val="hybridMultilevel"/>
    <w:tmpl w:val="8374838C"/>
    <w:lvl w:ilvl="0" w:tplc="50F418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D7003"/>
    <w:multiLevelType w:val="hybridMultilevel"/>
    <w:tmpl w:val="D5C46CB4"/>
    <w:lvl w:ilvl="0" w:tplc="E998EE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990ACD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E6624BE"/>
    <w:multiLevelType w:val="hybridMultilevel"/>
    <w:tmpl w:val="84982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pStyle w:val="20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9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3B23E7F"/>
    <w:multiLevelType w:val="hybridMultilevel"/>
    <w:tmpl w:val="F5B4B4B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3">
    <w:nsid w:val="57313F37"/>
    <w:multiLevelType w:val="hybridMultilevel"/>
    <w:tmpl w:val="AC444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D030FF4"/>
    <w:multiLevelType w:val="hybridMultilevel"/>
    <w:tmpl w:val="0D3C2C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>
    <w:nsid w:val="7AE5059A"/>
    <w:multiLevelType w:val="hybridMultilevel"/>
    <w:tmpl w:val="98660A94"/>
    <w:lvl w:ilvl="0" w:tplc="04190001">
      <w:start w:val="28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C50E98"/>
    <w:multiLevelType w:val="hybridMultilevel"/>
    <w:tmpl w:val="BC1625E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7">
    <w:abstractNumId w:val="8"/>
  </w:num>
  <w:num w:numId="18">
    <w:abstractNumId w:val="12"/>
  </w:num>
  <w:num w:numId="19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20">
    <w:abstractNumId w:val="7"/>
  </w:num>
  <w:num w:numId="21">
    <w:abstractNumId w:val="17"/>
  </w:num>
  <w:num w:numId="22">
    <w:abstractNumId w:val="2"/>
  </w:num>
  <w:num w:numId="23">
    <w:abstractNumId w:val="10"/>
  </w:num>
  <w:num w:numId="24">
    <w:abstractNumId w:val="3"/>
  </w:num>
  <w:num w:numId="25">
    <w:abstractNumId w:val="4"/>
  </w:num>
  <w:num w:numId="26">
    <w:abstractNumId w:val="15"/>
  </w:num>
  <w:num w:numId="27">
    <w:abstractNumId w:val="19"/>
  </w:num>
  <w:num w:numId="28">
    <w:abstractNumId w:val="11"/>
  </w:num>
  <w:num w:numId="29">
    <w:abstractNumId w:val="5"/>
  </w:num>
  <w:num w:numId="30">
    <w:abstractNumId w:val="13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F4C"/>
    <w:rsid w:val="000030AC"/>
    <w:rsid w:val="000051BA"/>
    <w:rsid w:val="000225D4"/>
    <w:rsid w:val="000241AC"/>
    <w:rsid w:val="00042246"/>
    <w:rsid w:val="000458D8"/>
    <w:rsid w:val="000615F2"/>
    <w:rsid w:val="00061B9C"/>
    <w:rsid w:val="0006216F"/>
    <w:rsid w:val="000655C4"/>
    <w:rsid w:val="000709E4"/>
    <w:rsid w:val="000750DE"/>
    <w:rsid w:val="00090C3D"/>
    <w:rsid w:val="000953CC"/>
    <w:rsid w:val="0009679F"/>
    <w:rsid w:val="0009681A"/>
    <w:rsid w:val="00096F64"/>
    <w:rsid w:val="00097A2D"/>
    <w:rsid w:val="000A186E"/>
    <w:rsid w:val="000B7FE9"/>
    <w:rsid w:val="000C0A23"/>
    <w:rsid w:val="000C7FA4"/>
    <w:rsid w:val="000D1607"/>
    <w:rsid w:val="000D5A75"/>
    <w:rsid w:val="000E097B"/>
    <w:rsid w:val="000E34EC"/>
    <w:rsid w:val="000F31B3"/>
    <w:rsid w:val="000F5EEE"/>
    <w:rsid w:val="001035DA"/>
    <w:rsid w:val="00104000"/>
    <w:rsid w:val="00105DBE"/>
    <w:rsid w:val="00106D00"/>
    <w:rsid w:val="00111806"/>
    <w:rsid w:val="00112DC5"/>
    <w:rsid w:val="00113E39"/>
    <w:rsid w:val="0011476E"/>
    <w:rsid w:val="0012163A"/>
    <w:rsid w:val="00130885"/>
    <w:rsid w:val="00131058"/>
    <w:rsid w:val="001332B0"/>
    <w:rsid w:val="00133833"/>
    <w:rsid w:val="001353C8"/>
    <w:rsid w:val="00135A19"/>
    <w:rsid w:val="00137B32"/>
    <w:rsid w:val="00141633"/>
    <w:rsid w:val="001418A6"/>
    <w:rsid w:val="00144ABD"/>
    <w:rsid w:val="0014591D"/>
    <w:rsid w:val="00145DFC"/>
    <w:rsid w:val="00151F12"/>
    <w:rsid w:val="00162529"/>
    <w:rsid w:val="0016413F"/>
    <w:rsid w:val="00171BAC"/>
    <w:rsid w:val="00172648"/>
    <w:rsid w:val="00175473"/>
    <w:rsid w:val="00182B19"/>
    <w:rsid w:val="001860FD"/>
    <w:rsid w:val="001902CC"/>
    <w:rsid w:val="00190F4C"/>
    <w:rsid w:val="00191170"/>
    <w:rsid w:val="0019353F"/>
    <w:rsid w:val="00195261"/>
    <w:rsid w:val="00196D38"/>
    <w:rsid w:val="001A22F8"/>
    <w:rsid w:val="001B00D6"/>
    <w:rsid w:val="001B01CB"/>
    <w:rsid w:val="001B07E8"/>
    <w:rsid w:val="001B129B"/>
    <w:rsid w:val="001B3426"/>
    <w:rsid w:val="001B4E0C"/>
    <w:rsid w:val="001B5323"/>
    <w:rsid w:val="001B5D1D"/>
    <w:rsid w:val="001C1ECD"/>
    <w:rsid w:val="001C3B57"/>
    <w:rsid w:val="001C5962"/>
    <w:rsid w:val="001D2529"/>
    <w:rsid w:val="001D2E9A"/>
    <w:rsid w:val="001E155B"/>
    <w:rsid w:val="001E4B56"/>
    <w:rsid w:val="001E4B9A"/>
    <w:rsid w:val="001F0568"/>
    <w:rsid w:val="001F52B7"/>
    <w:rsid w:val="001F66AF"/>
    <w:rsid w:val="00201654"/>
    <w:rsid w:val="002127C0"/>
    <w:rsid w:val="00212D2B"/>
    <w:rsid w:val="00216D2C"/>
    <w:rsid w:val="00221C07"/>
    <w:rsid w:val="00231417"/>
    <w:rsid w:val="002318A4"/>
    <w:rsid w:val="00236B27"/>
    <w:rsid w:val="00243AE3"/>
    <w:rsid w:val="00245F49"/>
    <w:rsid w:val="00257519"/>
    <w:rsid w:val="00260117"/>
    <w:rsid w:val="002635D5"/>
    <w:rsid w:val="00264725"/>
    <w:rsid w:val="002660F4"/>
    <w:rsid w:val="00276DD4"/>
    <w:rsid w:val="00277B24"/>
    <w:rsid w:val="002800D6"/>
    <w:rsid w:val="002874B7"/>
    <w:rsid w:val="00287D43"/>
    <w:rsid w:val="00294749"/>
    <w:rsid w:val="002A14D0"/>
    <w:rsid w:val="002A4047"/>
    <w:rsid w:val="002A526B"/>
    <w:rsid w:val="002A5832"/>
    <w:rsid w:val="002A5FC3"/>
    <w:rsid w:val="002B2675"/>
    <w:rsid w:val="002B508C"/>
    <w:rsid w:val="002C079D"/>
    <w:rsid w:val="002C2DF1"/>
    <w:rsid w:val="002C5DF0"/>
    <w:rsid w:val="002D4F73"/>
    <w:rsid w:val="002D65E3"/>
    <w:rsid w:val="002E0862"/>
    <w:rsid w:val="002E1466"/>
    <w:rsid w:val="002E217C"/>
    <w:rsid w:val="002E3137"/>
    <w:rsid w:val="002E7AFA"/>
    <w:rsid w:val="002F2290"/>
    <w:rsid w:val="002F7D37"/>
    <w:rsid w:val="00305302"/>
    <w:rsid w:val="00305A67"/>
    <w:rsid w:val="0030686B"/>
    <w:rsid w:val="003075B3"/>
    <w:rsid w:val="003149AE"/>
    <w:rsid w:val="0032184C"/>
    <w:rsid w:val="0032399C"/>
    <w:rsid w:val="003247E3"/>
    <w:rsid w:val="00326091"/>
    <w:rsid w:val="003353C9"/>
    <w:rsid w:val="0033675D"/>
    <w:rsid w:val="00340FD0"/>
    <w:rsid w:val="00346990"/>
    <w:rsid w:val="00347899"/>
    <w:rsid w:val="003527CF"/>
    <w:rsid w:val="00355513"/>
    <w:rsid w:val="00356362"/>
    <w:rsid w:val="0035763D"/>
    <w:rsid w:val="00357C94"/>
    <w:rsid w:val="00367378"/>
    <w:rsid w:val="00367AC6"/>
    <w:rsid w:val="00370AE6"/>
    <w:rsid w:val="00370B6D"/>
    <w:rsid w:val="00375804"/>
    <w:rsid w:val="0037791E"/>
    <w:rsid w:val="00377B39"/>
    <w:rsid w:val="00377CE8"/>
    <w:rsid w:val="003839E1"/>
    <w:rsid w:val="003840DB"/>
    <w:rsid w:val="003921C0"/>
    <w:rsid w:val="00396AC4"/>
    <w:rsid w:val="003A36FA"/>
    <w:rsid w:val="003A6AA6"/>
    <w:rsid w:val="003B11D3"/>
    <w:rsid w:val="003B3347"/>
    <w:rsid w:val="003C06AB"/>
    <w:rsid w:val="003C76D1"/>
    <w:rsid w:val="003C7A3E"/>
    <w:rsid w:val="003D06E9"/>
    <w:rsid w:val="003E1768"/>
    <w:rsid w:val="003E5F89"/>
    <w:rsid w:val="003F17A9"/>
    <w:rsid w:val="003F3130"/>
    <w:rsid w:val="004116E1"/>
    <w:rsid w:val="004117FD"/>
    <w:rsid w:val="00414946"/>
    <w:rsid w:val="00414E6D"/>
    <w:rsid w:val="00421993"/>
    <w:rsid w:val="0043004D"/>
    <w:rsid w:val="004327B3"/>
    <w:rsid w:val="0044664F"/>
    <w:rsid w:val="00450C27"/>
    <w:rsid w:val="00453371"/>
    <w:rsid w:val="0045409B"/>
    <w:rsid w:val="004547A5"/>
    <w:rsid w:val="00454F72"/>
    <w:rsid w:val="00463650"/>
    <w:rsid w:val="004645F2"/>
    <w:rsid w:val="00465007"/>
    <w:rsid w:val="00466793"/>
    <w:rsid w:val="00471A77"/>
    <w:rsid w:val="004748FD"/>
    <w:rsid w:val="0047592C"/>
    <w:rsid w:val="00483596"/>
    <w:rsid w:val="00497059"/>
    <w:rsid w:val="00497FD7"/>
    <w:rsid w:val="004A5E2E"/>
    <w:rsid w:val="004B588B"/>
    <w:rsid w:val="004C0D00"/>
    <w:rsid w:val="004C33D2"/>
    <w:rsid w:val="004D7544"/>
    <w:rsid w:val="004E564A"/>
    <w:rsid w:val="004F3A5A"/>
    <w:rsid w:val="004F660C"/>
    <w:rsid w:val="00501F64"/>
    <w:rsid w:val="0050239A"/>
    <w:rsid w:val="00504886"/>
    <w:rsid w:val="00511E45"/>
    <w:rsid w:val="00515D54"/>
    <w:rsid w:val="00516052"/>
    <w:rsid w:val="00520F01"/>
    <w:rsid w:val="00525A94"/>
    <w:rsid w:val="00526373"/>
    <w:rsid w:val="00530554"/>
    <w:rsid w:val="00531BF8"/>
    <w:rsid w:val="00532D81"/>
    <w:rsid w:val="00534AA5"/>
    <w:rsid w:val="00535B0D"/>
    <w:rsid w:val="005361AF"/>
    <w:rsid w:val="00541986"/>
    <w:rsid w:val="00547719"/>
    <w:rsid w:val="00551073"/>
    <w:rsid w:val="00555C88"/>
    <w:rsid w:val="00561D18"/>
    <w:rsid w:val="00563B12"/>
    <w:rsid w:val="00563CE0"/>
    <w:rsid w:val="005657D1"/>
    <w:rsid w:val="00572AF8"/>
    <w:rsid w:val="00583180"/>
    <w:rsid w:val="00586EBD"/>
    <w:rsid w:val="00587F43"/>
    <w:rsid w:val="00590D29"/>
    <w:rsid w:val="005910AE"/>
    <w:rsid w:val="00597B90"/>
    <w:rsid w:val="005A147C"/>
    <w:rsid w:val="005A26CA"/>
    <w:rsid w:val="005A3170"/>
    <w:rsid w:val="005A454D"/>
    <w:rsid w:val="005A55EA"/>
    <w:rsid w:val="005A5925"/>
    <w:rsid w:val="005B0305"/>
    <w:rsid w:val="005B67A0"/>
    <w:rsid w:val="005C1A9D"/>
    <w:rsid w:val="005C1C8E"/>
    <w:rsid w:val="005D0934"/>
    <w:rsid w:val="005D3CED"/>
    <w:rsid w:val="005D58E5"/>
    <w:rsid w:val="005E00AA"/>
    <w:rsid w:val="005E5069"/>
    <w:rsid w:val="005E51F5"/>
    <w:rsid w:val="005E75E0"/>
    <w:rsid w:val="005F0550"/>
    <w:rsid w:val="005F3840"/>
    <w:rsid w:val="006100DA"/>
    <w:rsid w:val="00613A9F"/>
    <w:rsid w:val="00616F64"/>
    <w:rsid w:val="00623BE7"/>
    <w:rsid w:val="00627999"/>
    <w:rsid w:val="00630DEF"/>
    <w:rsid w:val="00630E6E"/>
    <w:rsid w:val="006316A8"/>
    <w:rsid w:val="00635CB2"/>
    <w:rsid w:val="006419DE"/>
    <w:rsid w:val="006460BE"/>
    <w:rsid w:val="006513C4"/>
    <w:rsid w:val="00651DFE"/>
    <w:rsid w:val="006538C3"/>
    <w:rsid w:val="00655659"/>
    <w:rsid w:val="0065682F"/>
    <w:rsid w:val="00657DB6"/>
    <w:rsid w:val="00657DF5"/>
    <w:rsid w:val="00666205"/>
    <w:rsid w:val="006668EB"/>
    <w:rsid w:val="00671D82"/>
    <w:rsid w:val="00673A68"/>
    <w:rsid w:val="00680F11"/>
    <w:rsid w:val="00687E03"/>
    <w:rsid w:val="00690045"/>
    <w:rsid w:val="00691982"/>
    <w:rsid w:val="00691FDA"/>
    <w:rsid w:val="006925E7"/>
    <w:rsid w:val="00692F83"/>
    <w:rsid w:val="00696DB7"/>
    <w:rsid w:val="006A3719"/>
    <w:rsid w:val="006A3856"/>
    <w:rsid w:val="006A4E7E"/>
    <w:rsid w:val="006A6F94"/>
    <w:rsid w:val="006A7AD4"/>
    <w:rsid w:val="006B0AFC"/>
    <w:rsid w:val="006B5C6C"/>
    <w:rsid w:val="006B6DF1"/>
    <w:rsid w:val="006C0B2E"/>
    <w:rsid w:val="006C73C5"/>
    <w:rsid w:val="006D173D"/>
    <w:rsid w:val="006D2B1E"/>
    <w:rsid w:val="006D50E0"/>
    <w:rsid w:val="006D73AA"/>
    <w:rsid w:val="006D7A5B"/>
    <w:rsid w:val="006E690D"/>
    <w:rsid w:val="006E6AD0"/>
    <w:rsid w:val="006E6D73"/>
    <w:rsid w:val="006F012F"/>
    <w:rsid w:val="006F7499"/>
    <w:rsid w:val="00702073"/>
    <w:rsid w:val="00702EB9"/>
    <w:rsid w:val="007134FC"/>
    <w:rsid w:val="0072208D"/>
    <w:rsid w:val="00725496"/>
    <w:rsid w:val="00725662"/>
    <w:rsid w:val="007261E8"/>
    <w:rsid w:val="00733F70"/>
    <w:rsid w:val="00734013"/>
    <w:rsid w:val="0073484C"/>
    <w:rsid w:val="00744607"/>
    <w:rsid w:val="0074558D"/>
    <w:rsid w:val="00754A97"/>
    <w:rsid w:val="00756BBE"/>
    <w:rsid w:val="00761045"/>
    <w:rsid w:val="00763959"/>
    <w:rsid w:val="00764840"/>
    <w:rsid w:val="00771910"/>
    <w:rsid w:val="00771B6C"/>
    <w:rsid w:val="007737DC"/>
    <w:rsid w:val="00775DF4"/>
    <w:rsid w:val="00784A21"/>
    <w:rsid w:val="0078738D"/>
    <w:rsid w:val="0078784C"/>
    <w:rsid w:val="00787F03"/>
    <w:rsid w:val="0079089B"/>
    <w:rsid w:val="00794A67"/>
    <w:rsid w:val="007A6991"/>
    <w:rsid w:val="007C1F8F"/>
    <w:rsid w:val="007C4F63"/>
    <w:rsid w:val="007D28CA"/>
    <w:rsid w:val="007D369E"/>
    <w:rsid w:val="007D462B"/>
    <w:rsid w:val="007D68AB"/>
    <w:rsid w:val="007D7794"/>
    <w:rsid w:val="007E096A"/>
    <w:rsid w:val="007E179B"/>
    <w:rsid w:val="007F0CB7"/>
    <w:rsid w:val="007F3D47"/>
    <w:rsid w:val="007F4EB1"/>
    <w:rsid w:val="007F77F0"/>
    <w:rsid w:val="0080075B"/>
    <w:rsid w:val="00803B5C"/>
    <w:rsid w:val="00805E69"/>
    <w:rsid w:val="008139E3"/>
    <w:rsid w:val="008205A1"/>
    <w:rsid w:val="008206DA"/>
    <w:rsid w:val="00820F82"/>
    <w:rsid w:val="00832F78"/>
    <w:rsid w:val="00833416"/>
    <w:rsid w:val="0083655E"/>
    <w:rsid w:val="00840AF8"/>
    <w:rsid w:val="00840D9B"/>
    <w:rsid w:val="00841220"/>
    <w:rsid w:val="00841FB8"/>
    <w:rsid w:val="0084385F"/>
    <w:rsid w:val="00845689"/>
    <w:rsid w:val="008465F9"/>
    <w:rsid w:val="00852A6B"/>
    <w:rsid w:val="00854530"/>
    <w:rsid w:val="008565FF"/>
    <w:rsid w:val="00865BF5"/>
    <w:rsid w:val="00884CD4"/>
    <w:rsid w:val="00890001"/>
    <w:rsid w:val="008966DC"/>
    <w:rsid w:val="00897D11"/>
    <w:rsid w:val="00897F20"/>
    <w:rsid w:val="008A0BA2"/>
    <w:rsid w:val="008A5941"/>
    <w:rsid w:val="008A651F"/>
    <w:rsid w:val="008A6F7E"/>
    <w:rsid w:val="008A7C59"/>
    <w:rsid w:val="008B1D53"/>
    <w:rsid w:val="008B78E5"/>
    <w:rsid w:val="008B7E36"/>
    <w:rsid w:val="008C5156"/>
    <w:rsid w:val="008D0D81"/>
    <w:rsid w:val="008D4DB8"/>
    <w:rsid w:val="008D6976"/>
    <w:rsid w:val="008D6E09"/>
    <w:rsid w:val="008E0BE3"/>
    <w:rsid w:val="008E1B46"/>
    <w:rsid w:val="008E6F57"/>
    <w:rsid w:val="008F1373"/>
    <w:rsid w:val="008F3C8F"/>
    <w:rsid w:val="008F5DB2"/>
    <w:rsid w:val="008F708D"/>
    <w:rsid w:val="008F7DE2"/>
    <w:rsid w:val="008F7FE7"/>
    <w:rsid w:val="00910D4D"/>
    <w:rsid w:val="00911323"/>
    <w:rsid w:val="009139D9"/>
    <w:rsid w:val="009173C9"/>
    <w:rsid w:val="00923CE4"/>
    <w:rsid w:val="00936815"/>
    <w:rsid w:val="00936AB4"/>
    <w:rsid w:val="00937D1B"/>
    <w:rsid w:val="0094366C"/>
    <w:rsid w:val="00943696"/>
    <w:rsid w:val="00943D54"/>
    <w:rsid w:val="00943E79"/>
    <w:rsid w:val="00944BFD"/>
    <w:rsid w:val="00955A4B"/>
    <w:rsid w:val="00962394"/>
    <w:rsid w:val="009635FE"/>
    <w:rsid w:val="00963E18"/>
    <w:rsid w:val="0097321C"/>
    <w:rsid w:val="009734C6"/>
    <w:rsid w:val="009734D0"/>
    <w:rsid w:val="0097534E"/>
    <w:rsid w:val="0097691A"/>
    <w:rsid w:val="00990F08"/>
    <w:rsid w:val="00996066"/>
    <w:rsid w:val="009968C2"/>
    <w:rsid w:val="009A6AAC"/>
    <w:rsid w:val="009B279E"/>
    <w:rsid w:val="009B3AF9"/>
    <w:rsid w:val="009B4BBC"/>
    <w:rsid w:val="009C3960"/>
    <w:rsid w:val="009C6FEC"/>
    <w:rsid w:val="009D1289"/>
    <w:rsid w:val="009D1976"/>
    <w:rsid w:val="009D2014"/>
    <w:rsid w:val="009D35B5"/>
    <w:rsid w:val="009E3557"/>
    <w:rsid w:val="009E4C10"/>
    <w:rsid w:val="009F0714"/>
    <w:rsid w:val="009F504C"/>
    <w:rsid w:val="009F5E1C"/>
    <w:rsid w:val="00A03956"/>
    <w:rsid w:val="00A03E18"/>
    <w:rsid w:val="00A044BE"/>
    <w:rsid w:val="00A110D1"/>
    <w:rsid w:val="00A17059"/>
    <w:rsid w:val="00A253AE"/>
    <w:rsid w:val="00A351F1"/>
    <w:rsid w:val="00A35726"/>
    <w:rsid w:val="00A4611A"/>
    <w:rsid w:val="00A500D6"/>
    <w:rsid w:val="00A51671"/>
    <w:rsid w:val="00A5688A"/>
    <w:rsid w:val="00A56FBC"/>
    <w:rsid w:val="00A60B68"/>
    <w:rsid w:val="00A62C8B"/>
    <w:rsid w:val="00A7097F"/>
    <w:rsid w:val="00A71C02"/>
    <w:rsid w:val="00A72882"/>
    <w:rsid w:val="00A7346A"/>
    <w:rsid w:val="00A74268"/>
    <w:rsid w:val="00A752C6"/>
    <w:rsid w:val="00A76237"/>
    <w:rsid w:val="00A76AD6"/>
    <w:rsid w:val="00A807F7"/>
    <w:rsid w:val="00A86082"/>
    <w:rsid w:val="00A86C5C"/>
    <w:rsid w:val="00A90DC1"/>
    <w:rsid w:val="00A92AA8"/>
    <w:rsid w:val="00A93170"/>
    <w:rsid w:val="00A97F76"/>
    <w:rsid w:val="00AA0BCE"/>
    <w:rsid w:val="00AA0DD2"/>
    <w:rsid w:val="00AA1981"/>
    <w:rsid w:val="00AA247F"/>
    <w:rsid w:val="00AA5B19"/>
    <w:rsid w:val="00AA5DE7"/>
    <w:rsid w:val="00AB18E1"/>
    <w:rsid w:val="00AB2697"/>
    <w:rsid w:val="00AB2EFE"/>
    <w:rsid w:val="00AB3042"/>
    <w:rsid w:val="00AB31C0"/>
    <w:rsid w:val="00AB4D3C"/>
    <w:rsid w:val="00AB771F"/>
    <w:rsid w:val="00AC615A"/>
    <w:rsid w:val="00AC6A31"/>
    <w:rsid w:val="00AD4F32"/>
    <w:rsid w:val="00AE5F60"/>
    <w:rsid w:val="00AF09D4"/>
    <w:rsid w:val="00AF1BF3"/>
    <w:rsid w:val="00AF333D"/>
    <w:rsid w:val="00AF37C4"/>
    <w:rsid w:val="00B06705"/>
    <w:rsid w:val="00B1192F"/>
    <w:rsid w:val="00B11F19"/>
    <w:rsid w:val="00B14369"/>
    <w:rsid w:val="00B17132"/>
    <w:rsid w:val="00B174E2"/>
    <w:rsid w:val="00B20725"/>
    <w:rsid w:val="00B21CFD"/>
    <w:rsid w:val="00B33432"/>
    <w:rsid w:val="00B352C9"/>
    <w:rsid w:val="00B43786"/>
    <w:rsid w:val="00B47E5C"/>
    <w:rsid w:val="00B6097E"/>
    <w:rsid w:val="00B60F8C"/>
    <w:rsid w:val="00B62EFF"/>
    <w:rsid w:val="00B6699A"/>
    <w:rsid w:val="00B7212A"/>
    <w:rsid w:val="00B735C3"/>
    <w:rsid w:val="00B76BAA"/>
    <w:rsid w:val="00B76BE8"/>
    <w:rsid w:val="00B85F27"/>
    <w:rsid w:val="00B86982"/>
    <w:rsid w:val="00B870C0"/>
    <w:rsid w:val="00B93888"/>
    <w:rsid w:val="00BA045C"/>
    <w:rsid w:val="00BA1925"/>
    <w:rsid w:val="00BA78CE"/>
    <w:rsid w:val="00BB1623"/>
    <w:rsid w:val="00BC36D6"/>
    <w:rsid w:val="00BC5F5B"/>
    <w:rsid w:val="00BD4D4B"/>
    <w:rsid w:val="00BD5B6A"/>
    <w:rsid w:val="00BD6C88"/>
    <w:rsid w:val="00BE1C1C"/>
    <w:rsid w:val="00BE2EA0"/>
    <w:rsid w:val="00BE7CAA"/>
    <w:rsid w:val="00BF11C9"/>
    <w:rsid w:val="00BF3400"/>
    <w:rsid w:val="00C02696"/>
    <w:rsid w:val="00C03603"/>
    <w:rsid w:val="00C043C5"/>
    <w:rsid w:val="00C0559F"/>
    <w:rsid w:val="00C10454"/>
    <w:rsid w:val="00C11A5E"/>
    <w:rsid w:val="00C163FE"/>
    <w:rsid w:val="00C16E50"/>
    <w:rsid w:val="00C24D60"/>
    <w:rsid w:val="00C24D72"/>
    <w:rsid w:val="00C25572"/>
    <w:rsid w:val="00C2784C"/>
    <w:rsid w:val="00C3243A"/>
    <w:rsid w:val="00C32505"/>
    <w:rsid w:val="00C32F81"/>
    <w:rsid w:val="00C419A1"/>
    <w:rsid w:val="00C41D30"/>
    <w:rsid w:val="00C46129"/>
    <w:rsid w:val="00C46220"/>
    <w:rsid w:val="00C46BAC"/>
    <w:rsid w:val="00C50A93"/>
    <w:rsid w:val="00C52CE0"/>
    <w:rsid w:val="00C54F35"/>
    <w:rsid w:val="00C55FF1"/>
    <w:rsid w:val="00C607CC"/>
    <w:rsid w:val="00C60AB9"/>
    <w:rsid w:val="00C61118"/>
    <w:rsid w:val="00C63D82"/>
    <w:rsid w:val="00C659F4"/>
    <w:rsid w:val="00C74310"/>
    <w:rsid w:val="00C74B0C"/>
    <w:rsid w:val="00C77077"/>
    <w:rsid w:val="00C7717F"/>
    <w:rsid w:val="00C838A2"/>
    <w:rsid w:val="00C86C58"/>
    <w:rsid w:val="00C90350"/>
    <w:rsid w:val="00C9293E"/>
    <w:rsid w:val="00C95C43"/>
    <w:rsid w:val="00C97556"/>
    <w:rsid w:val="00C97C6F"/>
    <w:rsid w:val="00CA4012"/>
    <w:rsid w:val="00CA6993"/>
    <w:rsid w:val="00CB0AF7"/>
    <w:rsid w:val="00CB2B27"/>
    <w:rsid w:val="00CB734C"/>
    <w:rsid w:val="00CB74BA"/>
    <w:rsid w:val="00CC0D93"/>
    <w:rsid w:val="00CC1A14"/>
    <w:rsid w:val="00CC3084"/>
    <w:rsid w:val="00CC3B2A"/>
    <w:rsid w:val="00CC3B2B"/>
    <w:rsid w:val="00CC775D"/>
    <w:rsid w:val="00CD25A8"/>
    <w:rsid w:val="00CD7514"/>
    <w:rsid w:val="00CE5062"/>
    <w:rsid w:val="00CE6167"/>
    <w:rsid w:val="00CE77D0"/>
    <w:rsid w:val="00CF788D"/>
    <w:rsid w:val="00D00A37"/>
    <w:rsid w:val="00D026FA"/>
    <w:rsid w:val="00D044FB"/>
    <w:rsid w:val="00D04A2B"/>
    <w:rsid w:val="00D20264"/>
    <w:rsid w:val="00D22C0B"/>
    <w:rsid w:val="00D2655E"/>
    <w:rsid w:val="00D27F0C"/>
    <w:rsid w:val="00D301A0"/>
    <w:rsid w:val="00D31D9F"/>
    <w:rsid w:val="00D34A29"/>
    <w:rsid w:val="00D4007E"/>
    <w:rsid w:val="00D433E9"/>
    <w:rsid w:val="00D46144"/>
    <w:rsid w:val="00D46F4A"/>
    <w:rsid w:val="00D47ECF"/>
    <w:rsid w:val="00D61306"/>
    <w:rsid w:val="00D63FCF"/>
    <w:rsid w:val="00D70E15"/>
    <w:rsid w:val="00D72DCE"/>
    <w:rsid w:val="00D752D7"/>
    <w:rsid w:val="00D8390C"/>
    <w:rsid w:val="00D840BA"/>
    <w:rsid w:val="00D84B7C"/>
    <w:rsid w:val="00D86F93"/>
    <w:rsid w:val="00D9227D"/>
    <w:rsid w:val="00D93660"/>
    <w:rsid w:val="00D9694A"/>
    <w:rsid w:val="00D96F94"/>
    <w:rsid w:val="00DB628C"/>
    <w:rsid w:val="00DB6E84"/>
    <w:rsid w:val="00DC0E91"/>
    <w:rsid w:val="00DD07DF"/>
    <w:rsid w:val="00DD4287"/>
    <w:rsid w:val="00DE08F1"/>
    <w:rsid w:val="00DF282C"/>
    <w:rsid w:val="00DF2B11"/>
    <w:rsid w:val="00E03AF7"/>
    <w:rsid w:val="00E03F64"/>
    <w:rsid w:val="00E07A8A"/>
    <w:rsid w:val="00E14D45"/>
    <w:rsid w:val="00E2552C"/>
    <w:rsid w:val="00E262FE"/>
    <w:rsid w:val="00E27A2F"/>
    <w:rsid w:val="00E34D6D"/>
    <w:rsid w:val="00E4123D"/>
    <w:rsid w:val="00E420F7"/>
    <w:rsid w:val="00E43308"/>
    <w:rsid w:val="00E43C04"/>
    <w:rsid w:val="00E462D4"/>
    <w:rsid w:val="00E4768B"/>
    <w:rsid w:val="00E514EC"/>
    <w:rsid w:val="00E5157F"/>
    <w:rsid w:val="00E5195C"/>
    <w:rsid w:val="00E52676"/>
    <w:rsid w:val="00E530A3"/>
    <w:rsid w:val="00E5703A"/>
    <w:rsid w:val="00E57B9E"/>
    <w:rsid w:val="00E61B69"/>
    <w:rsid w:val="00E640F0"/>
    <w:rsid w:val="00E74265"/>
    <w:rsid w:val="00E81A8D"/>
    <w:rsid w:val="00E8419B"/>
    <w:rsid w:val="00E914BB"/>
    <w:rsid w:val="00E917E9"/>
    <w:rsid w:val="00E94121"/>
    <w:rsid w:val="00E946B3"/>
    <w:rsid w:val="00E97006"/>
    <w:rsid w:val="00EA301D"/>
    <w:rsid w:val="00EB063E"/>
    <w:rsid w:val="00EB1E2B"/>
    <w:rsid w:val="00EB205F"/>
    <w:rsid w:val="00EB5648"/>
    <w:rsid w:val="00EB773A"/>
    <w:rsid w:val="00EC2E09"/>
    <w:rsid w:val="00EC372C"/>
    <w:rsid w:val="00EC555B"/>
    <w:rsid w:val="00EE113B"/>
    <w:rsid w:val="00EE32C4"/>
    <w:rsid w:val="00EE49EC"/>
    <w:rsid w:val="00EE5508"/>
    <w:rsid w:val="00EF5937"/>
    <w:rsid w:val="00EF7C6C"/>
    <w:rsid w:val="00F014BE"/>
    <w:rsid w:val="00F02426"/>
    <w:rsid w:val="00F02449"/>
    <w:rsid w:val="00F03E06"/>
    <w:rsid w:val="00F04958"/>
    <w:rsid w:val="00F04C26"/>
    <w:rsid w:val="00F07C58"/>
    <w:rsid w:val="00F108F4"/>
    <w:rsid w:val="00F10EDE"/>
    <w:rsid w:val="00F14332"/>
    <w:rsid w:val="00F16DD3"/>
    <w:rsid w:val="00F175A7"/>
    <w:rsid w:val="00F209B5"/>
    <w:rsid w:val="00F30536"/>
    <w:rsid w:val="00F31BD7"/>
    <w:rsid w:val="00F3383C"/>
    <w:rsid w:val="00F3453F"/>
    <w:rsid w:val="00F41BA1"/>
    <w:rsid w:val="00F57010"/>
    <w:rsid w:val="00F6142E"/>
    <w:rsid w:val="00F630D5"/>
    <w:rsid w:val="00F663EA"/>
    <w:rsid w:val="00F670A2"/>
    <w:rsid w:val="00F70221"/>
    <w:rsid w:val="00F74B7F"/>
    <w:rsid w:val="00F761CC"/>
    <w:rsid w:val="00F77BE0"/>
    <w:rsid w:val="00F8212A"/>
    <w:rsid w:val="00F84CEE"/>
    <w:rsid w:val="00F85811"/>
    <w:rsid w:val="00F860E5"/>
    <w:rsid w:val="00F90F13"/>
    <w:rsid w:val="00FA2981"/>
    <w:rsid w:val="00FB1DCD"/>
    <w:rsid w:val="00FB2D65"/>
    <w:rsid w:val="00FC1861"/>
    <w:rsid w:val="00FC1F76"/>
    <w:rsid w:val="00FC4E5B"/>
    <w:rsid w:val="00FC5466"/>
    <w:rsid w:val="00FC5BD8"/>
    <w:rsid w:val="00FD202F"/>
    <w:rsid w:val="00FE456F"/>
    <w:rsid w:val="00FE5085"/>
    <w:rsid w:val="00FF27AC"/>
    <w:rsid w:val="00FF2895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  <w:sz w:val="20"/>
      <w:szCs w:val="20"/>
    </w:rPr>
  </w:style>
  <w:style w:type="paragraph" w:styleId="21">
    <w:name w:val="heading 2"/>
    <w:basedOn w:val="a"/>
    <w:next w:val="a"/>
    <w:link w:val="22"/>
    <w:uiPriority w:val="99"/>
    <w:qFormat/>
    <w:locked/>
    <w:rsid w:val="00340F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5F3840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Заголовок 2 Знак"/>
    <w:basedOn w:val="a0"/>
    <w:link w:val="21"/>
    <w:uiPriority w:val="99"/>
    <w:locked/>
    <w:rsid w:val="00340FD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5F3840"/>
    <w:rPr>
      <w:rFonts w:ascii="Calibri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264725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</w:numPr>
      <w:suppressLineNumbers/>
      <w:tabs>
        <w:tab w:val="num" w:pos="643"/>
        <w:tab w:val="num" w:pos="792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3"/>
    <w:rsid w:val="00190F4C"/>
    <w:pPr>
      <w:numPr>
        <w:ilvl w:val="2"/>
        <w:numId w:val="11"/>
      </w:numPr>
      <w:tabs>
        <w:tab w:val="clear" w:pos="2160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uiPriority w:val="99"/>
    <w:rsid w:val="00190F4C"/>
    <w:pPr>
      <w:ind w:firstLine="720"/>
      <w:jc w:val="both"/>
    </w:pPr>
    <w:rPr>
      <w:rFonts w:ascii="Consultant" w:hAnsi="Consultant" w:cs="Consultant"/>
      <w:sz w:val="20"/>
      <w:szCs w:val="20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uiPriority w:val="99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190F4C"/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11"/>
      </w:numPr>
      <w:contextualSpacing/>
    </w:pPr>
  </w:style>
  <w:style w:type="paragraph" w:styleId="23">
    <w:name w:val="Body Text Indent 2"/>
    <w:basedOn w:val="a"/>
    <w:link w:val="24"/>
    <w:uiPriority w:val="99"/>
    <w:semiHidden/>
    <w:rsid w:val="00190F4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No Spacing"/>
    <w:uiPriority w:val="1"/>
    <w:qFormat/>
    <w:rsid w:val="001418A6"/>
    <w:rPr>
      <w:rFonts w:ascii="Calibri" w:hAnsi="Calibri"/>
      <w:sz w:val="20"/>
      <w:szCs w:val="20"/>
    </w:rPr>
  </w:style>
  <w:style w:type="paragraph" w:customStyle="1" w:styleId="10">
    <w:name w:val="заголовок 1"/>
    <w:basedOn w:val="a"/>
    <w:next w:val="a"/>
    <w:uiPriority w:val="99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uiPriority w:val="99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rsid w:val="007261E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1">
    <w:name w:val="Обычный1"/>
    <w:uiPriority w:val="99"/>
    <w:rsid w:val="00367378"/>
    <w:rPr>
      <w:sz w:val="20"/>
      <w:szCs w:val="20"/>
    </w:rPr>
  </w:style>
  <w:style w:type="paragraph" w:styleId="af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character" w:customStyle="1" w:styleId="FontStyle14">
    <w:name w:val="Font Style14"/>
    <w:basedOn w:val="a0"/>
    <w:uiPriority w:val="99"/>
    <w:rsid w:val="002B2675"/>
    <w:rPr>
      <w:rFonts w:ascii="Times New Roman" w:hAnsi="Times New Roman" w:cs="Times New Roman"/>
      <w:sz w:val="22"/>
      <w:szCs w:val="22"/>
    </w:rPr>
  </w:style>
  <w:style w:type="character" w:styleId="af0">
    <w:name w:val="Hyperlink"/>
    <w:basedOn w:val="a0"/>
    <w:uiPriority w:val="99"/>
    <w:rsid w:val="005F3840"/>
    <w:rPr>
      <w:rFonts w:cs="Times New Roman"/>
      <w:color w:val="0000FF"/>
      <w:u w:val="single"/>
    </w:rPr>
  </w:style>
  <w:style w:type="table" w:styleId="af1">
    <w:name w:val="Table Grid"/>
    <w:basedOn w:val="a1"/>
    <w:uiPriority w:val="59"/>
    <w:locked/>
    <w:rsid w:val="005F05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923CE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f2">
    <w:name w:val="List Paragraph"/>
    <w:basedOn w:val="a"/>
    <w:uiPriority w:val="99"/>
    <w:qFormat/>
    <w:rsid w:val="00340FD0"/>
    <w:pPr>
      <w:spacing w:after="0" w:line="240" w:lineRule="auto"/>
      <w:ind w:left="720"/>
      <w:contextualSpacing/>
    </w:pPr>
    <w:rPr>
      <w:rFonts w:ascii="Times New Roman" w:hAnsi="Times New Roman"/>
    </w:rPr>
  </w:style>
  <w:style w:type="paragraph" w:styleId="af3">
    <w:name w:val="caption"/>
    <w:basedOn w:val="a"/>
    <w:next w:val="a"/>
    <w:uiPriority w:val="99"/>
    <w:qFormat/>
    <w:locked/>
    <w:rsid w:val="00CB74BA"/>
    <w:pPr>
      <w:spacing w:after="0" w:line="240" w:lineRule="auto"/>
    </w:pPr>
    <w:rPr>
      <w:rFonts w:ascii="Times New Roman" w:hAnsi="Times New Roman"/>
      <w:b/>
      <w:bCs/>
    </w:rPr>
  </w:style>
  <w:style w:type="paragraph" w:styleId="25">
    <w:name w:val="Body Text 2"/>
    <w:basedOn w:val="a"/>
    <w:link w:val="26"/>
    <w:uiPriority w:val="99"/>
    <w:semiHidden/>
    <w:rsid w:val="00287D43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287D43"/>
    <w:rPr>
      <w:rFonts w:ascii="Calibri" w:hAnsi="Calibri" w:cs="Times New Roman"/>
    </w:rPr>
  </w:style>
  <w:style w:type="paragraph" w:customStyle="1" w:styleId="af4">
    <w:name w:val="Содержимое таблицы"/>
    <w:basedOn w:val="a"/>
    <w:rsid w:val="00D84B7C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12">
    <w:name w:val="Без интервала1"/>
    <w:uiPriority w:val="1"/>
    <w:qFormat/>
    <w:rsid w:val="000C7FA4"/>
    <w:rPr>
      <w:rFonts w:ascii="Calibri" w:hAnsi="Calibri"/>
      <w:sz w:val="20"/>
      <w:szCs w:val="20"/>
    </w:rPr>
  </w:style>
  <w:style w:type="paragraph" w:customStyle="1" w:styleId="32">
    <w:name w:val="Без интервала3"/>
    <w:uiPriority w:val="1"/>
    <w:qFormat/>
    <w:rsid w:val="00E61B69"/>
    <w:rPr>
      <w:rFonts w:ascii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83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044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83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0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047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83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046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83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83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046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83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83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043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830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83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048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830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8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044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23EEC-701F-497E-B7B3-342B4D7C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3281</TotalTime>
  <Pages>18</Pages>
  <Words>5422</Words>
  <Characters>40741</Characters>
  <Application>Microsoft Office Word</Application>
  <DocSecurity>0</DocSecurity>
  <Lines>339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kozlova</cp:lastModifiedBy>
  <cp:revision>64</cp:revision>
  <cp:lastPrinted>2013-01-11T05:15:00Z</cp:lastPrinted>
  <dcterms:created xsi:type="dcterms:W3CDTF">2011-08-10T05:11:00Z</dcterms:created>
  <dcterms:modified xsi:type="dcterms:W3CDTF">2013-01-11T05:39:00Z</dcterms:modified>
</cp:coreProperties>
</file>