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5FA5" w:rsidRDefault="00B45FA5" w:rsidP="00B45FA5">
      <w:pPr>
        <w:jc w:val="right"/>
        <w:rPr>
          <w:b/>
          <w:sz w:val="28"/>
          <w:szCs w:val="28"/>
        </w:rPr>
      </w:pPr>
      <w:r>
        <w:rPr>
          <w:b/>
          <w:sz w:val="28"/>
          <w:szCs w:val="28"/>
        </w:rPr>
        <w:t>УТВЕРЖДАЮ</w:t>
      </w:r>
    </w:p>
    <w:p w:rsidR="00B45FA5" w:rsidRDefault="00F41FC1" w:rsidP="00B45FA5">
      <w:pPr>
        <w:jc w:val="right"/>
        <w:rPr>
          <w:sz w:val="28"/>
          <w:szCs w:val="28"/>
        </w:rPr>
      </w:pPr>
      <w:r>
        <w:rPr>
          <w:sz w:val="28"/>
          <w:szCs w:val="28"/>
        </w:rPr>
        <w:t>Начальник департамента</w:t>
      </w:r>
    </w:p>
    <w:p w:rsidR="00F41FC1" w:rsidRDefault="00F41FC1" w:rsidP="00B45FA5">
      <w:pPr>
        <w:jc w:val="right"/>
        <w:rPr>
          <w:sz w:val="28"/>
          <w:szCs w:val="28"/>
        </w:rPr>
      </w:pPr>
      <w:r>
        <w:rPr>
          <w:sz w:val="28"/>
          <w:szCs w:val="28"/>
        </w:rPr>
        <w:t>градостроительства и архитектуры</w:t>
      </w:r>
    </w:p>
    <w:p w:rsidR="00F41FC1" w:rsidRPr="00536CD6" w:rsidRDefault="00F41FC1" w:rsidP="00B45FA5">
      <w:pPr>
        <w:jc w:val="right"/>
        <w:rPr>
          <w:sz w:val="28"/>
          <w:szCs w:val="28"/>
        </w:rPr>
      </w:pPr>
      <w:r>
        <w:rPr>
          <w:sz w:val="28"/>
          <w:szCs w:val="28"/>
        </w:rPr>
        <w:t>администрации города Перми</w:t>
      </w:r>
    </w:p>
    <w:p w:rsidR="00B45FA5" w:rsidRDefault="00B45FA5" w:rsidP="00B45FA5">
      <w:pPr>
        <w:jc w:val="right"/>
        <w:rPr>
          <w:sz w:val="28"/>
          <w:szCs w:val="28"/>
        </w:rPr>
      </w:pPr>
    </w:p>
    <w:p w:rsidR="00B45FA5" w:rsidRDefault="00B45FA5" w:rsidP="00B45FA5">
      <w:pPr>
        <w:jc w:val="right"/>
        <w:rPr>
          <w:sz w:val="28"/>
          <w:szCs w:val="28"/>
        </w:rPr>
      </w:pPr>
    </w:p>
    <w:p w:rsidR="00B45FA5" w:rsidRDefault="00B45FA5" w:rsidP="00B45FA5">
      <w:pPr>
        <w:jc w:val="right"/>
        <w:rPr>
          <w:sz w:val="28"/>
          <w:szCs w:val="28"/>
        </w:rPr>
      </w:pPr>
      <w:r>
        <w:rPr>
          <w:sz w:val="28"/>
          <w:szCs w:val="28"/>
        </w:rPr>
        <w:t xml:space="preserve">_______________  </w:t>
      </w:r>
      <w:r w:rsidR="00F41FC1">
        <w:rPr>
          <w:sz w:val="28"/>
          <w:szCs w:val="28"/>
        </w:rPr>
        <w:t>О.В.Горюнов</w:t>
      </w:r>
    </w:p>
    <w:p w:rsidR="002C0011" w:rsidRDefault="002C0011" w:rsidP="00B45FA5">
      <w:pPr>
        <w:jc w:val="right"/>
        <w:rPr>
          <w:sz w:val="28"/>
          <w:szCs w:val="28"/>
        </w:rPr>
      </w:pPr>
    </w:p>
    <w:p w:rsidR="00B45FA5" w:rsidRDefault="00B45FA5" w:rsidP="00B45FA5">
      <w:pPr>
        <w:jc w:val="right"/>
        <w:rPr>
          <w:sz w:val="28"/>
          <w:szCs w:val="28"/>
        </w:rPr>
      </w:pPr>
      <w:r>
        <w:rPr>
          <w:sz w:val="28"/>
          <w:szCs w:val="28"/>
        </w:rPr>
        <w:t>«____» _____</w:t>
      </w:r>
      <w:r w:rsidR="002C0011">
        <w:rPr>
          <w:sz w:val="28"/>
          <w:szCs w:val="28"/>
        </w:rPr>
        <w:t>___</w:t>
      </w:r>
      <w:r>
        <w:rPr>
          <w:sz w:val="28"/>
          <w:szCs w:val="28"/>
        </w:rPr>
        <w:t>____ 201</w:t>
      </w:r>
      <w:r w:rsidR="00456E03">
        <w:rPr>
          <w:sz w:val="28"/>
          <w:szCs w:val="28"/>
        </w:rPr>
        <w:t>3</w:t>
      </w:r>
      <w:r>
        <w:rPr>
          <w:sz w:val="28"/>
          <w:szCs w:val="28"/>
        </w:rPr>
        <w:t xml:space="preserve"> года</w:t>
      </w:r>
    </w:p>
    <w:p w:rsidR="00B45FA5" w:rsidRDefault="00B45FA5" w:rsidP="00B45FA5">
      <w:pPr>
        <w:jc w:val="right"/>
        <w:rPr>
          <w:sz w:val="28"/>
          <w:szCs w:val="28"/>
        </w:rPr>
      </w:pPr>
    </w:p>
    <w:p w:rsidR="00B45FA5" w:rsidRPr="00ED1830" w:rsidRDefault="00B45FA5" w:rsidP="00B45FA5">
      <w:pPr>
        <w:rPr>
          <w:color w:val="FF0000"/>
          <w:sz w:val="28"/>
          <w:szCs w:val="28"/>
        </w:rPr>
      </w:pPr>
    </w:p>
    <w:p w:rsidR="00B45FA5" w:rsidRDefault="00B45FA5" w:rsidP="00B45FA5">
      <w:pPr>
        <w:pStyle w:val="a4"/>
        <w:jc w:val="center"/>
        <w:rPr>
          <w:b/>
          <w:sz w:val="32"/>
          <w:szCs w:val="32"/>
        </w:rPr>
      </w:pPr>
    </w:p>
    <w:p w:rsidR="00B45FA5" w:rsidRDefault="00B45FA5" w:rsidP="00B45FA5">
      <w:pPr>
        <w:pStyle w:val="a4"/>
        <w:jc w:val="center"/>
        <w:rPr>
          <w:b/>
          <w:sz w:val="32"/>
          <w:szCs w:val="32"/>
        </w:rPr>
      </w:pPr>
    </w:p>
    <w:p w:rsidR="00B45FA5" w:rsidRDefault="00B45FA5" w:rsidP="00B45FA5">
      <w:pPr>
        <w:pStyle w:val="a4"/>
        <w:jc w:val="center"/>
        <w:rPr>
          <w:b/>
          <w:sz w:val="32"/>
          <w:szCs w:val="32"/>
        </w:rPr>
      </w:pPr>
    </w:p>
    <w:p w:rsidR="00B45FA5" w:rsidRDefault="00B45FA5" w:rsidP="00B45FA5">
      <w:pPr>
        <w:pStyle w:val="a4"/>
        <w:jc w:val="center"/>
        <w:rPr>
          <w:b/>
          <w:sz w:val="32"/>
          <w:szCs w:val="32"/>
        </w:rPr>
      </w:pPr>
    </w:p>
    <w:p w:rsidR="00B45FA5" w:rsidRDefault="00B45FA5" w:rsidP="00B45FA5">
      <w:pPr>
        <w:pStyle w:val="a4"/>
        <w:jc w:val="center"/>
        <w:rPr>
          <w:b/>
          <w:sz w:val="32"/>
          <w:szCs w:val="32"/>
        </w:rPr>
      </w:pPr>
    </w:p>
    <w:p w:rsidR="00B45FA5" w:rsidRDefault="00B45FA5" w:rsidP="00B45FA5">
      <w:pPr>
        <w:pStyle w:val="a4"/>
        <w:jc w:val="center"/>
        <w:rPr>
          <w:b/>
          <w:sz w:val="32"/>
          <w:szCs w:val="32"/>
        </w:rPr>
      </w:pPr>
    </w:p>
    <w:p w:rsidR="00B45FA5" w:rsidRDefault="00B45FA5" w:rsidP="00B45FA5">
      <w:pPr>
        <w:pStyle w:val="a4"/>
        <w:jc w:val="center"/>
        <w:rPr>
          <w:b/>
          <w:sz w:val="32"/>
          <w:szCs w:val="32"/>
        </w:rPr>
      </w:pPr>
    </w:p>
    <w:p w:rsidR="00B45FA5" w:rsidRDefault="00B45FA5" w:rsidP="00B45FA5">
      <w:pPr>
        <w:pStyle w:val="a4"/>
        <w:jc w:val="center"/>
        <w:rPr>
          <w:b/>
          <w:sz w:val="32"/>
          <w:szCs w:val="32"/>
        </w:rPr>
      </w:pPr>
      <w:r>
        <w:rPr>
          <w:b/>
          <w:sz w:val="32"/>
          <w:szCs w:val="32"/>
        </w:rPr>
        <w:t>КОНКУРСНАЯ ДОКУМЕНТАЦИЯ</w:t>
      </w:r>
    </w:p>
    <w:p w:rsidR="0013059B" w:rsidRDefault="00B45FA5" w:rsidP="0013059B">
      <w:pPr>
        <w:pStyle w:val="a4"/>
        <w:ind w:firstLine="708"/>
        <w:jc w:val="center"/>
        <w:rPr>
          <w:b/>
          <w:color w:val="000000"/>
          <w:sz w:val="28"/>
          <w:szCs w:val="28"/>
        </w:rPr>
      </w:pPr>
      <w:r w:rsidRPr="00F177F8">
        <w:rPr>
          <w:b/>
          <w:color w:val="000000"/>
          <w:sz w:val="28"/>
          <w:szCs w:val="28"/>
        </w:rPr>
        <w:t xml:space="preserve">на право заключить  контракт </w:t>
      </w:r>
      <w:r w:rsidR="000B0946">
        <w:rPr>
          <w:b/>
          <w:color w:val="000000"/>
          <w:sz w:val="28"/>
          <w:szCs w:val="28"/>
        </w:rPr>
        <w:t>на выполнение работ</w:t>
      </w:r>
    </w:p>
    <w:p w:rsidR="00734AE4" w:rsidRDefault="000B0946" w:rsidP="0013059B">
      <w:pPr>
        <w:pStyle w:val="a4"/>
        <w:ind w:firstLine="708"/>
        <w:jc w:val="center"/>
        <w:rPr>
          <w:b/>
          <w:color w:val="000000"/>
          <w:sz w:val="28"/>
          <w:szCs w:val="28"/>
        </w:rPr>
      </w:pPr>
      <w:r>
        <w:rPr>
          <w:b/>
          <w:color w:val="000000"/>
          <w:sz w:val="28"/>
          <w:szCs w:val="28"/>
        </w:rPr>
        <w:t xml:space="preserve">«Разработка </w:t>
      </w:r>
      <w:r w:rsidR="00734AE4">
        <w:rPr>
          <w:b/>
          <w:color w:val="000000"/>
          <w:sz w:val="28"/>
          <w:szCs w:val="28"/>
        </w:rPr>
        <w:t>колерных паспортов зданий, расположенных на центральных улицах города Перми</w:t>
      </w:r>
      <w:r>
        <w:rPr>
          <w:b/>
          <w:color w:val="000000"/>
          <w:sz w:val="28"/>
          <w:szCs w:val="28"/>
        </w:rPr>
        <w:t xml:space="preserve">» </w:t>
      </w:r>
    </w:p>
    <w:p w:rsidR="0013059B" w:rsidRDefault="000B0946" w:rsidP="0013059B">
      <w:pPr>
        <w:pStyle w:val="a4"/>
        <w:ind w:firstLine="708"/>
        <w:jc w:val="center"/>
        <w:rPr>
          <w:sz w:val="28"/>
          <w:szCs w:val="28"/>
        </w:rPr>
      </w:pPr>
      <w:r>
        <w:rPr>
          <w:b/>
          <w:color w:val="000000"/>
          <w:sz w:val="28"/>
          <w:szCs w:val="28"/>
        </w:rPr>
        <w:t>(</w:t>
      </w:r>
      <w:r w:rsidR="00734AE4">
        <w:rPr>
          <w:b/>
          <w:color w:val="000000"/>
          <w:sz w:val="28"/>
          <w:szCs w:val="28"/>
        </w:rPr>
        <w:t>9</w:t>
      </w:r>
      <w:r>
        <w:rPr>
          <w:b/>
          <w:color w:val="000000"/>
          <w:sz w:val="28"/>
          <w:szCs w:val="28"/>
        </w:rPr>
        <w:t>2 здания</w:t>
      </w:r>
      <w:r w:rsidR="00734AE4">
        <w:rPr>
          <w:b/>
          <w:color w:val="000000"/>
          <w:sz w:val="28"/>
          <w:szCs w:val="28"/>
        </w:rPr>
        <w:t>, в том числе 11 зданий –</w:t>
      </w:r>
      <w:r w:rsidR="005806B5">
        <w:rPr>
          <w:b/>
          <w:color w:val="000000"/>
          <w:sz w:val="28"/>
          <w:szCs w:val="28"/>
        </w:rPr>
        <w:t xml:space="preserve"> </w:t>
      </w:r>
      <w:r w:rsidR="00734AE4">
        <w:rPr>
          <w:b/>
          <w:color w:val="000000"/>
          <w:sz w:val="28"/>
          <w:szCs w:val="28"/>
        </w:rPr>
        <w:t>объекты культурного наследия</w:t>
      </w:r>
      <w:r>
        <w:rPr>
          <w:b/>
          <w:color w:val="000000"/>
          <w:sz w:val="28"/>
          <w:szCs w:val="28"/>
        </w:rPr>
        <w:t>)</w:t>
      </w:r>
      <w:r w:rsidRPr="000B0946">
        <w:rPr>
          <w:sz w:val="28"/>
          <w:szCs w:val="28"/>
        </w:rPr>
        <w:t xml:space="preserve"> </w:t>
      </w:r>
    </w:p>
    <w:p w:rsidR="0013059B" w:rsidRDefault="000B0946" w:rsidP="0013059B">
      <w:pPr>
        <w:pStyle w:val="a4"/>
        <w:ind w:firstLine="708"/>
        <w:jc w:val="center"/>
        <w:rPr>
          <w:b/>
          <w:sz w:val="28"/>
          <w:szCs w:val="28"/>
        </w:rPr>
      </w:pPr>
      <w:r w:rsidRPr="000B0946">
        <w:rPr>
          <w:b/>
          <w:sz w:val="28"/>
          <w:szCs w:val="28"/>
        </w:rPr>
        <w:t>в составе мероприятия, предусмотренного долгосрочной целевой программой «Планиров</w:t>
      </w:r>
      <w:r w:rsidR="00F04832">
        <w:rPr>
          <w:b/>
          <w:sz w:val="28"/>
          <w:szCs w:val="28"/>
        </w:rPr>
        <w:t>ка</w:t>
      </w:r>
      <w:r w:rsidRPr="000B0946">
        <w:rPr>
          <w:b/>
          <w:sz w:val="28"/>
          <w:szCs w:val="28"/>
        </w:rPr>
        <w:t xml:space="preserve"> территорий и благоустройство </w:t>
      </w:r>
    </w:p>
    <w:p w:rsidR="0013059B" w:rsidRDefault="000B0946" w:rsidP="0013059B">
      <w:pPr>
        <w:pStyle w:val="a4"/>
        <w:ind w:firstLine="708"/>
        <w:jc w:val="center"/>
        <w:rPr>
          <w:b/>
          <w:sz w:val="28"/>
          <w:szCs w:val="28"/>
        </w:rPr>
      </w:pPr>
      <w:r w:rsidRPr="000B0946">
        <w:rPr>
          <w:b/>
          <w:sz w:val="28"/>
          <w:szCs w:val="28"/>
        </w:rPr>
        <w:t>центральных улиц города Перми</w:t>
      </w:r>
      <w:r w:rsidR="00F04832">
        <w:rPr>
          <w:b/>
          <w:sz w:val="28"/>
          <w:szCs w:val="28"/>
        </w:rPr>
        <w:t xml:space="preserve"> на 2010-2015 годы</w:t>
      </w:r>
      <w:r w:rsidRPr="000B0946">
        <w:rPr>
          <w:b/>
          <w:sz w:val="28"/>
          <w:szCs w:val="28"/>
        </w:rPr>
        <w:t xml:space="preserve">», </w:t>
      </w:r>
    </w:p>
    <w:p w:rsidR="0013059B" w:rsidRDefault="000B0946" w:rsidP="0013059B">
      <w:pPr>
        <w:pStyle w:val="a4"/>
        <w:ind w:firstLine="708"/>
        <w:jc w:val="center"/>
        <w:rPr>
          <w:b/>
          <w:sz w:val="28"/>
          <w:szCs w:val="28"/>
        </w:rPr>
      </w:pPr>
      <w:r w:rsidRPr="000B0946">
        <w:rPr>
          <w:b/>
          <w:sz w:val="28"/>
          <w:szCs w:val="28"/>
        </w:rPr>
        <w:t>утвержденной постановлением администрации города Перми</w:t>
      </w:r>
    </w:p>
    <w:p w:rsidR="000B0946" w:rsidRPr="000B0946" w:rsidRDefault="000B0946" w:rsidP="0013059B">
      <w:pPr>
        <w:pStyle w:val="a4"/>
        <w:ind w:firstLine="708"/>
        <w:jc w:val="center"/>
        <w:rPr>
          <w:b/>
          <w:sz w:val="28"/>
          <w:szCs w:val="28"/>
        </w:rPr>
      </w:pPr>
      <w:r w:rsidRPr="000B0946">
        <w:rPr>
          <w:b/>
          <w:sz w:val="28"/>
          <w:szCs w:val="28"/>
        </w:rPr>
        <w:t xml:space="preserve"> от 24.06.2010 № 348 (в редакции от 14.11.2012)</w:t>
      </w:r>
    </w:p>
    <w:p w:rsidR="00B45FA5" w:rsidRPr="00F177F8" w:rsidRDefault="00B45FA5" w:rsidP="00B45FA5">
      <w:pPr>
        <w:pStyle w:val="a4"/>
        <w:jc w:val="center"/>
        <w:rPr>
          <w:b/>
          <w:color w:val="000000"/>
          <w:sz w:val="28"/>
          <w:szCs w:val="28"/>
        </w:rPr>
      </w:pPr>
    </w:p>
    <w:p w:rsidR="00B45FA5" w:rsidRPr="00745186" w:rsidRDefault="00B45FA5" w:rsidP="00F41FC1">
      <w:pPr>
        <w:pStyle w:val="a4"/>
        <w:jc w:val="center"/>
        <w:rPr>
          <w:i/>
          <w:sz w:val="22"/>
          <w:szCs w:val="22"/>
        </w:rPr>
      </w:pPr>
      <w:r>
        <w:rPr>
          <w:b/>
          <w:sz w:val="28"/>
          <w:szCs w:val="28"/>
        </w:rPr>
        <w:t xml:space="preserve"> </w:t>
      </w:r>
    </w:p>
    <w:p w:rsidR="00B45FA5" w:rsidRDefault="00B45FA5" w:rsidP="00B45FA5">
      <w:pPr>
        <w:pStyle w:val="a4"/>
        <w:spacing w:line="520" w:lineRule="exact"/>
        <w:rPr>
          <w:b/>
          <w:sz w:val="28"/>
          <w:szCs w:val="28"/>
        </w:rPr>
      </w:pPr>
    </w:p>
    <w:p w:rsidR="00B45FA5" w:rsidRDefault="00B45FA5" w:rsidP="00B45FA5">
      <w:pPr>
        <w:pStyle w:val="a4"/>
        <w:spacing w:line="520" w:lineRule="exact"/>
        <w:rPr>
          <w:b/>
          <w:sz w:val="28"/>
          <w:szCs w:val="28"/>
        </w:rPr>
      </w:pPr>
    </w:p>
    <w:p w:rsidR="00B45FA5" w:rsidRDefault="00B45FA5" w:rsidP="00B45FA5">
      <w:pPr>
        <w:spacing w:line="520" w:lineRule="exact"/>
        <w:rPr>
          <w:sz w:val="24"/>
          <w:szCs w:val="24"/>
        </w:rPr>
      </w:pPr>
    </w:p>
    <w:p w:rsidR="00B45FA5" w:rsidRDefault="00B45FA5" w:rsidP="00B45FA5">
      <w:pPr>
        <w:pStyle w:val="a4"/>
        <w:jc w:val="center"/>
        <w:rPr>
          <w:sz w:val="28"/>
          <w:szCs w:val="28"/>
        </w:rPr>
      </w:pPr>
    </w:p>
    <w:p w:rsidR="000B0946" w:rsidRDefault="000B0946" w:rsidP="00B45FA5">
      <w:pPr>
        <w:pStyle w:val="a4"/>
        <w:jc w:val="center"/>
        <w:rPr>
          <w:sz w:val="28"/>
          <w:szCs w:val="28"/>
        </w:rPr>
      </w:pPr>
    </w:p>
    <w:p w:rsidR="002C0011" w:rsidRDefault="002C0011" w:rsidP="00B45FA5">
      <w:pPr>
        <w:pStyle w:val="a4"/>
        <w:jc w:val="center"/>
        <w:rPr>
          <w:sz w:val="28"/>
          <w:szCs w:val="28"/>
        </w:rPr>
      </w:pPr>
    </w:p>
    <w:p w:rsidR="002C0011" w:rsidRDefault="002C0011" w:rsidP="00B45FA5">
      <w:pPr>
        <w:pStyle w:val="a4"/>
        <w:jc w:val="center"/>
        <w:rPr>
          <w:sz w:val="28"/>
          <w:szCs w:val="28"/>
        </w:rPr>
      </w:pPr>
    </w:p>
    <w:p w:rsidR="002C0011" w:rsidRDefault="002C0011" w:rsidP="00B45FA5">
      <w:pPr>
        <w:pStyle w:val="a4"/>
        <w:jc w:val="center"/>
        <w:rPr>
          <w:sz w:val="28"/>
          <w:szCs w:val="28"/>
        </w:rPr>
      </w:pPr>
    </w:p>
    <w:p w:rsidR="002C0011" w:rsidRDefault="002C0011" w:rsidP="00B45FA5">
      <w:pPr>
        <w:pStyle w:val="a4"/>
        <w:jc w:val="center"/>
        <w:rPr>
          <w:sz w:val="28"/>
          <w:szCs w:val="28"/>
        </w:rPr>
      </w:pPr>
    </w:p>
    <w:p w:rsidR="002C0011" w:rsidRDefault="002C0011" w:rsidP="00B45FA5">
      <w:pPr>
        <w:pStyle w:val="a4"/>
        <w:jc w:val="center"/>
        <w:rPr>
          <w:sz w:val="28"/>
          <w:szCs w:val="28"/>
        </w:rPr>
      </w:pPr>
    </w:p>
    <w:p w:rsidR="00B45FA5" w:rsidRDefault="00B45FA5" w:rsidP="00B45FA5">
      <w:pPr>
        <w:pStyle w:val="a4"/>
        <w:jc w:val="center"/>
        <w:rPr>
          <w:sz w:val="28"/>
          <w:szCs w:val="28"/>
        </w:rPr>
      </w:pPr>
    </w:p>
    <w:p w:rsidR="00B45FA5" w:rsidRDefault="00B45FA5" w:rsidP="00B45FA5">
      <w:pPr>
        <w:pStyle w:val="a4"/>
        <w:jc w:val="center"/>
        <w:rPr>
          <w:sz w:val="28"/>
          <w:szCs w:val="28"/>
        </w:rPr>
      </w:pPr>
    </w:p>
    <w:p w:rsidR="00B45FA5" w:rsidRPr="001A6E24" w:rsidRDefault="00B45FA5" w:rsidP="00B45FA5">
      <w:pPr>
        <w:pStyle w:val="a4"/>
        <w:jc w:val="center"/>
        <w:rPr>
          <w:szCs w:val="24"/>
        </w:rPr>
        <w:sectPr w:rsidR="00B45FA5" w:rsidRPr="001A6E24" w:rsidSect="00F41FC1">
          <w:pgSz w:w="11906" w:h="16838"/>
          <w:pgMar w:top="1134" w:right="851" w:bottom="899" w:left="1418" w:header="709" w:footer="709" w:gutter="0"/>
          <w:cols w:space="708"/>
          <w:titlePg/>
          <w:docGrid w:linePitch="360"/>
        </w:sectPr>
      </w:pPr>
      <w:r w:rsidRPr="001A6E24">
        <w:rPr>
          <w:szCs w:val="24"/>
        </w:rPr>
        <w:t>г. Пермь, 201</w:t>
      </w:r>
      <w:r w:rsidR="00456E03">
        <w:rPr>
          <w:szCs w:val="24"/>
        </w:rPr>
        <w:t>3</w:t>
      </w:r>
      <w:r w:rsidRPr="001A6E24">
        <w:rPr>
          <w:szCs w:val="24"/>
        </w:rPr>
        <w:t xml:space="preserve"> год</w:t>
      </w:r>
    </w:p>
    <w:tbl>
      <w:tblPr>
        <w:tblW w:w="10980"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7781"/>
      </w:tblGrid>
      <w:tr w:rsidR="00B45FA5" w:rsidRPr="00AD6C70" w:rsidTr="00F41FC1">
        <w:trPr>
          <w:tblCellSpacing w:w="20" w:type="dxa"/>
        </w:trPr>
        <w:tc>
          <w:tcPr>
            <w:tcW w:w="10900" w:type="dxa"/>
            <w:gridSpan w:val="3"/>
            <w:shd w:val="clear" w:color="auto" w:fill="00FFFF"/>
          </w:tcPr>
          <w:p w:rsidR="00B45FA5" w:rsidRPr="00AD6C70" w:rsidRDefault="00B45FA5" w:rsidP="00F41FC1">
            <w:pPr>
              <w:pStyle w:val="ConsPlusNormal"/>
              <w:widowControl/>
              <w:ind w:firstLine="0"/>
              <w:jc w:val="both"/>
              <w:rPr>
                <w:rFonts w:ascii="Times New Roman" w:hAnsi="Times New Roman" w:cs="Times New Roman"/>
                <w:b/>
                <w:sz w:val="24"/>
                <w:szCs w:val="24"/>
              </w:rPr>
            </w:pPr>
            <w:r w:rsidRPr="00AD6C70">
              <w:rPr>
                <w:rFonts w:ascii="Times New Roman" w:hAnsi="Times New Roman" w:cs="Times New Roman"/>
                <w:b/>
                <w:sz w:val="24"/>
                <w:szCs w:val="24"/>
              </w:rPr>
              <w:lastRenderedPageBreak/>
              <w:t>Общие сведения.</w:t>
            </w:r>
          </w:p>
        </w:tc>
      </w:tr>
      <w:tr w:rsidR="00B45FA5" w:rsidRPr="00AD6C70" w:rsidTr="00F41FC1">
        <w:trPr>
          <w:tblCellSpacing w:w="20" w:type="dxa"/>
        </w:trPr>
        <w:tc>
          <w:tcPr>
            <w:tcW w:w="10900" w:type="dxa"/>
            <w:gridSpan w:val="3"/>
            <w:shd w:val="clear" w:color="auto" w:fill="FFFFFF"/>
          </w:tcPr>
          <w:p w:rsidR="00B45FA5" w:rsidRPr="00AD6C70" w:rsidRDefault="00B45FA5" w:rsidP="00F41FC1">
            <w:pPr>
              <w:pStyle w:val="a4"/>
              <w:ind w:firstLine="360"/>
              <w:rPr>
                <w:sz w:val="22"/>
                <w:szCs w:val="22"/>
              </w:rPr>
            </w:pPr>
            <w:r w:rsidRPr="00AD6C70">
              <w:rPr>
                <w:sz w:val="22"/>
                <w:szCs w:val="22"/>
              </w:rPr>
              <w:t xml:space="preserve">Открытый конкурс проводится в соответствии со следующими нормативными </w:t>
            </w:r>
            <w:r w:rsidRPr="00AD6C70">
              <w:rPr>
                <w:color w:val="000000"/>
                <w:sz w:val="22"/>
                <w:szCs w:val="22"/>
              </w:rPr>
              <w:t xml:space="preserve">правовыми </w:t>
            </w:r>
            <w:r w:rsidRPr="00AD6C70">
              <w:rPr>
                <w:sz w:val="22"/>
                <w:szCs w:val="22"/>
              </w:rPr>
              <w:t>актами:</w:t>
            </w:r>
          </w:p>
          <w:p w:rsidR="00B45FA5" w:rsidRPr="00AD6C70" w:rsidRDefault="00B45FA5" w:rsidP="00F41FC1">
            <w:pPr>
              <w:pStyle w:val="a4"/>
              <w:numPr>
                <w:ilvl w:val="0"/>
                <w:numId w:val="1"/>
              </w:numPr>
              <w:tabs>
                <w:tab w:val="clear" w:pos="1248"/>
                <w:tab w:val="num" w:pos="540"/>
              </w:tabs>
              <w:ind w:left="0" w:firstLine="360"/>
              <w:rPr>
                <w:sz w:val="22"/>
                <w:szCs w:val="22"/>
              </w:rPr>
            </w:pPr>
            <w:r w:rsidRPr="00AD6C70">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B45FA5" w:rsidRPr="00AD6C70" w:rsidRDefault="00B45FA5" w:rsidP="00F41FC1">
            <w:pPr>
              <w:pStyle w:val="a4"/>
              <w:numPr>
                <w:ilvl w:val="0"/>
                <w:numId w:val="1"/>
              </w:numPr>
              <w:tabs>
                <w:tab w:val="clear" w:pos="1248"/>
                <w:tab w:val="num" w:pos="540"/>
              </w:tabs>
              <w:ind w:left="0" w:firstLine="360"/>
              <w:rPr>
                <w:sz w:val="22"/>
                <w:szCs w:val="22"/>
              </w:rPr>
            </w:pPr>
            <w:r w:rsidRPr="00AD6C70">
              <w:rPr>
                <w:sz w:val="22"/>
                <w:szCs w:val="22"/>
              </w:rPr>
              <w:t xml:space="preserve">решением Пермской городской Думы от 26.12.2006 № 334 «Об утверждении порядка формирования, обеспечения размещения, исполнения и </w:t>
            </w:r>
            <w:proofErr w:type="gramStart"/>
            <w:r w:rsidRPr="00AD6C70">
              <w:rPr>
                <w:sz w:val="22"/>
                <w:szCs w:val="22"/>
              </w:rPr>
              <w:t>контроля за</w:t>
            </w:r>
            <w:proofErr w:type="gramEnd"/>
            <w:r w:rsidRPr="00AD6C70">
              <w:rPr>
                <w:sz w:val="22"/>
                <w:szCs w:val="22"/>
              </w:rPr>
              <w:t xml:space="preserve"> исполнением муниципального заказа города Перми»;</w:t>
            </w:r>
          </w:p>
          <w:p w:rsidR="00B45FA5" w:rsidRPr="00F41FC1" w:rsidRDefault="00B45FA5" w:rsidP="00F41FC1">
            <w:pPr>
              <w:pStyle w:val="ConsPlusNormal"/>
              <w:widowControl/>
              <w:numPr>
                <w:ilvl w:val="0"/>
                <w:numId w:val="1"/>
              </w:numPr>
              <w:tabs>
                <w:tab w:val="clear" w:pos="1248"/>
                <w:tab w:val="num" w:pos="557"/>
              </w:tabs>
              <w:ind w:left="0" w:firstLine="360"/>
              <w:jc w:val="both"/>
              <w:rPr>
                <w:rFonts w:ascii="Times New Roman" w:hAnsi="Times New Roman" w:cs="Times New Roman"/>
                <w:b/>
                <w:sz w:val="22"/>
                <w:szCs w:val="22"/>
              </w:rPr>
            </w:pPr>
            <w:r w:rsidRPr="00AD6C70">
              <w:rPr>
                <w:rFonts w:ascii="Times New Roman" w:hAnsi="Times New Roman" w:cs="Times New Roman"/>
                <w:sz w:val="22"/>
                <w:szCs w:val="22"/>
              </w:rPr>
              <w:t xml:space="preserve">постановлением администрации города от 08.05.2007 № 157 «Об утверждении </w:t>
            </w:r>
            <w:proofErr w:type="gramStart"/>
            <w:r w:rsidRPr="00AD6C70">
              <w:rPr>
                <w:rFonts w:ascii="Times New Roman" w:hAnsi="Times New Roman" w:cs="Times New Roman"/>
                <w:sz w:val="22"/>
                <w:szCs w:val="22"/>
              </w:rPr>
              <w:t>Порядка взаимодействия участников системы муниципального заказа</w:t>
            </w:r>
            <w:proofErr w:type="gramEnd"/>
            <w:r w:rsidRPr="00AD6C70">
              <w:rPr>
                <w:rFonts w:ascii="Times New Roman" w:hAnsi="Times New Roman" w:cs="Times New Roman"/>
                <w:sz w:val="22"/>
                <w:szCs w:val="22"/>
              </w:rPr>
              <w:t xml:space="preserve"> при формировании, обеспечении размещения, исполнении и контроле за исполнением муниципального заказа муниципального образования город Пермь»</w:t>
            </w:r>
            <w:r w:rsidR="00F41FC1">
              <w:rPr>
                <w:rFonts w:ascii="Times New Roman" w:hAnsi="Times New Roman" w:cs="Times New Roman"/>
                <w:sz w:val="22"/>
                <w:szCs w:val="22"/>
              </w:rPr>
              <w:t>;</w:t>
            </w:r>
          </w:p>
          <w:p w:rsidR="00F41FC1" w:rsidRPr="00F41FC1" w:rsidRDefault="00F41FC1" w:rsidP="003B5B00">
            <w:pPr>
              <w:numPr>
                <w:ilvl w:val="0"/>
                <w:numId w:val="9"/>
              </w:numPr>
              <w:tabs>
                <w:tab w:val="clear" w:pos="644"/>
                <w:tab w:val="num" w:pos="360"/>
              </w:tabs>
              <w:autoSpaceDE w:val="0"/>
              <w:autoSpaceDN w:val="0"/>
              <w:ind w:left="661" w:hanging="284"/>
              <w:jc w:val="both"/>
              <w:rPr>
                <w:sz w:val="22"/>
                <w:szCs w:val="22"/>
              </w:rPr>
            </w:pPr>
            <w:r w:rsidRPr="00F41FC1">
              <w:rPr>
                <w:sz w:val="22"/>
                <w:szCs w:val="22"/>
              </w:rPr>
              <w:t>Гражданским кодексом Российской Федерации;</w:t>
            </w:r>
          </w:p>
          <w:p w:rsidR="00F41FC1" w:rsidRPr="00F41FC1" w:rsidRDefault="00F41FC1" w:rsidP="003B5B00">
            <w:pPr>
              <w:numPr>
                <w:ilvl w:val="0"/>
                <w:numId w:val="9"/>
              </w:numPr>
              <w:tabs>
                <w:tab w:val="clear" w:pos="644"/>
                <w:tab w:val="num" w:pos="360"/>
              </w:tabs>
              <w:autoSpaceDE w:val="0"/>
              <w:autoSpaceDN w:val="0"/>
              <w:ind w:left="661" w:hanging="284"/>
              <w:jc w:val="both"/>
              <w:rPr>
                <w:sz w:val="22"/>
                <w:szCs w:val="22"/>
              </w:rPr>
            </w:pPr>
            <w:r w:rsidRPr="00F41FC1">
              <w:rPr>
                <w:sz w:val="22"/>
                <w:szCs w:val="22"/>
              </w:rPr>
              <w:t>Бюджетным кодексом Российской Федерации;</w:t>
            </w:r>
          </w:p>
        </w:tc>
      </w:tr>
      <w:tr w:rsidR="00B45FA5" w:rsidRPr="00AD6C70" w:rsidTr="00F41FC1">
        <w:trPr>
          <w:tblCellSpacing w:w="20" w:type="dxa"/>
        </w:trPr>
        <w:tc>
          <w:tcPr>
            <w:tcW w:w="10900" w:type="dxa"/>
            <w:gridSpan w:val="3"/>
            <w:shd w:val="clear" w:color="auto" w:fill="00FFFF"/>
          </w:tcPr>
          <w:p w:rsidR="00B45FA5" w:rsidRPr="00AD6C70" w:rsidRDefault="00B45FA5" w:rsidP="00F41FC1">
            <w:pPr>
              <w:pStyle w:val="ConsPlusNormal"/>
              <w:widowControl/>
              <w:ind w:firstLine="0"/>
              <w:jc w:val="both"/>
              <w:rPr>
                <w:rFonts w:ascii="Times New Roman" w:hAnsi="Times New Roman" w:cs="Times New Roman"/>
                <w:sz w:val="24"/>
                <w:szCs w:val="24"/>
              </w:rPr>
            </w:pPr>
            <w:smartTag w:uri="urn:schemas-microsoft-com:office:smarttags" w:element="place">
              <w:r w:rsidRPr="00AD6C70">
                <w:rPr>
                  <w:rFonts w:ascii="Times New Roman" w:hAnsi="Times New Roman" w:cs="Times New Roman"/>
                  <w:b/>
                  <w:sz w:val="24"/>
                  <w:szCs w:val="24"/>
                  <w:lang w:val="en-US"/>
                </w:rPr>
                <w:t>I</w:t>
              </w:r>
              <w:r w:rsidRPr="00AD6C70">
                <w:rPr>
                  <w:rFonts w:ascii="Times New Roman" w:hAnsi="Times New Roman" w:cs="Times New Roman"/>
                  <w:b/>
                  <w:sz w:val="24"/>
                  <w:szCs w:val="24"/>
                </w:rPr>
                <w:t>.</w:t>
              </w:r>
            </w:smartTag>
            <w:r w:rsidRPr="00AD6C70">
              <w:rPr>
                <w:rFonts w:ascii="Times New Roman" w:hAnsi="Times New Roman" w:cs="Times New Roman"/>
                <w:b/>
                <w:sz w:val="24"/>
                <w:szCs w:val="24"/>
              </w:rPr>
              <w:t xml:space="preserve"> Сведения о заказчике</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jc w:val="both"/>
              <w:rPr>
                <w:rFonts w:ascii="Times New Roman" w:hAnsi="Times New Roman" w:cs="Times New Roman"/>
                <w:sz w:val="22"/>
                <w:szCs w:val="22"/>
              </w:rPr>
            </w:pPr>
            <w:r w:rsidRPr="00AD6C70">
              <w:rPr>
                <w:rFonts w:ascii="Times New Roman" w:hAnsi="Times New Roman" w:cs="Times New Roman"/>
                <w:sz w:val="22"/>
                <w:szCs w:val="22"/>
              </w:rPr>
              <w:t>Наименование</w:t>
            </w:r>
          </w:p>
        </w:tc>
        <w:tc>
          <w:tcPr>
            <w:tcW w:w="7721" w:type="dxa"/>
            <w:shd w:val="clear" w:color="auto" w:fill="FFFFFF"/>
          </w:tcPr>
          <w:p w:rsidR="00B45FA5" w:rsidRPr="00F41FC1" w:rsidRDefault="00F41FC1" w:rsidP="00F41FC1">
            <w:pPr>
              <w:pStyle w:val="ConsPlusNormal"/>
              <w:widowControl/>
              <w:ind w:firstLine="0"/>
              <w:jc w:val="both"/>
              <w:rPr>
                <w:rFonts w:ascii="Times New Roman" w:hAnsi="Times New Roman" w:cs="Times New Roman"/>
                <w:sz w:val="22"/>
                <w:szCs w:val="22"/>
              </w:rPr>
            </w:pPr>
            <w:r w:rsidRPr="00F41FC1">
              <w:rPr>
                <w:rFonts w:ascii="Times New Roman" w:hAnsi="Times New Roman"/>
                <w:sz w:val="22"/>
                <w:szCs w:val="22"/>
              </w:rPr>
              <w:t>Департамент градостроительства и архитектуры администрации города Перми</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jc w:val="both"/>
              <w:rPr>
                <w:rFonts w:ascii="Times New Roman" w:hAnsi="Times New Roman" w:cs="Times New Roman"/>
                <w:sz w:val="22"/>
                <w:szCs w:val="22"/>
              </w:rPr>
            </w:pPr>
            <w:r w:rsidRPr="00AD6C70">
              <w:rPr>
                <w:rFonts w:ascii="Times New Roman" w:hAnsi="Times New Roman" w:cs="Times New Roman"/>
                <w:sz w:val="22"/>
                <w:szCs w:val="22"/>
              </w:rPr>
              <w:t>Место нахождения</w:t>
            </w:r>
          </w:p>
        </w:tc>
        <w:tc>
          <w:tcPr>
            <w:tcW w:w="7721" w:type="dxa"/>
            <w:shd w:val="clear" w:color="auto" w:fill="FFFFFF"/>
          </w:tcPr>
          <w:p w:rsidR="00B45FA5" w:rsidRPr="00F41FC1" w:rsidRDefault="00F41FC1" w:rsidP="00F41FC1">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614000, </w:t>
            </w:r>
            <w:r w:rsidRPr="00453371">
              <w:rPr>
                <w:rFonts w:ascii="Times New Roman" w:hAnsi="Times New Roman"/>
              </w:rPr>
              <w:t xml:space="preserve">Российская Федерация, Пермский край, </w:t>
            </w:r>
            <w:r>
              <w:rPr>
                <w:rFonts w:ascii="Times New Roman" w:hAnsi="Times New Roman" w:cs="Times New Roman"/>
                <w:sz w:val="22"/>
                <w:szCs w:val="22"/>
              </w:rPr>
              <w:t>г</w:t>
            </w:r>
            <w:proofErr w:type="gramStart"/>
            <w:r>
              <w:rPr>
                <w:rFonts w:ascii="Times New Roman" w:hAnsi="Times New Roman" w:cs="Times New Roman"/>
                <w:sz w:val="22"/>
                <w:szCs w:val="22"/>
              </w:rPr>
              <w:t>.П</w:t>
            </w:r>
            <w:proofErr w:type="gramEnd"/>
            <w:r>
              <w:rPr>
                <w:rFonts w:ascii="Times New Roman" w:hAnsi="Times New Roman" w:cs="Times New Roman"/>
                <w:sz w:val="22"/>
                <w:szCs w:val="22"/>
              </w:rPr>
              <w:t>ермь, ул.Сибирская,15</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jc w:val="both"/>
              <w:rPr>
                <w:rFonts w:ascii="Times New Roman" w:hAnsi="Times New Roman" w:cs="Times New Roman"/>
                <w:sz w:val="22"/>
                <w:szCs w:val="22"/>
              </w:rPr>
            </w:pPr>
            <w:r w:rsidRPr="00AD6C70">
              <w:rPr>
                <w:rFonts w:ascii="Times New Roman" w:hAnsi="Times New Roman" w:cs="Times New Roman"/>
                <w:sz w:val="22"/>
                <w:szCs w:val="22"/>
              </w:rPr>
              <w:t>Почтовый адрес</w:t>
            </w:r>
          </w:p>
        </w:tc>
        <w:tc>
          <w:tcPr>
            <w:tcW w:w="7721" w:type="dxa"/>
            <w:shd w:val="clear" w:color="auto" w:fill="FFFFFF"/>
          </w:tcPr>
          <w:p w:rsidR="00B45FA5" w:rsidRPr="00F41FC1" w:rsidRDefault="00F41FC1" w:rsidP="00F41FC1">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614000, </w:t>
            </w:r>
            <w:r w:rsidRPr="00453371">
              <w:rPr>
                <w:rFonts w:ascii="Times New Roman" w:hAnsi="Times New Roman"/>
              </w:rPr>
              <w:t xml:space="preserve">Российская Федерация, Пермский край, </w:t>
            </w:r>
            <w:r>
              <w:rPr>
                <w:rFonts w:ascii="Times New Roman" w:hAnsi="Times New Roman" w:cs="Times New Roman"/>
                <w:sz w:val="22"/>
                <w:szCs w:val="22"/>
              </w:rPr>
              <w:t>г</w:t>
            </w:r>
            <w:proofErr w:type="gramStart"/>
            <w:r>
              <w:rPr>
                <w:rFonts w:ascii="Times New Roman" w:hAnsi="Times New Roman" w:cs="Times New Roman"/>
                <w:sz w:val="22"/>
                <w:szCs w:val="22"/>
              </w:rPr>
              <w:t>.П</w:t>
            </w:r>
            <w:proofErr w:type="gramEnd"/>
            <w:r>
              <w:rPr>
                <w:rFonts w:ascii="Times New Roman" w:hAnsi="Times New Roman" w:cs="Times New Roman"/>
                <w:sz w:val="22"/>
                <w:szCs w:val="22"/>
              </w:rPr>
              <w:t>ермь, ул.Сибирская,15</w:t>
            </w:r>
          </w:p>
        </w:tc>
      </w:tr>
      <w:tr w:rsidR="00B45FA5" w:rsidRPr="00222C03"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jc w:val="both"/>
              <w:rPr>
                <w:rFonts w:ascii="Times New Roman" w:hAnsi="Times New Roman" w:cs="Times New Roman"/>
                <w:sz w:val="22"/>
                <w:szCs w:val="22"/>
              </w:rPr>
            </w:pPr>
            <w:r w:rsidRPr="00AD6C70">
              <w:rPr>
                <w:rFonts w:ascii="Times New Roman" w:hAnsi="Times New Roman" w:cs="Times New Roman"/>
                <w:sz w:val="22"/>
                <w:szCs w:val="22"/>
              </w:rPr>
              <w:t>Адрес электронной почты</w:t>
            </w:r>
          </w:p>
        </w:tc>
        <w:tc>
          <w:tcPr>
            <w:tcW w:w="7721" w:type="dxa"/>
            <w:shd w:val="clear" w:color="auto" w:fill="FFFFFF"/>
          </w:tcPr>
          <w:p w:rsidR="00FD5A28" w:rsidRPr="00353D90" w:rsidRDefault="00FD5A28" w:rsidP="00F41FC1">
            <w:pPr>
              <w:pStyle w:val="ConsPlusNormal"/>
              <w:widowControl/>
              <w:ind w:firstLine="0"/>
              <w:jc w:val="both"/>
              <w:rPr>
                <w:rFonts w:ascii="Times New Roman" w:eastAsiaTheme="minorHAnsi" w:hAnsi="Times New Roman" w:cs="Times New Roman"/>
                <w:color w:val="000000"/>
                <w:sz w:val="22"/>
                <w:szCs w:val="22"/>
                <w:lang w:val="en-US" w:eastAsia="en-US"/>
              </w:rPr>
            </w:pPr>
            <w:r w:rsidRPr="00353D90">
              <w:rPr>
                <w:rFonts w:ascii="Times New Roman" w:eastAsiaTheme="minorHAnsi" w:hAnsi="Times New Roman" w:cs="Times New Roman"/>
                <w:color w:val="000000"/>
                <w:sz w:val="22"/>
                <w:szCs w:val="22"/>
                <w:lang w:val="en-US" w:eastAsia="en-US"/>
              </w:rPr>
              <w:t xml:space="preserve">e-mail:  </w:t>
            </w:r>
            <w:hyperlink r:id="rId8" w:history="1">
              <w:r w:rsidRPr="00353D90">
                <w:rPr>
                  <w:rStyle w:val="a8"/>
                  <w:rFonts w:ascii="Times New Roman" w:eastAsiaTheme="minorHAnsi" w:hAnsi="Times New Roman" w:cs="Times New Roman"/>
                  <w:sz w:val="22"/>
                  <w:szCs w:val="22"/>
                  <w:lang w:val="en-US" w:eastAsia="en-US"/>
                </w:rPr>
                <w:t>dga@gorodperm.ru</w:t>
              </w:r>
            </w:hyperlink>
          </w:p>
          <w:p w:rsidR="00B45FA5" w:rsidRPr="004B1E3A" w:rsidRDefault="00FD5A28" w:rsidP="00F41FC1">
            <w:pPr>
              <w:pStyle w:val="ConsPlusNormal"/>
              <w:widowControl/>
              <w:ind w:firstLine="0"/>
              <w:jc w:val="both"/>
              <w:rPr>
                <w:rFonts w:ascii="Times New Roman" w:hAnsi="Times New Roman" w:cs="Times New Roman"/>
                <w:sz w:val="22"/>
                <w:szCs w:val="22"/>
                <w:lang w:val="en-US"/>
              </w:rPr>
            </w:pPr>
            <w:r w:rsidRPr="00353D90">
              <w:rPr>
                <w:rFonts w:ascii="Times New Roman" w:eastAsiaTheme="minorHAnsi" w:hAnsi="Times New Roman" w:cs="Times New Roman"/>
                <w:color w:val="000000"/>
                <w:sz w:val="22"/>
                <w:szCs w:val="22"/>
                <w:lang w:eastAsia="en-US"/>
              </w:rPr>
              <w:t>электронная</w:t>
            </w:r>
            <w:r w:rsidRPr="00353D90">
              <w:rPr>
                <w:rFonts w:ascii="Times New Roman" w:eastAsiaTheme="minorHAnsi" w:hAnsi="Times New Roman" w:cs="Times New Roman"/>
                <w:color w:val="000000"/>
                <w:sz w:val="22"/>
                <w:szCs w:val="22"/>
                <w:lang w:val="en-US" w:eastAsia="en-US"/>
              </w:rPr>
              <w:t xml:space="preserve"> </w:t>
            </w:r>
            <w:r w:rsidRPr="00353D90">
              <w:rPr>
                <w:rFonts w:ascii="Times New Roman" w:eastAsiaTheme="minorHAnsi" w:hAnsi="Times New Roman" w:cs="Times New Roman"/>
                <w:color w:val="000000"/>
                <w:sz w:val="22"/>
                <w:szCs w:val="22"/>
                <w:lang w:eastAsia="en-US"/>
              </w:rPr>
              <w:t>почта</w:t>
            </w:r>
            <w:r w:rsidRPr="00353D90">
              <w:rPr>
                <w:rFonts w:ascii="Times New Roman" w:eastAsiaTheme="minorHAnsi" w:hAnsi="Times New Roman" w:cs="Times New Roman"/>
                <w:color w:val="000000"/>
                <w:sz w:val="22"/>
                <w:szCs w:val="22"/>
                <w:lang w:val="en-US" w:eastAsia="en-US"/>
              </w:rPr>
              <w:t xml:space="preserve">: </w:t>
            </w:r>
            <w:r w:rsidR="00F41FC1" w:rsidRPr="00353D90">
              <w:rPr>
                <w:rFonts w:ascii="Times New Roman" w:hAnsi="Times New Roman" w:cs="Times New Roman"/>
                <w:sz w:val="22"/>
                <w:szCs w:val="22"/>
                <w:lang w:val="en-US"/>
              </w:rPr>
              <w:t>95295@mail.ru</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jc w:val="both"/>
              <w:rPr>
                <w:rFonts w:ascii="Times New Roman" w:hAnsi="Times New Roman" w:cs="Times New Roman"/>
                <w:sz w:val="22"/>
                <w:szCs w:val="22"/>
              </w:rPr>
            </w:pPr>
            <w:r w:rsidRPr="00AD6C70">
              <w:rPr>
                <w:rFonts w:ascii="Times New Roman" w:hAnsi="Times New Roman" w:cs="Times New Roman"/>
                <w:sz w:val="22"/>
                <w:szCs w:val="22"/>
              </w:rPr>
              <w:t>Контактный телефон</w:t>
            </w:r>
          </w:p>
        </w:tc>
        <w:tc>
          <w:tcPr>
            <w:tcW w:w="7721" w:type="dxa"/>
            <w:shd w:val="clear" w:color="auto" w:fill="FFFFFF"/>
          </w:tcPr>
          <w:p w:rsidR="00B45FA5" w:rsidRPr="00F41FC1" w:rsidRDefault="00F41FC1" w:rsidP="00F41FC1">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(342)-212-55-14</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jc w:val="both"/>
              <w:rPr>
                <w:rFonts w:ascii="Times New Roman" w:hAnsi="Times New Roman" w:cs="Times New Roman"/>
                <w:sz w:val="22"/>
                <w:szCs w:val="22"/>
              </w:rPr>
            </w:pPr>
            <w:r w:rsidRPr="00AD6C70">
              <w:rPr>
                <w:rFonts w:ascii="Times New Roman" w:hAnsi="Times New Roman" w:cs="Times New Roman"/>
                <w:sz w:val="22"/>
                <w:szCs w:val="22"/>
              </w:rPr>
              <w:t>Контактное лицо</w:t>
            </w:r>
          </w:p>
        </w:tc>
        <w:tc>
          <w:tcPr>
            <w:tcW w:w="7721" w:type="dxa"/>
            <w:shd w:val="clear" w:color="auto" w:fill="FFFFFF"/>
          </w:tcPr>
          <w:p w:rsidR="00B45FA5" w:rsidRPr="00F41FC1" w:rsidRDefault="00F41FC1" w:rsidP="00F41FC1">
            <w:pPr>
              <w:pStyle w:val="ConsPlusNormal"/>
              <w:widowControl/>
              <w:ind w:firstLine="0"/>
              <w:jc w:val="both"/>
              <w:rPr>
                <w:rFonts w:ascii="Times New Roman" w:hAnsi="Times New Roman" w:cs="Times New Roman"/>
                <w:sz w:val="22"/>
                <w:szCs w:val="22"/>
              </w:rPr>
            </w:pPr>
            <w:proofErr w:type="spellStart"/>
            <w:r>
              <w:rPr>
                <w:rFonts w:ascii="Times New Roman" w:hAnsi="Times New Roman" w:cs="Times New Roman"/>
                <w:sz w:val="22"/>
                <w:szCs w:val="22"/>
              </w:rPr>
              <w:t>Карпачевская</w:t>
            </w:r>
            <w:proofErr w:type="spellEnd"/>
            <w:r>
              <w:rPr>
                <w:rFonts w:ascii="Times New Roman" w:hAnsi="Times New Roman" w:cs="Times New Roman"/>
                <w:sz w:val="22"/>
                <w:szCs w:val="22"/>
              </w:rPr>
              <w:t xml:space="preserve"> Римма Игоревна</w:t>
            </w:r>
          </w:p>
        </w:tc>
      </w:tr>
      <w:tr w:rsidR="00B45FA5" w:rsidRPr="00AD6C70" w:rsidTr="00F41FC1">
        <w:trPr>
          <w:tblCellSpacing w:w="20" w:type="dxa"/>
        </w:trPr>
        <w:tc>
          <w:tcPr>
            <w:tcW w:w="10900" w:type="dxa"/>
            <w:gridSpan w:val="3"/>
            <w:shd w:val="clear" w:color="auto" w:fill="00FFFF"/>
          </w:tcPr>
          <w:p w:rsidR="00B45FA5" w:rsidRPr="00AD6C70" w:rsidRDefault="00B45FA5" w:rsidP="00F41FC1">
            <w:pPr>
              <w:pStyle w:val="ConsPlusNormal"/>
              <w:widowControl/>
              <w:ind w:firstLine="0"/>
              <w:jc w:val="both"/>
              <w:rPr>
                <w:rFonts w:ascii="Times New Roman" w:hAnsi="Times New Roman" w:cs="Times New Roman"/>
                <w:b/>
                <w:sz w:val="24"/>
                <w:szCs w:val="24"/>
              </w:rPr>
            </w:pPr>
            <w:r w:rsidRPr="00AD6C70">
              <w:rPr>
                <w:rFonts w:ascii="Times New Roman" w:hAnsi="Times New Roman" w:cs="Times New Roman"/>
                <w:b/>
                <w:sz w:val="24"/>
                <w:szCs w:val="24"/>
                <w:lang w:val="en-US"/>
              </w:rPr>
              <w:t>II</w:t>
            </w:r>
            <w:r w:rsidRPr="00AD6C70">
              <w:rPr>
                <w:rFonts w:ascii="Times New Roman" w:hAnsi="Times New Roman" w:cs="Times New Roman"/>
                <w:b/>
                <w:sz w:val="24"/>
                <w:szCs w:val="24"/>
              </w:rPr>
              <w:t>. Сведения о предмете открытого конкурса</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Предмет конкурса</w:t>
            </w:r>
          </w:p>
        </w:tc>
        <w:tc>
          <w:tcPr>
            <w:tcW w:w="7721" w:type="dxa"/>
            <w:shd w:val="clear" w:color="auto" w:fill="FFFFFF"/>
          </w:tcPr>
          <w:p w:rsidR="00B45FA5" w:rsidRPr="00AD6C70" w:rsidRDefault="000B0946" w:rsidP="006554BE">
            <w:pPr>
              <w:pStyle w:val="a4"/>
              <w:rPr>
                <w:i/>
                <w:sz w:val="22"/>
                <w:szCs w:val="22"/>
              </w:rPr>
            </w:pPr>
            <w:r w:rsidRPr="000B0946">
              <w:rPr>
                <w:i/>
                <w:sz w:val="22"/>
                <w:szCs w:val="22"/>
              </w:rPr>
              <w:t>Выполнение работ «Разра</w:t>
            </w:r>
            <w:r w:rsidR="00734AE4">
              <w:rPr>
                <w:i/>
                <w:sz w:val="22"/>
                <w:szCs w:val="22"/>
              </w:rPr>
              <w:t xml:space="preserve">ботка колерных паспортов зданий, расположенных </w:t>
            </w:r>
            <w:r w:rsidR="006F0B77">
              <w:rPr>
                <w:i/>
                <w:sz w:val="22"/>
                <w:szCs w:val="22"/>
              </w:rPr>
              <w:t xml:space="preserve">на центральных улицах </w:t>
            </w:r>
            <w:r w:rsidRPr="000B0946">
              <w:rPr>
                <w:i/>
                <w:sz w:val="22"/>
                <w:szCs w:val="22"/>
              </w:rPr>
              <w:t>города Перми»</w:t>
            </w:r>
            <w:r w:rsidR="006F0B77">
              <w:rPr>
                <w:i/>
                <w:sz w:val="22"/>
                <w:szCs w:val="22"/>
              </w:rPr>
              <w:t xml:space="preserve">(92 здания, в том числе 11 зданий </w:t>
            </w:r>
            <w:proofErr w:type="gramStart"/>
            <w:r w:rsidR="006F0B77">
              <w:rPr>
                <w:i/>
                <w:sz w:val="22"/>
                <w:szCs w:val="22"/>
              </w:rPr>
              <w:t>-о</w:t>
            </w:r>
            <w:proofErr w:type="gramEnd"/>
            <w:r w:rsidR="006F0B77">
              <w:rPr>
                <w:i/>
                <w:sz w:val="22"/>
                <w:szCs w:val="22"/>
              </w:rPr>
              <w:t>бъекты культурного наследия</w:t>
            </w:r>
            <w:r w:rsidR="006554BE">
              <w:rPr>
                <w:i/>
                <w:sz w:val="22"/>
                <w:szCs w:val="22"/>
              </w:rPr>
              <w:t>)</w:t>
            </w:r>
            <w:r w:rsidRPr="000B0946">
              <w:rPr>
                <w:b/>
                <w:sz w:val="22"/>
                <w:szCs w:val="22"/>
              </w:rPr>
              <w:t xml:space="preserve"> </w:t>
            </w:r>
            <w:r w:rsidRPr="0013059B">
              <w:rPr>
                <w:i/>
                <w:sz w:val="22"/>
                <w:szCs w:val="22"/>
              </w:rPr>
              <w:t>в</w:t>
            </w:r>
            <w:r w:rsidRPr="000B0946">
              <w:rPr>
                <w:b/>
                <w:sz w:val="22"/>
                <w:szCs w:val="22"/>
              </w:rPr>
              <w:t xml:space="preserve"> </w:t>
            </w:r>
            <w:r w:rsidRPr="000B0946">
              <w:rPr>
                <w:i/>
                <w:sz w:val="22"/>
                <w:szCs w:val="22"/>
              </w:rPr>
              <w:t xml:space="preserve">составе мероприятия, предусмотренного долгосрочной целевой программой </w:t>
            </w:r>
            <w:r w:rsidR="009E3A51" w:rsidRPr="006F0B77">
              <w:rPr>
                <w:i/>
                <w:sz w:val="22"/>
                <w:szCs w:val="22"/>
              </w:rPr>
              <w:t>«Планиров</w:t>
            </w:r>
            <w:r w:rsidR="009E3A51">
              <w:rPr>
                <w:i/>
                <w:sz w:val="22"/>
                <w:szCs w:val="22"/>
              </w:rPr>
              <w:t xml:space="preserve">ка </w:t>
            </w:r>
            <w:r w:rsidR="009E3A51" w:rsidRPr="006F0B77">
              <w:rPr>
                <w:i/>
                <w:sz w:val="22"/>
                <w:szCs w:val="22"/>
              </w:rPr>
              <w:t xml:space="preserve"> территорий и благоустройство центральных улиц города Перми</w:t>
            </w:r>
            <w:r w:rsidR="009E3A51">
              <w:rPr>
                <w:i/>
                <w:sz w:val="22"/>
                <w:szCs w:val="22"/>
              </w:rPr>
              <w:t xml:space="preserve"> на 2010-2015 годы</w:t>
            </w:r>
            <w:r w:rsidR="009E3A51" w:rsidRPr="006F0B77">
              <w:rPr>
                <w:i/>
                <w:sz w:val="22"/>
                <w:szCs w:val="22"/>
              </w:rPr>
              <w:t>», утвержденной постановлением администрации города Перми от 24.06.2010 № 348 (в редакции от 14.11.2012</w:t>
            </w:r>
            <w:r w:rsidR="009E3A51" w:rsidRPr="006F0B77">
              <w:rPr>
                <w:sz w:val="22"/>
                <w:szCs w:val="22"/>
              </w:rPr>
              <w:t>)</w:t>
            </w:r>
            <w:r w:rsidR="00091A95">
              <w:rPr>
                <w:sz w:val="22"/>
                <w:szCs w:val="22"/>
              </w:rPr>
              <w:t>»</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Предмет контракта</w:t>
            </w:r>
          </w:p>
        </w:tc>
        <w:tc>
          <w:tcPr>
            <w:tcW w:w="7721" w:type="dxa"/>
            <w:shd w:val="clear" w:color="auto" w:fill="FFFFFF"/>
          </w:tcPr>
          <w:p w:rsidR="00B45FA5" w:rsidRPr="006F0B77" w:rsidRDefault="006F0B77" w:rsidP="009E3A51">
            <w:pPr>
              <w:pStyle w:val="ConsPlusNormal"/>
              <w:widowControl/>
              <w:ind w:firstLine="0"/>
              <w:jc w:val="both"/>
              <w:rPr>
                <w:rFonts w:ascii="Times New Roman" w:hAnsi="Times New Roman" w:cs="Times New Roman"/>
                <w:i/>
                <w:sz w:val="22"/>
                <w:szCs w:val="22"/>
              </w:rPr>
            </w:pPr>
            <w:r w:rsidRPr="006F0B77">
              <w:rPr>
                <w:rFonts w:ascii="Times New Roman" w:hAnsi="Times New Roman" w:cs="Times New Roman"/>
                <w:i/>
                <w:sz w:val="22"/>
                <w:szCs w:val="22"/>
              </w:rPr>
              <w:t>Выполнение работ «Разработка колерных паспортов зданий, расположенных на центральных улицах города Перми»(92 здания, в том числе 11 зданий -объекты культурного наследия</w:t>
            </w:r>
            <w:r w:rsidR="006554BE">
              <w:rPr>
                <w:rFonts w:ascii="Times New Roman" w:hAnsi="Times New Roman" w:cs="Times New Roman"/>
                <w:i/>
                <w:sz w:val="22"/>
                <w:szCs w:val="22"/>
              </w:rPr>
              <w:t>)</w:t>
            </w:r>
            <w:r w:rsidRPr="006F0B77">
              <w:rPr>
                <w:rFonts w:ascii="Times New Roman" w:hAnsi="Times New Roman" w:cs="Times New Roman"/>
                <w:b/>
                <w:sz w:val="22"/>
                <w:szCs w:val="22"/>
              </w:rPr>
              <w:t xml:space="preserve"> </w:t>
            </w:r>
            <w:r w:rsidRPr="006F0B77">
              <w:rPr>
                <w:rFonts w:ascii="Times New Roman" w:hAnsi="Times New Roman" w:cs="Times New Roman"/>
                <w:i/>
                <w:sz w:val="22"/>
                <w:szCs w:val="22"/>
              </w:rPr>
              <w:t>в</w:t>
            </w:r>
            <w:r w:rsidRPr="006F0B77">
              <w:rPr>
                <w:rFonts w:ascii="Times New Roman" w:hAnsi="Times New Roman" w:cs="Times New Roman"/>
                <w:b/>
                <w:sz w:val="22"/>
                <w:szCs w:val="22"/>
              </w:rPr>
              <w:t xml:space="preserve"> </w:t>
            </w:r>
            <w:r w:rsidRPr="006F0B77">
              <w:rPr>
                <w:rFonts w:ascii="Times New Roman" w:hAnsi="Times New Roman" w:cs="Times New Roman"/>
                <w:i/>
                <w:sz w:val="22"/>
                <w:szCs w:val="22"/>
              </w:rPr>
              <w:t>составе мероприятия, предусмотренного долгосрочной целевой программой «Планиров</w:t>
            </w:r>
            <w:r w:rsidR="009E3A51">
              <w:rPr>
                <w:rFonts w:ascii="Times New Roman" w:hAnsi="Times New Roman" w:cs="Times New Roman"/>
                <w:i/>
                <w:sz w:val="22"/>
                <w:szCs w:val="22"/>
              </w:rPr>
              <w:t xml:space="preserve">ка </w:t>
            </w:r>
            <w:r w:rsidRPr="006F0B77">
              <w:rPr>
                <w:rFonts w:ascii="Times New Roman" w:hAnsi="Times New Roman" w:cs="Times New Roman"/>
                <w:i/>
                <w:sz w:val="22"/>
                <w:szCs w:val="22"/>
              </w:rPr>
              <w:t xml:space="preserve"> территорий и благоустройство центральных улиц города Перми</w:t>
            </w:r>
            <w:r w:rsidR="009E3A51">
              <w:rPr>
                <w:rFonts w:ascii="Times New Roman" w:hAnsi="Times New Roman" w:cs="Times New Roman"/>
                <w:i/>
                <w:sz w:val="22"/>
                <w:szCs w:val="22"/>
              </w:rPr>
              <w:t xml:space="preserve"> на 2010-2015 годы</w:t>
            </w:r>
            <w:r w:rsidRPr="006F0B77">
              <w:rPr>
                <w:rFonts w:ascii="Times New Roman" w:hAnsi="Times New Roman" w:cs="Times New Roman"/>
                <w:i/>
                <w:sz w:val="22"/>
                <w:szCs w:val="22"/>
              </w:rPr>
              <w:t>», утвержденной постановлением администрации города Перми от 24.06.2010 № 348 (в редакции от 14.11.2012</w:t>
            </w:r>
            <w:r w:rsidRPr="006F0B77">
              <w:rPr>
                <w:rFonts w:ascii="Times New Roman" w:hAnsi="Times New Roman" w:cs="Times New Roman"/>
                <w:sz w:val="22"/>
                <w:szCs w:val="22"/>
              </w:rPr>
              <w:t>)</w:t>
            </w:r>
            <w:r w:rsidR="00091A95">
              <w:rPr>
                <w:rFonts w:ascii="Times New Roman" w:hAnsi="Times New Roman" w:cs="Times New Roman"/>
                <w:sz w:val="22"/>
                <w:szCs w:val="22"/>
              </w:rPr>
              <w:t>»</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Начальная (максимальная) цена контракта (цена лота)</w:t>
            </w:r>
            <w:r w:rsidRPr="00AD6C70">
              <w:rPr>
                <w:rStyle w:val="af5"/>
                <w:rFonts w:ascii="Times New Roman" w:hAnsi="Times New Roman" w:cs="Times New Roman"/>
                <w:sz w:val="22"/>
                <w:szCs w:val="22"/>
              </w:rPr>
              <w:footnoteReference w:id="1"/>
            </w:r>
          </w:p>
        </w:tc>
        <w:tc>
          <w:tcPr>
            <w:tcW w:w="7721" w:type="dxa"/>
            <w:shd w:val="clear" w:color="auto" w:fill="FFFFFF"/>
          </w:tcPr>
          <w:p w:rsidR="00B45FA5" w:rsidRPr="00AD6C70" w:rsidRDefault="006F0B77" w:rsidP="006F0B77">
            <w:pPr>
              <w:pStyle w:val="ConsPlusNormal"/>
              <w:widowControl/>
              <w:ind w:firstLine="0"/>
              <w:jc w:val="both"/>
              <w:rPr>
                <w:rFonts w:ascii="Times New Roman" w:hAnsi="Times New Roman" w:cs="Times New Roman"/>
                <w:i/>
                <w:sz w:val="22"/>
                <w:szCs w:val="22"/>
              </w:rPr>
            </w:pPr>
            <w:r>
              <w:rPr>
                <w:rFonts w:ascii="Times New Roman" w:hAnsi="Times New Roman" w:cs="Times New Roman"/>
                <w:i/>
                <w:sz w:val="22"/>
                <w:szCs w:val="22"/>
              </w:rPr>
              <w:t>3 564 601</w:t>
            </w:r>
            <w:r w:rsidR="002C0011">
              <w:rPr>
                <w:rFonts w:ascii="Times New Roman" w:hAnsi="Times New Roman" w:cs="Times New Roman"/>
                <w:i/>
                <w:sz w:val="22"/>
                <w:szCs w:val="22"/>
              </w:rPr>
              <w:t xml:space="preserve"> рубл</w:t>
            </w:r>
            <w:r>
              <w:rPr>
                <w:rFonts w:ascii="Times New Roman" w:hAnsi="Times New Roman" w:cs="Times New Roman"/>
                <w:i/>
                <w:sz w:val="22"/>
                <w:szCs w:val="22"/>
              </w:rPr>
              <w:t>ь</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b/>
                <w:sz w:val="22"/>
                <w:szCs w:val="22"/>
              </w:rPr>
            </w:pPr>
            <w:r w:rsidRPr="00AD6C70">
              <w:rPr>
                <w:rFonts w:ascii="Times New Roman" w:hAnsi="Times New Roman" w:cs="Times New Roman"/>
                <w:sz w:val="22"/>
                <w:szCs w:val="22"/>
              </w:rPr>
              <w:t>Количество поставляемого товара, объем выполняемых работ, оказываемых услуг</w:t>
            </w:r>
          </w:p>
        </w:tc>
        <w:tc>
          <w:tcPr>
            <w:tcW w:w="7721" w:type="dxa"/>
            <w:shd w:val="clear" w:color="auto" w:fill="FFFFFF"/>
          </w:tcPr>
          <w:p w:rsidR="00B45FA5" w:rsidRPr="00AD6C70" w:rsidRDefault="002C0011" w:rsidP="00F41FC1">
            <w:pPr>
              <w:pStyle w:val="ConsPlusNormal"/>
              <w:widowControl/>
              <w:ind w:firstLine="0"/>
              <w:jc w:val="both"/>
              <w:rPr>
                <w:rFonts w:ascii="Times New Roman" w:hAnsi="Times New Roman" w:cs="Times New Roman"/>
                <w:i/>
                <w:sz w:val="22"/>
                <w:szCs w:val="22"/>
              </w:rPr>
            </w:pPr>
            <w:r w:rsidRPr="00992F98">
              <w:rPr>
                <w:rFonts w:ascii="Times New Roman" w:hAnsi="Times New Roman" w:cs="Times New Roman"/>
                <w:sz w:val="22"/>
                <w:szCs w:val="22"/>
              </w:rPr>
              <w:t>В соответствии с Техническим заданием (Приложение № 1 к конкурсной документации).</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b/>
                <w:sz w:val="22"/>
                <w:szCs w:val="22"/>
              </w:rPr>
            </w:pPr>
            <w:r w:rsidRPr="00AD6C70">
              <w:rPr>
                <w:rFonts w:ascii="Times New Roman" w:hAnsi="Times New Roman" w:cs="Times New Roman"/>
                <w:sz w:val="22"/>
                <w:szCs w:val="22"/>
              </w:rPr>
              <w:t>Требования к поставляемым товарам, выполняемым работам, оказываемым услугам</w:t>
            </w:r>
          </w:p>
        </w:tc>
        <w:tc>
          <w:tcPr>
            <w:tcW w:w="7721" w:type="dxa"/>
            <w:shd w:val="clear" w:color="auto" w:fill="FFFFFF"/>
          </w:tcPr>
          <w:p w:rsidR="00B45FA5" w:rsidRPr="00AD6C70" w:rsidRDefault="002C0011" w:rsidP="00F41FC1">
            <w:pPr>
              <w:pStyle w:val="ConsPlusNormal"/>
              <w:widowControl/>
              <w:ind w:firstLine="317"/>
              <w:jc w:val="both"/>
              <w:rPr>
                <w:rFonts w:ascii="Times New Roman" w:hAnsi="Times New Roman" w:cs="Times New Roman"/>
                <w:sz w:val="22"/>
                <w:szCs w:val="22"/>
              </w:rPr>
            </w:pPr>
            <w:r>
              <w:rPr>
                <w:rFonts w:ascii="Times New Roman" w:hAnsi="Times New Roman" w:cs="Times New Roman"/>
                <w:sz w:val="22"/>
                <w:szCs w:val="22"/>
              </w:rPr>
              <w:t>Работы должны</w:t>
            </w:r>
            <w:r w:rsidRPr="00AD6C70">
              <w:rPr>
                <w:rFonts w:ascii="Times New Roman" w:hAnsi="Times New Roman" w:cs="Times New Roman"/>
                <w:sz w:val="22"/>
                <w:szCs w:val="22"/>
              </w:rPr>
              <w:t xml:space="preserve"> быть </w:t>
            </w:r>
            <w:r>
              <w:rPr>
                <w:rFonts w:ascii="Times New Roman" w:hAnsi="Times New Roman" w:cs="Times New Roman"/>
                <w:sz w:val="22"/>
                <w:szCs w:val="22"/>
              </w:rPr>
              <w:t xml:space="preserve">выполнены </w:t>
            </w:r>
            <w:r w:rsidRPr="00AD6C70">
              <w:rPr>
                <w:rFonts w:ascii="Times New Roman" w:hAnsi="Times New Roman" w:cs="Times New Roman"/>
                <w:sz w:val="22"/>
                <w:szCs w:val="22"/>
              </w:rPr>
              <w:t>в полном соответствии с требованиями конкурсной документации (</w:t>
            </w:r>
            <w:r w:rsidRPr="00AD6C70">
              <w:rPr>
                <w:rFonts w:ascii="Times New Roman" w:hAnsi="Times New Roman" w:cs="Times New Roman"/>
                <w:color w:val="000000"/>
                <w:sz w:val="22"/>
                <w:szCs w:val="22"/>
              </w:rPr>
              <w:t>в том числе</w:t>
            </w:r>
            <w:r w:rsidRPr="00AD6C70">
              <w:rPr>
                <w:rFonts w:ascii="Times New Roman" w:hAnsi="Times New Roman" w:cs="Times New Roman"/>
                <w:color w:val="FF0000"/>
                <w:sz w:val="22"/>
                <w:szCs w:val="22"/>
              </w:rPr>
              <w:t xml:space="preserve"> </w:t>
            </w:r>
            <w:r w:rsidRPr="00AD6C70">
              <w:rPr>
                <w:rFonts w:ascii="Times New Roman" w:hAnsi="Times New Roman" w:cs="Times New Roman"/>
                <w:sz w:val="22"/>
                <w:szCs w:val="22"/>
              </w:rPr>
              <w:t>техническим заданием) и условиями контракта, являющегося приложением к конкурсной документации.</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Место поставки товара, выполнения работ,</w:t>
            </w:r>
          </w:p>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оказания услуг</w:t>
            </w:r>
          </w:p>
        </w:tc>
        <w:tc>
          <w:tcPr>
            <w:tcW w:w="7721" w:type="dxa"/>
            <w:shd w:val="clear" w:color="auto" w:fill="FFFFFF"/>
          </w:tcPr>
          <w:p w:rsidR="00B45FA5" w:rsidRPr="00353D90" w:rsidRDefault="00353D90" w:rsidP="00353D90">
            <w:pPr>
              <w:pStyle w:val="a4"/>
              <w:rPr>
                <w:color w:val="000000"/>
                <w:sz w:val="22"/>
                <w:szCs w:val="22"/>
              </w:rPr>
            </w:pPr>
            <w:r w:rsidRPr="00353D90">
              <w:rPr>
                <w:color w:val="000000"/>
                <w:sz w:val="22"/>
                <w:szCs w:val="22"/>
              </w:rPr>
              <w:t>По месту нахождения Исполнителя</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b/>
                <w:sz w:val="28"/>
                <w:szCs w:val="28"/>
              </w:rPr>
            </w:pPr>
            <w:r w:rsidRPr="00AD6C70">
              <w:rPr>
                <w:rFonts w:ascii="Times New Roman" w:hAnsi="Times New Roman" w:cs="Times New Roman"/>
                <w:sz w:val="22"/>
                <w:szCs w:val="22"/>
              </w:rPr>
              <w:t>Условия и сроки (периоды) поставки товара, выполнения работ, оказания услуг</w:t>
            </w:r>
          </w:p>
        </w:tc>
        <w:tc>
          <w:tcPr>
            <w:tcW w:w="7721" w:type="dxa"/>
            <w:shd w:val="clear" w:color="auto" w:fill="FFFFFF"/>
          </w:tcPr>
          <w:p w:rsidR="002C0011" w:rsidRPr="009E0D7E" w:rsidRDefault="002C0011" w:rsidP="002C0011">
            <w:pPr>
              <w:pStyle w:val="ConsPlusNormal"/>
              <w:widowControl/>
              <w:ind w:firstLine="0"/>
              <w:jc w:val="both"/>
              <w:rPr>
                <w:rFonts w:ascii="Times New Roman" w:hAnsi="Times New Roman" w:cs="Times New Roman"/>
                <w:color w:val="000000" w:themeColor="text1"/>
                <w:sz w:val="22"/>
                <w:szCs w:val="22"/>
              </w:rPr>
            </w:pPr>
            <w:r w:rsidRPr="009E0D7E">
              <w:rPr>
                <w:rFonts w:ascii="Times New Roman" w:hAnsi="Times New Roman" w:cs="Times New Roman"/>
                <w:color w:val="000000" w:themeColor="text1"/>
                <w:sz w:val="22"/>
                <w:szCs w:val="22"/>
              </w:rPr>
              <w:t>Условия выполнения работ: еженедельный отчет Исполнителя в порядке, установленном техническим заданием.</w:t>
            </w:r>
          </w:p>
          <w:p w:rsidR="002C0011" w:rsidRPr="009E0D7E" w:rsidRDefault="002C0011" w:rsidP="0013059B">
            <w:pPr>
              <w:pStyle w:val="a4"/>
              <w:rPr>
                <w:color w:val="000000" w:themeColor="text1"/>
                <w:sz w:val="22"/>
                <w:szCs w:val="22"/>
              </w:rPr>
            </w:pPr>
            <w:r w:rsidRPr="009E0D7E">
              <w:rPr>
                <w:color w:val="000000" w:themeColor="text1"/>
                <w:sz w:val="22"/>
                <w:szCs w:val="22"/>
              </w:rPr>
              <w:t xml:space="preserve">Сроки выполнения работ: </w:t>
            </w:r>
            <w:proofErr w:type="gramStart"/>
            <w:r w:rsidRPr="009E0D7E">
              <w:rPr>
                <w:color w:val="000000" w:themeColor="text1"/>
                <w:sz w:val="22"/>
                <w:szCs w:val="22"/>
              </w:rPr>
              <w:t>с даты заключения</w:t>
            </w:r>
            <w:proofErr w:type="gramEnd"/>
            <w:r w:rsidRPr="009E0D7E">
              <w:rPr>
                <w:color w:val="000000" w:themeColor="text1"/>
                <w:sz w:val="22"/>
                <w:szCs w:val="22"/>
              </w:rPr>
              <w:t xml:space="preserve"> контракта в соо</w:t>
            </w:r>
            <w:r w:rsidR="009E0D7E" w:rsidRPr="009E0D7E">
              <w:rPr>
                <w:color w:val="000000" w:themeColor="text1"/>
                <w:sz w:val="22"/>
                <w:szCs w:val="22"/>
              </w:rPr>
              <w:t xml:space="preserve">тветствии с календарным планом </w:t>
            </w:r>
            <w:r w:rsidRPr="009E0D7E">
              <w:rPr>
                <w:color w:val="000000" w:themeColor="text1"/>
                <w:sz w:val="22"/>
                <w:szCs w:val="22"/>
              </w:rPr>
              <w:t xml:space="preserve">(Приложение № </w:t>
            </w:r>
            <w:r w:rsidR="009E0D7E" w:rsidRPr="009E0D7E">
              <w:rPr>
                <w:color w:val="000000" w:themeColor="text1"/>
                <w:sz w:val="22"/>
                <w:szCs w:val="22"/>
              </w:rPr>
              <w:t>9</w:t>
            </w:r>
            <w:r w:rsidRPr="009E0D7E">
              <w:rPr>
                <w:color w:val="000000" w:themeColor="text1"/>
                <w:sz w:val="22"/>
                <w:szCs w:val="22"/>
              </w:rPr>
              <w:t>).</w:t>
            </w:r>
          </w:p>
          <w:p w:rsidR="00B45FA5" w:rsidRPr="00AD6C70" w:rsidRDefault="002C0011" w:rsidP="00DE74CC">
            <w:pPr>
              <w:pStyle w:val="a4"/>
              <w:rPr>
                <w:szCs w:val="24"/>
                <w:highlight w:val="yellow"/>
              </w:rPr>
            </w:pPr>
            <w:r w:rsidRPr="009E0D7E">
              <w:rPr>
                <w:color w:val="000000" w:themeColor="text1"/>
                <w:sz w:val="22"/>
                <w:szCs w:val="22"/>
              </w:rPr>
              <w:t xml:space="preserve">Срок выполнения всего объема работ:  не менее </w:t>
            </w:r>
            <w:r w:rsidR="009E0D7E" w:rsidRPr="009E0D7E">
              <w:rPr>
                <w:color w:val="000000" w:themeColor="text1"/>
                <w:sz w:val="22"/>
                <w:szCs w:val="22"/>
              </w:rPr>
              <w:t>235</w:t>
            </w:r>
            <w:r w:rsidRPr="009E0D7E">
              <w:rPr>
                <w:color w:val="000000" w:themeColor="text1"/>
                <w:sz w:val="22"/>
                <w:szCs w:val="22"/>
              </w:rPr>
              <w:t xml:space="preserve"> – не более </w:t>
            </w:r>
            <w:r w:rsidR="009E0D7E" w:rsidRPr="009E0D7E">
              <w:rPr>
                <w:color w:val="000000" w:themeColor="text1"/>
                <w:sz w:val="22"/>
                <w:szCs w:val="22"/>
              </w:rPr>
              <w:t>245</w:t>
            </w:r>
            <w:r w:rsidRPr="009E0D7E">
              <w:rPr>
                <w:color w:val="000000" w:themeColor="text1"/>
                <w:sz w:val="22"/>
                <w:szCs w:val="22"/>
              </w:rPr>
              <w:t xml:space="preserve"> </w:t>
            </w:r>
            <w:r w:rsidRPr="009E0D7E">
              <w:rPr>
                <w:color w:val="000000" w:themeColor="text1"/>
                <w:sz w:val="22"/>
                <w:szCs w:val="22"/>
              </w:rPr>
              <w:lastRenderedPageBreak/>
              <w:t>календарных дней с момента заключения контракта.</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lastRenderedPageBreak/>
              <w:t>Форма, сроки и порядок оплаты товара, работ, услуг</w:t>
            </w:r>
          </w:p>
        </w:tc>
        <w:tc>
          <w:tcPr>
            <w:tcW w:w="7721" w:type="dxa"/>
            <w:shd w:val="clear" w:color="auto" w:fill="FFFFFF"/>
          </w:tcPr>
          <w:p w:rsidR="009E0D7E" w:rsidRPr="009E0D7E" w:rsidRDefault="009E0D7E" w:rsidP="009E0D7E">
            <w:pPr>
              <w:pStyle w:val="Preformat"/>
              <w:jc w:val="both"/>
              <w:rPr>
                <w:rFonts w:ascii="Times New Roman" w:hAnsi="Times New Roman" w:cs="Times New Roman"/>
                <w:color w:val="000000"/>
                <w:sz w:val="22"/>
                <w:szCs w:val="22"/>
              </w:rPr>
            </w:pPr>
            <w:r w:rsidRPr="009E0D7E">
              <w:rPr>
                <w:rFonts w:ascii="Times New Roman" w:hAnsi="Times New Roman" w:cs="Times New Roman"/>
                <w:color w:val="000000"/>
                <w:sz w:val="22"/>
                <w:szCs w:val="22"/>
              </w:rPr>
              <w:t xml:space="preserve">Заказчик производит оплату выполненных работ (этапа работ) после приемки выполненных работ (этапа работ), принятых без претензий на основании  акта приема-передачи выполненных работ, подписанного обеими сторонами, счета и </w:t>
            </w:r>
            <w:proofErr w:type="spellStart"/>
            <w:proofErr w:type="gramStart"/>
            <w:r w:rsidRPr="009E0D7E">
              <w:rPr>
                <w:rFonts w:ascii="Times New Roman" w:hAnsi="Times New Roman" w:cs="Times New Roman"/>
                <w:color w:val="000000"/>
                <w:sz w:val="22"/>
                <w:szCs w:val="22"/>
              </w:rPr>
              <w:t>счет-фактуры</w:t>
            </w:r>
            <w:proofErr w:type="spellEnd"/>
            <w:proofErr w:type="gramEnd"/>
            <w:r w:rsidRPr="009E0D7E">
              <w:rPr>
                <w:rFonts w:ascii="Times New Roman" w:hAnsi="Times New Roman" w:cs="Times New Roman"/>
                <w:color w:val="000000"/>
                <w:sz w:val="22"/>
                <w:szCs w:val="22"/>
              </w:rPr>
              <w:t>.</w:t>
            </w:r>
          </w:p>
          <w:p w:rsidR="009E0D7E" w:rsidRPr="009E0D7E" w:rsidRDefault="009E0D7E" w:rsidP="009E0D7E">
            <w:pPr>
              <w:pStyle w:val="Preformat"/>
              <w:jc w:val="both"/>
              <w:rPr>
                <w:rFonts w:ascii="Times New Roman" w:hAnsi="Times New Roman" w:cs="Times New Roman"/>
                <w:color w:val="000000"/>
                <w:sz w:val="22"/>
                <w:szCs w:val="22"/>
              </w:rPr>
            </w:pPr>
            <w:r w:rsidRPr="009E0D7E">
              <w:rPr>
                <w:rFonts w:ascii="Times New Roman" w:hAnsi="Times New Roman" w:cs="Times New Roman"/>
                <w:sz w:val="22"/>
                <w:szCs w:val="22"/>
              </w:rPr>
              <w:t>Оплата производится путем перечисле</w:t>
            </w:r>
            <w:r w:rsidRPr="009E0D7E">
              <w:rPr>
                <w:rFonts w:ascii="Times New Roman" w:hAnsi="Times New Roman" w:cs="Times New Roman"/>
                <w:sz w:val="22"/>
                <w:szCs w:val="22"/>
              </w:rPr>
              <w:softHyphen/>
              <w:t>ния денежных средств на расчетный счет Исполнителя в течение 20 календарных</w:t>
            </w:r>
            <w:r w:rsidRPr="009E0D7E">
              <w:rPr>
                <w:rFonts w:ascii="Times New Roman" w:hAnsi="Times New Roman" w:cs="Times New Roman"/>
                <w:color w:val="000000"/>
                <w:sz w:val="22"/>
                <w:szCs w:val="22"/>
              </w:rPr>
              <w:t xml:space="preserve"> дней с момента передачи счета-фактуры и акта  приема-передачи выполненных работ в отдел бухгалтерского учета департамента.</w:t>
            </w:r>
          </w:p>
          <w:p w:rsidR="00B45FA5" w:rsidRPr="00AD6C70" w:rsidRDefault="009E0D7E" w:rsidP="009E0D7E">
            <w:pPr>
              <w:pStyle w:val="Preformat"/>
              <w:jc w:val="both"/>
              <w:rPr>
                <w:rFonts w:ascii="Times New Roman" w:hAnsi="Times New Roman" w:cs="Times New Roman"/>
                <w:sz w:val="22"/>
                <w:szCs w:val="22"/>
              </w:rPr>
            </w:pPr>
            <w:r w:rsidRPr="009E0D7E">
              <w:rPr>
                <w:rFonts w:ascii="Times New Roman" w:hAnsi="Times New Roman" w:cs="Times New Roman"/>
                <w:color w:val="000000"/>
                <w:sz w:val="22"/>
                <w:szCs w:val="22"/>
              </w:rPr>
              <w:t>Оплата третьим лицам не допускается</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Источник финансирования заказа</w:t>
            </w:r>
          </w:p>
        </w:tc>
        <w:tc>
          <w:tcPr>
            <w:tcW w:w="7721" w:type="dxa"/>
            <w:shd w:val="clear" w:color="auto" w:fill="FFFFFF"/>
          </w:tcPr>
          <w:p w:rsidR="00B45FA5" w:rsidRPr="00AD6C70" w:rsidRDefault="00B45FA5" w:rsidP="00F41FC1">
            <w:pPr>
              <w:pStyle w:val="a4"/>
              <w:rPr>
                <w:sz w:val="22"/>
                <w:szCs w:val="22"/>
              </w:rPr>
            </w:pPr>
            <w:r w:rsidRPr="00AD6C70">
              <w:rPr>
                <w:sz w:val="22"/>
                <w:szCs w:val="22"/>
              </w:rPr>
              <w:t xml:space="preserve">Бюджет города Перми. </w:t>
            </w:r>
          </w:p>
          <w:p w:rsidR="00B45FA5" w:rsidRPr="00AD6C70" w:rsidRDefault="00B45FA5" w:rsidP="00F41FC1">
            <w:pPr>
              <w:pStyle w:val="a4"/>
              <w:rPr>
                <w:sz w:val="22"/>
                <w:szCs w:val="22"/>
              </w:rPr>
            </w:pP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Обоснование начальной (максимальной) цены контракт</w:t>
            </w:r>
            <w:proofErr w:type="gramStart"/>
            <w:r w:rsidRPr="00AD6C70">
              <w:rPr>
                <w:rFonts w:ascii="Times New Roman" w:hAnsi="Times New Roman" w:cs="Times New Roman"/>
                <w:sz w:val="22"/>
                <w:szCs w:val="22"/>
              </w:rPr>
              <w:t>а(</w:t>
            </w:r>
            <w:proofErr w:type="gramEnd"/>
            <w:r w:rsidRPr="00AD6C70">
              <w:rPr>
                <w:rFonts w:ascii="Times New Roman" w:hAnsi="Times New Roman" w:cs="Times New Roman"/>
                <w:sz w:val="22"/>
                <w:szCs w:val="22"/>
              </w:rPr>
              <w:t>цены лота)</w:t>
            </w:r>
          </w:p>
        </w:tc>
        <w:tc>
          <w:tcPr>
            <w:tcW w:w="7721" w:type="dxa"/>
            <w:shd w:val="clear" w:color="auto" w:fill="FFFFFF"/>
          </w:tcPr>
          <w:p w:rsidR="00B45FA5" w:rsidRPr="00CB60D1" w:rsidRDefault="009E0D7E" w:rsidP="00F41FC1">
            <w:pPr>
              <w:autoSpaceDE w:val="0"/>
              <w:autoSpaceDN w:val="0"/>
              <w:adjustRightInd w:val="0"/>
              <w:jc w:val="both"/>
              <w:outlineLvl w:val="1"/>
              <w:rPr>
                <w:i/>
                <w:sz w:val="22"/>
                <w:szCs w:val="22"/>
              </w:rPr>
            </w:pPr>
            <w:r>
              <w:rPr>
                <w:i/>
                <w:sz w:val="22"/>
                <w:szCs w:val="22"/>
              </w:rPr>
              <w:t>Приложение № 11 к конкурсной документации</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Порядок формирования цены контракта (цены лота)</w:t>
            </w:r>
          </w:p>
        </w:tc>
        <w:tc>
          <w:tcPr>
            <w:tcW w:w="7721" w:type="dxa"/>
            <w:shd w:val="clear" w:color="auto" w:fill="FFFFFF"/>
          </w:tcPr>
          <w:p w:rsidR="00B45FA5" w:rsidRPr="00AD6C70" w:rsidRDefault="00B45FA5" w:rsidP="00F41FC1">
            <w:pPr>
              <w:pStyle w:val="a4"/>
              <w:ind w:firstLine="257"/>
              <w:rPr>
                <w:color w:val="000000"/>
                <w:sz w:val="22"/>
                <w:szCs w:val="22"/>
              </w:rPr>
            </w:pPr>
            <w:r w:rsidRPr="00AD6C70">
              <w:rPr>
                <w:sz w:val="22"/>
                <w:szCs w:val="22"/>
              </w:rPr>
              <w:t>Цена контракта является твердой и не может изменяться в ходе его исполнения, за исключением случаев определенных конкурсной документацией и контрактом</w:t>
            </w:r>
            <w:r w:rsidRPr="00AD6C70">
              <w:rPr>
                <w:color w:val="000000"/>
                <w:sz w:val="22"/>
                <w:szCs w:val="22"/>
              </w:rPr>
              <w:t>.</w:t>
            </w:r>
          </w:p>
          <w:p w:rsidR="00B45FA5" w:rsidRPr="00AD6C70" w:rsidRDefault="00B45FA5" w:rsidP="00F41FC1">
            <w:pPr>
              <w:pStyle w:val="a4"/>
              <w:ind w:firstLine="257"/>
              <w:rPr>
                <w:sz w:val="22"/>
                <w:szCs w:val="22"/>
              </w:rPr>
            </w:pPr>
            <w:r w:rsidRPr="00AD6C70">
              <w:rPr>
                <w:sz w:val="22"/>
                <w:szCs w:val="22"/>
              </w:rPr>
              <w:t xml:space="preserve">Цена контракта может быть снижена по соглашению сторон без изменения предусмотренных контрактом количества товаров, объема работ, услуг и иных условий исполнения контракта. </w:t>
            </w:r>
          </w:p>
          <w:p w:rsidR="00B45FA5" w:rsidRPr="009E0D7E" w:rsidRDefault="009E0D7E" w:rsidP="00F41FC1">
            <w:pPr>
              <w:pStyle w:val="ConsPlusNormal"/>
              <w:widowControl/>
              <w:ind w:firstLine="257"/>
              <w:jc w:val="both"/>
              <w:rPr>
                <w:rFonts w:ascii="Times New Roman" w:hAnsi="Times New Roman" w:cs="Times New Roman"/>
                <w:i/>
                <w:sz w:val="22"/>
                <w:szCs w:val="22"/>
              </w:rPr>
            </w:pPr>
            <w:r w:rsidRPr="009E0D7E">
              <w:rPr>
                <w:rFonts w:ascii="Times New Roman" w:hAnsi="Times New Roman" w:cs="Times New Roman"/>
                <w:sz w:val="22"/>
                <w:szCs w:val="22"/>
              </w:rPr>
              <w:t>Стоимость работ включает в себя все налоги, таможенные пошлины, выплаченные или подлежащие выплате, страхование, расходы на перевозку и прочие расходы исполнителя, которые могут возникнуть при исполнении контракта.</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Сведения о валюте, используемой для формирования цены контракта и расчетов с поставщиками (исполнителями, подрядчиками)</w:t>
            </w:r>
          </w:p>
        </w:tc>
        <w:tc>
          <w:tcPr>
            <w:tcW w:w="7721" w:type="dxa"/>
            <w:shd w:val="clear" w:color="auto" w:fill="FFFFFF"/>
          </w:tcPr>
          <w:p w:rsidR="00B45FA5" w:rsidRPr="00AD6C70" w:rsidRDefault="00B45FA5" w:rsidP="00F41FC1">
            <w:pPr>
              <w:pStyle w:val="ConsPlusNormal"/>
              <w:widowControl/>
              <w:ind w:firstLine="0"/>
              <w:jc w:val="both"/>
              <w:rPr>
                <w:rFonts w:ascii="Times New Roman" w:hAnsi="Times New Roman" w:cs="Times New Roman"/>
                <w:sz w:val="22"/>
                <w:szCs w:val="22"/>
              </w:rPr>
            </w:pPr>
            <w:r w:rsidRPr="00AD6C70">
              <w:rPr>
                <w:rFonts w:ascii="Times New Roman" w:hAnsi="Times New Roman" w:cs="Times New Roman"/>
                <w:sz w:val="22"/>
                <w:szCs w:val="22"/>
              </w:rPr>
              <w:t>Рубль Российской Федерации</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Порядок применения официального курса иностранной валюты к рублю РФ, установленного ЦБ РФ и используемого при оплате контракта</w:t>
            </w:r>
          </w:p>
        </w:tc>
        <w:tc>
          <w:tcPr>
            <w:tcW w:w="7721" w:type="dxa"/>
            <w:shd w:val="clear" w:color="auto" w:fill="FFFFFF"/>
          </w:tcPr>
          <w:p w:rsidR="00B45FA5" w:rsidRPr="00AD6C70" w:rsidRDefault="00B45FA5" w:rsidP="00F41FC1">
            <w:pPr>
              <w:pStyle w:val="ConsPlusNormal"/>
              <w:widowControl/>
              <w:ind w:firstLine="0"/>
              <w:jc w:val="both"/>
              <w:rPr>
                <w:rFonts w:ascii="Times New Roman" w:hAnsi="Times New Roman" w:cs="Times New Roman"/>
                <w:sz w:val="22"/>
                <w:szCs w:val="22"/>
              </w:rPr>
            </w:pPr>
            <w:r w:rsidRPr="00AD6C70">
              <w:rPr>
                <w:rFonts w:ascii="Times New Roman" w:hAnsi="Times New Roman" w:cs="Times New Roman"/>
                <w:sz w:val="22"/>
                <w:szCs w:val="22"/>
              </w:rPr>
              <w:t>Не применяется</w:t>
            </w:r>
          </w:p>
        </w:tc>
      </w:tr>
      <w:tr w:rsidR="00B45FA5" w:rsidRPr="00AD6C70" w:rsidTr="00F41FC1">
        <w:trPr>
          <w:tblCellSpacing w:w="20" w:type="dxa"/>
        </w:trPr>
        <w:tc>
          <w:tcPr>
            <w:tcW w:w="10900" w:type="dxa"/>
            <w:gridSpan w:val="3"/>
            <w:shd w:val="clear" w:color="auto" w:fill="00FFFF"/>
          </w:tcPr>
          <w:p w:rsidR="00B45FA5" w:rsidRPr="00AD6C70" w:rsidRDefault="00B45FA5" w:rsidP="00F41FC1">
            <w:pPr>
              <w:pStyle w:val="ConsPlusNormal"/>
              <w:widowControl/>
              <w:ind w:firstLine="0"/>
              <w:jc w:val="both"/>
              <w:rPr>
                <w:rFonts w:ascii="Times New Roman" w:hAnsi="Times New Roman" w:cs="Times New Roman"/>
                <w:sz w:val="24"/>
                <w:szCs w:val="24"/>
              </w:rPr>
            </w:pPr>
            <w:r w:rsidRPr="00AD6C70">
              <w:rPr>
                <w:rFonts w:ascii="Times New Roman" w:hAnsi="Times New Roman" w:cs="Times New Roman"/>
                <w:b/>
                <w:sz w:val="24"/>
                <w:szCs w:val="24"/>
                <w:lang w:val="en-US"/>
              </w:rPr>
              <w:t>III</w:t>
            </w:r>
            <w:r w:rsidRPr="00AD6C70">
              <w:rPr>
                <w:rFonts w:ascii="Times New Roman" w:hAnsi="Times New Roman" w:cs="Times New Roman"/>
                <w:b/>
                <w:sz w:val="24"/>
                <w:szCs w:val="24"/>
              </w:rPr>
              <w:t>. Требования к участникам размещения заказа:</w:t>
            </w:r>
          </w:p>
        </w:tc>
      </w:tr>
      <w:tr w:rsidR="00B45FA5" w:rsidRPr="00AD6C70" w:rsidTr="00F41FC1">
        <w:trPr>
          <w:trHeight w:val="325"/>
          <w:tblCellSpacing w:w="20" w:type="dxa"/>
        </w:trPr>
        <w:tc>
          <w:tcPr>
            <w:tcW w:w="10900" w:type="dxa"/>
            <w:gridSpan w:val="3"/>
            <w:tcBorders>
              <w:bottom w:val="inset" w:sz="6" w:space="0" w:color="auto"/>
            </w:tcBorders>
            <w:shd w:val="clear" w:color="auto" w:fill="FFFFFF"/>
          </w:tcPr>
          <w:p w:rsidR="00B45FA5" w:rsidRPr="00AD6C70" w:rsidRDefault="00B45FA5" w:rsidP="00F41FC1">
            <w:pPr>
              <w:pStyle w:val="a4"/>
              <w:tabs>
                <w:tab w:val="num" w:pos="917"/>
              </w:tabs>
              <w:ind w:firstLine="200"/>
              <w:rPr>
                <w:color w:val="000000"/>
                <w:sz w:val="22"/>
                <w:szCs w:val="22"/>
              </w:rPr>
            </w:pPr>
            <w:r w:rsidRPr="00AD6C70">
              <w:rPr>
                <w:sz w:val="22"/>
                <w:szCs w:val="22"/>
              </w:rPr>
              <w:t>Участниками размещения заказов являются лица, претендующие на заключение  контракта. 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B45FA5" w:rsidRPr="00AD6C70" w:rsidRDefault="00B45FA5" w:rsidP="00F41FC1">
            <w:pPr>
              <w:pStyle w:val="ConsPlusNormal"/>
              <w:widowControl/>
              <w:ind w:firstLine="197"/>
              <w:jc w:val="both"/>
              <w:rPr>
                <w:sz w:val="22"/>
                <w:szCs w:val="22"/>
              </w:rPr>
            </w:pPr>
            <w:r w:rsidRPr="00AD6C70">
              <w:rPr>
                <w:rFonts w:ascii="Times New Roman" w:hAnsi="Times New Roman" w:cs="Times New Roman"/>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её нотариально заверенной копией.</w:t>
            </w:r>
          </w:p>
        </w:tc>
      </w:tr>
      <w:tr w:rsidR="00B45FA5" w:rsidRPr="00AD6C70" w:rsidTr="00F41FC1">
        <w:trPr>
          <w:trHeight w:val="168"/>
          <w:tblCellSpacing w:w="20" w:type="dxa"/>
        </w:trPr>
        <w:tc>
          <w:tcPr>
            <w:tcW w:w="10900" w:type="dxa"/>
            <w:gridSpan w:val="3"/>
            <w:tcBorders>
              <w:top w:val="inset" w:sz="6" w:space="0" w:color="auto"/>
            </w:tcBorders>
            <w:shd w:val="clear" w:color="auto" w:fill="FFFFFF"/>
          </w:tcPr>
          <w:p w:rsidR="00B45FA5" w:rsidRPr="00AD6C70" w:rsidRDefault="00B45FA5" w:rsidP="00F41FC1">
            <w:pPr>
              <w:pStyle w:val="ConsPlusNormal"/>
              <w:ind w:firstLine="197"/>
              <w:jc w:val="both"/>
              <w:rPr>
                <w:sz w:val="22"/>
                <w:szCs w:val="22"/>
              </w:rPr>
            </w:pPr>
            <w:r w:rsidRPr="00AD6C70">
              <w:rPr>
                <w:rFonts w:ascii="Times New Roman" w:hAnsi="Times New Roman" w:cs="Times New Roman"/>
                <w:sz w:val="22"/>
                <w:szCs w:val="22"/>
              </w:rPr>
              <w:t>При размещении заказа путем проведения открытого конкурса устанавливаются следующие обязательные требования к участникам размещения заказа:</w:t>
            </w:r>
          </w:p>
        </w:tc>
      </w:tr>
      <w:tr w:rsidR="00B45FA5" w:rsidRPr="00AD6C70" w:rsidTr="00D94726">
        <w:trPr>
          <w:trHeight w:val="391"/>
          <w:tblCellSpacing w:w="20" w:type="dxa"/>
        </w:trPr>
        <w:tc>
          <w:tcPr>
            <w:tcW w:w="477" w:type="dxa"/>
            <w:tcBorders>
              <w:bottom w:val="inset" w:sz="6" w:space="0" w:color="808080"/>
            </w:tcBorders>
            <w:shd w:val="clear" w:color="auto" w:fill="FFFFFF"/>
          </w:tcPr>
          <w:p w:rsidR="00B45FA5" w:rsidRPr="00AD6C70" w:rsidRDefault="00B45FA5" w:rsidP="003B5B00">
            <w:pPr>
              <w:pStyle w:val="ConsPlusNormal"/>
              <w:widowControl/>
              <w:numPr>
                <w:ilvl w:val="0"/>
                <w:numId w:val="5"/>
              </w:numPr>
              <w:rPr>
                <w:rFonts w:ascii="Times New Roman" w:hAnsi="Times New Roman" w:cs="Times New Roman"/>
                <w:sz w:val="22"/>
                <w:szCs w:val="22"/>
              </w:rPr>
            </w:pPr>
          </w:p>
        </w:tc>
        <w:tc>
          <w:tcPr>
            <w:tcW w:w="10383" w:type="dxa"/>
            <w:gridSpan w:val="2"/>
            <w:tcBorders>
              <w:bottom w:val="inset" w:sz="6" w:space="0" w:color="808080"/>
            </w:tcBorders>
            <w:shd w:val="clear" w:color="auto" w:fill="FFFFFF"/>
          </w:tcPr>
          <w:p w:rsidR="00954B3D" w:rsidRPr="002C5C0B" w:rsidRDefault="00954B3D" w:rsidP="00954B3D">
            <w:pPr>
              <w:pStyle w:val="ConsPlusNormal"/>
              <w:ind w:firstLine="0"/>
              <w:jc w:val="both"/>
              <w:rPr>
                <w:rFonts w:ascii="Times New Roman" w:hAnsi="Times New Roman" w:cs="Times New Roman"/>
                <w:sz w:val="22"/>
                <w:szCs w:val="22"/>
              </w:rPr>
            </w:pPr>
            <w:r w:rsidRPr="002C5C0B">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выполнение работ, являющихся предметом </w:t>
            </w:r>
            <w:r w:rsidRPr="002C5C0B">
              <w:rPr>
                <w:rFonts w:ascii="Times New Roman" w:hAnsi="Times New Roman" w:cs="Times New Roman"/>
                <w:color w:val="000000"/>
                <w:sz w:val="22"/>
                <w:szCs w:val="22"/>
              </w:rPr>
              <w:t>конкурса</w:t>
            </w:r>
            <w:r w:rsidRPr="002C5C0B">
              <w:rPr>
                <w:rFonts w:ascii="Times New Roman" w:hAnsi="Times New Roman" w:cs="Times New Roman"/>
                <w:sz w:val="22"/>
                <w:szCs w:val="22"/>
              </w:rPr>
              <w:t>:</w:t>
            </w:r>
          </w:p>
          <w:p w:rsidR="00B45FA5" w:rsidRPr="00581D00" w:rsidRDefault="00954B3D" w:rsidP="00581D00">
            <w:pPr>
              <w:pStyle w:val="ConsPlusNormal"/>
              <w:numPr>
                <w:ilvl w:val="0"/>
                <w:numId w:val="7"/>
              </w:numPr>
              <w:jc w:val="both"/>
              <w:rPr>
                <w:rFonts w:ascii="Times New Roman" w:hAnsi="Times New Roman" w:cs="Times New Roman"/>
                <w:i/>
                <w:color w:val="000000" w:themeColor="text1"/>
                <w:sz w:val="22"/>
                <w:szCs w:val="22"/>
              </w:rPr>
            </w:pPr>
            <w:r w:rsidRPr="00581D00">
              <w:rPr>
                <w:rFonts w:ascii="Times New Roman" w:hAnsi="Times New Roman" w:cs="Times New Roman"/>
                <w:color w:val="000000" w:themeColor="text1"/>
                <w:sz w:val="22"/>
                <w:szCs w:val="22"/>
              </w:rPr>
              <w:t xml:space="preserve">Наличие у участника размещения заказа действующей лицензии на осуществление деятельности по реставрации объектов культурного наследия </w:t>
            </w:r>
            <w:r w:rsidR="00D94726" w:rsidRPr="00D94726">
              <w:rPr>
                <w:rFonts w:ascii="Times New Roman" w:hAnsi="Times New Roman" w:cs="Times New Roman"/>
                <w:color w:val="000000" w:themeColor="text1"/>
                <w:sz w:val="22"/>
                <w:szCs w:val="22"/>
                <w:lang w:eastAsia="en-US"/>
              </w:rPr>
              <w:t xml:space="preserve">(проведение историко-культурных </w:t>
            </w:r>
            <w:r w:rsidR="00D94726" w:rsidRPr="00D94726">
              <w:rPr>
                <w:rFonts w:ascii="Times New Roman" w:hAnsi="Times New Roman" w:cs="Times New Roman"/>
                <w:color w:val="000000" w:themeColor="text1"/>
                <w:sz w:val="22"/>
                <w:szCs w:val="22"/>
                <w:lang w:eastAsia="en-US"/>
              </w:rPr>
              <w:lastRenderedPageBreak/>
              <w:t>исследований, разработку научно-проектной документации)</w:t>
            </w:r>
          </w:p>
        </w:tc>
      </w:tr>
      <w:tr w:rsidR="00B45FA5" w:rsidRPr="00AD6C70" w:rsidTr="00F41FC1">
        <w:trPr>
          <w:trHeight w:val="816"/>
          <w:tblCellSpacing w:w="20" w:type="dxa"/>
        </w:trPr>
        <w:tc>
          <w:tcPr>
            <w:tcW w:w="477" w:type="dxa"/>
            <w:tcBorders>
              <w:top w:val="inset" w:sz="6" w:space="0" w:color="808080"/>
              <w:bottom w:val="inset" w:sz="6" w:space="0" w:color="808080"/>
            </w:tcBorders>
            <w:shd w:val="clear" w:color="auto" w:fill="FFFFFF"/>
          </w:tcPr>
          <w:p w:rsidR="00B45FA5" w:rsidRPr="00AD6C70" w:rsidRDefault="00B45FA5" w:rsidP="003B5B00">
            <w:pPr>
              <w:pStyle w:val="ConsPlusNormal"/>
              <w:widowControl/>
              <w:numPr>
                <w:ilvl w:val="0"/>
                <w:numId w:val="5"/>
              </w:numPr>
              <w:rPr>
                <w:rFonts w:ascii="Times New Roman" w:hAnsi="Times New Roman" w:cs="Times New Roman"/>
                <w:sz w:val="22"/>
                <w:szCs w:val="22"/>
              </w:rPr>
            </w:pPr>
          </w:p>
        </w:tc>
        <w:tc>
          <w:tcPr>
            <w:tcW w:w="10383" w:type="dxa"/>
            <w:gridSpan w:val="2"/>
            <w:tcBorders>
              <w:top w:val="inset" w:sz="6" w:space="0" w:color="808080"/>
              <w:bottom w:val="inset" w:sz="6" w:space="0" w:color="808080"/>
            </w:tcBorders>
            <w:shd w:val="clear" w:color="auto" w:fill="FFFFFF"/>
          </w:tcPr>
          <w:p w:rsidR="00B45FA5" w:rsidRPr="00AD6C70" w:rsidRDefault="00B45FA5" w:rsidP="00F41FC1">
            <w:pPr>
              <w:pStyle w:val="ConsPlusNormal"/>
              <w:ind w:firstLine="0"/>
              <w:jc w:val="both"/>
              <w:rPr>
                <w:rFonts w:ascii="Times New Roman" w:hAnsi="Times New Roman" w:cs="Times New Roman"/>
                <w:sz w:val="22"/>
                <w:szCs w:val="22"/>
              </w:rPr>
            </w:pPr>
            <w:proofErr w:type="spellStart"/>
            <w:r w:rsidRPr="00AD6C70">
              <w:rPr>
                <w:rFonts w:ascii="Times New Roman" w:hAnsi="Times New Roman" w:cs="Times New Roman"/>
                <w:sz w:val="22"/>
                <w:szCs w:val="22"/>
              </w:rPr>
              <w:t>Непроведение</w:t>
            </w:r>
            <w:proofErr w:type="spellEnd"/>
            <w:r w:rsidRPr="00AD6C70">
              <w:rPr>
                <w:rFonts w:ascii="Times New Roman" w:hAnsi="Times New Roman" w:cs="Times New Roman"/>
                <w:sz w:val="22"/>
                <w:szCs w:val="22"/>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B45FA5" w:rsidRPr="00AD6C70" w:rsidTr="00F41FC1">
        <w:trPr>
          <w:trHeight w:val="840"/>
          <w:tblCellSpacing w:w="20" w:type="dxa"/>
        </w:trPr>
        <w:tc>
          <w:tcPr>
            <w:tcW w:w="477" w:type="dxa"/>
            <w:tcBorders>
              <w:top w:val="inset" w:sz="6" w:space="0" w:color="808080"/>
              <w:bottom w:val="inset" w:sz="6" w:space="0" w:color="808080"/>
            </w:tcBorders>
            <w:shd w:val="clear" w:color="auto" w:fill="FFFFFF"/>
          </w:tcPr>
          <w:p w:rsidR="00B45FA5" w:rsidRPr="00AD6C70" w:rsidRDefault="00B45FA5" w:rsidP="003B5B00">
            <w:pPr>
              <w:pStyle w:val="ConsPlusNormal"/>
              <w:widowControl/>
              <w:numPr>
                <w:ilvl w:val="0"/>
                <w:numId w:val="5"/>
              </w:numPr>
              <w:rPr>
                <w:rFonts w:ascii="Times New Roman" w:hAnsi="Times New Roman" w:cs="Times New Roman"/>
                <w:sz w:val="22"/>
                <w:szCs w:val="22"/>
              </w:rPr>
            </w:pPr>
          </w:p>
        </w:tc>
        <w:tc>
          <w:tcPr>
            <w:tcW w:w="10383" w:type="dxa"/>
            <w:gridSpan w:val="2"/>
            <w:tcBorders>
              <w:top w:val="inset" w:sz="6" w:space="0" w:color="808080"/>
              <w:bottom w:val="inset" w:sz="6" w:space="0" w:color="808080"/>
            </w:tcBorders>
            <w:shd w:val="clear" w:color="auto" w:fill="FFFFFF"/>
          </w:tcPr>
          <w:p w:rsidR="00B45FA5" w:rsidRPr="00AD6C70" w:rsidRDefault="00B45FA5" w:rsidP="00F41FC1">
            <w:pPr>
              <w:pStyle w:val="ConsPlusNormal"/>
              <w:ind w:firstLine="0"/>
              <w:jc w:val="both"/>
              <w:rPr>
                <w:rFonts w:ascii="Times New Roman" w:hAnsi="Times New Roman" w:cs="Times New Roman"/>
                <w:sz w:val="22"/>
                <w:szCs w:val="22"/>
              </w:rPr>
            </w:pPr>
            <w:proofErr w:type="spellStart"/>
            <w:r w:rsidRPr="00AD6C70">
              <w:rPr>
                <w:rFonts w:ascii="Times New Roman" w:hAnsi="Times New Roman" w:cs="Times New Roman"/>
                <w:sz w:val="22"/>
                <w:szCs w:val="22"/>
              </w:rPr>
              <w:t>Неприостановление</w:t>
            </w:r>
            <w:proofErr w:type="spellEnd"/>
            <w:r w:rsidRPr="00AD6C70">
              <w:rPr>
                <w:rFonts w:ascii="Times New Roman" w:hAnsi="Times New Roman" w:cs="Times New Roman"/>
                <w:sz w:val="22"/>
                <w:szCs w:val="22"/>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конкурсе;</w:t>
            </w:r>
          </w:p>
        </w:tc>
      </w:tr>
      <w:tr w:rsidR="00B45FA5" w:rsidRPr="00AD6C70" w:rsidTr="00F41FC1">
        <w:trPr>
          <w:trHeight w:val="2076"/>
          <w:tblCellSpacing w:w="20" w:type="dxa"/>
        </w:trPr>
        <w:tc>
          <w:tcPr>
            <w:tcW w:w="477" w:type="dxa"/>
            <w:tcBorders>
              <w:top w:val="inset" w:sz="6" w:space="0" w:color="808080"/>
              <w:bottom w:val="inset" w:sz="6" w:space="0" w:color="808080"/>
            </w:tcBorders>
            <w:shd w:val="clear" w:color="auto" w:fill="FFFFFF"/>
          </w:tcPr>
          <w:p w:rsidR="00B45FA5" w:rsidRPr="00AD6C70" w:rsidRDefault="00B45FA5" w:rsidP="003B5B00">
            <w:pPr>
              <w:pStyle w:val="ConsPlusNormal"/>
              <w:widowControl/>
              <w:numPr>
                <w:ilvl w:val="0"/>
                <w:numId w:val="5"/>
              </w:numPr>
              <w:rPr>
                <w:rFonts w:ascii="Times New Roman" w:hAnsi="Times New Roman" w:cs="Times New Roman"/>
                <w:sz w:val="22"/>
                <w:szCs w:val="22"/>
              </w:rPr>
            </w:pPr>
          </w:p>
        </w:tc>
        <w:tc>
          <w:tcPr>
            <w:tcW w:w="10383" w:type="dxa"/>
            <w:gridSpan w:val="2"/>
            <w:tcBorders>
              <w:top w:val="inset" w:sz="6" w:space="0" w:color="808080"/>
              <w:bottom w:val="inset" w:sz="6" w:space="0" w:color="808080"/>
            </w:tcBorders>
            <w:shd w:val="clear" w:color="auto" w:fill="FFFFFF"/>
          </w:tcPr>
          <w:p w:rsidR="00B45FA5" w:rsidRPr="00AD6C70" w:rsidRDefault="00B45FA5" w:rsidP="00F41FC1">
            <w:pPr>
              <w:pStyle w:val="ConsPlusNormal"/>
              <w:ind w:firstLine="0"/>
              <w:jc w:val="both"/>
              <w:rPr>
                <w:rFonts w:ascii="Times New Roman" w:hAnsi="Times New Roman" w:cs="Times New Roman"/>
                <w:sz w:val="22"/>
                <w:szCs w:val="22"/>
              </w:rPr>
            </w:pPr>
            <w:r w:rsidRPr="00AD6C70">
              <w:rPr>
                <w:rFonts w:ascii="Times New Roman" w:hAnsi="Times New Roman" w:cs="Times New Roman"/>
                <w:sz w:val="22"/>
                <w:szCs w:val="22"/>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AD6C70">
              <w:rPr>
                <w:rFonts w:ascii="Times New Roman" w:hAnsi="Times New Roman" w:cs="Times New Roman"/>
                <w:sz w:val="22"/>
                <w:szCs w:val="22"/>
              </w:rPr>
              <w:t>стоимости активов участника размещения заказа</w:t>
            </w:r>
            <w:proofErr w:type="gramEnd"/>
            <w:r w:rsidRPr="00AD6C70">
              <w:rPr>
                <w:rFonts w:ascii="Times New Roman" w:hAnsi="Times New Roman" w:cs="Times New Roman"/>
                <w:sz w:val="22"/>
                <w:szCs w:val="22"/>
              </w:rPr>
              <w:t xml:space="preserve">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конкурсе не принято.</w:t>
            </w:r>
          </w:p>
        </w:tc>
      </w:tr>
      <w:tr w:rsidR="00B45FA5" w:rsidRPr="00AD6C70" w:rsidTr="00F41FC1">
        <w:trPr>
          <w:trHeight w:val="216"/>
          <w:tblCellSpacing w:w="20" w:type="dxa"/>
        </w:trPr>
        <w:tc>
          <w:tcPr>
            <w:tcW w:w="477" w:type="dxa"/>
            <w:tcBorders>
              <w:top w:val="inset" w:sz="6" w:space="0" w:color="808080"/>
              <w:bottom w:val="inset" w:sz="6" w:space="0" w:color="808080"/>
            </w:tcBorders>
            <w:shd w:val="clear" w:color="auto" w:fill="FFFFFF"/>
          </w:tcPr>
          <w:p w:rsidR="00B45FA5" w:rsidRPr="00AD6C70" w:rsidRDefault="00B45FA5" w:rsidP="003B5B00">
            <w:pPr>
              <w:pStyle w:val="ConsPlusNormal"/>
              <w:widowControl/>
              <w:numPr>
                <w:ilvl w:val="0"/>
                <w:numId w:val="5"/>
              </w:numPr>
              <w:rPr>
                <w:rFonts w:ascii="Times New Roman" w:hAnsi="Times New Roman" w:cs="Times New Roman"/>
                <w:sz w:val="22"/>
                <w:szCs w:val="22"/>
              </w:rPr>
            </w:pPr>
          </w:p>
        </w:tc>
        <w:tc>
          <w:tcPr>
            <w:tcW w:w="10383" w:type="dxa"/>
            <w:gridSpan w:val="2"/>
            <w:tcBorders>
              <w:top w:val="inset" w:sz="6" w:space="0" w:color="808080"/>
              <w:bottom w:val="inset" w:sz="6" w:space="0" w:color="808080"/>
            </w:tcBorders>
            <w:shd w:val="clear" w:color="auto" w:fill="FFFFFF"/>
          </w:tcPr>
          <w:p w:rsidR="00B45FA5" w:rsidRPr="00AD6C70" w:rsidRDefault="00B45FA5" w:rsidP="00F41FC1">
            <w:pPr>
              <w:pStyle w:val="ConsPlusNormal"/>
              <w:ind w:firstLine="0"/>
              <w:jc w:val="both"/>
              <w:rPr>
                <w:rFonts w:ascii="Times New Roman" w:hAnsi="Times New Roman" w:cs="Times New Roman"/>
                <w:i/>
                <w:sz w:val="22"/>
                <w:szCs w:val="22"/>
              </w:rPr>
            </w:pPr>
            <w:r w:rsidRPr="00AD6C70">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B45FA5" w:rsidRPr="00AD6C70" w:rsidTr="00F41FC1">
        <w:trPr>
          <w:tblCellSpacing w:w="20" w:type="dxa"/>
        </w:trPr>
        <w:tc>
          <w:tcPr>
            <w:tcW w:w="10900" w:type="dxa"/>
            <w:gridSpan w:val="3"/>
            <w:shd w:val="clear" w:color="auto" w:fill="00FFFF"/>
          </w:tcPr>
          <w:p w:rsidR="00B45FA5" w:rsidRPr="00AD6C70" w:rsidRDefault="00B45FA5" w:rsidP="00F41FC1">
            <w:pPr>
              <w:pStyle w:val="ConsPlusNormal"/>
              <w:widowControl/>
              <w:ind w:firstLine="0"/>
              <w:jc w:val="both"/>
              <w:rPr>
                <w:rFonts w:ascii="Times New Roman" w:hAnsi="Times New Roman" w:cs="Times New Roman"/>
                <w:sz w:val="24"/>
                <w:szCs w:val="24"/>
              </w:rPr>
            </w:pPr>
            <w:r w:rsidRPr="00AD6C70">
              <w:rPr>
                <w:rFonts w:ascii="Times New Roman" w:hAnsi="Times New Roman" w:cs="Times New Roman"/>
                <w:b/>
                <w:sz w:val="24"/>
                <w:szCs w:val="24"/>
                <w:lang w:val="en-US"/>
              </w:rPr>
              <w:t>IV</w:t>
            </w:r>
            <w:r w:rsidRPr="00AD6C70">
              <w:rPr>
                <w:rFonts w:ascii="Times New Roman" w:hAnsi="Times New Roman" w:cs="Times New Roman"/>
                <w:b/>
                <w:sz w:val="24"/>
                <w:szCs w:val="24"/>
              </w:rPr>
              <w:t>. Требования к содержанию, составу, оформлению и форме заявки на участие в конкурсе:</w:t>
            </w:r>
          </w:p>
        </w:tc>
      </w:tr>
      <w:tr w:rsidR="00B45FA5" w:rsidRPr="00AD6C70" w:rsidTr="00F41FC1">
        <w:trPr>
          <w:tblCellSpacing w:w="20" w:type="dxa"/>
        </w:trPr>
        <w:tc>
          <w:tcPr>
            <w:tcW w:w="10900" w:type="dxa"/>
            <w:gridSpan w:val="3"/>
            <w:shd w:val="clear" w:color="auto" w:fill="FFFFFF"/>
          </w:tcPr>
          <w:p w:rsidR="00B45FA5" w:rsidRPr="00AD6C70" w:rsidRDefault="00B45FA5" w:rsidP="00F41FC1">
            <w:pPr>
              <w:pStyle w:val="a4"/>
              <w:rPr>
                <w:sz w:val="22"/>
                <w:szCs w:val="22"/>
              </w:rPr>
            </w:pPr>
            <w:r w:rsidRPr="00AD6C70">
              <w:rPr>
                <w:sz w:val="22"/>
                <w:szCs w:val="22"/>
              </w:rPr>
              <w:t>Заявка на участие в конкурсе должна содержать:</w:t>
            </w:r>
          </w:p>
        </w:tc>
      </w:tr>
      <w:tr w:rsidR="00B45FA5" w:rsidRPr="00AD6C70" w:rsidTr="00F41FC1">
        <w:trPr>
          <w:tblCellSpacing w:w="20" w:type="dxa"/>
        </w:trPr>
        <w:tc>
          <w:tcPr>
            <w:tcW w:w="477" w:type="dxa"/>
            <w:shd w:val="clear" w:color="auto" w:fill="FFFFFF"/>
          </w:tcPr>
          <w:p w:rsidR="00B45FA5" w:rsidRPr="00AD6C70" w:rsidRDefault="00B45FA5" w:rsidP="003B5B00">
            <w:pPr>
              <w:pStyle w:val="ConsPlusNormal"/>
              <w:widowControl/>
              <w:numPr>
                <w:ilvl w:val="0"/>
                <w:numId w:val="4"/>
              </w:numPr>
              <w:rPr>
                <w:rFonts w:ascii="Times New Roman" w:hAnsi="Times New Roman" w:cs="Times New Roman"/>
                <w:sz w:val="22"/>
                <w:szCs w:val="22"/>
              </w:rPr>
            </w:pPr>
          </w:p>
        </w:tc>
        <w:tc>
          <w:tcPr>
            <w:tcW w:w="10383" w:type="dxa"/>
            <w:gridSpan w:val="2"/>
            <w:shd w:val="clear" w:color="auto" w:fill="FFFFFF"/>
          </w:tcPr>
          <w:p w:rsidR="00B45FA5" w:rsidRPr="00AD6C70" w:rsidRDefault="00B45FA5" w:rsidP="00F41FC1">
            <w:pPr>
              <w:pStyle w:val="a4"/>
              <w:rPr>
                <w:sz w:val="22"/>
                <w:szCs w:val="22"/>
              </w:rPr>
            </w:pPr>
            <w:r w:rsidRPr="00AD6C70">
              <w:rPr>
                <w:sz w:val="22"/>
                <w:szCs w:val="22"/>
              </w:rPr>
              <w:t xml:space="preserve">Опись документов, входящих в состав заявки (тома заявки) на участие в конкурсе в соответствии с </w:t>
            </w:r>
            <w:hyperlink w:anchor="Приложение_2" w:history="1">
              <w:r w:rsidRPr="00AD6C70">
                <w:rPr>
                  <w:rStyle w:val="a8"/>
                  <w:sz w:val="22"/>
                  <w:szCs w:val="22"/>
                </w:rPr>
                <w:t>Приложением № 2</w:t>
              </w:r>
            </w:hyperlink>
            <w:r w:rsidRPr="00AD6C70">
              <w:rPr>
                <w:sz w:val="22"/>
                <w:szCs w:val="22"/>
              </w:rPr>
              <w:t>.</w:t>
            </w:r>
          </w:p>
        </w:tc>
      </w:tr>
      <w:tr w:rsidR="00B45FA5" w:rsidRPr="00AD6C70" w:rsidTr="00F41FC1">
        <w:trPr>
          <w:tblCellSpacing w:w="20" w:type="dxa"/>
        </w:trPr>
        <w:tc>
          <w:tcPr>
            <w:tcW w:w="477" w:type="dxa"/>
            <w:shd w:val="clear" w:color="auto" w:fill="FFFFFF"/>
          </w:tcPr>
          <w:p w:rsidR="00B45FA5" w:rsidRPr="00AD6C70" w:rsidRDefault="00B45FA5" w:rsidP="003B5B00">
            <w:pPr>
              <w:pStyle w:val="ConsPlusNormal"/>
              <w:widowControl/>
              <w:numPr>
                <w:ilvl w:val="0"/>
                <w:numId w:val="4"/>
              </w:numPr>
              <w:rPr>
                <w:rFonts w:ascii="Times New Roman" w:hAnsi="Times New Roman" w:cs="Times New Roman"/>
                <w:sz w:val="22"/>
                <w:szCs w:val="22"/>
              </w:rPr>
            </w:pPr>
          </w:p>
        </w:tc>
        <w:tc>
          <w:tcPr>
            <w:tcW w:w="10383" w:type="dxa"/>
            <w:gridSpan w:val="2"/>
            <w:shd w:val="clear" w:color="auto" w:fill="FFFFFF"/>
          </w:tcPr>
          <w:p w:rsidR="00B45FA5" w:rsidRPr="00AD6C70" w:rsidRDefault="00B45FA5" w:rsidP="00F41FC1">
            <w:pPr>
              <w:pStyle w:val="a4"/>
              <w:rPr>
                <w:sz w:val="22"/>
                <w:szCs w:val="22"/>
              </w:rPr>
            </w:pPr>
            <w:proofErr w:type="gramStart"/>
            <w:r w:rsidRPr="00AD6C70">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tc>
      </w:tr>
      <w:tr w:rsidR="00B45FA5" w:rsidRPr="00AD6C70" w:rsidTr="00F41FC1">
        <w:trPr>
          <w:tblCellSpacing w:w="20" w:type="dxa"/>
        </w:trPr>
        <w:tc>
          <w:tcPr>
            <w:tcW w:w="477" w:type="dxa"/>
            <w:shd w:val="clear" w:color="auto" w:fill="FFFFFF"/>
          </w:tcPr>
          <w:p w:rsidR="00B45FA5" w:rsidRPr="00AD6C70" w:rsidRDefault="00B45FA5" w:rsidP="003B5B00">
            <w:pPr>
              <w:pStyle w:val="ConsPlusNormal"/>
              <w:widowControl/>
              <w:numPr>
                <w:ilvl w:val="0"/>
                <w:numId w:val="4"/>
              </w:numPr>
              <w:rPr>
                <w:rFonts w:ascii="Times New Roman" w:hAnsi="Times New Roman" w:cs="Times New Roman"/>
                <w:sz w:val="22"/>
                <w:szCs w:val="22"/>
              </w:rPr>
            </w:pPr>
          </w:p>
        </w:tc>
        <w:tc>
          <w:tcPr>
            <w:tcW w:w="10383" w:type="dxa"/>
            <w:gridSpan w:val="2"/>
            <w:shd w:val="clear" w:color="auto" w:fill="FFFFFF"/>
          </w:tcPr>
          <w:p w:rsidR="00B45FA5" w:rsidRPr="00AD6C70" w:rsidRDefault="00B45FA5" w:rsidP="00F41FC1">
            <w:pPr>
              <w:pStyle w:val="a4"/>
              <w:rPr>
                <w:sz w:val="22"/>
                <w:szCs w:val="22"/>
              </w:rPr>
            </w:pPr>
            <w:proofErr w:type="gramStart"/>
            <w:r w:rsidRPr="00AD6C70">
              <w:rPr>
                <w:color w:val="000000"/>
                <w:sz w:val="22"/>
                <w:szCs w:val="22"/>
              </w:rPr>
              <w:t>Полученную не ранее чем за шесть месяцев до дня размещения на официальном сайте извещения о проведении открытого конкурса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дня размещения на официальном сайте извещения о проведении открытого конкурса выписку из единого государственного реестра индивидуальных предпринимателей или</w:t>
            </w:r>
            <w:proofErr w:type="gramEnd"/>
            <w:r w:rsidRPr="00AD6C70">
              <w:rPr>
                <w:color w:val="000000"/>
                <w:sz w:val="22"/>
                <w:szCs w:val="22"/>
              </w:rPr>
              <w:t xml:space="preserve"> </w:t>
            </w:r>
            <w:proofErr w:type="gramStart"/>
            <w:r w:rsidRPr="00AD6C70">
              <w:rPr>
                <w:color w:val="000000"/>
                <w:sz w:val="22"/>
                <w:szCs w:val="22"/>
              </w:rPr>
              <w:t>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дня размещения на официальном сайте извещения о</w:t>
            </w:r>
            <w:proofErr w:type="gramEnd"/>
            <w:r w:rsidRPr="00AD6C70">
              <w:rPr>
                <w:color w:val="000000"/>
                <w:sz w:val="22"/>
                <w:szCs w:val="22"/>
              </w:rPr>
              <w:t xml:space="preserve"> </w:t>
            </w:r>
            <w:proofErr w:type="gramStart"/>
            <w:r w:rsidRPr="00AD6C70">
              <w:rPr>
                <w:color w:val="000000"/>
                <w:sz w:val="22"/>
                <w:szCs w:val="22"/>
              </w:rPr>
              <w:t>проведении</w:t>
            </w:r>
            <w:proofErr w:type="gramEnd"/>
            <w:r w:rsidRPr="00AD6C70">
              <w:rPr>
                <w:color w:val="000000"/>
                <w:sz w:val="22"/>
                <w:szCs w:val="22"/>
              </w:rPr>
              <w:t xml:space="preserve"> открытого конкурса</w:t>
            </w:r>
            <w:r w:rsidRPr="00AD6C70">
              <w:rPr>
                <w:sz w:val="22"/>
                <w:szCs w:val="22"/>
              </w:rPr>
              <w:t>;</w:t>
            </w:r>
          </w:p>
        </w:tc>
      </w:tr>
      <w:tr w:rsidR="00B45FA5" w:rsidRPr="00AD6C70" w:rsidTr="00F41FC1">
        <w:trPr>
          <w:tblCellSpacing w:w="20" w:type="dxa"/>
        </w:trPr>
        <w:tc>
          <w:tcPr>
            <w:tcW w:w="477" w:type="dxa"/>
            <w:shd w:val="clear" w:color="auto" w:fill="FFFFFF"/>
          </w:tcPr>
          <w:p w:rsidR="00B45FA5" w:rsidRPr="00AD6C70" w:rsidRDefault="00B45FA5" w:rsidP="003B5B00">
            <w:pPr>
              <w:pStyle w:val="ConsPlusNormal"/>
              <w:widowControl/>
              <w:numPr>
                <w:ilvl w:val="0"/>
                <w:numId w:val="4"/>
              </w:numPr>
              <w:rPr>
                <w:rFonts w:ascii="Times New Roman" w:hAnsi="Times New Roman" w:cs="Times New Roman"/>
                <w:sz w:val="22"/>
                <w:szCs w:val="22"/>
              </w:rPr>
            </w:pPr>
          </w:p>
        </w:tc>
        <w:tc>
          <w:tcPr>
            <w:tcW w:w="10383" w:type="dxa"/>
            <w:gridSpan w:val="2"/>
            <w:shd w:val="clear" w:color="auto" w:fill="FFFFFF"/>
          </w:tcPr>
          <w:p w:rsidR="00B45FA5" w:rsidRPr="00AD6C70" w:rsidRDefault="00B45FA5" w:rsidP="00F41FC1">
            <w:pPr>
              <w:autoSpaceDE w:val="0"/>
              <w:autoSpaceDN w:val="0"/>
              <w:adjustRightInd w:val="0"/>
              <w:jc w:val="both"/>
              <w:outlineLvl w:val="1"/>
              <w:rPr>
                <w:sz w:val="22"/>
                <w:szCs w:val="22"/>
              </w:rPr>
            </w:pPr>
            <w:proofErr w:type="gramStart"/>
            <w:r w:rsidRPr="00AD6C70">
              <w:rPr>
                <w:sz w:val="22"/>
                <w:szCs w:val="22"/>
              </w:rPr>
              <w:t>Документ, подтверждающий полномочия лица на осуществление действий от имени участника размещения заказа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размещения заказа без доверенности (далее для целей настоящей главы - руководитель).</w:t>
            </w:r>
            <w:proofErr w:type="gramEnd"/>
            <w:r w:rsidRPr="00AD6C70">
              <w:rPr>
                <w:sz w:val="22"/>
                <w:szCs w:val="22"/>
              </w:rPr>
              <w:t xml:space="preserve"> В случае</w:t>
            </w:r>
            <w:proofErr w:type="gramStart"/>
            <w:r w:rsidRPr="00AD6C70">
              <w:rPr>
                <w:sz w:val="22"/>
                <w:szCs w:val="22"/>
              </w:rPr>
              <w:t>,</w:t>
            </w:r>
            <w:proofErr w:type="gramEnd"/>
            <w:r w:rsidRPr="00AD6C70">
              <w:rPr>
                <w:sz w:val="22"/>
                <w:szCs w:val="22"/>
              </w:rPr>
              <w:t xml:space="preserve"> если от имени участника размещения заказа действует иное лицо, заявка на участие в конкурсе должна содержать </w:t>
            </w:r>
            <w:r w:rsidRPr="00AD6C70">
              <w:rPr>
                <w:sz w:val="22"/>
                <w:szCs w:val="22"/>
                <w:u w:val="single"/>
              </w:rPr>
              <w:t>также</w:t>
            </w:r>
            <w:r w:rsidRPr="00AD6C70">
              <w:rPr>
                <w:sz w:val="22"/>
                <w:szCs w:val="22"/>
              </w:rPr>
              <w:t xml:space="preserve"> доверенность на осуществление действий от имени участника размещения заказа, заверенную печатью участника размещения заказа и подписанную руководителем участника размещения заказа (для юридических лиц) или уполномоченным этим руководителем лицом, либо нотариально заверенную копию такой доверенности. В случае</w:t>
            </w:r>
            <w:proofErr w:type="gramStart"/>
            <w:r w:rsidRPr="00AD6C70">
              <w:rPr>
                <w:sz w:val="22"/>
                <w:szCs w:val="22"/>
              </w:rPr>
              <w:t>,</w:t>
            </w:r>
            <w:proofErr w:type="gramEnd"/>
            <w:r w:rsidRPr="00AD6C70">
              <w:rPr>
                <w:sz w:val="22"/>
                <w:szCs w:val="22"/>
              </w:rPr>
              <w:t xml:space="preserve"> если указанная доверенность подписана лицом, уполномоченным руководителем участника размещения заказа, заявка на участие в конкурсе должна содержать также документ, подтверждающий полномочия такого лица </w:t>
            </w:r>
          </w:p>
        </w:tc>
      </w:tr>
      <w:tr w:rsidR="00B45FA5" w:rsidRPr="00AD6C70" w:rsidTr="00F41FC1">
        <w:trPr>
          <w:tblCellSpacing w:w="20" w:type="dxa"/>
        </w:trPr>
        <w:tc>
          <w:tcPr>
            <w:tcW w:w="477" w:type="dxa"/>
            <w:shd w:val="clear" w:color="auto" w:fill="FFFFFF"/>
          </w:tcPr>
          <w:p w:rsidR="00B45FA5" w:rsidRPr="00AD6C70" w:rsidRDefault="00B45FA5" w:rsidP="003B5B00">
            <w:pPr>
              <w:pStyle w:val="ConsPlusNormal"/>
              <w:widowControl/>
              <w:numPr>
                <w:ilvl w:val="0"/>
                <w:numId w:val="4"/>
              </w:numPr>
              <w:rPr>
                <w:rFonts w:ascii="Times New Roman" w:hAnsi="Times New Roman" w:cs="Times New Roman"/>
                <w:sz w:val="22"/>
                <w:szCs w:val="22"/>
              </w:rPr>
            </w:pPr>
          </w:p>
        </w:tc>
        <w:tc>
          <w:tcPr>
            <w:tcW w:w="10383" w:type="dxa"/>
            <w:gridSpan w:val="2"/>
            <w:shd w:val="clear" w:color="auto" w:fill="FFFFFF"/>
          </w:tcPr>
          <w:p w:rsidR="00954B3D" w:rsidRPr="003D48B2" w:rsidRDefault="00954B3D" w:rsidP="00954B3D">
            <w:pPr>
              <w:pStyle w:val="a4"/>
              <w:rPr>
                <w:sz w:val="22"/>
                <w:szCs w:val="22"/>
              </w:rPr>
            </w:pPr>
            <w:r w:rsidRPr="003D48B2">
              <w:rPr>
                <w:sz w:val="22"/>
                <w:szCs w:val="22"/>
              </w:rPr>
              <w:t>Документы, подтверждающие квалификацию участника размещения заказа:</w:t>
            </w:r>
          </w:p>
          <w:p w:rsidR="00954B3D" w:rsidRPr="001C21D6" w:rsidRDefault="00954B3D" w:rsidP="00954B3D">
            <w:pPr>
              <w:pStyle w:val="ConsPlusNormal"/>
              <w:widowControl/>
              <w:ind w:firstLine="0"/>
              <w:jc w:val="both"/>
              <w:rPr>
                <w:rFonts w:ascii="Times New Roman" w:hAnsi="Times New Roman" w:cs="Times New Roman"/>
                <w:sz w:val="22"/>
                <w:szCs w:val="22"/>
              </w:rPr>
            </w:pPr>
            <w:r w:rsidRPr="003D48B2">
              <w:rPr>
                <w:rFonts w:ascii="Times New Roman" w:hAnsi="Times New Roman" w:cs="Times New Roman"/>
                <w:sz w:val="22"/>
                <w:szCs w:val="22"/>
              </w:rPr>
              <w:t xml:space="preserve"> </w:t>
            </w:r>
            <w:r w:rsidRPr="001C21D6">
              <w:rPr>
                <w:rFonts w:ascii="Times New Roman" w:hAnsi="Times New Roman" w:cs="Times New Roman"/>
                <w:sz w:val="22"/>
                <w:szCs w:val="22"/>
              </w:rPr>
              <w:t xml:space="preserve">- Копии контрактов и копии актов </w:t>
            </w:r>
            <w:proofErr w:type="gramStart"/>
            <w:r w:rsidRPr="001C21D6">
              <w:rPr>
                <w:rFonts w:ascii="Times New Roman" w:hAnsi="Times New Roman" w:cs="Times New Roman"/>
                <w:sz w:val="22"/>
                <w:szCs w:val="22"/>
              </w:rPr>
              <w:t>приемки</w:t>
            </w:r>
            <w:proofErr w:type="gramEnd"/>
            <w:r w:rsidRPr="001C21D6">
              <w:rPr>
                <w:rFonts w:ascii="Times New Roman" w:hAnsi="Times New Roman" w:cs="Times New Roman"/>
                <w:sz w:val="22"/>
                <w:szCs w:val="22"/>
              </w:rPr>
              <w:t xml:space="preserve"> выполненных работ на объектах культурного наследия (памятников истории и культуры), аналогичных предмету настоящего конкурса с 20</w:t>
            </w:r>
            <w:r w:rsidR="0013059B">
              <w:rPr>
                <w:rFonts w:ascii="Times New Roman" w:hAnsi="Times New Roman" w:cs="Times New Roman"/>
                <w:sz w:val="22"/>
                <w:szCs w:val="22"/>
              </w:rPr>
              <w:t>08</w:t>
            </w:r>
            <w:r w:rsidRPr="001C21D6">
              <w:rPr>
                <w:rFonts w:ascii="Times New Roman" w:hAnsi="Times New Roman" w:cs="Times New Roman"/>
                <w:sz w:val="22"/>
                <w:szCs w:val="22"/>
              </w:rPr>
              <w:t xml:space="preserve"> по 2011 гг.;</w:t>
            </w:r>
          </w:p>
          <w:p w:rsidR="00B45FA5" w:rsidRPr="00AD6C70" w:rsidRDefault="00954B3D" w:rsidP="00C87DFE">
            <w:pPr>
              <w:jc w:val="both"/>
              <w:rPr>
                <w:sz w:val="22"/>
                <w:szCs w:val="22"/>
              </w:rPr>
            </w:pPr>
            <w:r w:rsidRPr="001C21D6">
              <w:rPr>
                <w:sz w:val="22"/>
                <w:szCs w:val="22"/>
              </w:rPr>
              <w:t>-  справка из отдела кадров о трудовом</w:t>
            </w:r>
            <w:r w:rsidRPr="0045002A">
              <w:rPr>
                <w:sz w:val="22"/>
                <w:szCs w:val="22"/>
              </w:rPr>
              <w:t xml:space="preserve"> стаже специалистов по осуществлению работ в области реставрации</w:t>
            </w:r>
            <w:r>
              <w:rPr>
                <w:sz w:val="22"/>
                <w:szCs w:val="22"/>
              </w:rPr>
              <w:t>.</w:t>
            </w:r>
          </w:p>
        </w:tc>
      </w:tr>
      <w:tr w:rsidR="00B45FA5" w:rsidRPr="00AD6C70" w:rsidTr="00F41FC1">
        <w:trPr>
          <w:tblCellSpacing w:w="20" w:type="dxa"/>
        </w:trPr>
        <w:tc>
          <w:tcPr>
            <w:tcW w:w="477" w:type="dxa"/>
            <w:shd w:val="clear" w:color="auto" w:fill="FFFFFF"/>
          </w:tcPr>
          <w:p w:rsidR="00B45FA5" w:rsidRPr="00AD6C70" w:rsidRDefault="00B45FA5" w:rsidP="003B5B00">
            <w:pPr>
              <w:pStyle w:val="ConsPlusNormal"/>
              <w:widowControl/>
              <w:numPr>
                <w:ilvl w:val="0"/>
                <w:numId w:val="4"/>
              </w:numPr>
              <w:rPr>
                <w:rFonts w:ascii="Times New Roman" w:hAnsi="Times New Roman" w:cs="Times New Roman"/>
                <w:sz w:val="22"/>
                <w:szCs w:val="22"/>
              </w:rPr>
            </w:pPr>
          </w:p>
        </w:tc>
        <w:tc>
          <w:tcPr>
            <w:tcW w:w="10383" w:type="dxa"/>
            <w:gridSpan w:val="2"/>
            <w:shd w:val="clear" w:color="auto" w:fill="FFFFFF"/>
          </w:tcPr>
          <w:p w:rsidR="00B45FA5" w:rsidRPr="00AD6C70" w:rsidRDefault="00B45FA5" w:rsidP="00F41FC1">
            <w:pPr>
              <w:pStyle w:val="a4"/>
              <w:rPr>
                <w:sz w:val="22"/>
                <w:szCs w:val="22"/>
              </w:rPr>
            </w:pPr>
            <w:r w:rsidRPr="00AD6C70">
              <w:rPr>
                <w:sz w:val="22"/>
                <w:szCs w:val="22"/>
              </w:rPr>
              <w:t>Копии учредительных документов участника размещения заказа (для юридических лиц).</w:t>
            </w:r>
          </w:p>
        </w:tc>
      </w:tr>
      <w:tr w:rsidR="00B45FA5" w:rsidRPr="00AD6C70" w:rsidTr="00F41FC1">
        <w:trPr>
          <w:tblCellSpacing w:w="20" w:type="dxa"/>
        </w:trPr>
        <w:tc>
          <w:tcPr>
            <w:tcW w:w="477" w:type="dxa"/>
            <w:shd w:val="clear" w:color="auto" w:fill="FFFFFF"/>
          </w:tcPr>
          <w:p w:rsidR="00B45FA5" w:rsidRPr="00AD6C70" w:rsidRDefault="00B45FA5" w:rsidP="003B5B00">
            <w:pPr>
              <w:pStyle w:val="ConsPlusNormal"/>
              <w:widowControl/>
              <w:numPr>
                <w:ilvl w:val="0"/>
                <w:numId w:val="4"/>
              </w:numPr>
              <w:rPr>
                <w:rFonts w:ascii="Times New Roman" w:hAnsi="Times New Roman" w:cs="Times New Roman"/>
                <w:sz w:val="22"/>
                <w:szCs w:val="22"/>
              </w:rPr>
            </w:pPr>
          </w:p>
        </w:tc>
        <w:tc>
          <w:tcPr>
            <w:tcW w:w="10383" w:type="dxa"/>
            <w:gridSpan w:val="2"/>
            <w:shd w:val="clear" w:color="auto" w:fill="FFFFFF"/>
          </w:tcPr>
          <w:p w:rsidR="00B45FA5" w:rsidRPr="00AD6C70" w:rsidRDefault="00B45FA5" w:rsidP="00F41FC1">
            <w:pPr>
              <w:autoSpaceDE w:val="0"/>
              <w:autoSpaceDN w:val="0"/>
              <w:adjustRightInd w:val="0"/>
              <w:jc w:val="both"/>
              <w:outlineLvl w:val="1"/>
              <w:rPr>
                <w:sz w:val="22"/>
                <w:szCs w:val="22"/>
              </w:rPr>
            </w:pPr>
            <w:proofErr w:type="gramStart"/>
            <w:r w:rsidRPr="00AD6C70">
              <w:rPr>
                <w:iCs/>
                <w:sz w:val="22"/>
                <w:szCs w:val="22"/>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w:t>
            </w:r>
            <w:r w:rsidRPr="00AD6C70">
              <w:rPr>
                <w:iCs/>
                <w:sz w:val="22"/>
                <w:szCs w:val="22"/>
              </w:rPr>
              <w:lastRenderedPageBreak/>
              <w:t>законодательством Российской Федерации, учредительными документами юридического лица и если для участника размещения заказа поставка товаров, выполнение работ, оказание услуг, являющихся предметом контракта, или внесение денежных средств в качестве обеспечения заявки на участие в конкурсе</w:t>
            </w:r>
            <w:proofErr w:type="gramEnd"/>
            <w:r w:rsidRPr="00AD6C70">
              <w:rPr>
                <w:iCs/>
                <w:sz w:val="22"/>
                <w:szCs w:val="22"/>
              </w:rPr>
              <w:t>, обеспечения исполнения контракта являются крупной сделкой</w:t>
            </w:r>
          </w:p>
        </w:tc>
      </w:tr>
      <w:tr w:rsidR="00B45FA5" w:rsidRPr="00AD6C70" w:rsidTr="00F41FC1">
        <w:trPr>
          <w:tblCellSpacing w:w="20" w:type="dxa"/>
        </w:trPr>
        <w:tc>
          <w:tcPr>
            <w:tcW w:w="477" w:type="dxa"/>
            <w:shd w:val="clear" w:color="auto" w:fill="FFFFFF"/>
          </w:tcPr>
          <w:p w:rsidR="00B45FA5" w:rsidRPr="00AD6C70" w:rsidRDefault="00B45FA5" w:rsidP="003B5B00">
            <w:pPr>
              <w:pStyle w:val="ConsPlusNormal"/>
              <w:widowControl/>
              <w:numPr>
                <w:ilvl w:val="0"/>
                <w:numId w:val="4"/>
              </w:numPr>
              <w:rPr>
                <w:rFonts w:ascii="Times New Roman" w:hAnsi="Times New Roman" w:cs="Times New Roman"/>
                <w:sz w:val="22"/>
                <w:szCs w:val="22"/>
              </w:rPr>
            </w:pPr>
          </w:p>
        </w:tc>
        <w:tc>
          <w:tcPr>
            <w:tcW w:w="10383" w:type="dxa"/>
            <w:gridSpan w:val="2"/>
            <w:shd w:val="clear" w:color="auto" w:fill="FFFFFF"/>
          </w:tcPr>
          <w:p w:rsidR="00B45FA5" w:rsidRPr="00AD6C70" w:rsidRDefault="00B45FA5" w:rsidP="00E9794B">
            <w:pPr>
              <w:pStyle w:val="a4"/>
              <w:rPr>
                <w:sz w:val="22"/>
                <w:szCs w:val="22"/>
              </w:rPr>
            </w:pPr>
            <w:r w:rsidRPr="00AD6C70">
              <w:rPr>
                <w:sz w:val="22"/>
                <w:szCs w:val="22"/>
              </w:rPr>
              <w:t>Предложение о качестве работ</w:t>
            </w:r>
            <w:r w:rsidRPr="00AD6C70">
              <w:rPr>
                <w:color w:val="000000"/>
                <w:sz w:val="22"/>
                <w:szCs w:val="22"/>
              </w:rPr>
              <w:t xml:space="preserve"> и иные предложения об условиях исполнения контракта, в том числе предложение о цене контракта в соответствии с </w:t>
            </w:r>
            <w:hyperlink w:anchor="Приложение_4" w:history="1">
              <w:r w:rsidRPr="00AD6C70">
                <w:rPr>
                  <w:rStyle w:val="a8"/>
                  <w:sz w:val="22"/>
                  <w:szCs w:val="22"/>
                </w:rPr>
                <w:t>Приложением № 4</w:t>
              </w:r>
            </w:hyperlink>
            <w:r w:rsidRPr="00AD6C70">
              <w:rPr>
                <w:color w:val="000000"/>
                <w:sz w:val="22"/>
                <w:szCs w:val="22"/>
              </w:rPr>
              <w:t>.</w:t>
            </w:r>
          </w:p>
        </w:tc>
      </w:tr>
      <w:tr w:rsidR="00B45FA5" w:rsidRPr="00AD6C70" w:rsidTr="00F41FC1">
        <w:trPr>
          <w:tblCellSpacing w:w="20" w:type="dxa"/>
        </w:trPr>
        <w:tc>
          <w:tcPr>
            <w:tcW w:w="477" w:type="dxa"/>
            <w:shd w:val="clear" w:color="auto" w:fill="FFFFFF"/>
          </w:tcPr>
          <w:p w:rsidR="00B45FA5" w:rsidRPr="00AD6C70" w:rsidRDefault="00B45FA5" w:rsidP="003B5B00">
            <w:pPr>
              <w:pStyle w:val="ConsPlusNormal"/>
              <w:widowControl/>
              <w:numPr>
                <w:ilvl w:val="0"/>
                <w:numId w:val="4"/>
              </w:numPr>
              <w:rPr>
                <w:rFonts w:ascii="Times New Roman" w:hAnsi="Times New Roman" w:cs="Times New Roman"/>
                <w:sz w:val="22"/>
                <w:szCs w:val="22"/>
              </w:rPr>
            </w:pPr>
          </w:p>
        </w:tc>
        <w:tc>
          <w:tcPr>
            <w:tcW w:w="10383" w:type="dxa"/>
            <w:gridSpan w:val="2"/>
            <w:shd w:val="clear" w:color="auto" w:fill="FFFFFF"/>
          </w:tcPr>
          <w:p w:rsidR="00B45FA5" w:rsidRPr="00AD6C70" w:rsidRDefault="00B45FA5" w:rsidP="00F41FC1">
            <w:pPr>
              <w:pStyle w:val="ConsPlusNormal"/>
              <w:widowControl/>
              <w:ind w:firstLine="0"/>
              <w:jc w:val="both"/>
              <w:rPr>
                <w:rFonts w:ascii="Times New Roman" w:hAnsi="Times New Roman" w:cs="Times New Roman"/>
                <w:sz w:val="22"/>
                <w:szCs w:val="22"/>
              </w:rPr>
            </w:pPr>
            <w:r w:rsidRPr="00AD6C70">
              <w:rPr>
                <w:rFonts w:ascii="Times New Roman" w:hAnsi="Times New Roman" w:cs="Times New Roman"/>
                <w:sz w:val="22"/>
                <w:szCs w:val="22"/>
              </w:rPr>
              <w:t>Документы, подтверждающие внесение денежных сре</w:t>
            </w:r>
            <w:proofErr w:type="gramStart"/>
            <w:r w:rsidRPr="00AD6C70">
              <w:rPr>
                <w:rFonts w:ascii="Times New Roman" w:hAnsi="Times New Roman" w:cs="Times New Roman"/>
                <w:sz w:val="22"/>
                <w:szCs w:val="22"/>
              </w:rPr>
              <w:t>дств в к</w:t>
            </w:r>
            <w:proofErr w:type="gramEnd"/>
            <w:r w:rsidRPr="00AD6C70">
              <w:rPr>
                <w:rFonts w:ascii="Times New Roman" w:hAnsi="Times New Roman" w:cs="Times New Roman"/>
                <w:sz w:val="22"/>
                <w:szCs w:val="22"/>
              </w:rPr>
              <w:t>ачестве обеспечения заявки на участие в конкурсе:</w:t>
            </w:r>
          </w:p>
          <w:p w:rsidR="00B45FA5" w:rsidRPr="00AD6C70" w:rsidRDefault="00B45FA5" w:rsidP="003B5B00">
            <w:pPr>
              <w:pStyle w:val="ConsPlusNormal"/>
              <w:widowControl/>
              <w:numPr>
                <w:ilvl w:val="1"/>
                <w:numId w:val="4"/>
              </w:numPr>
              <w:tabs>
                <w:tab w:val="clear" w:pos="1440"/>
                <w:tab w:val="num" w:pos="937"/>
              </w:tabs>
              <w:ind w:left="937"/>
              <w:jc w:val="both"/>
              <w:rPr>
                <w:rFonts w:ascii="Times New Roman" w:hAnsi="Times New Roman" w:cs="Times New Roman"/>
                <w:sz w:val="22"/>
                <w:szCs w:val="22"/>
              </w:rPr>
            </w:pPr>
            <w:r w:rsidRPr="00AD6C70">
              <w:rPr>
                <w:rFonts w:ascii="Times New Roman" w:hAnsi="Times New Roman" w:cs="Times New Roman"/>
                <w:sz w:val="22"/>
                <w:szCs w:val="22"/>
              </w:rPr>
              <w:t>платежное поручение, подтверждающее перечисление денежных сре</w:t>
            </w:r>
            <w:proofErr w:type="gramStart"/>
            <w:r w:rsidRPr="00AD6C70">
              <w:rPr>
                <w:rFonts w:ascii="Times New Roman" w:hAnsi="Times New Roman" w:cs="Times New Roman"/>
                <w:sz w:val="22"/>
                <w:szCs w:val="22"/>
              </w:rPr>
              <w:t>дств в к</w:t>
            </w:r>
            <w:proofErr w:type="gramEnd"/>
            <w:r w:rsidRPr="00AD6C70">
              <w:rPr>
                <w:rFonts w:ascii="Times New Roman" w:hAnsi="Times New Roman" w:cs="Times New Roman"/>
                <w:sz w:val="22"/>
                <w:szCs w:val="22"/>
              </w:rPr>
              <w:t>ачестве обеспечения заявки на участие в конкурсе, или копия такого поручения.</w:t>
            </w:r>
          </w:p>
          <w:p w:rsidR="00B45FA5" w:rsidRPr="00AD6C70" w:rsidRDefault="00B45FA5" w:rsidP="00954B3D">
            <w:pPr>
              <w:pStyle w:val="a4"/>
              <w:ind w:firstLine="567"/>
              <w:rPr>
                <w:sz w:val="22"/>
                <w:szCs w:val="22"/>
              </w:rPr>
            </w:pPr>
            <w:r w:rsidRPr="00AD6C70">
              <w:rPr>
                <w:sz w:val="22"/>
                <w:szCs w:val="22"/>
              </w:rPr>
              <w:t>В платежном поручении в графе «Назначение платежа» необходимо указать: «обеспечение заявки на участие в конкурсе</w:t>
            </w:r>
            <w:proofErr w:type="gramStart"/>
            <w:r w:rsidRPr="00AD6C70">
              <w:rPr>
                <w:sz w:val="22"/>
                <w:szCs w:val="22"/>
              </w:rPr>
              <w:t>,»</w:t>
            </w:r>
            <w:proofErr w:type="gramEnd"/>
            <w:r w:rsidRPr="00AD6C70">
              <w:rPr>
                <w:sz w:val="22"/>
                <w:szCs w:val="22"/>
              </w:rPr>
              <w:t xml:space="preserve">, далее указать номер и дату извещения о проведении открытого конкурса, по которому вносится обеспечение. </w:t>
            </w:r>
          </w:p>
        </w:tc>
      </w:tr>
      <w:tr w:rsidR="00B45FA5" w:rsidRPr="00AD6C70" w:rsidTr="00F41FC1">
        <w:trPr>
          <w:tblCellSpacing w:w="20" w:type="dxa"/>
        </w:trPr>
        <w:tc>
          <w:tcPr>
            <w:tcW w:w="477" w:type="dxa"/>
            <w:shd w:val="clear" w:color="auto" w:fill="FFFFFF"/>
          </w:tcPr>
          <w:p w:rsidR="00B45FA5" w:rsidRPr="00AD6C70" w:rsidRDefault="00B45FA5" w:rsidP="003B5B00">
            <w:pPr>
              <w:pStyle w:val="ConsPlusNormal"/>
              <w:widowControl/>
              <w:numPr>
                <w:ilvl w:val="0"/>
                <w:numId w:val="4"/>
              </w:numPr>
              <w:rPr>
                <w:rFonts w:ascii="Times New Roman" w:hAnsi="Times New Roman" w:cs="Times New Roman"/>
                <w:sz w:val="22"/>
                <w:szCs w:val="22"/>
              </w:rPr>
            </w:pPr>
          </w:p>
        </w:tc>
        <w:tc>
          <w:tcPr>
            <w:tcW w:w="10383" w:type="dxa"/>
            <w:gridSpan w:val="2"/>
            <w:shd w:val="clear" w:color="auto" w:fill="FFFFFF"/>
          </w:tcPr>
          <w:p w:rsidR="00B45FA5" w:rsidRPr="00AD6C70" w:rsidRDefault="00B45FA5" w:rsidP="00F41FC1">
            <w:pPr>
              <w:pStyle w:val="a4"/>
              <w:rPr>
                <w:color w:val="000000"/>
                <w:sz w:val="22"/>
                <w:szCs w:val="22"/>
              </w:rPr>
            </w:pPr>
            <w:r w:rsidRPr="00AD6C70">
              <w:rPr>
                <w:sz w:val="22"/>
                <w:szCs w:val="22"/>
              </w:rPr>
              <w:t>К</w:t>
            </w:r>
            <w:r w:rsidRPr="00AD6C70">
              <w:rPr>
                <w:color w:val="000000"/>
                <w:sz w:val="22"/>
                <w:szCs w:val="22"/>
              </w:rPr>
              <w:t>опии документов,</w:t>
            </w:r>
            <w:r w:rsidRPr="00AD6C70">
              <w:rPr>
                <w:sz w:val="22"/>
                <w:szCs w:val="22"/>
              </w:rPr>
              <w:t xml:space="preserve"> </w:t>
            </w:r>
            <w:r w:rsidRPr="00AD6C70">
              <w:rPr>
                <w:color w:val="000000"/>
                <w:sz w:val="22"/>
                <w:szCs w:val="22"/>
              </w:rPr>
              <w:t>подтверждающих соответствие участника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конкурса:</w:t>
            </w:r>
          </w:p>
          <w:p w:rsidR="00B45FA5" w:rsidRPr="00581D00" w:rsidRDefault="00954B3D" w:rsidP="003B5B00">
            <w:pPr>
              <w:pStyle w:val="a4"/>
              <w:numPr>
                <w:ilvl w:val="1"/>
                <w:numId w:val="4"/>
              </w:numPr>
              <w:tabs>
                <w:tab w:val="clear" w:pos="1440"/>
                <w:tab w:val="num" w:pos="937"/>
              </w:tabs>
              <w:ind w:left="937"/>
              <w:rPr>
                <w:color w:val="000000" w:themeColor="text1"/>
                <w:sz w:val="22"/>
                <w:szCs w:val="22"/>
              </w:rPr>
            </w:pPr>
            <w:r w:rsidRPr="00581D00">
              <w:rPr>
                <w:color w:val="000000" w:themeColor="text1"/>
                <w:sz w:val="22"/>
                <w:szCs w:val="22"/>
              </w:rPr>
              <w:t xml:space="preserve">Копия действующей лицензии на осуществление деятельности по реставрации объектов культурного наследия </w:t>
            </w:r>
            <w:r w:rsidR="00D94726" w:rsidRPr="00D94726">
              <w:rPr>
                <w:color w:val="000000" w:themeColor="text1"/>
                <w:sz w:val="22"/>
                <w:szCs w:val="22"/>
                <w:lang w:eastAsia="en-US"/>
              </w:rPr>
              <w:t>(проведение историко-культурных исследований, разработку научно-проектной документации)</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a6"/>
              <w:spacing w:after="0"/>
              <w:ind w:left="0"/>
              <w:rPr>
                <w:iCs/>
                <w:sz w:val="22"/>
                <w:szCs w:val="22"/>
              </w:rPr>
            </w:pPr>
            <w:r w:rsidRPr="00AD6C70">
              <w:rPr>
                <w:iCs/>
                <w:sz w:val="22"/>
                <w:szCs w:val="22"/>
              </w:rPr>
              <w:t>Требования к оформлению и форме заявки на участие в конкурсе. Инструкция по ее заполнению.</w:t>
            </w:r>
          </w:p>
          <w:p w:rsidR="00B45FA5" w:rsidRPr="00AD6C70" w:rsidRDefault="00B45FA5" w:rsidP="00F41FC1">
            <w:pPr>
              <w:pStyle w:val="a6"/>
              <w:spacing w:after="0"/>
              <w:ind w:left="0" w:firstLine="540"/>
              <w:jc w:val="both"/>
              <w:rPr>
                <w:sz w:val="22"/>
                <w:szCs w:val="22"/>
              </w:rPr>
            </w:pPr>
            <w:r w:rsidRPr="00AD6C70">
              <w:rPr>
                <w:sz w:val="22"/>
                <w:szCs w:val="22"/>
              </w:rPr>
              <w:t xml:space="preserve"> </w:t>
            </w:r>
          </w:p>
        </w:tc>
        <w:tc>
          <w:tcPr>
            <w:tcW w:w="7721" w:type="dxa"/>
            <w:shd w:val="clear" w:color="auto" w:fill="FFFFFF"/>
          </w:tcPr>
          <w:p w:rsidR="00B45FA5" w:rsidRPr="00AD6C70" w:rsidRDefault="00B45FA5" w:rsidP="00F41FC1">
            <w:pPr>
              <w:pStyle w:val="a6"/>
              <w:spacing w:after="0"/>
              <w:ind w:left="0" w:firstLine="258"/>
              <w:jc w:val="both"/>
              <w:rPr>
                <w:sz w:val="22"/>
                <w:szCs w:val="22"/>
              </w:rPr>
            </w:pPr>
            <w:r w:rsidRPr="00AD6C70">
              <w:rPr>
                <w:sz w:val="22"/>
                <w:szCs w:val="22"/>
              </w:rPr>
              <w:t>Для участия в конкурсе участник размещения заказа подает заявку на участие в конкурсе в срок и по форме (в соответствии с приложениями), которые установлены конкурсной документацией</w:t>
            </w:r>
          </w:p>
          <w:p w:rsidR="00B45FA5" w:rsidRPr="00AD6C70" w:rsidRDefault="00B45FA5" w:rsidP="00F41FC1">
            <w:pPr>
              <w:pStyle w:val="a6"/>
              <w:spacing w:after="0"/>
              <w:ind w:left="0" w:firstLine="258"/>
              <w:jc w:val="both"/>
              <w:rPr>
                <w:sz w:val="22"/>
                <w:szCs w:val="22"/>
              </w:rPr>
            </w:pPr>
            <w:r w:rsidRPr="00AD6C70">
              <w:rPr>
                <w:sz w:val="22"/>
                <w:szCs w:val="22"/>
              </w:rPr>
              <w:t>Участник размещения заказа подает заявку на участие в конкурсе в запечатанном конверте  в отношении предмета конкурса. При этом на таком конверте указывается наименование открытого конкурса, номер и дата извещения о проведении открытого конкурса. Участник размещения заказа вправе не указывать на таком конверте свое фирменное наименование, почтовый адрес (для юридического лица) или фамилию, имя, отчество, сведения о месте жительства (для физического лица).</w:t>
            </w:r>
          </w:p>
          <w:p w:rsidR="00B45FA5" w:rsidRPr="00AD6C70" w:rsidRDefault="00B45FA5" w:rsidP="00F41FC1">
            <w:pPr>
              <w:pStyle w:val="a6"/>
              <w:spacing w:after="0"/>
              <w:ind w:left="0" w:firstLine="258"/>
              <w:jc w:val="both"/>
              <w:rPr>
                <w:sz w:val="22"/>
                <w:szCs w:val="22"/>
              </w:rPr>
            </w:pPr>
            <w:r w:rsidRPr="00AD6C70">
              <w:rPr>
                <w:sz w:val="22"/>
                <w:szCs w:val="22"/>
              </w:rPr>
              <w:t xml:space="preserve">Все листы заявки на участие в конкурсе, все листы тома заявки на участие в конкурсе должны быть прошиты и пронумерованы. Заявка на участие в конкурсе и том заявки на участие в конкурсе должны быть скреплены печатью участника размещения заказа (для юридических лиц) и подписаны участником размещения заказа или лицом, уполномоченным таким участником размещения заказа. </w:t>
            </w:r>
            <w:proofErr w:type="gramStart"/>
            <w:r w:rsidRPr="00AD6C70">
              <w:rPr>
                <w:sz w:val="22"/>
                <w:szCs w:val="22"/>
              </w:rPr>
              <w:t>Соблюдение участником размещения заказа указанных требований означает, что все документы и сведения, входящие в состав заявки на участие в конкурсе и тома заявки на участие в конкурсе, поданы от имени участника размещения заказа, а также подтверждает подлинность и достоверность представленных в составе заявки на участие в конкурсе и тома заявки на участие в конкурсе документов и сведений.</w:t>
            </w:r>
            <w:proofErr w:type="gramEnd"/>
          </w:p>
          <w:p w:rsidR="00B45FA5" w:rsidRPr="00AD6C70" w:rsidRDefault="00B45FA5" w:rsidP="00F41FC1">
            <w:pPr>
              <w:pStyle w:val="a6"/>
              <w:spacing w:after="0"/>
              <w:ind w:left="0" w:firstLine="258"/>
              <w:jc w:val="both"/>
              <w:rPr>
                <w:sz w:val="22"/>
                <w:szCs w:val="22"/>
              </w:rPr>
            </w:pPr>
            <w:r w:rsidRPr="00AD6C70">
              <w:rPr>
                <w:sz w:val="22"/>
                <w:szCs w:val="22"/>
              </w:rPr>
              <w:t>В заявке на участие в конкурсе декларируется соответствие участника размещения заказа требованиям, предусмотренным в пунктах 2-4 части 1 статьи 11 Федерального закона от 21.07.2005 № 94-ФЗ (</w:t>
            </w:r>
            <w:hyperlink w:anchor="Приложение_3" w:history="1">
              <w:r w:rsidRPr="00AD6C70">
                <w:rPr>
                  <w:rStyle w:val="a8"/>
                  <w:sz w:val="22"/>
                  <w:szCs w:val="22"/>
                </w:rPr>
                <w:t>Приложение № 3</w:t>
              </w:r>
            </w:hyperlink>
            <w:r w:rsidRPr="00AD6C70">
              <w:rPr>
                <w:sz w:val="22"/>
                <w:szCs w:val="22"/>
              </w:rPr>
              <w:t>).</w:t>
            </w:r>
          </w:p>
          <w:p w:rsidR="00B45FA5" w:rsidRPr="00AD6C70" w:rsidRDefault="00B45FA5" w:rsidP="00F41FC1">
            <w:pPr>
              <w:pStyle w:val="a6"/>
              <w:spacing w:after="0"/>
              <w:ind w:left="0" w:firstLine="258"/>
              <w:jc w:val="both"/>
              <w:rPr>
                <w:sz w:val="22"/>
                <w:szCs w:val="22"/>
              </w:rPr>
            </w:pPr>
            <w:r w:rsidRPr="00AD6C70">
              <w:rPr>
                <w:sz w:val="22"/>
                <w:szCs w:val="22"/>
              </w:rPr>
              <w:t xml:space="preserve">В целях повышения эффективности работы конкурсной комиссии и заказчика, просим участников размещения заказа не включать в состав заявки на участие в конкурсе документы, не указанные в конкурсной документации. </w:t>
            </w:r>
          </w:p>
          <w:p w:rsidR="00B45FA5" w:rsidRPr="00AD6C70" w:rsidRDefault="00B45FA5" w:rsidP="00F41FC1">
            <w:pPr>
              <w:pStyle w:val="a6"/>
              <w:spacing w:after="0"/>
              <w:ind w:left="0" w:firstLine="258"/>
              <w:jc w:val="both"/>
              <w:rPr>
                <w:color w:val="000000"/>
                <w:sz w:val="22"/>
                <w:szCs w:val="22"/>
              </w:rPr>
            </w:pPr>
            <w:r w:rsidRPr="00AD6C70">
              <w:rPr>
                <w:sz w:val="22"/>
                <w:szCs w:val="22"/>
              </w:rPr>
              <w:t xml:space="preserve">Все документы и сведения, входящие в состав заявки на участие в конкурсе, должны быть составлены на русском языке. </w:t>
            </w:r>
            <w:r w:rsidRPr="00AD6C70">
              <w:rPr>
                <w:color w:val="000000"/>
                <w:sz w:val="22"/>
                <w:szCs w:val="22"/>
              </w:rPr>
              <w:t xml:space="preserve">Допускается использование в документах, входящих в состав заявки на участие в конкурсе, отдельных слов и словосочетаний на иностранном языке, обозначающих наименования, модели, торговые марки и т.п. </w:t>
            </w:r>
          </w:p>
          <w:p w:rsidR="00216B48" w:rsidRDefault="00B45FA5" w:rsidP="00F41FC1">
            <w:pPr>
              <w:pStyle w:val="a6"/>
              <w:spacing w:after="0"/>
              <w:ind w:left="0" w:firstLine="258"/>
              <w:jc w:val="both"/>
              <w:rPr>
                <w:sz w:val="22"/>
                <w:szCs w:val="22"/>
              </w:rPr>
            </w:pPr>
            <w:r w:rsidRPr="00AD6C70">
              <w:rPr>
                <w:sz w:val="22"/>
                <w:szCs w:val="22"/>
              </w:rPr>
              <w:t xml:space="preserve">Участник размещения заказа вправе подать только одну заявку на участие в конкурсе в отношении предмета конкурса. </w:t>
            </w:r>
            <w:r w:rsidR="00216B48">
              <w:rPr>
                <w:sz w:val="22"/>
                <w:szCs w:val="22"/>
              </w:rPr>
              <w:t>Подавать заявку на выполнение части работ не допускается.</w:t>
            </w:r>
          </w:p>
          <w:p w:rsidR="00B45FA5" w:rsidRPr="00AD6C70" w:rsidRDefault="00B45FA5" w:rsidP="00F41FC1">
            <w:pPr>
              <w:pStyle w:val="a6"/>
              <w:spacing w:after="0"/>
              <w:ind w:left="0" w:firstLine="258"/>
              <w:jc w:val="both"/>
              <w:rPr>
                <w:sz w:val="22"/>
                <w:szCs w:val="22"/>
              </w:rPr>
            </w:pPr>
            <w:r w:rsidRPr="00AD6C70">
              <w:rPr>
                <w:sz w:val="22"/>
                <w:szCs w:val="22"/>
              </w:rPr>
              <w:t xml:space="preserve">Все документы, входящие в состав заявки на участие в конкурсе, должны быть представлены в соответствии с приложениями к документации и быть заполнены по всем пунктам. </w:t>
            </w:r>
          </w:p>
        </w:tc>
      </w:tr>
      <w:tr w:rsidR="00B45FA5" w:rsidRPr="00AD6C70" w:rsidTr="00F41FC1">
        <w:trPr>
          <w:tblCellSpacing w:w="20" w:type="dxa"/>
        </w:trPr>
        <w:tc>
          <w:tcPr>
            <w:tcW w:w="3139" w:type="dxa"/>
            <w:gridSpan w:val="2"/>
            <w:tcBorders>
              <w:top w:val="inset" w:sz="6" w:space="0" w:color="333333"/>
              <w:left w:val="inset" w:sz="6" w:space="0" w:color="333333"/>
              <w:bottom w:val="inset" w:sz="6" w:space="0" w:color="333333"/>
              <w:right w:val="inset" w:sz="6" w:space="0" w:color="333333"/>
            </w:tcBorders>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lastRenderedPageBreak/>
              <w:t>Требования к описанию участниками размещения заказа поставляемого товара, выполняемых работ, оказываемых услуг</w:t>
            </w:r>
          </w:p>
        </w:tc>
        <w:tc>
          <w:tcPr>
            <w:tcW w:w="7721" w:type="dxa"/>
            <w:tcBorders>
              <w:top w:val="inset" w:sz="6" w:space="0" w:color="808080"/>
              <w:left w:val="inset" w:sz="6" w:space="0" w:color="808080"/>
              <w:bottom w:val="outset" w:sz="6" w:space="0" w:color="808080"/>
              <w:right w:val="outset" w:sz="6" w:space="0" w:color="808080"/>
            </w:tcBorders>
            <w:shd w:val="clear" w:color="auto" w:fill="FFFFFF"/>
          </w:tcPr>
          <w:p w:rsidR="00B45FA5" w:rsidRPr="00954B3D" w:rsidRDefault="00B45FA5" w:rsidP="00F41FC1">
            <w:pPr>
              <w:pStyle w:val="ConsPlusNormal"/>
              <w:widowControl/>
              <w:ind w:firstLine="257"/>
              <w:jc w:val="both"/>
              <w:rPr>
                <w:rFonts w:ascii="Times New Roman" w:hAnsi="Times New Roman" w:cs="Times New Roman"/>
                <w:color w:val="000000"/>
                <w:sz w:val="22"/>
                <w:szCs w:val="22"/>
              </w:rPr>
            </w:pPr>
            <w:r w:rsidRPr="00AD6C70">
              <w:rPr>
                <w:rFonts w:ascii="Times New Roman" w:hAnsi="Times New Roman" w:cs="Times New Roman"/>
                <w:color w:val="000000"/>
                <w:sz w:val="22"/>
                <w:szCs w:val="22"/>
              </w:rPr>
              <w:t xml:space="preserve">Участник размещения заказа должен представить предложение о функциональных характеристиках (потребительских свойствах) и качественных характеристиках товара, о качестве работ, услуг в соответствии с </w:t>
            </w:r>
            <w:hyperlink w:anchor="Приложение_4" w:history="1">
              <w:r w:rsidRPr="00954B3D">
                <w:rPr>
                  <w:rStyle w:val="a8"/>
                  <w:rFonts w:ascii="Times New Roman" w:hAnsi="Times New Roman" w:cs="Times New Roman"/>
                  <w:sz w:val="22"/>
                  <w:szCs w:val="22"/>
                </w:rPr>
                <w:t>Приложением № 4</w:t>
              </w:r>
            </w:hyperlink>
            <w:r w:rsidRPr="00954B3D">
              <w:rPr>
                <w:rFonts w:ascii="Times New Roman" w:hAnsi="Times New Roman" w:cs="Times New Roman"/>
                <w:color w:val="000000"/>
                <w:sz w:val="22"/>
                <w:szCs w:val="22"/>
              </w:rPr>
              <w:t xml:space="preserve">. </w:t>
            </w:r>
          </w:p>
          <w:p w:rsidR="00B45FA5" w:rsidRPr="00AD6C70" w:rsidRDefault="00B45FA5" w:rsidP="00954B3D">
            <w:pPr>
              <w:pStyle w:val="ConsPlusNormal"/>
              <w:widowControl/>
              <w:ind w:firstLine="0"/>
              <w:jc w:val="both"/>
              <w:rPr>
                <w:rFonts w:ascii="Times New Roman" w:hAnsi="Times New Roman" w:cs="Times New Roman"/>
                <w:i/>
                <w:sz w:val="22"/>
                <w:szCs w:val="22"/>
              </w:rPr>
            </w:pPr>
          </w:p>
        </w:tc>
      </w:tr>
      <w:tr w:rsidR="00B45FA5" w:rsidRPr="00AD6C70" w:rsidTr="00F41FC1">
        <w:trPr>
          <w:tblCellSpacing w:w="20" w:type="dxa"/>
        </w:trPr>
        <w:tc>
          <w:tcPr>
            <w:tcW w:w="10900" w:type="dxa"/>
            <w:gridSpan w:val="3"/>
            <w:tcBorders>
              <w:top w:val="inset" w:sz="6" w:space="0" w:color="00FFFF"/>
              <w:left w:val="inset" w:sz="6" w:space="0" w:color="00FFFF"/>
              <w:bottom w:val="inset" w:sz="6" w:space="0" w:color="00FFFF"/>
              <w:right w:val="inset" w:sz="6" w:space="0" w:color="00FFFF"/>
            </w:tcBorders>
            <w:shd w:val="clear" w:color="auto" w:fill="00FFFF"/>
          </w:tcPr>
          <w:p w:rsidR="00B45FA5" w:rsidRPr="00AD6C70" w:rsidRDefault="00B45FA5" w:rsidP="00F41FC1">
            <w:pPr>
              <w:pStyle w:val="ConsPlusNormal"/>
              <w:widowControl/>
              <w:ind w:firstLine="0"/>
              <w:jc w:val="both"/>
              <w:rPr>
                <w:rFonts w:ascii="Times New Roman" w:hAnsi="Times New Roman" w:cs="Times New Roman"/>
                <w:b/>
                <w:sz w:val="24"/>
                <w:szCs w:val="24"/>
              </w:rPr>
            </w:pPr>
            <w:r w:rsidRPr="00AD6C70">
              <w:rPr>
                <w:rFonts w:ascii="Times New Roman" w:hAnsi="Times New Roman" w:cs="Times New Roman"/>
                <w:b/>
                <w:sz w:val="24"/>
                <w:szCs w:val="24"/>
                <w:lang w:val="en-US"/>
              </w:rPr>
              <w:t>V</w:t>
            </w:r>
            <w:r w:rsidRPr="00AD6C70">
              <w:rPr>
                <w:rFonts w:ascii="Times New Roman" w:hAnsi="Times New Roman" w:cs="Times New Roman"/>
                <w:b/>
                <w:sz w:val="24"/>
                <w:szCs w:val="24"/>
              </w:rPr>
              <w:t>. Обеспечение заявки на участие в конкурсе</w:t>
            </w:r>
          </w:p>
        </w:tc>
      </w:tr>
      <w:tr w:rsidR="00B45FA5" w:rsidRPr="00AD6C70" w:rsidTr="00F41FC1">
        <w:trPr>
          <w:tblCellSpacing w:w="20" w:type="dxa"/>
        </w:trPr>
        <w:tc>
          <w:tcPr>
            <w:tcW w:w="3139" w:type="dxa"/>
            <w:gridSpan w:val="2"/>
            <w:tcBorders>
              <w:top w:val="inset" w:sz="6" w:space="0" w:color="808080"/>
              <w:left w:val="inset" w:sz="6" w:space="0" w:color="00FFFF"/>
              <w:bottom w:val="inset" w:sz="6" w:space="0" w:color="auto"/>
              <w:right w:val="inset" w:sz="6" w:space="0" w:color="808080"/>
            </w:tcBorders>
            <w:shd w:val="clear" w:color="auto" w:fill="FFFFFF"/>
          </w:tcPr>
          <w:p w:rsidR="00B45FA5" w:rsidRPr="00AD6C70" w:rsidRDefault="00B45FA5" w:rsidP="00F41FC1">
            <w:pPr>
              <w:pStyle w:val="ConsPlusNormal"/>
              <w:widowControl/>
              <w:ind w:firstLine="0"/>
              <w:jc w:val="both"/>
              <w:rPr>
                <w:rFonts w:ascii="Times New Roman" w:hAnsi="Times New Roman" w:cs="Times New Roman"/>
                <w:sz w:val="22"/>
                <w:szCs w:val="22"/>
              </w:rPr>
            </w:pPr>
            <w:r w:rsidRPr="00AD6C70">
              <w:rPr>
                <w:rFonts w:ascii="Times New Roman" w:hAnsi="Times New Roman" w:cs="Times New Roman"/>
                <w:sz w:val="22"/>
                <w:szCs w:val="22"/>
              </w:rPr>
              <w:t xml:space="preserve">Размер обеспечения заявки </w:t>
            </w:r>
          </w:p>
          <w:p w:rsidR="00B45FA5" w:rsidRPr="00AD6C70" w:rsidRDefault="00B45FA5" w:rsidP="00F41FC1">
            <w:pPr>
              <w:pStyle w:val="ConsPlusNormal"/>
              <w:widowControl/>
              <w:ind w:firstLine="0"/>
              <w:jc w:val="both"/>
              <w:rPr>
                <w:rFonts w:ascii="Times New Roman" w:hAnsi="Times New Roman" w:cs="Times New Roman"/>
                <w:sz w:val="22"/>
                <w:szCs w:val="22"/>
              </w:rPr>
            </w:pPr>
            <w:r w:rsidRPr="00AD6C70">
              <w:rPr>
                <w:rFonts w:ascii="Times New Roman" w:hAnsi="Times New Roman" w:cs="Times New Roman"/>
                <w:sz w:val="22"/>
                <w:szCs w:val="22"/>
              </w:rPr>
              <w:t>на участие в конкурсе</w:t>
            </w:r>
          </w:p>
        </w:tc>
        <w:tc>
          <w:tcPr>
            <w:tcW w:w="7721" w:type="dxa"/>
            <w:tcBorders>
              <w:top w:val="inset" w:sz="6" w:space="0" w:color="808080"/>
              <w:left w:val="inset" w:sz="6" w:space="0" w:color="808080"/>
              <w:bottom w:val="inset" w:sz="6" w:space="0" w:color="808080"/>
              <w:right w:val="inset" w:sz="6" w:space="0" w:color="00FFFF"/>
            </w:tcBorders>
            <w:shd w:val="clear" w:color="auto" w:fill="FFFFFF"/>
          </w:tcPr>
          <w:p w:rsidR="00B45FA5" w:rsidRPr="00AD6C70" w:rsidRDefault="00954B3D" w:rsidP="00F41FC1">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5</w:t>
            </w:r>
            <w:r w:rsidR="00B45FA5" w:rsidRPr="00AD6C70">
              <w:rPr>
                <w:rFonts w:ascii="Times New Roman" w:hAnsi="Times New Roman" w:cs="Times New Roman"/>
                <w:sz w:val="22"/>
                <w:szCs w:val="22"/>
              </w:rPr>
              <w:t xml:space="preserve"> %, что составляет </w:t>
            </w:r>
            <w:r w:rsidR="005806B5" w:rsidRPr="005806B5">
              <w:rPr>
                <w:rFonts w:ascii="Times New Roman" w:hAnsi="Times New Roman" w:cs="Times New Roman"/>
                <w:color w:val="000000" w:themeColor="text1"/>
                <w:sz w:val="22"/>
                <w:szCs w:val="22"/>
              </w:rPr>
              <w:t>178 230,05</w:t>
            </w:r>
            <w:r w:rsidR="00B45FA5" w:rsidRPr="00AD6C70">
              <w:rPr>
                <w:rFonts w:ascii="Times New Roman" w:hAnsi="Times New Roman" w:cs="Times New Roman"/>
                <w:sz w:val="22"/>
                <w:szCs w:val="22"/>
              </w:rPr>
              <w:t xml:space="preserve"> рублей.</w:t>
            </w:r>
          </w:p>
          <w:p w:rsidR="00B45FA5" w:rsidRPr="00AD6C70" w:rsidRDefault="00B45FA5" w:rsidP="00F41FC1">
            <w:pPr>
              <w:pStyle w:val="ConsPlusNormal"/>
              <w:widowControl/>
              <w:ind w:firstLine="0"/>
              <w:jc w:val="both"/>
              <w:rPr>
                <w:rFonts w:ascii="Times New Roman" w:hAnsi="Times New Roman" w:cs="Times New Roman"/>
                <w:i/>
                <w:sz w:val="22"/>
                <w:szCs w:val="22"/>
              </w:rPr>
            </w:pPr>
          </w:p>
        </w:tc>
      </w:tr>
      <w:tr w:rsidR="00B45FA5" w:rsidRPr="00AD6C70" w:rsidTr="00F41FC1">
        <w:trPr>
          <w:tblCellSpacing w:w="20" w:type="dxa"/>
        </w:trPr>
        <w:tc>
          <w:tcPr>
            <w:tcW w:w="3139" w:type="dxa"/>
            <w:gridSpan w:val="2"/>
            <w:tcBorders>
              <w:top w:val="inset" w:sz="6" w:space="0" w:color="auto"/>
              <w:left w:val="inset" w:sz="6" w:space="0" w:color="auto"/>
              <w:bottom w:val="inset" w:sz="6" w:space="0" w:color="auto"/>
              <w:right w:val="inset" w:sz="6" w:space="0" w:color="auto"/>
            </w:tcBorders>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Срок и порядок внесения денежных сре</w:t>
            </w:r>
            <w:proofErr w:type="gramStart"/>
            <w:r w:rsidRPr="00AD6C70">
              <w:rPr>
                <w:rFonts w:ascii="Times New Roman" w:hAnsi="Times New Roman" w:cs="Times New Roman"/>
                <w:sz w:val="22"/>
                <w:szCs w:val="22"/>
              </w:rPr>
              <w:t>дств в к</w:t>
            </w:r>
            <w:proofErr w:type="gramEnd"/>
            <w:r w:rsidRPr="00AD6C70">
              <w:rPr>
                <w:rFonts w:ascii="Times New Roman" w:hAnsi="Times New Roman" w:cs="Times New Roman"/>
                <w:sz w:val="22"/>
                <w:szCs w:val="22"/>
              </w:rPr>
              <w:t>ачестве обеспечения заявки на участие в конкурсе</w:t>
            </w:r>
          </w:p>
        </w:tc>
        <w:tc>
          <w:tcPr>
            <w:tcW w:w="7721" w:type="dxa"/>
            <w:tcBorders>
              <w:top w:val="inset" w:sz="6" w:space="0" w:color="808080"/>
              <w:left w:val="inset" w:sz="6" w:space="0" w:color="808080"/>
              <w:bottom w:val="inset" w:sz="6" w:space="0" w:color="808080"/>
              <w:right w:val="inset" w:sz="6" w:space="0" w:color="00FFFF"/>
            </w:tcBorders>
            <w:shd w:val="clear" w:color="auto" w:fill="FFFFFF"/>
          </w:tcPr>
          <w:p w:rsidR="00B45FA5" w:rsidRPr="00AD6C70" w:rsidRDefault="00B45FA5" w:rsidP="00F41FC1">
            <w:pPr>
              <w:pStyle w:val="a6"/>
              <w:spacing w:after="0"/>
              <w:ind w:left="0" w:firstLine="258"/>
              <w:jc w:val="both"/>
              <w:rPr>
                <w:color w:val="000000"/>
                <w:sz w:val="22"/>
                <w:szCs w:val="22"/>
              </w:rPr>
            </w:pPr>
            <w:r w:rsidRPr="00AD6C70">
              <w:rPr>
                <w:color w:val="000000"/>
                <w:sz w:val="22"/>
                <w:szCs w:val="22"/>
              </w:rPr>
              <w:t>Требование обеспечения заявки на участие в конкурсе в равной мере распространяется на всех участников размещения заказа.</w:t>
            </w:r>
          </w:p>
          <w:p w:rsidR="00B45FA5" w:rsidRPr="00AD6C70" w:rsidRDefault="00B45FA5" w:rsidP="00F41FC1">
            <w:pPr>
              <w:ind w:firstLine="258"/>
              <w:jc w:val="both"/>
              <w:rPr>
                <w:color w:val="000000"/>
                <w:sz w:val="22"/>
                <w:szCs w:val="22"/>
              </w:rPr>
            </w:pPr>
            <w:r w:rsidRPr="00AD6C70">
              <w:rPr>
                <w:color w:val="000000"/>
                <w:sz w:val="22"/>
                <w:szCs w:val="22"/>
              </w:rPr>
              <w:t xml:space="preserve">Обеспечение заявки на участие в открытом конкурсе предоставляется участником размещения заказа отдельно в отношении каждого лота. </w:t>
            </w:r>
          </w:p>
          <w:p w:rsidR="00B45FA5" w:rsidRPr="00AD6C70" w:rsidRDefault="00B45FA5" w:rsidP="00F41FC1">
            <w:pPr>
              <w:pStyle w:val="ConsPlusNormal"/>
              <w:widowControl/>
              <w:ind w:firstLine="258"/>
              <w:jc w:val="both"/>
              <w:rPr>
                <w:rFonts w:ascii="Times New Roman" w:hAnsi="Times New Roman" w:cs="Times New Roman"/>
                <w:i/>
                <w:color w:val="000000"/>
                <w:sz w:val="22"/>
                <w:szCs w:val="22"/>
              </w:rPr>
            </w:pPr>
            <w:r w:rsidRPr="00AD6C70">
              <w:rPr>
                <w:rFonts w:ascii="Times New Roman" w:hAnsi="Times New Roman" w:cs="Times New Roman"/>
                <w:color w:val="000000"/>
                <w:sz w:val="22"/>
                <w:szCs w:val="22"/>
              </w:rPr>
              <w:t xml:space="preserve">Денежные средства в качестве обеспечения заявки на участие в открытом конкурсе в размере, указанном в конкурсной документации, должны поступить по указанным реквизитам не позднее </w:t>
            </w:r>
            <w:r w:rsidR="00216B48">
              <w:rPr>
                <w:rFonts w:ascii="Times New Roman" w:hAnsi="Times New Roman" w:cs="Times New Roman"/>
                <w:color w:val="000000"/>
                <w:sz w:val="22"/>
                <w:szCs w:val="22"/>
              </w:rPr>
              <w:t>даты рассмотрения заявок на участие в конкурсе.</w:t>
            </w:r>
          </w:p>
          <w:p w:rsidR="00B45FA5" w:rsidRPr="00AD6C70" w:rsidRDefault="00B45FA5" w:rsidP="00F41FC1">
            <w:pPr>
              <w:pStyle w:val="ConsPlusNormal"/>
              <w:widowControl/>
              <w:ind w:firstLine="258"/>
              <w:jc w:val="both"/>
              <w:rPr>
                <w:rFonts w:ascii="Times New Roman" w:hAnsi="Times New Roman" w:cs="Times New Roman"/>
                <w:sz w:val="22"/>
                <w:szCs w:val="22"/>
              </w:rPr>
            </w:pPr>
            <w:r w:rsidRPr="00AD6C70">
              <w:rPr>
                <w:rFonts w:ascii="Times New Roman" w:hAnsi="Times New Roman" w:cs="Times New Roman"/>
                <w:sz w:val="22"/>
                <w:szCs w:val="22"/>
              </w:rPr>
              <w:t>Денежные средства считаются внесенными с момента их зачисления на расчетный счет Получателя.</w:t>
            </w:r>
          </w:p>
        </w:tc>
      </w:tr>
      <w:tr w:rsidR="00B45FA5" w:rsidRPr="00AD6C70" w:rsidTr="00F41FC1">
        <w:trPr>
          <w:tblCellSpacing w:w="20" w:type="dxa"/>
        </w:trPr>
        <w:tc>
          <w:tcPr>
            <w:tcW w:w="3139" w:type="dxa"/>
            <w:gridSpan w:val="2"/>
            <w:tcBorders>
              <w:top w:val="inset" w:sz="6" w:space="0" w:color="auto"/>
              <w:left w:val="inset" w:sz="6" w:space="0" w:color="00FFFF"/>
              <w:bottom w:val="inset" w:sz="6" w:space="0" w:color="808080"/>
              <w:right w:val="inset" w:sz="6" w:space="0" w:color="808080"/>
            </w:tcBorders>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Реквизиты счета для перечисления денежных сре</w:t>
            </w:r>
            <w:proofErr w:type="gramStart"/>
            <w:r w:rsidRPr="00AD6C70">
              <w:rPr>
                <w:rFonts w:ascii="Times New Roman" w:hAnsi="Times New Roman" w:cs="Times New Roman"/>
                <w:sz w:val="22"/>
                <w:szCs w:val="22"/>
              </w:rPr>
              <w:t>дств в к</w:t>
            </w:r>
            <w:proofErr w:type="gramEnd"/>
            <w:r w:rsidRPr="00AD6C70">
              <w:rPr>
                <w:rFonts w:ascii="Times New Roman" w:hAnsi="Times New Roman" w:cs="Times New Roman"/>
                <w:sz w:val="22"/>
                <w:szCs w:val="22"/>
              </w:rPr>
              <w:t>ачестве обеспечения заявки на участие в конкурсе</w:t>
            </w:r>
          </w:p>
        </w:tc>
        <w:tc>
          <w:tcPr>
            <w:tcW w:w="7721" w:type="dxa"/>
            <w:tcBorders>
              <w:top w:val="inset" w:sz="6" w:space="0" w:color="808080"/>
              <w:left w:val="inset" w:sz="6" w:space="0" w:color="808080"/>
              <w:bottom w:val="inset" w:sz="6" w:space="0" w:color="808080"/>
              <w:right w:val="inset" w:sz="6" w:space="0" w:color="00FFFF"/>
            </w:tcBorders>
            <w:shd w:val="clear" w:color="auto" w:fill="FFFFFF"/>
          </w:tcPr>
          <w:tbl>
            <w:tblPr>
              <w:tblW w:w="0" w:type="auto"/>
              <w:tblLook w:val="01E0"/>
            </w:tblPr>
            <w:tblGrid>
              <w:gridCol w:w="1302"/>
              <w:gridCol w:w="6142"/>
            </w:tblGrid>
            <w:tr w:rsidR="00FD5A28" w:rsidRPr="0023053C" w:rsidTr="00F41FC1">
              <w:tc>
                <w:tcPr>
                  <w:tcW w:w="1302" w:type="dxa"/>
                  <w:shd w:val="clear" w:color="auto" w:fill="auto"/>
                </w:tcPr>
                <w:p w:rsidR="00FD5A28" w:rsidRPr="00AD6C70" w:rsidRDefault="00FD5A28" w:rsidP="00F41FC1">
                  <w:pPr>
                    <w:jc w:val="right"/>
                    <w:rPr>
                      <w:b/>
                    </w:rPr>
                  </w:pPr>
                  <w:r w:rsidRPr="00AD6C70">
                    <w:rPr>
                      <w:b/>
                    </w:rPr>
                    <w:t>Получатель</w:t>
                  </w:r>
                </w:p>
              </w:tc>
              <w:tc>
                <w:tcPr>
                  <w:tcW w:w="6142" w:type="dxa"/>
                  <w:tcBorders>
                    <w:bottom w:val="single" w:sz="4" w:space="0" w:color="auto"/>
                  </w:tcBorders>
                  <w:shd w:val="clear" w:color="auto" w:fill="auto"/>
                </w:tcPr>
                <w:p w:rsidR="00FD5A28" w:rsidRPr="00FD5A28" w:rsidRDefault="00FD5A28" w:rsidP="00FD5A28">
                  <w:pPr>
                    <w:pStyle w:val="15"/>
                    <w:jc w:val="both"/>
                    <w:rPr>
                      <w:rFonts w:ascii="Times New Roman" w:hAnsi="Times New Roman"/>
                      <w:sz w:val="22"/>
                      <w:szCs w:val="22"/>
                    </w:rPr>
                  </w:pPr>
                  <w:r>
                    <w:rPr>
                      <w:rFonts w:ascii="Times New Roman" w:hAnsi="Times New Roman"/>
                      <w:sz w:val="22"/>
                      <w:szCs w:val="22"/>
                    </w:rPr>
                    <w:t>Департамент финансов администрации города Перми</w:t>
                  </w:r>
                  <w:r w:rsidRPr="00FD5A28">
                    <w:rPr>
                      <w:rFonts w:ascii="Times New Roman" w:hAnsi="Times New Roman"/>
                      <w:sz w:val="22"/>
                      <w:szCs w:val="22"/>
                    </w:rPr>
                    <w:t xml:space="preserve">     (</w:t>
                  </w:r>
                  <w:r>
                    <w:rPr>
                      <w:rFonts w:ascii="Times New Roman" w:hAnsi="Times New Roman"/>
                      <w:sz w:val="22"/>
                      <w:szCs w:val="22"/>
                    </w:rPr>
                    <w:t>ДГА</w:t>
                  </w:r>
                  <w:r w:rsidRPr="00FD5A28">
                    <w:rPr>
                      <w:rFonts w:ascii="Times New Roman" w:hAnsi="Times New Roman"/>
                      <w:sz w:val="22"/>
                      <w:szCs w:val="22"/>
                    </w:rPr>
                    <w:t xml:space="preserve"> администрации города Перми,     Л/СЧЕТ     04903018901)     </w:t>
                  </w:r>
                </w:p>
              </w:tc>
            </w:tr>
            <w:tr w:rsidR="00FD5A28" w:rsidRPr="0023053C" w:rsidTr="00F41FC1">
              <w:tc>
                <w:tcPr>
                  <w:tcW w:w="1302" w:type="dxa"/>
                  <w:shd w:val="clear" w:color="auto" w:fill="auto"/>
                </w:tcPr>
                <w:p w:rsidR="00FD5A28" w:rsidRPr="00AD6C70" w:rsidRDefault="00FD5A28" w:rsidP="00F41FC1">
                  <w:pPr>
                    <w:jc w:val="right"/>
                    <w:rPr>
                      <w:b/>
                    </w:rPr>
                  </w:pPr>
                  <w:r w:rsidRPr="00AD6C70">
                    <w:rPr>
                      <w:b/>
                    </w:rPr>
                    <w:t>ИНН</w:t>
                  </w:r>
                </w:p>
              </w:tc>
              <w:tc>
                <w:tcPr>
                  <w:tcW w:w="6142" w:type="dxa"/>
                  <w:tcBorders>
                    <w:top w:val="single" w:sz="4" w:space="0" w:color="auto"/>
                    <w:bottom w:val="single" w:sz="4" w:space="0" w:color="auto"/>
                  </w:tcBorders>
                  <w:shd w:val="clear" w:color="auto" w:fill="auto"/>
                </w:tcPr>
                <w:p w:rsidR="00FD5A28" w:rsidRPr="00FD5A28" w:rsidRDefault="00FD5A28" w:rsidP="004B1E3A">
                  <w:pPr>
                    <w:pStyle w:val="15"/>
                    <w:jc w:val="both"/>
                    <w:rPr>
                      <w:rFonts w:ascii="Times New Roman" w:hAnsi="Times New Roman"/>
                      <w:sz w:val="22"/>
                      <w:szCs w:val="22"/>
                    </w:rPr>
                  </w:pPr>
                  <w:r w:rsidRPr="00FD5A28">
                    <w:rPr>
                      <w:rFonts w:ascii="Times New Roman" w:hAnsi="Times New Roman"/>
                      <w:sz w:val="22"/>
                      <w:szCs w:val="22"/>
                    </w:rPr>
                    <w:t>5902293820</w:t>
                  </w:r>
                </w:p>
              </w:tc>
            </w:tr>
            <w:tr w:rsidR="00FD5A28" w:rsidRPr="0023053C" w:rsidTr="00F41FC1">
              <w:tc>
                <w:tcPr>
                  <w:tcW w:w="1302" w:type="dxa"/>
                  <w:shd w:val="clear" w:color="auto" w:fill="auto"/>
                </w:tcPr>
                <w:p w:rsidR="00FD5A28" w:rsidRPr="00AD6C70" w:rsidRDefault="00FD5A28" w:rsidP="00F41FC1">
                  <w:pPr>
                    <w:jc w:val="right"/>
                    <w:rPr>
                      <w:b/>
                    </w:rPr>
                  </w:pPr>
                  <w:r w:rsidRPr="00AD6C70">
                    <w:rPr>
                      <w:b/>
                    </w:rPr>
                    <w:t>КПП</w:t>
                  </w:r>
                </w:p>
              </w:tc>
              <w:tc>
                <w:tcPr>
                  <w:tcW w:w="6142" w:type="dxa"/>
                  <w:tcBorders>
                    <w:top w:val="single" w:sz="4" w:space="0" w:color="auto"/>
                    <w:bottom w:val="single" w:sz="4" w:space="0" w:color="auto"/>
                  </w:tcBorders>
                  <w:shd w:val="clear" w:color="auto" w:fill="auto"/>
                </w:tcPr>
                <w:p w:rsidR="00FD5A28" w:rsidRPr="00FD5A28" w:rsidRDefault="00FD5A28" w:rsidP="004B1E3A">
                  <w:pPr>
                    <w:pStyle w:val="15"/>
                    <w:jc w:val="both"/>
                    <w:rPr>
                      <w:rFonts w:ascii="Times New Roman" w:hAnsi="Times New Roman"/>
                      <w:sz w:val="22"/>
                      <w:szCs w:val="22"/>
                    </w:rPr>
                  </w:pPr>
                  <w:r w:rsidRPr="00FD5A28">
                    <w:rPr>
                      <w:rFonts w:ascii="Times New Roman" w:hAnsi="Times New Roman"/>
                      <w:sz w:val="22"/>
                      <w:szCs w:val="22"/>
                    </w:rPr>
                    <w:t>590201001</w:t>
                  </w:r>
                </w:p>
              </w:tc>
            </w:tr>
            <w:tr w:rsidR="00FD5A28" w:rsidRPr="0023053C" w:rsidTr="00F41FC1">
              <w:tc>
                <w:tcPr>
                  <w:tcW w:w="1302" w:type="dxa"/>
                  <w:shd w:val="clear" w:color="auto" w:fill="auto"/>
                </w:tcPr>
                <w:p w:rsidR="00FD5A28" w:rsidRPr="00AD6C70" w:rsidRDefault="00FD5A28" w:rsidP="00F41FC1">
                  <w:pPr>
                    <w:jc w:val="right"/>
                    <w:rPr>
                      <w:b/>
                    </w:rPr>
                  </w:pPr>
                  <w:proofErr w:type="gramStart"/>
                  <w:r w:rsidRPr="00AD6C70">
                    <w:rPr>
                      <w:b/>
                    </w:rPr>
                    <w:t>Р</w:t>
                  </w:r>
                  <w:proofErr w:type="gramEnd"/>
                  <w:r w:rsidRPr="00AD6C70">
                    <w:rPr>
                      <w:b/>
                    </w:rPr>
                    <w:t>/с</w:t>
                  </w:r>
                </w:p>
              </w:tc>
              <w:tc>
                <w:tcPr>
                  <w:tcW w:w="6142" w:type="dxa"/>
                  <w:tcBorders>
                    <w:top w:val="single" w:sz="4" w:space="0" w:color="auto"/>
                    <w:bottom w:val="single" w:sz="4" w:space="0" w:color="auto"/>
                  </w:tcBorders>
                  <w:shd w:val="clear" w:color="auto" w:fill="auto"/>
                </w:tcPr>
                <w:p w:rsidR="00FD5A28" w:rsidRPr="00FD5A28" w:rsidRDefault="00FD5A28" w:rsidP="004B1E3A">
                  <w:pPr>
                    <w:pStyle w:val="15"/>
                    <w:jc w:val="both"/>
                    <w:rPr>
                      <w:rFonts w:ascii="Times New Roman" w:hAnsi="Times New Roman"/>
                      <w:sz w:val="22"/>
                      <w:szCs w:val="22"/>
                    </w:rPr>
                  </w:pPr>
                  <w:r w:rsidRPr="00FD5A28">
                    <w:rPr>
                      <w:rFonts w:ascii="Times New Roman" w:hAnsi="Times New Roman"/>
                      <w:sz w:val="22"/>
                      <w:szCs w:val="22"/>
                    </w:rPr>
                    <w:t>403</w:t>
                  </w:r>
                  <w:r w:rsidR="00954B3D">
                    <w:rPr>
                      <w:rFonts w:ascii="Times New Roman" w:hAnsi="Times New Roman"/>
                      <w:sz w:val="22"/>
                      <w:szCs w:val="22"/>
                    </w:rPr>
                    <w:t> </w:t>
                  </w:r>
                  <w:r w:rsidRPr="00FD5A28">
                    <w:rPr>
                      <w:rFonts w:ascii="Times New Roman" w:hAnsi="Times New Roman"/>
                      <w:sz w:val="22"/>
                      <w:szCs w:val="22"/>
                    </w:rPr>
                    <w:t>028</w:t>
                  </w:r>
                  <w:r w:rsidR="00954B3D">
                    <w:rPr>
                      <w:rFonts w:ascii="Times New Roman" w:hAnsi="Times New Roman"/>
                      <w:sz w:val="22"/>
                      <w:szCs w:val="22"/>
                    </w:rPr>
                    <w:t> </w:t>
                  </w:r>
                  <w:r w:rsidRPr="00FD5A28">
                    <w:rPr>
                      <w:rFonts w:ascii="Times New Roman" w:hAnsi="Times New Roman"/>
                      <w:sz w:val="22"/>
                      <w:szCs w:val="22"/>
                    </w:rPr>
                    <w:t>100</w:t>
                  </w:r>
                  <w:r w:rsidR="00954B3D">
                    <w:rPr>
                      <w:rFonts w:ascii="Times New Roman" w:hAnsi="Times New Roman"/>
                      <w:sz w:val="22"/>
                      <w:szCs w:val="22"/>
                    </w:rPr>
                    <w:t> </w:t>
                  </w:r>
                  <w:r w:rsidRPr="00FD5A28">
                    <w:rPr>
                      <w:rFonts w:ascii="Times New Roman" w:hAnsi="Times New Roman"/>
                      <w:sz w:val="22"/>
                      <w:szCs w:val="22"/>
                    </w:rPr>
                    <w:t>000</w:t>
                  </w:r>
                  <w:r w:rsidR="00954B3D">
                    <w:rPr>
                      <w:rFonts w:ascii="Times New Roman" w:hAnsi="Times New Roman"/>
                      <w:sz w:val="22"/>
                      <w:szCs w:val="22"/>
                    </w:rPr>
                    <w:t> </w:t>
                  </w:r>
                  <w:r w:rsidRPr="00FD5A28">
                    <w:rPr>
                      <w:rFonts w:ascii="Times New Roman" w:hAnsi="Times New Roman"/>
                      <w:sz w:val="22"/>
                      <w:szCs w:val="22"/>
                    </w:rPr>
                    <w:t>050</w:t>
                  </w:r>
                  <w:r w:rsidR="00954B3D">
                    <w:rPr>
                      <w:rFonts w:ascii="Times New Roman" w:hAnsi="Times New Roman"/>
                      <w:sz w:val="22"/>
                      <w:szCs w:val="22"/>
                    </w:rPr>
                    <w:t> </w:t>
                  </w:r>
                  <w:r w:rsidRPr="00FD5A28">
                    <w:rPr>
                      <w:rFonts w:ascii="Times New Roman" w:hAnsi="Times New Roman"/>
                      <w:sz w:val="22"/>
                      <w:szCs w:val="22"/>
                    </w:rPr>
                    <w:t>000</w:t>
                  </w:r>
                  <w:r w:rsidR="00954B3D">
                    <w:rPr>
                      <w:rFonts w:ascii="Times New Roman" w:hAnsi="Times New Roman"/>
                      <w:sz w:val="22"/>
                      <w:szCs w:val="22"/>
                    </w:rPr>
                    <w:t xml:space="preserve"> </w:t>
                  </w:r>
                  <w:r w:rsidRPr="00FD5A28">
                    <w:rPr>
                      <w:rFonts w:ascii="Times New Roman" w:hAnsi="Times New Roman"/>
                      <w:sz w:val="22"/>
                      <w:szCs w:val="22"/>
                    </w:rPr>
                    <w:t xml:space="preserve">09  </w:t>
                  </w:r>
                </w:p>
              </w:tc>
            </w:tr>
            <w:tr w:rsidR="00FD5A28" w:rsidRPr="0023053C" w:rsidTr="00F41FC1">
              <w:tc>
                <w:tcPr>
                  <w:tcW w:w="1302" w:type="dxa"/>
                  <w:shd w:val="clear" w:color="auto" w:fill="auto"/>
                </w:tcPr>
                <w:p w:rsidR="00FD5A28" w:rsidRPr="00AD6C70" w:rsidRDefault="00FD5A28" w:rsidP="00F41FC1">
                  <w:pPr>
                    <w:jc w:val="right"/>
                    <w:rPr>
                      <w:b/>
                    </w:rPr>
                  </w:pPr>
                  <w:r w:rsidRPr="00AD6C70">
                    <w:rPr>
                      <w:b/>
                      <w:color w:val="000000"/>
                    </w:rPr>
                    <w:t xml:space="preserve">БИК </w:t>
                  </w:r>
                </w:p>
              </w:tc>
              <w:tc>
                <w:tcPr>
                  <w:tcW w:w="6142" w:type="dxa"/>
                  <w:tcBorders>
                    <w:top w:val="single" w:sz="4" w:space="0" w:color="auto"/>
                    <w:bottom w:val="single" w:sz="4" w:space="0" w:color="auto"/>
                  </w:tcBorders>
                  <w:shd w:val="clear" w:color="auto" w:fill="auto"/>
                </w:tcPr>
                <w:p w:rsidR="00FD5A28" w:rsidRPr="00FD5A28" w:rsidRDefault="00FD5A28" w:rsidP="004B1E3A">
                  <w:pPr>
                    <w:pStyle w:val="15"/>
                    <w:jc w:val="both"/>
                    <w:rPr>
                      <w:rFonts w:ascii="Times New Roman" w:hAnsi="Times New Roman"/>
                      <w:sz w:val="22"/>
                      <w:szCs w:val="22"/>
                    </w:rPr>
                  </w:pPr>
                  <w:r w:rsidRPr="00FD5A28">
                    <w:rPr>
                      <w:rFonts w:ascii="Times New Roman" w:hAnsi="Times New Roman"/>
                      <w:sz w:val="22"/>
                      <w:szCs w:val="22"/>
                    </w:rPr>
                    <w:t>045744000</w:t>
                  </w:r>
                </w:p>
              </w:tc>
            </w:tr>
            <w:tr w:rsidR="00B45FA5" w:rsidRPr="0023053C" w:rsidTr="00F41FC1">
              <w:trPr>
                <w:trHeight w:val="515"/>
              </w:trPr>
              <w:tc>
                <w:tcPr>
                  <w:tcW w:w="1302" w:type="dxa"/>
                  <w:shd w:val="clear" w:color="auto" w:fill="auto"/>
                </w:tcPr>
                <w:p w:rsidR="00B45FA5" w:rsidRPr="00AD6C70" w:rsidRDefault="00B45FA5" w:rsidP="00F41FC1">
                  <w:pPr>
                    <w:jc w:val="right"/>
                    <w:rPr>
                      <w:b/>
                      <w:color w:val="000000"/>
                    </w:rPr>
                  </w:pPr>
                  <w:r w:rsidRPr="00AD6C70">
                    <w:rPr>
                      <w:b/>
                      <w:color w:val="000000"/>
                    </w:rPr>
                    <w:t>Назначение платежа</w:t>
                  </w:r>
                </w:p>
              </w:tc>
              <w:tc>
                <w:tcPr>
                  <w:tcW w:w="6142" w:type="dxa"/>
                  <w:tcBorders>
                    <w:top w:val="single" w:sz="4" w:space="0" w:color="auto"/>
                  </w:tcBorders>
                  <w:shd w:val="clear" w:color="auto" w:fill="auto"/>
                </w:tcPr>
                <w:p w:rsidR="00B45FA5" w:rsidRPr="00AD6C70" w:rsidRDefault="00B45FA5" w:rsidP="00C57D1B">
                  <w:pPr>
                    <w:jc w:val="both"/>
                    <w:rPr>
                      <w:i/>
                    </w:rPr>
                  </w:pPr>
                  <w:r>
                    <w:t>Обеспечение заявки на участие в конкурсе, извещение № _ от __.__.20</w:t>
                  </w:r>
                  <w:r w:rsidR="00FD5A28">
                    <w:t>1</w:t>
                  </w:r>
                  <w:r w:rsidR="00C57D1B">
                    <w:t>3</w:t>
                  </w:r>
                  <w:r w:rsidR="00954B3D">
                    <w:t>г.</w:t>
                  </w:r>
                </w:p>
              </w:tc>
            </w:tr>
          </w:tbl>
          <w:p w:rsidR="00B45FA5" w:rsidRPr="00AD6C70" w:rsidRDefault="00B45FA5" w:rsidP="00F41FC1">
            <w:pPr>
              <w:pStyle w:val="ConsPlusNormal"/>
              <w:widowControl/>
              <w:ind w:firstLine="0"/>
              <w:jc w:val="both"/>
              <w:rPr>
                <w:rFonts w:ascii="Times New Roman" w:hAnsi="Times New Roman" w:cs="Times New Roman"/>
                <w:sz w:val="22"/>
                <w:szCs w:val="22"/>
              </w:rPr>
            </w:pPr>
          </w:p>
        </w:tc>
      </w:tr>
      <w:tr w:rsidR="00B45FA5" w:rsidRPr="00AD6C70" w:rsidTr="00F41FC1">
        <w:trPr>
          <w:tblCellSpacing w:w="20" w:type="dxa"/>
        </w:trPr>
        <w:tc>
          <w:tcPr>
            <w:tcW w:w="10900" w:type="dxa"/>
            <w:gridSpan w:val="3"/>
            <w:tcBorders>
              <w:top w:val="inset" w:sz="6" w:space="0" w:color="00FFFF"/>
              <w:left w:val="inset" w:sz="6" w:space="0" w:color="00FFFF"/>
              <w:bottom w:val="inset" w:sz="6" w:space="0" w:color="00FFFF"/>
              <w:right w:val="inset" w:sz="6" w:space="0" w:color="00FFFF"/>
            </w:tcBorders>
            <w:shd w:val="clear" w:color="auto" w:fill="00FFFF"/>
          </w:tcPr>
          <w:p w:rsidR="00B45FA5" w:rsidRPr="00AD6C70" w:rsidRDefault="00B45FA5" w:rsidP="00F41FC1">
            <w:pPr>
              <w:pStyle w:val="ConsPlusNormal"/>
              <w:widowControl/>
              <w:ind w:firstLine="0"/>
              <w:jc w:val="both"/>
              <w:rPr>
                <w:rFonts w:ascii="Times New Roman" w:hAnsi="Times New Roman" w:cs="Times New Roman"/>
                <w:b/>
                <w:sz w:val="24"/>
                <w:szCs w:val="24"/>
              </w:rPr>
            </w:pPr>
            <w:r w:rsidRPr="00AD6C70">
              <w:rPr>
                <w:rFonts w:ascii="Times New Roman" w:hAnsi="Times New Roman" w:cs="Times New Roman"/>
                <w:b/>
                <w:sz w:val="24"/>
                <w:szCs w:val="24"/>
                <w:lang w:val="en-US"/>
              </w:rPr>
              <w:t>VI</w:t>
            </w:r>
            <w:r w:rsidRPr="00AD6C70">
              <w:rPr>
                <w:rFonts w:ascii="Times New Roman" w:hAnsi="Times New Roman" w:cs="Times New Roman"/>
                <w:b/>
                <w:sz w:val="24"/>
                <w:szCs w:val="24"/>
              </w:rPr>
              <w:t>. Порядок, место, дата начала и дата окончания срока подачи заявок на участие в конкурсе</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Порядок подачи заявок на участие в конкурсе</w:t>
            </w:r>
          </w:p>
        </w:tc>
        <w:tc>
          <w:tcPr>
            <w:tcW w:w="7721" w:type="dxa"/>
            <w:shd w:val="clear" w:color="auto" w:fill="FFFFFF"/>
          </w:tcPr>
          <w:p w:rsidR="00B45FA5" w:rsidRPr="00AD6C70" w:rsidRDefault="00B45FA5" w:rsidP="00F41FC1">
            <w:pPr>
              <w:pStyle w:val="ConsPlusNormal"/>
              <w:widowControl/>
              <w:ind w:firstLine="249"/>
              <w:jc w:val="both"/>
              <w:rPr>
                <w:rFonts w:ascii="Times New Roman" w:hAnsi="Times New Roman" w:cs="Times New Roman"/>
                <w:sz w:val="22"/>
                <w:szCs w:val="22"/>
              </w:rPr>
            </w:pPr>
            <w:r w:rsidRPr="00AD6C70">
              <w:rPr>
                <w:rFonts w:ascii="Times New Roman" w:hAnsi="Times New Roman" w:cs="Times New Roman"/>
                <w:sz w:val="22"/>
                <w:szCs w:val="22"/>
              </w:rPr>
              <w:t>Заявка на участие в конкурсе подается в письменной форме в отношении предмета конкурса.</w:t>
            </w:r>
          </w:p>
          <w:p w:rsidR="00B45FA5" w:rsidRPr="00AD6C70" w:rsidRDefault="00B45FA5" w:rsidP="00F41FC1">
            <w:pPr>
              <w:pStyle w:val="ConsPlusNormal"/>
              <w:widowControl/>
              <w:ind w:firstLine="249"/>
              <w:jc w:val="both"/>
              <w:rPr>
                <w:rFonts w:ascii="Times New Roman" w:hAnsi="Times New Roman" w:cs="Times New Roman"/>
                <w:sz w:val="22"/>
                <w:szCs w:val="22"/>
              </w:rPr>
            </w:pPr>
            <w:r w:rsidRPr="00AD6C70">
              <w:rPr>
                <w:rFonts w:ascii="Times New Roman" w:hAnsi="Times New Roman" w:cs="Times New Roman"/>
                <w:sz w:val="22"/>
                <w:szCs w:val="22"/>
              </w:rPr>
              <w:t xml:space="preserve">Участник размещения заказа вправе подать только одну заявку на участие в конкурсе в отношении </w:t>
            </w:r>
            <w:r w:rsidR="00954B3D">
              <w:rPr>
                <w:rFonts w:ascii="Times New Roman" w:hAnsi="Times New Roman" w:cs="Times New Roman"/>
                <w:sz w:val="22"/>
                <w:szCs w:val="22"/>
              </w:rPr>
              <w:t>конкурса</w:t>
            </w:r>
            <w:r w:rsidRPr="00AD6C70">
              <w:rPr>
                <w:rFonts w:ascii="Times New Roman" w:hAnsi="Times New Roman" w:cs="Times New Roman"/>
                <w:sz w:val="22"/>
                <w:szCs w:val="22"/>
              </w:rPr>
              <w:t>.</w:t>
            </w:r>
          </w:p>
          <w:p w:rsidR="00954B3D" w:rsidRDefault="00B45FA5" w:rsidP="00954B3D">
            <w:pPr>
              <w:autoSpaceDE w:val="0"/>
              <w:autoSpaceDN w:val="0"/>
              <w:adjustRightInd w:val="0"/>
              <w:ind w:firstLine="258"/>
              <w:jc w:val="both"/>
              <w:rPr>
                <w:sz w:val="22"/>
                <w:szCs w:val="22"/>
              </w:rPr>
            </w:pPr>
            <w:r w:rsidRPr="00AD6C70">
              <w:rPr>
                <w:sz w:val="22"/>
                <w:szCs w:val="22"/>
              </w:rPr>
              <w:t xml:space="preserve">Каждый конверт с заявкой на участие в открытом конкурсе, поступивший в срок, указанный в конкурсной документации, регистрируется заказчиком. </w:t>
            </w:r>
          </w:p>
          <w:p w:rsidR="00B45FA5" w:rsidRPr="00AD6C70" w:rsidRDefault="00B45FA5" w:rsidP="00954B3D">
            <w:pPr>
              <w:autoSpaceDE w:val="0"/>
              <w:autoSpaceDN w:val="0"/>
              <w:adjustRightInd w:val="0"/>
              <w:ind w:firstLine="258"/>
              <w:jc w:val="both"/>
              <w:rPr>
                <w:sz w:val="22"/>
                <w:szCs w:val="22"/>
              </w:rPr>
            </w:pPr>
            <w:r w:rsidRPr="00AD6C70">
              <w:rPr>
                <w:sz w:val="22"/>
                <w:szCs w:val="22"/>
              </w:rPr>
              <w:t>По требованию участника размещения заказа, подавшего конверт с заявкой на участие в конкурсе, заказчик выдает расписку в получении конверта с такой заявкой с указанием даты и времени его получения.</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Место подачи заявок на участие в конкурсе</w:t>
            </w:r>
          </w:p>
        </w:tc>
        <w:tc>
          <w:tcPr>
            <w:tcW w:w="7721" w:type="dxa"/>
            <w:shd w:val="clear" w:color="auto" w:fill="FFFFFF"/>
          </w:tcPr>
          <w:p w:rsidR="00B45FA5" w:rsidRPr="00AD6C70" w:rsidRDefault="00FD5A28" w:rsidP="00216B48">
            <w:pPr>
              <w:pStyle w:val="ConsPlusNormal"/>
              <w:widowControl/>
              <w:ind w:firstLine="0"/>
              <w:jc w:val="both"/>
              <w:rPr>
                <w:rFonts w:ascii="Times New Roman" w:hAnsi="Times New Roman" w:cs="Times New Roman"/>
                <w:sz w:val="22"/>
                <w:szCs w:val="22"/>
              </w:rPr>
            </w:pPr>
            <w:r>
              <w:rPr>
                <w:rFonts w:ascii="Times New Roman" w:hAnsi="Times New Roman" w:cs="Times New Roman"/>
                <w:i/>
                <w:sz w:val="22"/>
                <w:szCs w:val="22"/>
              </w:rPr>
              <w:t>614000, г</w:t>
            </w:r>
            <w:proofErr w:type="gramStart"/>
            <w:r>
              <w:rPr>
                <w:rFonts w:ascii="Times New Roman" w:hAnsi="Times New Roman" w:cs="Times New Roman"/>
                <w:i/>
                <w:sz w:val="22"/>
                <w:szCs w:val="22"/>
              </w:rPr>
              <w:t>.П</w:t>
            </w:r>
            <w:proofErr w:type="gramEnd"/>
            <w:r>
              <w:rPr>
                <w:rFonts w:ascii="Times New Roman" w:hAnsi="Times New Roman" w:cs="Times New Roman"/>
                <w:i/>
                <w:sz w:val="22"/>
                <w:szCs w:val="22"/>
              </w:rPr>
              <w:t>ермь, ул.Сибирская,15</w:t>
            </w:r>
            <w:r w:rsidR="00442132">
              <w:rPr>
                <w:rFonts w:ascii="Times New Roman" w:hAnsi="Times New Roman" w:cs="Times New Roman"/>
                <w:i/>
                <w:sz w:val="22"/>
                <w:szCs w:val="22"/>
              </w:rPr>
              <w:t xml:space="preserve">,  </w:t>
            </w:r>
            <w:proofErr w:type="spellStart"/>
            <w:r w:rsidR="00442132">
              <w:rPr>
                <w:rFonts w:ascii="Times New Roman" w:hAnsi="Times New Roman" w:cs="Times New Roman"/>
                <w:i/>
                <w:sz w:val="22"/>
                <w:szCs w:val="22"/>
              </w:rPr>
              <w:t>каб</w:t>
            </w:r>
            <w:proofErr w:type="spellEnd"/>
            <w:r w:rsidR="00442132">
              <w:rPr>
                <w:rFonts w:ascii="Times New Roman" w:hAnsi="Times New Roman" w:cs="Times New Roman"/>
                <w:i/>
                <w:sz w:val="22"/>
                <w:szCs w:val="22"/>
              </w:rPr>
              <w:t>. № 114</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Дата начала подачи заявок на участие в конкурсе</w:t>
            </w:r>
          </w:p>
        </w:tc>
        <w:tc>
          <w:tcPr>
            <w:tcW w:w="7721" w:type="dxa"/>
            <w:shd w:val="clear" w:color="auto" w:fill="FFFFFF"/>
          </w:tcPr>
          <w:p w:rsidR="00B45FA5" w:rsidRPr="00AD6C70" w:rsidRDefault="00222C03" w:rsidP="00F41FC1">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09.02</w:t>
            </w:r>
            <w:r w:rsidR="00F26BAB">
              <w:rPr>
                <w:rFonts w:ascii="Times New Roman" w:hAnsi="Times New Roman" w:cs="Times New Roman"/>
                <w:sz w:val="22"/>
                <w:szCs w:val="22"/>
              </w:rPr>
              <w:t>.2013г.</w:t>
            </w:r>
          </w:p>
          <w:p w:rsidR="00B45FA5" w:rsidRPr="00AD6C70" w:rsidRDefault="00B45FA5" w:rsidP="00F41FC1">
            <w:pPr>
              <w:pStyle w:val="ConsPlusNormal"/>
              <w:widowControl/>
              <w:ind w:firstLine="0"/>
              <w:jc w:val="both"/>
              <w:rPr>
                <w:rFonts w:ascii="Times New Roman" w:hAnsi="Times New Roman" w:cs="Times New Roman"/>
                <w:i/>
                <w:sz w:val="22"/>
                <w:szCs w:val="22"/>
              </w:rPr>
            </w:pP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Дата</w:t>
            </w:r>
            <w:r w:rsidR="007A4414">
              <w:rPr>
                <w:rFonts w:ascii="Times New Roman" w:hAnsi="Times New Roman" w:cs="Times New Roman"/>
                <w:sz w:val="22"/>
                <w:szCs w:val="22"/>
              </w:rPr>
              <w:t xml:space="preserve"> и место </w:t>
            </w:r>
            <w:r w:rsidRPr="00AD6C70">
              <w:rPr>
                <w:rFonts w:ascii="Times New Roman" w:hAnsi="Times New Roman" w:cs="Times New Roman"/>
                <w:sz w:val="22"/>
                <w:szCs w:val="22"/>
              </w:rPr>
              <w:t xml:space="preserve"> окончания подачи заявок на участие в конкурсе</w:t>
            </w:r>
          </w:p>
        </w:tc>
        <w:tc>
          <w:tcPr>
            <w:tcW w:w="7721" w:type="dxa"/>
            <w:shd w:val="clear" w:color="auto" w:fill="FFFFFF"/>
          </w:tcPr>
          <w:p w:rsidR="0013059B" w:rsidRPr="00F26BAB" w:rsidRDefault="00222C03" w:rsidP="0013059B">
            <w:pPr>
              <w:pStyle w:val="ConsPlusNormal"/>
              <w:widowControl/>
              <w:ind w:firstLine="0"/>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13.03</w:t>
            </w:r>
            <w:r w:rsidR="00F26BAB">
              <w:rPr>
                <w:rFonts w:ascii="Times New Roman" w:hAnsi="Times New Roman" w:cs="Times New Roman"/>
                <w:color w:val="000000" w:themeColor="text1"/>
                <w:sz w:val="22"/>
                <w:szCs w:val="22"/>
              </w:rPr>
              <w:t>.2013г.</w:t>
            </w:r>
            <w:r w:rsidR="0013059B" w:rsidRPr="00F26BAB">
              <w:rPr>
                <w:rFonts w:ascii="Times New Roman" w:hAnsi="Times New Roman" w:cs="Times New Roman"/>
                <w:color w:val="000000" w:themeColor="text1"/>
                <w:sz w:val="22"/>
                <w:szCs w:val="22"/>
              </w:rPr>
              <w:t xml:space="preserve"> </w:t>
            </w:r>
            <w:r>
              <w:rPr>
                <w:rFonts w:ascii="Times New Roman" w:hAnsi="Times New Roman" w:cs="Times New Roman"/>
                <w:color w:val="000000" w:themeColor="text1"/>
                <w:sz w:val="22"/>
                <w:szCs w:val="22"/>
              </w:rPr>
              <w:t>14-30</w:t>
            </w:r>
            <w:r w:rsidR="0013059B" w:rsidRPr="00F26BAB">
              <w:rPr>
                <w:rFonts w:ascii="Times New Roman" w:hAnsi="Times New Roman" w:cs="Times New Roman"/>
                <w:color w:val="000000" w:themeColor="text1"/>
                <w:sz w:val="22"/>
                <w:szCs w:val="22"/>
              </w:rPr>
              <w:t xml:space="preserve"> час. (время местное).  г</w:t>
            </w:r>
            <w:proofErr w:type="gramStart"/>
            <w:r w:rsidR="0013059B" w:rsidRPr="00F26BAB">
              <w:rPr>
                <w:rFonts w:ascii="Times New Roman" w:hAnsi="Times New Roman" w:cs="Times New Roman"/>
                <w:color w:val="000000" w:themeColor="text1"/>
                <w:sz w:val="22"/>
                <w:szCs w:val="22"/>
              </w:rPr>
              <w:t>.П</w:t>
            </w:r>
            <w:proofErr w:type="gramEnd"/>
            <w:r w:rsidR="0013059B" w:rsidRPr="00F26BAB">
              <w:rPr>
                <w:rFonts w:ascii="Times New Roman" w:hAnsi="Times New Roman" w:cs="Times New Roman"/>
                <w:color w:val="000000" w:themeColor="text1"/>
                <w:sz w:val="22"/>
                <w:szCs w:val="22"/>
              </w:rPr>
              <w:t xml:space="preserve">ермь, ул.Сибирская 15, </w:t>
            </w:r>
            <w:proofErr w:type="spellStart"/>
            <w:r w:rsidR="0013059B" w:rsidRPr="00F26BAB">
              <w:rPr>
                <w:rFonts w:ascii="Times New Roman" w:hAnsi="Times New Roman" w:cs="Times New Roman"/>
                <w:color w:val="000000" w:themeColor="text1"/>
                <w:sz w:val="22"/>
                <w:szCs w:val="22"/>
              </w:rPr>
              <w:t>каб</w:t>
            </w:r>
            <w:proofErr w:type="spellEnd"/>
            <w:r w:rsidR="0013059B" w:rsidRPr="00F26BAB">
              <w:rPr>
                <w:rFonts w:ascii="Times New Roman" w:hAnsi="Times New Roman" w:cs="Times New Roman"/>
                <w:color w:val="000000" w:themeColor="text1"/>
                <w:sz w:val="22"/>
                <w:szCs w:val="22"/>
              </w:rPr>
              <w:t>.</w:t>
            </w:r>
            <w:r w:rsidR="007E74C2" w:rsidRPr="00F26BAB">
              <w:rPr>
                <w:rFonts w:ascii="Times New Roman" w:hAnsi="Times New Roman" w:cs="Times New Roman"/>
                <w:color w:val="000000" w:themeColor="text1"/>
                <w:sz w:val="22"/>
                <w:szCs w:val="22"/>
              </w:rPr>
              <w:t xml:space="preserve"> </w:t>
            </w:r>
            <w:r w:rsidR="0013059B" w:rsidRPr="00F26BAB">
              <w:rPr>
                <w:rFonts w:ascii="Times New Roman" w:hAnsi="Times New Roman" w:cs="Times New Roman"/>
                <w:color w:val="000000" w:themeColor="text1"/>
                <w:sz w:val="22"/>
                <w:szCs w:val="22"/>
              </w:rPr>
              <w:t>№ 114</w:t>
            </w:r>
          </w:p>
          <w:p w:rsidR="00B45FA5" w:rsidRPr="00F26BAB" w:rsidRDefault="0013059B" w:rsidP="00F26BAB">
            <w:pPr>
              <w:pStyle w:val="ConsPlusNormal"/>
              <w:widowControl/>
              <w:ind w:firstLine="0"/>
              <w:jc w:val="both"/>
              <w:rPr>
                <w:rFonts w:ascii="Times New Roman" w:hAnsi="Times New Roman" w:cs="Times New Roman"/>
                <w:color w:val="000000" w:themeColor="text1"/>
                <w:sz w:val="22"/>
                <w:szCs w:val="22"/>
              </w:rPr>
            </w:pPr>
            <w:r w:rsidRPr="00F26BAB">
              <w:rPr>
                <w:rFonts w:ascii="Times New Roman" w:hAnsi="Times New Roman"/>
                <w:color w:val="000000" w:themeColor="text1"/>
                <w:sz w:val="22"/>
                <w:szCs w:val="22"/>
              </w:rPr>
              <w:t>В случае, если участник размещения заказа не успел подать заявку на участие в конкурсе в установленное  время, указанное в конкурсной документации, он может подать заявку на участие в конкурсе на заседании конкурсной комиссии  в день вскрытия конвертов с заявками на участие в конкурсе непосредственно перед вскрытием конвертов  с заявками на участие в конкурсе.</w:t>
            </w:r>
          </w:p>
        </w:tc>
      </w:tr>
      <w:tr w:rsidR="00B45FA5" w:rsidRPr="00AD6C70" w:rsidTr="00F41FC1">
        <w:trPr>
          <w:tblCellSpacing w:w="20" w:type="dxa"/>
        </w:trPr>
        <w:tc>
          <w:tcPr>
            <w:tcW w:w="10900" w:type="dxa"/>
            <w:gridSpan w:val="3"/>
            <w:shd w:val="clear" w:color="auto" w:fill="00FFFF"/>
          </w:tcPr>
          <w:p w:rsidR="00B45FA5" w:rsidRPr="00AD6C70" w:rsidRDefault="00B45FA5" w:rsidP="00F41FC1">
            <w:pPr>
              <w:pStyle w:val="ConsPlusNormal"/>
              <w:widowControl/>
              <w:ind w:firstLine="0"/>
              <w:jc w:val="both"/>
              <w:rPr>
                <w:rFonts w:ascii="Times New Roman" w:hAnsi="Times New Roman" w:cs="Times New Roman"/>
                <w:b/>
                <w:sz w:val="24"/>
                <w:szCs w:val="24"/>
              </w:rPr>
            </w:pPr>
            <w:r w:rsidRPr="00AD6C70">
              <w:rPr>
                <w:rFonts w:ascii="Times New Roman" w:hAnsi="Times New Roman" w:cs="Times New Roman"/>
                <w:b/>
                <w:sz w:val="24"/>
                <w:szCs w:val="24"/>
                <w:lang w:val="en-US"/>
              </w:rPr>
              <w:t>VII</w:t>
            </w:r>
            <w:r w:rsidRPr="00AD6C70">
              <w:rPr>
                <w:rFonts w:ascii="Times New Roman" w:hAnsi="Times New Roman" w:cs="Times New Roman"/>
                <w:b/>
                <w:sz w:val="24"/>
                <w:szCs w:val="24"/>
              </w:rPr>
              <w:t>. Отзыв заявок на участие в конкурсе, внесение изменений в такие заявки</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Порядок отзыва заявок на участие в конкурсе, порядок внесения изменений в такие заявки</w:t>
            </w:r>
          </w:p>
        </w:tc>
        <w:tc>
          <w:tcPr>
            <w:tcW w:w="7721" w:type="dxa"/>
            <w:shd w:val="clear" w:color="auto" w:fill="FFFFFF"/>
          </w:tcPr>
          <w:p w:rsidR="00B45FA5" w:rsidRPr="00AD6C70" w:rsidRDefault="00B45FA5" w:rsidP="00F41FC1">
            <w:pPr>
              <w:pStyle w:val="3"/>
              <w:numPr>
                <w:ilvl w:val="0"/>
                <w:numId w:val="0"/>
              </w:numPr>
              <w:ind w:firstLine="249"/>
              <w:rPr>
                <w:i/>
                <w:sz w:val="22"/>
                <w:szCs w:val="22"/>
              </w:rPr>
            </w:pPr>
            <w:r w:rsidRPr="00AD6C70">
              <w:rPr>
                <w:sz w:val="22"/>
                <w:szCs w:val="22"/>
              </w:rPr>
              <w:t>Участник размещения заказа, подавший заявку на участие в конкурсе, вправе изменить или отозвать заявку на участие в конкурсе в любое время до момента вскрытия конкурсной комиссией конвертов с заявками на участие в конкурсе</w:t>
            </w:r>
            <w:r w:rsidRPr="00AD6C70">
              <w:rPr>
                <w:i/>
                <w:sz w:val="22"/>
                <w:szCs w:val="22"/>
              </w:rPr>
              <w:t>.</w:t>
            </w:r>
          </w:p>
          <w:p w:rsidR="00B45FA5" w:rsidRPr="00AD6C70" w:rsidRDefault="00B45FA5" w:rsidP="00F41FC1">
            <w:pPr>
              <w:pStyle w:val="a4"/>
              <w:ind w:firstLine="258"/>
              <w:rPr>
                <w:sz w:val="22"/>
                <w:szCs w:val="22"/>
              </w:rPr>
            </w:pPr>
            <w:r w:rsidRPr="00AD6C70">
              <w:rPr>
                <w:sz w:val="22"/>
                <w:szCs w:val="22"/>
              </w:rPr>
              <w:t>Отзыв заявки осуществляется в письменной форме и направляется заказчику без конверта (</w:t>
            </w:r>
            <w:hyperlink w:anchor="Приложение_5" w:history="1">
              <w:r w:rsidRPr="00AD6C70">
                <w:rPr>
                  <w:rStyle w:val="a8"/>
                  <w:sz w:val="22"/>
                  <w:szCs w:val="22"/>
                </w:rPr>
                <w:t>Приложение № 5</w:t>
              </w:r>
            </w:hyperlink>
            <w:r w:rsidRPr="00AD6C70">
              <w:rPr>
                <w:sz w:val="22"/>
                <w:szCs w:val="22"/>
              </w:rPr>
              <w:t xml:space="preserve">). </w:t>
            </w:r>
            <w:proofErr w:type="gramStart"/>
            <w:r w:rsidRPr="00AD6C70">
              <w:rPr>
                <w:sz w:val="22"/>
                <w:szCs w:val="22"/>
              </w:rPr>
              <w:t xml:space="preserve">Получив уведомление об отзыве заявки на участие в конкурсе до момента вскрытия конкурсной комиссией </w:t>
            </w:r>
            <w:r w:rsidRPr="00AD6C70">
              <w:rPr>
                <w:sz w:val="22"/>
                <w:szCs w:val="22"/>
              </w:rPr>
              <w:lastRenderedPageBreak/>
              <w:t>конвертов с заявками на участие в конкурсе, заказчик незамедлительно возвращает конверт с заявкой на участие в конкурсе при условии возврата участником размещения заказа расписки в получении конверта с такой заявкой (в случае если на внешнем конверте указано наименование участника размещения заказа заявка на участие в конкурсе</w:t>
            </w:r>
            <w:proofErr w:type="gramEnd"/>
            <w:r w:rsidRPr="00AD6C70">
              <w:rPr>
                <w:sz w:val="22"/>
                <w:szCs w:val="22"/>
              </w:rPr>
              <w:t xml:space="preserve"> возвращается без предъявления расписки). В случае если к уведомлению об отзыве заявки на участие в конкурсе не приложена расписка, возврат заявки на участие в конкурсе осуществляется на процедуре вскрытия конвертов непосредственно после вскрытия конверта с заявкой на участие в конкурсе участника размещения заказа, направившего в адрес заказчика уведомление об отзыве заявки.</w:t>
            </w:r>
          </w:p>
          <w:p w:rsidR="00B45FA5" w:rsidRPr="00AD6C70" w:rsidRDefault="00B45FA5" w:rsidP="00F41FC1">
            <w:pPr>
              <w:pStyle w:val="3"/>
              <w:numPr>
                <w:ilvl w:val="0"/>
                <w:numId w:val="0"/>
              </w:numPr>
              <w:ind w:firstLine="258"/>
              <w:rPr>
                <w:sz w:val="22"/>
                <w:szCs w:val="22"/>
              </w:rPr>
            </w:pPr>
            <w:r w:rsidRPr="00AD6C70">
              <w:rPr>
                <w:sz w:val="22"/>
                <w:szCs w:val="22"/>
              </w:rPr>
              <w:t xml:space="preserve">Изменения в заявку на участие в конкурсе подаются в запечатанном конверте. На конверте указывается: «Изменение заявки на участие в открытом конкурсе </w:t>
            </w:r>
            <w:r w:rsidRPr="00AD6C70">
              <w:rPr>
                <w:i/>
                <w:sz w:val="22"/>
                <w:szCs w:val="22"/>
              </w:rPr>
              <w:t>(наименование откр</w:t>
            </w:r>
            <w:r w:rsidR="00213F3F">
              <w:rPr>
                <w:i/>
                <w:sz w:val="22"/>
                <w:szCs w:val="22"/>
              </w:rPr>
              <w:t>ытого конкурса, номер извещения</w:t>
            </w:r>
            <w:r w:rsidRPr="00AD6C70">
              <w:rPr>
                <w:i/>
                <w:sz w:val="22"/>
                <w:szCs w:val="22"/>
              </w:rPr>
              <w:t>)</w:t>
            </w:r>
            <w:r w:rsidRPr="00AD6C70">
              <w:rPr>
                <w:sz w:val="22"/>
                <w:szCs w:val="22"/>
              </w:rPr>
              <w:t>».</w:t>
            </w:r>
          </w:p>
          <w:p w:rsidR="00B45FA5" w:rsidRPr="00AD6C70" w:rsidRDefault="00B45FA5" w:rsidP="00F41FC1">
            <w:pPr>
              <w:pStyle w:val="3"/>
              <w:numPr>
                <w:ilvl w:val="0"/>
                <w:numId w:val="0"/>
              </w:numPr>
              <w:ind w:firstLine="258"/>
              <w:rPr>
                <w:sz w:val="22"/>
                <w:szCs w:val="22"/>
              </w:rPr>
            </w:pPr>
            <w:r w:rsidRPr="00AD6C70">
              <w:rPr>
                <w:sz w:val="22"/>
                <w:szCs w:val="22"/>
              </w:rPr>
              <w:t>Изменения в заявку на участие в конкурсе должны быть оформлены в порядке, установленном для оформления заявок на участие в конкурсе. Каждый конверт с изменениями заявки на участие в конкурсе, поступивший в срок, регистрируется заказчиком в установленном порядке.</w:t>
            </w:r>
          </w:p>
          <w:p w:rsidR="00B45FA5" w:rsidRPr="00AD6C70" w:rsidRDefault="00B45FA5" w:rsidP="00F41FC1">
            <w:pPr>
              <w:pStyle w:val="ConsPlusNormal"/>
              <w:widowControl/>
              <w:ind w:firstLine="258"/>
              <w:jc w:val="both"/>
              <w:rPr>
                <w:rFonts w:ascii="Times New Roman" w:hAnsi="Times New Roman" w:cs="Times New Roman"/>
                <w:sz w:val="24"/>
                <w:szCs w:val="24"/>
              </w:rPr>
            </w:pPr>
            <w:proofErr w:type="gramStart"/>
            <w:r w:rsidRPr="00AD6C70">
              <w:rPr>
                <w:rFonts w:ascii="Times New Roman" w:hAnsi="Times New Roman" w:cs="Times New Roman"/>
                <w:sz w:val="22"/>
                <w:szCs w:val="22"/>
              </w:rPr>
              <w:t>Полученные после начала вскрытия конкурсной комиссией конвертов с заявками на участие в конкурсе уведомления об изменении или отзыве заявки на участие в конкурсе не рассматриваются, соответственно конкурсная комиссия будет рассматривать все заявки на участие в конкурсе без учета данных уведомлений, представленных после момента начала вскрытия конвертов с заявками на участие в конкурсе.</w:t>
            </w:r>
            <w:proofErr w:type="gramEnd"/>
          </w:p>
        </w:tc>
      </w:tr>
      <w:tr w:rsidR="00B45FA5" w:rsidRPr="000B7B0E"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lastRenderedPageBreak/>
              <w:t>Срок отзыва заявок на участие в конкурсе</w:t>
            </w:r>
          </w:p>
        </w:tc>
        <w:tc>
          <w:tcPr>
            <w:tcW w:w="7721" w:type="dxa"/>
            <w:shd w:val="clear" w:color="auto" w:fill="FFFFFF"/>
          </w:tcPr>
          <w:p w:rsidR="00B45FA5" w:rsidRPr="00AD6C70" w:rsidRDefault="00B45FA5" w:rsidP="00F039E8">
            <w:pPr>
              <w:pStyle w:val="3"/>
              <w:numPr>
                <w:ilvl w:val="0"/>
                <w:numId w:val="0"/>
              </w:numPr>
              <w:rPr>
                <w:sz w:val="22"/>
                <w:szCs w:val="22"/>
              </w:rPr>
            </w:pPr>
            <w:proofErr w:type="gramStart"/>
            <w:r w:rsidRPr="00AD6C70">
              <w:rPr>
                <w:sz w:val="22"/>
                <w:szCs w:val="22"/>
              </w:rPr>
              <w:t xml:space="preserve">В любое время до начала вскрытия </w:t>
            </w:r>
            <w:r w:rsidR="00F039E8">
              <w:rPr>
                <w:sz w:val="22"/>
                <w:szCs w:val="22"/>
              </w:rPr>
              <w:t xml:space="preserve">конкурсной комиссией </w:t>
            </w:r>
            <w:r w:rsidRPr="00AD6C70">
              <w:rPr>
                <w:sz w:val="22"/>
                <w:szCs w:val="22"/>
              </w:rPr>
              <w:t>конвертов с заявками на участие в конкурсе</w:t>
            </w:r>
            <w:proofErr w:type="gramEnd"/>
            <w:r w:rsidRPr="00AD6C70">
              <w:rPr>
                <w:sz w:val="22"/>
                <w:szCs w:val="22"/>
              </w:rPr>
              <w:t>.</w:t>
            </w:r>
          </w:p>
        </w:tc>
      </w:tr>
      <w:tr w:rsidR="00B45FA5" w:rsidRPr="00AD6C70" w:rsidTr="00F41FC1">
        <w:trPr>
          <w:tblCellSpacing w:w="20" w:type="dxa"/>
        </w:trPr>
        <w:tc>
          <w:tcPr>
            <w:tcW w:w="10900" w:type="dxa"/>
            <w:gridSpan w:val="3"/>
            <w:shd w:val="clear" w:color="auto" w:fill="00FFFF"/>
          </w:tcPr>
          <w:p w:rsidR="00B45FA5" w:rsidRPr="00AD6C70" w:rsidRDefault="00B45FA5" w:rsidP="00F41FC1">
            <w:pPr>
              <w:pStyle w:val="3"/>
              <w:numPr>
                <w:ilvl w:val="0"/>
                <w:numId w:val="0"/>
              </w:numPr>
              <w:rPr>
                <w:b/>
              </w:rPr>
            </w:pPr>
            <w:r w:rsidRPr="00AD6C70">
              <w:rPr>
                <w:b/>
                <w:lang w:val="en-US"/>
              </w:rPr>
              <w:t>VIII</w:t>
            </w:r>
            <w:r w:rsidRPr="00AD6C70">
              <w:rPr>
                <w:b/>
              </w:rPr>
              <w:t>. Предоставление участникам размещения заказа разъяснений положений конкурсной документации</w:t>
            </w:r>
          </w:p>
        </w:tc>
      </w:tr>
      <w:tr w:rsidR="00B45FA5" w:rsidRPr="000B7B0E"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Форма и порядок предоставления разъяснений</w:t>
            </w:r>
          </w:p>
        </w:tc>
        <w:tc>
          <w:tcPr>
            <w:tcW w:w="7721" w:type="dxa"/>
            <w:shd w:val="clear" w:color="auto" w:fill="FFFFFF"/>
          </w:tcPr>
          <w:p w:rsidR="00B45FA5" w:rsidRPr="00AD6C70" w:rsidRDefault="00B45FA5" w:rsidP="00F41FC1">
            <w:pPr>
              <w:pStyle w:val="a6"/>
              <w:spacing w:after="0"/>
              <w:ind w:left="0" w:firstLine="258"/>
              <w:jc w:val="both"/>
              <w:rPr>
                <w:sz w:val="22"/>
                <w:szCs w:val="22"/>
              </w:rPr>
            </w:pPr>
            <w:r w:rsidRPr="00AD6C70">
              <w:rPr>
                <w:sz w:val="22"/>
                <w:szCs w:val="22"/>
              </w:rPr>
              <w:t>Любой участник размещения заказа вправе направить в письменной форме (</w:t>
            </w:r>
            <w:hyperlink w:anchor="Приложение_6" w:history="1">
              <w:r w:rsidRPr="00AD6C70">
                <w:rPr>
                  <w:rStyle w:val="a8"/>
                  <w:sz w:val="22"/>
                  <w:szCs w:val="22"/>
                </w:rPr>
                <w:t>Приложение_6</w:t>
              </w:r>
            </w:hyperlink>
            <w:r w:rsidRPr="00AD6C70">
              <w:rPr>
                <w:sz w:val="22"/>
                <w:szCs w:val="22"/>
              </w:rPr>
              <w:t xml:space="preserve">), </w:t>
            </w:r>
            <w:r w:rsidRPr="00AD6C70">
              <w:rPr>
                <w:i/>
                <w:sz w:val="22"/>
                <w:szCs w:val="22"/>
              </w:rPr>
              <w:t>в том числе в форме электронного документа</w:t>
            </w:r>
            <w:r w:rsidRPr="00AD6C70">
              <w:rPr>
                <w:sz w:val="22"/>
                <w:szCs w:val="22"/>
              </w:rPr>
              <w:t xml:space="preserve">, заказчику запрос о разъяснении положений конкурсной документации. </w:t>
            </w:r>
          </w:p>
          <w:p w:rsidR="00B45FA5" w:rsidRPr="00AD6C70" w:rsidRDefault="00B45FA5" w:rsidP="00F41FC1">
            <w:pPr>
              <w:pStyle w:val="a6"/>
              <w:spacing w:after="0"/>
              <w:ind w:left="0" w:firstLine="258"/>
              <w:jc w:val="both"/>
              <w:rPr>
                <w:sz w:val="22"/>
                <w:szCs w:val="22"/>
              </w:rPr>
            </w:pPr>
            <w:r w:rsidRPr="00AD6C70">
              <w:rPr>
                <w:sz w:val="22"/>
                <w:szCs w:val="22"/>
              </w:rPr>
              <w:t xml:space="preserve">В течение двух рабочих дней со дня поступления указанного запроса заказчик направляет в письменной форме </w:t>
            </w:r>
            <w:r w:rsidRPr="00AD6C70">
              <w:rPr>
                <w:i/>
                <w:sz w:val="22"/>
                <w:szCs w:val="22"/>
              </w:rPr>
              <w:t>или в форме электронного документа</w:t>
            </w:r>
            <w:r w:rsidRPr="00AD6C70">
              <w:rPr>
                <w:sz w:val="22"/>
                <w:szCs w:val="22"/>
              </w:rPr>
              <w:t xml:space="preserve"> разъяснения положений конкурсной документации, если указанный запрос поступил к заказчику не </w:t>
            </w:r>
            <w:proofErr w:type="gramStart"/>
            <w:r w:rsidRPr="00AD6C70">
              <w:rPr>
                <w:sz w:val="22"/>
                <w:szCs w:val="22"/>
              </w:rPr>
              <w:t>позднее</w:t>
            </w:r>
            <w:proofErr w:type="gramEnd"/>
            <w:r w:rsidRPr="00AD6C70">
              <w:rPr>
                <w:sz w:val="22"/>
                <w:szCs w:val="22"/>
              </w:rPr>
              <w:t xml:space="preserve"> чем за пять дней до дня окончания подачи заявок на участие в конкурсе. </w:t>
            </w:r>
          </w:p>
          <w:p w:rsidR="00B45FA5" w:rsidRPr="00AD6C70" w:rsidRDefault="00B45FA5" w:rsidP="00F41FC1">
            <w:pPr>
              <w:pStyle w:val="a6"/>
              <w:spacing w:after="0"/>
              <w:ind w:left="0" w:firstLine="258"/>
              <w:jc w:val="both"/>
              <w:rPr>
                <w:sz w:val="22"/>
                <w:szCs w:val="22"/>
              </w:rPr>
            </w:pPr>
            <w:r w:rsidRPr="00AD6C70">
              <w:rPr>
                <w:sz w:val="22"/>
                <w:szCs w:val="22"/>
              </w:rPr>
              <w:t>Заказчик по собственной инициативе или в соответствии с запросом участника размещения заказа вправе принять решение о внесении изменений в конкурсную документацию.</w:t>
            </w:r>
          </w:p>
        </w:tc>
      </w:tr>
      <w:tr w:rsidR="00B45FA5" w:rsidRPr="000B7B0E"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Дата начала предоставления разъяснений</w:t>
            </w:r>
          </w:p>
        </w:tc>
        <w:tc>
          <w:tcPr>
            <w:tcW w:w="7721" w:type="dxa"/>
            <w:shd w:val="clear" w:color="auto" w:fill="FFFFFF"/>
          </w:tcPr>
          <w:p w:rsidR="00B45FA5" w:rsidRPr="00AD6C70" w:rsidRDefault="00222C03" w:rsidP="00F26BAB">
            <w:pPr>
              <w:pStyle w:val="a6"/>
              <w:spacing w:after="0"/>
              <w:ind w:left="0"/>
              <w:jc w:val="both"/>
              <w:rPr>
                <w:i/>
                <w:sz w:val="22"/>
                <w:szCs w:val="22"/>
              </w:rPr>
            </w:pPr>
            <w:r>
              <w:rPr>
                <w:sz w:val="22"/>
                <w:szCs w:val="22"/>
              </w:rPr>
              <w:t>08.02</w:t>
            </w:r>
            <w:r w:rsidR="00F26BAB">
              <w:rPr>
                <w:sz w:val="22"/>
                <w:szCs w:val="22"/>
              </w:rPr>
              <w:t>.2013г.</w:t>
            </w:r>
          </w:p>
        </w:tc>
      </w:tr>
      <w:tr w:rsidR="00B45FA5" w:rsidRPr="000B7B0E"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Дата окончания предоставления разъяснений</w:t>
            </w:r>
          </w:p>
        </w:tc>
        <w:tc>
          <w:tcPr>
            <w:tcW w:w="7721" w:type="dxa"/>
            <w:shd w:val="clear" w:color="auto" w:fill="FFFFFF"/>
          </w:tcPr>
          <w:p w:rsidR="00B45FA5" w:rsidRPr="00AD6C70" w:rsidRDefault="00222C03" w:rsidP="00F26BAB">
            <w:pPr>
              <w:pStyle w:val="3"/>
              <w:numPr>
                <w:ilvl w:val="0"/>
                <w:numId w:val="0"/>
              </w:numPr>
              <w:rPr>
                <w:i/>
                <w:sz w:val="22"/>
                <w:szCs w:val="22"/>
              </w:rPr>
            </w:pPr>
            <w:r>
              <w:rPr>
                <w:sz w:val="22"/>
                <w:szCs w:val="22"/>
              </w:rPr>
              <w:t>07.03</w:t>
            </w:r>
            <w:r w:rsidR="00F26BAB">
              <w:rPr>
                <w:sz w:val="22"/>
                <w:szCs w:val="22"/>
              </w:rPr>
              <w:t>.2013г.</w:t>
            </w:r>
          </w:p>
        </w:tc>
      </w:tr>
      <w:tr w:rsidR="00B45FA5" w:rsidRPr="000B7B0E" w:rsidTr="00F41FC1">
        <w:trPr>
          <w:tblCellSpacing w:w="20" w:type="dxa"/>
        </w:trPr>
        <w:tc>
          <w:tcPr>
            <w:tcW w:w="10900" w:type="dxa"/>
            <w:gridSpan w:val="3"/>
            <w:shd w:val="clear" w:color="auto" w:fill="00FFFF"/>
          </w:tcPr>
          <w:p w:rsidR="00B45FA5" w:rsidRPr="00AD6C70" w:rsidRDefault="00B45FA5" w:rsidP="00F27C51">
            <w:pPr>
              <w:pStyle w:val="3"/>
              <w:numPr>
                <w:ilvl w:val="0"/>
                <w:numId w:val="0"/>
              </w:numPr>
              <w:rPr>
                <w:sz w:val="22"/>
                <w:szCs w:val="22"/>
              </w:rPr>
            </w:pPr>
            <w:r w:rsidRPr="00AD6C70">
              <w:rPr>
                <w:b/>
                <w:lang w:val="en-US"/>
              </w:rPr>
              <w:t>IX</w:t>
            </w:r>
            <w:r w:rsidRPr="00AD6C70">
              <w:rPr>
                <w:b/>
              </w:rPr>
              <w:t xml:space="preserve">. Вскрытие конвертов с заявками на участие в конкурсе </w:t>
            </w:r>
          </w:p>
        </w:tc>
      </w:tr>
      <w:tr w:rsidR="00B45FA5" w:rsidRPr="000B7B0E"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Место вскрытия конвертов с заявками на участие в конкурсе</w:t>
            </w:r>
          </w:p>
        </w:tc>
        <w:tc>
          <w:tcPr>
            <w:tcW w:w="7721" w:type="dxa"/>
            <w:shd w:val="clear" w:color="auto" w:fill="FFFFFF"/>
          </w:tcPr>
          <w:p w:rsidR="00B45FA5" w:rsidRPr="00AD6C70" w:rsidRDefault="00F039E8" w:rsidP="00F27C51">
            <w:pPr>
              <w:pStyle w:val="3"/>
              <w:numPr>
                <w:ilvl w:val="0"/>
                <w:numId w:val="0"/>
              </w:numPr>
              <w:rPr>
                <w:sz w:val="22"/>
                <w:szCs w:val="22"/>
              </w:rPr>
            </w:pPr>
            <w:r>
              <w:rPr>
                <w:sz w:val="22"/>
                <w:szCs w:val="22"/>
              </w:rPr>
              <w:t>614000, г</w:t>
            </w:r>
            <w:proofErr w:type="gramStart"/>
            <w:r>
              <w:rPr>
                <w:sz w:val="22"/>
                <w:szCs w:val="22"/>
              </w:rPr>
              <w:t>.П</w:t>
            </w:r>
            <w:proofErr w:type="gramEnd"/>
            <w:r>
              <w:rPr>
                <w:sz w:val="22"/>
                <w:szCs w:val="22"/>
              </w:rPr>
              <w:t>ермь, ул.</w:t>
            </w:r>
            <w:r w:rsidR="00F27C51">
              <w:rPr>
                <w:sz w:val="22"/>
                <w:szCs w:val="22"/>
              </w:rPr>
              <w:t>Ленина,34, 3 этаж</w:t>
            </w:r>
            <w:r w:rsidR="00B80A01">
              <w:rPr>
                <w:sz w:val="22"/>
                <w:szCs w:val="22"/>
              </w:rPr>
              <w:t xml:space="preserve"> (вход с ул.Сибирская,8</w:t>
            </w:r>
            <w:r w:rsidR="00222C03">
              <w:rPr>
                <w:sz w:val="22"/>
                <w:szCs w:val="22"/>
              </w:rPr>
              <w:t>, управление муниципального заказа администрации города Перми)</w:t>
            </w:r>
          </w:p>
        </w:tc>
      </w:tr>
      <w:tr w:rsidR="00B45FA5" w:rsidRPr="000B7B0E"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Дата вскрытия конвертов с заявками на участие в конкурсе</w:t>
            </w:r>
          </w:p>
        </w:tc>
        <w:tc>
          <w:tcPr>
            <w:tcW w:w="7721" w:type="dxa"/>
            <w:shd w:val="clear" w:color="auto" w:fill="FFFFFF"/>
          </w:tcPr>
          <w:p w:rsidR="00B45FA5" w:rsidRPr="00AD6C70" w:rsidRDefault="00222C03" w:rsidP="00222C03">
            <w:pPr>
              <w:pStyle w:val="3"/>
              <w:numPr>
                <w:ilvl w:val="0"/>
                <w:numId w:val="0"/>
              </w:numPr>
              <w:rPr>
                <w:sz w:val="22"/>
                <w:szCs w:val="22"/>
              </w:rPr>
            </w:pPr>
            <w:r>
              <w:rPr>
                <w:sz w:val="22"/>
                <w:szCs w:val="22"/>
              </w:rPr>
              <w:t>13.03</w:t>
            </w:r>
            <w:r w:rsidR="00F26BAB">
              <w:rPr>
                <w:sz w:val="22"/>
                <w:szCs w:val="22"/>
              </w:rPr>
              <w:t>.2013г.</w:t>
            </w:r>
          </w:p>
        </w:tc>
      </w:tr>
      <w:tr w:rsidR="00B45FA5" w:rsidRPr="000B7B0E"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Время вскрытия конвертов с заявками на участие в конкурсе</w:t>
            </w:r>
          </w:p>
        </w:tc>
        <w:tc>
          <w:tcPr>
            <w:tcW w:w="7721" w:type="dxa"/>
            <w:shd w:val="clear" w:color="auto" w:fill="FFFFFF"/>
          </w:tcPr>
          <w:p w:rsidR="00B45FA5" w:rsidRPr="00F27C51" w:rsidRDefault="00222C03" w:rsidP="00F41FC1">
            <w:pPr>
              <w:pStyle w:val="3"/>
              <w:numPr>
                <w:ilvl w:val="0"/>
                <w:numId w:val="0"/>
              </w:numPr>
              <w:rPr>
                <w:color w:val="000000" w:themeColor="text1"/>
                <w:sz w:val="22"/>
                <w:szCs w:val="22"/>
              </w:rPr>
            </w:pPr>
            <w:r w:rsidRPr="00222C03">
              <w:rPr>
                <w:color w:val="000000" w:themeColor="text1"/>
                <w:sz w:val="22"/>
                <w:szCs w:val="22"/>
              </w:rPr>
              <w:t>14:30</w:t>
            </w:r>
            <w:r w:rsidR="00B45FA5" w:rsidRPr="00F27C51">
              <w:rPr>
                <w:color w:val="000000" w:themeColor="text1"/>
                <w:sz w:val="22"/>
                <w:szCs w:val="22"/>
              </w:rPr>
              <w:t xml:space="preserve"> (время местное)</w:t>
            </w:r>
          </w:p>
        </w:tc>
      </w:tr>
      <w:tr w:rsidR="00B45FA5" w:rsidRPr="000B7B0E"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 xml:space="preserve">Порядок вскрытия конвертов с заявками на участие в </w:t>
            </w:r>
            <w:r w:rsidRPr="00AD6C70">
              <w:rPr>
                <w:rFonts w:ascii="Times New Roman" w:hAnsi="Times New Roman" w:cs="Times New Roman"/>
                <w:sz w:val="22"/>
                <w:szCs w:val="22"/>
              </w:rPr>
              <w:lastRenderedPageBreak/>
              <w:t>конкурсе</w:t>
            </w:r>
          </w:p>
        </w:tc>
        <w:tc>
          <w:tcPr>
            <w:tcW w:w="7721" w:type="dxa"/>
            <w:shd w:val="clear" w:color="auto" w:fill="FFFFFF"/>
          </w:tcPr>
          <w:p w:rsidR="00B45FA5" w:rsidRPr="00AD6C70" w:rsidRDefault="00B45FA5" w:rsidP="00F41FC1">
            <w:pPr>
              <w:pStyle w:val="a4"/>
              <w:ind w:firstLine="258"/>
              <w:rPr>
                <w:sz w:val="22"/>
                <w:szCs w:val="22"/>
              </w:rPr>
            </w:pPr>
            <w:r w:rsidRPr="00AD6C70">
              <w:rPr>
                <w:sz w:val="22"/>
                <w:szCs w:val="22"/>
              </w:rPr>
              <w:lastRenderedPageBreak/>
              <w:t xml:space="preserve">После окончания срока представления заявок на участие в открытом конкурсе конкурсная комиссия в присутствии представителей участников </w:t>
            </w:r>
            <w:r w:rsidRPr="00AD6C70">
              <w:rPr>
                <w:sz w:val="22"/>
                <w:szCs w:val="22"/>
              </w:rPr>
              <w:lastRenderedPageBreak/>
              <w:t>размещения заказа, которые пожелают принять участие на заседании конкурсной комиссии, вскрывает конверты с заявками на участие в конкурсе.</w:t>
            </w:r>
          </w:p>
          <w:p w:rsidR="00B45FA5" w:rsidRPr="00AD6C70" w:rsidRDefault="00B45FA5" w:rsidP="00F41FC1">
            <w:pPr>
              <w:pStyle w:val="a4"/>
              <w:ind w:firstLine="258"/>
              <w:rPr>
                <w:sz w:val="22"/>
                <w:szCs w:val="22"/>
              </w:rPr>
            </w:pPr>
            <w:r w:rsidRPr="00AD6C70">
              <w:rPr>
                <w:sz w:val="22"/>
                <w:szCs w:val="22"/>
              </w:rPr>
              <w:t xml:space="preserve">Участники размещения заказа или их уполномоченные представители вправе присутствовать </w:t>
            </w:r>
            <w:proofErr w:type="gramStart"/>
            <w:r w:rsidRPr="00AD6C70">
              <w:rPr>
                <w:sz w:val="22"/>
                <w:szCs w:val="22"/>
              </w:rPr>
              <w:t>при вскрытии конвертов с заявками на участие в конкурсе на основании</w:t>
            </w:r>
            <w:proofErr w:type="gramEnd"/>
            <w:r w:rsidRPr="00AD6C70">
              <w:rPr>
                <w:sz w:val="22"/>
                <w:szCs w:val="22"/>
              </w:rPr>
              <w:t xml:space="preserve"> соответствующей доверенности (для уполномоченного представителя участника размещения заказа) и/или документа, удостоверяющего личность. При этом они должны зарегистрироваться в журнале </w:t>
            </w:r>
            <w:proofErr w:type="gramStart"/>
            <w:r w:rsidRPr="00AD6C70">
              <w:rPr>
                <w:sz w:val="22"/>
                <w:szCs w:val="22"/>
              </w:rPr>
              <w:t>регистрации представителей участников размещения заказа</w:t>
            </w:r>
            <w:proofErr w:type="gramEnd"/>
            <w:r w:rsidRPr="00AD6C70">
              <w:rPr>
                <w:sz w:val="22"/>
                <w:szCs w:val="22"/>
              </w:rPr>
              <w:t>. Регистрация начинается за 10 минут до начала заседания.</w:t>
            </w:r>
          </w:p>
          <w:p w:rsidR="00B45FA5" w:rsidRPr="00AD6C70" w:rsidRDefault="00B45FA5" w:rsidP="00F41FC1">
            <w:pPr>
              <w:pStyle w:val="a4"/>
              <w:ind w:firstLine="258"/>
              <w:rPr>
                <w:sz w:val="22"/>
                <w:szCs w:val="22"/>
              </w:rPr>
            </w:pPr>
            <w:proofErr w:type="gramStart"/>
            <w:r w:rsidRPr="00AD6C70">
              <w:rPr>
                <w:sz w:val="22"/>
                <w:szCs w:val="22"/>
              </w:rPr>
              <w:t>Непосредственно перед вскрытием конвертов с заявками на участие в конкурсе или в случае проведения конкурса по нескольким лотам перед вскрытием конвертов с заявками на участие в конкурсе, поданными в отношении каждого лота, но не раньше времени, указанного в извещении о проведении открытого конкурса и конкурсной документации, конкурсная комиссия обязана объявить присутствующим при вскрытии таких конвертов о возможности подать заявки на</w:t>
            </w:r>
            <w:proofErr w:type="gramEnd"/>
            <w:r w:rsidRPr="00AD6C70">
              <w:rPr>
                <w:sz w:val="22"/>
                <w:szCs w:val="22"/>
              </w:rPr>
              <w:t xml:space="preserve"> участие в конкурсе, изменить или отозвать поданные заявки на участие в конкурсе до вскрытия конвертов с заявками на участие в конкурсе.</w:t>
            </w:r>
          </w:p>
          <w:p w:rsidR="00B45FA5" w:rsidRPr="00AD6C70" w:rsidRDefault="00B45FA5" w:rsidP="00F41FC1">
            <w:pPr>
              <w:pStyle w:val="a4"/>
              <w:ind w:firstLine="258"/>
              <w:rPr>
                <w:sz w:val="22"/>
                <w:szCs w:val="22"/>
              </w:rPr>
            </w:pPr>
            <w:r w:rsidRPr="00AD6C70">
              <w:rPr>
                <w:sz w:val="22"/>
                <w:szCs w:val="22"/>
              </w:rPr>
              <w:t xml:space="preserve">Заявки, включая </w:t>
            </w:r>
            <w:r w:rsidRPr="00AD6C70">
              <w:rPr>
                <w:color w:val="000000"/>
                <w:sz w:val="22"/>
                <w:szCs w:val="22"/>
              </w:rPr>
              <w:t>изменения</w:t>
            </w:r>
            <w:r w:rsidRPr="00AD6C70">
              <w:rPr>
                <w:sz w:val="22"/>
                <w:szCs w:val="22"/>
              </w:rPr>
              <w:t xml:space="preserve">, которые не были вскрыты и зачитаны вслух во время вскрытия конвертов, не принимаются для дальнейшего рассмотрения независимо от обстоятельств. Отозванные заявки в тот же день возвращаются участникам размещения заказа. </w:t>
            </w:r>
          </w:p>
          <w:p w:rsidR="00B45FA5" w:rsidRPr="00AD6C70" w:rsidRDefault="00B45FA5" w:rsidP="00F41FC1">
            <w:pPr>
              <w:pStyle w:val="a4"/>
              <w:ind w:firstLine="258"/>
              <w:rPr>
                <w:sz w:val="22"/>
                <w:szCs w:val="22"/>
              </w:rPr>
            </w:pPr>
            <w:r w:rsidRPr="00AD6C70">
              <w:rPr>
                <w:sz w:val="22"/>
                <w:szCs w:val="22"/>
              </w:rPr>
              <w:t xml:space="preserve">В случае установления факта подачи одним участником размещения заказа двух и более заявок на участие в конкурсе </w:t>
            </w:r>
            <w:r w:rsidRPr="00AD6C70">
              <w:rPr>
                <w:color w:val="000000"/>
                <w:sz w:val="22"/>
                <w:szCs w:val="22"/>
              </w:rPr>
              <w:t>(лоте)</w:t>
            </w:r>
            <w:r w:rsidRPr="00AD6C70">
              <w:rPr>
                <w:color w:val="FF0000"/>
                <w:sz w:val="22"/>
                <w:szCs w:val="22"/>
              </w:rPr>
              <w:t xml:space="preserve"> </w:t>
            </w:r>
            <w:r w:rsidRPr="00AD6C70">
              <w:rPr>
                <w:sz w:val="22"/>
                <w:szCs w:val="22"/>
              </w:rPr>
              <w:t>при условии, что поданные ранее заявки таким участником не отозваны, все заявки на участие в конкурсе такого участника размещения заказа, не рассматриваются и возвращаются такому участнику.</w:t>
            </w:r>
          </w:p>
          <w:p w:rsidR="00B45FA5" w:rsidRPr="00AD6C70" w:rsidRDefault="00B45FA5" w:rsidP="00F41FC1">
            <w:pPr>
              <w:pStyle w:val="3"/>
              <w:numPr>
                <w:ilvl w:val="0"/>
                <w:numId w:val="0"/>
              </w:numPr>
              <w:ind w:firstLine="258"/>
              <w:rPr>
                <w:i/>
                <w:sz w:val="22"/>
                <w:szCs w:val="22"/>
              </w:rPr>
            </w:pPr>
            <w:r w:rsidRPr="00AD6C70">
              <w:rPr>
                <w:sz w:val="22"/>
                <w:szCs w:val="22"/>
              </w:rPr>
              <w:t>Полученные после окончания приема конвертов с заявками на участие в конкурсе конверты с заявками вскрываются (в случае если на конверте не указан почтовый адрес участника размещения заказа), и в тот же день возвращаются участникам размещения заказа.</w:t>
            </w:r>
          </w:p>
        </w:tc>
      </w:tr>
      <w:tr w:rsidR="00B45FA5" w:rsidRPr="000B7B0E" w:rsidTr="00F41FC1">
        <w:trPr>
          <w:tblCellSpacing w:w="20" w:type="dxa"/>
        </w:trPr>
        <w:tc>
          <w:tcPr>
            <w:tcW w:w="10900" w:type="dxa"/>
            <w:gridSpan w:val="3"/>
            <w:shd w:val="clear" w:color="auto" w:fill="00FFFF"/>
          </w:tcPr>
          <w:p w:rsidR="00B45FA5" w:rsidRPr="00AD6C70" w:rsidRDefault="00B45FA5" w:rsidP="00F41FC1">
            <w:pPr>
              <w:pStyle w:val="3"/>
              <w:numPr>
                <w:ilvl w:val="0"/>
                <w:numId w:val="0"/>
              </w:numPr>
              <w:rPr>
                <w:b/>
              </w:rPr>
            </w:pPr>
            <w:r w:rsidRPr="00AD6C70">
              <w:rPr>
                <w:b/>
                <w:lang w:val="en-US"/>
              </w:rPr>
              <w:lastRenderedPageBreak/>
              <w:t>X</w:t>
            </w:r>
            <w:r w:rsidRPr="00AD6C70">
              <w:rPr>
                <w:b/>
              </w:rPr>
              <w:t>. Рассмотрение заявок на участие в конкурсе</w:t>
            </w:r>
          </w:p>
        </w:tc>
      </w:tr>
      <w:tr w:rsidR="00B45FA5" w:rsidRPr="000B7B0E"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Порядок рассмотрения заявок на участие в конкурсе</w:t>
            </w:r>
          </w:p>
        </w:tc>
        <w:tc>
          <w:tcPr>
            <w:tcW w:w="7721" w:type="dxa"/>
            <w:shd w:val="clear" w:color="auto" w:fill="FFFFFF"/>
          </w:tcPr>
          <w:p w:rsidR="00B45FA5" w:rsidRPr="00AD6C70" w:rsidRDefault="00B45FA5" w:rsidP="00F41FC1">
            <w:pPr>
              <w:pStyle w:val="a4"/>
              <w:ind w:firstLine="258"/>
              <w:rPr>
                <w:sz w:val="22"/>
                <w:szCs w:val="22"/>
              </w:rPr>
            </w:pPr>
            <w:r w:rsidRPr="00AD6C70">
              <w:rPr>
                <w:sz w:val="22"/>
                <w:szCs w:val="22"/>
              </w:rPr>
              <w:t>Конкурсная комиссия рассматривает заявки на участие в конкурсе на соответствие требованиям, установленным конкурсной документацией, и соответствие участников размещения заказа требованиям, установленным в соответствии со статьей 11 Федерального закона от 21.07.2005 № 94-ФЗ.</w:t>
            </w:r>
          </w:p>
          <w:p w:rsidR="00B45FA5" w:rsidRPr="00AD6C70" w:rsidRDefault="00B45FA5" w:rsidP="00F41FC1">
            <w:pPr>
              <w:pStyle w:val="a4"/>
              <w:ind w:firstLine="258"/>
              <w:rPr>
                <w:sz w:val="22"/>
                <w:szCs w:val="22"/>
              </w:rPr>
            </w:pPr>
            <w:proofErr w:type="gramStart"/>
            <w:r w:rsidRPr="00AD6C70">
              <w:rPr>
                <w:sz w:val="22"/>
                <w:szCs w:val="22"/>
              </w:rPr>
              <w:t>В случае установления недостоверных сведений, содержащихся в документах, представленных участником размещения заказа, установления факта проведения ликвидации участника размещения заказа юридического лица или проведения в отношении участника размещения заказа – юридического лица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банкротом и об открытии конкурсного производства, либо факта приостановления его деятельности в</w:t>
            </w:r>
            <w:proofErr w:type="gramEnd"/>
            <w:r w:rsidRPr="00AD6C70">
              <w:rPr>
                <w:sz w:val="22"/>
                <w:szCs w:val="22"/>
              </w:rPr>
              <w:t xml:space="preserve"> </w:t>
            </w:r>
            <w:proofErr w:type="gramStart"/>
            <w:r w:rsidRPr="00AD6C70">
              <w:rPr>
                <w:sz w:val="22"/>
                <w:szCs w:val="22"/>
              </w:rPr>
              <w:t>порядке</w:t>
            </w:r>
            <w:proofErr w:type="gramEnd"/>
            <w:r w:rsidRPr="00AD6C70">
              <w:rPr>
                <w:sz w:val="22"/>
                <w:szCs w:val="22"/>
              </w:rPr>
              <w:t>, предусмотренном Кодексом Российской Федерации об административных правонарушениях, заказчик, конкурсная комиссия обязана отстранить такого участника от участия в конкурсе на любом этапе его проведения.</w:t>
            </w:r>
          </w:p>
          <w:p w:rsidR="00B45FA5" w:rsidRPr="00AD6C70" w:rsidRDefault="00B45FA5" w:rsidP="00F41FC1">
            <w:pPr>
              <w:pStyle w:val="3"/>
              <w:numPr>
                <w:ilvl w:val="0"/>
                <w:numId w:val="0"/>
              </w:numPr>
              <w:ind w:firstLine="258"/>
              <w:rPr>
                <w:i/>
                <w:sz w:val="22"/>
                <w:szCs w:val="22"/>
              </w:rPr>
            </w:pPr>
            <w:proofErr w:type="gramStart"/>
            <w:r w:rsidRPr="00AD6C70">
              <w:rPr>
                <w:sz w:val="22"/>
                <w:szCs w:val="22"/>
              </w:rPr>
              <w:t>В случае если конкурс признан несостоявшимся, и только один участник размещения заказа, подавший заявку на участие в конкурсе, признан участником конкурса, контракт заключается на условиях и по цене, которые предусмотрены заявкой на участие в конкурсе и конкурсной документацией, но цена такого контракта не может превышать начальную цену контракта, указанную в извещении о проведении открытого конкурса.</w:t>
            </w:r>
            <w:proofErr w:type="gramEnd"/>
            <w:r w:rsidRPr="00AD6C70">
              <w:rPr>
                <w:sz w:val="22"/>
                <w:szCs w:val="22"/>
              </w:rPr>
              <w:t xml:space="preserve"> Такой участник не вправе отказаться от заключения контракта.</w:t>
            </w:r>
          </w:p>
        </w:tc>
      </w:tr>
      <w:tr w:rsidR="00B45FA5" w:rsidRPr="000B7B0E" w:rsidTr="00F41FC1">
        <w:trPr>
          <w:tblCellSpacing w:w="20" w:type="dxa"/>
        </w:trPr>
        <w:tc>
          <w:tcPr>
            <w:tcW w:w="10900" w:type="dxa"/>
            <w:gridSpan w:val="3"/>
            <w:shd w:val="clear" w:color="auto" w:fill="00FFFF"/>
          </w:tcPr>
          <w:p w:rsidR="00B45FA5" w:rsidRPr="00AD6C70" w:rsidRDefault="00B45FA5" w:rsidP="00F41FC1">
            <w:pPr>
              <w:pStyle w:val="3"/>
              <w:numPr>
                <w:ilvl w:val="0"/>
                <w:numId w:val="0"/>
              </w:numPr>
              <w:rPr>
                <w:b/>
              </w:rPr>
            </w:pPr>
            <w:r w:rsidRPr="00AD6C70">
              <w:rPr>
                <w:b/>
                <w:lang w:val="en-US"/>
              </w:rPr>
              <w:t>X</w:t>
            </w:r>
            <w:r w:rsidRPr="00AD6C70">
              <w:rPr>
                <w:b/>
              </w:rPr>
              <w:t>I. Оценка заявок на участие в конкурсе</w:t>
            </w:r>
          </w:p>
        </w:tc>
      </w:tr>
      <w:tr w:rsidR="00B45FA5" w:rsidRPr="000B7B0E"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 xml:space="preserve">Критерии оценки заявок на </w:t>
            </w:r>
            <w:r w:rsidRPr="00AD6C70">
              <w:rPr>
                <w:rFonts w:ascii="Times New Roman" w:hAnsi="Times New Roman" w:cs="Times New Roman"/>
                <w:sz w:val="22"/>
                <w:szCs w:val="22"/>
              </w:rPr>
              <w:lastRenderedPageBreak/>
              <w:t>участие в конкурсе</w:t>
            </w:r>
          </w:p>
        </w:tc>
        <w:tc>
          <w:tcPr>
            <w:tcW w:w="7721" w:type="dxa"/>
            <w:shd w:val="clear" w:color="auto" w:fill="FFFFFF"/>
          </w:tcPr>
          <w:p w:rsidR="00B45FA5" w:rsidRPr="00AD6C70" w:rsidRDefault="00B45FA5" w:rsidP="00F41FC1">
            <w:pPr>
              <w:pStyle w:val="a4"/>
              <w:ind w:firstLine="258"/>
              <w:rPr>
                <w:sz w:val="22"/>
                <w:szCs w:val="22"/>
              </w:rPr>
            </w:pPr>
            <w:r w:rsidRPr="00AD6C70">
              <w:rPr>
                <w:sz w:val="22"/>
                <w:szCs w:val="22"/>
              </w:rPr>
              <w:lastRenderedPageBreak/>
              <w:t xml:space="preserve">Для определения лучших условий исполнения контракта, предложенных в </w:t>
            </w:r>
            <w:r w:rsidRPr="00AD6C70">
              <w:rPr>
                <w:sz w:val="22"/>
                <w:szCs w:val="22"/>
              </w:rPr>
              <w:lastRenderedPageBreak/>
              <w:t>заявках на участие в конкурсе, конкурсная комиссия оценивает и сопоставляет заявки на участие в конкурсе по следующим критериям:</w:t>
            </w:r>
          </w:p>
          <w:p w:rsidR="00213F3F" w:rsidRPr="00FF3F3D" w:rsidRDefault="00213F3F" w:rsidP="00213F3F">
            <w:pPr>
              <w:autoSpaceDE w:val="0"/>
              <w:autoSpaceDN w:val="0"/>
              <w:adjustRightInd w:val="0"/>
              <w:ind w:firstLine="438"/>
              <w:jc w:val="both"/>
              <w:rPr>
                <w:sz w:val="22"/>
                <w:szCs w:val="22"/>
              </w:rPr>
            </w:pPr>
            <w:r w:rsidRPr="00FF3F3D">
              <w:rPr>
                <w:sz w:val="22"/>
                <w:szCs w:val="22"/>
              </w:rPr>
              <w:t>а) цена контракта;</w:t>
            </w:r>
          </w:p>
          <w:p w:rsidR="00213F3F" w:rsidRDefault="00213F3F" w:rsidP="00213F3F">
            <w:pPr>
              <w:pStyle w:val="3"/>
              <w:numPr>
                <w:ilvl w:val="0"/>
                <w:numId w:val="0"/>
              </w:numPr>
              <w:ind w:firstLine="258"/>
              <w:rPr>
                <w:sz w:val="22"/>
                <w:szCs w:val="22"/>
              </w:rPr>
            </w:pPr>
            <w:r>
              <w:rPr>
                <w:sz w:val="22"/>
                <w:szCs w:val="22"/>
              </w:rPr>
              <w:t xml:space="preserve">   </w:t>
            </w:r>
            <w:r w:rsidRPr="00FF3F3D">
              <w:rPr>
                <w:sz w:val="22"/>
                <w:szCs w:val="22"/>
              </w:rPr>
              <w:t>б) качество работ, услуг и (или) квалификация участника конкурса</w:t>
            </w:r>
            <w:r w:rsidRPr="00FF3F3D">
              <w:rPr>
                <w:i/>
                <w:sz w:val="22"/>
                <w:szCs w:val="22"/>
              </w:rPr>
              <w:t xml:space="preserve"> </w:t>
            </w:r>
            <w:r w:rsidRPr="00FF3F3D">
              <w:rPr>
                <w:sz w:val="22"/>
                <w:szCs w:val="22"/>
              </w:rPr>
              <w:t>при размещении заказа на выполнение работ</w:t>
            </w:r>
            <w:r>
              <w:rPr>
                <w:sz w:val="22"/>
                <w:szCs w:val="22"/>
              </w:rPr>
              <w:t>;</w:t>
            </w:r>
          </w:p>
          <w:p w:rsidR="00213F3F" w:rsidRDefault="00213F3F" w:rsidP="00213F3F">
            <w:pPr>
              <w:pStyle w:val="3"/>
              <w:numPr>
                <w:ilvl w:val="0"/>
                <w:numId w:val="0"/>
              </w:numPr>
              <w:ind w:firstLine="258"/>
              <w:rPr>
                <w:sz w:val="22"/>
                <w:szCs w:val="22"/>
              </w:rPr>
            </w:pPr>
            <w:r>
              <w:rPr>
                <w:i/>
                <w:sz w:val="22"/>
                <w:szCs w:val="22"/>
              </w:rPr>
              <w:t xml:space="preserve">   </w:t>
            </w:r>
            <w:r>
              <w:rPr>
                <w:sz w:val="22"/>
                <w:szCs w:val="22"/>
              </w:rPr>
              <w:t>в) срок выполнения работ.</w:t>
            </w:r>
          </w:p>
          <w:p w:rsidR="00B45FA5" w:rsidRPr="00213F3F" w:rsidRDefault="00B45FA5" w:rsidP="00213F3F">
            <w:pPr>
              <w:pStyle w:val="3"/>
              <w:numPr>
                <w:ilvl w:val="0"/>
                <w:numId w:val="0"/>
              </w:numPr>
              <w:ind w:firstLine="258"/>
              <w:rPr>
                <w:sz w:val="22"/>
                <w:szCs w:val="22"/>
              </w:rPr>
            </w:pPr>
            <w:r w:rsidRPr="00AD6C70">
              <w:rPr>
                <w:sz w:val="22"/>
                <w:szCs w:val="22"/>
              </w:rPr>
              <w:t>Учреждениям уголовно-исполнительной системы и организациям инвалидов преимущества не предоставляются.</w:t>
            </w:r>
          </w:p>
        </w:tc>
      </w:tr>
      <w:tr w:rsidR="00B45FA5" w:rsidRPr="000B7B0E" w:rsidTr="00F41FC1">
        <w:trPr>
          <w:tblCellSpacing w:w="20" w:type="dxa"/>
        </w:trPr>
        <w:tc>
          <w:tcPr>
            <w:tcW w:w="3139" w:type="dxa"/>
            <w:gridSpan w:val="2"/>
            <w:shd w:val="clear" w:color="auto" w:fill="FFFFFF"/>
          </w:tcPr>
          <w:p w:rsidR="00B45FA5" w:rsidRPr="00AD6C70" w:rsidRDefault="00B45FA5" w:rsidP="00F27C5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lastRenderedPageBreak/>
              <w:t>Порядок оценки и сопоставления заявок на участие в конкурсе</w:t>
            </w:r>
          </w:p>
        </w:tc>
        <w:tc>
          <w:tcPr>
            <w:tcW w:w="7721" w:type="dxa"/>
            <w:shd w:val="clear" w:color="auto" w:fill="FFFFFF"/>
          </w:tcPr>
          <w:p w:rsidR="00B45FA5" w:rsidRPr="00AD6C70" w:rsidRDefault="00B45FA5" w:rsidP="00F41FC1">
            <w:pPr>
              <w:pStyle w:val="a4"/>
              <w:ind w:firstLine="258"/>
              <w:rPr>
                <w:sz w:val="22"/>
                <w:szCs w:val="22"/>
              </w:rPr>
            </w:pPr>
            <w:r w:rsidRPr="00AD6C70">
              <w:rPr>
                <w:sz w:val="22"/>
                <w:szCs w:val="22"/>
              </w:rPr>
              <w:t xml:space="preserve">Конкурсная комиссия осуществляет оценку и сопоставление заявок на участие в конкурсе, поданных участниками размещения заказа, признанными участниками конкурса. </w:t>
            </w:r>
          </w:p>
          <w:p w:rsidR="00B45FA5" w:rsidRPr="00AD6C70" w:rsidRDefault="00B45FA5" w:rsidP="00F41FC1">
            <w:pPr>
              <w:pStyle w:val="3"/>
              <w:numPr>
                <w:ilvl w:val="0"/>
                <w:numId w:val="0"/>
              </w:numPr>
              <w:ind w:firstLine="258"/>
              <w:rPr>
                <w:sz w:val="22"/>
                <w:szCs w:val="22"/>
              </w:rPr>
            </w:pPr>
            <w:r w:rsidRPr="00AD6C70">
              <w:rPr>
                <w:sz w:val="22"/>
                <w:szCs w:val="22"/>
              </w:rPr>
              <w:t xml:space="preserve">Оценка и сопоставление заявок на участие в конкурсе осуществляются конкурсной комиссией в целях выявления лучших условий исполнения контракта в соответствии с критериями, указанными в конкурсной документации, в порядке, установленном в </w:t>
            </w:r>
            <w:hyperlink w:anchor="Приложение_7" w:history="1">
              <w:r w:rsidRPr="00AD6C70">
                <w:rPr>
                  <w:rStyle w:val="a8"/>
                  <w:sz w:val="22"/>
                  <w:szCs w:val="22"/>
                </w:rPr>
                <w:t>Приложении № 7</w:t>
              </w:r>
            </w:hyperlink>
            <w:r w:rsidRPr="00AD6C70">
              <w:rPr>
                <w:sz w:val="22"/>
                <w:szCs w:val="22"/>
              </w:rPr>
              <w:t>.</w:t>
            </w:r>
          </w:p>
        </w:tc>
      </w:tr>
      <w:tr w:rsidR="00B45FA5" w:rsidRPr="000B7B0E" w:rsidTr="00F41FC1">
        <w:trPr>
          <w:tblCellSpacing w:w="20" w:type="dxa"/>
        </w:trPr>
        <w:tc>
          <w:tcPr>
            <w:tcW w:w="10900" w:type="dxa"/>
            <w:gridSpan w:val="3"/>
            <w:shd w:val="clear" w:color="auto" w:fill="00FFFF"/>
          </w:tcPr>
          <w:p w:rsidR="00B45FA5" w:rsidRPr="00AD6C70" w:rsidRDefault="00B45FA5" w:rsidP="00F41FC1">
            <w:pPr>
              <w:pStyle w:val="3"/>
              <w:numPr>
                <w:ilvl w:val="0"/>
                <w:numId w:val="0"/>
              </w:numPr>
              <w:rPr>
                <w:b/>
              </w:rPr>
            </w:pPr>
            <w:r w:rsidRPr="00AD6C70">
              <w:rPr>
                <w:b/>
                <w:lang w:val="en-US"/>
              </w:rPr>
              <w:t>XI</w:t>
            </w:r>
            <w:r w:rsidRPr="00AD6C70">
              <w:rPr>
                <w:b/>
              </w:rPr>
              <w:t>I. Заключение контракта</w:t>
            </w:r>
          </w:p>
        </w:tc>
      </w:tr>
      <w:tr w:rsidR="00B45FA5" w:rsidRPr="000B7B0E"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Порядок заключения контракта</w:t>
            </w:r>
          </w:p>
        </w:tc>
        <w:tc>
          <w:tcPr>
            <w:tcW w:w="7721" w:type="dxa"/>
            <w:shd w:val="clear" w:color="auto" w:fill="FFFFFF"/>
          </w:tcPr>
          <w:p w:rsidR="00B45FA5" w:rsidRPr="00AD6C70" w:rsidRDefault="00B45FA5" w:rsidP="00F41FC1">
            <w:pPr>
              <w:autoSpaceDE w:val="0"/>
              <w:autoSpaceDN w:val="0"/>
              <w:adjustRightInd w:val="0"/>
              <w:jc w:val="both"/>
              <w:rPr>
                <w:sz w:val="22"/>
                <w:szCs w:val="22"/>
              </w:rPr>
            </w:pPr>
            <w:proofErr w:type="gramStart"/>
            <w:r w:rsidRPr="00AD6C70">
              <w:rPr>
                <w:sz w:val="22"/>
                <w:szCs w:val="22"/>
              </w:rPr>
              <w:t>1) Заказчик в течение трех рабочих дней со дня подписания протокола оценки и сопоставления заявок на участие в конкурсе передает победителю конкурса один экземпляр протокола и проект контракта, который составляется путем включения условий исполнения контракта, предложенных победителем конкурса в заявке на участие в конкурсе, в проект контракта, прилагаемый к конкурсной документации.</w:t>
            </w:r>
            <w:proofErr w:type="gramEnd"/>
          </w:p>
          <w:p w:rsidR="00B45FA5" w:rsidRPr="00AD6C70" w:rsidRDefault="00B45FA5" w:rsidP="00F41FC1">
            <w:pPr>
              <w:pStyle w:val="3"/>
              <w:numPr>
                <w:ilvl w:val="0"/>
                <w:numId w:val="0"/>
              </w:numPr>
              <w:rPr>
                <w:sz w:val="22"/>
                <w:szCs w:val="22"/>
                <w:highlight w:val="yellow"/>
              </w:rPr>
            </w:pPr>
            <w:proofErr w:type="gramStart"/>
            <w:r w:rsidRPr="00AD6C70">
              <w:rPr>
                <w:sz w:val="22"/>
                <w:szCs w:val="22"/>
              </w:rPr>
              <w:t>2) В случае, если конкурс признан несостоявшимся и только один участник размещения заказа, подавший заявку на участие в конкурсе, признан участником конкурса, заказчик в течение трех рабочих дней со дня подписания протокола рассмотрения заявок на участие в конкурсе передает такому участнику конкурса проект контракта, который составляется путем включения условий исполнения контракта, предложенных таким участником в заявке на участие в конкурсе</w:t>
            </w:r>
            <w:proofErr w:type="gramEnd"/>
            <w:r w:rsidRPr="00AD6C70">
              <w:rPr>
                <w:sz w:val="22"/>
                <w:szCs w:val="22"/>
              </w:rPr>
              <w:t>, в проект контракта, прилагаемый к конкурсной документации.</w:t>
            </w:r>
          </w:p>
        </w:tc>
      </w:tr>
      <w:tr w:rsidR="00B45FA5" w:rsidRPr="000B7B0E"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Срок, в течение которого победитель конкурса должен подписать проект контракта</w:t>
            </w:r>
          </w:p>
        </w:tc>
        <w:tc>
          <w:tcPr>
            <w:tcW w:w="7721" w:type="dxa"/>
            <w:shd w:val="clear" w:color="auto" w:fill="FFFFFF"/>
          </w:tcPr>
          <w:p w:rsidR="00F039E8" w:rsidRPr="00FC389D" w:rsidRDefault="00F039E8" w:rsidP="00F41FC1">
            <w:pPr>
              <w:pStyle w:val="3"/>
              <w:numPr>
                <w:ilvl w:val="0"/>
                <w:numId w:val="0"/>
              </w:numPr>
              <w:ind w:firstLine="258"/>
              <w:rPr>
                <w:sz w:val="22"/>
                <w:szCs w:val="22"/>
              </w:rPr>
            </w:pPr>
            <w:proofErr w:type="gramStart"/>
            <w:r w:rsidRPr="00FC389D">
              <w:rPr>
                <w:sz w:val="22"/>
                <w:szCs w:val="22"/>
              </w:rPr>
              <w:t xml:space="preserve">Не менее чем 10 дней и не более чем 12 дней со дня размещения на официальном сайте протокола оценки и сопоставления заявок на участие в конкурсе или протокола рассмотрения заявок на участие в конкурсе (в случае, если конкурс признан несостоявшимся и только </w:t>
            </w:r>
            <w:r w:rsidR="00FC389D" w:rsidRPr="00FC389D">
              <w:rPr>
                <w:sz w:val="22"/>
                <w:szCs w:val="22"/>
              </w:rPr>
              <w:t>один участник размещения заказа, подавший заявку на участие в конкурсе, признан участником конкурса).</w:t>
            </w:r>
            <w:proofErr w:type="gramEnd"/>
          </w:p>
          <w:p w:rsidR="00B45FA5" w:rsidRPr="00AD6C70" w:rsidRDefault="00B45FA5" w:rsidP="00213F3F">
            <w:pPr>
              <w:pStyle w:val="3"/>
              <w:numPr>
                <w:ilvl w:val="0"/>
                <w:numId w:val="0"/>
              </w:numPr>
              <w:ind w:firstLine="258"/>
              <w:rPr>
                <w:i/>
                <w:sz w:val="22"/>
                <w:szCs w:val="22"/>
              </w:rPr>
            </w:pPr>
            <w:r w:rsidRPr="00AD6C70">
              <w:rPr>
                <w:sz w:val="22"/>
                <w:szCs w:val="22"/>
              </w:rPr>
              <w:t>В случае</w:t>
            </w:r>
            <w:proofErr w:type="gramStart"/>
            <w:r w:rsidRPr="00AD6C70">
              <w:rPr>
                <w:sz w:val="22"/>
                <w:szCs w:val="22"/>
              </w:rPr>
              <w:t>,</w:t>
            </w:r>
            <w:proofErr w:type="gramEnd"/>
            <w:r w:rsidRPr="00AD6C70">
              <w:rPr>
                <w:sz w:val="22"/>
                <w:szCs w:val="22"/>
              </w:rPr>
              <w:t xml:space="preserve"> если участник конкурса, с которым заключается контракт (победитель конкурса), в указанный срок не представил заказчику подписанный контракт, а также обеспечение исполнения контракта</w:t>
            </w:r>
            <w:r w:rsidRPr="00AD6C70">
              <w:rPr>
                <w:color w:val="000000"/>
                <w:sz w:val="22"/>
                <w:szCs w:val="22"/>
              </w:rPr>
              <w:t>,</w:t>
            </w:r>
            <w:r w:rsidRPr="00AD6C70">
              <w:rPr>
                <w:sz w:val="22"/>
                <w:szCs w:val="22"/>
              </w:rPr>
              <w:t xml:space="preserve"> такой участник конкурса (победитель конкурса) признается уклонившимся от заключения контракта.</w:t>
            </w:r>
          </w:p>
        </w:tc>
      </w:tr>
      <w:tr w:rsidR="00B45FA5" w:rsidRPr="00AD6C70" w:rsidTr="00F41FC1">
        <w:trPr>
          <w:tblCellSpacing w:w="20" w:type="dxa"/>
        </w:trPr>
        <w:tc>
          <w:tcPr>
            <w:tcW w:w="10900" w:type="dxa"/>
            <w:gridSpan w:val="3"/>
            <w:shd w:val="clear" w:color="auto" w:fill="00FFFF"/>
          </w:tcPr>
          <w:p w:rsidR="00B45FA5" w:rsidRPr="00AD6C70" w:rsidRDefault="00B45FA5" w:rsidP="00F41FC1">
            <w:pPr>
              <w:pStyle w:val="3"/>
              <w:numPr>
                <w:ilvl w:val="0"/>
                <w:numId w:val="0"/>
              </w:numPr>
              <w:rPr>
                <w:b/>
              </w:rPr>
            </w:pPr>
            <w:r w:rsidRPr="00AD6C70">
              <w:rPr>
                <w:b/>
                <w:lang w:val="en-US"/>
              </w:rPr>
              <w:t>XII</w:t>
            </w:r>
            <w:r w:rsidRPr="00AD6C70">
              <w:rPr>
                <w:b/>
              </w:rPr>
              <w:t>I. Обеспечение исполнения контракта</w:t>
            </w:r>
          </w:p>
        </w:tc>
      </w:tr>
      <w:tr w:rsidR="00B45FA5" w:rsidRPr="000B7B0E"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Размер обеспечения исполнения контракта</w:t>
            </w:r>
          </w:p>
        </w:tc>
        <w:tc>
          <w:tcPr>
            <w:tcW w:w="7721" w:type="dxa"/>
            <w:shd w:val="clear" w:color="auto" w:fill="FFFFFF"/>
          </w:tcPr>
          <w:p w:rsidR="00B45FA5" w:rsidRPr="00AD6C70" w:rsidRDefault="0051523A" w:rsidP="00F41FC1">
            <w:pPr>
              <w:pStyle w:val="3"/>
              <w:numPr>
                <w:ilvl w:val="0"/>
                <w:numId w:val="0"/>
              </w:numPr>
              <w:rPr>
                <w:sz w:val="22"/>
                <w:szCs w:val="22"/>
              </w:rPr>
            </w:pPr>
            <w:r>
              <w:rPr>
                <w:sz w:val="22"/>
                <w:szCs w:val="22"/>
              </w:rPr>
              <w:t xml:space="preserve">10 </w:t>
            </w:r>
            <w:r w:rsidR="00B45FA5" w:rsidRPr="00AD6C70">
              <w:rPr>
                <w:sz w:val="22"/>
                <w:szCs w:val="22"/>
              </w:rPr>
              <w:t xml:space="preserve">% начальной (максимальной) цены контракта, что составляет </w:t>
            </w:r>
            <w:r w:rsidR="005806B5">
              <w:rPr>
                <w:sz w:val="22"/>
                <w:szCs w:val="22"/>
              </w:rPr>
              <w:t xml:space="preserve"> 356 460,1 </w:t>
            </w:r>
            <w:r w:rsidR="00B45FA5" w:rsidRPr="00AD6C70">
              <w:rPr>
                <w:sz w:val="22"/>
                <w:szCs w:val="22"/>
              </w:rPr>
              <w:t>рублей.</w:t>
            </w:r>
          </w:p>
          <w:p w:rsidR="00B45FA5" w:rsidRPr="00AD6C70" w:rsidRDefault="00B45FA5" w:rsidP="005567A7">
            <w:pPr>
              <w:pStyle w:val="3"/>
              <w:numPr>
                <w:ilvl w:val="0"/>
                <w:numId w:val="0"/>
              </w:numPr>
              <w:ind w:firstLine="258"/>
              <w:rPr>
                <w:sz w:val="22"/>
                <w:szCs w:val="22"/>
              </w:rPr>
            </w:pPr>
            <w:r w:rsidRPr="00AD6C70">
              <w:rPr>
                <w:sz w:val="22"/>
                <w:szCs w:val="22"/>
              </w:rPr>
              <w:t>В случае если победителем открытого конкурса или участником открытого конкурса, с которым заключается контракт, является бюджетное учреждение, обеспечение исполнения контракта не требуется.</w:t>
            </w:r>
          </w:p>
        </w:tc>
      </w:tr>
      <w:tr w:rsidR="00B45FA5" w:rsidRPr="000B7B0E"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Срок предоставления обеспечения исполнения контракта</w:t>
            </w:r>
          </w:p>
        </w:tc>
        <w:tc>
          <w:tcPr>
            <w:tcW w:w="7721" w:type="dxa"/>
            <w:shd w:val="clear" w:color="auto" w:fill="FFFFFF"/>
          </w:tcPr>
          <w:p w:rsidR="00B45FA5" w:rsidRPr="00AD6C70" w:rsidRDefault="00B45FA5" w:rsidP="00F41FC1">
            <w:pPr>
              <w:pStyle w:val="3"/>
              <w:numPr>
                <w:ilvl w:val="0"/>
                <w:numId w:val="0"/>
              </w:numPr>
              <w:rPr>
                <w:sz w:val="22"/>
                <w:szCs w:val="22"/>
                <w:highlight w:val="green"/>
              </w:rPr>
            </w:pPr>
            <w:r w:rsidRPr="00AD6C70">
              <w:rPr>
                <w:sz w:val="22"/>
                <w:szCs w:val="22"/>
              </w:rPr>
              <w:t>В срок, установленный для подписания контракта участником конкурса, с которым заключается контракт.</w:t>
            </w:r>
          </w:p>
          <w:p w:rsidR="00B45FA5" w:rsidRPr="00AD6C70" w:rsidRDefault="00B45FA5" w:rsidP="00F41FC1">
            <w:pPr>
              <w:pStyle w:val="3"/>
              <w:numPr>
                <w:ilvl w:val="0"/>
                <w:numId w:val="0"/>
              </w:numPr>
              <w:rPr>
                <w:sz w:val="22"/>
                <w:szCs w:val="22"/>
                <w:highlight w:val="green"/>
              </w:rPr>
            </w:pPr>
          </w:p>
        </w:tc>
      </w:tr>
      <w:tr w:rsidR="00B45FA5" w:rsidRPr="000B7B0E"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Порядок предоставления обеспечения исполнения контракта</w:t>
            </w:r>
          </w:p>
        </w:tc>
        <w:tc>
          <w:tcPr>
            <w:tcW w:w="7721" w:type="dxa"/>
            <w:shd w:val="clear" w:color="auto" w:fill="FFFFFF"/>
          </w:tcPr>
          <w:p w:rsidR="00B45FA5" w:rsidRPr="00AD6C70" w:rsidRDefault="00B45FA5" w:rsidP="00F41FC1">
            <w:pPr>
              <w:pStyle w:val="ConsNormal"/>
              <w:ind w:firstLine="0"/>
              <w:jc w:val="both"/>
              <w:rPr>
                <w:rFonts w:ascii="Times New Roman" w:hAnsi="Times New Roman"/>
                <w:sz w:val="22"/>
                <w:szCs w:val="22"/>
              </w:rPr>
            </w:pPr>
            <w:r w:rsidRPr="00AD6C70">
              <w:rPr>
                <w:rFonts w:ascii="Times New Roman" w:hAnsi="Times New Roman"/>
                <w:sz w:val="22"/>
                <w:szCs w:val="22"/>
              </w:rPr>
              <w:t>Контракт заключается только после предоставления участником конкурса, с которым заключается контракт:</w:t>
            </w:r>
          </w:p>
          <w:p w:rsidR="00B45FA5" w:rsidRPr="00AD6C70" w:rsidRDefault="00B45FA5" w:rsidP="003B5B00">
            <w:pPr>
              <w:numPr>
                <w:ilvl w:val="0"/>
                <w:numId w:val="7"/>
              </w:numPr>
              <w:autoSpaceDE w:val="0"/>
              <w:autoSpaceDN w:val="0"/>
              <w:adjustRightInd w:val="0"/>
              <w:jc w:val="both"/>
              <w:outlineLvl w:val="1"/>
              <w:rPr>
                <w:sz w:val="22"/>
                <w:szCs w:val="22"/>
              </w:rPr>
            </w:pPr>
            <w:r w:rsidRPr="00AD6C70">
              <w:rPr>
                <w:sz w:val="22"/>
                <w:szCs w:val="22"/>
              </w:rPr>
              <w:t>безотзывной банковской гарантии, выданной банком или иной кредитной организацией,</w:t>
            </w:r>
          </w:p>
          <w:p w:rsidR="00B45FA5" w:rsidRPr="00AD6C70" w:rsidRDefault="00B45FA5" w:rsidP="003B5B00">
            <w:pPr>
              <w:numPr>
                <w:ilvl w:val="0"/>
                <w:numId w:val="7"/>
              </w:numPr>
              <w:autoSpaceDE w:val="0"/>
              <w:autoSpaceDN w:val="0"/>
              <w:adjustRightInd w:val="0"/>
              <w:jc w:val="both"/>
              <w:outlineLvl w:val="1"/>
              <w:rPr>
                <w:sz w:val="22"/>
                <w:szCs w:val="22"/>
              </w:rPr>
            </w:pPr>
            <w:r w:rsidRPr="00AD6C70">
              <w:rPr>
                <w:sz w:val="22"/>
                <w:szCs w:val="22"/>
              </w:rPr>
              <w:t xml:space="preserve">передачи заказчику в залог денежных средств, в том числе в форме </w:t>
            </w:r>
            <w:r w:rsidRPr="00AD6C70">
              <w:rPr>
                <w:sz w:val="22"/>
                <w:szCs w:val="22"/>
              </w:rPr>
              <w:lastRenderedPageBreak/>
              <w:t xml:space="preserve">вклада (депозита), </w:t>
            </w:r>
          </w:p>
          <w:p w:rsidR="00B45FA5" w:rsidRPr="00AD6C70" w:rsidRDefault="00B45FA5" w:rsidP="00F41FC1">
            <w:pPr>
              <w:autoSpaceDE w:val="0"/>
              <w:autoSpaceDN w:val="0"/>
              <w:adjustRightInd w:val="0"/>
              <w:jc w:val="both"/>
              <w:outlineLvl w:val="1"/>
              <w:rPr>
                <w:sz w:val="22"/>
                <w:szCs w:val="22"/>
              </w:rPr>
            </w:pPr>
            <w:r w:rsidRPr="00AD6C70">
              <w:rPr>
                <w:sz w:val="22"/>
                <w:szCs w:val="22"/>
              </w:rPr>
              <w:t>в размере обеспечения исполнения контракта, предусмотренном конкурсной документацией</w:t>
            </w:r>
          </w:p>
          <w:p w:rsidR="00B45FA5" w:rsidRPr="00AD6C70" w:rsidRDefault="00B45FA5" w:rsidP="00F41FC1">
            <w:pPr>
              <w:pStyle w:val="3"/>
              <w:numPr>
                <w:ilvl w:val="0"/>
                <w:numId w:val="0"/>
              </w:numPr>
              <w:ind w:firstLine="258"/>
              <w:rPr>
                <w:sz w:val="22"/>
                <w:szCs w:val="22"/>
              </w:rPr>
            </w:pPr>
            <w:r w:rsidRPr="00AD6C70">
              <w:rPr>
                <w:sz w:val="22"/>
                <w:szCs w:val="22"/>
              </w:rPr>
              <w:t>Способ обеспечения исполнения контракта из перечисленных способов определяется участником конкурса самостоятельно.</w:t>
            </w:r>
          </w:p>
          <w:p w:rsidR="00B45FA5" w:rsidRPr="00AD6C70" w:rsidRDefault="00B45FA5" w:rsidP="00213F3F">
            <w:pPr>
              <w:pStyle w:val="3"/>
              <w:numPr>
                <w:ilvl w:val="0"/>
                <w:numId w:val="0"/>
              </w:numPr>
              <w:ind w:firstLine="258"/>
              <w:rPr>
                <w:i/>
                <w:sz w:val="22"/>
                <w:szCs w:val="22"/>
              </w:rPr>
            </w:pPr>
            <w:proofErr w:type="gramStart"/>
            <w:r w:rsidRPr="00AD6C70">
              <w:rPr>
                <w:sz w:val="22"/>
                <w:szCs w:val="22"/>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w:t>
            </w:r>
            <w:r w:rsidR="00213F3F">
              <w:rPr>
                <w:sz w:val="22"/>
                <w:szCs w:val="22"/>
              </w:rPr>
              <w:t>3</w:t>
            </w:r>
            <w:r w:rsidRPr="005567A7">
              <w:rPr>
                <w:color w:val="FF0000"/>
                <w:sz w:val="22"/>
                <w:szCs w:val="22"/>
              </w:rPr>
              <w:t xml:space="preserve"> </w:t>
            </w:r>
            <w:r w:rsidRPr="00213F3F">
              <w:rPr>
                <w:color w:val="000000" w:themeColor="text1"/>
                <w:sz w:val="22"/>
                <w:szCs w:val="22"/>
              </w:rPr>
              <w:t>(</w:t>
            </w:r>
            <w:r w:rsidR="00213F3F" w:rsidRPr="00213F3F">
              <w:rPr>
                <w:color w:val="000000" w:themeColor="text1"/>
                <w:sz w:val="22"/>
                <w:szCs w:val="22"/>
              </w:rPr>
              <w:t>трех</w:t>
            </w:r>
            <w:r w:rsidRPr="00213F3F">
              <w:rPr>
                <w:color w:val="000000" w:themeColor="text1"/>
                <w:sz w:val="22"/>
                <w:szCs w:val="22"/>
              </w:rPr>
              <w:t>) банковских дней</w:t>
            </w:r>
            <w:r w:rsidRPr="00AD6C70">
              <w:rPr>
                <w:sz w:val="22"/>
                <w:szCs w:val="22"/>
              </w:rPr>
              <w:t xml:space="preserve"> предоставить заказчику иное (новое) обеспечение исполнения контракта на тех же условиях и в том же размере</w:t>
            </w:r>
            <w:r w:rsidRPr="00AD6C70">
              <w:rPr>
                <w:i/>
                <w:sz w:val="22"/>
                <w:szCs w:val="22"/>
              </w:rPr>
              <w:t>.</w:t>
            </w:r>
            <w:r w:rsidRPr="00AD6C70">
              <w:rPr>
                <w:sz w:val="22"/>
                <w:szCs w:val="22"/>
              </w:rPr>
              <w:t xml:space="preserve"> </w:t>
            </w:r>
            <w:proofErr w:type="gramEnd"/>
          </w:p>
        </w:tc>
      </w:tr>
      <w:tr w:rsidR="00B45FA5" w:rsidRPr="000B7B0E"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lastRenderedPageBreak/>
              <w:t>Безотзывная банковская гарантия</w:t>
            </w:r>
          </w:p>
        </w:tc>
        <w:tc>
          <w:tcPr>
            <w:tcW w:w="7721" w:type="dxa"/>
            <w:shd w:val="clear" w:color="auto" w:fill="FFFFFF"/>
          </w:tcPr>
          <w:p w:rsidR="00B45FA5" w:rsidRPr="00AD6C70" w:rsidRDefault="00B45FA5" w:rsidP="00F41FC1">
            <w:pPr>
              <w:pStyle w:val="3"/>
              <w:numPr>
                <w:ilvl w:val="0"/>
                <w:numId w:val="0"/>
              </w:numPr>
              <w:ind w:firstLine="258"/>
              <w:rPr>
                <w:b/>
                <w:sz w:val="20"/>
                <w:szCs w:val="20"/>
              </w:rPr>
            </w:pPr>
            <w:r w:rsidRPr="00AD6C70">
              <w:rPr>
                <w:sz w:val="22"/>
                <w:szCs w:val="22"/>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B45FA5" w:rsidRPr="000B7B0E"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Залог денежных средств</w:t>
            </w:r>
          </w:p>
        </w:tc>
        <w:tc>
          <w:tcPr>
            <w:tcW w:w="7721" w:type="dxa"/>
            <w:shd w:val="clear" w:color="auto" w:fill="FFFFFF"/>
          </w:tcPr>
          <w:p w:rsidR="00B45FA5" w:rsidRPr="00AD6C70" w:rsidRDefault="00B45FA5" w:rsidP="00F41FC1">
            <w:pPr>
              <w:ind w:firstLine="258"/>
              <w:jc w:val="both"/>
              <w:rPr>
                <w:sz w:val="22"/>
                <w:szCs w:val="22"/>
              </w:rPr>
            </w:pPr>
            <w:r w:rsidRPr="00AD6C70">
              <w:rPr>
                <w:sz w:val="22"/>
                <w:szCs w:val="22"/>
              </w:rPr>
              <w:t>В случае передачи заказчику в залог денежных сре</w:t>
            </w:r>
            <w:proofErr w:type="gramStart"/>
            <w:r w:rsidRPr="00AD6C70">
              <w:rPr>
                <w:sz w:val="22"/>
                <w:szCs w:val="22"/>
              </w:rPr>
              <w:t>дств в к</w:t>
            </w:r>
            <w:proofErr w:type="gramEnd"/>
            <w:r w:rsidRPr="00AD6C70">
              <w:rPr>
                <w:sz w:val="22"/>
                <w:szCs w:val="22"/>
              </w:rPr>
              <w:t xml:space="preserve">ачестве обеспечения исполнения контракта, перечисление участником конкурса, с которым заключается контракт, производится по следующим реквизитам: </w:t>
            </w:r>
          </w:p>
          <w:tbl>
            <w:tblPr>
              <w:tblW w:w="0" w:type="auto"/>
              <w:tblLook w:val="01E0"/>
            </w:tblPr>
            <w:tblGrid>
              <w:gridCol w:w="1302"/>
              <w:gridCol w:w="6142"/>
            </w:tblGrid>
            <w:tr w:rsidR="00442132" w:rsidRPr="00072271" w:rsidTr="00F41FC1">
              <w:tc>
                <w:tcPr>
                  <w:tcW w:w="1302" w:type="dxa"/>
                  <w:shd w:val="clear" w:color="auto" w:fill="auto"/>
                </w:tcPr>
                <w:p w:rsidR="00442132" w:rsidRPr="00AD6C70" w:rsidRDefault="00442132" w:rsidP="00F41FC1">
                  <w:pPr>
                    <w:jc w:val="right"/>
                    <w:rPr>
                      <w:b/>
                    </w:rPr>
                  </w:pPr>
                  <w:r w:rsidRPr="00AD6C70">
                    <w:rPr>
                      <w:b/>
                    </w:rPr>
                    <w:t>Получатель</w:t>
                  </w:r>
                </w:p>
              </w:tc>
              <w:tc>
                <w:tcPr>
                  <w:tcW w:w="6142" w:type="dxa"/>
                  <w:tcBorders>
                    <w:bottom w:val="single" w:sz="4" w:space="0" w:color="auto"/>
                  </w:tcBorders>
                  <w:shd w:val="clear" w:color="auto" w:fill="auto"/>
                </w:tcPr>
                <w:p w:rsidR="00442132" w:rsidRPr="00FD5A28" w:rsidRDefault="00442132" w:rsidP="00442132">
                  <w:pPr>
                    <w:pStyle w:val="15"/>
                    <w:jc w:val="both"/>
                    <w:rPr>
                      <w:rFonts w:ascii="Times New Roman" w:hAnsi="Times New Roman"/>
                      <w:sz w:val="22"/>
                      <w:szCs w:val="22"/>
                    </w:rPr>
                  </w:pPr>
                  <w:r>
                    <w:rPr>
                      <w:rFonts w:ascii="Times New Roman" w:hAnsi="Times New Roman"/>
                      <w:sz w:val="22"/>
                      <w:szCs w:val="22"/>
                    </w:rPr>
                    <w:t>Департамент финансов администрации города Перми</w:t>
                  </w:r>
                  <w:r w:rsidRPr="00FD5A28">
                    <w:rPr>
                      <w:rFonts w:ascii="Times New Roman" w:hAnsi="Times New Roman"/>
                      <w:sz w:val="22"/>
                      <w:szCs w:val="22"/>
                    </w:rPr>
                    <w:t xml:space="preserve">     (</w:t>
                  </w:r>
                  <w:r>
                    <w:rPr>
                      <w:rFonts w:ascii="Times New Roman" w:hAnsi="Times New Roman"/>
                      <w:sz w:val="22"/>
                      <w:szCs w:val="22"/>
                    </w:rPr>
                    <w:t>ДГА</w:t>
                  </w:r>
                  <w:r w:rsidRPr="00FD5A28">
                    <w:rPr>
                      <w:rFonts w:ascii="Times New Roman" w:hAnsi="Times New Roman"/>
                      <w:sz w:val="22"/>
                      <w:szCs w:val="22"/>
                    </w:rPr>
                    <w:t xml:space="preserve"> администрации города Перми,     Л/СЧЕТ     04903018901)     </w:t>
                  </w:r>
                </w:p>
              </w:tc>
            </w:tr>
            <w:tr w:rsidR="00442132" w:rsidRPr="00072271" w:rsidTr="00F41FC1">
              <w:tc>
                <w:tcPr>
                  <w:tcW w:w="1302" w:type="dxa"/>
                  <w:shd w:val="clear" w:color="auto" w:fill="auto"/>
                </w:tcPr>
                <w:p w:rsidR="00442132" w:rsidRPr="00AD6C70" w:rsidRDefault="00442132" w:rsidP="00F41FC1">
                  <w:pPr>
                    <w:jc w:val="right"/>
                    <w:rPr>
                      <w:b/>
                    </w:rPr>
                  </w:pPr>
                  <w:r w:rsidRPr="00AD6C70">
                    <w:rPr>
                      <w:b/>
                    </w:rPr>
                    <w:t>ИНН</w:t>
                  </w:r>
                </w:p>
              </w:tc>
              <w:tc>
                <w:tcPr>
                  <w:tcW w:w="6142" w:type="dxa"/>
                  <w:tcBorders>
                    <w:top w:val="single" w:sz="4" w:space="0" w:color="auto"/>
                    <w:bottom w:val="single" w:sz="4" w:space="0" w:color="auto"/>
                  </w:tcBorders>
                  <w:shd w:val="clear" w:color="auto" w:fill="auto"/>
                </w:tcPr>
                <w:p w:rsidR="00442132" w:rsidRPr="00FD5A28" w:rsidRDefault="00442132" w:rsidP="00442132">
                  <w:pPr>
                    <w:pStyle w:val="15"/>
                    <w:jc w:val="both"/>
                    <w:rPr>
                      <w:rFonts w:ascii="Times New Roman" w:hAnsi="Times New Roman"/>
                      <w:sz w:val="22"/>
                      <w:szCs w:val="22"/>
                    </w:rPr>
                  </w:pPr>
                  <w:r w:rsidRPr="00FD5A28">
                    <w:rPr>
                      <w:rFonts w:ascii="Times New Roman" w:hAnsi="Times New Roman"/>
                      <w:sz w:val="22"/>
                      <w:szCs w:val="22"/>
                    </w:rPr>
                    <w:t>5902293820</w:t>
                  </w:r>
                </w:p>
              </w:tc>
            </w:tr>
            <w:tr w:rsidR="00442132" w:rsidRPr="00072271" w:rsidTr="00F41FC1">
              <w:tc>
                <w:tcPr>
                  <w:tcW w:w="1302" w:type="dxa"/>
                  <w:shd w:val="clear" w:color="auto" w:fill="auto"/>
                </w:tcPr>
                <w:p w:rsidR="00442132" w:rsidRPr="00AD6C70" w:rsidRDefault="00442132" w:rsidP="00F41FC1">
                  <w:pPr>
                    <w:jc w:val="right"/>
                    <w:rPr>
                      <w:b/>
                    </w:rPr>
                  </w:pPr>
                  <w:r w:rsidRPr="00AD6C70">
                    <w:rPr>
                      <w:b/>
                    </w:rPr>
                    <w:t>КПП</w:t>
                  </w:r>
                </w:p>
              </w:tc>
              <w:tc>
                <w:tcPr>
                  <w:tcW w:w="6142" w:type="dxa"/>
                  <w:tcBorders>
                    <w:top w:val="single" w:sz="4" w:space="0" w:color="auto"/>
                    <w:bottom w:val="single" w:sz="4" w:space="0" w:color="auto"/>
                  </w:tcBorders>
                  <w:shd w:val="clear" w:color="auto" w:fill="auto"/>
                </w:tcPr>
                <w:p w:rsidR="00442132" w:rsidRPr="00FD5A28" w:rsidRDefault="00442132" w:rsidP="00442132">
                  <w:pPr>
                    <w:pStyle w:val="15"/>
                    <w:jc w:val="both"/>
                    <w:rPr>
                      <w:rFonts w:ascii="Times New Roman" w:hAnsi="Times New Roman"/>
                      <w:sz w:val="22"/>
                      <w:szCs w:val="22"/>
                    </w:rPr>
                  </w:pPr>
                  <w:r w:rsidRPr="00FD5A28">
                    <w:rPr>
                      <w:rFonts w:ascii="Times New Roman" w:hAnsi="Times New Roman"/>
                      <w:sz w:val="22"/>
                      <w:szCs w:val="22"/>
                    </w:rPr>
                    <w:t>590201001</w:t>
                  </w:r>
                </w:p>
              </w:tc>
            </w:tr>
            <w:tr w:rsidR="00442132" w:rsidRPr="00072271" w:rsidTr="00F41FC1">
              <w:tc>
                <w:tcPr>
                  <w:tcW w:w="1302" w:type="dxa"/>
                  <w:shd w:val="clear" w:color="auto" w:fill="auto"/>
                </w:tcPr>
                <w:p w:rsidR="00442132" w:rsidRPr="00AD6C70" w:rsidRDefault="00442132" w:rsidP="00F41FC1">
                  <w:pPr>
                    <w:jc w:val="right"/>
                    <w:rPr>
                      <w:b/>
                    </w:rPr>
                  </w:pPr>
                  <w:proofErr w:type="gramStart"/>
                  <w:r w:rsidRPr="00AD6C70">
                    <w:rPr>
                      <w:b/>
                    </w:rPr>
                    <w:t>Р</w:t>
                  </w:r>
                  <w:proofErr w:type="gramEnd"/>
                  <w:r w:rsidRPr="00AD6C70">
                    <w:rPr>
                      <w:b/>
                    </w:rPr>
                    <w:t>/с</w:t>
                  </w:r>
                </w:p>
              </w:tc>
              <w:tc>
                <w:tcPr>
                  <w:tcW w:w="6142" w:type="dxa"/>
                  <w:tcBorders>
                    <w:top w:val="single" w:sz="4" w:space="0" w:color="auto"/>
                    <w:bottom w:val="single" w:sz="4" w:space="0" w:color="auto"/>
                  </w:tcBorders>
                  <w:shd w:val="clear" w:color="auto" w:fill="auto"/>
                </w:tcPr>
                <w:p w:rsidR="00442132" w:rsidRPr="00FD5A28" w:rsidRDefault="00442132" w:rsidP="00442132">
                  <w:pPr>
                    <w:pStyle w:val="15"/>
                    <w:jc w:val="both"/>
                    <w:rPr>
                      <w:rFonts w:ascii="Times New Roman" w:hAnsi="Times New Roman"/>
                      <w:sz w:val="22"/>
                      <w:szCs w:val="22"/>
                    </w:rPr>
                  </w:pPr>
                  <w:r w:rsidRPr="00FD5A28">
                    <w:rPr>
                      <w:rFonts w:ascii="Times New Roman" w:hAnsi="Times New Roman"/>
                      <w:sz w:val="22"/>
                      <w:szCs w:val="22"/>
                    </w:rPr>
                    <w:t>403</w:t>
                  </w:r>
                  <w:r w:rsidR="00213F3F">
                    <w:rPr>
                      <w:rFonts w:ascii="Times New Roman" w:hAnsi="Times New Roman"/>
                      <w:sz w:val="22"/>
                      <w:szCs w:val="22"/>
                    </w:rPr>
                    <w:t> </w:t>
                  </w:r>
                  <w:r w:rsidRPr="00FD5A28">
                    <w:rPr>
                      <w:rFonts w:ascii="Times New Roman" w:hAnsi="Times New Roman"/>
                      <w:sz w:val="22"/>
                      <w:szCs w:val="22"/>
                    </w:rPr>
                    <w:t>028</w:t>
                  </w:r>
                  <w:r w:rsidR="00213F3F">
                    <w:rPr>
                      <w:rFonts w:ascii="Times New Roman" w:hAnsi="Times New Roman"/>
                      <w:sz w:val="22"/>
                      <w:szCs w:val="22"/>
                    </w:rPr>
                    <w:t> </w:t>
                  </w:r>
                  <w:r w:rsidRPr="00FD5A28">
                    <w:rPr>
                      <w:rFonts w:ascii="Times New Roman" w:hAnsi="Times New Roman"/>
                      <w:sz w:val="22"/>
                      <w:szCs w:val="22"/>
                    </w:rPr>
                    <w:t>100</w:t>
                  </w:r>
                  <w:r w:rsidR="00213F3F">
                    <w:rPr>
                      <w:rFonts w:ascii="Times New Roman" w:hAnsi="Times New Roman"/>
                      <w:sz w:val="22"/>
                      <w:szCs w:val="22"/>
                    </w:rPr>
                    <w:t> </w:t>
                  </w:r>
                  <w:r w:rsidRPr="00FD5A28">
                    <w:rPr>
                      <w:rFonts w:ascii="Times New Roman" w:hAnsi="Times New Roman"/>
                      <w:sz w:val="22"/>
                      <w:szCs w:val="22"/>
                    </w:rPr>
                    <w:t>000</w:t>
                  </w:r>
                  <w:r w:rsidR="00213F3F">
                    <w:rPr>
                      <w:rFonts w:ascii="Times New Roman" w:hAnsi="Times New Roman"/>
                      <w:sz w:val="22"/>
                      <w:szCs w:val="22"/>
                    </w:rPr>
                    <w:t> </w:t>
                  </w:r>
                  <w:r w:rsidRPr="00FD5A28">
                    <w:rPr>
                      <w:rFonts w:ascii="Times New Roman" w:hAnsi="Times New Roman"/>
                      <w:sz w:val="22"/>
                      <w:szCs w:val="22"/>
                    </w:rPr>
                    <w:t>050</w:t>
                  </w:r>
                  <w:r w:rsidR="00213F3F">
                    <w:rPr>
                      <w:rFonts w:ascii="Times New Roman" w:hAnsi="Times New Roman"/>
                      <w:sz w:val="22"/>
                      <w:szCs w:val="22"/>
                    </w:rPr>
                    <w:t> </w:t>
                  </w:r>
                  <w:r w:rsidRPr="00FD5A28">
                    <w:rPr>
                      <w:rFonts w:ascii="Times New Roman" w:hAnsi="Times New Roman"/>
                      <w:sz w:val="22"/>
                      <w:szCs w:val="22"/>
                    </w:rPr>
                    <w:t>000</w:t>
                  </w:r>
                  <w:r w:rsidR="00213F3F">
                    <w:rPr>
                      <w:rFonts w:ascii="Times New Roman" w:hAnsi="Times New Roman"/>
                      <w:sz w:val="22"/>
                      <w:szCs w:val="22"/>
                    </w:rPr>
                    <w:t xml:space="preserve"> </w:t>
                  </w:r>
                  <w:r w:rsidRPr="00FD5A28">
                    <w:rPr>
                      <w:rFonts w:ascii="Times New Roman" w:hAnsi="Times New Roman"/>
                      <w:sz w:val="22"/>
                      <w:szCs w:val="22"/>
                    </w:rPr>
                    <w:t xml:space="preserve">09  </w:t>
                  </w:r>
                </w:p>
              </w:tc>
            </w:tr>
            <w:tr w:rsidR="00442132" w:rsidRPr="00072271" w:rsidTr="00F41FC1">
              <w:tc>
                <w:tcPr>
                  <w:tcW w:w="1302" w:type="dxa"/>
                  <w:shd w:val="clear" w:color="auto" w:fill="auto"/>
                </w:tcPr>
                <w:p w:rsidR="00442132" w:rsidRPr="00AD6C70" w:rsidRDefault="00442132" w:rsidP="00F41FC1">
                  <w:pPr>
                    <w:jc w:val="right"/>
                    <w:rPr>
                      <w:b/>
                    </w:rPr>
                  </w:pPr>
                  <w:r w:rsidRPr="00AD6C70">
                    <w:rPr>
                      <w:b/>
                      <w:color w:val="000000"/>
                    </w:rPr>
                    <w:t xml:space="preserve">БИК </w:t>
                  </w:r>
                </w:p>
              </w:tc>
              <w:tc>
                <w:tcPr>
                  <w:tcW w:w="6142" w:type="dxa"/>
                  <w:tcBorders>
                    <w:top w:val="single" w:sz="4" w:space="0" w:color="auto"/>
                    <w:bottom w:val="single" w:sz="4" w:space="0" w:color="auto"/>
                  </w:tcBorders>
                  <w:shd w:val="clear" w:color="auto" w:fill="auto"/>
                </w:tcPr>
                <w:p w:rsidR="00442132" w:rsidRPr="00FD5A28" w:rsidRDefault="00442132" w:rsidP="00442132">
                  <w:pPr>
                    <w:pStyle w:val="15"/>
                    <w:jc w:val="both"/>
                    <w:rPr>
                      <w:rFonts w:ascii="Times New Roman" w:hAnsi="Times New Roman"/>
                      <w:sz w:val="22"/>
                      <w:szCs w:val="22"/>
                    </w:rPr>
                  </w:pPr>
                  <w:r w:rsidRPr="00FD5A28">
                    <w:rPr>
                      <w:rFonts w:ascii="Times New Roman" w:hAnsi="Times New Roman"/>
                      <w:sz w:val="22"/>
                      <w:szCs w:val="22"/>
                    </w:rPr>
                    <w:t>045744000</w:t>
                  </w:r>
                </w:p>
              </w:tc>
            </w:tr>
            <w:tr w:rsidR="00B45FA5" w:rsidRPr="00072271" w:rsidTr="00F41FC1">
              <w:trPr>
                <w:trHeight w:val="515"/>
              </w:trPr>
              <w:tc>
                <w:tcPr>
                  <w:tcW w:w="1302" w:type="dxa"/>
                  <w:shd w:val="clear" w:color="auto" w:fill="auto"/>
                </w:tcPr>
                <w:p w:rsidR="00B45FA5" w:rsidRPr="00AD6C70" w:rsidRDefault="00B45FA5" w:rsidP="00F41FC1">
                  <w:pPr>
                    <w:jc w:val="right"/>
                    <w:rPr>
                      <w:b/>
                      <w:color w:val="000000"/>
                    </w:rPr>
                  </w:pPr>
                  <w:r w:rsidRPr="00AD6C70">
                    <w:rPr>
                      <w:b/>
                      <w:color w:val="000000"/>
                    </w:rPr>
                    <w:t>Назначение платежа</w:t>
                  </w:r>
                </w:p>
              </w:tc>
              <w:tc>
                <w:tcPr>
                  <w:tcW w:w="6142" w:type="dxa"/>
                  <w:tcBorders>
                    <w:top w:val="single" w:sz="4" w:space="0" w:color="auto"/>
                  </w:tcBorders>
                  <w:shd w:val="clear" w:color="auto" w:fill="auto"/>
                </w:tcPr>
                <w:p w:rsidR="00B45FA5" w:rsidRDefault="00B45FA5" w:rsidP="00F41FC1">
                  <w:pPr>
                    <w:jc w:val="both"/>
                  </w:pPr>
                </w:p>
                <w:p w:rsidR="00B45FA5" w:rsidRPr="00072271" w:rsidRDefault="00B45FA5" w:rsidP="00213F3F">
                  <w:pPr>
                    <w:jc w:val="both"/>
                  </w:pPr>
                  <w:r>
                    <w:t>Обеспечение</w:t>
                  </w:r>
                  <w:r w:rsidR="00213F3F">
                    <w:t xml:space="preserve"> исполнения контракта, извещение</w:t>
                  </w:r>
                  <w:r>
                    <w:t xml:space="preserve"> </w:t>
                  </w:r>
                  <w:proofErr w:type="gramStart"/>
                  <w:r>
                    <w:t>от</w:t>
                  </w:r>
                  <w:proofErr w:type="gramEnd"/>
                  <w:r>
                    <w:t xml:space="preserve"> </w:t>
                  </w:r>
                  <w:r w:rsidR="00213F3F">
                    <w:t>______</w:t>
                  </w:r>
                  <w:r>
                    <w:br/>
                    <w:t xml:space="preserve"> № _, </w:t>
                  </w:r>
                </w:p>
              </w:tc>
            </w:tr>
          </w:tbl>
          <w:p w:rsidR="00B45FA5" w:rsidRPr="00AD6C70" w:rsidRDefault="00B45FA5" w:rsidP="00F41FC1">
            <w:pPr>
              <w:pStyle w:val="a4"/>
              <w:rPr>
                <w:color w:val="FFFF00"/>
                <w:sz w:val="22"/>
                <w:szCs w:val="22"/>
                <w:highlight w:val="yellow"/>
              </w:rPr>
            </w:pPr>
          </w:p>
        </w:tc>
      </w:tr>
    </w:tbl>
    <w:p w:rsidR="00B45FA5" w:rsidRDefault="00B45FA5" w:rsidP="00B45FA5">
      <w:pPr>
        <w:pStyle w:val="a4"/>
        <w:ind w:firstLine="360"/>
        <w:rPr>
          <w:sz w:val="28"/>
          <w:szCs w:val="28"/>
        </w:rPr>
      </w:pPr>
    </w:p>
    <w:p w:rsidR="00B45FA5" w:rsidRDefault="00B45FA5" w:rsidP="00B45FA5">
      <w:pPr>
        <w:pStyle w:val="a4"/>
        <w:ind w:firstLine="540"/>
        <w:rPr>
          <w:b/>
          <w:sz w:val="28"/>
          <w:szCs w:val="28"/>
        </w:rPr>
        <w:sectPr w:rsidR="00B45FA5" w:rsidSect="00F41FC1">
          <w:pgSz w:w="11906" w:h="16838"/>
          <w:pgMar w:top="1134" w:right="851" w:bottom="851" w:left="1134" w:header="709" w:footer="709" w:gutter="0"/>
          <w:cols w:space="708"/>
          <w:titlePg/>
          <w:docGrid w:linePitch="360"/>
        </w:sectPr>
      </w:pPr>
      <w:r>
        <w:rPr>
          <w:b/>
          <w:sz w:val="28"/>
          <w:szCs w:val="28"/>
        </w:rPr>
        <w:t xml:space="preserve"> </w:t>
      </w:r>
    </w:p>
    <w:p w:rsidR="00FB3F73" w:rsidRPr="00581D00" w:rsidRDefault="00FB3F73" w:rsidP="00FB3F73">
      <w:pPr>
        <w:jc w:val="right"/>
        <w:rPr>
          <w:sz w:val="22"/>
          <w:szCs w:val="22"/>
        </w:rPr>
      </w:pPr>
      <w:r w:rsidRPr="00581D00">
        <w:rPr>
          <w:sz w:val="22"/>
          <w:szCs w:val="22"/>
        </w:rPr>
        <w:lastRenderedPageBreak/>
        <w:t>Приложение № 1 к конкурсной документации</w:t>
      </w:r>
    </w:p>
    <w:p w:rsidR="002D1D55" w:rsidRDefault="002D1D55" w:rsidP="002D1D55">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 xml:space="preserve">                                                                                              </w:t>
      </w:r>
    </w:p>
    <w:p w:rsidR="005A71F7" w:rsidRDefault="005A71F7" w:rsidP="005A71F7">
      <w:pPr>
        <w:rPr>
          <w:b/>
          <w:sz w:val="22"/>
          <w:szCs w:val="22"/>
        </w:rPr>
      </w:pP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sidR="004F7AD4">
        <w:rPr>
          <w:b/>
          <w:sz w:val="22"/>
          <w:szCs w:val="22"/>
        </w:rPr>
        <w:tab/>
      </w:r>
      <w:r w:rsidR="004F7AD4">
        <w:rPr>
          <w:b/>
          <w:sz w:val="22"/>
          <w:szCs w:val="22"/>
        </w:rPr>
        <w:tab/>
      </w:r>
      <w:r>
        <w:rPr>
          <w:b/>
          <w:sz w:val="22"/>
          <w:szCs w:val="22"/>
        </w:rPr>
        <w:t>УТВЕРЖДЕНО:</w:t>
      </w:r>
    </w:p>
    <w:p w:rsidR="005A71F7" w:rsidRPr="00EF5E43" w:rsidRDefault="005A71F7" w:rsidP="005A71F7">
      <w:pPr>
        <w:rPr>
          <w:b/>
          <w:sz w:val="22"/>
          <w:szCs w:val="22"/>
        </w:rPr>
      </w:pPr>
      <w:r>
        <w:rPr>
          <w:sz w:val="22"/>
          <w:szCs w:val="22"/>
        </w:rPr>
        <w:tab/>
      </w:r>
      <w:r>
        <w:rPr>
          <w:sz w:val="22"/>
          <w:szCs w:val="22"/>
        </w:rPr>
        <w:tab/>
      </w:r>
      <w:r>
        <w:rPr>
          <w:sz w:val="22"/>
          <w:szCs w:val="22"/>
        </w:rPr>
        <w:tab/>
      </w:r>
      <w:r w:rsidR="004F7AD4">
        <w:rPr>
          <w:sz w:val="22"/>
          <w:szCs w:val="22"/>
        </w:rPr>
        <w:tab/>
      </w:r>
      <w:r w:rsidR="004F7AD4">
        <w:rPr>
          <w:sz w:val="22"/>
          <w:szCs w:val="22"/>
        </w:rPr>
        <w:tab/>
      </w:r>
      <w:r w:rsidR="004F7AD4">
        <w:rPr>
          <w:sz w:val="22"/>
          <w:szCs w:val="22"/>
        </w:rPr>
        <w:tab/>
      </w:r>
      <w:r w:rsidR="004F7AD4">
        <w:rPr>
          <w:sz w:val="22"/>
          <w:szCs w:val="22"/>
        </w:rPr>
        <w:tab/>
      </w:r>
      <w:r w:rsidR="004F7AD4">
        <w:rPr>
          <w:sz w:val="22"/>
          <w:szCs w:val="22"/>
        </w:rPr>
        <w:tab/>
      </w:r>
      <w:r>
        <w:rPr>
          <w:sz w:val="22"/>
          <w:szCs w:val="22"/>
        </w:rPr>
        <w:t>н</w:t>
      </w:r>
      <w:r w:rsidRPr="00581D00">
        <w:rPr>
          <w:sz w:val="22"/>
          <w:szCs w:val="22"/>
        </w:rPr>
        <w:t>ачальник департамента</w:t>
      </w:r>
    </w:p>
    <w:p w:rsidR="005A71F7" w:rsidRPr="00581D00" w:rsidRDefault="005A71F7" w:rsidP="005A71F7">
      <w:pPr>
        <w:rPr>
          <w:sz w:val="22"/>
          <w:szCs w:val="22"/>
        </w:rPr>
      </w:pPr>
      <w:r>
        <w:rPr>
          <w:sz w:val="22"/>
          <w:szCs w:val="22"/>
        </w:rPr>
        <w:tab/>
      </w:r>
      <w:r>
        <w:rPr>
          <w:sz w:val="22"/>
          <w:szCs w:val="22"/>
        </w:rPr>
        <w:tab/>
      </w:r>
      <w:r>
        <w:rPr>
          <w:sz w:val="22"/>
          <w:szCs w:val="22"/>
        </w:rPr>
        <w:tab/>
      </w:r>
      <w:r>
        <w:rPr>
          <w:sz w:val="22"/>
          <w:szCs w:val="22"/>
        </w:rPr>
        <w:tab/>
      </w:r>
      <w:r w:rsidR="004F7AD4">
        <w:rPr>
          <w:sz w:val="22"/>
          <w:szCs w:val="22"/>
        </w:rPr>
        <w:tab/>
      </w:r>
      <w:r w:rsidR="004F7AD4">
        <w:rPr>
          <w:sz w:val="22"/>
          <w:szCs w:val="22"/>
        </w:rPr>
        <w:tab/>
      </w:r>
      <w:r w:rsidR="004F7AD4">
        <w:rPr>
          <w:sz w:val="22"/>
          <w:szCs w:val="22"/>
        </w:rPr>
        <w:tab/>
      </w:r>
      <w:r w:rsidR="004F7AD4">
        <w:rPr>
          <w:sz w:val="22"/>
          <w:szCs w:val="22"/>
        </w:rPr>
        <w:tab/>
      </w:r>
      <w:r w:rsidRPr="00581D00">
        <w:rPr>
          <w:sz w:val="22"/>
          <w:szCs w:val="22"/>
        </w:rPr>
        <w:t xml:space="preserve">градостроительства и архитектуры </w:t>
      </w:r>
    </w:p>
    <w:p w:rsidR="005A71F7" w:rsidRPr="00581D00" w:rsidRDefault="005A71F7" w:rsidP="005A71F7">
      <w:pPr>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004F7AD4">
        <w:rPr>
          <w:sz w:val="22"/>
          <w:szCs w:val="22"/>
        </w:rPr>
        <w:tab/>
      </w:r>
      <w:r w:rsidR="004F7AD4">
        <w:rPr>
          <w:sz w:val="22"/>
          <w:szCs w:val="22"/>
        </w:rPr>
        <w:tab/>
      </w:r>
      <w:r w:rsidRPr="00581D00">
        <w:rPr>
          <w:sz w:val="22"/>
          <w:szCs w:val="22"/>
        </w:rPr>
        <w:t>администрации города Перми</w:t>
      </w:r>
    </w:p>
    <w:p w:rsidR="005A71F7" w:rsidRDefault="005A71F7" w:rsidP="005A71F7">
      <w:pPr>
        <w:rPr>
          <w:sz w:val="22"/>
          <w:szCs w:val="22"/>
        </w:rPr>
      </w:pPr>
    </w:p>
    <w:p w:rsidR="005A71F7" w:rsidRPr="00581D00" w:rsidRDefault="005A71F7" w:rsidP="005A71F7">
      <w:pPr>
        <w:rPr>
          <w:sz w:val="22"/>
          <w:szCs w:val="22"/>
        </w:rPr>
      </w:pPr>
      <w:r>
        <w:rPr>
          <w:sz w:val="22"/>
          <w:szCs w:val="22"/>
        </w:rPr>
        <w:tab/>
      </w:r>
      <w:r>
        <w:rPr>
          <w:sz w:val="22"/>
          <w:szCs w:val="22"/>
        </w:rPr>
        <w:tab/>
      </w:r>
      <w:r>
        <w:rPr>
          <w:sz w:val="22"/>
          <w:szCs w:val="22"/>
        </w:rPr>
        <w:tab/>
      </w:r>
      <w:r>
        <w:rPr>
          <w:sz w:val="22"/>
          <w:szCs w:val="22"/>
        </w:rPr>
        <w:tab/>
      </w:r>
      <w:r w:rsidR="004F7AD4">
        <w:rPr>
          <w:sz w:val="22"/>
          <w:szCs w:val="22"/>
        </w:rPr>
        <w:tab/>
      </w:r>
      <w:r w:rsidR="004F7AD4">
        <w:rPr>
          <w:sz w:val="22"/>
          <w:szCs w:val="22"/>
        </w:rPr>
        <w:tab/>
      </w:r>
      <w:r w:rsidR="004F7AD4">
        <w:rPr>
          <w:sz w:val="22"/>
          <w:szCs w:val="22"/>
        </w:rPr>
        <w:tab/>
      </w:r>
      <w:r w:rsidR="004F7AD4">
        <w:rPr>
          <w:sz w:val="22"/>
          <w:szCs w:val="22"/>
        </w:rPr>
        <w:tab/>
      </w:r>
      <w:r w:rsidRPr="00581D00">
        <w:rPr>
          <w:sz w:val="22"/>
          <w:szCs w:val="22"/>
        </w:rPr>
        <w:t xml:space="preserve">______________ О.В.Горюнов </w:t>
      </w:r>
    </w:p>
    <w:p w:rsidR="005A71F7" w:rsidRDefault="005A71F7" w:rsidP="005A71F7">
      <w:pPr>
        <w:rPr>
          <w:sz w:val="22"/>
          <w:szCs w:val="22"/>
        </w:rPr>
      </w:pPr>
    </w:p>
    <w:p w:rsidR="005A71F7" w:rsidRPr="00581D00" w:rsidRDefault="005A71F7" w:rsidP="005A71F7">
      <w:pPr>
        <w:rPr>
          <w:sz w:val="22"/>
          <w:szCs w:val="22"/>
        </w:rPr>
      </w:pPr>
      <w:r>
        <w:rPr>
          <w:sz w:val="22"/>
          <w:szCs w:val="22"/>
        </w:rPr>
        <w:tab/>
      </w:r>
      <w:r>
        <w:rPr>
          <w:sz w:val="22"/>
          <w:szCs w:val="22"/>
        </w:rPr>
        <w:tab/>
      </w:r>
      <w:r>
        <w:rPr>
          <w:sz w:val="22"/>
          <w:szCs w:val="22"/>
        </w:rPr>
        <w:tab/>
      </w:r>
      <w:r>
        <w:rPr>
          <w:sz w:val="22"/>
          <w:szCs w:val="22"/>
        </w:rPr>
        <w:tab/>
      </w:r>
      <w:r w:rsidR="004F7AD4">
        <w:rPr>
          <w:sz w:val="22"/>
          <w:szCs w:val="22"/>
        </w:rPr>
        <w:tab/>
      </w:r>
      <w:r w:rsidR="004F7AD4">
        <w:rPr>
          <w:sz w:val="22"/>
          <w:szCs w:val="22"/>
        </w:rPr>
        <w:tab/>
      </w:r>
      <w:r w:rsidR="004F7AD4">
        <w:rPr>
          <w:sz w:val="22"/>
          <w:szCs w:val="22"/>
        </w:rPr>
        <w:tab/>
      </w:r>
      <w:r w:rsidR="004F7AD4">
        <w:rPr>
          <w:sz w:val="22"/>
          <w:szCs w:val="22"/>
        </w:rPr>
        <w:tab/>
      </w:r>
      <w:r w:rsidRPr="00581D00">
        <w:rPr>
          <w:sz w:val="22"/>
          <w:szCs w:val="22"/>
        </w:rPr>
        <w:t>«_____»______________20__ г.</w:t>
      </w:r>
    </w:p>
    <w:p w:rsidR="005A71F7" w:rsidRPr="00581D00" w:rsidRDefault="005A71F7" w:rsidP="005A71F7">
      <w:pPr>
        <w:pStyle w:val="ConsNormal"/>
        <w:ind w:firstLine="0"/>
        <w:rPr>
          <w:rFonts w:ascii="Times New Roman" w:hAnsi="Times New Roman"/>
          <w:bCs/>
          <w:sz w:val="22"/>
          <w:szCs w:val="22"/>
        </w:rPr>
      </w:pPr>
    </w:p>
    <w:p w:rsidR="005A71F7" w:rsidRPr="0013436D" w:rsidRDefault="005A71F7" w:rsidP="005A71F7">
      <w:pPr>
        <w:pStyle w:val="ConsNormal"/>
        <w:ind w:firstLine="708"/>
        <w:jc w:val="center"/>
        <w:rPr>
          <w:rFonts w:ascii="Times New Roman" w:hAnsi="Times New Roman"/>
          <w:b/>
          <w:bCs/>
          <w:sz w:val="22"/>
          <w:szCs w:val="22"/>
        </w:rPr>
      </w:pPr>
      <w:r w:rsidRPr="0013436D">
        <w:rPr>
          <w:rFonts w:ascii="Times New Roman" w:hAnsi="Times New Roman"/>
          <w:b/>
          <w:bCs/>
          <w:sz w:val="22"/>
          <w:szCs w:val="22"/>
        </w:rPr>
        <w:t>ТЕХНИЧЕСКО</w:t>
      </w:r>
      <w:r>
        <w:rPr>
          <w:rFonts w:ascii="Times New Roman" w:hAnsi="Times New Roman"/>
          <w:b/>
          <w:bCs/>
          <w:sz w:val="22"/>
          <w:szCs w:val="22"/>
        </w:rPr>
        <w:t>Е</w:t>
      </w:r>
      <w:r w:rsidRPr="0013436D">
        <w:rPr>
          <w:rFonts w:ascii="Times New Roman" w:hAnsi="Times New Roman"/>
          <w:b/>
          <w:bCs/>
          <w:sz w:val="22"/>
          <w:szCs w:val="22"/>
        </w:rPr>
        <w:t xml:space="preserve"> ЗАДАНИ</w:t>
      </w:r>
      <w:r>
        <w:rPr>
          <w:rFonts w:ascii="Times New Roman" w:hAnsi="Times New Roman"/>
          <w:b/>
          <w:bCs/>
          <w:sz w:val="22"/>
          <w:szCs w:val="22"/>
        </w:rPr>
        <w:t>Е</w:t>
      </w:r>
    </w:p>
    <w:p w:rsidR="005A71F7" w:rsidRPr="00581D00" w:rsidRDefault="005A71F7" w:rsidP="005A71F7">
      <w:pPr>
        <w:pStyle w:val="ConsNormal"/>
        <w:ind w:firstLine="0"/>
        <w:jc w:val="center"/>
        <w:rPr>
          <w:rFonts w:ascii="Times New Roman" w:hAnsi="Times New Roman"/>
          <w:bCs/>
          <w:sz w:val="22"/>
          <w:szCs w:val="22"/>
        </w:rPr>
      </w:pPr>
    </w:p>
    <w:p w:rsidR="005A71F7" w:rsidRPr="00743D5E" w:rsidRDefault="005A71F7" w:rsidP="005A71F7">
      <w:pPr>
        <w:jc w:val="center"/>
        <w:rPr>
          <w:sz w:val="22"/>
          <w:szCs w:val="22"/>
        </w:rPr>
      </w:pPr>
      <w:r w:rsidRPr="00743D5E">
        <w:rPr>
          <w:b/>
          <w:bCs/>
          <w:sz w:val="22"/>
          <w:szCs w:val="22"/>
        </w:rPr>
        <w:t xml:space="preserve">на выполнение работ «Разработка колерных </w:t>
      </w:r>
      <w:r w:rsidRPr="00743D5E">
        <w:rPr>
          <w:b/>
          <w:sz w:val="22"/>
          <w:szCs w:val="22"/>
        </w:rPr>
        <w:t>паспортов зданий, расположенных на центральных улицах города Перми</w:t>
      </w:r>
      <w:r w:rsidRPr="00743D5E">
        <w:rPr>
          <w:b/>
          <w:bCs/>
          <w:sz w:val="22"/>
          <w:szCs w:val="22"/>
        </w:rPr>
        <w:t>»</w:t>
      </w:r>
    </w:p>
    <w:p w:rsidR="005A71F7" w:rsidRPr="00743D5E" w:rsidRDefault="005A71F7" w:rsidP="005A71F7">
      <w:pPr>
        <w:jc w:val="center"/>
        <w:rPr>
          <w:b/>
          <w:sz w:val="22"/>
          <w:szCs w:val="22"/>
        </w:rPr>
      </w:pPr>
      <w:r w:rsidRPr="00743D5E">
        <w:rPr>
          <w:b/>
          <w:sz w:val="22"/>
          <w:szCs w:val="22"/>
        </w:rPr>
        <w:t>(92 здания, в том числе 11 зданий – объекты культурного наследия)</w:t>
      </w:r>
    </w:p>
    <w:p w:rsidR="005A71F7" w:rsidRPr="00581D00" w:rsidRDefault="005A71F7" w:rsidP="005A71F7">
      <w:pPr>
        <w:autoSpaceDE w:val="0"/>
        <w:autoSpaceDN w:val="0"/>
        <w:adjustRightInd w:val="0"/>
        <w:jc w:val="center"/>
        <w:rPr>
          <w:sz w:val="22"/>
          <w:szCs w:val="22"/>
        </w:rPr>
      </w:pPr>
    </w:p>
    <w:tbl>
      <w:tblPr>
        <w:tblW w:w="9391" w:type="dxa"/>
        <w:jc w:val="center"/>
        <w:tblInd w:w="-146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40" w:type="dxa"/>
          <w:right w:w="40" w:type="dxa"/>
        </w:tblCellMar>
        <w:tblLook w:val="00A0"/>
      </w:tblPr>
      <w:tblGrid>
        <w:gridCol w:w="2955"/>
        <w:gridCol w:w="6436"/>
      </w:tblGrid>
      <w:tr w:rsidR="005A71F7" w:rsidRPr="00581D00" w:rsidTr="004F7AD4">
        <w:trPr>
          <w:trHeight w:val="20"/>
          <w:tblHeader/>
          <w:jc w:val="center"/>
        </w:trPr>
        <w:tc>
          <w:tcPr>
            <w:tcW w:w="2955" w:type="dxa"/>
            <w:tcBorders>
              <w:top w:val="single" w:sz="4" w:space="0" w:color="auto"/>
              <w:left w:val="single" w:sz="4" w:space="0" w:color="auto"/>
              <w:bottom w:val="single" w:sz="6" w:space="0" w:color="auto"/>
              <w:right w:val="single" w:sz="6" w:space="0" w:color="auto"/>
            </w:tcBorders>
            <w:hideMark/>
          </w:tcPr>
          <w:p w:rsidR="005A71F7" w:rsidRPr="00581D00" w:rsidRDefault="005A71F7" w:rsidP="004F7AD4">
            <w:pPr>
              <w:spacing w:line="276" w:lineRule="auto"/>
              <w:jc w:val="center"/>
              <w:rPr>
                <w:b/>
                <w:sz w:val="22"/>
                <w:szCs w:val="22"/>
                <w:lang w:eastAsia="en-US"/>
              </w:rPr>
            </w:pPr>
            <w:r w:rsidRPr="00581D00">
              <w:rPr>
                <w:b/>
                <w:sz w:val="22"/>
                <w:szCs w:val="22"/>
                <w:lang w:eastAsia="en-US"/>
              </w:rPr>
              <w:t xml:space="preserve">Основные определения </w:t>
            </w:r>
          </w:p>
        </w:tc>
        <w:tc>
          <w:tcPr>
            <w:tcW w:w="6436" w:type="dxa"/>
            <w:tcBorders>
              <w:top w:val="single" w:sz="4" w:space="0" w:color="auto"/>
              <w:left w:val="single" w:sz="6" w:space="0" w:color="auto"/>
              <w:bottom w:val="single" w:sz="6" w:space="0" w:color="auto"/>
              <w:right w:val="single" w:sz="4" w:space="0" w:color="auto"/>
            </w:tcBorders>
            <w:hideMark/>
          </w:tcPr>
          <w:p w:rsidR="005A71F7" w:rsidRPr="00581D00" w:rsidRDefault="005A71F7" w:rsidP="004F7AD4">
            <w:pPr>
              <w:spacing w:line="276" w:lineRule="auto"/>
              <w:jc w:val="center"/>
              <w:rPr>
                <w:b/>
                <w:sz w:val="22"/>
                <w:szCs w:val="22"/>
                <w:lang w:eastAsia="en-US"/>
              </w:rPr>
            </w:pPr>
            <w:r w:rsidRPr="00581D00">
              <w:rPr>
                <w:b/>
                <w:sz w:val="22"/>
                <w:szCs w:val="22"/>
                <w:lang w:eastAsia="en-US"/>
              </w:rPr>
              <w:t>Описание и требования</w:t>
            </w:r>
          </w:p>
        </w:tc>
      </w:tr>
      <w:tr w:rsidR="005A71F7" w:rsidRPr="00581D00" w:rsidTr="004F7AD4">
        <w:trPr>
          <w:trHeight w:val="20"/>
          <w:jc w:val="center"/>
        </w:trPr>
        <w:tc>
          <w:tcPr>
            <w:tcW w:w="2955" w:type="dxa"/>
            <w:tcBorders>
              <w:top w:val="single" w:sz="6" w:space="0" w:color="auto"/>
              <w:left w:val="single" w:sz="4" w:space="0" w:color="auto"/>
              <w:bottom w:val="single" w:sz="6" w:space="0" w:color="auto"/>
              <w:right w:val="single" w:sz="6" w:space="0" w:color="auto"/>
            </w:tcBorders>
            <w:hideMark/>
          </w:tcPr>
          <w:p w:rsidR="005A71F7" w:rsidRPr="00581D00" w:rsidRDefault="005A71F7" w:rsidP="005A71F7">
            <w:pPr>
              <w:numPr>
                <w:ilvl w:val="0"/>
                <w:numId w:val="10"/>
              </w:numPr>
              <w:spacing w:line="276" w:lineRule="auto"/>
              <w:ind w:left="0" w:firstLine="0"/>
              <w:rPr>
                <w:b/>
                <w:bCs/>
                <w:sz w:val="22"/>
                <w:szCs w:val="22"/>
                <w:lang w:eastAsia="en-US"/>
              </w:rPr>
            </w:pPr>
            <w:r w:rsidRPr="00581D00">
              <w:rPr>
                <w:b/>
                <w:bCs/>
                <w:sz w:val="22"/>
                <w:szCs w:val="22"/>
                <w:lang w:eastAsia="en-US"/>
              </w:rPr>
              <w:t>Заказчик</w:t>
            </w:r>
          </w:p>
        </w:tc>
        <w:tc>
          <w:tcPr>
            <w:tcW w:w="6436" w:type="dxa"/>
            <w:tcBorders>
              <w:top w:val="single" w:sz="6" w:space="0" w:color="auto"/>
              <w:left w:val="single" w:sz="6" w:space="0" w:color="auto"/>
              <w:bottom w:val="single" w:sz="6" w:space="0" w:color="auto"/>
              <w:right w:val="single" w:sz="4" w:space="0" w:color="auto"/>
            </w:tcBorders>
            <w:hideMark/>
          </w:tcPr>
          <w:p w:rsidR="005A71F7" w:rsidRPr="00151DB8" w:rsidRDefault="005A71F7" w:rsidP="004F7AD4">
            <w:pPr>
              <w:spacing w:line="276" w:lineRule="auto"/>
              <w:jc w:val="both"/>
              <w:rPr>
                <w:sz w:val="22"/>
                <w:szCs w:val="22"/>
                <w:lang w:eastAsia="en-US"/>
              </w:rPr>
            </w:pPr>
            <w:r w:rsidRPr="00151DB8">
              <w:rPr>
                <w:sz w:val="22"/>
                <w:szCs w:val="22"/>
                <w:lang w:eastAsia="en-US"/>
              </w:rPr>
              <w:t>Департамент градостроительства и архитектуры  администрации города Перми</w:t>
            </w:r>
          </w:p>
        </w:tc>
      </w:tr>
      <w:tr w:rsidR="005A71F7" w:rsidRPr="00581D00" w:rsidTr="004F7AD4">
        <w:trPr>
          <w:trHeight w:val="20"/>
          <w:jc w:val="center"/>
        </w:trPr>
        <w:tc>
          <w:tcPr>
            <w:tcW w:w="2955" w:type="dxa"/>
            <w:tcBorders>
              <w:top w:val="single" w:sz="6" w:space="0" w:color="auto"/>
              <w:left w:val="single" w:sz="4" w:space="0" w:color="auto"/>
              <w:bottom w:val="single" w:sz="6" w:space="0" w:color="auto"/>
              <w:right w:val="single" w:sz="6" w:space="0" w:color="auto"/>
            </w:tcBorders>
            <w:hideMark/>
          </w:tcPr>
          <w:p w:rsidR="005A71F7" w:rsidRPr="00581D00" w:rsidRDefault="005A71F7" w:rsidP="005A71F7">
            <w:pPr>
              <w:numPr>
                <w:ilvl w:val="0"/>
                <w:numId w:val="10"/>
              </w:numPr>
              <w:spacing w:line="276" w:lineRule="auto"/>
              <w:ind w:left="0" w:firstLine="0"/>
              <w:rPr>
                <w:b/>
                <w:bCs/>
                <w:sz w:val="22"/>
                <w:szCs w:val="22"/>
                <w:lang w:eastAsia="en-US"/>
              </w:rPr>
            </w:pPr>
            <w:r>
              <w:rPr>
                <w:b/>
                <w:bCs/>
                <w:sz w:val="22"/>
                <w:szCs w:val="22"/>
                <w:lang w:eastAsia="en-US"/>
              </w:rPr>
              <w:t>Исполнитель</w:t>
            </w:r>
          </w:p>
        </w:tc>
        <w:tc>
          <w:tcPr>
            <w:tcW w:w="6436" w:type="dxa"/>
            <w:tcBorders>
              <w:top w:val="single" w:sz="6" w:space="0" w:color="auto"/>
              <w:left w:val="single" w:sz="6" w:space="0" w:color="auto"/>
              <w:bottom w:val="single" w:sz="6" w:space="0" w:color="auto"/>
              <w:right w:val="single" w:sz="4" w:space="0" w:color="auto"/>
            </w:tcBorders>
            <w:hideMark/>
          </w:tcPr>
          <w:p w:rsidR="005A71F7" w:rsidRPr="004F7AD4" w:rsidRDefault="004F7AD4" w:rsidP="004F7AD4">
            <w:pPr>
              <w:spacing w:line="276" w:lineRule="auto"/>
              <w:jc w:val="both"/>
              <w:rPr>
                <w:sz w:val="22"/>
                <w:szCs w:val="22"/>
                <w:lang w:eastAsia="en-US"/>
              </w:rPr>
            </w:pPr>
            <w:r w:rsidRPr="004F7AD4">
              <w:rPr>
                <w:sz w:val="22"/>
                <w:szCs w:val="22"/>
                <w:lang w:eastAsia="en-US"/>
              </w:rPr>
              <w:t>Определяется по результатам конкурса</w:t>
            </w:r>
          </w:p>
        </w:tc>
      </w:tr>
      <w:tr w:rsidR="005A71F7" w:rsidRPr="00581D00" w:rsidTr="004F7AD4">
        <w:trPr>
          <w:trHeight w:val="20"/>
          <w:jc w:val="center"/>
        </w:trPr>
        <w:tc>
          <w:tcPr>
            <w:tcW w:w="2955" w:type="dxa"/>
            <w:tcBorders>
              <w:top w:val="single" w:sz="6" w:space="0" w:color="auto"/>
              <w:left w:val="single" w:sz="4" w:space="0" w:color="auto"/>
              <w:bottom w:val="single" w:sz="6" w:space="0" w:color="auto"/>
              <w:right w:val="single" w:sz="6" w:space="0" w:color="auto"/>
            </w:tcBorders>
            <w:hideMark/>
          </w:tcPr>
          <w:p w:rsidR="005A71F7" w:rsidRPr="00581D00" w:rsidRDefault="005A71F7" w:rsidP="005A71F7">
            <w:pPr>
              <w:numPr>
                <w:ilvl w:val="0"/>
                <w:numId w:val="10"/>
              </w:numPr>
              <w:spacing w:line="276" w:lineRule="auto"/>
              <w:ind w:left="0" w:firstLine="0"/>
              <w:rPr>
                <w:b/>
                <w:bCs/>
                <w:sz w:val="22"/>
                <w:szCs w:val="22"/>
                <w:lang w:eastAsia="en-US"/>
              </w:rPr>
            </w:pPr>
            <w:r w:rsidRPr="00581D00">
              <w:rPr>
                <w:b/>
                <w:bCs/>
                <w:sz w:val="22"/>
                <w:szCs w:val="22"/>
                <w:lang w:eastAsia="en-US"/>
              </w:rPr>
              <w:t>Основание для проектирования</w:t>
            </w:r>
          </w:p>
        </w:tc>
        <w:tc>
          <w:tcPr>
            <w:tcW w:w="6436" w:type="dxa"/>
            <w:tcBorders>
              <w:top w:val="single" w:sz="6" w:space="0" w:color="auto"/>
              <w:left w:val="single" w:sz="6" w:space="0" w:color="auto"/>
              <w:bottom w:val="single" w:sz="6" w:space="0" w:color="auto"/>
              <w:right w:val="single" w:sz="4" w:space="0" w:color="auto"/>
            </w:tcBorders>
            <w:hideMark/>
          </w:tcPr>
          <w:p w:rsidR="005A71F7" w:rsidRPr="00151DB8" w:rsidRDefault="005A71F7" w:rsidP="004F7AD4">
            <w:pPr>
              <w:autoSpaceDE w:val="0"/>
              <w:autoSpaceDN w:val="0"/>
              <w:adjustRightInd w:val="0"/>
              <w:spacing w:line="276" w:lineRule="auto"/>
              <w:jc w:val="both"/>
              <w:rPr>
                <w:sz w:val="22"/>
                <w:szCs w:val="22"/>
                <w:lang w:eastAsia="en-US"/>
              </w:rPr>
            </w:pPr>
            <w:r w:rsidRPr="00151DB8">
              <w:rPr>
                <w:sz w:val="22"/>
                <w:szCs w:val="22"/>
                <w:lang w:eastAsia="en-US"/>
              </w:rPr>
              <w:t xml:space="preserve">- Постановление администрации города Перми </w:t>
            </w:r>
            <w:r w:rsidRPr="00151DB8">
              <w:rPr>
                <w:sz w:val="22"/>
                <w:szCs w:val="22"/>
                <w:lang w:eastAsia="en-US"/>
              </w:rPr>
              <w:br/>
              <w:t>от 24.06.2010 № 348 (ред. от 14.11.2012) «Об утверждении долгосрочной целевой программы «Планировка территорий и благоустройство центральных улиц города Перми на 2010-2015 годы»;</w:t>
            </w:r>
          </w:p>
          <w:p w:rsidR="005A71F7" w:rsidRPr="00151DB8" w:rsidRDefault="005A71F7" w:rsidP="004F7AD4">
            <w:pPr>
              <w:spacing w:line="276" w:lineRule="auto"/>
              <w:jc w:val="both"/>
              <w:rPr>
                <w:sz w:val="22"/>
                <w:szCs w:val="22"/>
                <w:lang w:eastAsia="en-US"/>
              </w:rPr>
            </w:pPr>
            <w:r w:rsidRPr="00151DB8">
              <w:rPr>
                <w:sz w:val="22"/>
                <w:szCs w:val="22"/>
                <w:lang w:eastAsia="en-US"/>
              </w:rPr>
              <w:t>- Постановление Госстроя РФ от 27.09.2003 № 170 «Об утверждении Правил и норм технической эксплуатации жилищного фонда»;</w:t>
            </w:r>
          </w:p>
          <w:p w:rsidR="005A71F7" w:rsidRPr="00151DB8" w:rsidRDefault="005A71F7" w:rsidP="004F7AD4">
            <w:pPr>
              <w:spacing w:line="276" w:lineRule="auto"/>
              <w:ind w:right="46"/>
              <w:jc w:val="both"/>
              <w:rPr>
                <w:sz w:val="22"/>
                <w:szCs w:val="22"/>
                <w:lang w:eastAsia="en-US"/>
              </w:rPr>
            </w:pPr>
            <w:r w:rsidRPr="00151DB8">
              <w:rPr>
                <w:sz w:val="22"/>
                <w:szCs w:val="22"/>
                <w:lang w:eastAsia="en-US"/>
              </w:rPr>
              <w:t>- Решение Пермской городской Думы от 29.01.2008 № 4</w:t>
            </w:r>
          </w:p>
          <w:p w:rsidR="005A71F7" w:rsidRPr="00151DB8" w:rsidRDefault="005A71F7" w:rsidP="004F7AD4">
            <w:pPr>
              <w:spacing w:line="276" w:lineRule="auto"/>
              <w:ind w:right="46"/>
              <w:jc w:val="both"/>
              <w:rPr>
                <w:sz w:val="22"/>
                <w:szCs w:val="22"/>
                <w:lang w:eastAsia="en-US"/>
              </w:rPr>
            </w:pPr>
            <w:r w:rsidRPr="00151DB8">
              <w:rPr>
                <w:sz w:val="22"/>
                <w:szCs w:val="22"/>
                <w:lang w:eastAsia="en-US"/>
              </w:rPr>
              <w:t>(ред. от 25.10.2011) «Об утверждении Правил благоустройства и содержания территории в городе Перми».</w:t>
            </w:r>
          </w:p>
        </w:tc>
      </w:tr>
      <w:tr w:rsidR="005A71F7" w:rsidRPr="00581D00" w:rsidTr="004F7AD4">
        <w:trPr>
          <w:trHeight w:val="363"/>
          <w:jc w:val="center"/>
        </w:trPr>
        <w:tc>
          <w:tcPr>
            <w:tcW w:w="2955" w:type="dxa"/>
            <w:tcBorders>
              <w:top w:val="single" w:sz="6" w:space="0" w:color="auto"/>
              <w:left w:val="single" w:sz="4" w:space="0" w:color="auto"/>
              <w:bottom w:val="single" w:sz="6" w:space="0" w:color="auto"/>
              <w:right w:val="single" w:sz="6" w:space="0" w:color="auto"/>
            </w:tcBorders>
            <w:hideMark/>
          </w:tcPr>
          <w:p w:rsidR="005A71F7" w:rsidRPr="00581D00" w:rsidRDefault="005A71F7" w:rsidP="005A71F7">
            <w:pPr>
              <w:numPr>
                <w:ilvl w:val="0"/>
                <w:numId w:val="10"/>
              </w:numPr>
              <w:spacing w:line="276" w:lineRule="auto"/>
              <w:ind w:left="0" w:firstLine="0"/>
              <w:rPr>
                <w:sz w:val="22"/>
                <w:szCs w:val="22"/>
                <w:lang w:eastAsia="en-US"/>
              </w:rPr>
            </w:pPr>
            <w:r w:rsidRPr="00581D00">
              <w:rPr>
                <w:b/>
                <w:bCs/>
                <w:sz w:val="22"/>
                <w:szCs w:val="22"/>
                <w:lang w:eastAsia="en-US"/>
              </w:rPr>
              <w:t>Цель работы</w:t>
            </w:r>
          </w:p>
        </w:tc>
        <w:tc>
          <w:tcPr>
            <w:tcW w:w="6436" w:type="dxa"/>
            <w:tcBorders>
              <w:top w:val="single" w:sz="6" w:space="0" w:color="auto"/>
              <w:left w:val="single" w:sz="6" w:space="0" w:color="auto"/>
              <w:bottom w:val="single" w:sz="6" w:space="0" w:color="auto"/>
              <w:right w:val="single" w:sz="4" w:space="0" w:color="auto"/>
            </w:tcBorders>
            <w:hideMark/>
          </w:tcPr>
          <w:p w:rsidR="005A71F7" w:rsidRPr="00151DB8" w:rsidRDefault="005A71F7" w:rsidP="004F7AD4">
            <w:pPr>
              <w:tabs>
                <w:tab w:val="left" w:pos="720"/>
              </w:tabs>
              <w:autoSpaceDE w:val="0"/>
              <w:autoSpaceDN w:val="0"/>
              <w:adjustRightInd w:val="0"/>
              <w:spacing w:line="276" w:lineRule="auto"/>
              <w:ind w:right="18"/>
              <w:jc w:val="both"/>
              <w:rPr>
                <w:sz w:val="22"/>
                <w:szCs w:val="22"/>
                <w:lang w:eastAsia="en-US"/>
              </w:rPr>
            </w:pPr>
            <w:r w:rsidRPr="00151DB8">
              <w:rPr>
                <w:sz w:val="22"/>
                <w:szCs w:val="22"/>
                <w:lang w:eastAsia="en-US"/>
              </w:rPr>
              <w:t>Улучшение внешнего облика центральных улиц города Перми, создание благоприятной эстетической среды, формирующей имидж города Перми, повышение архитектурн</w:t>
            </w:r>
            <w:r w:rsidR="004F7AD4">
              <w:rPr>
                <w:sz w:val="22"/>
                <w:szCs w:val="22"/>
                <w:lang w:eastAsia="en-US"/>
              </w:rPr>
              <w:t xml:space="preserve">ой выразительности, сохранение </w:t>
            </w:r>
            <w:r w:rsidRPr="00151DB8">
              <w:rPr>
                <w:sz w:val="22"/>
                <w:szCs w:val="22"/>
                <w:lang w:eastAsia="en-US"/>
              </w:rPr>
              <w:t>и восстановление исторического облика объектов культурного наследия, обеспечение туристической привлекательности города.</w:t>
            </w:r>
          </w:p>
        </w:tc>
      </w:tr>
      <w:tr w:rsidR="005A71F7" w:rsidRPr="00581D00" w:rsidTr="004F7AD4">
        <w:trPr>
          <w:trHeight w:val="829"/>
          <w:jc w:val="center"/>
        </w:trPr>
        <w:tc>
          <w:tcPr>
            <w:tcW w:w="2955" w:type="dxa"/>
            <w:tcBorders>
              <w:top w:val="single" w:sz="4" w:space="0" w:color="auto"/>
              <w:left w:val="single" w:sz="4" w:space="0" w:color="auto"/>
              <w:bottom w:val="single" w:sz="6" w:space="0" w:color="auto"/>
              <w:right w:val="single" w:sz="6" w:space="0" w:color="auto"/>
            </w:tcBorders>
            <w:hideMark/>
          </w:tcPr>
          <w:p w:rsidR="005A71F7" w:rsidRPr="00581D00" w:rsidRDefault="005A71F7" w:rsidP="005A71F7">
            <w:pPr>
              <w:numPr>
                <w:ilvl w:val="0"/>
                <w:numId w:val="10"/>
              </w:numPr>
              <w:spacing w:line="276" w:lineRule="auto"/>
              <w:ind w:left="0" w:firstLine="0"/>
              <w:rPr>
                <w:b/>
                <w:bCs/>
                <w:sz w:val="22"/>
                <w:szCs w:val="22"/>
                <w:lang w:eastAsia="en-US"/>
              </w:rPr>
            </w:pPr>
            <w:r w:rsidRPr="00581D00">
              <w:rPr>
                <w:b/>
                <w:bCs/>
                <w:sz w:val="22"/>
                <w:szCs w:val="22"/>
                <w:lang w:eastAsia="en-US"/>
              </w:rPr>
              <w:t>Этапы проектирования</w:t>
            </w:r>
          </w:p>
        </w:tc>
        <w:tc>
          <w:tcPr>
            <w:tcW w:w="6436" w:type="dxa"/>
            <w:tcBorders>
              <w:top w:val="single" w:sz="4" w:space="0" w:color="auto"/>
              <w:left w:val="single" w:sz="6" w:space="0" w:color="auto"/>
              <w:bottom w:val="single" w:sz="6" w:space="0" w:color="auto"/>
              <w:right w:val="single" w:sz="4" w:space="0" w:color="auto"/>
            </w:tcBorders>
            <w:hideMark/>
          </w:tcPr>
          <w:p w:rsidR="005A71F7" w:rsidRPr="00151DB8" w:rsidRDefault="005A71F7" w:rsidP="004F7AD4">
            <w:pPr>
              <w:spacing w:line="276" w:lineRule="auto"/>
              <w:jc w:val="both"/>
              <w:rPr>
                <w:sz w:val="22"/>
                <w:szCs w:val="22"/>
                <w:lang w:eastAsia="en-US"/>
              </w:rPr>
            </w:pPr>
            <w:r w:rsidRPr="00151DB8">
              <w:rPr>
                <w:sz w:val="22"/>
                <w:szCs w:val="22"/>
                <w:lang w:eastAsia="en-US"/>
              </w:rPr>
              <w:t>1. Сбор и анализ исходных данных.</w:t>
            </w:r>
          </w:p>
          <w:p w:rsidR="005A71F7" w:rsidRPr="00151DB8" w:rsidRDefault="005A71F7" w:rsidP="004F7AD4">
            <w:pPr>
              <w:spacing w:line="276" w:lineRule="auto"/>
              <w:jc w:val="both"/>
              <w:rPr>
                <w:sz w:val="22"/>
                <w:szCs w:val="22"/>
                <w:lang w:eastAsia="en-US"/>
              </w:rPr>
            </w:pPr>
            <w:r w:rsidRPr="00151DB8">
              <w:rPr>
                <w:sz w:val="22"/>
                <w:szCs w:val="22"/>
                <w:lang w:eastAsia="en-US"/>
              </w:rPr>
              <w:t>2. Подготовка проектной документации – колерных паспортов зданий</w:t>
            </w:r>
          </w:p>
        </w:tc>
      </w:tr>
      <w:tr w:rsidR="005A71F7" w:rsidRPr="00581D00" w:rsidTr="007F17B0">
        <w:trPr>
          <w:trHeight w:val="952"/>
          <w:jc w:val="center"/>
        </w:trPr>
        <w:tc>
          <w:tcPr>
            <w:tcW w:w="2955" w:type="dxa"/>
            <w:tcBorders>
              <w:top w:val="single" w:sz="6" w:space="0" w:color="auto"/>
              <w:left w:val="single" w:sz="4" w:space="0" w:color="auto"/>
              <w:bottom w:val="single" w:sz="6" w:space="0" w:color="auto"/>
              <w:right w:val="single" w:sz="6" w:space="0" w:color="auto"/>
            </w:tcBorders>
            <w:hideMark/>
          </w:tcPr>
          <w:p w:rsidR="005A71F7" w:rsidRPr="00581D00" w:rsidRDefault="005A71F7" w:rsidP="005A71F7">
            <w:pPr>
              <w:numPr>
                <w:ilvl w:val="0"/>
                <w:numId w:val="10"/>
              </w:numPr>
              <w:spacing w:line="276" w:lineRule="auto"/>
              <w:ind w:left="0" w:firstLine="0"/>
              <w:rPr>
                <w:b/>
                <w:bCs/>
                <w:sz w:val="22"/>
                <w:szCs w:val="22"/>
                <w:lang w:eastAsia="en-US"/>
              </w:rPr>
            </w:pPr>
            <w:r w:rsidRPr="00581D00">
              <w:rPr>
                <w:b/>
                <w:bCs/>
                <w:sz w:val="22"/>
                <w:szCs w:val="22"/>
                <w:lang w:eastAsia="en-US"/>
              </w:rPr>
              <w:t>Состав проектной документации</w:t>
            </w:r>
          </w:p>
        </w:tc>
        <w:tc>
          <w:tcPr>
            <w:tcW w:w="6436" w:type="dxa"/>
            <w:tcBorders>
              <w:top w:val="single" w:sz="6" w:space="0" w:color="auto"/>
              <w:left w:val="single" w:sz="6" w:space="0" w:color="auto"/>
              <w:bottom w:val="single" w:sz="6" w:space="0" w:color="auto"/>
              <w:right w:val="single" w:sz="4" w:space="0" w:color="auto"/>
            </w:tcBorders>
            <w:hideMark/>
          </w:tcPr>
          <w:p w:rsidR="005A71F7" w:rsidRPr="00151DB8" w:rsidRDefault="005A71F7" w:rsidP="004F7AD4">
            <w:pPr>
              <w:spacing w:line="276" w:lineRule="auto"/>
              <w:jc w:val="both"/>
              <w:rPr>
                <w:sz w:val="22"/>
                <w:szCs w:val="22"/>
                <w:lang w:eastAsia="en-US"/>
              </w:rPr>
            </w:pPr>
            <w:r w:rsidRPr="00151DB8">
              <w:rPr>
                <w:sz w:val="22"/>
                <w:szCs w:val="22"/>
                <w:lang w:eastAsia="en-US"/>
              </w:rPr>
              <w:t xml:space="preserve">1. Для зданий, не являющихся объектами культурного наследия, подготовить: исходно-разрешительную документацию, альбом </w:t>
            </w:r>
            <w:proofErr w:type="spellStart"/>
            <w:r w:rsidRPr="00151DB8">
              <w:rPr>
                <w:sz w:val="22"/>
                <w:szCs w:val="22"/>
                <w:lang w:eastAsia="en-US"/>
              </w:rPr>
              <w:t>фотофиксации</w:t>
            </w:r>
            <w:proofErr w:type="spellEnd"/>
            <w:r w:rsidRPr="00151DB8">
              <w:rPr>
                <w:sz w:val="22"/>
                <w:szCs w:val="22"/>
                <w:lang w:eastAsia="en-US"/>
              </w:rPr>
              <w:t>, пояснительную записку, колерные паспорта зданий.</w:t>
            </w:r>
          </w:p>
          <w:p w:rsidR="004F7AD4" w:rsidRDefault="005A71F7" w:rsidP="004F7AD4">
            <w:pPr>
              <w:jc w:val="both"/>
              <w:rPr>
                <w:sz w:val="22"/>
                <w:szCs w:val="22"/>
              </w:rPr>
            </w:pPr>
            <w:r w:rsidRPr="00151DB8">
              <w:rPr>
                <w:sz w:val="22"/>
                <w:szCs w:val="22"/>
                <w:lang w:eastAsia="en-US"/>
              </w:rPr>
              <w:t xml:space="preserve">2. </w:t>
            </w:r>
            <w:r w:rsidR="004F7AD4">
              <w:rPr>
                <w:sz w:val="22"/>
                <w:szCs w:val="22"/>
              </w:rPr>
              <w:t>Для объектов культурного наследия подготовить научно-проектную документацию в</w:t>
            </w:r>
            <w:r w:rsidR="004F7AD4" w:rsidRPr="00E160AC">
              <w:rPr>
                <w:sz w:val="22"/>
                <w:szCs w:val="22"/>
              </w:rPr>
              <w:t xml:space="preserve"> </w:t>
            </w:r>
            <w:r w:rsidR="004F7AD4">
              <w:rPr>
                <w:sz w:val="22"/>
                <w:szCs w:val="22"/>
              </w:rPr>
              <w:t>объеме, предусмотренном</w:t>
            </w:r>
            <w:r w:rsidR="004F7AD4" w:rsidRPr="00E160AC">
              <w:rPr>
                <w:sz w:val="22"/>
                <w:szCs w:val="22"/>
              </w:rPr>
              <w:t xml:space="preserve"> </w:t>
            </w:r>
            <w:r w:rsidR="004F7AD4">
              <w:rPr>
                <w:sz w:val="22"/>
                <w:szCs w:val="22"/>
              </w:rPr>
              <w:t>реставрационным заданием в следующем составе:</w:t>
            </w:r>
          </w:p>
          <w:p w:rsidR="004F7AD4" w:rsidRDefault="004F7AD4" w:rsidP="004F7AD4">
            <w:pPr>
              <w:jc w:val="both"/>
              <w:rPr>
                <w:sz w:val="22"/>
                <w:szCs w:val="22"/>
              </w:rPr>
            </w:pPr>
            <w:r>
              <w:rPr>
                <w:sz w:val="22"/>
                <w:szCs w:val="22"/>
              </w:rPr>
              <w:t>Раздел 1. Предварительные работы:</w:t>
            </w:r>
          </w:p>
          <w:p w:rsidR="004F7AD4" w:rsidRPr="00C654C8" w:rsidRDefault="004F7AD4" w:rsidP="004F7AD4">
            <w:pPr>
              <w:jc w:val="both"/>
              <w:rPr>
                <w:sz w:val="22"/>
                <w:szCs w:val="22"/>
                <w:u w:val="single"/>
              </w:rPr>
            </w:pPr>
            <w:r w:rsidRPr="00C654C8">
              <w:rPr>
                <w:sz w:val="22"/>
                <w:szCs w:val="22"/>
                <w:u w:val="single"/>
              </w:rPr>
              <w:t>Книга 1. Исходно-разрешительная документация;</w:t>
            </w:r>
          </w:p>
          <w:p w:rsidR="004F7AD4" w:rsidRDefault="004F7AD4" w:rsidP="004F7AD4">
            <w:pPr>
              <w:jc w:val="both"/>
              <w:rPr>
                <w:sz w:val="22"/>
                <w:szCs w:val="22"/>
              </w:rPr>
            </w:pPr>
            <w:r>
              <w:rPr>
                <w:sz w:val="22"/>
                <w:szCs w:val="22"/>
              </w:rPr>
              <w:t>Раздел 2. Комплексные научные исследования:</w:t>
            </w:r>
          </w:p>
          <w:p w:rsidR="004F7AD4" w:rsidRPr="00C654C8" w:rsidRDefault="004F7AD4" w:rsidP="004F7AD4">
            <w:pPr>
              <w:jc w:val="both"/>
              <w:rPr>
                <w:sz w:val="22"/>
                <w:szCs w:val="22"/>
                <w:u w:val="single"/>
              </w:rPr>
            </w:pPr>
            <w:r w:rsidRPr="00C654C8">
              <w:rPr>
                <w:sz w:val="22"/>
                <w:szCs w:val="22"/>
                <w:u w:val="single"/>
              </w:rPr>
              <w:t xml:space="preserve">Книга 1. </w:t>
            </w:r>
            <w:proofErr w:type="spellStart"/>
            <w:r w:rsidRPr="00C654C8">
              <w:rPr>
                <w:sz w:val="22"/>
                <w:szCs w:val="22"/>
                <w:u w:val="single"/>
              </w:rPr>
              <w:t>Фотофиксационные</w:t>
            </w:r>
            <w:proofErr w:type="spellEnd"/>
            <w:r w:rsidRPr="00C654C8">
              <w:rPr>
                <w:sz w:val="22"/>
                <w:szCs w:val="22"/>
                <w:u w:val="single"/>
              </w:rPr>
              <w:t xml:space="preserve"> материалы (в составе колерного </w:t>
            </w:r>
            <w:r w:rsidRPr="00C654C8">
              <w:rPr>
                <w:sz w:val="22"/>
                <w:szCs w:val="22"/>
                <w:u w:val="single"/>
              </w:rPr>
              <w:lastRenderedPageBreak/>
              <w:t>паспорта);</w:t>
            </w:r>
          </w:p>
          <w:p w:rsidR="004F7AD4" w:rsidRPr="00C654C8" w:rsidRDefault="004F7AD4" w:rsidP="004F7AD4">
            <w:pPr>
              <w:jc w:val="both"/>
              <w:rPr>
                <w:sz w:val="22"/>
                <w:szCs w:val="22"/>
                <w:u w:val="single"/>
              </w:rPr>
            </w:pPr>
            <w:r w:rsidRPr="00C654C8">
              <w:rPr>
                <w:sz w:val="22"/>
                <w:szCs w:val="22"/>
                <w:u w:val="single"/>
              </w:rPr>
              <w:t xml:space="preserve">Книга 2. Историко-архивные </w:t>
            </w:r>
            <w:r>
              <w:rPr>
                <w:sz w:val="22"/>
                <w:szCs w:val="22"/>
                <w:u w:val="single"/>
              </w:rPr>
              <w:t>изыскания</w:t>
            </w:r>
            <w:r w:rsidRPr="00C654C8">
              <w:rPr>
                <w:sz w:val="22"/>
                <w:szCs w:val="22"/>
                <w:u w:val="single"/>
              </w:rPr>
              <w:t xml:space="preserve"> (историческая записка);</w:t>
            </w:r>
          </w:p>
          <w:p w:rsidR="004F7AD4" w:rsidRDefault="004F7AD4" w:rsidP="004F7AD4">
            <w:pPr>
              <w:jc w:val="both"/>
              <w:rPr>
                <w:sz w:val="22"/>
                <w:szCs w:val="22"/>
              </w:rPr>
            </w:pPr>
            <w:r>
              <w:rPr>
                <w:sz w:val="22"/>
                <w:szCs w:val="22"/>
              </w:rPr>
              <w:t xml:space="preserve">Раздел 3. Проект реставрации: </w:t>
            </w:r>
          </w:p>
          <w:p w:rsidR="004F7AD4" w:rsidRPr="00C654C8" w:rsidRDefault="004F7AD4" w:rsidP="004F7AD4">
            <w:pPr>
              <w:jc w:val="both"/>
              <w:rPr>
                <w:sz w:val="22"/>
                <w:szCs w:val="22"/>
                <w:u w:val="single"/>
              </w:rPr>
            </w:pPr>
            <w:r w:rsidRPr="00C654C8">
              <w:rPr>
                <w:sz w:val="22"/>
                <w:szCs w:val="22"/>
                <w:u w:val="single"/>
              </w:rPr>
              <w:t>Книга 1. Пояснительная записка;</w:t>
            </w:r>
          </w:p>
          <w:p w:rsidR="004F7AD4" w:rsidRDefault="004F7AD4" w:rsidP="004F7AD4">
            <w:pPr>
              <w:jc w:val="both"/>
              <w:rPr>
                <w:sz w:val="22"/>
                <w:szCs w:val="22"/>
                <w:u w:val="single"/>
              </w:rPr>
            </w:pPr>
            <w:r>
              <w:rPr>
                <w:sz w:val="22"/>
                <w:szCs w:val="22"/>
              </w:rPr>
              <w:t xml:space="preserve">Раздел 4. Рабочая проектно-сметная документация: </w:t>
            </w:r>
            <w:r>
              <w:rPr>
                <w:sz w:val="22"/>
                <w:szCs w:val="22"/>
              </w:rPr>
              <w:br/>
            </w:r>
            <w:r w:rsidRPr="00C654C8">
              <w:rPr>
                <w:sz w:val="22"/>
                <w:szCs w:val="22"/>
                <w:u w:val="single"/>
              </w:rPr>
              <w:t>Книга 1. Колерный паспорт</w:t>
            </w:r>
            <w:r>
              <w:rPr>
                <w:sz w:val="22"/>
                <w:szCs w:val="22"/>
                <w:u w:val="single"/>
              </w:rPr>
              <w:t xml:space="preserve"> (в составе разделы «Размещение дополнительного оборудования фасадов», «Размещение объектов городской информации»)</w:t>
            </w:r>
            <w:r w:rsidRPr="00C654C8">
              <w:rPr>
                <w:sz w:val="22"/>
                <w:szCs w:val="22"/>
                <w:u w:val="single"/>
              </w:rPr>
              <w:t>;</w:t>
            </w:r>
          </w:p>
          <w:p w:rsidR="004F7AD4" w:rsidRDefault="004F7AD4" w:rsidP="004F7AD4">
            <w:pPr>
              <w:jc w:val="both"/>
              <w:rPr>
                <w:sz w:val="22"/>
                <w:szCs w:val="22"/>
              </w:rPr>
            </w:pPr>
            <w:r>
              <w:rPr>
                <w:sz w:val="22"/>
                <w:szCs w:val="22"/>
                <w:u w:val="single"/>
              </w:rPr>
              <w:t>Книга 2. Художественная подсветка;</w:t>
            </w:r>
          </w:p>
          <w:p w:rsidR="005A71F7" w:rsidRPr="00151DB8" w:rsidRDefault="004F7AD4" w:rsidP="004F7AD4">
            <w:pPr>
              <w:spacing w:line="276" w:lineRule="auto"/>
              <w:jc w:val="both"/>
              <w:rPr>
                <w:sz w:val="22"/>
                <w:szCs w:val="22"/>
                <w:lang w:eastAsia="en-US"/>
              </w:rPr>
            </w:pPr>
            <w:r>
              <w:rPr>
                <w:sz w:val="22"/>
                <w:szCs w:val="22"/>
              </w:rPr>
              <w:t>в соответствии со Сводом реставрационных правил «СРП 2007» (4-я редакция).</w:t>
            </w:r>
          </w:p>
        </w:tc>
      </w:tr>
      <w:tr w:rsidR="005A71F7" w:rsidRPr="00581D00" w:rsidTr="004F7AD4">
        <w:trPr>
          <w:trHeight w:val="364"/>
          <w:jc w:val="center"/>
        </w:trPr>
        <w:tc>
          <w:tcPr>
            <w:tcW w:w="2955" w:type="dxa"/>
            <w:tcBorders>
              <w:top w:val="single" w:sz="6" w:space="0" w:color="auto"/>
              <w:left w:val="single" w:sz="4" w:space="0" w:color="auto"/>
              <w:bottom w:val="single" w:sz="4" w:space="0" w:color="auto"/>
              <w:right w:val="single" w:sz="6" w:space="0" w:color="auto"/>
            </w:tcBorders>
            <w:hideMark/>
          </w:tcPr>
          <w:p w:rsidR="005A71F7" w:rsidRPr="00581D00" w:rsidRDefault="005A71F7" w:rsidP="005A71F7">
            <w:pPr>
              <w:numPr>
                <w:ilvl w:val="0"/>
                <w:numId w:val="10"/>
              </w:numPr>
              <w:spacing w:line="276" w:lineRule="auto"/>
              <w:ind w:left="0" w:firstLine="0"/>
              <w:rPr>
                <w:b/>
                <w:bCs/>
                <w:sz w:val="22"/>
                <w:szCs w:val="22"/>
                <w:lang w:eastAsia="en-US"/>
              </w:rPr>
            </w:pPr>
            <w:r w:rsidRPr="00581D00">
              <w:rPr>
                <w:b/>
                <w:bCs/>
                <w:sz w:val="22"/>
                <w:szCs w:val="22"/>
                <w:lang w:eastAsia="en-US"/>
              </w:rPr>
              <w:lastRenderedPageBreak/>
              <w:t>Основные задачи и требования</w:t>
            </w:r>
          </w:p>
        </w:tc>
        <w:tc>
          <w:tcPr>
            <w:tcW w:w="6436" w:type="dxa"/>
            <w:tcBorders>
              <w:top w:val="single" w:sz="6" w:space="0" w:color="auto"/>
              <w:left w:val="single" w:sz="6" w:space="0" w:color="auto"/>
              <w:bottom w:val="single" w:sz="4" w:space="0" w:color="auto"/>
              <w:right w:val="single" w:sz="4" w:space="0" w:color="auto"/>
            </w:tcBorders>
            <w:hideMark/>
          </w:tcPr>
          <w:p w:rsidR="005A71F7" w:rsidRPr="00151DB8" w:rsidRDefault="005A71F7" w:rsidP="004F7AD4">
            <w:pPr>
              <w:suppressAutoHyphens/>
              <w:spacing w:line="276" w:lineRule="auto"/>
              <w:jc w:val="both"/>
              <w:rPr>
                <w:sz w:val="22"/>
                <w:szCs w:val="22"/>
                <w:lang w:eastAsia="en-US"/>
              </w:rPr>
            </w:pPr>
            <w:r w:rsidRPr="00151DB8">
              <w:rPr>
                <w:sz w:val="22"/>
                <w:szCs w:val="22"/>
                <w:lang w:eastAsia="en-US"/>
              </w:rPr>
              <w:t xml:space="preserve">Разработка цветовых решений фасадов зданий </w:t>
            </w:r>
            <w:r w:rsidRPr="00151DB8">
              <w:rPr>
                <w:sz w:val="22"/>
                <w:szCs w:val="22"/>
                <w:lang w:eastAsia="en-US"/>
              </w:rPr>
              <w:br/>
              <w:t>и способов их отделки, проекта архитектурно-художественной подсветки зданий, определение возможных мест размещения объектов монументального искусства (мемориальных досок, памятных знаков), объектов городского дизайна, наружной рекламы и визуальной информации, дополнительного оборудования на фасадах зданий.</w:t>
            </w:r>
          </w:p>
          <w:p w:rsidR="005A71F7" w:rsidRPr="00151DB8" w:rsidRDefault="005A71F7" w:rsidP="004F7AD4">
            <w:pPr>
              <w:suppressAutoHyphens/>
              <w:spacing w:line="276" w:lineRule="auto"/>
              <w:jc w:val="both"/>
              <w:rPr>
                <w:sz w:val="22"/>
                <w:szCs w:val="22"/>
                <w:lang w:eastAsia="en-US"/>
              </w:rPr>
            </w:pPr>
            <w:r w:rsidRPr="00151DB8">
              <w:rPr>
                <w:sz w:val="22"/>
                <w:szCs w:val="22"/>
                <w:lang w:eastAsia="en-US"/>
              </w:rPr>
              <w:t xml:space="preserve">Предусмотреть восстановление исторической отделки фасадов объектов культурного наследия. Для зданий и сооружений, являющихся объектами культурного наследия, необходимо предусмотреть сохранение исторического материала оконных и дверных заполнений. </w:t>
            </w:r>
          </w:p>
          <w:p w:rsidR="005A71F7" w:rsidRPr="00151DB8" w:rsidRDefault="005A71F7" w:rsidP="004F7AD4">
            <w:pPr>
              <w:suppressAutoHyphens/>
              <w:spacing w:line="276" w:lineRule="auto"/>
              <w:jc w:val="both"/>
              <w:rPr>
                <w:sz w:val="22"/>
                <w:szCs w:val="22"/>
                <w:lang w:eastAsia="en-US"/>
              </w:rPr>
            </w:pPr>
            <w:r w:rsidRPr="00151DB8">
              <w:rPr>
                <w:sz w:val="22"/>
                <w:szCs w:val="22"/>
                <w:lang w:eastAsia="en-US"/>
              </w:rPr>
              <w:t>Соблюдение требований российского законодательства, в том числе, в области охраны объектов культурного наследия.</w:t>
            </w:r>
          </w:p>
        </w:tc>
      </w:tr>
      <w:tr w:rsidR="005A71F7" w:rsidRPr="00581D00" w:rsidTr="004F7AD4">
        <w:trPr>
          <w:trHeight w:val="406"/>
          <w:jc w:val="center"/>
        </w:trPr>
        <w:tc>
          <w:tcPr>
            <w:tcW w:w="2955" w:type="dxa"/>
            <w:tcBorders>
              <w:top w:val="single" w:sz="4" w:space="0" w:color="auto"/>
              <w:left w:val="single" w:sz="4" w:space="0" w:color="auto"/>
              <w:bottom w:val="single" w:sz="6" w:space="0" w:color="auto"/>
              <w:right w:val="single" w:sz="6" w:space="0" w:color="auto"/>
            </w:tcBorders>
            <w:hideMark/>
          </w:tcPr>
          <w:p w:rsidR="005A71F7" w:rsidRPr="00581D00" w:rsidRDefault="005A71F7" w:rsidP="005A71F7">
            <w:pPr>
              <w:numPr>
                <w:ilvl w:val="0"/>
                <w:numId w:val="10"/>
              </w:numPr>
              <w:spacing w:line="276" w:lineRule="auto"/>
              <w:ind w:left="0" w:firstLine="0"/>
              <w:rPr>
                <w:b/>
                <w:bCs/>
                <w:sz w:val="22"/>
                <w:szCs w:val="22"/>
                <w:lang w:eastAsia="en-US"/>
              </w:rPr>
            </w:pPr>
            <w:r w:rsidRPr="00581D00">
              <w:rPr>
                <w:b/>
                <w:bCs/>
                <w:sz w:val="22"/>
                <w:szCs w:val="22"/>
                <w:lang w:eastAsia="en-US"/>
              </w:rPr>
              <w:t>Количество объектов</w:t>
            </w:r>
          </w:p>
        </w:tc>
        <w:tc>
          <w:tcPr>
            <w:tcW w:w="6436" w:type="dxa"/>
            <w:tcBorders>
              <w:top w:val="single" w:sz="4" w:space="0" w:color="auto"/>
              <w:left w:val="single" w:sz="6" w:space="0" w:color="auto"/>
              <w:bottom w:val="single" w:sz="6" w:space="0" w:color="auto"/>
              <w:right w:val="single" w:sz="4" w:space="0" w:color="auto"/>
            </w:tcBorders>
            <w:hideMark/>
          </w:tcPr>
          <w:p w:rsidR="005A71F7" w:rsidRPr="00151DB8" w:rsidRDefault="005A71F7" w:rsidP="004F7AD4">
            <w:pPr>
              <w:spacing w:line="276" w:lineRule="auto"/>
              <w:jc w:val="both"/>
              <w:rPr>
                <w:sz w:val="22"/>
                <w:szCs w:val="22"/>
                <w:lang w:eastAsia="en-US"/>
              </w:rPr>
            </w:pPr>
            <w:r w:rsidRPr="00151DB8">
              <w:rPr>
                <w:sz w:val="22"/>
                <w:szCs w:val="22"/>
                <w:lang w:eastAsia="en-US"/>
              </w:rPr>
              <w:t xml:space="preserve">92 здания, в том числе 11 зданий - объекты культурного наследия </w:t>
            </w:r>
          </w:p>
        </w:tc>
      </w:tr>
      <w:tr w:rsidR="005A71F7" w:rsidRPr="00581D00" w:rsidTr="004F7AD4">
        <w:trPr>
          <w:trHeight w:val="20"/>
          <w:jc w:val="center"/>
        </w:trPr>
        <w:tc>
          <w:tcPr>
            <w:tcW w:w="2955" w:type="dxa"/>
            <w:tcBorders>
              <w:top w:val="single" w:sz="6" w:space="0" w:color="auto"/>
              <w:left w:val="single" w:sz="4" w:space="0" w:color="auto"/>
              <w:bottom w:val="single" w:sz="6" w:space="0" w:color="auto"/>
              <w:right w:val="single" w:sz="6" w:space="0" w:color="auto"/>
            </w:tcBorders>
            <w:hideMark/>
          </w:tcPr>
          <w:p w:rsidR="005A71F7" w:rsidRPr="00A03202" w:rsidRDefault="005A71F7" w:rsidP="005A71F7">
            <w:pPr>
              <w:numPr>
                <w:ilvl w:val="0"/>
                <w:numId w:val="10"/>
              </w:numPr>
              <w:spacing w:line="276" w:lineRule="auto"/>
              <w:ind w:left="0" w:firstLine="0"/>
              <w:rPr>
                <w:b/>
                <w:bCs/>
                <w:sz w:val="22"/>
                <w:szCs w:val="22"/>
                <w:lang w:eastAsia="en-US"/>
              </w:rPr>
            </w:pPr>
            <w:r w:rsidRPr="00A03202">
              <w:rPr>
                <w:b/>
                <w:sz w:val="22"/>
                <w:szCs w:val="22"/>
                <w:lang w:eastAsia="en-US"/>
              </w:rPr>
              <w:t>Виды работ по 1-2 этапам</w:t>
            </w:r>
          </w:p>
        </w:tc>
        <w:tc>
          <w:tcPr>
            <w:tcW w:w="6436" w:type="dxa"/>
            <w:tcBorders>
              <w:top w:val="single" w:sz="6" w:space="0" w:color="auto"/>
              <w:left w:val="single" w:sz="6" w:space="0" w:color="auto"/>
              <w:bottom w:val="single" w:sz="6" w:space="0" w:color="auto"/>
              <w:right w:val="single" w:sz="4" w:space="0" w:color="auto"/>
            </w:tcBorders>
          </w:tcPr>
          <w:p w:rsidR="005A71F7" w:rsidRPr="00151DB8" w:rsidRDefault="005A71F7" w:rsidP="004F7AD4">
            <w:pPr>
              <w:spacing w:line="276" w:lineRule="auto"/>
              <w:jc w:val="both"/>
              <w:rPr>
                <w:sz w:val="22"/>
                <w:szCs w:val="22"/>
                <w:lang w:eastAsia="en-US"/>
              </w:rPr>
            </w:pPr>
            <w:r w:rsidRPr="00151DB8">
              <w:rPr>
                <w:sz w:val="22"/>
                <w:szCs w:val="22"/>
                <w:lang w:eastAsia="en-US"/>
              </w:rPr>
              <w:t>1. Сбор и анализ исходных данных (осуществляется исполнителем проекта без дополнительной оплаты):</w:t>
            </w:r>
          </w:p>
          <w:p w:rsidR="005A71F7" w:rsidRPr="00151DB8" w:rsidRDefault="005A71F7" w:rsidP="005A71F7">
            <w:pPr>
              <w:numPr>
                <w:ilvl w:val="0"/>
                <w:numId w:val="11"/>
              </w:numPr>
              <w:tabs>
                <w:tab w:val="num" w:pos="432"/>
              </w:tabs>
              <w:spacing w:line="276" w:lineRule="auto"/>
              <w:ind w:left="0" w:firstLine="0"/>
              <w:jc w:val="both"/>
              <w:rPr>
                <w:sz w:val="22"/>
                <w:szCs w:val="22"/>
                <w:lang w:eastAsia="en-US"/>
              </w:rPr>
            </w:pPr>
            <w:r w:rsidRPr="00151DB8">
              <w:rPr>
                <w:sz w:val="22"/>
                <w:szCs w:val="22"/>
                <w:lang w:eastAsia="en-US"/>
              </w:rPr>
              <w:t>историко-архивные изыскания;</w:t>
            </w:r>
          </w:p>
          <w:p w:rsidR="005A71F7" w:rsidRPr="00151DB8" w:rsidRDefault="005A71F7" w:rsidP="005A71F7">
            <w:pPr>
              <w:numPr>
                <w:ilvl w:val="0"/>
                <w:numId w:val="11"/>
              </w:numPr>
              <w:tabs>
                <w:tab w:val="num" w:pos="432"/>
              </w:tabs>
              <w:spacing w:line="276" w:lineRule="auto"/>
              <w:ind w:left="0" w:firstLine="0"/>
              <w:jc w:val="both"/>
              <w:rPr>
                <w:sz w:val="22"/>
                <w:szCs w:val="22"/>
                <w:lang w:eastAsia="en-US"/>
              </w:rPr>
            </w:pPr>
            <w:r w:rsidRPr="00151DB8">
              <w:rPr>
                <w:sz w:val="22"/>
                <w:szCs w:val="22"/>
                <w:lang w:eastAsia="en-US"/>
              </w:rPr>
              <w:t>натурные исследования (зондажи красочных слоев с целью определения изменений в колористическом решении);</w:t>
            </w:r>
          </w:p>
          <w:p w:rsidR="005A71F7" w:rsidRPr="00151DB8" w:rsidRDefault="005A71F7" w:rsidP="005A71F7">
            <w:pPr>
              <w:numPr>
                <w:ilvl w:val="0"/>
                <w:numId w:val="11"/>
              </w:numPr>
              <w:tabs>
                <w:tab w:val="num" w:pos="432"/>
              </w:tabs>
              <w:spacing w:line="276" w:lineRule="auto"/>
              <w:ind w:left="0" w:firstLine="0"/>
              <w:jc w:val="both"/>
              <w:rPr>
                <w:sz w:val="22"/>
                <w:szCs w:val="22"/>
                <w:lang w:eastAsia="en-US"/>
              </w:rPr>
            </w:pPr>
            <w:r w:rsidRPr="00151DB8">
              <w:rPr>
                <w:sz w:val="22"/>
                <w:szCs w:val="22"/>
                <w:lang w:eastAsia="en-US"/>
              </w:rPr>
              <w:t xml:space="preserve">акты технического состояния объектов культурного наследия при их наличии в </w:t>
            </w:r>
            <w:r w:rsidRPr="00151DB8">
              <w:rPr>
                <w:bCs/>
                <w:sz w:val="22"/>
                <w:szCs w:val="22"/>
                <w:lang w:eastAsia="en-US"/>
              </w:rPr>
              <w:t>Министерстве культуры, молодежной политики и массовых коммуникаций Пермского края</w:t>
            </w:r>
            <w:r w:rsidRPr="00151DB8">
              <w:rPr>
                <w:sz w:val="22"/>
                <w:szCs w:val="22"/>
                <w:lang w:eastAsia="en-US"/>
              </w:rPr>
              <w:t>;</w:t>
            </w:r>
          </w:p>
          <w:p w:rsidR="005A71F7" w:rsidRPr="00151DB8" w:rsidRDefault="005A71F7" w:rsidP="005A71F7">
            <w:pPr>
              <w:numPr>
                <w:ilvl w:val="0"/>
                <w:numId w:val="11"/>
              </w:numPr>
              <w:tabs>
                <w:tab w:val="num" w:pos="432"/>
              </w:tabs>
              <w:spacing w:line="276" w:lineRule="auto"/>
              <w:ind w:left="0" w:firstLine="0"/>
              <w:jc w:val="both"/>
              <w:rPr>
                <w:sz w:val="22"/>
                <w:szCs w:val="22"/>
                <w:lang w:eastAsia="en-US"/>
              </w:rPr>
            </w:pPr>
            <w:r w:rsidRPr="00151DB8">
              <w:rPr>
                <w:sz w:val="22"/>
                <w:szCs w:val="22"/>
                <w:lang w:eastAsia="en-US"/>
              </w:rPr>
              <w:t>существующее состояние объектов, составляющих фронт застройки (</w:t>
            </w:r>
            <w:proofErr w:type="spellStart"/>
            <w:r w:rsidRPr="00151DB8">
              <w:rPr>
                <w:sz w:val="22"/>
                <w:szCs w:val="22"/>
                <w:lang w:eastAsia="en-US"/>
              </w:rPr>
              <w:t>фотофиксация</w:t>
            </w:r>
            <w:proofErr w:type="spellEnd"/>
            <w:r w:rsidRPr="00151DB8">
              <w:rPr>
                <w:sz w:val="22"/>
                <w:szCs w:val="22"/>
                <w:lang w:eastAsia="en-US"/>
              </w:rPr>
              <w:t>);</w:t>
            </w:r>
          </w:p>
          <w:p w:rsidR="005A71F7" w:rsidRPr="00151DB8" w:rsidRDefault="005A71F7" w:rsidP="005A71F7">
            <w:pPr>
              <w:numPr>
                <w:ilvl w:val="0"/>
                <w:numId w:val="11"/>
              </w:numPr>
              <w:tabs>
                <w:tab w:val="num" w:pos="432"/>
              </w:tabs>
              <w:spacing w:line="276" w:lineRule="auto"/>
              <w:ind w:left="0" w:firstLine="0"/>
              <w:jc w:val="both"/>
              <w:rPr>
                <w:color w:val="000000" w:themeColor="text1"/>
                <w:lang w:eastAsia="en-US"/>
              </w:rPr>
            </w:pPr>
            <w:r w:rsidRPr="00151DB8">
              <w:rPr>
                <w:sz w:val="22"/>
                <w:szCs w:val="22"/>
                <w:lang w:eastAsia="en-US"/>
              </w:rPr>
              <w:t xml:space="preserve">кадастровые, технические паспорта зданий, технические паспорта улиц </w:t>
            </w:r>
            <w:r w:rsidRPr="00151DB8">
              <w:rPr>
                <w:color w:val="000000" w:themeColor="text1"/>
                <w:lang w:eastAsia="en-US"/>
              </w:rPr>
              <w:t>(выдается Заказчиком при необходимости по требованию исполнителя работ);</w:t>
            </w:r>
          </w:p>
          <w:p w:rsidR="005A71F7" w:rsidRPr="00151DB8" w:rsidRDefault="005A71F7" w:rsidP="005A71F7">
            <w:pPr>
              <w:numPr>
                <w:ilvl w:val="0"/>
                <w:numId w:val="11"/>
              </w:numPr>
              <w:tabs>
                <w:tab w:val="num" w:pos="432"/>
              </w:tabs>
              <w:spacing w:line="276" w:lineRule="auto"/>
              <w:ind w:left="0" w:firstLine="0"/>
              <w:jc w:val="both"/>
              <w:rPr>
                <w:lang w:eastAsia="en-US"/>
              </w:rPr>
            </w:pPr>
            <w:r w:rsidRPr="00151DB8">
              <w:rPr>
                <w:sz w:val="22"/>
                <w:szCs w:val="22"/>
                <w:lang w:eastAsia="en-US"/>
              </w:rPr>
              <w:t>ранее разработанные колерные паспорта зданий (ул</w:t>
            </w:r>
            <w:proofErr w:type="gramStart"/>
            <w:r w:rsidRPr="00151DB8">
              <w:rPr>
                <w:sz w:val="22"/>
                <w:szCs w:val="22"/>
                <w:lang w:eastAsia="en-US"/>
              </w:rPr>
              <w:t>.Л</w:t>
            </w:r>
            <w:proofErr w:type="gramEnd"/>
            <w:r w:rsidRPr="00151DB8">
              <w:rPr>
                <w:sz w:val="22"/>
                <w:szCs w:val="22"/>
                <w:lang w:eastAsia="en-US"/>
              </w:rPr>
              <w:t xml:space="preserve">енина,47, 49, Комсомольский пр.,17, ул.Крисанова,13, ул.Петропавловская,60, 97) </w:t>
            </w:r>
            <w:r w:rsidRPr="00151DB8">
              <w:rPr>
                <w:lang w:eastAsia="en-US"/>
              </w:rPr>
              <w:t>(предоставляется Заказчиком после заключения контракта);</w:t>
            </w:r>
          </w:p>
          <w:p w:rsidR="005A71F7" w:rsidRPr="00151DB8" w:rsidRDefault="005A71F7" w:rsidP="005A71F7">
            <w:pPr>
              <w:numPr>
                <w:ilvl w:val="0"/>
                <w:numId w:val="11"/>
              </w:numPr>
              <w:tabs>
                <w:tab w:val="num" w:pos="432"/>
              </w:tabs>
              <w:spacing w:line="276" w:lineRule="auto"/>
              <w:ind w:left="0" w:firstLine="0"/>
              <w:jc w:val="both"/>
              <w:rPr>
                <w:lang w:eastAsia="en-US"/>
              </w:rPr>
            </w:pPr>
            <w:r w:rsidRPr="00151DB8">
              <w:rPr>
                <w:sz w:val="22"/>
                <w:szCs w:val="22"/>
                <w:lang w:eastAsia="en-US"/>
              </w:rPr>
              <w:t xml:space="preserve">пример выполнения колерного паспорта здания </w:t>
            </w:r>
            <w:r w:rsidRPr="00151DB8">
              <w:rPr>
                <w:lang w:eastAsia="en-US"/>
              </w:rPr>
              <w:t>(предоставляется Заказчиком после заключения контракта);</w:t>
            </w:r>
          </w:p>
          <w:p w:rsidR="005A71F7" w:rsidRPr="00151DB8" w:rsidRDefault="005A71F7" w:rsidP="005A71F7">
            <w:pPr>
              <w:numPr>
                <w:ilvl w:val="0"/>
                <w:numId w:val="11"/>
              </w:numPr>
              <w:tabs>
                <w:tab w:val="num" w:pos="432"/>
              </w:tabs>
              <w:spacing w:line="276" w:lineRule="auto"/>
              <w:ind w:left="0" w:firstLine="0"/>
              <w:jc w:val="both"/>
              <w:rPr>
                <w:lang w:eastAsia="en-US"/>
              </w:rPr>
            </w:pPr>
            <w:r w:rsidRPr="00151DB8">
              <w:rPr>
                <w:sz w:val="22"/>
                <w:szCs w:val="22"/>
                <w:lang w:eastAsia="en-US"/>
              </w:rPr>
              <w:t xml:space="preserve">ранее разработанные паспорта отделки фасадов объектов культурного наследия </w:t>
            </w:r>
            <w:r w:rsidRPr="00151DB8">
              <w:rPr>
                <w:lang w:eastAsia="en-US"/>
              </w:rPr>
              <w:t>(предоставляется Заказчиком после заключения контракта);</w:t>
            </w:r>
          </w:p>
          <w:p w:rsidR="005A71F7" w:rsidRPr="00151DB8" w:rsidRDefault="005A71F7" w:rsidP="005A71F7">
            <w:pPr>
              <w:numPr>
                <w:ilvl w:val="0"/>
                <w:numId w:val="11"/>
              </w:numPr>
              <w:tabs>
                <w:tab w:val="num" w:pos="432"/>
              </w:tabs>
              <w:spacing w:line="276" w:lineRule="auto"/>
              <w:ind w:left="0" w:firstLine="0"/>
              <w:jc w:val="both"/>
              <w:rPr>
                <w:sz w:val="22"/>
                <w:szCs w:val="22"/>
                <w:lang w:eastAsia="en-US"/>
              </w:rPr>
            </w:pPr>
            <w:r w:rsidRPr="00151DB8">
              <w:rPr>
                <w:sz w:val="22"/>
                <w:szCs w:val="22"/>
                <w:lang w:eastAsia="en-US"/>
              </w:rPr>
              <w:t>описи предмета охраны по объектам культурного наследия;</w:t>
            </w:r>
          </w:p>
          <w:p w:rsidR="005A71F7" w:rsidRPr="00151DB8" w:rsidRDefault="005A71F7" w:rsidP="005A71F7">
            <w:pPr>
              <w:numPr>
                <w:ilvl w:val="0"/>
                <w:numId w:val="11"/>
              </w:numPr>
              <w:tabs>
                <w:tab w:val="num" w:pos="432"/>
              </w:tabs>
              <w:spacing w:line="276" w:lineRule="auto"/>
              <w:ind w:left="0" w:firstLine="0"/>
              <w:jc w:val="both"/>
              <w:rPr>
                <w:sz w:val="22"/>
                <w:szCs w:val="22"/>
                <w:lang w:eastAsia="en-US"/>
              </w:rPr>
            </w:pPr>
            <w:r w:rsidRPr="00151DB8">
              <w:rPr>
                <w:sz w:val="22"/>
                <w:szCs w:val="22"/>
                <w:lang w:eastAsia="en-US"/>
              </w:rPr>
              <w:lastRenderedPageBreak/>
              <w:t>информация управления по развитию потребительского рынка администрации города Перми о выданных разрешениях на установку рекламных конструкций.</w:t>
            </w:r>
          </w:p>
          <w:p w:rsidR="005A71F7" w:rsidRPr="00151DB8" w:rsidRDefault="005A71F7" w:rsidP="005A71F7">
            <w:pPr>
              <w:numPr>
                <w:ilvl w:val="0"/>
                <w:numId w:val="11"/>
              </w:numPr>
              <w:tabs>
                <w:tab w:val="num" w:pos="432"/>
              </w:tabs>
              <w:spacing w:line="276" w:lineRule="auto"/>
              <w:ind w:left="0" w:firstLine="0"/>
              <w:jc w:val="both"/>
              <w:rPr>
                <w:sz w:val="22"/>
                <w:szCs w:val="22"/>
                <w:lang w:eastAsia="en-US"/>
              </w:rPr>
            </w:pPr>
            <w:r w:rsidRPr="00151DB8">
              <w:rPr>
                <w:sz w:val="22"/>
                <w:szCs w:val="22"/>
                <w:lang w:eastAsia="en-US"/>
              </w:rPr>
              <w:t xml:space="preserve">1.1. Подготовка проектов реставрационных заданий </w:t>
            </w:r>
            <w:r w:rsidRPr="00151DB8">
              <w:rPr>
                <w:sz w:val="22"/>
                <w:szCs w:val="22"/>
              </w:rPr>
              <w:t>на разработку научно-проектной документации на проведение работ по сохранению объектов культурного наследия</w:t>
            </w:r>
            <w:r w:rsidRPr="00151DB8">
              <w:rPr>
                <w:sz w:val="22"/>
                <w:szCs w:val="22"/>
                <w:lang w:eastAsia="en-US"/>
              </w:rPr>
              <w:t>.</w:t>
            </w:r>
          </w:p>
          <w:p w:rsidR="005A71F7" w:rsidRPr="00151DB8" w:rsidRDefault="005A71F7" w:rsidP="005A71F7">
            <w:pPr>
              <w:numPr>
                <w:ilvl w:val="0"/>
                <w:numId w:val="11"/>
              </w:numPr>
              <w:tabs>
                <w:tab w:val="num" w:pos="432"/>
              </w:tabs>
              <w:spacing w:line="276" w:lineRule="auto"/>
              <w:ind w:left="0" w:firstLine="0"/>
              <w:jc w:val="both"/>
              <w:rPr>
                <w:sz w:val="22"/>
                <w:szCs w:val="22"/>
                <w:lang w:eastAsia="en-US"/>
              </w:rPr>
            </w:pPr>
            <w:r w:rsidRPr="00151DB8">
              <w:rPr>
                <w:sz w:val="22"/>
                <w:szCs w:val="22"/>
                <w:lang w:eastAsia="en-US"/>
              </w:rPr>
              <w:t xml:space="preserve">1.2. Направление на </w:t>
            </w:r>
            <w:r w:rsidRPr="00151DB8">
              <w:rPr>
                <w:sz w:val="22"/>
                <w:szCs w:val="22"/>
              </w:rPr>
              <w:t xml:space="preserve">утверждение в государственный орган по охране </w:t>
            </w:r>
            <w:proofErr w:type="gramStart"/>
            <w:r w:rsidRPr="00151DB8">
              <w:rPr>
                <w:sz w:val="22"/>
                <w:szCs w:val="22"/>
              </w:rPr>
              <w:t>объектов культурного наследия Пермского края Пермского края проектов реставрационных заданий</w:t>
            </w:r>
            <w:proofErr w:type="gramEnd"/>
            <w:r w:rsidRPr="00151DB8">
              <w:rPr>
                <w:sz w:val="22"/>
                <w:szCs w:val="22"/>
              </w:rPr>
              <w:t xml:space="preserve"> на разработку научно-проектной документации на проведение работ по сохранению объектов культурного наследия и получение разрешения на проведение работ по сохранению объектов культурного наследия на разработку научно-проектной документации (осуществляется совместно с заказчиком работ).</w:t>
            </w:r>
          </w:p>
          <w:p w:rsidR="005A71F7" w:rsidRPr="00151DB8" w:rsidRDefault="005A71F7" w:rsidP="004F7AD4">
            <w:pPr>
              <w:spacing w:line="276" w:lineRule="auto"/>
              <w:jc w:val="both"/>
              <w:rPr>
                <w:sz w:val="22"/>
                <w:szCs w:val="22"/>
                <w:lang w:eastAsia="en-US"/>
              </w:rPr>
            </w:pPr>
            <w:r w:rsidRPr="00151DB8">
              <w:rPr>
                <w:sz w:val="22"/>
                <w:szCs w:val="22"/>
                <w:lang w:eastAsia="en-US"/>
              </w:rPr>
              <w:t>2. Подготовка проектной документации – колерных паспортов зданий:</w:t>
            </w:r>
          </w:p>
          <w:p w:rsidR="005A71F7" w:rsidRPr="00151DB8" w:rsidRDefault="005A71F7" w:rsidP="005A71F7">
            <w:pPr>
              <w:numPr>
                <w:ilvl w:val="0"/>
                <w:numId w:val="12"/>
              </w:numPr>
              <w:tabs>
                <w:tab w:val="num" w:pos="733"/>
              </w:tabs>
              <w:spacing w:line="276" w:lineRule="auto"/>
              <w:ind w:left="27" w:hanging="27"/>
              <w:rPr>
                <w:b/>
                <w:sz w:val="22"/>
                <w:szCs w:val="22"/>
                <w:lang w:eastAsia="en-US"/>
              </w:rPr>
            </w:pPr>
            <w:r w:rsidRPr="00151DB8">
              <w:rPr>
                <w:b/>
                <w:sz w:val="22"/>
                <w:szCs w:val="22"/>
                <w:lang w:eastAsia="en-US"/>
              </w:rPr>
              <w:t>Пояснительная записка</w:t>
            </w:r>
          </w:p>
          <w:p w:rsidR="005A71F7" w:rsidRPr="00151DB8" w:rsidRDefault="005A71F7" w:rsidP="004F7AD4">
            <w:pPr>
              <w:spacing w:line="276" w:lineRule="auto"/>
              <w:jc w:val="both"/>
              <w:rPr>
                <w:sz w:val="22"/>
                <w:szCs w:val="22"/>
                <w:lang w:eastAsia="en-US"/>
              </w:rPr>
            </w:pPr>
            <w:proofErr w:type="gramStart"/>
            <w:r w:rsidRPr="00151DB8">
              <w:rPr>
                <w:sz w:val="22"/>
                <w:szCs w:val="22"/>
                <w:lang w:eastAsia="en-US"/>
              </w:rPr>
              <w:t xml:space="preserve">с указанием типа здания, его класса долговечности, процента износа, характеристики технического состояния, с описанием необходимых работ по реставрации, ремонту, обновлению фасадов </w:t>
            </w:r>
            <w:r w:rsidRPr="00151DB8">
              <w:rPr>
                <w:sz w:val="22"/>
                <w:szCs w:val="22"/>
                <w:lang w:eastAsia="en-US"/>
              </w:rPr>
              <w:br/>
              <w:t>и их элементов, а также методики и технологии ведения работ, в то</w:t>
            </w:r>
            <w:r w:rsidR="004F7AD4">
              <w:rPr>
                <w:sz w:val="22"/>
                <w:szCs w:val="22"/>
                <w:lang w:eastAsia="en-US"/>
              </w:rPr>
              <w:t xml:space="preserve">м числе с указанием информации </w:t>
            </w:r>
            <w:r w:rsidRPr="00151DB8">
              <w:rPr>
                <w:sz w:val="22"/>
                <w:szCs w:val="22"/>
                <w:lang w:eastAsia="en-US"/>
              </w:rPr>
              <w:t xml:space="preserve">об использовании материалов и оборудования, обеспечивающих эксплуатационную надежность,  </w:t>
            </w:r>
            <w:proofErr w:type="spellStart"/>
            <w:r w:rsidRPr="00151DB8">
              <w:rPr>
                <w:sz w:val="22"/>
                <w:szCs w:val="22"/>
                <w:lang w:eastAsia="en-US"/>
              </w:rPr>
              <w:t>энергоэффективность</w:t>
            </w:r>
            <w:proofErr w:type="spellEnd"/>
            <w:r w:rsidRPr="00151DB8">
              <w:rPr>
                <w:sz w:val="22"/>
                <w:szCs w:val="22"/>
                <w:lang w:eastAsia="en-US"/>
              </w:rPr>
              <w:t>, пожарную и экологическую  безопасность зданий, сооружений и строений.</w:t>
            </w:r>
            <w:proofErr w:type="gramEnd"/>
          </w:p>
          <w:p w:rsidR="005A71F7" w:rsidRPr="00151DB8" w:rsidRDefault="005A71F7" w:rsidP="005A71F7">
            <w:pPr>
              <w:numPr>
                <w:ilvl w:val="0"/>
                <w:numId w:val="12"/>
              </w:numPr>
              <w:tabs>
                <w:tab w:val="num" w:pos="733"/>
              </w:tabs>
              <w:spacing w:line="276" w:lineRule="auto"/>
              <w:ind w:left="27" w:hanging="27"/>
              <w:jc w:val="both"/>
              <w:rPr>
                <w:b/>
                <w:sz w:val="22"/>
                <w:szCs w:val="22"/>
                <w:lang w:eastAsia="en-US"/>
              </w:rPr>
            </w:pPr>
            <w:r w:rsidRPr="00151DB8">
              <w:rPr>
                <w:b/>
                <w:sz w:val="22"/>
                <w:szCs w:val="22"/>
                <w:lang w:eastAsia="en-US"/>
              </w:rPr>
              <w:t xml:space="preserve">Отчет </w:t>
            </w:r>
            <w:r w:rsidR="004F7AD4">
              <w:rPr>
                <w:b/>
                <w:sz w:val="22"/>
                <w:szCs w:val="22"/>
                <w:lang w:eastAsia="en-US"/>
              </w:rPr>
              <w:t xml:space="preserve">об </w:t>
            </w:r>
            <w:r w:rsidRPr="00151DB8">
              <w:rPr>
                <w:b/>
                <w:sz w:val="22"/>
                <w:szCs w:val="22"/>
                <w:lang w:eastAsia="en-US"/>
              </w:rPr>
              <w:t>историко-</w:t>
            </w:r>
            <w:r w:rsidR="004F7AD4">
              <w:rPr>
                <w:b/>
                <w:sz w:val="22"/>
                <w:szCs w:val="22"/>
                <w:lang w:eastAsia="en-US"/>
              </w:rPr>
              <w:t>архив</w:t>
            </w:r>
            <w:r w:rsidRPr="00151DB8">
              <w:rPr>
                <w:b/>
                <w:sz w:val="22"/>
                <w:szCs w:val="22"/>
                <w:lang w:eastAsia="en-US"/>
              </w:rPr>
              <w:t xml:space="preserve">ных исследованиях </w:t>
            </w:r>
            <w:r w:rsidRPr="00151DB8">
              <w:rPr>
                <w:sz w:val="22"/>
                <w:szCs w:val="22"/>
                <w:lang w:eastAsia="en-US"/>
              </w:rPr>
              <w:t xml:space="preserve">(для зданий – объектов культурного наследия) согласно СРП 2007, </w:t>
            </w:r>
            <w:r w:rsidR="004F7AD4">
              <w:rPr>
                <w:sz w:val="22"/>
                <w:szCs w:val="22"/>
                <w:lang w:eastAsia="en-US"/>
              </w:rPr>
              <w:br/>
            </w:r>
            <w:r w:rsidRPr="00151DB8">
              <w:rPr>
                <w:sz w:val="22"/>
                <w:szCs w:val="22"/>
                <w:lang w:eastAsia="en-US"/>
              </w:rPr>
              <w:t>4-я редакция.</w:t>
            </w:r>
          </w:p>
          <w:p w:rsidR="005A71F7" w:rsidRPr="00151DB8" w:rsidRDefault="005A71F7" w:rsidP="005A71F7">
            <w:pPr>
              <w:numPr>
                <w:ilvl w:val="0"/>
                <w:numId w:val="12"/>
              </w:numPr>
              <w:tabs>
                <w:tab w:val="num" w:pos="733"/>
              </w:tabs>
              <w:spacing w:line="276" w:lineRule="auto"/>
              <w:ind w:left="27" w:hanging="27"/>
              <w:rPr>
                <w:b/>
                <w:sz w:val="22"/>
                <w:szCs w:val="22"/>
                <w:lang w:eastAsia="en-US"/>
              </w:rPr>
            </w:pPr>
            <w:r w:rsidRPr="00151DB8">
              <w:rPr>
                <w:b/>
                <w:sz w:val="22"/>
                <w:szCs w:val="22"/>
                <w:lang w:eastAsia="en-US"/>
              </w:rPr>
              <w:t>Графические материалы:</w:t>
            </w:r>
          </w:p>
          <w:p w:rsidR="005A71F7" w:rsidRPr="00151DB8" w:rsidRDefault="005A71F7" w:rsidP="004F7AD4">
            <w:pPr>
              <w:pStyle w:val="ConsPlusNonformat"/>
              <w:spacing w:line="276" w:lineRule="auto"/>
              <w:rPr>
                <w:rFonts w:ascii="Times New Roman" w:hAnsi="Times New Roman" w:cs="Times New Roman"/>
                <w:sz w:val="22"/>
                <w:szCs w:val="22"/>
                <w:lang w:eastAsia="en-US"/>
              </w:rPr>
            </w:pPr>
            <w:r w:rsidRPr="00151DB8">
              <w:rPr>
                <w:rFonts w:ascii="Times New Roman" w:hAnsi="Times New Roman" w:cs="Times New Roman"/>
                <w:sz w:val="22"/>
                <w:szCs w:val="22"/>
                <w:lang w:eastAsia="en-US"/>
              </w:rPr>
              <w:t>- ситуационный план-схема (масштаб 1:2000);</w:t>
            </w:r>
          </w:p>
          <w:p w:rsidR="005A71F7" w:rsidRPr="00151DB8" w:rsidRDefault="005A71F7" w:rsidP="004F7AD4">
            <w:pPr>
              <w:pStyle w:val="ConsPlusNonformat"/>
              <w:spacing w:line="276" w:lineRule="auto"/>
              <w:jc w:val="both"/>
              <w:rPr>
                <w:rFonts w:ascii="Times New Roman" w:hAnsi="Times New Roman" w:cs="Times New Roman"/>
                <w:sz w:val="22"/>
                <w:szCs w:val="22"/>
                <w:lang w:eastAsia="en-US"/>
              </w:rPr>
            </w:pPr>
            <w:r w:rsidRPr="00151DB8">
              <w:rPr>
                <w:rFonts w:ascii="Times New Roman" w:hAnsi="Times New Roman" w:cs="Times New Roman"/>
                <w:sz w:val="22"/>
                <w:szCs w:val="22"/>
                <w:lang w:eastAsia="en-US"/>
              </w:rPr>
              <w:t>- развертки улиц (альбом иллюстраций подготавливается для каждой улицы отдельно с учетом ранее разработанных колерных паспортов зданий по ул</w:t>
            </w:r>
            <w:proofErr w:type="gramStart"/>
            <w:r w:rsidRPr="00151DB8">
              <w:rPr>
                <w:rFonts w:ascii="Times New Roman" w:hAnsi="Times New Roman" w:cs="Times New Roman"/>
                <w:sz w:val="22"/>
                <w:szCs w:val="22"/>
                <w:lang w:eastAsia="en-US"/>
              </w:rPr>
              <w:t>.Л</w:t>
            </w:r>
            <w:proofErr w:type="gramEnd"/>
            <w:r w:rsidRPr="00151DB8">
              <w:rPr>
                <w:rFonts w:ascii="Times New Roman" w:hAnsi="Times New Roman" w:cs="Times New Roman"/>
                <w:sz w:val="22"/>
                <w:szCs w:val="22"/>
                <w:lang w:eastAsia="en-US"/>
              </w:rPr>
              <w:t>енина,47, 49, Комсомольский пр.,17, ул.Крисанова,13, ул.Петропавловская,60, 97): существующее положение - фотомонтаж фасадов поквартально (масштаб 1:500; 1:400; 1:250; 1:200 – на выбор);</w:t>
            </w:r>
          </w:p>
          <w:p w:rsidR="005A71F7" w:rsidRPr="00151DB8" w:rsidRDefault="005A71F7" w:rsidP="004F7AD4">
            <w:pPr>
              <w:autoSpaceDE w:val="0"/>
              <w:autoSpaceDN w:val="0"/>
              <w:adjustRightInd w:val="0"/>
              <w:spacing w:line="276" w:lineRule="auto"/>
              <w:ind w:left="12" w:right="18"/>
              <w:jc w:val="both"/>
              <w:rPr>
                <w:sz w:val="22"/>
                <w:szCs w:val="22"/>
                <w:lang w:eastAsia="en-US"/>
              </w:rPr>
            </w:pPr>
            <w:r w:rsidRPr="00151DB8">
              <w:rPr>
                <w:sz w:val="22"/>
                <w:szCs w:val="22"/>
                <w:lang w:eastAsia="en-US"/>
              </w:rPr>
              <w:t>- развертки, отображающие застройку улицы (поквартально) с вариантами архитектурных решений оформления фасадов зданий с учетом ранее разработанных колерных паспортов зданий по ул</w:t>
            </w:r>
            <w:proofErr w:type="gramStart"/>
            <w:r w:rsidRPr="00151DB8">
              <w:rPr>
                <w:sz w:val="22"/>
                <w:szCs w:val="22"/>
                <w:lang w:eastAsia="en-US"/>
              </w:rPr>
              <w:t>.Л</w:t>
            </w:r>
            <w:proofErr w:type="gramEnd"/>
            <w:r w:rsidRPr="00151DB8">
              <w:rPr>
                <w:sz w:val="22"/>
                <w:szCs w:val="22"/>
                <w:lang w:eastAsia="en-US"/>
              </w:rPr>
              <w:t>енина,47, 49, Комсомольский пр.,17, ул.Крисанова,13, ул.Петропавловская,60, 97 (масштаб 1:500; 1:4</w:t>
            </w:r>
            <w:r w:rsidR="004F7AD4">
              <w:rPr>
                <w:sz w:val="22"/>
                <w:szCs w:val="22"/>
                <w:lang w:eastAsia="en-US"/>
              </w:rPr>
              <w:t xml:space="preserve">00; </w:t>
            </w:r>
            <w:r w:rsidRPr="00151DB8">
              <w:rPr>
                <w:sz w:val="22"/>
                <w:szCs w:val="22"/>
                <w:lang w:eastAsia="en-US"/>
              </w:rPr>
              <w:t>1:250; 1:200 – на выбор). Альбом иллюстраций подготавливается для каждой улицы отдельно;</w:t>
            </w:r>
          </w:p>
          <w:p w:rsidR="005A71F7" w:rsidRPr="00151DB8" w:rsidRDefault="005A71F7" w:rsidP="004F7AD4">
            <w:pPr>
              <w:spacing w:line="276" w:lineRule="auto"/>
              <w:jc w:val="both"/>
              <w:rPr>
                <w:sz w:val="22"/>
                <w:szCs w:val="22"/>
                <w:lang w:eastAsia="en-US"/>
              </w:rPr>
            </w:pPr>
            <w:r w:rsidRPr="00151DB8">
              <w:rPr>
                <w:sz w:val="22"/>
                <w:szCs w:val="22"/>
                <w:lang w:eastAsia="en-US"/>
              </w:rPr>
              <w:t>- чертежи фасадов (</w:t>
            </w:r>
            <w:proofErr w:type="gramStart"/>
            <w:r w:rsidRPr="00151DB8">
              <w:rPr>
                <w:sz w:val="22"/>
                <w:szCs w:val="22"/>
                <w:lang w:eastAsia="en-US"/>
              </w:rPr>
              <w:t>главный</w:t>
            </w:r>
            <w:proofErr w:type="gramEnd"/>
            <w:r w:rsidRPr="00151DB8">
              <w:rPr>
                <w:sz w:val="22"/>
                <w:szCs w:val="22"/>
                <w:lang w:eastAsia="en-US"/>
              </w:rPr>
              <w:t xml:space="preserve">, дворовой и боковые) </w:t>
            </w:r>
            <w:r w:rsidRPr="00151DB8">
              <w:rPr>
                <w:sz w:val="22"/>
                <w:szCs w:val="22"/>
                <w:lang w:eastAsia="en-US"/>
              </w:rPr>
              <w:br/>
              <w:t xml:space="preserve">с цветовым решением в масштабе 1:100 (1:50) (при необходимости прилагаются чертежи деталей фасадов) в масштабе 1:20 (1:10); </w:t>
            </w:r>
          </w:p>
          <w:p w:rsidR="005A71F7" w:rsidRPr="00151DB8" w:rsidRDefault="005A71F7" w:rsidP="004F7AD4">
            <w:pPr>
              <w:pStyle w:val="ConsPlusNonformat"/>
              <w:spacing w:line="276" w:lineRule="auto"/>
              <w:jc w:val="both"/>
              <w:rPr>
                <w:rFonts w:ascii="Times New Roman" w:hAnsi="Times New Roman" w:cs="Times New Roman"/>
                <w:sz w:val="22"/>
                <w:szCs w:val="22"/>
                <w:lang w:eastAsia="en-US"/>
              </w:rPr>
            </w:pPr>
            <w:r w:rsidRPr="00151DB8">
              <w:rPr>
                <w:rFonts w:ascii="Times New Roman" w:hAnsi="Times New Roman" w:cs="Times New Roman"/>
                <w:sz w:val="22"/>
                <w:szCs w:val="22"/>
                <w:lang w:eastAsia="en-US"/>
              </w:rPr>
              <w:t>- таблица с эталонами колеров и рецептурным составом (или маркой по ГОСТ) красителей (ведомость отделочных материалов);</w:t>
            </w:r>
          </w:p>
          <w:p w:rsidR="005A71F7" w:rsidRPr="00151DB8" w:rsidRDefault="005A71F7" w:rsidP="004F7AD4">
            <w:pPr>
              <w:spacing w:line="276" w:lineRule="auto"/>
              <w:jc w:val="both"/>
              <w:rPr>
                <w:sz w:val="22"/>
                <w:szCs w:val="22"/>
                <w:lang w:eastAsia="en-US"/>
              </w:rPr>
            </w:pPr>
            <w:r w:rsidRPr="00151DB8">
              <w:rPr>
                <w:sz w:val="22"/>
                <w:szCs w:val="22"/>
                <w:lang w:eastAsia="en-US"/>
              </w:rPr>
              <w:lastRenderedPageBreak/>
              <w:t>- фотографии фактического состояния фасадов;</w:t>
            </w:r>
          </w:p>
          <w:p w:rsidR="005A71F7" w:rsidRPr="00151DB8" w:rsidRDefault="005A71F7" w:rsidP="004F7AD4">
            <w:pPr>
              <w:spacing w:line="276" w:lineRule="auto"/>
              <w:jc w:val="both"/>
              <w:rPr>
                <w:sz w:val="22"/>
                <w:szCs w:val="22"/>
                <w:lang w:eastAsia="en-US"/>
              </w:rPr>
            </w:pPr>
            <w:r w:rsidRPr="00151DB8">
              <w:rPr>
                <w:sz w:val="22"/>
                <w:szCs w:val="22"/>
                <w:lang w:eastAsia="en-US"/>
              </w:rPr>
              <w:t xml:space="preserve">- указания по производству работ: подготовка поверхности, приготовление красочных составов, условия производства работ; </w:t>
            </w:r>
          </w:p>
          <w:p w:rsidR="005A71F7" w:rsidRPr="00151DB8" w:rsidRDefault="005A71F7" w:rsidP="004F7AD4">
            <w:pPr>
              <w:spacing w:line="276" w:lineRule="auto"/>
              <w:jc w:val="both"/>
              <w:rPr>
                <w:sz w:val="22"/>
                <w:szCs w:val="22"/>
                <w:lang w:eastAsia="en-US"/>
              </w:rPr>
            </w:pPr>
            <w:r w:rsidRPr="00151DB8">
              <w:rPr>
                <w:sz w:val="22"/>
                <w:szCs w:val="22"/>
                <w:lang w:eastAsia="en-US"/>
              </w:rPr>
              <w:t xml:space="preserve">- лист общих данных с ситуационным планом-схемой, перечнем </w:t>
            </w:r>
            <w:r w:rsidR="004F7AD4">
              <w:rPr>
                <w:sz w:val="22"/>
                <w:szCs w:val="22"/>
                <w:lang w:eastAsia="en-US"/>
              </w:rPr>
              <w:t xml:space="preserve">чертежей комплекта, ссылочными </w:t>
            </w:r>
            <w:r w:rsidRPr="00151DB8">
              <w:rPr>
                <w:sz w:val="22"/>
                <w:szCs w:val="22"/>
                <w:lang w:eastAsia="en-US"/>
              </w:rPr>
              <w:t>и используемыми материалами, ведомостью объемов работ;</w:t>
            </w:r>
          </w:p>
          <w:p w:rsidR="005A71F7" w:rsidRPr="00151DB8" w:rsidRDefault="005A71F7" w:rsidP="004F7AD4">
            <w:pPr>
              <w:spacing w:line="276" w:lineRule="auto"/>
              <w:jc w:val="both"/>
              <w:rPr>
                <w:sz w:val="22"/>
                <w:szCs w:val="22"/>
                <w:lang w:eastAsia="en-US"/>
              </w:rPr>
            </w:pPr>
            <w:r w:rsidRPr="00151DB8">
              <w:rPr>
                <w:sz w:val="22"/>
                <w:szCs w:val="22"/>
                <w:lang w:eastAsia="en-US"/>
              </w:rPr>
              <w:t xml:space="preserve">- при сплошной застройке должны быть показаны фасады примыкающих зданий в цвете существующей покраски или в случае, если настоящим техническим заданием предусмотрена разработка колерного паспорта в цвете согласно проектному предложению; </w:t>
            </w:r>
          </w:p>
          <w:p w:rsidR="005A71F7" w:rsidRPr="00151DB8" w:rsidRDefault="005A71F7" w:rsidP="004F7AD4">
            <w:pPr>
              <w:spacing w:line="276" w:lineRule="auto"/>
              <w:jc w:val="both"/>
              <w:rPr>
                <w:sz w:val="22"/>
                <w:szCs w:val="22"/>
                <w:lang w:eastAsia="en-US"/>
              </w:rPr>
            </w:pPr>
            <w:r w:rsidRPr="00151DB8">
              <w:rPr>
                <w:sz w:val="22"/>
                <w:szCs w:val="22"/>
                <w:lang w:eastAsia="en-US"/>
              </w:rPr>
              <w:t>- на чертежах фасадов должны быть промаркированы все участки и элементы с указанием номеров колеров, приведенных в Таблице эталонов цветов (ведомости отделочных материалов).</w:t>
            </w:r>
          </w:p>
          <w:p w:rsidR="005A71F7" w:rsidRPr="00151DB8" w:rsidRDefault="005A71F7" w:rsidP="004F7AD4">
            <w:pPr>
              <w:spacing w:line="276" w:lineRule="auto"/>
              <w:jc w:val="both"/>
              <w:rPr>
                <w:sz w:val="22"/>
                <w:szCs w:val="22"/>
                <w:lang w:eastAsia="en-US"/>
              </w:rPr>
            </w:pPr>
          </w:p>
          <w:p w:rsidR="005A71F7" w:rsidRPr="00151DB8" w:rsidRDefault="005A71F7" w:rsidP="004F7AD4">
            <w:pPr>
              <w:spacing w:line="276" w:lineRule="auto"/>
              <w:jc w:val="both"/>
              <w:rPr>
                <w:i/>
                <w:sz w:val="22"/>
                <w:szCs w:val="22"/>
                <w:u w:val="single"/>
                <w:lang w:eastAsia="en-US"/>
              </w:rPr>
            </w:pPr>
            <w:proofErr w:type="gramStart"/>
            <w:r w:rsidRPr="00151DB8">
              <w:rPr>
                <w:i/>
                <w:sz w:val="22"/>
                <w:szCs w:val="22"/>
                <w:u w:val="single"/>
                <w:lang w:eastAsia="en-US"/>
              </w:rPr>
              <w:t xml:space="preserve">Раздел «Размещение дополнительного оборудования фасадов (защитные экраны, ставни, кондиционеры, антенны, </w:t>
            </w:r>
            <w:proofErr w:type="spellStart"/>
            <w:r w:rsidRPr="00151DB8">
              <w:rPr>
                <w:i/>
                <w:sz w:val="22"/>
                <w:szCs w:val="22"/>
                <w:u w:val="single"/>
                <w:lang w:eastAsia="en-US"/>
              </w:rPr>
              <w:t>флагодержатели</w:t>
            </w:r>
            <w:proofErr w:type="spellEnd"/>
            <w:r w:rsidRPr="00151DB8">
              <w:rPr>
                <w:i/>
                <w:sz w:val="22"/>
                <w:szCs w:val="22"/>
                <w:u w:val="single"/>
                <w:lang w:eastAsia="en-US"/>
              </w:rPr>
              <w:t>, водосточные трубы, почтовые ящики и т.п.)»:</w:t>
            </w:r>
            <w:proofErr w:type="gramEnd"/>
          </w:p>
          <w:p w:rsidR="005A71F7" w:rsidRPr="00151DB8" w:rsidRDefault="005A71F7" w:rsidP="004F7AD4">
            <w:pPr>
              <w:spacing w:line="276" w:lineRule="auto"/>
              <w:jc w:val="both"/>
              <w:rPr>
                <w:sz w:val="22"/>
                <w:szCs w:val="22"/>
                <w:lang w:eastAsia="en-US"/>
              </w:rPr>
            </w:pPr>
            <w:r w:rsidRPr="00151DB8">
              <w:rPr>
                <w:sz w:val="22"/>
                <w:szCs w:val="22"/>
                <w:lang w:eastAsia="en-US"/>
              </w:rPr>
              <w:t>- существующее размещение дополнительного оборудования на фасадах зданий;</w:t>
            </w:r>
          </w:p>
          <w:p w:rsidR="005A71F7" w:rsidRPr="00151DB8" w:rsidRDefault="005A71F7" w:rsidP="004F7AD4">
            <w:pPr>
              <w:spacing w:line="276" w:lineRule="auto"/>
              <w:jc w:val="both"/>
              <w:rPr>
                <w:sz w:val="22"/>
                <w:szCs w:val="22"/>
                <w:lang w:eastAsia="en-US"/>
              </w:rPr>
            </w:pPr>
            <w:r w:rsidRPr="00151DB8">
              <w:rPr>
                <w:sz w:val="22"/>
                <w:szCs w:val="22"/>
                <w:lang w:eastAsia="en-US"/>
              </w:rPr>
              <w:t>- предложение по альтернативным вариантам размещения дополнительного оборудования на фасадах.</w:t>
            </w:r>
          </w:p>
          <w:p w:rsidR="005A71F7" w:rsidRPr="00151DB8" w:rsidRDefault="005A71F7" w:rsidP="004F7AD4">
            <w:pPr>
              <w:spacing w:line="276" w:lineRule="auto"/>
              <w:jc w:val="both"/>
              <w:rPr>
                <w:sz w:val="22"/>
                <w:szCs w:val="22"/>
                <w:lang w:eastAsia="en-US"/>
              </w:rPr>
            </w:pPr>
          </w:p>
          <w:p w:rsidR="005A71F7" w:rsidRPr="00151DB8" w:rsidRDefault="005A71F7" w:rsidP="004F7AD4">
            <w:pPr>
              <w:spacing w:line="276" w:lineRule="auto"/>
              <w:jc w:val="both"/>
              <w:rPr>
                <w:i/>
                <w:sz w:val="22"/>
                <w:szCs w:val="22"/>
                <w:u w:val="single"/>
                <w:lang w:eastAsia="en-US"/>
              </w:rPr>
            </w:pPr>
            <w:r w:rsidRPr="00151DB8">
              <w:rPr>
                <w:i/>
                <w:sz w:val="22"/>
                <w:szCs w:val="22"/>
                <w:u w:val="single"/>
                <w:lang w:eastAsia="en-US"/>
              </w:rPr>
              <w:t>Раздел «Размещение объектов городской информации».</w:t>
            </w:r>
          </w:p>
          <w:p w:rsidR="005A71F7" w:rsidRPr="00151DB8" w:rsidRDefault="005A71F7" w:rsidP="004F7AD4">
            <w:pPr>
              <w:spacing w:line="276" w:lineRule="auto"/>
              <w:jc w:val="both"/>
              <w:rPr>
                <w:sz w:val="22"/>
                <w:szCs w:val="22"/>
                <w:lang w:eastAsia="en-US"/>
              </w:rPr>
            </w:pPr>
            <w:r w:rsidRPr="00151DB8">
              <w:rPr>
                <w:sz w:val="22"/>
                <w:szCs w:val="22"/>
                <w:lang w:eastAsia="en-US"/>
              </w:rPr>
              <w:t>- существующее размещение указателей, рекламных конструкций, вывесок, мемориальных досок на фасадах зданий;</w:t>
            </w:r>
          </w:p>
          <w:p w:rsidR="005A71F7" w:rsidRPr="00151DB8" w:rsidRDefault="005A71F7" w:rsidP="004F7AD4">
            <w:pPr>
              <w:spacing w:line="276" w:lineRule="auto"/>
              <w:jc w:val="both"/>
              <w:rPr>
                <w:sz w:val="22"/>
                <w:szCs w:val="22"/>
                <w:lang w:eastAsia="en-US"/>
              </w:rPr>
            </w:pPr>
            <w:r w:rsidRPr="00151DB8">
              <w:rPr>
                <w:sz w:val="22"/>
                <w:szCs w:val="22"/>
                <w:lang w:eastAsia="en-US"/>
              </w:rPr>
              <w:t xml:space="preserve">- предложение по альтернативным вариантам архитектурного, дизайнерского и колористического решения рекламных конструкций, вывесок, информационных табличек, указателей (при необходимости) и витрин, размещения мемориальных досок; </w:t>
            </w:r>
          </w:p>
          <w:p w:rsidR="005A71F7" w:rsidRPr="00151DB8" w:rsidRDefault="005A71F7" w:rsidP="004F7AD4">
            <w:pPr>
              <w:spacing w:line="276" w:lineRule="auto"/>
              <w:jc w:val="both"/>
              <w:rPr>
                <w:sz w:val="22"/>
                <w:szCs w:val="22"/>
                <w:lang w:eastAsia="en-US"/>
              </w:rPr>
            </w:pPr>
            <w:r w:rsidRPr="00151DB8">
              <w:rPr>
                <w:sz w:val="22"/>
                <w:szCs w:val="22"/>
                <w:lang w:eastAsia="en-US"/>
              </w:rPr>
              <w:t xml:space="preserve">- необходимые пояснения, условия и указания </w:t>
            </w:r>
            <w:r w:rsidRPr="00151DB8">
              <w:rPr>
                <w:sz w:val="22"/>
                <w:szCs w:val="22"/>
                <w:lang w:eastAsia="en-US"/>
              </w:rPr>
              <w:br/>
              <w:t>по производству работ;</w:t>
            </w:r>
          </w:p>
          <w:p w:rsidR="005A71F7" w:rsidRPr="00151DB8" w:rsidRDefault="005A71F7" w:rsidP="004F7AD4">
            <w:pPr>
              <w:spacing w:line="276" w:lineRule="auto"/>
              <w:jc w:val="both"/>
              <w:rPr>
                <w:sz w:val="22"/>
                <w:szCs w:val="22"/>
                <w:lang w:eastAsia="en-US"/>
              </w:rPr>
            </w:pPr>
            <w:r w:rsidRPr="00151DB8">
              <w:rPr>
                <w:sz w:val="22"/>
                <w:szCs w:val="22"/>
                <w:lang w:eastAsia="en-US"/>
              </w:rPr>
              <w:t xml:space="preserve">- варианты подсветки витрин, объектов рекламы </w:t>
            </w:r>
            <w:r w:rsidRPr="00151DB8">
              <w:rPr>
                <w:sz w:val="22"/>
                <w:szCs w:val="22"/>
                <w:lang w:eastAsia="en-US"/>
              </w:rPr>
              <w:br/>
              <w:t>и визуальной информации в темное время суток (рекомендуется внутренняя подсветка либо подсветка «контражур»);</w:t>
            </w:r>
          </w:p>
          <w:p w:rsidR="005A71F7" w:rsidRPr="00151DB8" w:rsidRDefault="005A71F7" w:rsidP="004F7AD4">
            <w:pPr>
              <w:spacing w:line="276" w:lineRule="auto"/>
              <w:jc w:val="both"/>
              <w:rPr>
                <w:sz w:val="22"/>
                <w:szCs w:val="22"/>
                <w:lang w:eastAsia="en-US"/>
              </w:rPr>
            </w:pPr>
            <w:r w:rsidRPr="00151DB8">
              <w:rPr>
                <w:sz w:val="22"/>
                <w:szCs w:val="22"/>
                <w:lang w:eastAsia="en-US"/>
              </w:rPr>
              <w:t>- смета по демонтажу и по установке объектов городской информации (по укрупненным показателям).</w:t>
            </w:r>
          </w:p>
          <w:p w:rsidR="005A71F7" w:rsidRPr="00151DB8" w:rsidRDefault="005A71F7" w:rsidP="004F7AD4">
            <w:pPr>
              <w:spacing w:line="276" w:lineRule="auto"/>
              <w:jc w:val="both"/>
              <w:rPr>
                <w:sz w:val="22"/>
                <w:szCs w:val="22"/>
                <w:lang w:eastAsia="en-US"/>
              </w:rPr>
            </w:pPr>
            <w:r w:rsidRPr="00151DB8">
              <w:rPr>
                <w:sz w:val="22"/>
                <w:szCs w:val="22"/>
                <w:lang w:eastAsia="en-US"/>
              </w:rPr>
              <w:t>Информационное поле настенных вывесок должно располагаться:</w:t>
            </w:r>
          </w:p>
          <w:p w:rsidR="005A71F7" w:rsidRPr="00151DB8" w:rsidRDefault="005A71F7" w:rsidP="004F7AD4">
            <w:pPr>
              <w:spacing w:line="276" w:lineRule="auto"/>
              <w:jc w:val="both"/>
              <w:rPr>
                <w:sz w:val="22"/>
                <w:szCs w:val="22"/>
                <w:lang w:eastAsia="en-US"/>
              </w:rPr>
            </w:pPr>
            <w:r w:rsidRPr="00151DB8">
              <w:rPr>
                <w:sz w:val="22"/>
                <w:szCs w:val="22"/>
                <w:lang w:eastAsia="en-US"/>
              </w:rPr>
              <w:t>- между окнами 1-го и 2-го этажей;</w:t>
            </w:r>
          </w:p>
          <w:p w:rsidR="005A71F7" w:rsidRPr="00151DB8" w:rsidRDefault="005A71F7" w:rsidP="004F7AD4">
            <w:pPr>
              <w:spacing w:line="276" w:lineRule="auto"/>
              <w:jc w:val="both"/>
              <w:rPr>
                <w:sz w:val="22"/>
                <w:szCs w:val="22"/>
                <w:lang w:eastAsia="en-US"/>
              </w:rPr>
            </w:pPr>
            <w:r w:rsidRPr="00151DB8">
              <w:rPr>
                <w:sz w:val="22"/>
                <w:szCs w:val="22"/>
                <w:lang w:eastAsia="en-US"/>
              </w:rPr>
              <w:t>- на единой горизонтальной оси с другими настенными вывесками в пределах фасада.</w:t>
            </w:r>
          </w:p>
          <w:p w:rsidR="005A71F7" w:rsidRPr="00151DB8" w:rsidRDefault="005A71F7" w:rsidP="004F7AD4">
            <w:pPr>
              <w:spacing w:line="276" w:lineRule="auto"/>
              <w:jc w:val="both"/>
              <w:rPr>
                <w:sz w:val="22"/>
                <w:szCs w:val="22"/>
                <w:lang w:eastAsia="en-US"/>
              </w:rPr>
            </w:pPr>
            <w:r w:rsidRPr="00151DB8">
              <w:rPr>
                <w:sz w:val="22"/>
                <w:szCs w:val="22"/>
                <w:lang w:eastAsia="en-US"/>
              </w:rPr>
              <w:t>Размещение настенных и отнесенных вывесок определяется в соответствии с архитектурной композицией фасада: композиционными осями, членениями, ритмом, расположением проемов и архитектурных акцентов.</w:t>
            </w:r>
          </w:p>
          <w:p w:rsidR="005A71F7" w:rsidRPr="00151DB8" w:rsidRDefault="005A71F7" w:rsidP="004F7AD4">
            <w:pPr>
              <w:spacing w:line="276" w:lineRule="auto"/>
              <w:jc w:val="both"/>
              <w:rPr>
                <w:sz w:val="22"/>
                <w:szCs w:val="22"/>
                <w:lang w:eastAsia="en-US"/>
              </w:rPr>
            </w:pPr>
            <w:r w:rsidRPr="00151DB8">
              <w:rPr>
                <w:sz w:val="22"/>
                <w:szCs w:val="22"/>
                <w:lang w:eastAsia="en-US"/>
              </w:rPr>
              <w:t xml:space="preserve">Информационное поле настенных и отнесенных вывесок, настенных указателей должно выполняться из отдельных элементов (букв, обозначений, декоративных элементов и т.д.) без </w:t>
            </w:r>
            <w:r w:rsidRPr="00151DB8">
              <w:rPr>
                <w:sz w:val="22"/>
                <w:szCs w:val="22"/>
                <w:lang w:eastAsia="en-US"/>
              </w:rPr>
              <w:lastRenderedPageBreak/>
              <w:t>использования непрозрачной основы для крепления отдельных элементов вывески (фоновой подложки).</w:t>
            </w:r>
          </w:p>
          <w:p w:rsidR="005A71F7" w:rsidRPr="00151DB8" w:rsidRDefault="005A71F7" w:rsidP="004F7AD4">
            <w:pPr>
              <w:spacing w:line="276" w:lineRule="auto"/>
              <w:jc w:val="both"/>
              <w:rPr>
                <w:sz w:val="22"/>
                <w:szCs w:val="22"/>
                <w:lang w:eastAsia="en-US"/>
              </w:rPr>
            </w:pPr>
            <w:r w:rsidRPr="00151DB8">
              <w:rPr>
                <w:sz w:val="22"/>
                <w:szCs w:val="22"/>
                <w:lang w:eastAsia="en-US"/>
              </w:rPr>
              <w:t>Использование прозрачной основы для крепления о</w:t>
            </w:r>
            <w:r w:rsidR="004F7AD4">
              <w:rPr>
                <w:sz w:val="22"/>
                <w:szCs w:val="22"/>
                <w:lang w:eastAsia="en-US"/>
              </w:rPr>
              <w:t>тдельных элементов вывески (</w:t>
            </w:r>
            <w:proofErr w:type="spellStart"/>
            <w:r w:rsidR="004F7AD4">
              <w:rPr>
                <w:sz w:val="22"/>
                <w:szCs w:val="22"/>
                <w:lang w:eastAsia="en-US"/>
              </w:rPr>
              <w:t>бес</w:t>
            </w:r>
            <w:r w:rsidRPr="00151DB8">
              <w:rPr>
                <w:sz w:val="22"/>
                <w:szCs w:val="22"/>
                <w:lang w:eastAsia="en-US"/>
              </w:rPr>
              <w:t>фоновые</w:t>
            </w:r>
            <w:proofErr w:type="spellEnd"/>
            <w:r w:rsidRPr="00151DB8">
              <w:rPr>
                <w:sz w:val="22"/>
                <w:szCs w:val="22"/>
                <w:lang w:eastAsia="en-US"/>
              </w:rPr>
              <w:t xml:space="preserve"> подложки) допускается в отдельных случаях в целях обеспечения наименьшего количества точек крепления к поверхности фасада, сохраня</w:t>
            </w:r>
            <w:r w:rsidR="004F7AD4">
              <w:rPr>
                <w:sz w:val="22"/>
                <w:szCs w:val="22"/>
                <w:lang w:eastAsia="en-US"/>
              </w:rPr>
              <w:t xml:space="preserve">я единые </w:t>
            </w:r>
            <w:proofErr w:type="gramStart"/>
            <w:r w:rsidR="004F7AD4">
              <w:rPr>
                <w:sz w:val="22"/>
                <w:szCs w:val="22"/>
                <w:lang w:eastAsia="en-US"/>
              </w:rPr>
              <w:t>архитектурные решения</w:t>
            </w:r>
            <w:proofErr w:type="gramEnd"/>
            <w:r w:rsidR="004F7AD4">
              <w:rPr>
                <w:sz w:val="22"/>
                <w:szCs w:val="22"/>
                <w:lang w:eastAsia="en-US"/>
              </w:rPr>
              <w:t xml:space="preserve"> </w:t>
            </w:r>
            <w:r w:rsidRPr="00151DB8">
              <w:rPr>
                <w:sz w:val="22"/>
                <w:szCs w:val="22"/>
                <w:lang w:eastAsia="en-US"/>
              </w:rPr>
              <w:t>и целостное восприятие фасада.</w:t>
            </w:r>
          </w:p>
          <w:p w:rsidR="005A71F7" w:rsidRPr="00151DB8" w:rsidRDefault="005A71F7" w:rsidP="004F7AD4">
            <w:pPr>
              <w:spacing w:line="276" w:lineRule="auto"/>
              <w:jc w:val="both"/>
              <w:rPr>
                <w:sz w:val="22"/>
                <w:szCs w:val="22"/>
                <w:lang w:eastAsia="en-US"/>
              </w:rPr>
            </w:pPr>
            <w:r w:rsidRPr="00151DB8">
              <w:rPr>
                <w:sz w:val="22"/>
                <w:szCs w:val="22"/>
                <w:lang w:eastAsia="en-US"/>
              </w:rPr>
              <w:t xml:space="preserve">Использование фоновых подложек допускается только в случае наличия архитектурно выделенных полей для размещения информации, предусмотренных </w:t>
            </w:r>
            <w:proofErr w:type="gramStart"/>
            <w:r w:rsidRPr="00151DB8">
              <w:rPr>
                <w:sz w:val="22"/>
                <w:szCs w:val="22"/>
                <w:lang w:eastAsia="en-US"/>
              </w:rPr>
              <w:t>архитектурным решением</w:t>
            </w:r>
            <w:proofErr w:type="gramEnd"/>
            <w:r w:rsidRPr="00151DB8">
              <w:rPr>
                <w:sz w:val="22"/>
                <w:szCs w:val="22"/>
                <w:lang w:eastAsia="en-US"/>
              </w:rPr>
              <w:t xml:space="preserve"> фасада. Колер фоновой подложки должен соответствовать тону архитектурного колера фасада.</w:t>
            </w:r>
          </w:p>
          <w:p w:rsidR="005A71F7" w:rsidRPr="00151DB8" w:rsidRDefault="005A71F7" w:rsidP="004F7AD4">
            <w:pPr>
              <w:spacing w:line="276" w:lineRule="auto"/>
              <w:jc w:val="both"/>
              <w:rPr>
                <w:sz w:val="22"/>
                <w:szCs w:val="22"/>
                <w:lang w:eastAsia="en-US"/>
              </w:rPr>
            </w:pPr>
          </w:p>
          <w:p w:rsidR="005A71F7" w:rsidRPr="00151DB8" w:rsidRDefault="005A71F7" w:rsidP="004F7AD4">
            <w:pPr>
              <w:spacing w:line="276" w:lineRule="auto"/>
              <w:jc w:val="both"/>
              <w:rPr>
                <w:sz w:val="22"/>
                <w:szCs w:val="22"/>
                <w:u w:val="single"/>
                <w:lang w:eastAsia="en-US"/>
              </w:rPr>
            </w:pPr>
            <w:r w:rsidRPr="00151DB8">
              <w:rPr>
                <w:i/>
                <w:sz w:val="22"/>
                <w:szCs w:val="22"/>
                <w:u w:val="single"/>
                <w:lang w:eastAsia="en-US"/>
              </w:rPr>
              <w:t>Раздел «Архитектурно-художественная подсветка»</w:t>
            </w:r>
            <w:r w:rsidRPr="00151DB8">
              <w:rPr>
                <w:sz w:val="22"/>
                <w:szCs w:val="22"/>
                <w:u w:val="single"/>
                <w:lang w:eastAsia="en-US"/>
              </w:rPr>
              <w:t>:</w:t>
            </w:r>
          </w:p>
          <w:p w:rsidR="005A71F7" w:rsidRDefault="005A71F7" w:rsidP="004F7AD4">
            <w:pPr>
              <w:spacing w:line="276" w:lineRule="auto"/>
              <w:jc w:val="both"/>
              <w:rPr>
                <w:sz w:val="22"/>
                <w:szCs w:val="22"/>
                <w:lang w:eastAsia="en-US"/>
              </w:rPr>
            </w:pPr>
            <w:r w:rsidRPr="00151DB8">
              <w:rPr>
                <w:sz w:val="22"/>
                <w:szCs w:val="22"/>
                <w:lang w:eastAsia="en-US"/>
              </w:rPr>
              <w:t>концепция архитек</w:t>
            </w:r>
            <w:r w:rsidR="004F7AD4">
              <w:rPr>
                <w:sz w:val="22"/>
                <w:szCs w:val="22"/>
                <w:lang w:eastAsia="en-US"/>
              </w:rPr>
              <w:t xml:space="preserve">турно-художественной подсветки </w:t>
            </w:r>
            <w:r w:rsidRPr="00151DB8">
              <w:rPr>
                <w:sz w:val="22"/>
                <w:szCs w:val="22"/>
                <w:lang w:eastAsia="en-US"/>
              </w:rPr>
              <w:t>с кратким техн</w:t>
            </w:r>
            <w:r w:rsidR="004F7AD4">
              <w:rPr>
                <w:sz w:val="22"/>
                <w:szCs w:val="22"/>
                <w:lang w:eastAsia="en-US"/>
              </w:rPr>
              <w:t xml:space="preserve">ико-экономическим обоснованием </w:t>
            </w:r>
            <w:r w:rsidRPr="00151DB8">
              <w:rPr>
                <w:sz w:val="22"/>
                <w:szCs w:val="22"/>
                <w:lang w:eastAsia="en-US"/>
              </w:rPr>
              <w:t>по укрупненным показателям (определение эффективных приемов и средств архитектурного освещения, с целью гармоничного соподчинения главных и второстепенных элементов создаваемого светового ансамбля, режимы его функционирования). Подсветка фасадов должна быт</w:t>
            </w:r>
            <w:r w:rsidR="004F7AD4">
              <w:rPr>
                <w:sz w:val="22"/>
                <w:szCs w:val="22"/>
                <w:lang w:eastAsia="en-US"/>
              </w:rPr>
              <w:t xml:space="preserve">ь решена комплексно, </w:t>
            </w:r>
            <w:r w:rsidRPr="00151DB8">
              <w:rPr>
                <w:sz w:val="22"/>
                <w:szCs w:val="22"/>
                <w:lang w:eastAsia="en-US"/>
              </w:rPr>
              <w:t>с учетом особе</w:t>
            </w:r>
            <w:r w:rsidR="004F7AD4">
              <w:rPr>
                <w:sz w:val="22"/>
                <w:szCs w:val="22"/>
                <w:lang w:eastAsia="en-US"/>
              </w:rPr>
              <w:t xml:space="preserve">нностей архитектурной пластики </w:t>
            </w:r>
            <w:r w:rsidRPr="00151DB8">
              <w:rPr>
                <w:sz w:val="22"/>
                <w:szCs w:val="22"/>
                <w:lang w:eastAsia="en-US"/>
              </w:rPr>
              <w:t>и композиции фасадов, без ущерба их визуальным характеристикам, с учетом особенностей освещения расположенных рядом зданий.</w:t>
            </w:r>
          </w:p>
          <w:p w:rsidR="009D235B" w:rsidRPr="00B920E0" w:rsidRDefault="009D235B" w:rsidP="009D235B">
            <w:pPr>
              <w:spacing w:line="276" w:lineRule="auto"/>
              <w:jc w:val="both"/>
              <w:rPr>
                <w:color w:val="000000" w:themeColor="text1"/>
                <w:sz w:val="22"/>
                <w:szCs w:val="22"/>
                <w:u w:val="single"/>
                <w:lang w:eastAsia="en-US"/>
              </w:rPr>
            </w:pPr>
            <w:r w:rsidRPr="00B920E0">
              <w:rPr>
                <w:i/>
                <w:color w:val="000000" w:themeColor="text1"/>
                <w:sz w:val="22"/>
                <w:szCs w:val="22"/>
                <w:u w:val="single"/>
                <w:lang w:eastAsia="en-US"/>
              </w:rPr>
              <w:t>Раздел «Архитектурно-художественная подсветка»</w:t>
            </w:r>
            <w:r w:rsidRPr="00B920E0">
              <w:rPr>
                <w:color w:val="000000" w:themeColor="text1"/>
                <w:sz w:val="22"/>
                <w:szCs w:val="22"/>
                <w:u w:val="single"/>
                <w:lang w:eastAsia="en-US"/>
              </w:rPr>
              <w:t>:</w:t>
            </w:r>
          </w:p>
          <w:p w:rsidR="009D235B" w:rsidRPr="00513CC9" w:rsidRDefault="009D235B" w:rsidP="009D235B">
            <w:pPr>
              <w:spacing w:line="276" w:lineRule="auto"/>
              <w:jc w:val="both"/>
              <w:rPr>
                <w:color w:val="000000" w:themeColor="text1"/>
                <w:sz w:val="22"/>
                <w:szCs w:val="22"/>
                <w:lang w:eastAsia="en-US"/>
              </w:rPr>
            </w:pPr>
            <w:r w:rsidRPr="00513CC9">
              <w:rPr>
                <w:color w:val="000000" w:themeColor="text1"/>
                <w:sz w:val="22"/>
                <w:szCs w:val="22"/>
                <w:lang w:eastAsia="en-US"/>
              </w:rPr>
              <w:t>концепция архитек</w:t>
            </w:r>
            <w:r w:rsidR="004F7AD4">
              <w:rPr>
                <w:color w:val="000000" w:themeColor="text1"/>
                <w:sz w:val="22"/>
                <w:szCs w:val="22"/>
                <w:lang w:eastAsia="en-US"/>
              </w:rPr>
              <w:t xml:space="preserve">турно-художественной подсветки </w:t>
            </w:r>
            <w:r w:rsidRPr="00513CC9">
              <w:rPr>
                <w:color w:val="000000" w:themeColor="text1"/>
                <w:sz w:val="22"/>
                <w:szCs w:val="22"/>
                <w:lang w:eastAsia="en-US"/>
              </w:rPr>
              <w:t>с кратким техн</w:t>
            </w:r>
            <w:r w:rsidR="004F7AD4">
              <w:rPr>
                <w:color w:val="000000" w:themeColor="text1"/>
                <w:sz w:val="22"/>
                <w:szCs w:val="22"/>
                <w:lang w:eastAsia="en-US"/>
              </w:rPr>
              <w:t xml:space="preserve">ико-экономическим обоснованием </w:t>
            </w:r>
            <w:r w:rsidRPr="00513CC9">
              <w:rPr>
                <w:color w:val="000000" w:themeColor="text1"/>
                <w:sz w:val="22"/>
                <w:szCs w:val="22"/>
                <w:lang w:eastAsia="en-US"/>
              </w:rPr>
              <w:t xml:space="preserve">по укрупненным показателям (определение эффективных приемов и средств архитектурного освещения, с целью гармоничного соподчинения главных и второстепенных элементов создаваемого светового ансамбля, режимы его функционирования). Подсветка фасадов </w:t>
            </w:r>
            <w:r w:rsidR="004F7AD4">
              <w:rPr>
                <w:color w:val="000000" w:themeColor="text1"/>
                <w:sz w:val="22"/>
                <w:szCs w:val="22"/>
                <w:lang w:eastAsia="en-US"/>
              </w:rPr>
              <w:t xml:space="preserve">должна быть решена комплексно, </w:t>
            </w:r>
            <w:r w:rsidRPr="00513CC9">
              <w:rPr>
                <w:color w:val="000000" w:themeColor="text1"/>
                <w:sz w:val="22"/>
                <w:szCs w:val="22"/>
                <w:lang w:eastAsia="en-US"/>
              </w:rPr>
              <w:t>с учетом особе</w:t>
            </w:r>
            <w:r w:rsidR="004F7AD4">
              <w:rPr>
                <w:color w:val="000000" w:themeColor="text1"/>
                <w:sz w:val="22"/>
                <w:szCs w:val="22"/>
                <w:lang w:eastAsia="en-US"/>
              </w:rPr>
              <w:t xml:space="preserve">нностей архитектурной пластики </w:t>
            </w:r>
            <w:r w:rsidRPr="00513CC9">
              <w:rPr>
                <w:color w:val="000000" w:themeColor="text1"/>
                <w:sz w:val="22"/>
                <w:szCs w:val="22"/>
                <w:lang w:eastAsia="en-US"/>
              </w:rPr>
              <w:t>и композиции фасадов, без ущерба их визуальным характеристикам, с учетом особенностей освещения расположенных рядом зданий.</w:t>
            </w:r>
          </w:p>
          <w:p w:rsidR="009D235B" w:rsidRPr="00513CC9" w:rsidRDefault="009D235B" w:rsidP="009D235B">
            <w:pPr>
              <w:pStyle w:val="afa"/>
              <w:numPr>
                <w:ilvl w:val="0"/>
                <w:numId w:val="15"/>
              </w:numPr>
              <w:spacing w:line="276" w:lineRule="auto"/>
              <w:jc w:val="both"/>
              <w:rPr>
                <w:b/>
                <w:color w:val="000000" w:themeColor="text1"/>
                <w:sz w:val="22"/>
                <w:szCs w:val="22"/>
                <w:lang w:eastAsia="en-US"/>
              </w:rPr>
            </w:pPr>
            <w:r w:rsidRPr="00513CC9">
              <w:rPr>
                <w:b/>
                <w:color w:val="000000" w:themeColor="text1"/>
                <w:sz w:val="22"/>
                <w:szCs w:val="22"/>
                <w:lang w:eastAsia="en-US"/>
              </w:rPr>
              <w:t>Пояснительная записка (светотехническая часть),</w:t>
            </w:r>
          </w:p>
          <w:p w:rsidR="009D235B" w:rsidRPr="00513CC9" w:rsidRDefault="009D235B" w:rsidP="009D235B">
            <w:pPr>
              <w:autoSpaceDE w:val="0"/>
              <w:autoSpaceDN w:val="0"/>
              <w:adjustRightInd w:val="0"/>
              <w:spacing w:line="276" w:lineRule="auto"/>
              <w:ind w:right="18"/>
              <w:jc w:val="both"/>
              <w:rPr>
                <w:rFonts w:ascii="Times New Roman CYR" w:eastAsiaTheme="minorHAnsi" w:hAnsi="Times New Roman CYR" w:cs="Times New Roman CYR"/>
                <w:color w:val="000000" w:themeColor="text1"/>
                <w:sz w:val="22"/>
                <w:szCs w:val="22"/>
                <w:lang w:eastAsia="en-US"/>
              </w:rPr>
            </w:pPr>
            <w:proofErr w:type="gramStart"/>
            <w:r w:rsidRPr="00513CC9">
              <w:rPr>
                <w:rFonts w:ascii="Times New Roman CYR" w:eastAsiaTheme="minorHAnsi" w:hAnsi="Times New Roman CYR" w:cs="Times New Roman CYR"/>
                <w:color w:val="000000" w:themeColor="text1"/>
                <w:sz w:val="22"/>
                <w:szCs w:val="22"/>
                <w:lang w:eastAsia="en-US"/>
              </w:rPr>
              <w:t>отражающая</w:t>
            </w:r>
            <w:proofErr w:type="gramEnd"/>
            <w:r w:rsidRPr="00513CC9">
              <w:rPr>
                <w:rFonts w:ascii="Times New Roman CYR" w:eastAsiaTheme="minorHAnsi" w:hAnsi="Times New Roman CYR" w:cs="Times New Roman CYR"/>
                <w:color w:val="000000" w:themeColor="text1"/>
                <w:sz w:val="22"/>
                <w:szCs w:val="22"/>
                <w:lang w:eastAsia="en-US"/>
              </w:rPr>
              <w:t xml:space="preserve"> выбор приёмов и средств освещения объекта, связанных с архитектурной композицией, историческим стилевым своеобразием, материалами и цветами. Например, исторические объекты принято освещать заливающим светом, создавая подобие дневного образа, а современные</w:t>
            </w:r>
            <w:r w:rsidR="004F7AD4">
              <w:rPr>
                <w:rFonts w:ascii="Times New Roman CYR" w:eastAsiaTheme="minorHAnsi" w:hAnsi="Times New Roman CYR" w:cs="Times New Roman CYR"/>
                <w:color w:val="000000" w:themeColor="text1"/>
                <w:sz w:val="22"/>
                <w:szCs w:val="22"/>
                <w:lang w:eastAsia="en-US"/>
              </w:rPr>
              <w:t xml:space="preserve"> – созданием ночного, </w:t>
            </w:r>
            <w:r w:rsidRPr="00513CC9">
              <w:rPr>
                <w:rFonts w:ascii="Times New Roman CYR" w:eastAsiaTheme="minorHAnsi" w:hAnsi="Times New Roman CYR" w:cs="Times New Roman CYR"/>
                <w:color w:val="000000" w:themeColor="text1"/>
                <w:sz w:val="22"/>
                <w:szCs w:val="22"/>
                <w:lang w:eastAsia="en-US"/>
              </w:rPr>
              <w:t>декоративно-театрального «</w:t>
            </w:r>
            <w:proofErr w:type="spellStart"/>
            <w:r w:rsidRPr="00513CC9">
              <w:rPr>
                <w:rFonts w:ascii="Times New Roman CYR" w:eastAsiaTheme="minorHAnsi" w:hAnsi="Times New Roman CYR" w:cs="Times New Roman CYR"/>
                <w:color w:val="000000" w:themeColor="text1"/>
                <w:sz w:val="22"/>
                <w:szCs w:val="22"/>
                <w:lang w:eastAsia="en-US"/>
              </w:rPr>
              <w:t>контробраза</w:t>
            </w:r>
            <w:proofErr w:type="spellEnd"/>
            <w:r w:rsidRPr="00513CC9">
              <w:rPr>
                <w:rFonts w:ascii="Times New Roman CYR" w:eastAsiaTheme="minorHAnsi" w:hAnsi="Times New Roman CYR" w:cs="Times New Roman CYR"/>
                <w:color w:val="000000" w:themeColor="text1"/>
                <w:sz w:val="22"/>
                <w:szCs w:val="22"/>
                <w:lang w:eastAsia="en-US"/>
              </w:rPr>
              <w:t xml:space="preserve">», отличающегося </w:t>
            </w:r>
            <w:proofErr w:type="gramStart"/>
            <w:r w:rsidRPr="00513CC9">
              <w:rPr>
                <w:rFonts w:ascii="Times New Roman CYR" w:eastAsiaTheme="minorHAnsi" w:hAnsi="Times New Roman CYR" w:cs="Times New Roman CYR"/>
                <w:color w:val="000000" w:themeColor="text1"/>
                <w:sz w:val="22"/>
                <w:szCs w:val="22"/>
                <w:lang w:eastAsia="en-US"/>
              </w:rPr>
              <w:t>от</w:t>
            </w:r>
            <w:proofErr w:type="gramEnd"/>
            <w:r w:rsidRPr="00513CC9">
              <w:rPr>
                <w:rFonts w:ascii="Times New Roman CYR" w:eastAsiaTheme="minorHAnsi" w:hAnsi="Times New Roman CYR" w:cs="Times New Roman CYR"/>
                <w:color w:val="000000" w:themeColor="text1"/>
                <w:sz w:val="22"/>
                <w:szCs w:val="22"/>
                <w:lang w:eastAsia="en-US"/>
              </w:rPr>
              <w:t xml:space="preserve"> дневного и обладающего собственными выразительными качествами. В концепции должна быть предложена номенклатура светильников различного дизайна.</w:t>
            </w:r>
          </w:p>
          <w:p w:rsidR="009D235B" w:rsidRPr="004F7AD4" w:rsidRDefault="009D235B" w:rsidP="004F7AD4">
            <w:pPr>
              <w:pStyle w:val="afa"/>
              <w:numPr>
                <w:ilvl w:val="0"/>
                <w:numId w:val="15"/>
              </w:numPr>
              <w:tabs>
                <w:tab w:val="left" w:pos="0"/>
              </w:tabs>
              <w:autoSpaceDE w:val="0"/>
              <w:autoSpaceDN w:val="0"/>
              <w:adjustRightInd w:val="0"/>
              <w:spacing w:line="276" w:lineRule="auto"/>
              <w:ind w:left="0" w:right="18" w:firstLine="360"/>
              <w:jc w:val="both"/>
              <w:rPr>
                <w:rFonts w:eastAsiaTheme="minorHAnsi"/>
                <w:b/>
                <w:color w:val="000000" w:themeColor="text1"/>
                <w:sz w:val="22"/>
                <w:szCs w:val="22"/>
                <w:lang w:eastAsia="en-US"/>
              </w:rPr>
            </w:pPr>
            <w:r w:rsidRPr="00513CC9">
              <w:rPr>
                <w:rFonts w:eastAsiaTheme="minorHAnsi"/>
                <w:b/>
                <w:color w:val="000000" w:themeColor="text1"/>
                <w:sz w:val="22"/>
                <w:szCs w:val="22"/>
                <w:lang w:eastAsia="en-US"/>
              </w:rPr>
              <w:t xml:space="preserve">Графические материалы </w:t>
            </w:r>
            <w:r w:rsidRPr="00513CC9">
              <w:rPr>
                <w:rFonts w:ascii="Times New Roman CYR" w:eastAsiaTheme="minorHAnsi" w:hAnsi="Times New Roman CYR" w:cs="Times New Roman CYR"/>
                <w:color w:val="000000" w:themeColor="text1"/>
                <w:sz w:val="22"/>
                <w:szCs w:val="22"/>
                <w:lang w:eastAsia="en-US"/>
              </w:rPr>
              <w:t>ночного освещения объектов, содержащие схемы размещения осветительных приборов.</w:t>
            </w:r>
          </w:p>
        </w:tc>
      </w:tr>
      <w:tr w:rsidR="005A71F7" w:rsidRPr="00581D00" w:rsidTr="004F7AD4">
        <w:trPr>
          <w:trHeight w:val="3929"/>
          <w:jc w:val="center"/>
        </w:trPr>
        <w:tc>
          <w:tcPr>
            <w:tcW w:w="2955" w:type="dxa"/>
            <w:tcBorders>
              <w:top w:val="single" w:sz="4" w:space="0" w:color="auto"/>
              <w:left w:val="single" w:sz="4" w:space="0" w:color="auto"/>
              <w:bottom w:val="single" w:sz="4" w:space="0" w:color="auto"/>
              <w:right w:val="single" w:sz="6" w:space="0" w:color="auto"/>
            </w:tcBorders>
            <w:hideMark/>
          </w:tcPr>
          <w:p w:rsidR="005A71F7" w:rsidRPr="00581D00" w:rsidRDefault="005A71F7" w:rsidP="005A71F7">
            <w:pPr>
              <w:numPr>
                <w:ilvl w:val="0"/>
                <w:numId w:val="10"/>
              </w:numPr>
              <w:spacing w:line="276" w:lineRule="auto"/>
              <w:rPr>
                <w:b/>
                <w:sz w:val="22"/>
                <w:szCs w:val="22"/>
                <w:lang w:eastAsia="en-US"/>
              </w:rPr>
            </w:pPr>
            <w:r w:rsidRPr="00581D00">
              <w:rPr>
                <w:b/>
                <w:sz w:val="22"/>
                <w:szCs w:val="22"/>
                <w:lang w:eastAsia="en-US"/>
              </w:rPr>
              <w:lastRenderedPageBreak/>
              <w:t>Подготовка, рассмотрение и согласование</w:t>
            </w:r>
          </w:p>
        </w:tc>
        <w:tc>
          <w:tcPr>
            <w:tcW w:w="6436" w:type="dxa"/>
            <w:tcBorders>
              <w:top w:val="single" w:sz="4" w:space="0" w:color="auto"/>
              <w:left w:val="single" w:sz="6" w:space="0" w:color="auto"/>
              <w:bottom w:val="single" w:sz="4" w:space="0" w:color="auto"/>
              <w:right w:val="single" w:sz="4" w:space="0" w:color="auto"/>
            </w:tcBorders>
          </w:tcPr>
          <w:p w:rsidR="005A71F7" w:rsidRDefault="005A71F7" w:rsidP="004F7AD4">
            <w:pPr>
              <w:spacing w:line="276" w:lineRule="auto"/>
              <w:jc w:val="both"/>
              <w:rPr>
                <w:sz w:val="22"/>
                <w:szCs w:val="22"/>
                <w:lang w:eastAsia="en-US"/>
              </w:rPr>
            </w:pPr>
            <w:r w:rsidRPr="00151DB8">
              <w:rPr>
                <w:sz w:val="22"/>
                <w:szCs w:val="22"/>
                <w:lang w:eastAsia="en-US"/>
              </w:rPr>
              <w:t>Подготовка паспортов отделки фасадов осуществляется поэтапно, в соответствии с разработанным графиком, утвержденным Заказчиком. В рамках этапа выполняются паспорта отделки фасадов на квартал (улицу).</w:t>
            </w:r>
          </w:p>
          <w:p w:rsidR="009D235B" w:rsidRPr="00513CC9" w:rsidRDefault="009D235B" w:rsidP="009D235B">
            <w:pPr>
              <w:autoSpaceDE w:val="0"/>
              <w:autoSpaceDN w:val="0"/>
              <w:adjustRightInd w:val="0"/>
              <w:spacing w:line="276" w:lineRule="auto"/>
              <w:ind w:right="18"/>
              <w:jc w:val="both"/>
              <w:rPr>
                <w:rFonts w:ascii="Times New Roman CYR" w:eastAsia="Calibri" w:hAnsi="Times New Roman CYR" w:cs="Times New Roman CYR"/>
                <w:color w:val="000000" w:themeColor="text1"/>
                <w:sz w:val="22"/>
                <w:szCs w:val="22"/>
                <w:lang w:eastAsia="en-US"/>
              </w:rPr>
            </w:pPr>
            <w:r w:rsidRPr="00513CC9">
              <w:rPr>
                <w:rFonts w:ascii="Times New Roman CYR" w:eastAsia="Calibri" w:hAnsi="Times New Roman CYR" w:cs="Times New Roman CYR"/>
                <w:color w:val="000000" w:themeColor="text1"/>
                <w:sz w:val="22"/>
                <w:szCs w:val="22"/>
                <w:lang w:eastAsia="en-US"/>
              </w:rPr>
              <w:t>До наступления этапа согласования колерных паспортов зданий Заказчик вправе направить Исполнителю для учета при их подготовке согласованную документацию по организации отдельных входных групп, размещению рекламных конструкций, вывесок и другой визуальной информации, которые обязательны для отражения в колерном паспорте. Для зданий, являющихся объектами культурного наследия, Заказчик вправе направить согласованную документацию до начала этапа прохождения историко-культурной экспертизы.</w:t>
            </w:r>
          </w:p>
          <w:p w:rsidR="005A71F7" w:rsidRPr="00151DB8" w:rsidRDefault="005A71F7" w:rsidP="004F7AD4">
            <w:pPr>
              <w:spacing w:line="276" w:lineRule="auto"/>
              <w:jc w:val="both"/>
              <w:rPr>
                <w:sz w:val="22"/>
                <w:szCs w:val="22"/>
                <w:lang w:eastAsia="en-US"/>
              </w:rPr>
            </w:pPr>
            <w:r w:rsidRPr="00151DB8">
              <w:rPr>
                <w:sz w:val="22"/>
                <w:szCs w:val="22"/>
                <w:lang w:eastAsia="en-US"/>
              </w:rPr>
              <w:t>С момента сбора исходных данных паспорта отделки фасадов предоставляются на согласование еженедельно и последовательно согласовываются с Заказчиком.</w:t>
            </w:r>
          </w:p>
          <w:p w:rsidR="005A71F7" w:rsidRPr="00151DB8" w:rsidRDefault="005A71F7" w:rsidP="004F7AD4">
            <w:pPr>
              <w:spacing w:line="276" w:lineRule="auto"/>
              <w:jc w:val="both"/>
              <w:rPr>
                <w:sz w:val="22"/>
                <w:szCs w:val="22"/>
                <w:lang w:eastAsia="en-US"/>
              </w:rPr>
            </w:pPr>
            <w:r w:rsidRPr="00151DB8">
              <w:rPr>
                <w:sz w:val="22"/>
                <w:szCs w:val="22"/>
                <w:lang w:eastAsia="en-US"/>
              </w:rPr>
              <w:t>Колерные паспорта фасадов на объекты культурного наследия предоставляются на согласование после прохождения историко-культурной экспертизы.</w:t>
            </w:r>
          </w:p>
          <w:p w:rsidR="005A71F7" w:rsidRPr="00151DB8" w:rsidRDefault="005A71F7" w:rsidP="004F7AD4">
            <w:pPr>
              <w:spacing w:line="276" w:lineRule="auto"/>
              <w:jc w:val="both"/>
              <w:rPr>
                <w:sz w:val="22"/>
                <w:szCs w:val="22"/>
                <w:lang w:eastAsia="en-US"/>
              </w:rPr>
            </w:pPr>
            <w:r w:rsidRPr="00151DB8">
              <w:rPr>
                <w:sz w:val="22"/>
                <w:szCs w:val="22"/>
                <w:lang w:eastAsia="en-US"/>
              </w:rPr>
              <w:t>Заказчик производит самостоятельно все согласования с государственным органом по охране объектов культурного наследия Пермского края (в соответствии с Законом Пермского края от 07.07.2009 № 451-ПК «Об объектах культурного наследия (памятниках истории и культуры) народов Российской Федерации, расположенных на территории Пермского края»).</w:t>
            </w:r>
          </w:p>
        </w:tc>
      </w:tr>
      <w:tr w:rsidR="005A71F7" w:rsidRPr="00581D00" w:rsidTr="004F7AD4">
        <w:trPr>
          <w:trHeight w:val="871"/>
          <w:jc w:val="center"/>
        </w:trPr>
        <w:tc>
          <w:tcPr>
            <w:tcW w:w="2955" w:type="dxa"/>
            <w:tcBorders>
              <w:top w:val="single" w:sz="4" w:space="0" w:color="auto"/>
              <w:left w:val="single" w:sz="4" w:space="0" w:color="auto"/>
              <w:bottom w:val="single" w:sz="4" w:space="0" w:color="auto"/>
              <w:right w:val="single" w:sz="6" w:space="0" w:color="auto"/>
            </w:tcBorders>
            <w:hideMark/>
          </w:tcPr>
          <w:p w:rsidR="005A71F7" w:rsidRPr="00581D00" w:rsidRDefault="005A71F7" w:rsidP="004F7AD4">
            <w:pPr>
              <w:spacing w:line="276" w:lineRule="auto"/>
              <w:rPr>
                <w:b/>
                <w:sz w:val="22"/>
                <w:szCs w:val="22"/>
                <w:lang w:eastAsia="en-US"/>
              </w:rPr>
            </w:pPr>
            <w:r w:rsidRPr="00581D00">
              <w:rPr>
                <w:b/>
                <w:bCs/>
                <w:sz w:val="22"/>
                <w:szCs w:val="22"/>
                <w:lang w:eastAsia="en-US"/>
              </w:rPr>
              <w:t>1</w:t>
            </w:r>
            <w:r>
              <w:rPr>
                <w:b/>
                <w:bCs/>
                <w:sz w:val="22"/>
                <w:szCs w:val="22"/>
                <w:lang w:eastAsia="en-US"/>
              </w:rPr>
              <w:t>1</w:t>
            </w:r>
            <w:r w:rsidRPr="00581D00">
              <w:rPr>
                <w:b/>
                <w:bCs/>
                <w:sz w:val="22"/>
                <w:szCs w:val="22"/>
                <w:lang w:eastAsia="en-US"/>
              </w:rPr>
              <w:t xml:space="preserve">. Документы, регламентирующие выполнение </w:t>
            </w:r>
            <w:r>
              <w:rPr>
                <w:b/>
                <w:bCs/>
                <w:sz w:val="22"/>
                <w:szCs w:val="22"/>
                <w:lang w:eastAsia="en-US"/>
              </w:rPr>
              <w:t xml:space="preserve">и оформление результатов </w:t>
            </w:r>
            <w:r w:rsidRPr="00581D00">
              <w:rPr>
                <w:b/>
                <w:bCs/>
                <w:sz w:val="22"/>
                <w:szCs w:val="22"/>
                <w:lang w:eastAsia="en-US"/>
              </w:rPr>
              <w:t>работ</w:t>
            </w:r>
          </w:p>
        </w:tc>
        <w:tc>
          <w:tcPr>
            <w:tcW w:w="6436" w:type="dxa"/>
            <w:tcBorders>
              <w:top w:val="single" w:sz="4" w:space="0" w:color="auto"/>
              <w:left w:val="single" w:sz="6" w:space="0" w:color="auto"/>
              <w:bottom w:val="single" w:sz="4" w:space="0" w:color="auto"/>
              <w:right w:val="single" w:sz="4" w:space="0" w:color="auto"/>
            </w:tcBorders>
            <w:hideMark/>
          </w:tcPr>
          <w:p w:rsidR="005A71F7" w:rsidRPr="00151DB8" w:rsidRDefault="005A71F7" w:rsidP="004F7AD4">
            <w:pPr>
              <w:spacing w:line="276" w:lineRule="auto"/>
              <w:jc w:val="both"/>
              <w:rPr>
                <w:sz w:val="22"/>
                <w:szCs w:val="22"/>
                <w:lang w:eastAsia="en-US"/>
              </w:rPr>
            </w:pPr>
            <w:r w:rsidRPr="00151DB8">
              <w:rPr>
                <w:sz w:val="22"/>
                <w:szCs w:val="22"/>
                <w:lang w:eastAsia="en-US"/>
              </w:rPr>
              <w:t>- ст.48 Градостроительного кодекса Российской Федерации;</w:t>
            </w:r>
          </w:p>
          <w:p w:rsidR="005A71F7" w:rsidRPr="00151DB8" w:rsidRDefault="005A71F7" w:rsidP="004F7AD4">
            <w:pPr>
              <w:spacing w:line="276" w:lineRule="auto"/>
              <w:jc w:val="both"/>
              <w:rPr>
                <w:sz w:val="22"/>
                <w:szCs w:val="22"/>
                <w:lang w:eastAsia="en-US"/>
              </w:rPr>
            </w:pPr>
            <w:r w:rsidRPr="00151DB8">
              <w:rPr>
                <w:sz w:val="22"/>
                <w:szCs w:val="22"/>
                <w:lang w:eastAsia="en-US"/>
              </w:rPr>
              <w:t>- Федеральный закон от 25.06.2002 № 73 «Об объектах культурного наследия (памятниках истории и культуры) народов Российской Федерации»;</w:t>
            </w:r>
          </w:p>
          <w:p w:rsidR="005A71F7" w:rsidRPr="00151DB8" w:rsidRDefault="005A71F7" w:rsidP="004F7AD4">
            <w:pPr>
              <w:pStyle w:val="ConsPlusNormal"/>
              <w:spacing w:line="276" w:lineRule="auto"/>
              <w:ind w:firstLine="0"/>
              <w:jc w:val="both"/>
              <w:outlineLvl w:val="1"/>
              <w:rPr>
                <w:rFonts w:ascii="Times New Roman" w:eastAsia="Calibri" w:hAnsi="Times New Roman" w:cs="Times New Roman"/>
                <w:sz w:val="22"/>
                <w:szCs w:val="22"/>
                <w:lang w:eastAsia="en-US"/>
              </w:rPr>
            </w:pPr>
            <w:r w:rsidRPr="00151DB8">
              <w:rPr>
                <w:rFonts w:ascii="Times New Roman" w:eastAsia="Calibri" w:hAnsi="Times New Roman" w:cs="Times New Roman"/>
                <w:sz w:val="22"/>
                <w:szCs w:val="22"/>
                <w:lang w:eastAsia="en-US"/>
              </w:rPr>
              <w:t>- Закона Пермского края от 07.07.2009 № 451-ПК «Об объектах культурного наследия (памятниках истории и культуры) народов Российской Федерации, расположенных на территории Пермского края»;</w:t>
            </w:r>
          </w:p>
          <w:p w:rsidR="005A71F7" w:rsidRPr="00151DB8" w:rsidRDefault="005A71F7" w:rsidP="004F7AD4">
            <w:pPr>
              <w:spacing w:line="276" w:lineRule="auto"/>
              <w:jc w:val="both"/>
              <w:rPr>
                <w:sz w:val="22"/>
                <w:szCs w:val="22"/>
                <w:lang w:eastAsia="en-US"/>
              </w:rPr>
            </w:pPr>
            <w:r w:rsidRPr="00151DB8">
              <w:rPr>
                <w:sz w:val="22"/>
                <w:szCs w:val="22"/>
                <w:lang w:eastAsia="en-US"/>
              </w:rPr>
              <w:t xml:space="preserve">- Постановления Правительства Пермского края </w:t>
            </w:r>
            <w:r w:rsidRPr="00151DB8">
              <w:rPr>
                <w:sz w:val="22"/>
                <w:szCs w:val="22"/>
                <w:lang w:eastAsia="en-US"/>
              </w:rPr>
              <w:br/>
              <w:t xml:space="preserve">от 15.06.2007 № 119-п «Об утверждении </w:t>
            </w:r>
            <w:proofErr w:type="gramStart"/>
            <w:r w:rsidRPr="00151DB8">
              <w:rPr>
                <w:sz w:val="22"/>
                <w:szCs w:val="22"/>
                <w:lang w:eastAsia="en-US"/>
              </w:rPr>
              <w:t>границ зон охраны объектов культурного наследия города</w:t>
            </w:r>
            <w:proofErr w:type="gramEnd"/>
            <w:r w:rsidRPr="00151DB8">
              <w:rPr>
                <w:sz w:val="22"/>
                <w:szCs w:val="22"/>
                <w:lang w:eastAsia="en-US"/>
              </w:rPr>
              <w:t xml:space="preserve"> Перми, режимов использования земель и градостроительных регламентов в границах данных зон»;</w:t>
            </w:r>
          </w:p>
          <w:p w:rsidR="005A71F7" w:rsidRPr="00151DB8" w:rsidRDefault="005A71F7" w:rsidP="004F7AD4">
            <w:pPr>
              <w:spacing w:line="276" w:lineRule="auto"/>
              <w:jc w:val="both"/>
              <w:rPr>
                <w:sz w:val="22"/>
                <w:szCs w:val="22"/>
                <w:lang w:eastAsia="en-US"/>
              </w:rPr>
            </w:pPr>
            <w:proofErr w:type="gramStart"/>
            <w:r w:rsidRPr="00151DB8">
              <w:rPr>
                <w:sz w:val="22"/>
                <w:szCs w:val="22"/>
                <w:lang w:eastAsia="en-US"/>
              </w:rPr>
              <w:t xml:space="preserve">- Свод реставрационных правил (рекомендации </w:t>
            </w:r>
            <w:r w:rsidRPr="00151DB8">
              <w:rPr>
                <w:sz w:val="22"/>
                <w:szCs w:val="22"/>
                <w:lang w:eastAsia="en-US"/>
              </w:rPr>
              <w:br/>
              <w:t>по проведению научно-исследовательских, изыскательских, проектных и производственных работ, направленных на сохранение объектов культурного наследия (памятников истории и культуры) народов Российской Федерации.</w:t>
            </w:r>
            <w:proofErr w:type="gramEnd"/>
            <w:r w:rsidRPr="00151DB8">
              <w:rPr>
                <w:sz w:val="22"/>
                <w:szCs w:val="22"/>
                <w:lang w:eastAsia="en-US"/>
              </w:rPr>
              <w:t xml:space="preserve"> (СРП – 2007 </w:t>
            </w:r>
            <w:r w:rsidR="004F7AD4">
              <w:rPr>
                <w:sz w:val="22"/>
                <w:szCs w:val="22"/>
                <w:lang w:eastAsia="en-US"/>
              </w:rPr>
              <w:br/>
            </w:r>
            <w:r w:rsidRPr="00151DB8">
              <w:rPr>
                <w:sz w:val="22"/>
                <w:szCs w:val="22"/>
                <w:lang w:eastAsia="en-US"/>
              </w:rPr>
              <w:t xml:space="preserve">4-я редакция); </w:t>
            </w:r>
          </w:p>
          <w:p w:rsidR="005A71F7" w:rsidRPr="00151DB8" w:rsidRDefault="005A71F7" w:rsidP="004F7AD4">
            <w:pPr>
              <w:spacing w:line="276" w:lineRule="auto"/>
              <w:jc w:val="both"/>
              <w:rPr>
                <w:sz w:val="22"/>
                <w:szCs w:val="22"/>
                <w:lang w:eastAsia="en-US"/>
              </w:rPr>
            </w:pPr>
            <w:r w:rsidRPr="00151DB8">
              <w:rPr>
                <w:sz w:val="22"/>
                <w:szCs w:val="22"/>
                <w:lang w:eastAsia="en-US"/>
              </w:rPr>
              <w:t>- Постановление Правительства РФ от 16.02.2008 № 87 «О составе р</w:t>
            </w:r>
            <w:r w:rsidR="004F7AD4">
              <w:rPr>
                <w:sz w:val="22"/>
                <w:szCs w:val="22"/>
                <w:lang w:eastAsia="en-US"/>
              </w:rPr>
              <w:t xml:space="preserve">азделов проектной документации </w:t>
            </w:r>
            <w:r w:rsidRPr="00151DB8">
              <w:rPr>
                <w:sz w:val="22"/>
                <w:szCs w:val="22"/>
                <w:lang w:eastAsia="en-US"/>
              </w:rPr>
              <w:t>и требованиях к их содержанию»;</w:t>
            </w:r>
          </w:p>
          <w:p w:rsidR="005A71F7" w:rsidRPr="00151DB8" w:rsidRDefault="005A71F7" w:rsidP="004F7AD4">
            <w:pPr>
              <w:autoSpaceDE w:val="0"/>
              <w:autoSpaceDN w:val="0"/>
              <w:adjustRightInd w:val="0"/>
              <w:spacing w:line="276" w:lineRule="auto"/>
              <w:jc w:val="both"/>
              <w:rPr>
                <w:sz w:val="22"/>
                <w:szCs w:val="22"/>
                <w:lang w:eastAsia="en-US"/>
              </w:rPr>
            </w:pPr>
            <w:r w:rsidRPr="00151DB8">
              <w:rPr>
                <w:sz w:val="22"/>
                <w:szCs w:val="22"/>
                <w:lang w:eastAsia="en-US"/>
              </w:rPr>
              <w:t xml:space="preserve">- ГОСТ </w:t>
            </w:r>
            <w:proofErr w:type="gramStart"/>
            <w:r w:rsidRPr="00151DB8">
              <w:rPr>
                <w:sz w:val="22"/>
                <w:szCs w:val="22"/>
                <w:lang w:eastAsia="en-US"/>
              </w:rPr>
              <w:t>Р</w:t>
            </w:r>
            <w:proofErr w:type="gramEnd"/>
            <w:r w:rsidRPr="00151DB8">
              <w:rPr>
                <w:sz w:val="22"/>
                <w:szCs w:val="22"/>
                <w:lang w:eastAsia="en-US"/>
              </w:rPr>
              <w:t xml:space="preserve"> 21.1101-2009. «Система проектной документации для </w:t>
            </w:r>
            <w:r w:rsidRPr="00151DB8">
              <w:rPr>
                <w:sz w:val="22"/>
                <w:szCs w:val="22"/>
                <w:lang w:eastAsia="en-US"/>
              </w:rPr>
              <w:lastRenderedPageBreak/>
              <w:t>строительства. Основные требования к проектной и рабочей документации»;</w:t>
            </w:r>
          </w:p>
          <w:p w:rsidR="005A71F7" w:rsidRPr="00151DB8" w:rsidRDefault="005A71F7" w:rsidP="004F7AD4">
            <w:pPr>
              <w:spacing w:line="276" w:lineRule="auto"/>
              <w:jc w:val="both"/>
              <w:rPr>
                <w:sz w:val="22"/>
                <w:szCs w:val="22"/>
                <w:lang w:eastAsia="en-US"/>
              </w:rPr>
            </w:pPr>
            <w:r w:rsidRPr="00151DB8">
              <w:rPr>
                <w:sz w:val="22"/>
                <w:szCs w:val="22"/>
                <w:lang w:eastAsia="en-US"/>
              </w:rPr>
              <w:t>- Решение Пермской городской Думы от 29.01.2008 № 4 «Об утверждении правил благоустройства и содержания территории в городе Перми»;</w:t>
            </w:r>
          </w:p>
          <w:p w:rsidR="005A71F7" w:rsidRPr="00151DB8" w:rsidRDefault="005A71F7" w:rsidP="004F7AD4">
            <w:pPr>
              <w:autoSpaceDE w:val="0"/>
              <w:autoSpaceDN w:val="0"/>
              <w:adjustRightInd w:val="0"/>
              <w:spacing w:line="276" w:lineRule="auto"/>
              <w:ind w:right="18"/>
              <w:jc w:val="both"/>
              <w:rPr>
                <w:bCs/>
                <w:sz w:val="22"/>
                <w:szCs w:val="22"/>
                <w:lang w:eastAsia="en-US"/>
              </w:rPr>
            </w:pPr>
            <w:r w:rsidRPr="00151DB8">
              <w:rPr>
                <w:sz w:val="22"/>
                <w:szCs w:val="22"/>
                <w:lang w:eastAsia="en-US"/>
              </w:rPr>
              <w:t xml:space="preserve">- </w:t>
            </w:r>
            <w:r w:rsidRPr="00151DB8">
              <w:rPr>
                <w:bCs/>
                <w:sz w:val="22"/>
                <w:szCs w:val="22"/>
                <w:lang w:eastAsia="en-US"/>
              </w:rPr>
              <w:t>требования по оформлению и оборудованию фасадов зданий (приложение к техническому заданию);</w:t>
            </w:r>
          </w:p>
          <w:p w:rsidR="005A71F7" w:rsidRPr="00151DB8" w:rsidRDefault="005A71F7" w:rsidP="004F7AD4">
            <w:pPr>
              <w:spacing w:line="276" w:lineRule="auto"/>
              <w:jc w:val="both"/>
              <w:rPr>
                <w:sz w:val="22"/>
                <w:szCs w:val="22"/>
                <w:lang w:eastAsia="en-US"/>
              </w:rPr>
            </w:pPr>
            <w:r w:rsidRPr="00151DB8">
              <w:rPr>
                <w:sz w:val="22"/>
                <w:szCs w:val="22"/>
                <w:lang w:eastAsia="en-US"/>
              </w:rPr>
              <w:t>- настоящее техническое задание.</w:t>
            </w:r>
          </w:p>
        </w:tc>
      </w:tr>
      <w:tr w:rsidR="005A71F7" w:rsidRPr="00581D00" w:rsidTr="004F7AD4">
        <w:trPr>
          <w:trHeight w:val="871"/>
          <w:jc w:val="center"/>
        </w:trPr>
        <w:tc>
          <w:tcPr>
            <w:tcW w:w="2955" w:type="dxa"/>
            <w:tcBorders>
              <w:top w:val="single" w:sz="4" w:space="0" w:color="auto"/>
              <w:left w:val="single" w:sz="4" w:space="0" w:color="auto"/>
              <w:bottom w:val="single" w:sz="4" w:space="0" w:color="auto"/>
              <w:right w:val="single" w:sz="6" w:space="0" w:color="auto"/>
            </w:tcBorders>
            <w:hideMark/>
          </w:tcPr>
          <w:p w:rsidR="005A71F7" w:rsidRPr="0033773A" w:rsidRDefault="005A71F7" w:rsidP="004F7AD4">
            <w:pPr>
              <w:spacing w:line="276" w:lineRule="auto"/>
              <w:rPr>
                <w:b/>
                <w:bCs/>
                <w:sz w:val="22"/>
                <w:szCs w:val="22"/>
                <w:lang w:eastAsia="en-US"/>
              </w:rPr>
            </w:pPr>
            <w:r>
              <w:rPr>
                <w:b/>
                <w:bCs/>
                <w:sz w:val="22"/>
                <w:szCs w:val="22"/>
                <w:lang w:eastAsia="en-US"/>
              </w:rPr>
              <w:lastRenderedPageBreak/>
              <w:t>12.</w:t>
            </w:r>
            <w:r w:rsidRPr="0033773A">
              <w:rPr>
                <w:b/>
                <w:bCs/>
                <w:sz w:val="22"/>
                <w:szCs w:val="22"/>
                <w:lang w:eastAsia="en-US"/>
              </w:rPr>
              <w:t>Особые условия, требования к наличию лицензии</w:t>
            </w:r>
          </w:p>
        </w:tc>
        <w:tc>
          <w:tcPr>
            <w:tcW w:w="6436" w:type="dxa"/>
            <w:tcBorders>
              <w:top w:val="single" w:sz="4" w:space="0" w:color="auto"/>
              <w:left w:val="single" w:sz="6" w:space="0" w:color="auto"/>
              <w:bottom w:val="single" w:sz="4" w:space="0" w:color="auto"/>
              <w:right w:val="single" w:sz="4" w:space="0" w:color="auto"/>
            </w:tcBorders>
            <w:hideMark/>
          </w:tcPr>
          <w:p w:rsidR="005A71F7" w:rsidRPr="00151DB8" w:rsidRDefault="005A71F7" w:rsidP="004F7AD4">
            <w:pPr>
              <w:spacing w:line="276" w:lineRule="auto"/>
              <w:jc w:val="both"/>
              <w:rPr>
                <w:sz w:val="22"/>
                <w:szCs w:val="22"/>
                <w:lang w:eastAsia="en-US"/>
              </w:rPr>
            </w:pPr>
            <w:r w:rsidRPr="00151DB8">
              <w:rPr>
                <w:sz w:val="22"/>
                <w:szCs w:val="22"/>
                <w:lang w:eastAsia="en-US"/>
              </w:rPr>
              <w:t>Перед началом проектных работ в отношении объектов культурного наследия, исполнитель должен получить разрешение Министерства культуры, молодежной политики и массовых коммуникаций пермского края на проведение работ по сохранению (разработку научно-проектной документации).</w:t>
            </w:r>
          </w:p>
          <w:p w:rsidR="005A71F7" w:rsidRPr="00151DB8" w:rsidRDefault="005A71F7" w:rsidP="004F7AD4">
            <w:pPr>
              <w:spacing w:line="276" w:lineRule="auto"/>
              <w:jc w:val="both"/>
              <w:rPr>
                <w:sz w:val="22"/>
                <w:szCs w:val="22"/>
                <w:lang w:eastAsia="en-US"/>
              </w:rPr>
            </w:pPr>
            <w:r w:rsidRPr="00151DB8">
              <w:rPr>
                <w:sz w:val="22"/>
                <w:szCs w:val="22"/>
                <w:lang w:eastAsia="en-US"/>
              </w:rPr>
              <w:t xml:space="preserve">Для разработки научно-проектной документации в отношении объектов культурного наследия исполнитель обязан обладать действующей лицензией на осуществление деятельности на объектах культурного наследия </w:t>
            </w:r>
            <w:r w:rsidRPr="00151DB8">
              <w:rPr>
                <w:color w:val="000000" w:themeColor="text1"/>
                <w:sz w:val="22"/>
                <w:szCs w:val="22"/>
                <w:lang w:eastAsia="en-US"/>
              </w:rPr>
              <w:t>(проведение историко-культурных исследований, разработку научно-проектной документации).</w:t>
            </w:r>
          </w:p>
        </w:tc>
      </w:tr>
      <w:tr w:rsidR="005A71F7" w:rsidRPr="00581D00" w:rsidTr="004F7AD4">
        <w:trPr>
          <w:trHeight w:val="325"/>
          <w:jc w:val="center"/>
        </w:trPr>
        <w:tc>
          <w:tcPr>
            <w:tcW w:w="2955" w:type="dxa"/>
            <w:tcBorders>
              <w:top w:val="single" w:sz="4" w:space="0" w:color="auto"/>
              <w:left w:val="single" w:sz="4" w:space="0" w:color="auto"/>
              <w:bottom w:val="single" w:sz="6" w:space="0" w:color="auto"/>
              <w:right w:val="single" w:sz="6" w:space="0" w:color="auto"/>
            </w:tcBorders>
            <w:hideMark/>
          </w:tcPr>
          <w:p w:rsidR="005A71F7" w:rsidRPr="00581D00" w:rsidRDefault="005A71F7" w:rsidP="004F7AD4">
            <w:pPr>
              <w:spacing w:line="276" w:lineRule="auto"/>
              <w:rPr>
                <w:b/>
                <w:sz w:val="22"/>
                <w:szCs w:val="22"/>
                <w:lang w:eastAsia="en-US"/>
              </w:rPr>
            </w:pPr>
            <w:r w:rsidRPr="00581D00">
              <w:rPr>
                <w:b/>
                <w:bCs/>
                <w:sz w:val="22"/>
                <w:szCs w:val="22"/>
                <w:lang w:eastAsia="en-US"/>
              </w:rPr>
              <w:t>1</w:t>
            </w:r>
            <w:r>
              <w:rPr>
                <w:b/>
                <w:bCs/>
                <w:sz w:val="22"/>
                <w:szCs w:val="22"/>
                <w:lang w:eastAsia="en-US"/>
              </w:rPr>
              <w:t>3</w:t>
            </w:r>
            <w:r w:rsidRPr="00581D00">
              <w:rPr>
                <w:b/>
                <w:bCs/>
                <w:sz w:val="22"/>
                <w:szCs w:val="22"/>
                <w:lang w:eastAsia="en-US"/>
              </w:rPr>
              <w:t>. Порядок передачи документации</w:t>
            </w:r>
          </w:p>
        </w:tc>
        <w:tc>
          <w:tcPr>
            <w:tcW w:w="6436" w:type="dxa"/>
            <w:tcBorders>
              <w:top w:val="single" w:sz="4" w:space="0" w:color="auto"/>
              <w:left w:val="single" w:sz="6" w:space="0" w:color="auto"/>
              <w:bottom w:val="single" w:sz="6" w:space="0" w:color="auto"/>
              <w:right w:val="single" w:sz="4" w:space="0" w:color="auto"/>
            </w:tcBorders>
            <w:hideMark/>
          </w:tcPr>
          <w:p w:rsidR="005A71F7" w:rsidRPr="00151DB8" w:rsidRDefault="005A71F7" w:rsidP="004F7AD4">
            <w:pPr>
              <w:spacing w:line="276" w:lineRule="auto"/>
              <w:jc w:val="both"/>
              <w:rPr>
                <w:sz w:val="22"/>
                <w:szCs w:val="22"/>
                <w:lang w:eastAsia="en-US"/>
              </w:rPr>
            </w:pPr>
            <w:r w:rsidRPr="00151DB8">
              <w:rPr>
                <w:sz w:val="22"/>
                <w:szCs w:val="22"/>
                <w:lang w:eastAsia="en-US"/>
              </w:rPr>
              <w:t xml:space="preserve">1. Приемку выполненных работ по каждому этапу осуществляет представитель Заказчика. </w:t>
            </w:r>
          </w:p>
          <w:p w:rsidR="005A71F7" w:rsidRPr="00151DB8" w:rsidRDefault="005A71F7" w:rsidP="004F7AD4">
            <w:pPr>
              <w:spacing w:line="276" w:lineRule="auto"/>
              <w:jc w:val="both"/>
              <w:rPr>
                <w:sz w:val="22"/>
                <w:szCs w:val="22"/>
                <w:lang w:eastAsia="en-US"/>
              </w:rPr>
            </w:pPr>
            <w:r w:rsidRPr="00151DB8">
              <w:rPr>
                <w:sz w:val="22"/>
                <w:szCs w:val="22"/>
                <w:lang w:eastAsia="en-US"/>
              </w:rPr>
              <w:t>2. Материалы выполненных работ по каждому этапу передаются Заказчику по накладным.</w:t>
            </w:r>
          </w:p>
          <w:p w:rsidR="005A71F7" w:rsidRPr="00151DB8" w:rsidRDefault="005A71F7" w:rsidP="004F7AD4">
            <w:pPr>
              <w:spacing w:line="276" w:lineRule="auto"/>
              <w:jc w:val="both"/>
              <w:rPr>
                <w:sz w:val="22"/>
                <w:szCs w:val="22"/>
                <w:lang w:eastAsia="en-US"/>
              </w:rPr>
            </w:pPr>
            <w:r w:rsidRPr="00151DB8">
              <w:rPr>
                <w:sz w:val="22"/>
                <w:szCs w:val="22"/>
                <w:lang w:eastAsia="en-US"/>
              </w:rPr>
              <w:t>3. Материалы работ (в полном объеме) передаются по акту сдачи-приемки работ, которые визируются ответственным специалистом Заказчика.</w:t>
            </w:r>
          </w:p>
          <w:p w:rsidR="005A71F7" w:rsidRPr="00151DB8" w:rsidRDefault="005A71F7" w:rsidP="004F7AD4">
            <w:pPr>
              <w:spacing w:line="276" w:lineRule="auto"/>
              <w:jc w:val="both"/>
              <w:rPr>
                <w:sz w:val="22"/>
                <w:szCs w:val="22"/>
                <w:lang w:eastAsia="en-US"/>
              </w:rPr>
            </w:pPr>
            <w:r w:rsidRPr="00151DB8">
              <w:rPr>
                <w:sz w:val="22"/>
                <w:szCs w:val="22"/>
                <w:lang w:eastAsia="en-US"/>
              </w:rPr>
              <w:t xml:space="preserve">4. Исполнитель обязан еженедельно представлять отчет о выполненных работах по форме, указанной </w:t>
            </w:r>
            <w:r w:rsidRPr="00151DB8">
              <w:rPr>
                <w:sz w:val="22"/>
                <w:szCs w:val="22"/>
                <w:lang w:eastAsia="en-US"/>
              </w:rPr>
              <w:br/>
              <w:t xml:space="preserve">в приложении № 3 к контракту, при этом исполнитель обязан обеспечивать присутствие представителей, в том числе главного инженера проекта на еженедельных отчетных совещаниях, проводимых Заказчиком. Уведомление о проведении отчетных совещаний направляется Заказчиком телефонограммой не менее чем за 4 часа до начала совещания. </w:t>
            </w:r>
          </w:p>
        </w:tc>
      </w:tr>
      <w:tr w:rsidR="005A71F7" w:rsidRPr="00581D00" w:rsidTr="004F7AD4">
        <w:trPr>
          <w:trHeight w:val="841"/>
          <w:jc w:val="center"/>
        </w:trPr>
        <w:tc>
          <w:tcPr>
            <w:tcW w:w="2955" w:type="dxa"/>
            <w:tcBorders>
              <w:top w:val="single" w:sz="6" w:space="0" w:color="auto"/>
              <w:left w:val="single" w:sz="4" w:space="0" w:color="auto"/>
              <w:bottom w:val="single" w:sz="6" w:space="0" w:color="auto"/>
              <w:right w:val="single" w:sz="6" w:space="0" w:color="auto"/>
            </w:tcBorders>
            <w:hideMark/>
          </w:tcPr>
          <w:p w:rsidR="005A71F7" w:rsidRPr="00581D00" w:rsidRDefault="005A71F7" w:rsidP="004F7AD4">
            <w:pPr>
              <w:spacing w:line="276" w:lineRule="auto"/>
              <w:rPr>
                <w:b/>
                <w:sz w:val="22"/>
                <w:szCs w:val="22"/>
                <w:lang w:eastAsia="en-US"/>
              </w:rPr>
            </w:pPr>
            <w:r w:rsidRPr="00581D00">
              <w:rPr>
                <w:b/>
                <w:sz w:val="22"/>
                <w:szCs w:val="22"/>
                <w:lang w:eastAsia="en-US"/>
              </w:rPr>
              <w:t>1</w:t>
            </w:r>
            <w:r>
              <w:rPr>
                <w:b/>
                <w:sz w:val="22"/>
                <w:szCs w:val="22"/>
                <w:lang w:eastAsia="en-US"/>
              </w:rPr>
              <w:t>4</w:t>
            </w:r>
            <w:r w:rsidRPr="00581D00">
              <w:rPr>
                <w:b/>
                <w:sz w:val="22"/>
                <w:szCs w:val="22"/>
                <w:lang w:eastAsia="en-US"/>
              </w:rPr>
              <w:t>. Количество экземпляров документации</w:t>
            </w:r>
          </w:p>
        </w:tc>
        <w:tc>
          <w:tcPr>
            <w:tcW w:w="6436" w:type="dxa"/>
            <w:tcBorders>
              <w:top w:val="single" w:sz="6" w:space="0" w:color="auto"/>
              <w:left w:val="single" w:sz="6" w:space="0" w:color="auto"/>
              <w:bottom w:val="single" w:sz="6" w:space="0" w:color="auto"/>
              <w:right w:val="single" w:sz="4" w:space="0" w:color="auto"/>
            </w:tcBorders>
            <w:hideMark/>
          </w:tcPr>
          <w:p w:rsidR="005A71F7" w:rsidRPr="00151DB8" w:rsidRDefault="005A71F7" w:rsidP="004F7AD4">
            <w:pPr>
              <w:spacing w:line="276" w:lineRule="auto"/>
              <w:jc w:val="both"/>
              <w:rPr>
                <w:sz w:val="22"/>
                <w:szCs w:val="22"/>
                <w:lang w:eastAsia="en-US"/>
              </w:rPr>
            </w:pPr>
            <w:r w:rsidRPr="00151DB8">
              <w:rPr>
                <w:sz w:val="22"/>
                <w:szCs w:val="22"/>
                <w:lang w:eastAsia="en-US"/>
              </w:rPr>
              <w:t xml:space="preserve">Документация выдается в 3-х экземплярах на бумаге и в 1 экземпляре (формат А-3) на цифровых носителях </w:t>
            </w:r>
            <w:r w:rsidRPr="00151DB8">
              <w:rPr>
                <w:sz w:val="22"/>
                <w:szCs w:val="22"/>
                <w:lang w:val="en-US" w:eastAsia="en-US"/>
              </w:rPr>
              <w:t>CD</w:t>
            </w:r>
            <w:r w:rsidRPr="00151DB8">
              <w:rPr>
                <w:sz w:val="22"/>
                <w:szCs w:val="22"/>
                <w:lang w:eastAsia="en-US"/>
              </w:rPr>
              <w:t>-</w:t>
            </w:r>
            <w:r w:rsidRPr="00151DB8">
              <w:rPr>
                <w:sz w:val="22"/>
                <w:szCs w:val="22"/>
                <w:lang w:val="en-US" w:eastAsia="en-US"/>
              </w:rPr>
              <w:t>ROM</w:t>
            </w:r>
            <w:r w:rsidRPr="00151DB8">
              <w:rPr>
                <w:sz w:val="22"/>
                <w:szCs w:val="22"/>
                <w:lang w:eastAsia="en-US"/>
              </w:rPr>
              <w:t xml:space="preserve"> в стандарте </w:t>
            </w:r>
            <w:r w:rsidRPr="00151DB8">
              <w:rPr>
                <w:sz w:val="22"/>
                <w:szCs w:val="22"/>
                <w:lang w:val="en-US" w:eastAsia="en-US"/>
              </w:rPr>
              <w:t>CDR</w:t>
            </w:r>
            <w:r w:rsidRPr="00151DB8">
              <w:rPr>
                <w:sz w:val="22"/>
                <w:szCs w:val="22"/>
                <w:lang w:eastAsia="en-US"/>
              </w:rPr>
              <w:t xml:space="preserve"> или </w:t>
            </w:r>
            <w:r w:rsidRPr="00151DB8">
              <w:rPr>
                <w:sz w:val="22"/>
                <w:szCs w:val="22"/>
                <w:lang w:val="en-US" w:eastAsia="en-US"/>
              </w:rPr>
              <w:t>PLN</w:t>
            </w:r>
            <w:r w:rsidRPr="00151DB8">
              <w:rPr>
                <w:sz w:val="22"/>
                <w:szCs w:val="22"/>
                <w:lang w:eastAsia="en-US"/>
              </w:rPr>
              <w:t>.</w:t>
            </w:r>
          </w:p>
        </w:tc>
      </w:tr>
    </w:tbl>
    <w:p w:rsidR="005A71F7" w:rsidRPr="00581D00" w:rsidRDefault="005A71F7" w:rsidP="005A71F7">
      <w:pPr>
        <w:jc w:val="both"/>
        <w:rPr>
          <w:sz w:val="22"/>
          <w:szCs w:val="22"/>
        </w:rPr>
      </w:pPr>
      <w:r w:rsidRPr="00581D00">
        <w:rPr>
          <w:sz w:val="22"/>
          <w:szCs w:val="22"/>
        </w:rPr>
        <w:t>Подготовил консультант отдела</w:t>
      </w:r>
    </w:p>
    <w:p w:rsidR="005A71F7" w:rsidRPr="00581D00" w:rsidRDefault="005A71F7" w:rsidP="005A71F7">
      <w:pPr>
        <w:jc w:val="both"/>
        <w:rPr>
          <w:sz w:val="22"/>
          <w:szCs w:val="22"/>
        </w:rPr>
      </w:pPr>
      <w:r w:rsidRPr="00581D00">
        <w:rPr>
          <w:sz w:val="22"/>
          <w:szCs w:val="22"/>
        </w:rPr>
        <w:t xml:space="preserve">архитектуры управления архитектуры </w:t>
      </w:r>
    </w:p>
    <w:p w:rsidR="005A71F7" w:rsidRPr="00581D00" w:rsidRDefault="005A71F7" w:rsidP="005A71F7">
      <w:pPr>
        <w:jc w:val="both"/>
        <w:rPr>
          <w:sz w:val="22"/>
          <w:szCs w:val="22"/>
        </w:rPr>
      </w:pPr>
      <w:r w:rsidRPr="00581D00">
        <w:rPr>
          <w:sz w:val="22"/>
          <w:szCs w:val="22"/>
        </w:rPr>
        <w:t>и городского дизайна ДГА</w:t>
      </w:r>
      <w:r w:rsidRPr="00581D00">
        <w:rPr>
          <w:sz w:val="22"/>
          <w:szCs w:val="22"/>
        </w:rPr>
        <w:tab/>
      </w:r>
      <w:r w:rsidRPr="00581D00">
        <w:rPr>
          <w:sz w:val="22"/>
          <w:szCs w:val="22"/>
        </w:rPr>
        <w:tab/>
      </w:r>
      <w:r w:rsidRPr="00581D00">
        <w:rPr>
          <w:sz w:val="22"/>
          <w:szCs w:val="22"/>
        </w:rPr>
        <w:tab/>
      </w:r>
      <w:r w:rsidRPr="00581D00">
        <w:rPr>
          <w:sz w:val="22"/>
          <w:szCs w:val="22"/>
        </w:rPr>
        <w:tab/>
      </w:r>
      <w:r w:rsidRPr="00581D00">
        <w:rPr>
          <w:sz w:val="22"/>
          <w:szCs w:val="22"/>
        </w:rPr>
        <w:tab/>
      </w:r>
      <w:r w:rsidRPr="00581D00">
        <w:rPr>
          <w:sz w:val="22"/>
          <w:szCs w:val="22"/>
        </w:rPr>
        <w:tab/>
      </w:r>
      <w:r w:rsidRPr="00581D00">
        <w:rPr>
          <w:sz w:val="22"/>
          <w:szCs w:val="22"/>
        </w:rPr>
        <w:tab/>
        <w:t>С.А.Рябова</w:t>
      </w:r>
    </w:p>
    <w:p w:rsidR="005A71F7" w:rsidRPr="00581D00" w:rsidRDefault="005A71F7" w:rsidP="005A71F7">
      <w:pPr>
        <w:jc w:val="both"/>
        <w:rPr>
          <w:sz w:val="22"/>
          <w:szCs w:val="22"/>
        </w:rPr>
      </w:pPr>
    </w:p>
    <w:p w:rsidR="005A71F7" w:rsidRPr="00581D00" w:rsidRDefault="005A71F7" w:rsidP="005A71F7">
      <w:pPr>
        <w:jc w:val="both"/>
        <w:rPr>
          <w:sz w:val="22"/>
          <w:szCs w:val="22"/>
        </w:rPr>
      </w:pPr>
      <w:r w:rsidRPr="00581D00">
        <w:rPr>
          <w:sz w:val="22"/>
          <w:szCs w:val="22"/>
        </w:rPr>
        <w:t xml:space="preserve">Согласовал начальник отдела </w:t>
      </w:r>
    </w:p>
    <w:p w:rsidR="005A71F7" w:rsidRPr="00581D00" w:rsidRDefault="005A71F7" w:rsidP="005A71F7">
      <w:pPr>
        <w:jc w:val="both"/>
        <w:rPr>
          <w:sz w:val="22"/>
          <w:szCs w:val="22"/>
        </w:rPr>
      </w:pPr>
      <w:r w:rsidRPr="00581D00">
        <w:rPr>
          <w:sz w:val="22"/>
          <w:szCs w:val="22"/>
        </w:rPr>
        <w:t xml:space="preserve">архитектуры управления архитектуры </w:t>
      </w:r>
    </w:p>
    <w:p w:rsidR="005A71F7" w:rsidRPr="00581D00" w:rsidRDefault="005A71F7" w:rsidP="005A71F7">
      <w:pPr>
        <w:jc w:val="both"/>
        <w:rPr>
          <w:sz w:val="22"/>
          <w:szCs w:val="22"/>
        </w:rPr>
      </w:pPr>
      <w:r w:rsidRPr="00581D00">
        <w:rPr>
          <w:sz w:val="22"/>
          <w:szCs w:val="22"/>
        </w:rPr>
        <w:t>и городского дизайна ДГА</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Pr="00581D00">
        <w:rPr>
          <w:sz w:val="22"/>
          <w:szCs w:val="22"/>
        </w:rPr>
        <w:t>Ю.М.Потеряхина</w:t>
      </w:r>
    </w:p>
    <w:p w:rsidR="005A71F7" w:rsidRPr="00581D00" w:rsidRDefault="005A71F7" w:rsidP="005A71F7">
      <w:pPr>
        <w:jc w:val="both"/>
        <w:rPr>
          <w:sz w:val="22"/>
          <w:szCs w:val="22"/>
        </w:rPr>
      </w:pPr>
    </w:p>
    <w:p w:rsidR="005A71F7" w:rsidRPr="00581D00" w:rsidRDefault="005A71F7" w:rsidP="005A71F7">
      <w:pPr>
        <w:jc w:val="both"/>
        <w:rPr>
          <w:sz w:val="22"/>
          <w:szCs w:val="22"/>
        </w:rPr>
      </w:pPr>
      <w:r w:rsidRPr="00581D00">
        <w:rPr>
          <w:sz w:val="22"/>
          <w:szCs w:val="22"/>
        </w:rPr>
        <w:t>Согласовал начальник управления</w:t>
      </w:r>
    </w:p>
    <w:p w:rsidR="005A71F7" w:rsidRPr="00581D00" w:rsidRDefault="005A71F7" w:rsidP="005A71F7">
      <w:pPr>
        <w:jc w:val="both"/>
        <w:rPr>
          <w:sz w:val="22"/>
          <w:szCs w:val="22"/>
        </w:rPr>
      </w:pPr>
      <w:r w:rsidRPr="00581D00">
        <w:rPr>
          <w:sz w:val="22"/>
          <w:szCs w:val="22"/>
        </w:rPr>
        <w:t xml:space="preserve">архитектуры и городского дизайна ДГА </w:t>
      </w:r>
      <w:r w:rsidRPr="00581D00">
        <w:rPr>
          <w:sz w:val="22"/>
          <w:szCs w:val="22"/>
        </w:rPr>
        <w:tab/>
      </w:r>
      <w:r w:rsidRPr="00581D00">
        <w:rPr>
          <w:sz w:val="22"/>
          <w:szCs w:val="22"/>
        </w:rPr>
        <w:tab/>
      </w:r>
      <w:r w:rsidRPr="00581D00">
        <w:rPr>
          <w:sz w:val="22"/>
          <w:szCs w:val="22"/>
        </w:rPr>
        <w:tab/>
      </w:r>
      <w:r w:rsidRPr="00581D00">
        <w:rPr>
          <w:sz w:val="22"/>
          <w:szCs w:val="22"/>
        </w:rPr>
        <w:tab/>
      </w:r>
      <w:r w:rsidRPr="00581D00">
        <w:rPr>
          <w:sz w:val="22"/>
          <w:szCs w:val="22"/>
        </w:rPr>
        <w:tab/>
        <w:t>С.А.Карасев</w:t>
      </w:r>
    </w:p>
    <w:p w:rsidR="005A71F7" w:rsidRPr="00581D00" w:rsidRDefault="005A71F7" w:rsidP="005A71F7">
      <w:pPr>
        <w:jc w:val="both"/>
        <w:rPr>
          <w:sz w:val="22"/>
          <w:szCs w:val="22"/>
        </w:rPr>
      </w:pPr>
    </w:p>
    <w:p w:rsidR="005A71F7" w:rsidRPr="00581D00" w:rsidRDefault="005A71F7" w:rsidP="005A71F7">
      <w:pPr>
        <w:rPr>
          <w:sz w:val="22"/>
          <w:szCs w:val="22"/>
        </w:rPr>
      </w:pPr>
      <w:r w:rsidRPr="00581D00">
        <w:rPr>
          <w:sz w:val="22"/>
          <w:szCs w:val="22"/>
        </w:rPr>
        <w:t>Согласовал зам</w:t>
      </w:r>
      <w:proofErr w:type="gramStart"/>
      <w:r w:rsidRPr="00581D00">
        <w:rPr>
          <w:sz w:val="22"/>
          <w:szCs w:val="22"/>
        </w:rPr>
        <w:t>.н</w:t>
      </w:r>
      <w:proofErr w:type="gramEnd"/>
      <w:r w:rsidRPr="00581D00">
        <w:rPr>
          <w:sz w:val="22"/>
          <w:szCs w:val="22"/>
        </w:rPr>
        <w:t>ачальника ДГА</w:t>
      </w:r>
      <w:r w:rsidRPr="00581D00">
        <w:rPr>
          <w:sz w:val="22"/>
          <w:szCs w:val="22"/>
        </w:rPr>
        <w:tab/>
      </w:r>
      <w:r w:rsidRPr="00581D00">
        <w:rPr>
          <w:sz w:val="22"/>
          <w:szCs w:val="22"/>
        </w:rPr>
        <w:tab/>
      </w:r>
      <w:r>
        <w:rPr>
          <w:sz w:val="22"/>
          <w:szCs w:val="22"/>
        </w:rPr>
        <w:tab/>
      </w:r>
      <w:r>
        <w:rPr>
          <w:sz w:val="22"/>
          <w:szCs w:val="22"/>
        </w:rPr>
        <w:tab/>
      </w:r>
      <w:r>
        <w:rPr>
          <w:sz w:val="22"/>
          <w:szCs w:val="22"/>
        </w:rPr>
        <w:tab/>
      </w:r>
      <w:r>
        <w:rPr>
          <w:sz w:val="22"/>
          <w:szCs w:val="22"/>
        </w:rPr>
        <w:tab/>
      </w:r>
      <w:r w:rsidRPr="00581D00">
        <w:rPr>
          <w:sz w:val="22"/>
          <w:szCs w:val="22"/>
        </w:rPr>
        <w:t>Д.Ю.Лапшин</w:t>
      </w:r>
    </w:p>
    <w:p w:rsidR="005A71F7" w:rsidRPr="00581D00" w:rsidRDefault="005A71F7" w:rsidP="005A71F7">
      <w:pPr>
        <w:jc w:val="both"/>
        <w:rPr>
          <w:sz w:val="22"/>
          <w:szCs w:val="22"/>
        </w:rPr>
      </w:pPr>
    </w:p>
    <w:p w:rsidR="005A71F7" w:rsidRPr="00581D00" w:rsidRDefault="005A71F7" w:rsidP="005A71F7">
      <w:pPr>
        <w:jc w:val="both"/>
        <w:rPr>
          <w:sz w:val="22"/>
          <w:szCs w:val="22"/>
        </w:rPr>
      </w:pPr>
      <w:r w:rsidRPr="00581D00">
        <w:rPr>
          <w:sz w:val="22"/>
          <w:szCs w:val="22"/>
        </w:rPr>
        <w:t>Согласовал первый зам</w:t>
      </w:r>
      <w:proofErr w:type="gramStart"/>
      <w:r w:rsidRPr="00581D00">
        <w:rPr>
          <w:sz w:val="22"/>
          <w:szCs w:val="22"/>
        </w:rPr>
        <w:t>.н</w:t>
      </w:r>
      <w:proofErr w:type="gramEnd"/>
      <w:r w:rsidRPr="00581D00">
        <w:rPr>
          <w:sz w:val="22"/>
          <w:szCs w:val="22"/>
        </w:rPr>
        <w:t>ачальника ДГА</w:t>
      </w:r>
      <w:r w:rsidRPr="00581D00">
        <w:rPr>
          <w:sz w:val="22"/>
          <w:szCs w:val="22"/>
        </w:rPr>
        <w:tab/>
      </w:r>
      <w:r w:rsidRPr="00581D00">
        <w:rPr>
          <w:sz w:val="22"/>
          <w:szCs w:val="22"/>
        </w:rPr>
        <w:tab/>
      </w:r>
      <w:r w:rsidRPr="00581D00">
        <w:rPr>
          <w:sz w:val="22"/>
          <w:szCs w:val="22"/>
        </w:rPr>
        <w:tab/>
      </w:r>
      <w:r>
        <w:rPr>
          <w:sz w:val="22"/>
          <w:szCs w:val="22"/>
        </w:rPr>
        <w:tab/>
      </w:r>
      <w:r>
        <w:rPr>
          <w:sz w:val="22"/>
          <w:szCs w:val="22"/>
        </w:rPr>
        <w:tab/>
      </w:r>
      <w:r w:rsidRPr="00581D00">
        <w:rPr>
          <w:sz w:val="22"/>
          <w:szCs w:val="22"/>
        </w:rPr>
        <w:t>О.В.Немирова</w:t>
      </w:r>
    </w:p>
    <w:p w:rsidR="00B45FA5" w:rsidRPr="00581D00" w:rsidRDefault="00B45FA5" w:rsidP="00B45FA5">
      <w:pPr>
        <w:autoSpaceDE w:val="0"/>
        <w:autoSpaceDN w:val="0"/>
        <w:adjustRightInd w:val="0"/>
        <w:ind w:firstLine="540"/>
        <w:jc w:val="right"/>
        <w:rPr>
          <w:sz w:val="22"/>
          <w:szCs w:val="22"/>
        </w:rPr>
      </w:pPr>
      <w:bookmarkStart w:id="0" w:name="Приложение_2"/>
      <w:r w:rsidRPr="00581D00">
        <w:rPr>
          <w:sz w:val="22"/>
          <w:szCs w:val="22"/>
        </w:rPr>
        <w:lastRenderedPageBreak/>
        <w:t>Приложение № 2</w:t>
      </w:r>
    </w:p>
    <w:bookmarkEnd w:id="0"/>
    <w:p w:rsidR="00B45FA5" w:rsidRPr="00581D00" w:rsidRDefault="00B45FA5" w:rsidP="00B45FA5">
      <w:pPr>
        <w:ind w:firstLine="567"/>
        <w:jc w:val="right"/>
        <w:rPr>
          <w:sz w:val="22"/>
          <w:szCs w:val="22"/>
        </w:rPr>
      </w:pPr>
      <w:r w:rsidRPr="00581D00">
        <w:rPr>
          <w:sz w:val="22"/>
          <w:szCs w:val="22"/>
        </w:rPr>
        <w:t>к конкурсной документации</w:t>
      </w:r>
    </w:p>
    <w:p w:rsidR="00B45FA5" w:rsidRPr="00581D00" w:rsidRDefault="00B45FA5" w:rsidP="00B45FA5">
      <w:pPr>
        <w:pStyle w:val="ConsNonformat"/>
        <w:widowControl/>
        <w:spacing w:line="280" w:lineRule="exact"/>
        <w:ind w:left="720"/>
        <w:jc w:val="right"/>
        <w:rPr>
          <w:rFonts w:ascii="Times New Roman" w:hAnsi="Times New Roman" w:cs="Times New Roman"/>
          <w:sz w:val="22"/>
          <w:szCs w:val="22"/>
        </w:rPr>
      </w:pPr>
    </w:p>
    <w:p w:rsidR="00B45FA5" w:rsidRPr="00581D00" w:rsidRDefault="00B45FA5" w:rsidP="00B45FA5">
      <w:pPr>
        <w:pStyle w:val="ConsNonformat"/>
        <w:widowControl/>
        <w:spacing w:line="280" w:lineRule="exact"/>
        <w:ind w:left="720"/>
        <w:jc w:val="right"/>
        <w:rPr>
          <w:rFonts w:ascii="Times New Roman" w:hAnsi="Times New Roman" w:cs="Times New Roman"/>
          <w:sz w:val="22"/>
          <w:szCs w:val="22"/>
        </w:rPr>
      </w:pPr>
    </w:p>
    <w:p w:rsidR="00B45FA5" w:rsidRPr="00581D00" w:rsidRDefault="00B45FA5" w:rsidP="00B45FA5">
      <w:pPr>
        <w:pStyle w:val="ConsNonformat"/>
        <w:widowControl/>
        <w:spacing w:line="280" w:lineRule="exact"/>
        <w:ind w:left="720"/>
        <w:jc w:val="center"/>
        <w:rPr>
          <w:rFonts w:ascii="Times New Roman" w:hAnsi="Times New Roman" w:cs="Times New Roman"/>
          <w:b/>
          <w:bCs/>
          <w:sz w:val="22"/>
          <w:szCs w:val="22"/>
        </w:rPr>
      </w:pPr>
      <w:r w:rsidRPr="00581D00">
        <w:rPr>
          <w:rFonts w:ascii="Times New Roman" w:hAnsi="Times New Roman" w:cs="Times New Roman"/>
          <w:b/>
          <w:bCs/>
          <w:sz w:val="22"/>
          <w:szCs w:val="22"/>
        </w:rPr>
        <w:t xml:space="preserve">Опись документов, </w:t>
      </w:r>
    </w:p>
    <w:p w:rsidR="00B45FA5" w:rsidRPr="00581D00" w:rsidRDefault="00B45FA5" w:rsidP="00B45FA5">
      <w:pPr>
        <w:pStyle w:val="ConsNonformat"/>
        <w:widowControl/>
        <w:spacing w:line="280" w:lineRule="exact"/>
        <w:ind w:left="720"/>
        <w:jc w:val="center"/>
        <w:rPr>
          <w:rFonts w:ascii="Times New Roman" w:hAnsi="Times New Roman" w:cs="Times New Roman"/>
          <w:b/>
          <w:bCs/>
          <w:sz w:val="22"/>
          <w:szCs w:val="22"/>
        </w:rPr>
      </w:pPr>
      <w:r w:rsidRPr="00581D00">
        <w:rPr>
          <w:rFonts w:ascii="Times New Roman" w:hAnsi="Times New Roman" w:cs="Times New Roman"/>
          <w:b/>
          <w:bCs/>
          <w:sz w:val="22"/>
          <w:szCs w:val="22"/>
        </w:rPr>
        <w:t>входящих в состав заявки (тома заявки) на участие в конкурсе</w:t>
      </w:r>
    </w:p>
    <w:p w:rsidR="00B45FA5" w:rsidRPr="00581D00" w:rsidRDefault="00B45FA5" w:rsidP="00B45FA5">
      <w:pPr>
        <w:pStyle w:val="ConsNonformat"/>
        <w:widowControl/>
        <w:spacing w:line="280" w:lineRule="exact"/>
        <w:ind w:left="720"/>
        <w:jc w:val="center"/>
        <w:rPr>
          <w:rFonts w:ascii="Times New Roman" w:hAnsi="Times New Roman" w:cs="Times New Roman"/>
          <w:b/>
          <w:bCs/>
          <w:sz w:val="22"/>
          <w:szCs w:val="22"/>
        </w:rPr>
      </w:pPr>
    </w:p>
    <w:tbl>
      <w:tblPr>
        <w:tblW w:w="10063" w:type="dxa"/>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3043"/>
        <w:gridCol w:w="7020"/>
      </w:tblGrid>
      <w:tr w:rsidR="00B45FA5" w:rsidRPr="00581D00" w:rsidTr="00F41FC1">
        <w:trPr>
          <w:tblCellSpacing w:w="20" w:type="dxa"/>
        </w:trPr>
        <w:tc>
          <w:tcPr>
            <w:tcW w:w="2983" w:type="dxa"/>
            <w:shd w:val="clear" w:color="auto" w:fill="FFFFFF"/>
          </w:tcPr>
          <w:p w:rsidR="00B45FA5" w:rsidRPr="00581D00" w:rsidRDefault="00B45FA5" w:rsidP="00F41FC1">
            <w:pPr>
              <w:pStyle w:val="ConsNonformat"/>
              <w:widowControl/>
              <w:spacing w:line="280" w:lineRule="exact"/>
              <w:rPr>
                <w:rFonts w:ascii="Times New Roman" w:hAnsi="Times New Roman" w:cs="Times New Roman"/>
                <w:b/>
                <w:bCs/>
                <w:sz w:val="22"/>
                <w:szCs w:val="22"/>
              </w:rPr>
            </w:pPr>
            <w:r w:rsidRPr="00581D00">
              <w:rPr>
                <w:rFonts w:ascii="Times New Roman" w:hAnsi="Times New Roman" w:cs="Times New Roman"/>
                <w:b/>
                <w:bCs/>
                <w:sz w:val="22"/>
                <w:szCs w:val="22"/>
              </w:rPr>
              <w:t>Наименование открытого конкурса</w:t>
            </w:r>
          </w:p>
        </w:tc>
        <w:tc>
          <w:tcPr>
            <w:tcW w:w="6960" w:type="dxa"/>
            <w:shd w:val="clear" w:color="auto" w:fill="FFFFFF"/>
          </w:tcPr>
          <w:p w:rsidR="00B45FA5" w:rsidRPr="00581D00" w:rsidRDefault="00B45FA5" w:rsidP="00F41FC1">
            <w:pPr>
              <w:pStyle w:val="ConsNonformat"/>
              <w:widowControl/>
              <w:spacing w:line="280" w:lineRule="exact"/>
              <w:jc w:val="center"/>
              <w:rPr>
                <w:rFonts w:ascii="Times New Roman" w:hAnsi="Times New Roman" w:cs="Times New Roman"/>
                <w:bCs/>
                <w:sz w:val="22"/>
                <w:szCs w:val="22"/>
              </w:rPr>
            </w:pPr>
          </w:p>
        </w:tc>
      </w:tr>
      <w:tr w:rsidR="00B45FA5" w:rsidRPr="00581D00" w:rsidTr="00F41FC1">
        <w:trPr>
          <w:tblCellSpacing w:w="20" w:type="dxa"/>
        </w:trPr>
        <w:tc>
          <w:tcPr>
            <w:tcW w:w="2983" w:type="dxa"/>
            <w:shd w:val="clear" w:color="auto" w:fill="FFFFFF"/>
          </w:tcPr>
          <w:p w:rsidR="00B45FA5" w:rsidRPr="00581D00" w:rsidRDefault="00B45FA5" w:rsidP="00F41FC1">
            <w:pPr>
              <w:pStyle w:val="ConsNonformat"/>
              <w:widowControl/>
              <w:spacing w:line="280" w:lineRule="exact"/>
              <w:rPr>
                <w:rFonts w:ascii="Times New Roman" w:hAnsi="Times New Roman" w:cs="Times New Roman"/>
                <w:b/>
                <w:bCs/>
                <w:sz w:val="22"/>
                <w:szCs w:val="22"/>
              </w:rPr>
            </w:pPr>
            <w:r w:rsidRPr="00581D00">
              <w:rPr>
                <w:rFonts w:ascii="Times New Roman" w:hAnsi="Times New Roman" w:cs="Times New Roman"/>
                <w:b/>
                <w:bCs/>
                <w:sz w:val="22"/>
                <w:szCs w:val="22"/>
              </w:rPr>
              <w:t>Номер и дата извещения</w:t>
            </w:r>
          </w:p>
        </w:tc>
        <w:tc>
          <w:tcPr>
            <w:tcW w:w="6960" w:type="dxa"/>
            <w:shd w:val="clear" w:color="auto" w:fill="FFFFFF"/>
          </w:tcPr>
          <w:p w:rsidR="00B45FA5" w:rsidRPr="00581D00" w:rsidRDefault="00B45FA5" w:rsidP="00F41FC1">
            <w:pPr>
              <w:pStyle w:val="ConsNonformat"/>
              <w:widowControl/>
              <w:spacing w:line="280" w:lineRule="exact"/>
              <w:jc w:val="center"/>
              <w:rPr>
                <w:rFonts w:ascii="Times New Roman" w:hAnsi="Times New Roman" w:cs="Times New Roman"/>
                <w:bCs/>
                <w:sz w:val="22"/>
                <w:szCs w:val="22"/>
              </w:rPr>
            </w:pPr>
          </w:p>
        </w:tc>
      </w:tr>
    </w:tbl>
    <w:p w:rsidR="00B45FA5" w:rsidRPr="00581D00" w:rsidRDefault="00B45FA5" w:rsidP="00B45FA5">
      <w:pPr>
        <w:pStyle w:val="ConsNonformat"/>
        <w:widowControl/>
        <w:spacing w:line="280" w:lineRule="exact"/>
        <w:ind w:left="720"/>
        <w:jc w:val="center"/>
        <w:rPr>
          <w:rFonts w:ascii="Times New Roman" w:hAnsi="Times New Roman" w:cs="Times New Roman"/>
          <w:b/>
          <w:bCs/>
          <w:sz w:val="22"/>
          <w:szCs w:val="22"/>
        </w:rPr>
      </w:pPr>
    </w:p>
    <w:tbl>
      <w:tblPr>
        <w:tblW w:w="10063" w:type="dxa"/>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786"/>
        <w:gridCol w:w="6757"/>
        <w:gridCol w:w="2520"/>
      </w:tblGrid>
      <w:tr w:rsidR="00B45FA5" w:rsidRPr="00581D00" w:rsidTr="00F41FC1">
        <w:trPr>
          <w:tblCellSpacing w:w="20" w:type="dxa"/>
        </w:trPr>
        <w:tc>
          <w:tcPr>
            <w:tcW w:w="726" w:type="dxa"/>
            <w:shd w:val="clear" w:color="auto" w:fill="FFFFFF"/>
          </w:tcPr>
          <w:p w:rsidR="00B45FA5" w:rsidRPr="00581D00" w:rsidRDefault="00B45FA5" w:rsidP="00F41FC1">
            <w:pPr>
              <w:jc w:val="center"/>
              <w:rPr>
                <w:b/>
                <w:sz w:val="22"/>
                <w:szCs w:val="22"/>
              </w:rPr>
            </w:pPr>
            <w:r w:rsidRPr="00581D00">
              <w:rPr>
                <w:b/>
                <w:sz w:val="22"/>
                <w:szCs w:val="22"/>
              </w:rPr>
              <w:t xml:space="preserve">№ </w:t>
            </w:r>
            <w:proofErr w:type="spellStart"/>
            <w:proofErr w:type="gramStart"/>
            <w:r w:rsidRPr="00581D00">
              <w:rPr>
                <w:b/>
                <w:sz w:val="22"/>
                <w:szCs w:val="22"/>
              </w:rPr>
              <w:t>п</w:t>
            </w:r>
            <w:proofErr w:type="spellEnd"/>
            <w:proofErr w:type="gramEnd"/>
            <w:r w:rsidRPr="00581D00">
              <w:rPr>
                <w:b/>
                <w:sz w:val="22"/>
                <w:szCs w:val="22"/>
              </w:rPr>
              <w:t>/</w:t>
            </w:r>
            <w:proofErr w:type="spellStart"/>
            <w:r w:rsidRPr="00581D00">
              <w:rPr>
                <w:b/>
                <w:sz w:val="22"/>
                <w:szCs w:val="22"/>
              </w:rPr>
              <w:t>п</w:t>
            </w:r>
            <w:proofErr w:type="spellEnd"/>
          </w:p>
        </w:tc>
        <w:tc>
          <w:tcPr>
            <w:tcW w:w="6717" w:type="dxa"/>
            <w:shd w:val="clear" w:color="auto" w:fill="FFFFFF"/>
          </w:tcPr>
          <w:p w:rsidR="00B45FA5" w:rsidRPr="00581D00" w:rsidRDefault="00B45FA5" w:rsidP="00F41FC1">
            <w:pPr>
              <w:jc w:val="center"/>
              <w:rPr>
                <w:b/>
                <w:sz w:val="22"/>
                <w:szCs w:val="22"/>
              </w:rPr>
            </w:pPr>
            <w:r w:rsidRPr="00581D00">
              <w:rPr>
                <w:b/>
                <w:sz w:val="22"/>
                <w:szCs w:val="22"/>
              </w:rPr>
              <w:t>Наименование представленных документов (копий документов)</w:t>
            </w:r>
          </w:p>
        </w:tc>
        <w:tc>
          <w:tcPr>
            <w:tcW w:w="2460" w:type="dxa"/>
            <w:shd w:val="clear" w:color="auto" w:fill="FFFFFF"/>
          </w:tcPr>
          <w:p w:rsidR="00B45FA5" w:rsidRPr="00581D00" w:rsidRDefault="00B45FA5" w:rsidP="00F41FC1">
            <w:pPr>
              <w:ind w:right="87"/>
              <w:jc w:val="center"/>
              <w:rPr>
                <w:b/>
                <w:sz w:val="22"/>
                <w:szCs w:val="22"/>
              </w:rPr>
            </w:pPr>
            <w:r w:rsidRPr="00581D00">
              <w:rPr>
                <w:b/>
                <w:sz w:val="22"/>
                <w:szCs w:val="22"/>
              </w:rPr>
              <w:t>Количество листов</w:t>
            </w:r>
          </w:p>
        </w:tc>
      </w:tr>
      <w:tr w:rsidR="00B45FA5" w:rsidRPr="00581D00" w:rsidTr="00F41FC1">
        <w:trPr>
          <w:trHeight w:val="454"/>
          <w:tblCellSpacing w:w="20" w:type="dxa"/>
        </w:trPr>
        <w:tc>
          <w:tcPr>
            <w:tcW w:w="726" w:type="dxa"/>
            <w:shd w:val="clear" w:color="auto" w:fill="FFFFFF"/>
          </w:tcPr>
          <w:p w:rsidR="00B45FA5" w:rsidRPr="00581D00" w:rsidRDefault="00B45FA5" w:rsidP="00F41FC1">
            <w:pPr>
              <w:jc w:val="center"/>
              <w:rPr>
                <w:sz w:val="22"/>
                <w:szCs w:val="22"/>
              </w:rPr>
            </w:pPr>
            <w:r w:rsidRPr="00581D00">
              <w:rPr>
                <w:sz w:val="22"/>
                <w:szCs w:val="22"/>
              </w:rPr>
              <w:t>1</w:t>
            </w:r>
          </w:p>
        </w:tc>
        <w:tc>
          <w:tcPr>
            <w:tcW w:w="6717" w:type="dxa"/>
            <w:shd w:val="clear" w:color="auto" w:fill="FFFFFF"/>
          </w:tcPr>
          <w:p w:rsidR="00B45FA5" w:rsidRPr="00581D00" w:rsidRDefault="00B45FA5" w:rsidP="00F41FC1">
            <w:pPr>
              <w:jc w:val="center"/>
              <w:rPr>
                <w:sz w:val="22"/>
                <w:szCs w:val="22"/>
              </w:rPr>
            </w:pPr>
          </w:p>
        </w:tc>
        <w:tc>
          <w:tcPr>
            <w:tcW w:w="2460" w:type="dxa"/>
            <w:shd w:val="clear" w:color="auto" w:fill="FFFFFF"/>
          </w:tcPr>
          <w:p w:rsidR="00B45FA5" w:rsidRPr="00581D00" w:rsidRDefault="00B45FA5" w:rsidP="00F41FC1">
            <w:pPr>
              <w:jc w:val="center"/>
              <w:rPr>
                <w:sz w:val="22"/>
                <w:szCs w:val="22"/>
              </w:rPr>
            </w:pPr>
          </w:p>
        </w:tc>
      </w:tr>
      <w:tr w:rsidR="00B45FA5" w:rsidRPr="00581D00" w:rsidTr="00F41FC1">
        <w:trPr>
          <w:trHeight w:val="454"/>
          <w:tblCellSpacing w:w="20" w:type="dxa"/>
        </w:trPr>
        <w:tc>
          <w:tcPr>
            <w:tcW w:w="726" w:type="dxa"/>
            <w:shd w:val="clear" w:color="auto" w:fill="FFFFFF"/>
          </w:tcPr>
          <w:p w:rsidR="00B45FA5" w:rsidRPr="00581D00" w:rsidRDefault="00B45FA5" w:rsidP="00F41FC1">
            <w:pPr>
              <w:jc w:val="center"/>
              <w:rPr>
                <w:sz w:val="22"/>
                <w:szCs w:val="22"/>
              </w:rPr>
            </w:pPr>
            <w:r w:rsidRPr="00581D00">
              <w:rPr>
                <w:sz w:val="22"/>
                <w:szCs w:val="22"/>
              </w:rPr>
              <w:t>2</w:t>
            </w:r>
          </w:p>
        </w:tc>
        <w:tc>
          <w:tcPr>
            <w:tcW w:w="6717" w:type="dxa"/>
            <w:shd w:val="clear" w:color="auto" w:fill="FFFFFF"/>
          </w:tcPr>
          <w:p w:rsidR="00B45FA5" w:rsidRPr="00581D00" w:rsidRDefault="00B45FA5" w:rsidP="00F41FC1">
            <w:pPr>
              <w:jc w:val="center"/>
              <w:rPr>
                <w:sz w:val="22"/>
                <w:szCs w:val="22"/>
              </w:rPr>
            </w:pPr>
          </w:p>
        </w:tc>
        <w:tc>
          <w:tcPr>
            <w:tcW w:w="2460" w:type="dxa"/>
            <w:shd w:val="clear" w:color="auto" w:fill="FFFFFF"/>
          </w:tcPr>
          <w:p w:rsidR="00B45FA5" w:rsidRPr="00581D00" w:rsidRDefault="00B45FA5" w:rsidP="00F41FC1">
            <w:pPr>
              <w:jc w:val="center"/>
              <w:rPr>
                <w:sz w:val="22"/>
                <w:szCs w:val="22"/>
              </w:rPr>
            </w:pPr>
          </w:p>
        </w:tc>
      </w:tr>
      <w:tr w:rsidR="00B45FA5" w:rsidRPr="00581D00" w:rsidTr="00F41FC1">
        <w:trPr>
          <w:trHeight w:val="454"/>
          <w:tblCellSpacing w:w="20" w:type="dxa"/>
        </w:trPr>
        <w:tc>
          <w:tcPr>
            <w:tcW w:w="726" w:type="dxa"/>
            <w:shd w:val="clear" w:color="auto" w:fill="FFFFFF"/>
          </w:tcPr>
          <w:p w:rsidR="00B45FA5" w:rsidRPr="00581D00" w:rsidRDefault="00B45FA5" w:rsidP="00F41FC1">
            <w:pPr>
              <w:jc w:val="center"/>
              <w:rPr>
                <w:sz w:val="22"/>
                <w:szCs w:val="22"/>
              </w:rPr>
            </w:pPr>
            <w:r w:rsidRPr="00581D00">
              <w:rPr>
                <w:sz w:val="22"/>
                <w:szCs w:val="22"/>
              </w:rPr>
              <w:t>3</w:t>
            </w:r>
          </w:p>
        </w:tc>
        <w:tc>
          <w:tcPr>
            <w:tcW w:w="6717" w:type="dxa"/>
            <w:shd w:val="clear" w:color="auto" w:fill="FFFFFF"/>
          </w:tcPr>
          <w:p w:rsidR="00B45FA5" w:rsidRPr="00581D00" w:rsidRDefault="00B45FA5" w:rsidP="00F41FC1">
            <w:pPr>
              <w:jc w:val="center"/>
              <w:rPr>
                <w:sz w:val="22"/>
                <w:szCs w:val="22"/>
              </w:rPr>
            </w:pPr>
          </w:p>
        </w:tc>
        <w:tc>
          <w:tcPr>
            <w:tcW w:w="2460" w:type="dxa"/>
            <w:shd w:val="clear" w:color="auto" w:fill="FFFFFF"/>
          </w:tcPr>
          <w:p w:rsidR="00B45FA5" w:rsidRPr="00581D00" w:rsidRDefault="00B45FA5" w:rsidP="00F41FC1">
            <w:pPr>
              <w:jc w:val="center"/>
              <w:rPr>
                <w:sz w:val="22"/>
                <w:szCs w:val="22"/>
              </w:rPr>
            </w:pPr>
          </w:p>
        </w:tc>
      </w:tr>
      <w:tr w:rsidR="00B45FA5" w:rsidRPr="00581D00" w:rsidTr="00F41FC1">
        <w:trPr>
          <w:trHeight w:val="454"/>
          <w:tblCellSpacing w:w="20" w:type="dxa"/>
        </w:trPr>
        <w:tc>
          <w:tcPr>
            <w:tcW w:w="726" w:type="dxa"/>
            <w:shd w:val="clear" w:color="auto" w:fill="FFFFFF"/>
          </w:tcPr>
          <w:p w:rsidR="00B45FA5" w:rsidRPr="00581D00" w:rsidRDefault="00B45FA5" w:rsidP="00F41FC1">
            <w:pPr>
              <w:jc w:val="center"/>
              <w:rPr>
                <w:sz w:val="22"/>
                <w:szCs w:val="22"/>
              </w:rPr>
            </w:pPr>
            <w:r w:rsidRPr="00581D00">
              <w:rPr>
                <w:sz w:val="22"/>
                <w:szCs w:val="22"/>
              </w:rPr>
              <w:t>4</w:t>
            </w:r>
          </w:p>
        </w:tc>
        <w:tc>
          <w:tcPr>
            <w:tcW w:w="6717" w:type="dxa"/>
            <w:shd w:val="clear" w:color="auto" w:fill="FFFFFF"/>
          </w:tcPr>
          <w:p w:rsidR="00B45FA5" w:rsidRPr="00581D00" w:rsidRDefault="00B45FA5" w:rsidP="00F41FC1">
            <w:pPr>
              <w:jc w:val="center"/>
              <w:rPr>
                <w:sz w:val="22"/>
                <w:szCs w:val="22"/>
              </w:rPr>
            </w:pPr>
          </w:p>
        </w:tc>
        <w:tc>
          <w:tcPr>
            <w:tcW w:w="2460" w:type="dxa"/>
            <w:shd w:val="clear" w:color="auto" w:fill="FFFFFF"/>
          </w:tcPr>
          <w:p w:rsidR="00B45FA5" w:rsidRPr="00581D00" w:rsidRDefault="00B45FA5" w:rsidP="00F41FC1">
            <w:pPr>
              <w:jc w:val="center"/>
              <w:rPr>
                <w:sz w:val="22"/>
                <w:szCs w:val="22"/>
              </w:rPr>
            </w:pPr>
          </w:p>
        </w:tc>
      </w:tr>
      <w:tr w:rsidR="00B45FA5" w:rsidRPr="00581D00" w:rsidTr="00F41FC1">
        <w:trPr>
          <w:trHeight w:val="454"/>
          <w:tblCellSpacing w:w="20" w:type="dxa"/>
        </w:trPr>
        <w:tc>
          <w:tcPr>
            <w:tcW w:w="726" w:type="dxa"/>
            <w:shd w:val="clear" w:color="auto" w:fill="FFFFFF"/>
          </w:tcPr>
          <w:p w:rsidR="00B45FA5" w:rsidRPr="00581D00" w:rsidRDefault="00B45FA5" w:rsidP="00F41FC1">
            <w:pPr>
              <w:jc w:val="center"/>
              <w:rPr>
                <w:sz w:val="22"/>
                <w:szCs w:val="22"/>
              </w:rPr>
            </w:pPr>
            <w:r w:rsidRPr="00581D00">
              <w:rPr>
                <w:sz w:val="22"/>
                <w:szCs w:val="22"/>
              </w:rPr>
              <w:t>5</w:t>
            </w:r>
          </w:p>
        </w:tc>
        <w:tc>
          <w:tcPr>
            <w:tcW w:w="6717" w:type="dxa"/>
            <w:shd w:val="clear" w:color="auto" w:fill="FFFFFF"/>
          </w:tcPr>
          <w:p w:rsidR="00B45FA5" w:rsidRPr="00581D00" w:rsidRDefault="00B45FA5" w:rsidP="00F41FC1">
            <w:pPr>
              <w:jc w:val="center"/>
              <w:rPr>
                <w:sz w:val="22"/>
                <w:szCs w:val="22"/>
              </w:rPr>
            </w:pPr>
          </w:p>
        </w:tc>
        <w:tc>
          <w:tcPr>
            <w:tcW w:w="2460" w:type="dxa"/>
            <w:shd w:val="clear" w:color="auto" w:fill="FFFFFF"/>
          </w:tcPr>
          <w:p w:rsidR="00B45FA5" w:rsidRPr="00581D00" w:rsidRDefault="00B45FA5" w:rsidP="00F41FC1">
            <w:pPr>
              <w:jc w:val="center"/>
              <w:rPr>
                <w:sz w:val="22"/>
                <w:szCs w:val="22"/>
              </w:rPr>
            </w:pPr>
          </w:p>
        </w:tc>
      </w:tr>
      <w:tr w:rsidR="00B45FA5" w:rsidRPr="00581D00" w:rsidTr="00F41FC1">
        <w:trPr>
          <w:trHeight w:val="454"/>
          <w:tblCellSpacing w:w="20" w:type="dxa"/>
        </w:trPr>
        <w:tc>
          <w:tcPr>
            <w:tcW w:w="726" w:type="dxa"/>
            <w:shd w:val="clear" w:color="auto" w:fill="FFFFFF"/>
          </w:tcPr>
          <w:p w:rsidR="00B45FA5" w:rsidRPr="00581D00" w:rsidRDefault="00B45FA5" w:rsidP="00F41FC1">
            <w:pPr>
              <w:jc w:val="center"/>
              <w:rPr>
                <w:sz w:val="22"/>
                <w:szCs w:val="22"/>
              </w:rPr>
            </w:pPr>
            <w:r w:rsidRPr="00581D00">
              <w:rPr>
                <w:sz w:val="22"/>
                <w:szCs w:val="22"/>
              </w:rPr>
              <w:t>…</w:t>
            </w:r>
          </w:p>
        </w:tc>
        <w:tc>
          <w:tcPr>
            <w:tcW w:w="6717" w:type="dxa"/>
            <w:shd w:val="clear" w:color="auto" w:fill="FFFFFF"/>
          </w:tcPr>
          <w:p w:rsidR="00B45FA5" w:rsidRPr="00581D00" w:rsidRDefault="00B45FA5" w:rsidP="00F41FC1">
            <w:pPr>
              <w:jc w:val="center"/>
              <w:rPr>
                <w:sz w:val="22"/>
                <w:szCs w:val="22"/>
              </w:rPr>
            </w:pPr>
          </w:p>
        </w:tc>
        <w:tc>
          <w:tcPr>
            <w:tcW w:w="2460" w:type="dxa"/>
            <w:shd w:val="clear" w:color="auto" w:fill="FFFFFF"/>
          </w:tcPr>
          <w:p w:rsidR="00B45FA5" w:rsidRPr="00581D00" w:rsidRDefault="00B45FA5" w:rsidP="00F41FC1">
            <w:pPr>
              <w:jc w:val="center"/>
              <w:rPr>
                <w:sz w:val="22"/>
                <w:szCs w:val="22"/>
              </w:rPr>
            </w:pPr>
          </w:p>
        </w:tc>
      </w:tr>
      <w:tr w:rsidR="00B45FA5" w:rsidRPr="00581D00" w:rsidTr="00F41FC1">
        <w:trPr>
          <w:trHeight w:val="454"/>
          <w:tblCellSpacing w:w="20" w:type="dxa"/>
        </w:trPr>
        <w:tc>
          <w:tcPr>
            <w:tcW w:w="726" w:type="dxa"/>
            <w:shd w:val="clear" w:color="auto" w:fill="FFFFFF"/>
          </w:tcPr>
          <w:p w:rsidR="00B45FA5" w:rsidRPr="00581D00" w:rsidRDefault="00B45FA5" w:rsidP="00F41FC1">
            <w:pPr>
              <w:jc w:val="center"/>
              <w:rPr>
                <w:sz w:val="22"/>
                <w:szCs w:val="22"/>
              </w:rPr>
            </w:pPr>
          </w:p>
        </w:tc>
        <w:tc>
          <w:tcPr>
            <w:tcW w:w="6717" w:type="dxa"/>
            <w:shd w:val="clear" w:color="auto" w:fill="FFFFFF"/>
          </w:tcPr>
          <w:p w:rsidR="00B45FA5" w:rsidRPr="00581D00" w:rsidRDefault="00B45FA5" w:rsidP="00F41FC1">
            <w:pPr>
              <w:jc w:val="center"/>
              <w:rPr>
                <w:sz w:val="22"/>
                <w:szCs w:val="22"/>
              </w:rPr>
            </w:pPr>
          </w:p>
        </w:tc>
        <w:tc>
          <w:tcPr>
            <w:tcW w:w="2460" w:type="dxa"/>
            <w:shd w:val="clear" w:color="auto" w:fill="FFFFFF"/>
          </w:tcPr>
          <w:p w:rsidR="00B45FA5" w:rsidRPr="00581D00" w:rsidRDefault="00B45FA5" w:rsidP="00F41FC1">
            <w:pPr>
              <w:jc w:val="center"/>
              <w:rPr>
                <w:sz w:val="22"/>
                <w:szCs w:val="22"/>
              </w:rPr>
            </w:pPr>
          </w:p>
        </w:tc>
      </w:tr>
      <w:tr w:rsidR="00B45FA5" w:rsidRPr="00581D00" w:rsidTr="00F41FC1">
        <w:trPr>
          <w:trHeight w:val="454"/>
          <w:tblCellSpacing w:w="20" w:type="dxa"/>
        </w:trPr>
        <w:tc>
          <w:tcPr>
            <w:tcW w:w="726" w:type="dxa"/>
            <w:shd w:val="clear" w:color="auto" w:fill="FFFFFF"/>
          </w:tcPr>
          <w:p w:rsidR="00B45FA5" w:rsidRPr="00581D00" w:rsidRDefault="00B45FA5" w:rsidP="00F41FC1">
            <w:pPr>
              <w:jc w:val="center"/>
              <w:rPr>
                <w:sz w:val="22"/>
                <w:szCs w:val="22"/>
              </w:rPr>
            </w:pPr>
          </w:p>
        </w:tc>
        <w:tc>
          <w:tcPr>
            <w:tcW w:w="6717" w:type="dxa"/>
            <w:shd w:val="clear" w:color="auto" w:fill="FFFFFF"/>
          </w:tcPr>
          <w:p w:rsidR="00B45FA5" w:rsidRPr="00581D00" w:rsidRDefault="00B45FA5" w:rsidP="00F41FC1">
            <w:pPr>
              <w:jc w:val="center"/>
              <w:rPr>
                <w:sz w:val="22"/>
                <w:szCs w:val="22"/>
              </w:rPr>
            </w:pPr>
          </w:p>
        </w:tc>
        <w:tc>
          <w:tcPr>
            <w:tcW w:w="2460" w:type="dxa"/>
            <w:shd w:val="clear" w:color="auto" w:fill="FFFFFF"/>
          </w:tcPr>
          <w:p w:rsidR="00B45FA5" w:rsidRPr="00581D00" w:rsidRDefault="00B45FA5" w:rsidP="00F41FC1">
            <w:pPr>
              <w:jc w:val="center"/>
              <w:rPr>
                <w:sz w:val="22"/>
                <w:szCs w:val="22"/>
              </w:rPr>
            </w:pPr>
          </w:p>
        </w:tc>
      </w:tr>
      <w:tr w:rsidR="00B45FA5" w:rsidRPr="00581D00" w:rsidTr="00F41FC1">
        <w:trPr>
          <w:trHeight w:val="454"/>
          <w:tblCellSpacing w:w="20" w:type="dxa"/>
        </w:trPr>
        <w:tc>
          <w:tcPr>
            <w:tcW w:w="726" w:type="dxa"/>
            <w:shd w:val="clear" w:color="auto" w:fill="FFFFFF"/>
          </w:tcPr>
          <w:p w:rsidR="00B45FA5" w:rsidRPr="00581D00" w:rsidRDefault="00B45FA5" w:rsidP="00F41FC1">
            <w:pPr>
              <w:jc w:val="center"/>
              <w:rPr>
                <w:sz w:val="22"/>
                <w:szCs w:val="22"/>
              </w:rPr>
            </w:pPr>
          </w:p>
        </w:tc>
        <w:tc>
          <w:tcPr>
            <w:tcW w:w="6717" w:type="dxa"/>
            <w:shd w:val="clear" w:color="auto" w:fill="FFFFFF"/>
          </w:tcPr>
          <w:p w:rsidR="00B45FA5" w:rsidRPr="00581D00" w:rsidRDefault="00B45FA5" w:rsidP="00F41FC1">
            <w:pPr>
              <w:jc w:val="center"/>
              <w:rPr>
                <w:sz w:val="22"/>
                <w:szCs w:val="22"/>
              </w:rPr>
            </w:pPr>
          </w:p>
        </w:tc>
        <w:tc>
          <w:tcPr>
            <w:tcW w:w="2460" w:type="dxa"/>
            <w:shd w:val="clear" w:color="auto" w:fill="FFFFFF"/>
          </w:tcPr>
          <w:p w:rsidR="00B45FA5" w:rsidRPr="00581D00" w:rsidRDefault="00B45FA5" w:rsidP="00F41FC1">
            <w:pPr>
              <w:jc w:val="center"/>
              <w:rPr>
                <w:sz w:val="22"/>
                <w:szCs w:val="22"/>
              </w:rPr>
            </w:pPr>
          </w:p>
        </w:tc>
      </w:tr>
      <w:tr w:rsidR="00B45FA5" w:rsidRPr="00581D00" w:rsidTr="00F41FC1">
        <w:trPr>
          <w:trHeight w:val="454"/>
          <w:tblCellSpacing w:w="20" w:type="dxa"/>
        </w:trPr>
        <w:tc>
          <w:tcPr>
            <w:tcW w:w="726" w:type="dxa"/>
            <w:shd w:val="clear" w:color="auto" w:fill="FFFFFF"/>
          </w:tcPr>
          <w:p w:rsidR="00B45FA5" w:rsidRPr="00581D00" w:rsidRDefault="00B45FA5" w:rsidP="00F41FC1">
            <w:pPr>
              <w:jc w:val="center"/>
              <w:rPr>
                <w:sz w:val="22"/>
                <w:szCs w:val="22"/>
              </w:rPr>
            </w:pPr>
          </w:p>
        </w:tc>
        <w:tc>
          <w:tcPr>
            <w:tcW w:w="6717" w:type="dxa"/>
            <w:shd w:val="clear" w:color="auto" w:fill="FFFFFF"/>
          </w:tcPr>
          <w:p w:rsidR="00B45FA5" w:rsidRPr="00581D00" w:rsidRDefault="00B45FA5" w:rsidP="00F41FC1">
            <w:pPr>
              <w:jc w:val="center"/>
              <w:rPr>
                <w:sz w:val="22"/>
                <w:szCs w:val="22"/>
              </w:rPr>
            </w:pPr>
          </w:p>
        </w:tc>
        <w:tc>
          <w:tcPr>
            <w:tcW w:w="2460" w:type="dxa"/>
            <w:shd w:val="clear" w:color="auto" w:fill="FFFFFF"/>
          </w:tcPr>
          <w:p w:rsidR="00B45FA5" w:rsidRPr="00581D00" w:rsidRDefault="00B45FA5" w:rsidP="00F41FC1">
            <w:pPr>
              <w:jc w:val="center"/>
              <w:rPr>
                <w:sz w:val="22"/>
                <w:szCs w:val="22"/>
              </w:rPr>
            </w:pPr>
          </w:p>
        </w:tc>
      </w:tr>
      <w:tr w:rsidR="00B45FA5" w:rsidRPr="00581D00" w:rsidTr="00F41FC1">
        <w:trPr>
          <w:trHeight w:val="454"/>
          <w:tblCellSpacing w:w="20" w:type="dxa"/>
        </w:trPr>
        <w:tc>
          <w:tcPr>
            <w:tcW w:w="726" w:type="dxa"/>
            <w:shd w:val="clear" w:color="auto" w:fill="FFFFFF"/>
          </w:tcPr>
          <w:p w:rsidR="00B45FA5" w:rsidRPr="00581D00" w:rsidRDefault="00B45FA5" w:rsidP="00F41FC1">
            <w:pPr>
              <w:jc w:val="center"/>
              <w:rPr>
                <w:sz w:val="22"/>
                <w:szCs w:val="22"/>
              </w:rPr>
            </w:pPr>
          </w:p>
        </w:tc>
        <w:tc>
          <w:tcPr>
            <w:tcW w:w="6717" w:type="dxa"/>
            <w:shd w:val="clear" w:color="auto" w:fill="FFFFFF"/>
          </w:tcPr>
          <w:p w:rsidR="00B45FA5" w:rsidRPr="00581D00" w:rsidRDefault="00B45FA5" w:rsidP="00F41FC1">
            <w:pPr>
              <w:jc w:val="center"/>
              <w:rPr>
                <w:sz w:val="22"/>
                <w:szCs w:val="22"/>
              </w:rPr>
            </w:pPr>
          </w:p>
        </w:tc>
        <w:tc>
          <w:tcPr>
            <w:tcW w:w="2460" w:type="dxa"/>
            <w:shd w:val="clear" w:color="auto" w:fill="FFFFFF"/>
          </w:tcPr>
          <w:p w:rsidR="00B45FA5" w:rsidRPr="00581D00" w:rsidRDefault="00B45FA5" w:rsidP="00F41FC1">
            <w:pPr>
              <w:jc w:val="center"/>
              <w:rPr>
                <w:sz w:val="22"/>
                <w:szCs w:val="22"/>
              </w:rPr>
            </w:pPr>
          </w:p>
        </w:tc>
      </w:tr>
      <w:tr w:rsidR="00B45FA5" w:rsidRPr="00581D00" w:rsidTr="00F41FC1">
        <w:trPr>
          <w:trHeight w:val="454"/>
          <w:tblCellSpacing w:w="20" w:type="dxa"/>
        </w:trPr>
        <w:tc>
          <w:tcPr>
            <w:tcW w:w="726" w:type="dxa"/>
            <w:shd w:val="clear" w:color="auto" w:fill="FFFFFF"/>
          </w:tcPr>
          <w:p w:rsidR="00B45FA5" w:rsidRPr="00581D00" w:rsidRDefault="00B45FA5" w:rsidP="00F41FC1">
            <w:pPr>
              <w:jc w:val="center"/>
              <w:rPr>
                <w:sz w:val="22"/>
                <w:szCs w:val="22"/>
              </w:rPr>
            </w:pPr>
          </w:p>
        </w:tc>
        <w:tc>
          <w:tcPr>
            <w:tcW w:w="6717" w:type="dxa"/>
            <w:shd w:val="clear" w:color="auto" w:fill="FFFFFF"/>
          </w:tcPr>
          <w:p w:rsidR="00B45FA5" w:rsidRPr="00581D00" w:rsidRDefault="00B45FA5" w:rsidP="00F41FC1">
            <w:pPr>
              <w:jc w:val="center"/>
              <w:rPr>
                <w:sz w:val="22"/>
                <w:szCs w:val="22"/>
              </w:rPr>
            </w:pPr>
          </w:p>
        </w:tc>
        <w:tc>
          <w:tcPr>
            <w:tcW w:w="2460" w:type="dxa"/>
            <w:shd w:val="clear" w:color="auto" w:fill="FFFFFF"/>
          </w:tcPr>
          <w:p w:rsidR="00B45FA5" w:rsidRPr="00581D00" w:rsidRDefault="00B45FA5" w:rsidP="00F41FC1">
            <w:pPr>
              <w:jc w:val="center"/>
              <w:rPr>
                <w:sz w:val="22"/>
                <w:szCs w:val="22"/>
              </w:rPr>
            </w:pPr>
          </w:p>
        </w:tc>
      </w:tr>
      <w:tr w:rsidR="00B45FA5" w:rsidRPr="00581D00" w:rsidTr="00F41FC1">
        <w:trPr>
          <w:trHeight w:val="454"/>
          <w:tblCellSpacing w:w="20" w:type="dxa"/>
        </w:trPr>
        <w:tc>
          <w:tcPr>
            <w:tcW w:w="726" w:type="dxa"/>
            <w:shd w:val="clear" w:color="auto" w:fill="FFFFFF"/>
          </w:tcPr>
          <w:p w:rsidR="00B45FA5" w:rsidRPr="00581D00" w:rsidRDefault="00B45FA5" w:rsidP="00F41FC1">
            <w:pPr>
              <w:jc w:val="center"/>
              <w:rPr>
                <w:sz w:val="22"/>
                <w:szCs w:val="22"/>
              </w:rPr>
            </w:pPr>
          </w:p>
        </w:tc>
        <w:tc>
          <w:tcPr>
            <w:tcW w:w="6717" w:type="dxa"/>
            <w:shd w:val="clear" w:color="auto" w:fill="FFFFFF"/>
          </w:tcPr>
          <w:p w:rsidR="00B45FA5" w:rsidRPr="00581D00" w:rsidRDefault="00B45FA5" w:rsidP="00F41FC1">
            <w:pPr>
              <w:jc w:val="center"/>
              <w:rPr>
                <w:sz w:val="22"/>
                <w:szCs w:val="22"/>
              </w:rPr>
            </w:pPr>
          </w:p>
        </w:tc>
        <w:tc>
          <w:tcPr>
            <w:tcW w:w="2460" w:type="dxa"/>
            <w:shd w:val="clear" w:color="auto" w:fill="FFFFFF"/>
          </w:tcPr>
          <w:p w:rsidR="00B45FA5" w:rsidRPr="00581D00" w:rsidRDefault="00B45FA5" w:rsidP="00F41FC1">
            <w:pPr>
              <w:jc w:val="center"/>
              <w:rPr>
                <w:sz w:val="22"/>
                <w:szCs w:val="22"/>
              </w:rPr>
            </w:pPr>
          </w:p>
        </w:tc>
      </w:tr>
      <w:tr w:rsidR="00B45FA5" w:rsidRPr="00581D00" w:rsidTr="00F41FC1">
        <w:trPr>
          <w:trHeight w:val="454"/>
          <w:tblCellSpacing w:w="20" w:type="dxa"/>
        </w:trPr>
        <w:tc>
          <w:tcPr>
            <w:tcW w:w="726" w:type="dxa"/>
            <w:shd w:val="clear" w:color="auto" w:fill="FFFFFF"/>
          </w:tcPr>
          <w:p w:rsidR="00B45FA5" w:rsidRPr="00581D00" w:rsidRDefault="00B45FA5" w:rsidP="00F41FC1">
            <w:pPr>
              <w:jc w:val="center"/>
              <w:rPr>
                <w:sz w:val="22"/>
                <w:szCs w:val="22"/>
              </w:rPr>
            </w:pPr>
          </w:p>
        </w:tc>
        <w:tc>
          <w:tcPr>
            <w:tcW w:w="6717" w:type="dxa"/>
            <w:shd w:val="clear" w:color="auto" w:fill="FFFFFF"/>
          </w:tcPr>
          <w:p w:rsidR="00B45FA5" w:rsidRPr="00581D00" w:rsidRDefault="00B45FA5" w:rsidP="00F41FC1">
            <w:pPr>
              <w:jc w:val="center"/>
              <w:rPr>
                <w:sz w:val="22"/>
                <w:szCs w:val="22"/>
              </w:rPr>
            </w:pPr>
          </w:p>
        </w:tc>
        <w:tc>
          <w:tcPr>
            <w:tcW w:w="2460" w:type="dxa"/>
            <w:shd w:val="clear" w:color="auto" w:fill="FFFFFF"/>
          </w:tcPr>
          <w:p w:rsidR="00B45FA5" w:rsidRPr="00581D00" w:rsidRDefault="00B45FA5" w:rsidP="00F41FC1">
            <w:pPr>
              <w:jc w:val="center"/>
              <w:rPr>
                <w:sz w:val="22"/>
                <w:szCs w:val="22"/>
              </w:rPr>
            </w:pPr>
          </w:p>
        </w:tc>
      </w:tr>
      <w:tr w:rsidR="00B45FA5" w:rsidRPr="00581D00" w:rsidTr="00F41FC1">
        <w:trPr>
          <w:trHeight w:val="454"/>
          <w:tblCellSpacing w:w="20" w:type="dxa"/>
        </w:trPr>
        <w:tc>
          <w:tcPr>
            <w:tcW w:w="726" w:type="dxa"/>
            <w:shd w:val="clear" w:color="auto" w:fill="FFFFFF"/>
          </w:tcPr>
          <w:p w:rsidR="00B45FA5" w:rsidRPr="00581D00" w:rsidRDefault="00B45FA5" w:rsidP="00F41FC1">
            <w:pPr>
              <w:jc w:val="center"/>
              <w:rPr>
                <w:sz w:val="22"/>
                <w:szCs w:val="22"/>
              </w:rPr>
            </w:pPr>
          </w:p>
        </w:tc>
        <w:tc>
          <w:tcPr>
            <w:tcW w:w="6717" w:type="dxa"/>
            <w:shd w:val="clear" w:color="auto" w:fill="FFFFFF"/>
          </w:tcPr>
          <w:p w:rsidR="00B45FA5" w:rsidRPr="00581D00" w:rsidRDefault="00B45FA5" w:rsidP="00F41FC1">
            <w:pPr>
              <w:jc w:val="center"/>
              <w:rPr>
                <w:sz w:val="22"/>
                <w:szCs w:val="22"/>
              </w:rPr>
            </w:pPr>
          </w:p>
        </w:tc>
        <w:tc>
          <w:tcPr>
            <w:tcW w:w="2460" w:type="dxa"/>
            <w:shd w:val="clear" w:color="auto" w:fill="FFFFFF"/>
          </w:tcPr>
          <w:p w:rsidR="00B45FA5" w:rsidRPr="00581D00" w:rsidRDefault="00B45FA5" w:rsidP="00F41FC1">
            <w:pPr>
              <w:jc w:val="center"/>
              <w:rPr>
                <w:sz w:val="22"/>
                <w:szCs w:val="22"/>
              </w:rPr>
            </w:pPr>
          </w:p>
        </w:tc>
      </w:tr>
      <w:tr w:rsidR="00B45FA5" w:rsidRPr="00581D00" w:rsidTr="00F41FC1">
        <w:trPr>
          <w:trHeight w:val="454"/>
          <w:tblCellSpacing w:w="20" w:type="dxa"/>
        </w:trPr>
        <w:tc>
          <w:tcPr>
            <w:tcW w:w="726" w:type="dxa"/>
            <w:shd w:val="clear" w:color="auto" w:fill="FFFFFF"/>
          </w:tcPr>
          <w:p w:rsidR="00B45FA5" w:rsidRPr="00581D00" w:rsidRDefault="00B45FA5" w:rsidP="00F41FC1">
            <w:pPr>
              <w:jc w:val="center"/>
              <w:rPr>
                <w:sz w:val="22"/>
                <w:szCs w:val="22"/>
                <w:lang w:val="en-US"/>
              </w:rPr>
            </w:pPr>
            <w:r w:rsidRPr="00581D00">
              <w:rPr>
                <w:sz w:val="22"/>
                <w:szCs w:val="22"/>
                <w:lang w:val="en-US"/>
              </w:rPr>
              <w:t>n</w:t>
            </w:r>
          </w:p>
        </w:tc>
        <w:tc>
          <w:tcPr>
            <w:tcW w:w="6717" w:type="dxa"/>
            <w:shd w:val="clear" w:color="auto" w:fill="FFFFFF"/>
          </w:tcPr>
          <w:p w:rsidR="00B45FA5" w:rsidRPr="00581D00" w:rsidRDefault="00B45FA5" w:rsidP="00F41FC1">
            <w:pPr>
              <w:jc w:val="center"/>
              <w:rPr>
                <w:sz w:val="22"/>
                <w:szCs w:val="22"/>
              </w:rPr>
            </w:pPr>
          </w:p>
        </w:tc>
        <w:tc>
          <w:tcPr>
            <w:tcW w:w="2460" w:type="dxa"/>
            <w:tcBorders>
              <w:right w:val="inset" w:sz="6" w:space="0" w:color="auto"/>
            </w:tcBorders>
            <w:shd w:val="clear" w:color="auto" w:fill="FFFFFF"/>
          </w:tcPr>
          <w:p w:rsidR="00B45FA5" w:rsidRPr="00581D00" w:rsidRDefault="00B45FA5" w:rsidP="00F41FC1">
            <w:pPr>
              <w:jc w:val="center"/>
              <w:rPr>
                <w:sz w:val="22"/>
                <w:szCs w:val="22"/>
              </w:rPr>
            </w:pPr>
          </w:p>
        </w:tc>
      </w:tr>
      <w:tr w:rsidR="00B45FA5" w:rsidRPr="00581D00" w:rsidTr="00F41FC1">
        <w:trPr>
          <w:tblCellSpacing w:w="20" w:type="dxa"/>
        </w:trPr>
        <w:tc>
          <w:tcPr>
            <w:tcW w:w="7483" w:type="dxa"/>
            <w:gridSpan w:val="2"/>
            <w:shd w:val="clear" w:color="auto" w:fill="auto"/>
          </w:tcPr>
          <w:p w:rsidR="00B45FA5" w:rsidRPr="00581D00" w:rsidRDefault="00B45FA5" w:rsidP="00F41FC1">
            <w:pPr>
              <w:rPr>
                <w:b/>
                <w:sz w:val="22"/>
                <w:szCs w:val="22"/>
              </w:rPr>
            </w:pPr>
            <w:r w:rsidRPr="00581D00">
              <w:rPr>
                <w:b/>
                <w:sz w:val="22"/>
                <w:szCs w:val="22"/>
              </w:rPr>
              <w:t>ИТОГО</w:t>
            </w:r>
          </w:p>
        </w:tc>
        <w:tc>
          <w:tcPr>
            <w:tcW w:w="2460" w:type="dxa"/>
            <w:tcBorders>
              <w:top w:val="single" w:sz="4" w:space="0" w:color="auto"/>
              <w:bottom w:val="single" w:sz="4" w:space="0" w:color="auto"/>
              <w:right w:val="single" w:sz="4" w:space="0" w:color="auto"/>
            </w:tcBorders>
            <w:shd w:val="clear" w:color="auto" w:fill="auto"/>
          </w:tcPr>
          <w:p w:rsidR="00B45FA5" w:rsidRPr="00581D00" w:rsidRDefault="00B45FA5" w:rsidP="00F41FC1">
            <w:pPr>
              <w:rPr>
                <w:sz w:val="22"/>
                <w:szCs w:val="22"/>
              </w:rPr>
            </w:pPr>
          </w:p>
        </w:tc>
      </w:tr>
    </w:tbl>
    <w:p w:rsidR="00B45FA5" w:rsidRPr="00581D00" w:rsidRDefault="00B45FA5" w:rsidP="00B45FA5">
      <w:pPr>
        <w:pStyle w:val="ConsNonformat"/>
        <w:widowControl/>
        <w:spacing w:line="280" w:lineRule="exact"/>
        <w:ind w:left="720"/>
        <w:jc w:val="center"/>
        <w:rPr>
          <w:rFonts w:ascii="Times New Roman" w:hAnsi="Times New Roman" w:cs="Times New Roman"/>
          <w:b/>
          <w:bCs/>
          <w:sz w:val="22"/>
          <w:szCs w:val="22"/>
        </w:rPr>
      </w:pPr>
    </w:p>
    <w:p w:rsidR="00B45FA5" w:rsidRPr="00581D00" w:rsidRDefault="00B45FA5" w:rsidP="00B45FA5">
      <w:pPr>
        <w:pStyle w:val="ConsNonformat"/>
        <w:widowControl/>
        <w:spacing w:line="280" w:lineRule="exact"/>
        <w:ind w:left="720"/>
        <w:jc w:val="center"/>
        <w:rPr>
          <w:rFonts w:ascii="Times New Roman" w:hAnsi="Times New Roman" w:cs="Times New Roman"/>
          <w:b/>
          <w:bCs/>
          <w:sz w:val="22"/>
          <w:szCs w:val="22"/>
        </w:rPr>
      </w:pPr>
    </w:p>
    <w:p w:rsidR="00B45FA5" w:rsidRPr="00581D00" w:rsidRDefault="00B45FA5" w:rsidP="00B45FA5">
      <w:pPr>
        <w:pStyle w:val="ConsNonformat"/>
        <w:widowControl/>
        <w:spacing w:line="280" w:lineRule="exact"/>
        <w:ind w:left="720"/>
        <w:jc w:val="center"/>
        <w:rPr>
          <w:rFonts w:ascii="Times New Roman" w:hAnsi="Times New Roman" w:cs="Times New Roman"/>
          <w:b/>
          <w:bCs/>
          <w:sz w:val="22"/>
          <w:szCs w:val="22"/>
        </w:rPr>
        <w:sectPr w:rsidR="00B45FA5" w:rsidRPr="00581D00" w:rsidSect="00F41FC1">
          <w:headerReference w:type="default" r:id="rId9"/>
          <w:footerReference w:type="even" r:id="rId10"/>
          <w:footerReference w:type="default" r:id="rId11"/>
          <w:pgSz w:w="11906" w:h="16838"/>
          <w:pgMar w:top="1134" w:right="851" w:bottom="1134" w:left="1418" w:header="709" w:footer="709" w:gutter="0"/>
          <w:cols w:space="708"/>
          <w:docGrid w:linePitch="360"/>
        </w:sectPr>
      </w:pPr>
    </w:p>
    <w:p w:rsidR="00B45FA5" w:rsidRPr="00581D00" w:rsidRDefault="00B45FA5" w:rsidP="00B45FA5">
      <w:pPr>
        <w:pStyle w:val="ConsNonformat"/>
        <w:widowControl/>
        <w:spacing w:line="280" w:lineRule="exact"/>
        <w:ind w:left="720"/>
        <w:jc w:val="right"/>
        <w:rPr>
          <w:sz w:val="22"/>
          <w:szCs w:val="22"/>
        </w:rPr>
      </w:pPr>
      <w:bookmarkStart w:id="1" w:name="Приложение_3"/>
      <w:r w:rsidRPr="00581D00">
        <w:rPr>
          <w:rFonts w:ascii="Times New Roman" w:hAnsi="Times New Roman" w:cs="Times New Roman"/>
          <w:sz w:val="22"/>
          <w:szCs w:val="22"/>
        </w:rPr>
        <w:lastRenderedPageBreak/>
        <w:t xml:space="preserve"> Приложение № 3</w:t>
      </w:r>
      <w:bookmarkEnd w:id="1"/>
    </w:p>
    <w:p w:rsidR="00B45FA5" w:rsidRPr="00581D00" w:rsidRDefault="00B45FA5" w:rsidP="00B45FA5">
      <w:pPr>
        <w:jc w:val="right"/>
        <w:rPr>
          <w:sz w:val="22"/>
          <w:szCs w:val="22"/>
        </w:rPr>
      </w:pPr>
      <w:r w:rsidRPr="00581D00">
        <w:rPr>
          <w:sz w:val="22"/>
          <w:szCs w:val="22"/>
        </w:rPr>
        <w:t>к конкурсной документации</w:t>
      </w:r>
    </w:p>
    <w:p w:rsidR="00B45FA5" w:rsidRPr="00581D00" w:rsidRDefault="00B45FA5" w:rsidP="00B45FA5">
      <w:pPr>
        <w:pStyle w:val="a4"/>
        <w:spacing w:line="280" w:lineRule="exact"/>
        <w:jc w:val="center"/>
        <w:rPr>
          <w:b/>
          <w:bCs/>
          <w:sz w:val="22"/>
          <w:szCs w:val="22"/>
        </w:rPr>
      </w:pPr>
    </w:p>
    <w:p w:rsidR="00B45FA5" w:rsidRPr="00581D00" w:rsidRDefault="00B45FA5" w:rsidP="00B45FA5">
      <w:pPr>
        <w:pStyle w:val="a4"/>
        <w:spacing w:line="280" w:lineRule="exact"/>
        <w:jc w:val="center"/>
        <w:rPr>
          <w:b/>
          <w:bCs/>
          <w:sz w:val="22"/>
          <w:szCs w:val="22"/>
        </w:rPr>
      </w:pPr>
      <w:r w:rsidRPr="00581D00">
        <w:rPr>
          <w:b/>
          <w:bCs/>
          <w:sz w:val="22"/>
          <w:szCs w:val="22"/>
        </w:rPr>
        <w:t>Декларирование соответствия участника размещения заказа требованиям, установленным законодательством.</w:t>
      </w:r>
    </w:p>
    <w:p w:rsidR="00B45FA5" w:rsidRPr="00581D00" w:rsidRDefault="00B45FA5" w:rsidP="00B45FA5">
      <w:pPr>
        <w:pStyle w:val="a4"/>
        <w:spacing w:line="280" w:lineRule="exact"/>
        <w:jc w:val="left"/>
        <w:rPr>
          <w:b/>
          <w:bCs/>
          <w:sz w:val="22"/>
          <w:szCs w:val="22"/>
        </w:rPr>
      </w:pPr>
    </w:p>
    <w:p w:rsidR="00B45FA5" w:rsidRPr="00581D00" w:rsidRDefault="00B45FA5" w:rsidP="00B45FA5">
      <w:pPr>
        <w:pStyle w:val="a4"/>
        <w:spacing w:line="280" w:lineRule="exact"/>
        <w:jc w:val="left"/>
        <w:rPr>
          <w:b/>
          <w:bCs/>
          <w:sz w:val="22"/>
          <w:szCs w:val="22"/>
        </w:rPr>
      </w:pPr>
    </w:p>
    <w:p w:rsidR="00B45FA5" w:rsidRPr="00581D00" w:rsidRDefault="00B45FA5" w:rsidP="00B45FA5">
      <w:pPr>
        <w:pStyle w:val="a4"/>
        <w:spacing w:line="280" w:lineRule="exact"/>
        <w:ind w:firstLine="708"/>
        <w:rPr>
          <w:bCs/>
          <w:sz w:val="22"/>
          <w:szCs w:val="22"/>
        </w:rPr>
      </w:pPr>
      <w:r w:rsidRPr="00581D00">
        <w:rPr>
          <w:bCs/>
          <w:sz w:val="22"/>
          <w:szCs w:val="22"/>
        </w:rPr>
        <w:t>Настоящим декларирую, что ________________________________________________________</w:t>
      </w:r>
      <w:r w:rsidR="005A71F7">
        <w:rPr>
          <w:bCs/>
          <w:sz w:val="22"/>
          <w:szCs w:val="22"/>
        </w:rPr>
        <w:t>___________________________</w:t>
      </w:r>
      <w:r w:rsidRPr="00581D00">
        <w:rPr>
          <w:bCs/>
          <w:sz w:val="22"/>
          <w:szCs w:val="22"/>
        </w:rPr>
        <w:t xml:space="preserve"> </w:t>
      </w:r>
    </w:p>
    <w:p w:rsidR="00B45FA5" w:rsidRPr="00581D00" w:rsidRDefault="00B45FA5" w:rsidP="00B45FA5">
      <w:pPr>
        <w:pStyle w:val="a4"/>
        <w:spacing w:line="280" w:lineRule="exact"/>
        <w:ind w:left="1380" w:firstLine="2160"/>
        <w:rPr>
          <w:bCs/>
          <w:i/>
          <w:sz w:val="22"/>
          <w:szCs w:val="22"/>
        </w:rPr>
      </w:pPr>
      <w:r w:rsidRPr="00581D00">
        <w:rPr>
          <w:bCs/>
          <w:i/>
          <w:sz w:val="22"/>
          <w:szCs w:val="22"/>
        </w:rPr>
        <w:t xml:space="preserve"> (наименование или Ф.И.О. участника размещения заказа)</w:t>
      </w:r>
    </w:p>
    <w:p w:rsidR="00B45FA5" w:rsidRPr="00581D00" w:rsidRDefault="00B45FA5" w:rsidP="00B45FA5">
      <w:pPr>
        <w:pStyle w:val="a4"/>
        <w:spacing w:line="280" w:lineRule="exact"/>
        <w:rPr>
          <w:bCs/>
          <w:sz w:val="22"/>
          <w:szCs w:val="22"/>
        </w:rPr>
      </w:pPr>
      <w:r w:rsidRPr="00581D00">
        <w:rPr>
          <w:bCs/>
          <w:sz w:val="22"/>
          <w:szCs w:val="22"/>
        </w:rPr>
        <w:t>соответствует требованиям, предусмотренным в пунктах 2-4 части 1 статьи 11 Федерального закона от 21.07.2005 № 94-ФЗ:</w:t>
      </w:r>
    </w:p>
    <w:p w:rsidR="00B45FA5" w:rsidRPr="00581D00" w:rsidRDefault="00B45FA5" w:rsidP="00B45FA5">
      <w:pPr>
        <w:pStyle w:val="a4"/>
        <w:spacing w:line="280" w:lineRule="exact"/>
        <w:rPr>
          <w:bCs/>
          <w:sz w:val="22"/>
          <w:szCs w:val="22"/>
        </w:rPr>
      </w:pPr>
    </w:p>
    <w:p w:rsidR="00B45FA5" w:rsidRPr="00581D00" w:rsidRDefault="00B45FA5" w:rsidP="003B5B00">
      <w:pPr>
        <w:pStyle w:val="a4"/>
        <w:numPr>
          <w:ilvl w:val="0"/>
          <w:numId w:val="6"/>
        </w:numPr>
        <w:spacing w:line="280" w:lineRule="exact"/>
        <w:rPr>
          <w:sz w:val="22"/>
          <w:szCs w:val="22"/>
        </w:rPr>
      </w:pPr>
      <w:proofErr w:type="spellStart"/>
      <w:r w:rsidRPr="00581D00">
        <w:rPr>
          <w:sz w:val="22"/>
          <w:szCs w:val="22"/>
        </w:rPr>
        <w:t>непроведение</w:t>
      </w:r>
      <w:proofErr w:type="spellEnd"/>
      <w:r w:rsidRPr="00581D00">
        <w:rPr>
          <w:sz w:val="22"/>
          <w:szCs w:val="22"/>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p w:rsidR="00B45FA5" w:rsidRPr="00581D00" w:rsidRDefault="00B45FA5" w:rsidP="003B5B00">
      <w:pPr>
        <w:pStyle w:val="a4"/>
        <w:numPr>
          <w:ilvl w:val="0"/>
          <w:numId w:val="6"/>
        </w:numPr>
        <w:spacing w:line="280" w:lineRule="exact"/>
        <w:rPr>
          <w:bCs/>
          <w:sz w:val="22"/>
          <w:szCs w:val="22"/>
        </w:rPr>
      </w:pPr>
      <w:proofErr w:type="spellStart"/>
      <w:r w:rsidRPr="00581D00">
        <w:rPr>
          <w:sz w:val="22"/>
          <w:szCs w:val="22"/>
        </w:rPr>
        <w:t>неприостановление</w:t>
      </w:r>
      <w:proofErr w:type="spellEnd"/>
      <w:r w:rsidRPr="00581D00">
        <w:rPr>
          <w:sz w:val="22"/>
          <w:szCs w:val="22"/>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конкурсе;</w:t>
      </w:r>
    </w:p>
    <w:p w:rsidR="00B45FA5" w:rsidRPr="00581D00" w:rsidRDefault="00B45FA5" w:rsidP="003B5B00">
      <w:pPr>
        <w:pStyle w:val="a4"/>
        <w:numPr>
          <w:ilvl w:val="0"/>
          <w:numId w:val="6"/>
        </w:numPr>
        <w:spacing w:line="280" w:lineRule="exact"/>
        <w:rPr>
          <w:bCs/>
          <w:sz w:val="22"/>
          <w:szCs w:val="22"/>
        </w:rPr>
      </w:pPr>
      <w:r w:rsidRPr="00581D00">
        <w:rPr>
          <w:sz w:val="22"/>
          <w:szCs w:val="22"/>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581D00">
        <w:rPr>
          <w:sz w:val="22"/>
          <w:szCs w:val="22"/>
        </w:rPr>
        <w:t>стоимости активов участника размещения заказа</w:t>
      </w:r>
      <w:proofErr w:type="gramEnd"/>
      <w:r w:rsidRPr="00581D00">
        <w:rPr>
          <w:sz w:val="22"/>
          <w:szCs w:val="22"/>
        </w:rPr>
        <w:t xml:space="preserve"> по данным бухгалтерской отчетности за последний завершенный отчетный период.</w:t>
      </w:r>
    </w:p>
    <w:p w:rsidR="00B45FA5" w:rsidRPr="00581D00" w:rsidRDefault="00B45FA5" w:rsidP="00B45FA5">
      <w:pPr>
        <w:pStyle w:val="a4"/>
        <w:spacing w:line="280" w:lineRule="exact"/>
        <w:rPr>
          <w:sz w:val="22"/>
          <w:szCs w:val="22"/>
        </w:rPr>
      </w:pPr>
    </w:p>
    <w:tbl>
      <w:tblPr>
        <w:tblW w:w="0" w:type="auto"/>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3533"/>
        <w:gridCol w:w="6148"/>
      </w:tblGrid>
      <w:tr w:rsidR="00B45FA5" w:rsidRPr="00581D00" w:rsidTr="00F41FC1">
        <w:trPr>
          <w:tblCellSpacing w:w="20" w:type="dxa"/>
        </w:trPr>
        <w:tc>
          <w:tcPr>
            <w:tcW w:w="9803" w:type="dxa"/>
            <w:gridSpan w:val="2"/>
            <w:shd w:val="clear" w:color="auto" w:fill="00FFFF"/>
          </w:tcPr>
          <w:p w:rsidR="00B45FA5" w:rsidRPr="00581D00" w:rsidRDefault="00B45FA5" w:rsidP="00F41FC1">
            <w:pPr>
              <w:rPr>
                <w:b/>
                <w:color w:val="000000"/>
                <w:sz w:val="22"/>
                <w:szCs w:val="22"/>
                <w:highlight w:val="cyan"/>
              </w:rPr>
            </w:pPr>
            <w:r w:rsidRPr="00581D00">
              <w:rPr>
                <w:b/>
                <w:sz w:val="22"/>
                <w:szCs w:val="22"/>
                <w:highlight w:val="cyan"/>
              </w:rPr>
              <w:t>Сведения об участнике размещения заказа:</w:t>
            </w:r>
          </w:p>
        </w:tc>
      </w:tr>
      <w:tr w:rsidR="00B45FA5" w:rsidRPr="00581D00" w:rsidTr="00F41FC1">
        <w:trPr>
          <w:tblCellSpacing w:w="20" w:type="dxa"/>
        </w:trPr>
        <w:tc>
          <w:tcPr>
            <w:tcW w:w="3523" w:type="dxa"/>
            <w:shd w:val="clear" w:color="auto" w:fill="FFFFFF"/>
          </w:tcPr>
          <w:p w:rsidR="00B45FA5" w:rsidRPr="00581D00" w:rsidRDefault="00B45FA5" w:rsidP="00F41FC1">
            <w:pPr>
              <w:jc w:val="center"/>
              <w:rPr>
                <w:color w:val="000000"/>
                <w:sz w:val="22"/>
                <w:szCs w:val="22"/>
              </w:rPr>
            </w:pPr>
            <w:r w:rsidRPr="00581D00">
              <w:rPr>
                <w:color w:val="000000"/>
                <w:sz w:val="22"/>
                <w:szCs w:val="22"/>
              </w:rPr>
              <w:t xml:space="preserve">Почтовый адрес </w:t>
            </w:r>
          </w:p>
          <w:p w:rsidR="00B45FA5" w:rsidRPr="00581D00" w:rsidRDefault="00B45FA5" w:rsidP="00F41FC1">
            <w:pPr>
              <w:jc w:val="center"/>
              <w:rPr>
                <w:color w:val="000000"/>
                <w:sz w:val="22"/>
                <w:szCs w:val="22"/>
              </w:rPr>
            </w:pPr>
            <w:r w:rsidRPr="00581D00">
              <w:rPr>
                <w:color w:val="000000"/>
                <w:sz w:val="22"/>
                <w:szCs w:val="22"/>
              </w:rPr>
              <w:t>(для юридического лица)</w:t>
            </w:r>
          </w:p>
        </w:tc>
        <w:tc>
          <w:tcPr>
            <w:tcW w:w="6240" w:type="dxa"/>
            <w:shd w:val="clear" w:color="auto" w:fill="FFFFFF"/>
          </w:tcPr>
          <w:p w:rsidR="00B45FA5" w:rsidRPr="00581D00" w:rsidRDefault="00B45FA5" w:rsidP="00F41FC1">
            <w:pPr>
              <w:jc w:val="center"/>
              <w:rPr>
                <w:color w:val="000000"/>
                <w:sz w:val="22"/>
                <w:szCs w:val="22"/>
              </w:rPr>
            </w:pPr>
            <w:r w:rsidRPr="00581D00">
              <w:rPr>
                <w:color w:val="000000"/>
                <w:sz w:val="22"/>
                <w:szCs w:val="22"/>
              </w:rPr>
              <w:t xml:space="preserve"> </w:t>
            </w:r>
          </w:p>
        </w:tc>
      </w:tr>
      <w:tr w:rsidR="00B45FA5" w:rsidRPr="00581D00" w:rsidTr="00F41FC1">
        <w:trPr>
          <w:tblCellSpacing w:w="20" w:type="dxa"/>
        </w:trPr>
        <w:tc>
          <w:tcPr>
            <w:tcW w:w="3523" w:type="dxa"/>
            <w:shd w:val="clear" w:color="auto" w:fill="FFFFFF"/>
          </w:tcPr>
          <w:p w:rsidR="00B45FA5" w:rsidRPr="00581D00" w:rsidRDefault="00B45FA5" w:rsidP="00F41FC1">
            <w:pPr>
              <w:jc w:val="center"/>
              <w:rPr>
                <w:color w:val="000000"/>
                <w:sz w:val="22"/>
                <w:szCs w:val="22"/>
              </w:rPr>
            </w:pPr>
            <w:r w:rsidRPr="00581D00">
              <w:rPr>
                <w:color w:val="000000"/>
                <w:sz w:val="22"/>
                <w:szCs w:val="22"/>
              </w:rPr>
              <w:t xml:space="preserve">Паспортные данные </w:t>
            </w:r>
          </w:p>
          <w:p w:rsidR="00B45FA5" w:rsidRPr="00581D00" w:rsidRDefault="00B45FA5" w:rsidP="00F41FC1">
            <w:pPr>
              <w:jc w:val="center"/>
              <w:rPr>
                <w:color w:val="000000"/>
                <w:sz w:val="22"/>
                <w:szCs w:val="22"/>
              </w:rPr>
            </w:pPr>
            <w:r w:rsidRPr="00581D00">
              <w:rPr>
                <w:color w:val="000000"/>
                <w:sz w:val="22"/>
                <w:szCs w:val="22"/>
              </w:rPr>
              <w:t>(для индивидуального предпринимателя)</w:t>
            </w:r>
          </w:p>
        </w:tc>
        <w:tc>
          <w:tcPr>
            <w:tcW w:w="6240" w:type="dxa"/>
            <w:shd w:val="clear" w:color="auto" w:fill="FFFFFF"/>
          </w:tcPr>
          <w:p w:rsidR="00B45FA5" w:rsidRPr="00581D00" w:rsidRDefault="00B45FA5" w:rsidP="00F41FC1">
            <w:pPr>
              <w:jc w:val="center"/>
              <w:rPr>
                <w:i/>
                <w:color w:val="000000"/>
                <w:sz w:val="22"/>
                <w:szCs w:val="22"/>
              </w:rPr>
            </w:pPr>
          </w:p>
        </w:tc>
      </w:tr>
      <w:tr w:rsidR="00B45FA5" w:rsidRPr="00581D00" w:rsidTr="00F41FC1">
        <w:trPr>
          <w:tblCellSpacing w:w="20" w:type="dxa"/>
        </w:trPr>
        <w:tc>
          <w:tcPr>
            <w:tcW w:w="3523" w:type="dxa"/>
            <w:shd w:val="clear" w:color="auto" w:fill="FFFFFF"/>
          </w:tcPr>
          <w:p w:rsidR="00B45FA5" w:rsidRPr="00581D00" w:rsidRDefault="00B45FA5" w:rsidP="00F41FC1">
            <w:pPr>
              <w:jc w:val="center"/>
              <w:rPr>
                <w:color w:val="000000"/>
                <w:sz w:val="22"/>
                <w:szCs w:val="22"/>
              </w:rPr>
            </w:pPr>
            <w:r w:rsidRPr="00581D00">
              <w:rPr>
                <w:color w:val="000000"/>
                <w:sz w:val="22"/>
                <w:szCs w:val="22"/>
              </w:rPr>
              <w:t>Номер контактного телефона</w:t>
            </w:r>
          </w:p>
        </w:tc>
        <w:tc>
          <w:tcPr>
            <w:tcW w:w="6240" w:type="dxa"/>
            <w:shd w:val="clear" w:color="auto" w:fill="FFFFFF"/>
          </w:tcPr>
          <w:p w:rsidR="00B45FA5" w:rsidRPr="00581D00" w:rsidRDefault="00B45FA5" w:rsidP="00F41FC1">
            <w:pPr>
              <w:jc w:val="center"/>
              <w:rPr>
                <w:i/>
                <w:color w:val="000000"/>
                <w:sz w:val="22"/>
                <w:szCs w:val="22"/>
              </w:rPr>
            </w:pPr>
          </w:p>
        </w:tc>
      </w:tr>
      <w:tr w:rsidR="00B45FA5" w:rsidRPr="00581D00" w:rsidTr="00F41FC1">
        <w:trPr>
          <w:tblCellSpacing w:w="20" w:type="dxa"/>
        </w:trPr>
        <w:tc>
          <w:tcPr>
            <w:tcW w:w="3523" w:type="dxa"/>
            <w:shd w:val="clear" w:color="auto" w:fill="FFFFFF"/>
          </w:tcPr>
          <w:p w:rsidR="00B45FA5" w:rsidRPr="00581D00" w:rsidRDefault="00B45FA5" w:rsidP="00F41FC1">
            <w:pPr>
              <w:jc w:val="center"/>
              <w:rPr>
                <w:color w:val="000000"/>
                <w:sz w:val="22"/>
                <w:szCs w:val="22"/>
              </w:rPr>
            </w:pPr>
            <w:r w:rsidRPr="00581D00">
              <w:rPr>
                <w:color w:val="000000"/>
                <w:sz w:val="22"/>
                <w:szCs w:val="22"/>
              </w:rPr>
              <w:t>Контактное лицо</w:t>
            </w:r>
          </w:p>
        </w:tc>
        <w:tc>
          <w:tcPr>
            <w:tcW w:w="6240" w:type="dxa"/>
            <w:shd w:val="clear" w:color="auto" w:fill="FFFFFF"/>
          </w:tcPr>
          <w:p w:rsidR="00B45FA5" w:rsidRPr="00581D00" w:rsidRDefault="00B45FA5" w:rsidP="00F41FC1">
            <w:pPr>
              <w:jc w:val="center"/>
              <w:rPr>
                <w:i/>
                <w:color w:val="000000"/>
                <w:sz w:val="22"/>
                <w:szCs w:val="22"/>
              </w:rPr>
            </w:pPr>
            <w:r w:rsidRPr="00581D00">
              <w:rPr>
                <w:i/>
                <w:color w:val="000000"/>
                <w:sz w:val="22"/>
                <w:szCs w:val="22"/>
              </w:rPr>
              <w:t>Указывается по желанию участника размещения заказа</w:t>
            </w:r>
          </w:p>
        </w:tc>
      </w:tr>
      <w:tr w:rsidR="009F55BA" w:rsidRPr="00581D00" w:rsidTr="009F55BA">
        <w:trPr>
          <w:tblCellSpacing w:w="20" w:type="dxa"/>
        </w:trPr>
        <w:tc>
          <w:tcPr>
            <w:tcW w:w="9803" w:type="dxa"/>
            <w:gridSpan w:val="2"/>
            <w:shd w:val="clear" w:color="auto" w:fill="FFFFFF"/>
          </w:tcPr>
          <w:p w:rsidR="009F55BA" w:rsidRPr="00581D00" w:rsidRDefault="009F55BA" w:rsidP="00F41FC1">
            <w:pPr>
              <w:jc w:val="center"/>
              <w:rPr>
                <w:i/>
                <w:color w:val="000000"/>
                <w:sz w:val="22"/>
                <w:szCs w:val="22"/>
              </w:rPr>
            </w:pPr>
            <w:r w:rsidRPr="00581D00">
              <w:rPr>
                <w:i/>
                <w:color w:val="000000"/>
                <w:sz w:val="22"/>
                <w:szCs w:val="22"/>
              </w:rPr>
              <w:t>(Участник размещения заказа может представить дополнительные сведения)</w:t>
            </w:r>
          </w:p>
        </w:tc>
      </w:tr>
      <w:tr w:rsidR="009F55BA" w:rsidRPr="00581D00" w:rsidTr="00F41FC1">
        <w:trPr>
          <w:tblCellSpacing w:w="20" w:type="dxa"/>
        </w:trPr>
        <w:tc>
          <w:tcPr>
            <w:tcW w:w="3523" w:type="dxa"/>
            <w:shd w:val="clear" w:color="auto" w:fill="FFFFFF"/>
          </w:tcPr>
          <w:p w:rsidR="009F55BA" w:rsidRPr="00581D00" w:rsidRDefault="009F55BA" w:rsidP="00F41FC1">
            <w:pPr>
              <w:jc w:val="center"/>
              <w:rPr>
                <w:color w:val="000000"/>
                <w:sz w:val="22"/>
                <w:szCs w:val="22"/>
              </w:rPr>
            </w:pPr>
            <w:r w:rsidRPr="00581D00">
              <w:rPr>
                <w:color w:val="000000"/>
                <w:sz w:val="22"/>
                <w:szCs w:val="22"/>
              </w:rPr>
              <w:t>ФИО руководителя</w:t>
            </w:r>
          </w:p>
        </w:tc>
        <w:tc>
          <w:tcPr>
            <w:tcW w:w="6240" w:type="dxa"/>
            <w:shd w:val="clear" w:color="auto" w:fill="FFFFFF"/>
          </w:tcPr>
          <w:p w:rsidR="009F55BA" w:rsidRPr="00581D00" w:rsidRDefault="009F55BA" w:rsidP="00F41FC1">
            <w:pPr>
              <w:jc w:val="center"/>
              <w:rPr>
                <w:i/>
                <w:color w:val="000000"/>
                <w:sz w:val="22"/>
                <w:szCs w:val="22"/>
              </w:rPr>
            </w:pPr>
          </w:p>
        </w:tc>
      </w:tr>
      <w:tr w:rsidR="009F55BA" w:rsidRPr="00581D00" w:rsidTr="00F41FC1">
        <w:trPr>
          <w:tblCellSpacing w:w="20" w:type="dxa"/>
        </w:trPr>
        <w:tc>
          <w:tcPr>
            <w:tcW w:w="3523" w:type="dxa"/>
            <w:shd w:val="clear" w:color="auto" w:fill="FFFFFF"/>
          </w:tcPr>
          <w:p w:rsidR="009F55BA" w:rsidRPr="00581D00" w:rsidRDefault="009F55BA" w:rsidP="00F41FC1">
            <w:pPr>
              <w:jc w:val="center"/>
              <w:rPr>
                <w:color w:val="000000"/>
                <w:sz w:val="22"/>
                <w:szCs w:val="22"/>
              </w:rPr>
            </w:pPr>
            <w:r w:rsidRPr="00581D00">
              <w:rPr>
                <w:color w:val="000000"/>
                <w:sz w:val="22"/>
                <w:szCs w:val="22"/>
              </w:rPr>
              <w:t>Банковские реквизиты,  наименование банка</w:t>
            </w:r>
          </w:p>
        </w:tc>
        <w:tc>
          <w:tcPr>
            <w:tcW w:w="6240" w:type="dxa"/>
            <w:shd w:val="clear" w:color="auto" w:fill="FFFFFF"/>
          </w:tcPr>
          <w:p w:rsidR="009F55BA" w:rsidRPr="00581D00" w:rsidRDefault="009F55BA" w:rsidP="00F41FC1">
            <w:pPr>
              <w:jc w:val="center"/>
              <w:rPr>
                <w:i/>
                <w:color w:val="000000"/>
                <w:sz w:val="22"/>
                <w:szCs w:val="22"/>
              </w:rPr>
            </w:pPr>
          </w:p>
        </w:tc>
      </w:tr>
      <w:tr w:rsidR="009F55BA" w:rsidRPr="00581D00" w:rsidTr="00F41FC1">
        <w:trPr>
          <w:tblCellSpacing w:w="20" w:type="dxa"/>
        </w:trPr>
        <w:tc>
          <w:tcPr>
            <w:tcW w:w="3523" w:type="dxa"/>
            <w:shd w:val="clear" w:color="auto" w:fill="FFFFFF"/>
          </w:tcPr>
          <w:p w:rsidR="009F55BA" w:rsidRPr="00581D00" w:rsidRDefault="009F55BA" w:rsidP="00F41FC1">
            <w:pPr>
              <w:jc w:val="center"/>
              <w:rPr>
                <w:color w:val="000000"/>
                <w:sz w:val="22"/>
                <w:szCs w:val="22"/>
              </w:rPr>
            </w:pPr>
            <w:r w:rsidRPr="00581D00">
              <w:rPr>
                <w:color w:val="000000"/>
                <w:sz w:val="22"/>
                <w:szCs w:val="22"/>
              </w:rPr>
              <w:t>ИНН</w:t>
            </w:r>
          </w:p>
        </w:tc>
        <w:tc>
          <w:tcPr>
            <w:tcW w:w="6240" w:type="dxa"/>
            <w:shd w:val="clear" w:color="auto" w:fill="FFFFFF"/>
          </w:tcPr>
          <w:p w:rsidR="009F55BA" w:rsidRPr="00581D00" w:rsidRDefault="009F55BA" w:rsidP="00F41FC1">
            <w:pPr>
              <w:jc w:val="center"/>
              <w:rPr>
                <w:i/>
                <w:color w:val="000000"/>
                <w:sz w:val="22"/>
                <w:szCs w:val="22"/>
              </w:rPr>
            </w:pPr>
          </w:p>
        </w:tc>
      </w:tr>
      <w:tr w:rsidR="009F55BA" w:rsidRPr="00581D00" w:rsidTr="00F41FC1">
        <w:trPr>
          <w:tblCellSpacing w:w="20" w:type="dxa"/>
        </w:trPr>
        <w:tc>
          <w:tcPr>
            <w:tcW w:w="3523" w:type="dxa"/>
            <w:shd w:val="clear" w:color="auto" w:fill="FFFFFF"/>
          </w:tcPr>
          <w:p w:rsidR="009F55BA" w:rsidRPr="00581D00" w:rsidRDefault="009F55BA" w:rsidP="00F41FC1">
            <w:pPr>
              <w:jc w:val="center"/>
              <w:rPr>
                <w:color w:val="000000"/>
                <w:sz w:val="22"/>
                <w:szCs w:val="22"/>
              </w:rPr>
            </w:pPr>
            <w:r w:rsidRPr="00581D00">
              <w:rPr>
                <w:color w:val="000000"/>
                <w:sz w:val="22"/>
                <w:szCs w:val="22"/>
              </w:rPr>
              <w:t>КПП</w:t>
            </w:r>
          </w:p>
        </w:tc>
        <w:tc>
          <w:tcPr>
            <w:tcW w:w="6240" w:type="dxa"/>
            <w:shd w:val="clear" w:color="auto" w:fill="FFFFFF"/>
          </w:tcPr>
          <w:p w:rsidR="009F55BA" w:rsidRPr="00581D00" w:rsidRDefault="009F55BA" w:rsidP="00F41FC1">
            <w:pPr>
              <w:jc w:val="center"/>
              <w:rPr>
                <w:i/>
                <w:color w:val="000000"/>
                <w:sz w:val="22"/>
                <w:szCs w:val="22"/>
              </w:rPr>
            </w:pPr>
          </w:p>
        </w:tc>
      </w:tr>
      <w:tr w:rsidR="009F55BA" w:rsidRPr="00581D00" w:rsidTr="00F41FC1">
        <w:trPr>
          <w:tblCellSpacing w:w="20" w:type="dxa"/>
        </w:trPr>
        <w:tc>
          <w:tcPr>
            <w:tcW w:w="3523" w:type="dxa"/>
            <w:shd w:val="clear" w:color="auto" w:fill="FFFFFF"/>
          </w:tcPr>
          <w:p w:rsidR="009F55BA" w:rsidRPr="00581D00" w:rsidRDefault="009F55BA" w:rsidP="00F41FC1">
            <w:pPr>
              <w:jc w:val="center"/>
              <w:rPr>
                <w:color w:val="000000"/>
                <w:sz w:val="22"/>
                <w:szCs w:val="22"/>
              </w:rPr>
            </w:pPr>
            <w:r w:rsidRPr="00581D00">
              <w:rPr>
                <w:color w:val="000000"/>
                <w:sz w:val="22"/>
                <w:szCs w:val="22"/>
              </w:rPr>
              <w:t>Название документа, на основании которого действует</w:t>
            </w:r>
          </w:p>
        </w:tc>
        <w:tc>
          <w:tcPr>
            <w:tcW w:w="6240" w:type="dxa"/>
            <w:shd w:val="clear" w:color="auto" w:fill="FFFFFF"/>
          </w:tcPr>
          <w:p w:rsidR="009F55BA" w:rsidRPr="00581D00" w:rsidRDefault="009F55BA" w:rsidP="00F41FC1">
            <w:pPr>
              <w:jc w:val="center"/>
              <w:rPr>
                <w:i/>
                <w:color w:val="000000"/>
                <w:sz w:val="22"/>
                <w:szCs w:val="22"/>
              </w:rPr>
            </w:pPr>
            <w:r w:rsidRPr="00581D00">
              <w:rPr>
                <w:i/>
                <w:color w:val="000000"/>
                <w:sz w:val="22"/>
                <w:szCs w:val="22"/>
              </w:rPr>
              <w:t>(Устав, положение, пр.)</w:t>
            </w:r>
          </w:p>
        </w:tc>
      </w:tr>
    </w:tbl>
    <w:p w:rsidR="00B45FA5" w:rsidRPr="00581D00" w:rsidRDefault="00B45FA5" w:rsidP="00B45FA5">
      <w:pPr>
        <w:pStyle w:val="a4"/>
        <w:spacing w:line="280" w:lineRule="exact"/>
        <w:rPr>
          <w:sz w:val="22"/>
          <w:szCs w:val="22"/>
        </w:rPr>
      </w:pPr>
    </w:p>
    <w:p w:rsidR="00B45FA5" w:rsidRPr="00581D00" w:rsidRDefault="00B45FA5" w:rsidP="00B45FA5">
      <w:pPr>
        <w:pStyle w:val="a4"/>
        <w:spacing w:line="280" w:lineRule="exact"/>
        <w:rPr>
          <w:sz w:val="22"/>
          <w:szCs w:val="22"/>
        </w:rPr>
      </w:pPr>
    </w:p>
    <w:p w:rsidR="00B45FA5" w:rsidRPr="00581D00" w:rsidRDefault="00B45FA5" w:rsidP="00B45FA5">
      <w:pPr>
        <w:pStyle w:val="a4"/>
        <w:spacing w:line="280" w:lineRule="exact"/>
        <w:rPr>
          <w:i/>
          <w:sz w:val="22"/>
          <w:szCs w:val="22"/>
        </w:rPr>
      </w:pPr>
    </w:p>
    <w:p w:rsidR="00B45FA5" w:rsidRPr="00581D00" w:rsidRDefault="00B45FA5" w:rsidP="00B45FA5">
      <w:pPr>
        <w:pStyle w:val="ConsNonformat"/>
        <w:widowControl/>
        <w:spacing w:line="280" w:lineRule="exact"/>
        <w:rPr>
          <w:rFonts w:ascii="Times New Roman" w:hAnsi="Times New Roman"/>
          <w:sz w:val="22"/>
          <w:szCs w:val="22"/>
        </w:rPr>
      </w:pPr>
      <w:r w:rsidRPr="00581D00">
        <w:rPr>
          <w:rFonts w:ascii="Times New Roman" w:hAnsi="Times New Roman"/>
          <w:sz w:val="22"/>
          <w:szCs w:val="22"/>
        </w:rPr>
        <w:t>_________________________</w:t>
      </w:r>
      <w:r w:rsidRPr="00581D00">
        <w:rPr>
          <w:rFonts w:ascii="Times New Roman" w:hAnsi="Times New Roman"/>
          <w:sz w:val="22"/>
          <w:szCs w:val="22"/>
        </w:rPr>
        <w:tab/>
      </w:r>
      <w:r w:rsidRPr="00581D00">
        <w:rPr>
          <w:rFonts w:ascii="Times New Roman" w:hAnsi="Times New Roman"/>
          <w:sz w:val="22"/>
          <w:szCs w:val="22"/>
        </w:rPr>
        <w:tab/>
        <w:t>_________________</w:t>
      </w:r>
      <w:r w:rsidRPr="00581D00">
        <w:rPr>
          <w:rFonts w:ascii="Times New Roman" w:hAnsi="Times New Roman"/>
          <w:sz w:val="22"/>
          <w:szCs w:val="22"/>
        </w:rPr>
        <w:tab/>
      </w:r>
      <w:r w:rsidRPr="00581D00">
        <w:rPr>
          <w:rFonts w:ascii="Times New Roman" w:hAnsi="Times New Roman"/>
          <w:sz w:val="22"/>
          <w:szCs w:val="22"/>
        </w:rPr>
        <w:tab/>
      </w:r>
      <w:r w:rsidRPr="00581D00">
        <w:rPr>
          <w:rFonts w:ascii="Times New Roman" w:hAnsi="Times New Roman"/>
          <w:sz w:val="22"/>
          <w:szCs w:val="22"/>
        </w:rPr>
        <w:tab/>
        <w:t>_____________</w:t>
      </w:r>
    </w:p>
    <w:p w:rsidR="00B45FA5" w:rsidRPr="00581D00" w:rsidRDefault="00B45FA5" w:rsidP="00B45FA5">
      <w:pPr>
        <w:pStyle w:val="ConsNonformat"/>
        <w:widowControl/>
        <w:spacing w:line="280" w:lineRule="exact"/>
        <w:ind w:left="720"/>
        <w:rPr>
          <w:rFonts w:ascii="Times New Roman" w:hAnsi="Times New Roman"/>
          <w:sz w:val="22"/>
          <w:szCs w:val="22"/>
        </w:rPr>
      </w:pPr>
      <w:r w:rsidRPr="00581D00">
        <w:rPr>
          <w:rFonts w:ascii="Times New Roman" w:hAnsi="Times New Roman"/>
          <w:sz w:val="22"/>
          <w:szCs w:val="22"/>
        </w:rPr>
        <w:t xml:space="preserve">Должность </w:t>
      </w:r>
      <w:r w:rsidRPr="00581D00">
        <w:rPr>
          <w:rFonts w:ascii="Times New Roman" w:hAnsi="Times New Roman"/>
          <w:sz w:val="22"/>
          <w:szCs w:val="22"/>
        </w:rPr>
        <w:tab/>
      </w:r>
      <w:r w:rsidRPr="00581D00">
        <w:rPr>
          <w:rFonts w:ascii="Times New Roman" w:hAnsi="Times New Roman"/>
          <w:sz w:val="22"/>
          <w:szCs w:val="22"/>
        </w:rPr>
        <w:tab/>
      </w:r>
      <w:r w:rsidRPr="00581D00">
        <w:rPr>
          <w:rFonts w:ascii="Times New Roman" w:hAnsi="Times New Roman"/>
          <w:sz w:val="22"/>
          <w:szCs w:val="22"/>
        </w:rPr>
        <w:tab/>
      </w:r>
      <w:r w:rsidRPr="00581D00">
        <w:rPr>
          <w:rFonts w:ascii="Times New Roman" w:hAnsi="Times New Roman"/>
          <w:sz w:val="22"/>
          <w:szCs w:val="22"/>
        </w:rPr>
        <w:tab/>
        <w:t xml:space="preserve">        подпись, </w:t>
      </w:r>
      <w:proofErr w:type="gramStart"/>
      <w:r w:rsidRPr="00581D00">
        <w:rPr>
          <w:rFonts w:ascii="Times New Roman" w:hAnsi="Times New Roman"/>
          <w:sz w:val="22"/>
          <w:szCs w:val="22"/>
        </w:rPr>
        <w:t>м</w:t>
      </w:r>
      <w:proofErr w:type="gramEnd"/>
      <w:r w:rsidRPr="00581D00">
        <w:rPr>
          <w:rFonts w:ascii="Times New Roman" w:hAnsi="Times New Roman"/>
          <w:sz w:val="22"/>
          <w:szCs w:val="22"/>
        </w:rPr>
        <w:t xml:space="preserve">.п. </w:t>
      </w:r>
      <w:r w:rsidRPr="00581D00">
        <w:rPr>
          <w:rFonts w:ascii="Times New Roman" w:hAnsi="Times New Roman"/>
          <w:sz w:val="22"/>
          <w:szCs w:val="22"/>
        </w:rPr>
        <w:tab/>
      </w:r>
      <w:r w:rsidRPr="00581D00">
        <w:rPr>
          <w:rFonts w:ascii="Times New Roman" w:hAnsi="Times New Roman"/>
          <w:sz w:val="22"/>
          <w:szCs w:val="22"/>
        </w:rPr>
        <w:tab/>
      </w:r>
      <w:r w:rsidRPr="00581D00">
        <w:rPr>
          <w:rFonts w:ascii="Times New Roman" w:hAnsi="Times New Roman"/>
          <w:sz w:val="22"/>
          <w:szCs w:val="22"/>
        </w:rPr>
        <w:tab/>
        <w:t xml:space="preserve">        Ф.И.О.</w:t>
      </w:r>
    </w:p>
    <w:p w:rsidR="00B45FA5" w:rsidRPr="00581D00" w:rsidRDefault="00B45FA5" w:rsidP="00B45FA5">
      <w:pPr>
        <w:pStyle w:val="13"/>
        <w:jc w:val="right"/>
        <w:rPr>
          <w:sz w:val="22"/>
          <w:szCs w:val="22"/>
        </w:rPr>
      </w:pPr>
      <w:r w:rsidRPr="00581D00">
        <w:rPr>
          <w:sz w:val="22"/>
          <w:szCs w:val="22"/>
        </w:rPr>
        <w:br w:type="page"/>
      </w:r>
      <w:bookmarkStart w:id="2" w:name="Приложение_4"/>
      <w:r w:rsidRPr="00581D00">
        <w:rPr>
          <w:sz w:val="22"/>
          <w:szCs w:val="22"/>
        </w:rPr>
        <w:lastRenderedPageBreak/>
        <w:t>Приложение № 4</w:t>
      </w:r>
      <w:bookmarkEnd w:id="2"/>
    </w:p>
    <w:p w:rsidR="00B45FA5" w:rsidRPr="00581D00" w:rsidRDefault="00B45FA5" w:rsidP="00B45FA5">
      <w:pPr>
        <w:jc w:val="right"/>
        <w:rPr>
          <w:sz w:val="22"/>
          <w:szCs w:val="22"/>
        </w:rPr>
      </w:pPr>
      <w:r w:rsidRPr="00581D00">
        <w:rPr>
          <w:sz w:val="22"/>
          <w:szCs w:val="22"/>
        </w:rPr>
        <w:t>к конкурсной документации</w:t>
      </w:r>
    </w:p>
    <w:p w:rsidR="00B45FA5" w:rsidRPr="00581D00" w:rsidRDefault="00B45FA5" w:rsidP="00B45FA5">
      <w:pPr>
        <w:jc w:val="right"/>
        <w:rPr>
          <w:sz w:val="22"/>
          <w:szCs w:val="22"/>
        </w:rPr>
      </w:pPr>
    </w:p>
    <w:p w:rsidR="00B45FA5" w:rsidRPr="00581D00" w:rsidRDefault="00B45FA5" w:rsidP="00B45FA5">
      <w:pPr>
        <w:jc w:val="center"/>
        <w:rPr>
          <w:b/>
          <w:sz w:val="22"/>
          <w:szCs w:val="22"/>
        </w:rPr>
      </w:pPr>
    </w:p>
    <w:p w:rsidR="00B45FA5" w:rsidRPr="00581D00" w:rsidRDefault="00B45FA5" w:rsidP="00B45FA5">
      <w:pPr>
        <w:autoSpaceDE w:val="0"/>
        <w:autoSpaceDN w:val="0"/>
        <w:adjustRightInd w:val="0"/>
        <w:ind w:firstLine="540"/>
        <w:jc w:val="center"/>
        <w:outlineLvl w:val="1"/>
        <w:rPr>
          <w:b/>
          <w:bCs/>
          <w:sz w:val="22"/>
          <w:szCs w:val="22"/>
        </w:rPr>
      </w:pPr>
      <w:r w:rsidRPr="00581D00">
        <w:rPr>
          <w:b/>
          <w:sz w:val="22"/>
          <w:szCs w:val="22"/>
        </w:rPr>
        <w:t>Предложение о функциональных характеристиках (потребительских свойствах) и качественных характеристиках товара, о</w:t>
      </w:r>
      <w:r w:rsidRPr="00581D00">
        <w:rPr>
          <w:b/>
          <w:i/>
          <w:sz w:val="22"/>
          <w:szCs w:val="22"/>
        </w:rPr>
        <w:t xml:space="preserve"> </w:t>
      </w:r>
      <w:r w:rsidRPr="00581D00">
        <w:rPr>
          <w:b/>
          <w:sz w:val="22"/>
          <w:szCs w:val="22"/>
        </w:rPr>
        <w:t xml:space="preserve">качестве работ, услуг </w:t>
      </w:r>
      <w:r w:rsidRPr="00581D00">
        <w:rPr>
          <w:b/>
          <w:bCs/>
          <w:sz w:val="22"/>
          <w:szCs w:val="22"/>
        </w:rPr>
        <w:t>и иные предложения об условиях исполнения контракта, в том числе предложение о цене контракта</w:t>
      </w:r>
    </w:p>
    <w:p w:rsidR="00B45FA5" w:rsidRPr="00581D00" w:rsidRDefault="00B45FA5" w:rsidP="00B45FA5">
      <w:pPr>
        <w:pStyle w:val="a4"/>
        <w:ind w:firstLine="426"/>
        <w:rPr>
          <w:iCs/>
          <w:sz w:val="22"/>
          <w:szCs w:val="22"/>
        </w:rPr>
      </w:pPr>
    </w:p>
    <w:p w:rsidR="00B45FA5" w:rsidRPr="00581D00" w:rsidRDefault="00B45FA5" w:rsidP="00B45FA5">
      <w:pPr>
        <w:pStyle w:val="a4"/>
        <w:ind w:firstLine="426"/>
        <w:rPr>
          <w:iCs/>
          <w:sz w:val="22"/>
          <w:szCs w:val="22"/>
        </w:rPr>
      </w:pPr>
      <w:r w:rsidRPr="00581D00">
        <w:rPr>
          <w:iCs/>
          <w:sz w:val="22"/>
          <w:szCs w:val="22"/>
        </w:rPr>
        <w:t xml:space="preserve">___________________________________________________________________________ </w:t>
      </w:r>
    </w:p>
    <w:p w:rsidR="00B45FA5" w:rsidRPr="00581D00" w:rsidRDefault="00B45FA5" w:rsidP="00B45FA5">
      <w:pPr>
        <w:ind w:firstLine="426"/>
        <w:jc w:val="center"/>
        <w:rPr>
          <w:i/>
          <w:iCs/>
          <w:sz w:val="22"/>
          <w:szCs w:val="22"/>
        </w:rPr>
      </w:pPr>
      <w:r w:rsidRPr="00581D00">
        <w:rPr>
          <w:i/>
          <w:iCs/>
          <w:sz w:val="22"/>
          <w:szCs w:val="22"/>
        </w:rPr>
        <w:t xml:space="preserve"> (наименование участника размещения заказа)</w:t>
      </w:r>
    </w:p>
    <w:p w:rsidR="00B45FA5" w:rsidRPr="00581D00" w:rsidRDefault="00B45FA5" w:rsidP="00B45FA5">
      <w:pPr>
        <w:jc w:val="both"/>
        <w:rPr>
          <w:sz w:val="22"/>
          <w:szCs w:val="22"/>
        </w:rPr>
      </w:pPr>
      <w:r w:rsidRPr="00581D00">
        <w:rPr>
          <w:sz w:val="22"/>
          <w:szCs w:val="22"/>
        </w:rPr>
        <w:t>обязуется заключить прилагаемый к конкурсной документации контра</w:t>
      </w:r>
      <w:proofErr w:type="gramStart"/>
      <w:r w:rsidRPr="00581D00">
        <w:rPr>
          <w:sz w:val="22"/>
          <w:szCs w:val="22"/>
        </w:rPr>
        <w:t>кт в сл</w:t>
      </w:r>
      <w:proofErr w:type="gramEnd"/>
      <w:r w:rsidRPr="00581D00">
        <w:rPr>
          <w:sz w:val="22"/>
          <w:szCs w:val="22"/>
        </w:rPr>
        <w:t>учаях, предусмотренных Федеральным законом от 21.07.2005 № 94-ФЗ, на условиях, указанных в настоящей заявке на участие в конкурсе и в конкурсной документации:</w:t>
      </w:r>
    </w:p>
    <w:p w:rsidR="00B45FA5" w:rsidRPr="00581D00" w:rsidRDefault="00B45FA5" w:rsidP="00B45FA5">
      <w:pPr>
        <w:jc w:val="center"/>
        <w:rPr>
          <w:color w:val="000000"/>
          <w:sz w:val="22"/>
          <w:szCs w:val="22"/>
        </w:rPr>
      </w:pPr>
    </w:p>
    <w:tbl>
      <w:tblPr>
        <w:tblW w:w="0" w:type="auto"/>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4741"/>
        <w:gridCol w:w="4940"/>
      </w:tblGrid>
      <w:tr w:rsidR="00B45FA5" w:rsidRPr="00581D00" w:rsidTr="00F41FC1">
        <w:trPr>
          <w:tblCellSpacing w:w="20" w:type="dxa"/>
        </w:trPr>
        <w:tc>
          <w:tcPr>
            <w:tcW w:w="4780" w:type="dxa"/>
            <w:shd w:val="clear" w:color="auto" w:fill="FFFFFF"/>
            <w:vAlign w:val="center"/>
          </w:tcPr>
          <w:p w:rsidR="00B45FA5" w:rsidRPr="00581D00" w:rsidRDefault="00B45FA5" w:rsidP="00F41FC1">
            <w:pPr>
              <w:jc w:val="center"/>
              <w:rPr>
                <w:b/>
                <w:color w:val="000000"/>
                <w:sz w:val="22"/>
                <w:szCs w:val="22"/>
              </w:rPr>
            </w:pPr>
            <w:r w:rsidRPr="00581D00">
              <w:rPr>
                <w:b/>
                <w:color w:val="000000"/>
                <w:sz w:val="22"/>
                <w:szCs w:val="22"/>
              </w:rPr>
              <w:t>Условия исполнения контракта, являющиеся критерием оценки заявок на участие в конкурсе</w:t>
            </w:r>
          </w:p>
        </w:tc>
        <w:tc>
          <w:tcPr>
            <w:tcW w:w="4983" w:type="dxa"/>
            <w:shd w:val="clear" w:color="auto" w:fill="FFFFFF"/>
            <w:vAlign w:val="center"/>
          </w:tcPr>
          <w:p w:rsidR="00B45FA5" w:rsidRPr="00581D00" w:rsidRDefault="00B45FA5" w:rsidP="00F41FC1">
            <w:pPr>
              <w:jc w:val="center"/>
              <w:rPr>
                <w:b/>
                <w:color w:val="000000"/>
                <w:sz w:val="22"/>
                <w:szCs w:val="22"/>
              </w:rPr>
            </w:pPr>
            <w:r w:rsidRPr="00581D00">
              <w:rPr>
                <w:b/>
                <w:color w:val="000000"/>
                <w:sz w:val="22"/>
                <w:szCs w:val="22"/>
              </w:rPr>
              <w:t>Предложения участника размещения заказа</w:t>
            </w:r>
          </w:p>
        </w:tc>
      </w:tr>
      <w:tr w:rsidR="00763964" w:rsidRPr="00581D00" w:rsidTr="00F41FC1">
        <w:trPr>
          <w:tblCellSpacing w:w="20" w:type="dxa"/>
        </w:trPr>
        <w:tc>
          <w:tcPr>
            <w:tcW w:w="4780" w:type="dxa"/>
            <w:shd w:val="clear" w:color="auto" w:fill="FFFFFF"/>
          </w:tcPr>
          <w:p w:rsidR="00763964" w:rsidRPr="00581D00" w:rsidRDefault="00763964" w:rsidP="00763964">
            <w:pPr>
              <w:rPr>
                <w:color w:val="000000"/>
                <w:sz w:val="22"/>
                <w:szCs w:val="22"/>
              </w:rPr>
            </w:pPr>
            <w:r w:rsidRPr="00581D00">
              <w:rPr>
                <w:color w:val="000000"/>
                <w:sz w:val="22"/>
                <w:szCs w:val="22"/>
              </w:rPr>
              <w:t>Цена контракта</w:t>
            </w:r>
          </w:p>
        </w:tc>
        <w:tc>
          <w:tcPr>
            <w:tcW w:w="4983" w:type="dxa"/>
            <w:shd w:val="clear" w:color="auto" w:fill="FFFFFF"/>
          </w:tcPr>
          <w:p w:rsidR="00763964" w:rsidRPr="00581D00" w:rsidRDefault="00763964" w:rsidP="00763964">
            <w:pPr>
              <w:jc w:val="center"/>
              <w:rPr>
                <w:i/>
                <w:color w:val="000000"/>
                <w:sz w:val="22"/>
                <w:szCs w:val="22"/>
              </w:rPr>
            </w:pPr>
            <w:r w:rsidRPr="00581D00">
              <w:rPr>
                <w:i/>
                <w:color w:val="000000"/>
                <w:sz w:val="22"/>
                <w:szCs w:val="22"/>
                <w:u w:val="single"/>
              </w:rPr>
              <w:t xml:space="preserve">Указать </w:t>
            </w:r>
            <w:r w:rsidRPr="00581D00">
              <w:rPr>
                <w:color w:val="000000"/>
                <w:sz w:val="22"/>
                <w:szCs w:val="22"/>
              </w:rPr>
              <w:t>рублей</w:t>
            </w:r>
          </w:p>
        </w:tc>
      </w:tr>
      <w:tr w:rsidR="00763964" w:rsidRPr="00581D00" w:rsidTr="00F41FC1">
        <w:trPr>
          <w:tblCellSpacing w:w="20" w:type="dxa"/>
        </w:trPr>
        <w:tc>
          <w:tcPr>
            <w:tcW w:w="4780" w:type="dxa"/>
            <w:shd w:val="clear" w:color="auto" w:fill="FFFFFF"/>
          </w:tcPr>
          <w:p w:rsidR="00763964" w:rsidRPr="00581D00" w:rsidRDefault="00763964" w:rsidP="00763964">
            <w:pPr>
              <w:rPr>
                <w:color w:val="000000"/>
                <w:sz w:val="22"/>
                <w:szCs w:val="22"/>
              </w:rPr>
            </w:pPr>
            <w:r w:rsidRPr="00581D00">
              <w:rPr>
                <w:color w:val="000000"/>
                <w:sz w:val="22"/>
                <w:szCs w:val="22"/>
              </w:rPr>
              <w:t>Срок выполнения работ</w:t>
            </w:r>
          </w:p>
        </w:tc>
        <w:tc>
          <w:tcPr>
            <w:tcW w:w="4983" w:type="dxa"/>
            <w:shd w:val="clear" w:color="auto" w:fill="FFFFFF"/>
          </w:tcPr>
          <w:p w:rsidR="00763964" w:rsidRPr="00581D00" w:rsidRDefault="00763964" w:rsidP="00763964">
            <w:pPr>
              <w:jc w:val="center"/>
              <w:rPr>
                <w:color w:val="000000"/>
                <w:sz w:val="22"/>
                <w:szCs w:val="22"/>
              </w:rPr>
            </w:pPr>
            <w:r w:rsidRPr="00581D00">
              <w:rPr>
                <w:i/>
                <w:color w:val="000000"/>
                <w:sz w:val="22"/>
                <w:szCs w:val="22"/>
                <w:u w:val="single"/>
              </w:rPr>
              <w:t xml:space="preserve">Указать </w:t>
            </w:r>
            <w:r w:rsidRPr="00581D00">
              <w:rPr>
                <w:color w:val="000000"/>
                <w:sz w:val="22"/>
                <w:szCs w:val="22"/>
              </w:rPr>
              <w:t>календарные дни</w:t>
            </w:r>
          </w:p>
        </w:tc>
      </w:tr>
    </w:tbl>
    <w:p w:rsidR="00B45FA5" w:rsidRPr="00581D00" w:rsidRDefault="00B45FA5" w:rsidP="00B45FA5">
      <w:pPr>
        <w:rPr>
          <w:sz w:val="22"/>
          <w:szCs w:val="22"/>
        </w:rPr>
      </w:pPr>
    </w:p>
    <w:p w:rsidR="00B45FA5" w:rsidRPr="00581D00" w:rsidRDefault="00B45FA5" w:rsidP="00B45FA5">
      <w:pPr>
        <w:jc w:val="both"/>
        <w:rPr>
          <w:sz w:val="22"/>
          <w:szCs w:val="22"/>
        </w:rPr>
      </w:pPr>
      <w:r w:rsidRPr="00581D00">
        <w:rPr>
          <w:b/>
          <w:sz w:val="22"/>
          <w:szCs w:val="22"/>
        </w:rPr>
        <w:t>Сведения о квалификации участника</w:t>
      </w:r>
      <w:r w:rsidRPr="00581D00">
        <w:rPr>
          <w:sz w:val="22"/>
          <w:szCs w:val="22"/>
        </w:rPr>
        <w:t>:</w:t>
      </w:r>
    </w:p>
    <w:tbl>
      <w:tblPr>
        <w:tblW w:w="0" w:type="auto"/>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3235"/>
        <w:gridCol w:w="3913"/>
        <w:gridCol w:w="2533"/>
      </w:tblGrid>
      <w:tr w:rsidR="00B45FA5" w:rsidRPr="00581D00" w:rsidTr="00F41FC1">
        <w:trPr>
          <w:tblCellSpacing w:w="20" w:type="dxa"/>
        </w:trPr>
        <w:tc>
          <w:tcPr>
            <w:tcW w:w="3270" w:type="dxa"/>
            <w:shd w:val="clear" w:color="auto" w:fill="FFFFFF"/>
            <w:vAlign w:val="center"/>
          </w:tcPr>
          <w:p w:rsidR="00B45FA5" w:rsidRPr="00581D00" w:rsidRDefault="00B45FA5" w:rsidP="00F41FC1">
            <w:pPr>
              <w:jc w:val="center"/>
              <w:rPr>
                <w:b/>
                <w:color w:val="000000"/>
                <w:sz w:val="22"/>
                <w:szCs w:val="22"/>
              </w:rPr>
            </w:pPr>
            <w:r w:rsidRPr="00581D00">
              <w:rPr>
                <w:b/>
                <w:color w:val="000000"/>
                <w:sz w:val="22"/>
                <w:szCs w:val="22"/>
              </w:rPr>
              <w:t>Наименование показателя</w:t>
            </w:r>
          </w:p>
        </w:tc>
        <w:tc>
          <w:tcPr>
            <w:tcW w:w="3993" w:type="dxa"/>
            <w:shd w:val="clear" w:color="auto" w:fill="FFFFFF"/>
            <w:vAlign w:val="center"/>
          </w:tcPr>
          <w:p w:rsidR="00B45FA5" w:rsidRPr="00581D00" w:rsidRDefault="00B45FA5" w:rsidP="00F41FC1">
            <w:pPr>
              <w:jc w:val="center"/>
              <w:rPr>
                <w:b/>
                <w:color w:val="000000"/>
                <w:sz w:val="22"/>
                <w:szCs w:val="22"/>
              </w:rPr>
            </w:pPr>
            <w:r w:rsidRPr="00581D00">
              <w:rPr>
                <w:b/>
                <w:color w:val="000000"/>
                <w:sz w:val="22"/>
                <w:szCs w:val="22"/>
              </w:rPr>
              <w:t>Подтверждающие документы</w:t>
            </w:r>
          </w:p>
        </w:tc>
        <w:tc>
          <w:tcPr>
            <w:tcW w:w="2540" w:type="dxa"/>
            <w:shd w:val="clear" w:color="auto" w:fill="FFFFFF"/>
            <w:vAlign w:val="center"/>
          </w:tcPr>
          <w:p w:rsidR="00B45FA5" w:rsidRPr="00581D00" w:rsidRDefault="00B45FA5" w:rsidP="00F41FC1">
            <w:pPr>
              <w:jc w:val="center"/>
              <w:rPr>
                <w:b/>
                <w:color w:val="000000"/>
                <w:sz w:val="22"/>
                <w:szCs w:val="22"/>
              </w:rPr>
            </w:pPr>
            <w:r w:rsidRPr="00581D00">
              <w:rPr>
                <w:b/>
                <w:color w:val="000000"/>
                <w:sz w:val="22"/>
                <w:szCs w:val="22"/>
              </w:rPr>
              <w:t>Количество</w:t>
            </w:r>
          </w:p>
        </w:tc>
      </w:tr>
      <w:tr w:rsidR="00763964" w:rsidRPr="00581D00" w:rsidTr="00383191">
        <w:trPr>
          <w:tblCellSpacing w:w="20" w:type="dxa"/>
        </w:trPr>
        <w:tc>
          <w:tcPr>
            <w:tcW w:w="3270" w:type="dxa"/>
            <w:shd w:val="clear" w:color="auto" w:fill="FFFFFF"/>
          </w:tcPr>
          <w:p w:rsidR="00763964" w:rsidRPr="00581D00" w:rsidRDefault="00763964" w:rsidP="00763964">
            <w:pPr>
              <w:rPr>
                <w:color w:val="000000"/>
                <w:sz w:val="22"/>
                <w:szCs w:val="22"/>
              </w:rPr>
            </w:pPr>
            <w:r w:rsidRPr="00581D00">
              <w:rPr>
                <w:color w:val="000000"/>
                <w:sz w:val="22"/>
                <w:szCs w:val="22"/>
              </w:rPr>
              <w:t>Наличие у участника опыта выполнения работ</w:t>
            </w:r>
          </w:p>
        </w:tc>
        <w:tc>
          <w:tcPr>
            <w:tcW w:w="3993" w:type="dxa"/>
            <w:shd w:val="clear" w:color="auto" w:fill="FFFFFF"/>
          </w:tcPr>
          <w:p w:rsidR="00763964" w:rsidRPr="00581D00" w:rsidRDefault="00763964" w:rsidP="00383191">
            <w:pPr>
              <w:rPr>
                <w:i/>
                <w:color w:val="000000"/>
                <w:sz w:val="22"/>
                <w:szCs w:val="22"/>
              </w:rPr>
            </w:pPr>
            <w:r w:rsidRPr="00581D00">
              <w:rPr>
                <w:i/>
                <w:sz w:val="22"/>
                <w:szCs w:val="22"/>
              </w:rPr>
              <w:t xml:space="preserve">Копии контрактов и копии актов </w:t>
            </w:r>
            <w:proofErr w:type="gramStart"/>
            <w:r w:rsidRPr="00581D00">
              <w:rPr>
                <w:i/>
                <w:sz w:val="22"/>
                <w:szCs w:val="22"/>
              </w:rPr>
              <w:t>приемки</w:t>
            </w:r>
            <w:proofErr w:type="gramEnd"/>
            <w:r w:rsidRPr="00581D00">
              <w:rPr>
                <w:i/>
                <w:sz w:val="22"/>
                <w:szCs w:val="22"/>
              </w:rPr>
              <w:t xml:space="preserve"> выполненных работ на объектах культурного наследия (памятников истории и культуры), аналогичных пр</w:t>
            </w:r>
            <w:r w:rsidR="00217111" w:rsidRPr="00581D00">
              <w:rPr>
                <w:i/>
                <w:sz w:val="22"/>
                <w:szCs w:val="22"/>
              </w:rPr>
              <w:t>едмету настоящего конкурса с 200</w:t>
            </w:r>
            <w:r w:rsidR="00B50B0F" w:rsidRPr="00581D00">
              <w:rPr>
                <w:i/>
                <w:sz w:val="22"/>
                <w:szCs w:val="22"/>
              </w:rPr>
              <w:t>8</w:t>
            </w:r>
            <w:r w:rsidRPr="00581D00">
              <w:rPr>
                <w:i/>
                <w:sz w:val="22"/>
                <w:szCs w:val="22"/>
              </w:rPr>
              <w:t xml:space="preserve"> по 201</w:t>
            </w:r>
            <w:r w:rsidR="00B50B0F" w:rsidRPr="00581D00">
              <w:rPr>
                <w:i/>
                <w:sz w:val="22"/>
                <w:szCs w:val="22"/>
              </w:rPr>
              <w:t>1</w:t>
            </w:r>
            <w:r w:rsidRPr="00581D00">
              <w:rPr>
                <w:i/>
                <w:sz w:val="22"/>
                <w:szCs w:val="22"/>
              </w:rPr>
              <w:t xml:space="preserve"> гг.</w:t>
            </w:r>
          </w:p>
        </w:tc>
        <w:tc>
          <w:tcPr>
            <w:tcW w:w="2540" w:type="dxa"/>
            <w:shd w:val="clear" w:color="auto" w:fill="FFFFFF"/>
          </w:tcPr>
          <w:p w:rsidR="00763964" w:rsidRPr="00581D00" w:rsidRDefault="00763964" w:rsidP="00763964">
            <w:pPr>
              <w:jc w:val="center"/>
              <w:rPr>
                <w:i/>
                <w:color w:val="000000"/>
                <w:sz w:val="22"/>
                <w:szCs w:val="22"/>
              </w:rPr>
            </w:pPr>
            <w:r w:rsidRPr="00581D00">
              <w:rPr>
                <w:i/>
                <w:color w:val="000000"/>
                <w:sz w:val="22"/>
                <w:szCs w:val="22"/>
              </w:rPr>
              <w:t>указывается количество</w:t>
            </w:r>
          </w:p>
          <w:p w:rsidR="00763964" w:rsidRPr="00581D00" w:rsidRDefault="00763964" w:rsidP="00763964">
            <w:pPr>
              <w:jc w:val="center"/>
              <w:rPr>
                <w:color w:val="000000"/>
                <w:sz w:val="22"/>
                <w:szCs w:val="22"/>
              </w:rPr>
            </w:pPr>
          </w:p>
        </w:tc>
      </w:tr>
      <w:tr w:rsidR="00763964" w:rsidRPr="00581D00" w:rsidTr="00383191">
        <w:trPr>
          <w:tblCellSpacing w:w="20" w:type="dxa"/>
        </w:trPr>
        <w:tc>
          <w:tcPr>
            <w:tcW w:w="3270" w:type="dxa"/>
            <w:shd w:val="clear" w:color="auto" w:fill="FFFFFF"/>
          </w:tcPr>
          <w:p w:rsidR="00763964" w:rsidRPr="00581D00" w:rsidRDefault="00763964" w:rsidP="00763964">
            <w:pPr>
              <w:rPr>
                <w:color w:val="000000"/>
                <w:sz w:val="22"/>
                <w:szCs w:val="22"/>
              </w:rPr>
            </w:pPr>
            <w:r w:rsidRPr="00581D00">
              <w:rPr>
                <w:color w:val="000000"/>
                <w:sz w:val="22"/>
                <w:szCs w:val="22"/>
              </w:rPr>
              <w:t>Трудовые ресурсы у участника</w:t>
            </w:r>
          </w:p>
        </w:tc>
        <w:tc>
          <w:tcPr>
            <w:tcW w:w="3993" w:type="dxa"/>
            <w:shd w:val="clear" w:color="auto" w:fill="FFFFFF"/>
          </w:tcPr>
          <w:p w:rsidR="00763964" w:rsidRPr="00581D00" w:rsidRDefault="00763964" w:rsidP="00C87DFE">
            <w:pPr>
              <w:rPr>
                <w:i/>
                <w:color w:val="000000"/>
                <w:sz w:val="22"/>
                <w:szCs w:val="22"/>
              </w:rPr>
            </w:pPr>
            <w:r w:rsidRPr="00581D00">
              <w:rPr>
                <w:i/>
                <w:sz w:val="22"/>
                <w:szCs w:val="22"/>
              </w:rPr>
              <w:t>-   справка из отдела кадров о трудовом стаже специалистов по осуществлению работ в области реставрации</w:t>
            </w:r>
          </w:p>
        </w:tc>
        <w:tc>
          <w:tcPr>
            <w:tcW w:w="2540" w:type="dxa"/>
            <w:shd w:val="clear" w:color="auto" w:fill="FFFFFF"/>
          </w:tcPr>
          <w:p w:rsidR="00763964" w:rsidRPr="00581D00" w:rsidRDefault="00763964" w:rsidP="00763964">
            <w:pPr>
              <w:rPr>
                <w:i/>
                <w:color w:val="000000"/>
                <w:sz w:val="22"/>
                <w:szCs w:val="22"/>
              </w:rPr>
            </w:pPr>
          </w:p>
          <w:p w:rsidR="00763964" w:rsidRPr="00581D00" w:rsidRDefault="00763964" w:rsidP="00763964">
            <w:pPr>
              <w:jc w:val="center"/>
              <w:rPr>
                <w:color w:val="000000"/>
                <w:sz w:val="22"/>
                <w:szCs w:val="22"/>
              </w:rPr>
            </w:pPr>
          </w:p>
        </w:tc>
      </w:tr>
    </w:tbl>
    <w:p w:rsidR="00B45FA5" w:rsidRPr="00581D00" w:rsidRDefault="00B45FA5" w:rsidP="00B45FA5">
      <w:pPr>
        <w:jc w:val="center"/>
        <w:rPr>
          <w:color w:val="000000"/>
          <w:sz w:val="22"/>
          <w:szCs w:val="22"/>
        </w:rPr>
      </w:pPr>
    </w:p>
    <w:p w:rsidR="00B45FA5" w:rsidRPr="00581D00" w:rsidRDefault="00B45FA5" w:rsidP="00B45FA5">
      <w:pPr>
        <w:pStyle w:val="ConsNonformat"/>
        <w:widowControl/>
        <w:spacing w:line="280" w:lineRule="exact"/>
        <w:rPr>
          <w:rFonts w:ascii="Times New Roman" w:hAnsi="Times New Roman"/>
          <w:sz w:val="22"/>
          <w:szCs w:val="22"/>
        </w:rPr>
      </w:pPr>
      <w:r w:rsidRPr="00581D00">
        <w:rPr>
          <w:rFonts w:ascii="Times New Roman" w:hAnsi="Times New Roman"/>
          <w:sz w:val="22"/>
          <w:szCs w:val="22"/>
        </w:rPr>
        <w:t>_________________________</w:t>
      </w:r>
      <w:r w:rsidRPr="00581D00">
        <w:rPr>
          <w:rFonts w:ascii="Times New Roman" w:hAnsi="Times New Roman"/>
          <w:sz w:val="22"/>
          <w:szCs w:val="22"/>
        </w:rPr>
        <w:tab/>
      </w:r>
      <w:r w:rsidRPr="00581D00">
        <w:rPr>
          <w:rFonts w:ascii="Times New Roman" w:hAnsi="Times New Roman"/>
          <w:sz w:val="22"/>
          <w:szCs w:val="22"/>
        </w:rPr>
        <w:tab/>
        <w:t>_________________</w:t>
      </w:r>
      <w:r w:rsidRPr="00581D00">
        <w:rPr>
          <w:rFonts w:ascii="Times New Roman" w:hAnsi="Times New Roman"/>
          <w:sz w:val="22"/>
          <w:szCs w:val="22"/>
        </w:rPr>
        <w:tab/>
      </w:r>
      <w:r w:rsidRPr="00581D00">
        <w:rPr>
          <w:rFonts w:ascii="Times New Roman" w:hAnsi="Times New Roman"/>
          <w:sz w:val="22"/>
          <w:szCs w:val="22"/>
        </w:rPr>
        <w:tab/>
      </w:r>
      <w:r w:rsidRPr="00581D00">
        <w:rPr>
          <w:rFonts w:ascii="Times New Roman" w:hAnsi="Times New Roman"/>
          <w:sz w:val="22"/>
          <w:szCs w:val="22"/>
        </w:rPr>
        <w:tab/>
        <w:t>_____________</w:t>
      </w:r>
    </w:p>
    <w:p w:rsidR="00B45FA5" w:rsidRPr="00581D00" w:rsidRDefault="00B45FA5" w:rsidP="00B45FA5">
      <w:pPr>
        <w:pStyle w:val="ConsNonformat"/>
        <w:widowControl/>
        <w:spacing w:line="280" w:lineRule="exact"/>
        <w:ind w:left="720"/>
        <w:rPr>
          <w:rFonts w:ascii="Times New Roman" w:hAnsi="Times New Roman"/>
          <w:sz w:val="22"/>
          <w:szCs w:val="22"/>
        </w:rPr>
      </w:pPr>
      <w:r w:rsidRPr="00581D00">
        <w:rPr>
          <w:rFonts w:ascii="Times New Roman" w:hAnsi="Times New Roman"/>
          <w:sz w:val="22"/>
          <w:szCs w:val="22"/>
        </w:rPr>
        <w:t xml:space="preserve">Должность </w:t>
      </w:r>
      <w:r w:rsidRPr="00581D00">
        <w:rPr>
          <w:rFonts w:ascii="Times New Roman" w:hAnsi="Times New Roman"/>
          <w:sz w:val="22"/>
          <w:szCs w:val="22"/>
        </w:rPr>
        <w:tab/>
      </w:r>
      <w:r w:rsidRPr="00581D00">
        <w:rPr>
          <w:rFonts w:ascii="Times New Roman" w:hAnsi="Times New Roman"/>
          <w:sz w:val="22"/>
          <w:szCs w:val="22"/>
        </w:rPr>
        <w:tab/>
      </w:r>
      <w:r w:rsidRPr="00581D00">
        <w:rPr>
          <w:rFonts w:ascii="Times New Roman" w:hAnsi="Times New Roman"/>
          <w:sz w:val="22"/>
          <w:szCs w:val="22"/>
        </w:rPr>
        <w:tab/>
      </w:r>
      <w:r w:rsidRPr="00581D00">
        <w:rPr>
          <w:rFonts w:ascii="Times New Roman" w:hAnsi="Times New Roman"/>
          <w:sz w:val="22"/>
          <w:szCs w:val="22"/>
        </w:rPr>
        <w:tab/>
        <w:t xml:space="preserve">        подпись, </w:t>
      </w:r>
      <w:proofErr w:type="gramStart"/>
      <w:r w:rsidRPr="00581D00">
        <w:rPr>
          <w:rFonts w:ascii="Times New Roman" w:hAnsi="Times New Roman"/>
          <w:sz w:val="22"/>
          <w:szCs w:val="22"/>
        </w:rPr>
        <w:t>м</w:t>
      </w:r>
      <w:proofErr w:type="gramEnd"/>
      <w:r w:rsidRPr="00581D00">
        <w:rPr>
          <w:rFonts w:ascii="Times New Roman" w:hAnsi="Times New Roman"/>
          <w:sz w:val="22"/>
          <w:szCs w:val="22"/>
        </w:rPr>
        <w:t xml:space="preserve">.п. </w:t>
      </w:r>
      <w:r w:rsidRPr="00581D00">
        <w:rPr>
          <w:rFonts w:ascii="Times New Roman" w:hAnsi="Times New Roman"/>
          <w:sz w:val="22"/>
          <w:szCs w:val="22"/>
        </w:rPr>
        <w:tab/>
      </w:r>
      <w:r w:rsidRPr="00581D00">
        <w:rPr>
          <w:rFonts w:ascii="Times New Roman" w:hAnsi="Times New Roman"/>
          <w:sz w:val="22"/>
          <w:szCs w:val="22"/>
        </w:rPr>
        <w:tab/>
      </w:r>
      <w:r w:rsidRPr="00581D00">
        <w:rPr>
          <w:rFonts w:ascii="Times New Roman" w:hAnsi="Times New Roman"/>
          <w:sz w:val="22"/>
          <w:szCs w:val="22"/>
        </w:rPr>
        <w:tab/>
        <w:t xml:space="preserve">        Ф.И.О.</w:t>
      </w:r>
    </w:p>
    <w:p w:rsidR="00B45FA5" w:rsidRPr="00581D00" w:rsidRDefault="00B45FA5" w:rsidP="00217111">
      <w:pPr>
        <w:jc w:val="right"/>
        <w:rPr>
          <w:sz w:val="22"/>
          <w:szCs w:val="22"/>
        </w:rPr>
      </w:pPr>
      <w:r w:rsidRPr="00581D00">
        <w:rPr>
          <w:sz w:val="22"/>
          <w:szCs w:val="22"/>
        </w:rPr>
        <w:br w:type="page"/>
      </w:r>
      <w:r w:rsidRPr="00581D00">
        <w:rPr>
          <w:sz w:val="22"/>
          <w:szCs w:val="22"/>
        </w:rPr>
        <w:lastRenderedPageBreak/>
        <w:t xml:space="preserve"> </w:t>
      </w:r>
      <w:bookmarkStart w:id="3" w:name="Приложение_5"/>
      <w:r w:rsidRPr="00581D00">
        <w:rPr>
          <w:sz w:val="22"/>
          <w:szCs w:val="22"/>
        </w:rPr>
        <w:t>Приложение № 5</w:t>
      </w:r>
      <w:bookmarkEnd w:id="3"/>
      <w:r w:rsidRPr="00581D00">
        <w:rPr>
          <w:sz w:val="22"/>
          <w:szCs w:val="22"/>
        </w:rPr>
        <w:t xml:space="preserve"> </w:t>
      </w:r>
    </w:p>
    <w:p w:rsidR="00B45FA5" w:rsidRPr="00581D00" w:rsidRDefault="00B45FA5" w:rsidP="00B45FA5">
      <w:pPr>
        <w:pStyle w:val="13"/>
        <w:spacing w:line="270" w:lineRule="exact"/>
        <w:jc w:val="right"/>
        <w:outlineLvl w:val="0"/>
        <w:rPr>
          <w:sz w:val="22"/>
          <w:szCs w:val="22"/>
        </w:rPr>
      </w:pPr>
      <w:r w:rsidRPr="00581D00">
        <w:rPr>
          <w:sz w:val="22"/>
          <w:szCs w:val="22"/>
        </w:rPr>
        <w:t>к конкурсной документации</w:t>
      </w:r>
    </w:p>
    <w:p w:rsidR="00B45FA5" w:rsidRPr="00581D00" w:rsidRDefault="00B45FA5" w:rsidP="00B45FA5">
      <w:pPr>
        <w:rPr>
          <w:sz w:val="22"/>
          <w:szCs w:val="22"/>
        </w:rPr>
      </w:pPr>
    </w:p>
    <w:p w:rsidR="00B45FA5" w:rsidRPr="00581D00" w:rsidRDefault="00B45FA5" w:rsidP="00B45FA5">
      <w:pPr>
        <w:rPr>
          <w:sz w:val="22"/>
          <w:szCs w:val="22"/>
        </w:rPr>
      </w:pPr>
    </w:p>
    <w:p w:rsidR="00B45FA5" w:rsidRPr="00581D00" w:rsidRDefault="00B45FA5" w:rsidP="00B45FA5">
      <w:pPr>
        <w:jc w:val="center"/>
        <w:rPr>
          <w:b/>
          <w:sz w:val="22"/>
          <w:szCs w:val="22"/>
        </w:rPr>
      </w:pPr>
      <w:r w:rsidRPr="00581D00">
        <w:rPr>
          <w:b/>
          <w:sz w:val="22"/>
          <w:szCs w:val="22"/>
        </w:rPr>
        <w:t>Уведомление об отзыве заявки на участие в конкурсе.</w:t>
      </w:r>
    </w:p>
    <w:p w:rsidR="00B45FA5" w:rsidRPr="00581D00" w:rsidRDefault="00B45FA5" w:rsidP="00B45FA5">
      <w:pPr>
        <w:jc w:val="center"/>
        <w:rPr>
          <w:b/>
          <w:sz w:val="22"/>
          <w:szCs w:val="22"/>
        </w:rPr>
      </w:pPr>
    </w:p>
    <w:p w:rsidR="00B45FA5" w:rsidRPr="00581D00" w:rsidRDefault="00B45FA5" w:rsidP="00B45FA5">
      <w:pPr>
        <w:pStyle w:val="a4"/>
        <w:ind w:firstLine="360"/>
        <w:jc w:val="center"/>
        <w:rPr>
          <w:i/>
          <w:sz w:val="22"/>
          <w:szCs w:val="22"/>
        </w:rPr>
      </w:pPr>
      <w:r w:rsidRPr="00581D00">
        <w:rPr>
          <w:i/>
          <w:sz w:val="22"/>
          <w:szCs w:val="22"/>
        </w:rPr>
        <w:tab/>
      </w:r>
      <w:r w:rsidRPr="00581D00">
        <w:rPr>
          <w:i/>
          <w:sz w:val="22"/>
          <w:szCs w:val="22"/>
        </w:rPr>
        <w:tab/>
      </w:r>
      <w:r w:rsidRPr="00581D00">
        <w:rPr>
          <w:i/>
          <w:sz w:val="22"/>
          <w:szCs w:val="22"/>
        </w:rPr>
        <w:tab/>
      </w:r>
      <w:r w:rsidRPr="00581D00">
        <w:rPr>
          <w:i/>
          <w:sz w:val="22"/>
          <w:szCs w:val="22"/>
        </w:rPr>
        <w:tab/>
      </w:r>
      <w:r w:rsidRPr="00581D00">
        <w:rPr>
          <w:i/>
          <w:sz w:val="22"/>
          <w:szCs w:val="22"/>
        </w:rPr>
        <w:tab/>
      </w:r>
      <w:r w:rsidRPr="00581D00">
        <w:rPr>
          <w:i/>
          <w:sz w:val="22"/>
          <w:szCs w:val="22"/>
        </w:rPr>
        <w:tab/>
      </w:r>
      <w:r w:rsidRPr="00581D00">
        <w:rPr>
          <w:i/>
          <w:sz w:val="22"/>
          <w:szCs w:val="22"/>
        </w:rPr>
        <w:tab/>
      </w:r>
      <w:r w:rsidRPr="00581D00">
        <w:rPr>
          <w:i/>
          <w:sz w:val="22"/>
          <w:szCs w:val="22"/>
        </w:rPr>
        <w:tab/>
        <w:t>Кому</w:t>
      </w:r>
    </w:p>
    <w:p w:rsidR="00B45FA5" w:rsidRPr="00581D00" w:rsidRDefault="00B45FA5" w:rsidP="00B45FA5">
      <w:pPr>
        <w:pStyle w:val="a4"/>
        <w:ind w:firstLine="360"/>
        <w:jc w:val="right"/>
        <w:rPr>
          <w:sz w:val="22"/>
          <w:szCs w:val="22"/>
        </w:rPr>
      </w:pPr>
      <w:r w:rsidRPr="00581D00">
        <w:rPr>
          <w:sz w:val="22"/>
          <w:szCs w:val="22"/>
        </w:rPr>
        <w:t>____________________</w:t>
      </w:r>
    </w:p>
    <w:p w:rsidR="00B45FA5" w:rsidRPr="00581D00" w:rsidRDefault="00B45FA5" w:rsidP="00B45FA5">
      <w:pPr>
        <w:pStyle w:val="a4"/>
        <w:ind w:firstLine="360"/>
        <w:jc w:val="right"/>
        <w:rPr>
          <w:i/>
          <w:sz w:val="22"/>
          <w:szCs w:val="22"/>
        </w:rPr>
      </w:pPr>
      <w:proofErr w:type="gramStart"/>
      <w:r w:rsidRPr="00581D00">
        <w:rPr>
          <w:i/>
          <w:sz w:val="22"/>
          <w:szCs w:val="22"/>
        </w:rPr>
        <w:t>(наименование</w:t>
      </w:r>
      <w:proofErr w:type="gramEnd"/>
    </w:p>
    <w:p w:rsidR="00B45FA5" w:rsidRPr="00581D00" w:rsidRDefault="00B45FA5" w:rsidP="00B45FA5">
      <w:pPr>
        <w:pStyle w:val="a4"/>
        <w:ind w:firstLine="360"/>
        <w:jc w:val="right"/>
        <w:rPr>
          <w:i/>
          <w:sz w:val="22"/>
          <w:szCs w:val="22"/>
        </w:rPr>
      </w:pPr>
      <w:r w:rsidRPr="00581D00">
        <w:rPr>
          <w:sz w:val="22"/>
          <w:szCs w:val="22"/>
        </w:rPr>
        <w:t>____________________</w:t>
      </w:r>
      <w:r w:rsidRPr="00581D00">
        <w:rPr>
          <w:sz w:val="22"/>
          <w:szCs w:val="22"/>
        </w:rPr>
        <w:br/>
      </w:r>
      <w:r w:rsidRPr="00581D00">
        <w:rPr>
          <w:i/>
          <w:sz w:val="22"/>
          <w:szCs w:val="22"/>
        </w:rPr>
        <w:t>заказчика)</w:t>
      </w:r>
    </w:p>
    <w:p w:rsidR="00B45FA5" w:rsidRPr="00581D00" w:rsidRDefault="00B45FA5" w:rsidP="00B45FA5">
      <w:pPr>
        <w:pStyle w:val="a4"/>
        <w:ind w:firstLine="360"/>
        <w:jc w:val="right"/>
        <w:rPr>
          <w:sz w:val="22"/>
          <w:szCs w:val="22"/>
        </w:rPr>
      </w:pPr>
      <w:r w:rsidRPr="00581D00">
        <w:rPr>
          <w:sz w:val="22"/>
          <w:szCs w:val="22"/>
        </w:rPr>
        <w:t>____________________</w:t>
      </w:r>
    </w:p>
    <w:p w:rsidR="00B45FA5" w:rsidRPr="00581D00" w:rsidRDefault="00B45FA5" w:rsidP="00B45FA5">
      <w:pPr>
        <w:pStyle w:val="a4"/>
        <w:ind w:firstLine="360"/>
        <w:jc w:val="right"/>
        <w:rPr>
          <w:i/>
          <w:sz w:val="22"/>
          <w:szCs w:val="22"/>
        </w:rPr>
      </w:pPr>
    </w:p>
    <w:p w:rsidR="00B45FA5" w:rsidRPr="00581D00" w:rsidRDefault="00B45FA5" w:rsidP="00B45FA5">
      <w:pPr>
        <w:pStyle w:val="a4"/>
        <w:ind w:firstLine="360"/>
        <w:jc w:val="right"/>
        <w:rPr>
          <w:sz w:val="22"/>
          <w:szCs w:val="22"/>
        </w:rPr>
      </w:pPr>
    </w:p>
    <w:p w:rsidR="00B45FA5" w:rsidRPr="00581D00" w:rsidRDefault="00B45FA5" w:rsidP="00B45FA5">
      <w:pPr>
        <w:pStyle w:val="a4"/>
        <w:ind w:firstLine="360"/>
        <w:jc w:val="left"/>
        <w:rPr>
          <w:sz w:val="22"/>
          <w:szCs w:val="22"/>
        </w:rPr>
      </w:pPr>
      <w:r w:rsidRPr="00581D00">
        <w:rPr>
          <w:sz w:val="22"/>
          <w:szCs w:val="22"/>
        </w:rPr>
        <w:t>«___» ____________ 20__ года</w:t>
      </w:r>
    </w:p>
    <w:p w:rsidR="00B45FA5" w:rsidRPr="00581D00" w:rsidRDefault="00B45FA5" w:rsidP="00B45FA5">
      <w:pPr>
        <w:pStyle w:val="a4"/>
        <w:ind w:firstLine="360"/>
        <w:jc w:val="left"/>
        <w:rPr>
          <w:sz w:val="22"/>
          <w:szCs w:val="22"/>
        </w:rPr>
      </w:pPr>
    </w:p>
    <w:p w:rsidR="00B45FA5" w:rsidRPr="00581D00" w:rsidRDefault="00B45FA5" w:rsidP="00B45FA5">
      <w:pPr>
        <w:pStyle w:val="a4"/>
        <w:ind w:firstLine="360"/>
        <w:jc w:val="left"/>
        <w:rPr>
          <w:sz w:val="22"/>
          <w:szCs w:val="22"/>
        </w:rPr>
      </w:pPr>
      <w:r w:rsidRPr="00581D00">
        <w:rPr>
          <w:sz w:val="22"/>
          <w:szCs w:val="22"/>
        </w:rPr>
        <w:t>Прошу вернуть заявку на участие в конкурсе.</w:t>
      </w:r>
    </w:p>
    <w:p w:rsidR="00B45FA5" w:rsidRPr="00581D00" w:rsidRDefault="00B45FA5" w:rsidP="00B45FA5">
      <w:pPr>
        <w:pStyle w:val="a4"/>
        <w:ind w:firstLine="360"/>
        <w:jc w:val="left"/>
        <w:rPr>
          <w:sz w:val="22"/>
          <w:szCs w:val="22"/>
        </w:rPr>
      </w:pPr>
    </w:p>
    <w:tbl>
      <w:tblPr>
        <w:tblW w:w="0" w:type="auto"/>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2619"/>
        <w:gridCol w:w="7062"/>
      </w:tblGrid>
      <w:tr w:rsidR="00B45FA5" w:rsidRPr="00581D00" w:rsidTr="00F41FC1">
        <w:trPr>
          <w:tblCellSpacing w:w="20" w:type="dxa"/>
        </w:trPr>
        <w:tc>
          <w:tcPr>
            <w:tcW w:w="9883" w:type="dxa"/>
            <w:gridSpan w:val="2"/>
            <w:shd w:val="clear" w:color="auto" w:fill="00FFFF"/>
          </w:tcPr>
          <w:p w:rsidR="00B45FA5" w:rsidRPr="00581D00" w:rsidRDefault="00B45FA5" w:rsidP="00F41FC1">
            <w:pPr>
              <w:pStyle w:val="a4"/>
              <w:jc w:val="left"/>
              <w:rPr>
                <w:b/>
                <w:sz w:val="22"/>
                <w:szCs w:val="22"/>
              </w:rPr>
            </w:pPr>
            <w:r w:rsidRPr="00581D00">
              <w:rPr>
                <w:b/>
                <w:sz w:val="22"/>
                <w:szCs w:val="22"/>
                <w:highlight w:val="cyan"/>
              </w:rPr>
              <w:t>Сведения об открытом конкурсе</w:t>
            </w:r>
            <w:r w:rsidRPr="00581D00">
              <w:rPr>
                <w:b/>
                <w:sz w:val="22"/>
                <w:szCs w:val="22"/>
              </w:rPr>
              <w:t>:</w:t>
            </w:r>
          </w:p>
        </w:tc>
      </w:tr>
      <w:tr w:rsidR="00B45FA5" w:rsidRPr="00581D00" w:rsidTr="00F41FC1">
        <w:trPr>
          <w:tblCellSpacing w:w="20" w:type="dxa"/>
        </w:trPr>
        <w:tc>
          <w:tcPr>
            <w:tcW w:w="2588" w:type="dxa"/>
            <w:shd w:val="clear" w:color="auto" w:fill="FFFFFF"/>
          </w:tcPr>
          <w:p w:rsidR="00B45FA5" w:rsidRPr="00581D00" w:rsidRDefault="00B45FA5" w:rsidP="00F41FC1">
            <w:pPr>
              <w:pStyle w:val="a4"/>
              <w:jc w:val="left"/>
              <w:rPr>
                <w:sz w:val="22"/>
                <w:szCs w:val="22"/>
              </w:rPr>
            </w:pPr>
            <w:r w:rsidRPr="00581D00">
              <w:rPr>
                <w:sz w:val="22"/>
                <w:szCs w:val="22"/>
              </w:rPr>
              <w:t>Наименование открытого конкурса</w:t>
            </w:r>
          </w:p>
        </w:tc>
        <w:tc>
          <w:tcPr>
            <w:tcW w:w="7255" w:type="dxa"/>
            <w:shd w:val="clear" w:color="auto" w:fill="FFFFFF"/>
          </w:tcPr>
          <w:p w:rsidR="00B45FA5" w:rsidRPr="00581D00" w:rsidRDefault="00B45FA5" w:rsidP="00F41FC1">
            <w:pPr>
              <w:pStyle w:val="a4"/>
              <w:jc w:val="center"/>
              <w:rPr>
                <w:sz w:val="22"/>
                <w:szCs w:val="22"/>
              </w:rPr>
            </w:pPr>
          </w:p>
        </w:tc>
      </w:tr>
      <w:tr w:rsidR="00B45FA5" w:rsidRPr="00581D00" w:rsidTr="00F41FC1">
        <w:trPr>
          <w:tblCellSpacing w:w="20" w:type="dxa"/>
        </w:trPr>
        <w:tc>
          <w:tcPr>
            <w:tcW w:w="2588" w:type="dxa"/>
            <w:tcBorders>
              <w:bottom w:val="inset" w:sz="6" w:space="0" w:color="auto"/>
            </w:tcBorders>
            <w:shd w:val="clear" w:color="auto" w:fill="FFFFFF"/>
          </w:tcPr>
          <w:p w:rsidR="00B45FA5" w:rsidRPr="00581D00" w:rsidRDefault="00B45FA5" w:rsidP="00F41FC1">
            <w:pPr>
              <w:pStyle w:val="a4"/>
              <w:jc w:val="left"/>
              <w:rPr>
                <w:sz w:val="22"/>
                <w:szCs w:val="22"/>
              </w:rPr>
            </w:pPr>
            <w:r w:rsidRPr="00581D00">
              <w:rPr>
                <w:sz w:val="22"/>
                <w:szCs w:val="22"/>
              </w:rPr>
              <w:t>Номер и дата извещения</w:t>
            </w:r>
          </w:p>
        </w:tc>
        <w:tc>
          <w:tcPr>
            <w:tcW w:w="7255" w:type="dxa"/>
            <w:shd w:val="clear" w:color="auto" w:fill="FFFFFF"/>
          </w:tcPr>
          <w:p w:rsidR="00B45FA5" w:rsidRPr="00581D00" w:rsidRDefault="00B45FA5" w:rsidP="00F41FC1">
            <w:pPr>
              <w:pStyle w:val="a4"/>
              <w:jc w:val="center"/>
              <w:rPr>
                <w:sz w:val="22"/>
                <w:szCs w:val="22"/>
              </w:rPr>
            </w:pPr>
          </w:p>
        </w:tc>
      </w:tr>
      <w:tr w:rsidR="00B45FA5" w:rsidRPr="00581D00" w:rsidTr="00F41FC1">
        <w:trPr>
          <w:tblCellSpacing w:w="20" w:type="dxa"/>
        </w:trPr>
        <w:tc>
          <w:tcPr>
            <w:tcW w:w="2588" w:type="dxa"/>
            <w:tcBorders>
              <w:bottom w:val="inset" w:sz="6" w:space="0" w:color="auto"/>
            </w:tcBorders>
            <w:shd w:val="clear" w:color="auto" w:fill="FFFFFF"/>
          </w:tcPr>
          <w:p w:rsidR="00B45FA5" w:rsidRPr="00581D00" w:rsidRDefault="00B45FA5" w:rsidP="00F41FC1">
            <w:pPr>
              <w:pStyle w:val="a4"/>
              <w:jc w:val="left"/>
              <w:rPr>
                <w:sz w:val="22"/>
                <w:szCs w:val="22"/>
              </w:rPr>
            </w:pPr>
            <w:r w:rsidRPr="00581D00">
              <w:rPr>
                <w:sz w:val="22"/>
                <w:szCs w:val="22"/>
              </w:rPr>
              <w:t xml:space="preserve">Номер лота </w:t>
            </w:r>
          </w:p>
          <w:p w:rsidR="00B45FA5" w:rsidRPr="00581D00" w:rsidRDefault="00B45FA5" w:rsidP="00F41FC1">
            <w:pPr>
              <w:pStyle w:val="a4"/>
              <w:jc w:val="left"/>
              <w:rPr>
                <w:sz w:val="22"/>
                <w:szCs w:val="22"/>
              </w:rPr>
            </w:pPr>
            <w:r w:rsidRPr="00581D00">
              <w:rPr>
                <w:i/>
                <w:sz w:val="22"/>
                <w:szCs w:val="22"/>
              </w:rPr>
              <w:t>(при наличии)</w:t>
            </w:r>
          </w:p>
        </w:tc>
        <w:tc>
          <w:tcPr>
            <w:tcW w:w="7255" w:type="dxa"/>
            <w:shd w:val="clear" w:color="auto" w:fill="FFFFFF"/>
          </w:tcPr>
          <w:p w:rsidR="00B45FA5" w:rsidRPr="00581D00" w:rsidRDefault="00B45FA5" w:rsidP="00F41FC1">
            <w:pPr>
              <w:pStyle w:val="a4"/>
              <w:jc w:val="center"/>
              <w:rPr>
                <w:sz w:val="22"/>
                <w:szCs w:val="22"/>
              </w:rPr>
            </w:pPr>
          </w:p>
        </w:tc>
      </w:tr>
      <w:tr w:rsidR="00B45FA5" w:rsidRPr="00581D00" w:rsidTr="00F41FC1">
        <w:trPr>
          <w:tblCellSpacing w:w="20" w:type="dxa"/>
        </w:trPr>
        <w:tc>
          <w:tcPr>
            <w:tcW w:w="9883" w:type="dxa"/>
            <w:gridSpan w:val="2"/>
            <w:shd w:val="clear" w:color="auto" w:fill="00FFFF"/>
          </w:tcPr>
          <w:p w:rsidR="00B45FA5" w:rsidRPr="00581D00" w:rsidRDefault="00B45FA5" w:rsidP="00F41FC1">
            <w:pPr>
              <w:pStyle w:val="a4"/>
              <w:jc w:val="left"/>
              <w:rPr>
                <w:b/>
                <w:sz w:val="22"/>
                <w:szCs w:val="22"/>
              </w:rPr>
            </w:pPr>
            <w:r w:rsidRPr="00581D00">
              <w:rPr>
                <w:b/>
                <w:sz w:val="22"/>
                <w:szCs w:val="22"/>
              </w:rPr>
              <w:t>Сведения об участнике размещения заказа:</w:t>
            </w:r>
          </w:p>
        </w:tc>
      </w:tr>
      <w:tr w:rsidR="00B45FA5" w:rsidRPr="00581D00" w:rsidTr="00F41FC1">
        <w:trPr>
          <w:tblCellSpacing w:w="20" w:type="dxa"/>
        </w:trPr>
        <w:tc>
          <w:tcPr>
            <w:tcW w:w="2588" w:type="dxa"/>
            <w:shd w:val="clear" w:color="auto" w:fill="FFFFFF"/>
          </w:tcPr>
          <w:p w:rsidR="00B45FA5" w:rsidRPr="00581D00" w:rsidRDefault="00B45FA5" w:rsidP="00F41FC1">
            <w:pPr>
              <w:pStyle w:val="ConsPlusNormal"/>
              <w:widowControl/>
              <w:ind w:firstLine="0"/>
              <w:rPr>
                <w:rFonts w:ascii="Times New Roman" w:hAnsi="Times New Roman" w:cs="Times New Roman"/>
                <w:sz w:val="22"/>
                <w:szCs w:val="22"/>
              </w:rPr>
            </w:pPr>
            <w:r w:rsidRPr="00581D00">
              <w:rPr>
                <w:rFonts w:ascii="Times New Roman" w:hAnsi="Times New Roman" w:cs="Times New Roman"/>
                <w:sz w:val="22"/>
                <w:szCs w:val="22"/>
              </w:rPr>
              <w:t>Наименование</w:t>
            </w:r>
          </w:p>
        </w:tc>
        <w:tc>
          <w:tcPr>
            <w:tcW w:w="7255" w:type="dxa"/>
            <w:tcBorders>
              <w:bottom w:val="inset" w:sz="6" w:space="0" w:color="auto"/>
            </w:tcBorders>
            <w:shd w:val="clear" w:color="auto" w:fill="FFFFFF"/>
          </w:tcPr>
          <w:p w:rsidR="00B45FA5" w:rsidRPr="00581D00" w:rsidRDefault="00B45FA5" w:rsidP="00F41FC1">
            <w:pPr>
              <w:pStyle w:val="a4"/>
              <w:jc w:val="center"/>
              <w:rPr>
                <w:i/>
                <w:sz w:val="22"/>
                <w:szCs w:val="22"/>
              </w:rPr>
            </w:pPr>
            <w:r w:rsidRPr="00581D00">
              <w:rPr>
                <w:i/>
                <w:sz w:val="22"/>
                <w:szCs w:val="22"/>
              </w:rPr>
              <w:t>Данные</w:t>
            </w:r>
          </w:p>
        </w:tc>
      </w:tr>
      <w:tr w:rsidR="00B45FA5" w:rsidRPr="00581D00" w:rsidTr="00F41FC1">
        <w:trPr>
          <w:tblCellSpacing w:w="20" w:type="dxa"/>
        </w:trPr>
        <w:tc>
          <w:tcPr>
            <w:tcW w:w="2588" w:type="dxa"/>
            <w:shd w:val="clear" w:color="auto" w:fill="FFFFFF"/>
          </w:tcPr>
          <w:p w:rsidR="00B45FA5" w:rsidRPr="00581D00" w:rsidRDefault="00B45FA5" w:rsidP="00F41FC1">
            <w:pPr>
              <w:pStyle w:val="ConsPlusNormal"/>
              <w:widowControl/>
              <w:ind w:firstLine="0"/>
              <w:rPr>
                <w:rFonts w:ascii="Times New Roman" w:hAnsi="Times New Roman" w:cs="Times New Roman"/>
                <w:sz w:val="22"/>
                <w:szCs w:val="22"/>
              </w:rPr>
            </w:pPr>
            <w:r w:rsidRPr="00581D00">
              <w:rPr>
                <w:rFonts w:ascii="Times New Roman" w:hAnsi="Times New Roman" w:cs="Times New Roman"/>
                <w:sz w:val="22"/>
                <w:szCs w:val="22"/>
              </w:rPr>
              <w:t>Место нахождения</w:t>
            </w:r>
          </w:p>
        </w:tc>
        <w:tc>
          <w:tcPr>
            <w:tcW w:w="7255" w:type="dxa"/>
            <w:shd w:val="clear" w:color="auto" w:fill="FFFFFF"/>
          </w:tcPr>
          <w:p w:rsidR="00B45FA5" w:rsidRPr="00581D00" w:rsidRDefault="00B45FA5" w:rsidP="00F41FC1">
            <w:pPr>
              <w:pStyle w:val="a4"/>
              <w:jc w:val="center"/>
              <w:rPr>
                <w:i/>
                <w:sz w:val="22"/>
                <w:szCs w:val="22"/>
              </w:rPr>
            </w:pPr>
            <w:r w:rsidRPr="00581D00">
              <w:rPr>
                <w:i/>
                <w:sz w:val="22"/>
                <w:szCs w:val="22"/>
              </w:rPr>
              <w:t>сведения</w:t>
            </w:r>
          </w:p>
        </w:tc>
      </w:tr>
      <w:tr w:rsidR="00B45FA5" w:rsidRPr="00581D00" w:rsidTr="00F41FC1">
        <w:trPr>
          <w:tblCellSpacing w:w="20" w:type="dxa"/>
        </w:trPr>
        <w:tc>
          <w:tcPr>
            <w:tcW w:w="2588" w:type="dxa"/>
            <w:shd w:val="clear" w:color="auto" w:fill="FFFFFF"/>
          </w:tcPr>
          <w:p w:rsidR="00B45FA5" w:rsidRPr="00581D00" w:rsidRDefault="00B45FA5" w:rsidP="00F41FC1">
            <w:pPr>
              <w:pStyle w:val="ConsPlusNormal"/>
              <w:widowControl/>
              <w:ind w:firstLine="0"/>
              <w:rPr>
                <w:rFonts w:ascii="Times New Roman" w:hAnsi="Times New Roman" w:cs="Times New Roman"/>
                <w:sz w:val="22"/>
                <w:szCs w:val="22"/>
              </w:rPr>
            </w:pPr>
            <w:r w:rsidRPr="00581D00">
              <w:rPr>
                <w:rFonts w:ascii="Times New Roman" w:hAnsi="Times New Roman" w:cs="Times New Roman"/>
                <w:sz w:val="22"/>
                <w:szCs w:val="22"/>
              </w:rPr>
              <w:t>Почтовый адрес</w:t>
            </w:r>
          </w:p>
        </w:tc>
        <w:tc>
          <w:tcPr>
            <w:tcW w:w="7255" w:type="dxa"/>
            <w:shd w:val="clear" w:color="auto" w:fill="FFFFFF"/>
          </w:tcPr>
          <w:p w:rsidR="00B45FA5" w:rsidRPr="00581D00" w:rsidRDefault="00B45FA5" w:rsidP="00F41FC1">
            <w:pPr>
              <w:pStyle w:val="a4"/>
              <w:jc w:val="center"/>
              <w:rPr>
                <w:i/>
                <w:sz w:val="22"/>
                <w:szCs w:val="22"/>
              </w:rPr>
            </w:pPr>
            <w:r w:rsidRPr="00581D00">
              <w:rPr>
                <w:i/>
                <w:sz w:val="22"/>
                <w:szCs w:val="22"/>
              </w:rPr>
              <w:t>указываются</w:t>
            </w:r>
          </w:p>
        </w:tc>
      </w:tr>
      <w:tr w:rsidR="00B45FA5" w:rsidRPr="00581D00" w:rsidTr="00F41FC1">
        <w:trPr>
          <w:tblCellSpacing w:w="20" w:type="dxa"/>
        </w:trPr>
        <w:tc>
          <w:tcPr>
            <w:tcW w:w="2588" w:type="dxa"/>
            <w:shd w:val="clear" w:color="auto" w:fill="FFFFFF"/>
          </w:tcPr>
          <w:p w:rsidR="00B45FA5" w:rsidRPr="00581D00" w:rsidRDefault="00B45FA5" w:rsidP="00F41FC1">
            <w:pPr>
              <w:pStyle w:val="ConsPlusNormal"/>
              <w:widowControl/>
              <w:ind w:firstLine="0"/>
              <w:rPr>
                <w:rFonts w:ascii="Times New Roman" w:hAnsi="Times New Roman" w:cs="Times New Roman"/>
                <w:sz w:val="22"/>
                <w:szCs w:val="22"/>
              </w:rPr>
            </w:pPr>
            <w:r w:rsidRPr="00581D00">
              <w:rPr>
                <w:rFonts w:ascii="Times New Roman" w:hAnsi="Times New Roman" w:cs="Times New Roman"/>
                <w:sz w:val="22"/>
                <w:szCs w:val="22"/>
              </w:rPr>
              <w:t xml:space="preserve">Адрес электронной почты </w:t>
            </w:r>
            <w:r w:rsidRPr="00581D00">
              <w:rPr>
                <w:rFonts w:ascii="Times New Roman" w:hAnsi="Times New Roman" w:cs="Times New Roman"/>
                <w:i/>
                <w:sz w:val="22"/>
                <w:szCs w:val="22"/>
              </w:rPr>
              <w:t>(при наличии)</w:t>
            </w:r>
          </w:p>
        </w:tc>
        <w:tc>
          <w:tcPr>
            <w:tcW w:w="7255" w:type="dxa"/>
            <w:shd w:val="clear" w:color="auto" w:fill="FFFFFF"/>
          </w:tcPr>
          <w:p w:rsidR="00B45FA5" w:rsidRPr="00581D00" w:rsidRDefault="00B45FA5" w:rsidP="00F41FC1">
            <w:pPr>
              <w:pStyle w:val="a4"/>
              <w:jc w:val="center"/>
              <w:rPr>
                <w:i/>
                <w:sz w:val="22"/>
                <w:szCs w:val="22"/>
              </w:rPr>
            </w:pPr>
            <w:r w:rsidRPr="00581D00">
              <w:rPr>
                <w:i/>
                <w:sz w:val="22"/>
                <w:szCs w:val="22"/>
              </w:rPr>
              <w:t>по желанию</w:t>
            </w:r>
          </w:p>
        </w:tc>
      </w:tr>
      <w:tr w:rsidR="00B45FA5" w:rsidRPr="00581D00" w:rsidTr="00F41FC1">
        <w:trPr>
          <w:tblCellSpacing w:w="20" w:type="dxa"/>
        </w:trPr>
        <w:tc>
          <w:tcPr>
            <w:tcW w:w="2588" w:type="dxa"/>
            <w:shd w:val="clear" w:color="auto" w:fill="FFFFFF"/>
          </w:tcPr>
          <w:p w:rsidR="00B45FA5" w:rsidRPr="00581D00" w:rsidRDefault="00B45FA5" w:rsidP="00F41FC1">
            <w:pPr>
              <w:pStyle w:val="ConsPlusNormal"/>
              <w:widowControl/>
              <w:ind w:firstLine="0"/>
              <w:rPr>
                <w:rFonts w:ascii="Times New Roman" w:hAnsi="Times New Roman" w:cs="Times New Roman"/>
                <w:sz w:val="22"/>
                <w:szCs w:val="22"/>
              </w:rPr>
            </w:pPr>
            <w:r w:rsidRPr="00581D00">
              <w:rPr>
                <w:rFonts w:ascii="Times New Roman" w:hAnsi="Times New Roman" w:cs="Times New Roman"/>
                <w:sz w:val="22"/>
                <w:szCs w:val="22"/>
              </w:rPr>
              <w:t>Контактный телефон</w:t>
            </w:r>
          </w:p>
        </w:tc>
        <w:tc>
          <w:tcPr>
            <w:tcW w:w="7255" w:type="dxa"/>
            <w:shd w:val="clear" w:color="auto" w:fill="FFFFFF"/>
          </w:tcPr>
          <w:p w:rsidR="00B45FA5" w:rsidRPr="00581D00" w:rsidRDefault="00B45FA5" w:rsidP="00F41FC1">
            <w:pPr>
              <w:pStyle w:val="a4"/>
              <w:jc w:val="center"/>
              <w:rPr>
                <w:i/>
                <w:sz w:val="22"/>
                <w:szCs w:val="22"/>
              </w:rPr>
            </w:pPr>
            <w:r w:rsidRPr="00581D00">
              <w:rPr>
                <w:i/>
                <w:sz w:val="22"/>
                <w:szCs w:val="22"/>
              </w:rPr>
              <w:t>участника размещения заказа</w:t>
            </w:r>
          </w:p>
        </w:tc>
      </w:tr>
      <w:tr w:rsidR="00B45FA5" w:rsidRPr="00581D00" w:rsidTr="00F41FC1">
        <w:trPr>
          <w:tblCellSpacing w:w="20" w:type="dxa"/>
        </w:trPr>
        <w:tc>
          <w:tcPr>
            <w:tcW w:w="2588" w:type="dxa"/>
            <w:shd w:val="clear" w:color="auto" w:fill="FFFFFF"/>
          </w:tcPr>
          <w:p w:rsidR="00B45FA5" w:rsidRPr="00581D00" w:rsidRDefault="00B45FA5" w:rsidP="00F41FC1">
            <w:pPr>
              <w:pStyle w:val="ConsPlusNormal"/>
              <w:widowControl/>
              <w:ind w:firstLine="0"/>
              <w:rPr>
                <w:rFonts w:ascii="Times New Roman" w:hAnsi="Times New Roman" w:cs="Times New Roman"/>
                <w:sz w:val="22"/>
                <w:szCs w:val="22"/>
              </w:rPr>
            </w:pPr>
            <w:r w:rsidRPr="00581D00">
              <w:rPr>
                <w:rFonts w:ascii="Times New Roman" w:hAnsi="Times New Roman" w:cs="Times New Roman"/>
                <w:sz w:val="22"/>
                <w:szCs w:val="22"/>
              </w:rPr>
              <w:t>Контактное лицо</w:t>
            </w:r>
          </w:p>
        </w:tc>
        <w:tc>
          <w:tcPr>
            <w:tcW w:w="7255" w:type="dxa"/>
            <w:shd w:val="clear" w:color="auto" w:fill="FFFFFF"/>
          </w:tcPr>
          <w:p w:rsidR="00B45FA5" w:rsidRPr="00581D00" w:rsidRDefault="00B45FA5" w:rsidP="00F41FC1">
            <w:pPr>
              <w:pStyle w:val="a4"/>
              <w:jc w:val="center"/>
              <w:rPr>
                <w:i/>
                <w:sz w:val="22"/>
                <w:szCs w:val="22"/>
              </w:rPr>
            </w:pPr>
            <w:r w:rsidRPr="00581D00">
              <w:rPr>
                <w:i/>
                <w:sz w:val="22"/>
                <w:szCs w:val="22"/>
              </w:rPr>
              <w:t>(при наличии расписки)</w:t>
            </w:r>
          </w:p>
        </w:tc>
      </w:tr>
      <w:tr w:rsidR="00B45FA5" w:rsidRPr="00581D00" w:rsidTr="00F41FC1">
        <w:trPr>
          <w:tblCellSpacing w:w="20" w:type="dxa"/>
        </w:trPr>
        <w:tc>
          <w:tcPr>
            <w:tcW w:w="9883" w:type="dxa"/>
            <w:gridSpan w:val="2"/>
            <w:shd w:val="clear" w:color="auto" w:fill="00FFFF"/>
          </w:tcPr>
          <w:p w:rsidR="00B45FA5" w:rsidRPr="00581D00" w:rsidRDefault="00B45FA5" w:rsidP="00F41FC1">
            <w:pPr>
              <w:pStyle w:val="a4"/>
              <w:jc w:val="left"/>
              <w:rPr>
                <w:b/>
                <w:sz w:val="22"/>
                <w:szCs w:val="22"/>
              </w:rPr>
            </w:pPr>
            <w:r w:rsidRPr="00581D00">
              <w:rPr>
                <w:b/>
                <w:sz w:val="22"/>
                <w:szCs w:val="22"/>
              </w:rPr>
              <w:t>Сведения о заявке на участие в открытом конкурсе:</w:t>
            </w:r>
          </w:p>
        </w:tc>
      </w:tr>
      <w:tr w:rsidR="00B45FA5" w:rsidRPr="00581D00" w:rsidTr="00F41FC1">
        <w:trPr>
          <w:tblCellSpacing w:w="20" w:type="dxa"/>
        </w:trPr>
        <w:tc>
          <w:tcPr>
            <w:tcW w:w="2588" w:type="dxa"/>
            <w:shd w:val="clear" w:color="auto" w:fill="FFFFFF"/>
          </w:tcPr>
          <w:p w:rsidR="00B45FA5" w:rsidRPr="00581D00" w:rsidRDefault="00B45FA5" w:rsidP="00F41FC1">
            <w:pPr>
              <w:pStyle w:val="ConsPlusNormal"/>
              <w:widowControl/>
              <w:ind w:firstLine="0"/>
              <w:rPr>
                <w:rFonts w:ascii="Times New Roman" w:hAnsi="Times New Roman" w:cs="Times New Roman"/>
                <w:sz w:val="22"/>
                <w:szCs w:val="22"/>
              </w:rPr>
            </w:pPr>
            <w:r w:rsidRPr="00581D00">
              <w:rPr>
                <w:rFonts w:ascii="Times New Roman" w:hAnsi="Times New Roman" w:cs="Times New Roman"/>
                <w:sz w:val="22"/>
                <w:szCs w:val="22"/>
              </w:rPr>
              <w:t>Регистрационный номер заявки</w:t>
            </w:r>
          </w:p>
        </w:tc>
        <w:tc>
          <w:tcPr>
            <w:tcW w:w="7255" w:type="dxa"/>
            <w:shd w:val="clear" w:color="auto" w:fill="FFFFFF"/>
          </w:tcPr>
          <w:p w:rsidR="00B45FA5" w:rsidRPr="00581D00" w:rsidRDefault="00B45FA5" w:rsidP="00F41FC1">
            <w:pPr>
              <w:pStyle w:val="a4"/>
              <w:jc w:val="center"/>
              <w:rPr>
                <w:sz w:val="22"/>
                <w:szCs w:val="22"/>
              </w:rPr>
            </w:pPr>
          </w:p>
        </w:tc>
      </w:tr>
      <w:tr w:rsidR="00B45FA5" w:rsidRPr="00581D00" w:rsidTr="00F41FC1">
        <w:trPr>
          <w:tblCellSpacing w:w="20" w:type="dxa"/>
        </w:trPr>
        <w:tc>
          <w:tcPr>
            <w:tcW w:w="2588" w:type="dxa"/>
            <w:shd w:val="clear" w:color="auto" w:fill="FFFFFF"/>
          </w:tcPr>
          <w:p w:rsidR="00B45FA5" w:rsidRPr="00581D00" w:rsidRDefault="00B45FA5" w:rsidP="00F41FC1">
            <w:pPr>
              <w:pStyle w:val="ConsPlusNormal"/>
              <w:widowControl/>
              <w:ind w:firstLine="0"/>
              <w:rPr>
                <w:rFonts w:ascii="Times New Roman" w:hAnsi="Times New Roman" w:cs="Times New Roman"/>
                <w:sz w:val="22"/>
                <w:szCs w:val="22"/>
              </w:rPr>
            </w:pPr>
            <w:r w:rsidRPr="00581D00">
              <w:rPr>
                <w:rFonts w:ascii="Times New Roman" w:hAnsi="Times New Roman" w:cs="Times New Roman"/>
                <w:sz w:val="22"/>
                <w:szCs w:val="22"/>
              </w:rPr>
              <w:t>Дата подачи заявки</w:t>
            </w:r>
          </w:p>
        </w:tc>
        <w:tc>
          <w:tcPr>
            <w:tcW w:w="7255" w:type="dxa"/>
            <w:shd w:val="clear" w:color="auto" w:fill="FFFFFF"/>
          </w:tcPr>
          <w:p w:rsidR="00B45FA5" w:rsidRPr="00581D00" w:rsidRDefault="00B45FA5" w:rsidP="00F41FC1">
            <w:pPr>
              <w:pStyle w:val="a4"/>
              <w:jc w:val="center"/>
              <w:rPr>
                <w:sz w:val="22"/>
                <w:szCs w:val="22"/>
              </w:rPr>
            </w:pPr>
          </w:p>
        </w:tc>
      </w:tr>
      <w:tr w:rsidR="00B45FA5" w:rsidRPr="00581D00" w:rsidTr="00F41FC1">
        <w:trPr>
          <w:tblCellSpacing w:w="20" w:type="dxa"/>
        </w:trPr>
        <w:tc>
          <w:tcPr>
            <w:tcW w:w="2588" w:type="dxa"/>
            <w:shd w:val="clear" w:color="auto" w:fill="FFFFFF"/>
          </w:tcPr>
          <w:p w:rsidR="00B45FA5" w:rsidRPr="00581D00" w:rsidRDefault="00B45FA5" w:rsidP="00F41FC1">
            <w:pPr>
              <w:pStyle w:val="ConsPlusNormal"/>
              <w:widowControl/>
              <w:ind w:firstLine="0"/>
              <w:rPr>
                <w:rFonts w:ascii="Times New Roman" w:hAnsi="Times New Roman" w:cs="Times New Roman"/>
                <w:sz w:val="22"/>
                <w:szCs w:val="22"/>
              </w:rPr>
            </w:pPr>
            <w:r w:rsidRPr="00581D00">
              <w:rPr>
                <w:rFonts w:ascii="Times New Roman" w:hAnsi="Times New Roman" w:cs="Times New Roman"/>
                <w:sz w:val="22"/>
                <w:szCs w:val="22"/>
              </w:rPr>
              <w:t>Время подачи заявки</w:t>
            </w:r>
          </w:p>
        </w:tc>
        <w:tc>
          <w:tcPr>
            <w:tcW w:w="7255" w:type="dxa"/>
            <w:shd w:val="clear" w:color="auto" w:fill="FFFFFF"/>
          </w:tcPr>
          <w:p w:rsidR="00B45FA5" w:rsidRPr="00581D00" w:rsidRDefault="00B45FA5" w:rsidP="00F41FC1">
            <w:pPr>
              <w:pStyle w:val="a4"/>
              <w:jc w:val="center"/>
              <w:rPr>
                <w:sz w:val="22"/>
                <w:szCs w:val="22"/>
              </w:rPr>
            </w:pPr>
          </w:p>
        </w:tc>
      </w:tr>
      <w:tr w:rsidR="00B45FA5" w:rsidRPr="00581D00" w:rsidTr="00F41FC1">
        <w:trPr>
          <w:tblCellSpacing w:w="20" w:type="dxa"/>
        </w:trPr>
        <w:tc>
          <w:tcPr>
            <w:tcW w:w="2588" w:type="dxa"/>
            <w:shd w:val="clear" w:color="auto" w:fill="FFFFFF"/>
          </w:tcPr>
          <w:p w:rsidR="00B45FA5" w:rsidRPr="00581D00" w:rsidRDefault="00B45FA5" w:rsidP="00F41FC1">
            <w:pPr>
              <w:pStyle w:val="ConsPlusNormal"/>
              <w:widowControl/>
              <w:ind w:firstLine="0"/>
              <w:rPr>
                <w:rFonts w:ascii="Times New Roman" w:hAnsi="Times New Roman" w:cs="Times New Roman"/>
                <w:sz w:val="22"/>
                <w:szCs w:val="22"/>
              </w:rPr>
            </w:pPr>
            <w:r w:rsidRPr="00581D00">
              <w:rPr>
                <w:rFonts w:ascii="Times New Roman" w:hAnsi="Times New Roman" w:cs="Times New Roman"/>
                <w:sz w:val="22"/>
                <w:szCs w:val="22"/>
              </w:rPr>
              <w:t>Способ подачи заявки</w:t>
            </w:r>
          </w:p>
        </w:tc>
        <w:tc>
          <w:tcPr>
            <w:tcW w:w="7255" w:type="dxa"/>
            <w:shd w:val="clear" w:color="auto" w:fill="FFFFFF"/>
          </w:tcPr>
          <w:p w:rsidR="00B45FA5" w:rsidRPr="00581D00" w:rsidRDefault="00B45FA5" w:rsidP="00F41FC1">
            <w:pPr>
              <w:pStyle w:val="a4"/>
              <w:jc w:val="center"/>
              <w:rPr>
                <w:sz w:val="22"/>
                <w:szCs w:val="22"/>
              </w:rPr>
            </w:pPr>
          </w:p>
        </w:tc>
      </w:tr>
    </w:tbl>
    <w:p w:rsidR="00B45FA5" w:rsidRPr="00581D00" w:rsidRDefault="00B45FA5" w:rsidP="00B45FA5">
      <w:pPr>
        <w:pStyle w:val="a4"/>
        <w:ind w:firstLine="360"/>
        <w:jc w:val="center"/>
        <w:rPr>
          <w:sz w:val="22"/>
          <w:szCs w:val="22"/>
        </w:rPr>
      </w:pPr>
    </w:p>
    <w:p w:rsidR="00B45FA5" w:rsidRPr="00581D00" w:rsidRDefault="00B45FA5" w:rsidP="00B45FA5">
      <w:pPr>
        <w:pStyle w:val="a4"/>
        <w:ind w:firstLine="360"/>
        <w:jc w:val="left"/>
        <w:rPr>
          <w:sz w:val="22"/>
          <w:szCs w:val="22"/>
        </w:rPr>
      </w:pPr>
    </w:p>
    <w:p w:rsidR="00B45FA5" w:rsidRPr="00581D00" w:rsidRDefault="00B45FA5" w:rsidP="00B45FA5">
      <w:pPr>
        <w:pStyle w:val="a4"/>
        <w:ind w:firstLine="360"/>
        <w:jc w:val="left"/>
        <w:rPr>
          <w:sz w:val="22"/>
          <w:szCs w:val="22"/>
        </w:rPr>
      </w:pPr>
    </w:p>
    <w:p w:rsidR="00B45FA5" w:rsidRPr="00581D00" w:rsidRDefault="00B45FA5" w:rsidP="00B45FA5">
      <w:pPr>
        <w:pStyle w:val="ConsNonformat"/>
        <w:widowControl/>
        <w:spacing w:line="280" w:lineRule="exact"/>
        <w:rPr>
          <w:rFonts w:ascii="Times New Roman" w:hAnsi="Times New Roman"/>
          <w:sz w:val="22"/>
          <w:szCs w:val="22"/>
        </w:rPr>
      </w:pPr>
      <w:r w:rsidRPr="00581D00">
        <w:rPr>
          <w:rFonts w:ascii="Times New Roman" w:hAnsi="Times New Roman"/>
          <w:sz w:val="22"/>
          <w:szCs w:val="22"/>
        </w:rPr>
        <w:t>_________________________</w:t>
      </w:r>
      <w:r w:rsidRPr="00581D00">
        <w:rPr>
          <w:rFonts w:ascii="Times New Roman" w:hAnsi="Times New Roman"/>
          <w:sz w:val="22"/>
          <w:szCs w:val="22"/>
        </w:rPr>
        <w:tab/>
      </w:r>
      <w:r w:rsidRPr="00581D00">
        <w:rPr>
          <w:rFonts w:ascii="Times New Roman" w:hAnsi="Times New Roman"/>
          <w:sz w:val="22"/>
          <w:szCs w:val="22"/>
        </w:rPr>
        <w:tab/>
        <w:t>_________________</w:t>
      </w:r>
      <w:r w:rsidRPr="00581D00">
        <w:rPr>
          <w:rFonts w:ascii="Times New Roman" w:hAnsi="Times New Roman"/>
          <w:sz w:val="22"/>
          <w:szCs w:val="22"/>
        </w:rPr>
        <w:tab/>
      </w:r>
      <w:r w:rsidRPr="00581D00">
        <w:rPr>
          <w:rFonts w:ascii="Times New Roman" w:hAnsi="Times New Roman"/>
          <w:sz w:val="22"/>
          <w:szCs w:val="22"/>
        </w:rPr>
        <w:tab/>
      </w:r>
      <w:r w:rsidRPr="00581D00">
        <w:rPr>
          <w:rFonts w:ascii="Times New Roman" w:hAnsi="Times New Roman"/>
          <w:sz w:val="22"/>
          <w:szCs w:val="22"/>
        </w:rPr>
        <w:tab/>
        <w:t>_____________</w:t>
      </w:r>
    </w:p>
    <w:p w:rsidR="00B45FA5" w:rsidRPr="00581D00" w:rsidRDefault="00B45FA5" w:rsidP="00B45FA5">
      <w:pPr>
        <w:pStyle w:val="ConsNonformat"/>
        <w:widowControl/>
        <w:spacing w:line="280" w:lineRule="exact"/>
        <w:ind w:left="720"/>
        <w:rPr>
          <w:rFonts w:ascii="Times New Roman" w:hAnsi="Times New Roman"/>
          <w:sz w:val="22"/>
          <w:szCs w:val="22"/>
        </w:rPr>
      </w:pPr>
      <w:r w:rsidRPr="00581D00">
        <w:rPr>
          <w:rFonts w:ascii="Times New Roman" w:hAnsi="Times New Roman"/>
          <w:sz w:val="22"/>
          <w:szCs w:val="22"/>
        </w:rPr>
        <w:t xml:space="preserve">должность </w:t>
      </w:r>
      <w:r w:rsidRPr="00581D00">
        <w:rPr>
          <w:rFonts w:ascii="Times New Roman" w:hAnsi="Times New Roman"/>
          <w:sz w:val="22"/>
          <w:szCs w:val="22"/>
        </w:rPr>
        <w:tab/>
      </w:r>
      <w:r w:rsidRPr="00581D00">
        <w:rPr>
          <w:rFonts w:ascii="Times New Roman" w:hAnsi="Times New Roman"/>
          <w:sz w:val="22"/>
          <w:szCs w:val="22"/>
        </w:rPr>
        <w:tab/>
      </w:r>
      <w:r w:rsidRPr="00581D00">
        <w:rPr>
          <w:rFonts w:ascii="Times New Roman" w:hAnsi="Times New Roman"/>
          <w:sz w:val="22"/>
          <w:szCs w:val="22"/>
        </w:rPr>
        <w:tab/>
      </w:r>
      <w:r w:rsidRPr="00581D00">
        <w:rPr>
          <w:rFonts w:ascii="Times New Roman" w:hAnsi="Times New Roman"/>
          <w:sz w:val="22"/>
          <w:szCs w:val="22"/>
        </w:rPr>
        <w:tab/>
        <w:t xml:space="preserve">        подпись, М.П. </w:t>
      </w:r>
      <w:r w:rsidRPr="00581D00">
        <w:rPr>
          <w:rFonts w:ascii="Times New Roman" w:hAnsi="Times New Roman"/>
          <w:sz w:val="22"/>
          <w:szCs w:val="22"/>
        </w:rPr>
        <w:tab/>
      </w:r>
      <w:r w:rsidRPr="00581D00">
        <w:rPr>
          <w:rFonts w:ascii="Times New Roman" w:hAnsi="Times New Roman"/>
          <w:sz w:val="22"/>
          <w:szCs w:val="22"/>
        </w:rPr>
        <w:tab/>
      </w:r>
      <w:r w:rsidRPr="00581D00">
        <w:rPr>
          <w:rFonts w:ascii="Times New Roman" w:hAnsi="Times New Roman"/>
          <w:sz w:val="22"/>
          <w:szCs w:val="22"/>
        </w:rPr>
        <w:tab/>
        <w:t xml:space="preserve">        Ф.И.О.</w:t>
      </w:r>
    </w:p>
    <w:p w:rsidR="00B45FA5" w:rsidRPr="00581D00" w:rsidRDefault="00B45FA5" w:rsidP="00B45FA5">
      <w:pPr>
        <w:jc w:val="center"/>
        <w:rPr>
          <w:b/>
          <w:sz w:val="22"/>
          <w:szCs w:val="22"/>
        </w:rPr>
      </w:pPr>
    </w:p>
    <w:p w:rsidR="00B45FA5" w:rsidRPr="00581D00" w:rsidRDefault="00B45FA5" w:rsidP="00B45FA5">
      <w:pPr>
        <w:jc w:val="right"/>
        <w:rPr>
          <w:sz w:val="22"/>
          <w:szCs w:val="22"/>
        </w:rPr>
      </w:pPr>
      <w:r w:rsidRPr="00581D00">
        <w:rPr>
          <w:b/>
          <w:sz w:val="22"/>
          <w:szCs w:val="22"/>
        </w:rPr>
        <w:br w:type="page"/>
      </w:r>
      <w:bookmarkStart w:id="4" w:name="Приложение_6"/>
      <w:r w:rsidRPr="00581D00">
        <w:rPr>
          <w:sz w:val="22"/>
          <w:szCs w:val="22"/>
        </w:rPr>
        <w:lastRenderedPageBreak/>
        <w:t xml:space="preserve">Приложение № 6 </w:t>
      </w:r>
      <w:bookmarkEnd w:id="4"/>
    </w:p>
    <w:p w:rsidR="00B45FA5" w:rsidRPr="00581D00" w:rsidRDefault="00B45FA5" w:rsidP="00B45FA5">
      <w:pPr>
        <w:pStyle w:val="13"/>
        <w:spacing w:line="270" w:lineRule="exact"/>
        <w:jc w:val="right"/>
        <w:outlineLvl w:val="0"/>
        <w:rPr>
          <w:sz w:val="22"/>
          <w:szCs w:val="22"/>
        </w:rPr>
      </w:pPr>
      <w:r w:rsidRPr="00581D00">
        <w:rPr>
          <w:sz w:val="22"/>
          <w:szCs w:val="22"/>
        </w:rPr>
        <w:t>к конкурсной документации</w:t>
      </w:r>
    </w:p>
    <w:p w:rsidR="00B45FA5" w:rsidRPr="00581D00" w:rsidRDefault="00B45FA5" w:rsidP="00B45FA5">
      <w:pPr>
        <w:jc w:val="center"/>
        <w:rPr>
          <w:b/>
          <w:sz w:val="22"/>
          <w:szCs w:val="22"/>
        </w:rPr>
      </w:pPr>
    </w:p>
    <w:p w:rsidR="00B45FA5" w:rsidRPr="00581D00" w:rsidRDefault="00B45FA5" w:rsidP="00B45FA5">
      <w:pPr>
        <w:jc w:val="center"/>
        <w:rPr>
          <w:b/>
          <w:sz w:val="22"/>
          <w:szCs w:val="22"/>
        </w:rPr>
      </w:pPr>
      <w:r w:rsidRPr="00581D00">
        <w:rPr>
          <w:b/>
          <w:sz w:val="22"/>
          <w:szCs w:val="22"/>
        </w:rPr>
        <w:t>Запрос о разъяснении положений конкурсной документации.</w:t>
      </w:r>
    </w:p>
    <w:p w:rsidR="00B45FA5" w:rsidRPr="00581D00" w:rsidRDefault="00B45FA5" w:rsidP="00B45FA5">
      <w:pPr>
        <w:pStyle w:val="a4"/>
        <w:ind w:firstLine="360"/>
        <w:jc w:val="center"/>
        <w:rPr>
          <w:i/>
          <w:sz w:val="22"/>
          <w:szCs w:val="22"/>
        </w:rPr>
      </w:pPr>
      <w:r w:rsidRPr="00581D00">
        <w:rPr>
          <w:i/>
          <w:sz w:val="22"/>
          <w:szCs w:val="22"/>
        </w:rPr>
        <w:tab/>
      </w:r>
      <w:r w:rsidRPr="00581D00">
        <w:rPr>
          <w:i/>
          <w:sz w:val="22"/>
          <w:szCs w:val="22"/>
        </w:rPr>
        <w:tab/>
      </w:r>
      <w:r w:rsidRPr="00581D00">
        <w:rPr>
          <w:i/>
          <w:sz w:val="22"/>
          <w:szCs w:val="22"/>
        </w:rPr>
        <w:tab/>
      </w:r>
      <w:r w:rsidRPr="00581D00">
        <w:rPr>
          <w:i/>
          <w:sz w:val="22"/>
          <w:szCs w:val="22"/>
        </w:rPr>
        <w:tab/>
      </w:r>
      <w:r w:rsidRPr="00581D00">
        <w:rPr>
          <w:i/>
          <w:sz w:val="22"/>
          <w:szCs w:val="22"/>
        </w:rPr>
        <w:tab/>
      </w:r>
      <w:r w:rsidRPr="00581D00">
        <w:rPr>
          <w:i/>
          <w:sz w:val="22"/>
          <w:szCs w:val="22"/>
        </w:rPr>
        <w:tab/>
      </w:r>
      <w:r w:rsidRPr="00581D00">
        <w:rPr>
          <w:i/>
          <w:sz w:val="22"/>
          <w:szCs w:val="22"/>
        </w:rPr>
        <w:tab/>
      </w:r>
      <w:r w:rsidRPr="00581D00">
        <w:rPr>
          <w:i/>
          <w:sz w:val="22"/>
          <w:szCs w:val="22"/>
        </w:rPr>
        <w:tab/>
      </w:r>
    </w:p>
    <w:p w:rsidR="00B45FA5" w:rsidRPr="00581D00" w:rsidRDefault="00B45FA5" w:rsidP="00B45FA5">
      <w:pPr>
        <w:pStyle w:val="a4"/>
        <w:ind w:left="4956" w:firstLine="708"/>
        <w:jc w:val="center"/>
        <w:rPr>
          <w:i/>
          <w:sz w:val="22"/>
          <w:szCs w:val="22"/>
        </w:rPr>
      </w:pPr>
      <w:r w:rsidRPr="00581D00">
        <w:rPr>
          <w:i/>
          <w:sz w:val="22"/>
          <w:szCs w:val="22"/>
        </w:rPr>
        <w:t>Кому</w:t>
      </w:r>
    </w:p>
    <w:p w:rsidR="00B45FA5" w:rsidRPr="00581D00" w:rsidRDefault="00B45FA5" w:rsidP="00B45FA5">
      <w:pPr>
        <w:pStyle w:val="a4"/>
        <w:ind w:firstLine="360"/>
        <w:jc w:val="right"/>
        <w:rPr>
          <w:sz w:val="22"/>
          <w:szCs w:val="22"/>
        </w:rPr>
      </w:pPr>
      <w:r w:rsidRPr="00581D00">
        <w:rPr>
          <w:sz w:val="22"/>
          <w:szCs w:val="22"/>
        </w:rPr>
        <w:t>____________________</w:t>
      </w:r>
    </w:p>
    <w:p w:rsidR="00B45FA5" w:rsidRPr="00581D00" w:rsidRDefault="00B45FA5" w:rsidP="00B45FA5">
      <w:pPr>
        <w:pStyle w:val="a4"/>
        <w:ind w:firstLine="360"/>
        <w:jc w:val="right"/>
        <w:rPr>
          <w:i/>
          <w:sz w:val="22"/>
          <w:szCs w:val="22"/>
        </w:rPr>
      </w:pPr>
      <w:proofErr w:type="gramStart"/>
      <w:r w:rsidRPr="00581D00">
        <w:rPr>
          <w:i/>
          <w:sz w:val="22"/>
          <w:szCs w:val="22"/>
        </w:rPr>
        <w:t>(наименование</w:t>
      </w:r>
      <w:proofErr w:type="gramEnd"/>
    </w:p>
    <w:p w:rsidR="00B45FA5" w:rsidRPr="00581D00" w:rsidRDefault="00B45FA5" w:rsidP="00B45FA5">
      <w:pPr>
        <w:pStyle w:val="a4"/>
        <w:ind w:firstLine="360"/>
        <w:jc w:val="right"/>
        <w:rPr>
          <w:i/>
          <w:sz w:val="22"/>
          <w:szCs w:val="22"/>
        </w:rPr>
      </w:pPr>
      <w:r w:rsidRPr="00581D00">
        <w:rPr>
          <w:sz w:val="22"/>
          <w:szCs w:val="22"/>
        </w:rPr>
        <w:t>____________________</w:t>
      </w:r>
      <w:r w:rsidRPr="00581D00">
        <w:rPr>
          <w:sz w:val="22"/>
          <w:szCs w:val="22"/>
        </w:rPr>
        <w:br/>
      </w:r>
      <w:r w:rsidRPr="00581D00">
        <w:rPr>
          <w:i/>
          <w:sz w:val="22"/>
          <w:szCs w:val="22"/>
        </w:rPr>
        <w:t>заказчика)</w:t>
      </w:r>
    </w:p>
    <w:p w:rsidR="00B45FA5" w:rsidRPr="00581D00" w:rsidRDefault="00B45FA5" w:rsidP="00B45FA5">
      <w:pPr>
        <w:pStyle w:val="a4"/>
        <w:ind w:firstLine="360"/>
        <w:jc w:val="right"/>
        <w:rPr>
          <w:i/>
          <w:sz w:val="22"/>
          <w:szCs w:val="22"/>
        </w:rPr>
      </w:pPr>
    </w:p>
    <w:p w:rsidR="00B45FA5" w:rsidRPr="00581D00" w:rsidRDefault="00B45FA5" w:rsidP="00B45FA5">
      <w:pPr>
        <w:pStyle w:val="a4"/>
        <w:ind w:firstLine="360"/>
        <w:jc w:val="right"/>
        <w:rPr>
          <w:sz w:val="22"/>
          <w:szCs w:val="22"/>
        </w:rPr>
      </w:pPr>
      <w:r w:rsidRPr="00581D00">
        <w:rPr>
          <w:sz w:val="22"/>
          <w:szCs w:val="22"/>
        </w:rPr>
        <w:t>____________________</w:t>
      </w:r>
    </w:p>
    <w:p w:rsidR="00B45FA5" w:rsidRPr="00581D00" w:rsidRDefault="00B45FA5" w:rsidP="00B45FA5">
      <w:pPr>
        <w:pStyle w:val="a4"/>
        <w:ind w:firstLine="360"/>
        <w:jc w:val="right"/>
        <w:rPr>
          <w:sz w:val="22"/>
          <w:szCs w:val="22"/>
        </w:rPr>
      </w:pPr>
    </w:p>
    <w:p w:rsidR="00B45FA5" w:rsidRPr="00581D00" w:rsidRDefault="00B45FA5" w:rsidP="00B45FA5">
      <w:pPr>
        <w:pStyle w:val="a4"/>
        <w:ind w:firstLine="360"/>
        <w:jc w:val="left"/>
        <w:rPr>
          <w:sz w:val="22"/>
          <w:szCs w:val="22"/>
        </w:rPr>
      </w:pPr>
      <w:r w:rsidRPr="00581D00">
        <w:rPr>
          <w:sz w:val="22"/>
          <w:szCs w:val="22"/>
        </w:rPr>
        <w:t>«___» ____________ 20__ года</w:t>
      </w:r>
    </w:p>
    <w:p w:rsidR="00B45FA5" w:rsidRPr="00581D00" w:rsidRDefault="00B45FA5" w:rsidP="00B45FA5">
      <w:pPr>
        <w:pStyle w:val="a4"/>
        <w:ind w:firstLine="360"/>
        <w:jc w:val="left"/>
        <w:rPr>
          <w:sz w:val="22"/>
          <w:szCs w:val="22"/>
        </w:rPr>
      </w:pPr>
    </w:p>
    <w:p w:rsidR="00B45FA5" w:rsidRPr="00581D00" w:rsidRDefault="00B45FA5" w:rsidP="00B45FA5">
      <w:pPr>
        <w:pStyle w:val="a4"/>
        <w:ind w:firstLine="360"/>
        <w:jc w:val="left"/>
        <w:rPr>
          <w:sz w:val="22"/>
          <w:szCs w:val="22"/>
        </w:rPr>
      </w:pPr>
      <w:r w:rsidRPr="00581D00">
        <w:rPr>
          <w:sz w:val="22"/>
          <w:szCs w:val="22"/>
        </w:rPr>
        <w:t>Прошу разъяснить положения конкурсной документации.</w:t>
      </w:r>
    </w:p>
    <w:p w:rsidR="00B45FA5" w:rsidRPr="00581D00" w:rsidRDefault="00B45FA5" w:rsidP="00B45FA5">
      <w:pPr>
        <w:pStyle w:val="a4"/>
        <w:ind w:firstLine="360"/>
        <w:jc w:val="left"/>
        <w:rPr>
          <w:sz w:val="22"/>
          <w:szCs w:val="22"/>
        </w:rPr>
      </w:pPr>
    </w:p>
    <w:tbl>
      <w:tblPr>
        <w:tblW w:w="10063" w:type="dxa"/>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3043"/>
        <w:gridCol w:w="7020"/>
      </w:tblGrid>
      <w:tr w:rsidR="00B45FA5" w:rsidRPr="00581D00" w:rsidTr="00F41FC1">
        <w:trPr>
          <w:tblCellSpacing w:w="20" w:type="dxa"/>
        </w:trPr>
        <w:tc>
          <w:tcPr>
            <w:tcW w:w="9983" w:type="dxa"/>
            <w:gridSpan w:val="2"/>
            <w:shd w:val="clear" w:color="auto" w:fill="00FFFF"/>
          </w:tcPr>
          <w:p w:rsidR="00B45FA5" w:rsidRPr="00581D00" w:rsidRDefault="00B45FA5" w:rsidP="00F41FC1">
            <w:pPr>
              <w:pStyle w:val="a4"/>
              <w:jc w:val="left"/>
              <w:rPr>
                <w:b/>
                <w:sz w:val="22"/>
                <w:szCs w:val="22"/>
              </w:rPr>
            </w:pPr>
            <w:r w:rsidRPr="00581D00">
              <w:rPr>
                <w:b/>
                <w:sz w:val="22"/>
                <w:szCs w:val="22"/>
              </w:rPr>
              <w:t>Сведения об открытом конкурсе:</w:t>
            </w:r>
          </w:p>
        </w:tc>
      </w:tr>
      <w:tr w:rsidR="00B45FA5" w:rsidRPr="00581D00" w:rsidTr="00F41FC1">
        <w:trPr>
          <w:tblCellSpacing w:w="20" w:type="dxa"/>
        </w:trPr>
        <w:tc>
          <w:tcPr>
            <w:tcW w:w="2983" w:type="dxa"/>
            <w:shd w:val="clear" w:color="auto" w:fill="FFFFFF"/>
          </w:tcPr>
          <w:p w:rsidR="00B45FA5" w:rsidRPr="00581D00" w:rsidRDefault="00B45FA5" w:rsidP="00F41FC1">
            <w:pPr>
              <w:pStyle w:val="a4"/>
              <w:jc w:val="left"/>
              <w:rPr>
                <w:sz w:val="22"/>
                <w:szCs w:val="22"/>
              </w:rPr>
            </w:pPr>
            <w:r w:rsidRPr="00581D00">
              <w:rPr>
                <w:sz w:val="22"/>
                <w:szCs w:val="22"/>
              </w:rPr>
              <w:t>Наименование открытого конкурса</w:t>
            </w:r>
          </w:p>
        </w:tc>
        <w:tc>
          <w:tcPr>
            <w:tcW w:w="6960" w:type="dxa"/>
            <w:shd w:val="clear" w:color="auto" w:fill="FFFFFF"/>
          </w:tcPr>
          <w:p w:rsidR="00B45FA5" w:rsidRPr="00581D00" w:rsidRDefault="00B45FA5" w:rsidP="00F41FC1">
            <w:pPr>
              <w:pStyle w:val="a4"/>
              <w:jc w:val="center"/>
              <w:rPr>
                <w:sz w:val="22"/>
                <w:szCs w:val="22"/>
              </w:rPr>
            </w:pPr>
          </w:p>
        </w:tc>
      </w:tr>
      <w:tr w:rsidR="00B45FA5" w:rsidRPr="00581D00" w:rsidTr="00F41FC1">
        <w:trPr>
          <w:tblCellSpacing w:w="20" w:type="dxa"/>
        </w:trPr>
        <w:tc>
          <w:tcPr>
            <w:tcW w:w="2983" w:type="dxa"/>
            <w:tcBorders>
              <w:bottom w:val="inset" w:sz="6" w:space="0" w:color="auto"/>
            </w:tcBorders>
            <w:shd w:val="clear" w:color="auto" w:fill="FFFFFF"/>
          </w:tcPr>
          <w:p w:rsidR="00B45FA5" w:rsidRPr="00581D00" w:rsidRDefault="00B45FA5" w:rsidP="00F41FC1">
            <w:pPr>
              <w:pStyle w:val="a4"/>
              <w:jc w:val="left"/>
              <w:rPr>
                <w:sz w:val="22"/>
                <w:szCs w:val="22"/>
              </w:rPr>
            </w:pPr>
            <w:r w:rsidRPr="00581D00">
              <w:rPr>
                <w:sz w:val="22"/>
                <w:szCs w:val="22"/>
              </w:rPr>
              <w:t>Номер и дата извещения</w:t>
            </w:r>
          </w:p>
        </w:tc>
        <w:tc>
          <w:tcPr>
            <w:tcW w:w="6960" w:type="dxa"/>
            <w:shd w:val="clear" w:color="auto" w:fill="FFFFFF"/>
          </w:tcPr>
          <w:p w:rsidR="00B45FA5" w:rsidRPr="00581D00" w:rsidRDefault="00B45FA5" w:rsidP="00F41FC1">
            <w:pPr>
              <w:pStyle w:val="a4"/>
              <w:jc w:val="center"/>
              <w:rPr>
                <w:sz w:val="22"/>
                <w:szCs w:val="22"/>
              </w:rPr>
            </w:pPr>
          </w:p>
        </w:tc>
      </w:tr>
      <w:tr w:rsidR="00B45FA5" w:rsidRPr="00581D00" w:rsidTr="00F41FC1">
        <w:trPr>
          <w:tblCellSpacing w:w="20" w:type="dxa"/>
        </w:trPr>
        <w:tc>
          <w:tcPr>
            <w:tcW w:w="2983" w:type="dxa"/>
            <w:tcBorders>
              <w:bottom w:val="inset" w:sz="6" w:space="0" w:color="auto"/>
            </w:tcBorders>
            <w:shd w:val="clear" w:color="auto" w:fill="FFFFFF"/>
          </w:tcPr>
          <w:p w:rsidR="00B45FA5" w:rsidRPr="00581D00" w:rsidRDefault="00B45FA5" w:rsidP="00F41FC1">
            <w:pPr>
              <w:pStyle w:val="a4"/>
              <w:jc w:val="left"/>
              <w:rPr>
                <w:sz w:val="22"/>
                <w:szCs w:val="22"/>
              </w:rPr>
            </w:pPr>
            <w:r w:rsidRPr="00581D00">
              <w:rPr>
                <w:sz w:val="22"/>
                <w:szCs w:val="22"/>
              </w:rPr>
              <w:t>Номер лота</w:t>
            </w:r>
          </w:p>
          <w:p w:rsidR="00B45FA5" w:rsidRPr="00581D00" w:rsidRDefault="00B45FA5" w:rsidP="00F41FC1">
            <w:pPr>
              <w:pStyle w:val="a4"/>
              <w:jc w:val="left"/>
              <w:rPr>
                <w:i/>
                <w:sz w:val="22"/>
                <w:szCs w:val="22"/>
              </w:rPr>
            </w:pPr>
            <w:r w:rsidRPr="00581D00">
              <w:rPr>
                <w:i/>
                <w:sz w:val="22"/>
                <w:szCs w:val="22"/>
              </w:rPr>
              <w:t>(при наличии)</w:t>
            </w:r>
          </w:p>
        </w:tc>
        <w:tc>
          <w:tcPr>
            <w:tcW w:w="6960" w:type="dxa"/>
            <w:shd w:val="clear" w:color="auto" w:fill="FFFFFF"/>
          </w:tcPr>
          <w:p w:rsidR="00B45FA5" w:rsidRPr="00581D00" w:rsidRDefault="00B45FA5" w:rsidP="00F41FC1">
            <w:pPr>
              <w:pStyle w:val="a4"/>
              <w:jc w:val="center"/>
              <w:rPr>
                <w:sz w:val="22"/>
                <w:szCs w:val="22"/>
              </w:rPr>
            </w:pPr>
          </w:p>
        </w:tc>
      </w:tr>
      <w:tr w:rsidR="00B45FA5" w:rsidRPr="00581D00" w:rsidTr="00F41FC1">
        <w:trPr>
          <w:tblCellSpacing w:w="20" w:type="dxa"/>
        </w:trPr>
        <w:tc>
          <w:tcPr>
            <w:tcW w:w="9983" w:type="dxa"/>
            <w:gridSpan w:val="2"/>
            <w:shd w:val="clear" w:color="auto" w:fill="00FFFF"/>
          </w:tcPr>
          <w:p w:rsidR="00B45FA5" w:rsidRPr="00581D00" w:rsidRDefault="00B45FA5" w:rsidP="00F41FC1">
            <w:pPr>
              <w:pStyle w:val="a4"/>
              <w:jc w:val="left"/>
              <w:rPr>
                <w:b/>
                <w:sz w:val="22"/>
                <w:szCs w:val="22"/>
              </w:rPr>
            </w:pPr>
            <w:r w:rsidRPr="00581D00">
              <w:rPr>
                <w:b/>
                <w:sz w:val="22"/>
                <w:szCs w:val="22"/>
              </w:rPr>
              <w:t>Сведения об участнике размещения заказа:</w:t>
            </w:r>
          </w:p>
        </w:tc>
      </w:tr>
      <w:tr w:rsidR="00B45FA5" w:rsidRPr="00581D00" w:rsidTr="00F41FC1">
        <w:trPr>
          <w:tblCellSpacing w:w="20" w:type="dxa"/>
        </w:trPr>
        <w:tc>
          <w:tcPr>
            <w:tcW w:w="2983" w:type="dxa"/>
            <w:shd w:val="clear" w:color="auto" w:fill="FFFFFF"/>
          </w:tcPr>
          <w:p w:rsidR="00B45FA5" w:rsidRPr="00581D00" w:rsidRDefault="00B45FA5" w:rsidP="00F41FC1">
            <w:pPr>
              <w:pStyle w:val="ConsPlusNormal"/>
              <w:widowControl/>
              <w:ind w:firstLine="0"/>
              <w:rPr>
                <w:rFonts w:ascii="Times New Roman" w:hAnsi="Times New Roman" w:cs="Times New Roman"/>
                <w:sz w:val="22"/>
                <w:szCs w:val="22"/>
              </w:rPr>
            </w:pPr>
            <w:r w:rsidRPr="00581D00">
              <w:rPr>
                <w:rFonts w:ascii="Times New Roman" w:hAnsi="Times New Roman" w:cs="Times New Roman"/>
                <w:sz w:val="22"/>
                <w:szCs w:val="22"/>
              </w:rPr>
              <w:t>Наименование</w:t>
            </w:r>
          </w:p>
        </w:tc>
        <w:tc>
          <w:tcPr>
            <w:tcW w:w="6960" w:type="dxa"/>
            <w:tcBorders>
              <w:bottom w:val="inset" w:sz="6" w:space="0" w:color="auto"/>
            </w:tcBorders>
            <w:shd w:val="clear" w:color="auto" w:fill="FFFFFF"/>
          </w:tcPr>
          <w:p w:rsidR="00B45FA5" w:rsidRPr="00581D00" w:rsidRDefault="00B45FA5" w:rsidP="00F41FC1">
            <w:pPr>
              <w:pStyle w:val="a4"/>
              <w:jc w:val="center"/>
              <w:rPr>
                <w:sz w:val="22"/>
                <w:szCs w:val="22"/>
              </w:rPr>
            </w:pPr>
          </w:p>
        </w:tc>
      </w:tr>
      <w:tr w:rsidR="00B45FA5" w:rsidRPr="00581D00" w:rsidTr="00F41FC1">
        <w:trPr>
          <w:tblCellSpacing w:w="20" w:type="dxa"/>
        </w:trPr>
        <w:tc>
          <w:tcPr>
            <w:tcW w:w="2983" w:type="dxa"/>
            <w:shd w:val="clear" w:color="auto" w:fill="FFFFFF"/>
          </w:tcPr>
          <w:p w:rsidR="00B45FA5" w:rsidRPr="00581D00" w:rsidRDefault="00B45FA5" w:rsidP="00F41FC1">
            <w:pPr>
              <w:pStyle w:val="ConsPlusNormal"/>
              <w:widowControl/>
              <w:ind w:firstLine="0"/>
              <w:rPr>
                <w:rFonts w:ascii="Times New Roman" w:hAnsi="Times New Roman" w:cs="Times New Roman"/>
                <w:sz w:val="22"/>
                <w:szCs w:val="22"/>
              </w:rPr>
            </w:pPr>
            <w:r w:rsidRPr="00581D00">
              <w:rPr>
                <w:rFonts w:ascii="Times New Roman" w:hAnsi="Times New Roman" w:cs="Times New Roman"/>
                <w:sz w:val="22"/>
                <w:szCs w:val="22"/>
              </w:rPr>
              <w:t>Место нахождения</w:t>
            </w:r>
          </w:p>
        </w:tc>
        <w:tc>
          <w:tcPr>
            <w:tcW w:w="6960" w:type="dxa"/>
            <w:shd w:val="clear" w:color="auto" w:fill="FFFFFF"/>
          </w:tcPr>
          <w:p w:rsidR="00B45FA5" w:rsidRPr="00581D00" w:rsidRDefault="00B45FA5" w:rsidP="00F41FC1">
            <w:pPr>
              <w:pStyle w:val="a4"/>
              <w:jc w:val="center"/>
              <w:rPr>
                <w:sz w:val="22"/>
                <w:szCs w:val="22"/>
              </w:rPr>
            </w:pPr>
          </w:p>
        </w:tc>
      </w:tr>
      <w:tr w:rsidR="00B45FA5" w:rsidRPr="00581D00" w:rsidTr="00F41FC1">
        <w:trPr>
          <w:tblCellSpacing w:w="20" w:type="dxa"/>
        </w:trPr>
        <w:tc>
          <w:tcPr>
            <w:tcW w:w="2983" w:type="dxa"/>
            <w:shd w:val="clear" w:color="auto" w:fill="FFFFFF"/>
          </w:tcPr>
          <w:p w:rsidR="00B45FA5" w:rsidRPr="00581D00" w:rsidRDefault="00B45FA5" w:rsidP="00F41FC1">
            <w:pPr>
              <w:pStyle w:val="ConsPlusNormal"/>
              <w:widowControl/>
              <w:ind w:firstLine="0"/>
              <w:rPr>
                <w:rFonts w:ascii="Times New Roman" w:hAnsi="Times New Roman" w:cs="Times New Roman"/>
                <w:sz w:val="22"/>
                <w:szCs w:val="22"/>
              </w:rPr>
            </w:pPr>
            <w:r w:rsidRPr="00581D00">
              <w:rPr>
                <w:rFonts w:ascii="Times New Roman" w:hAnsi="Times New Roman" w:cs="Times New Roman"/>
                <w:sz w:val="22"/>
                <w:szCs w:val="22"/>
              </w:rPr>
              <w:t>Почтовый адрес</w:t>
            </w:r>
          </w:p>
        </w:tc>
        <w:tc>
          <w:tcPr>
            <w:tcW w:w="6960" w:type="dxa"/>
            <w:shd w:val="clear" w:color="auto" w:fill="FFFFFF"/>
          </w:tcPr>
          <w:p w:rsidR="00B45FA5" w:rsidRPr="00581D00" w:rsidRDefault="00B45FA5" w:rsidP="00F41FC1">
            <w:pPr>
              <w:pStyle w:val="a4"/>
              <w:jc w:val="center"/>
              <w:rPr>
                <w:sz w:val="22"/>
                <w:szCs w:val="22"/>
              </w:rPr>
            </w:pPr>
          </w:p>
        </w:tc>
      </w:tr>
      <w:tr w:rsidR="00B45FA5" w:rsidRPr="00581D00" w:rsidTr="00F41FC1">
        <w:trPr>
          <w:tblCellSpacing w:w="20" w:type="dxa"/>
        </w:trPr>
        <w:tc>
          <w:tcPr>
            <w:tcW w:w="2983" w:type="dxa"/>
            <w:shd w:val="clear" w:color="auto" w:fill="FFFFFF"/>
          </w:tcPr>
          <w:p w:rsidR="00B45FA5" w:rsidRPr="00581D00" w:rsidRDefault="00B45FA5" w:rsidP="00F41FC1">
            <w:pPr>
              <w:pStyle w:val="ConsPlusNormal"/>
              <w:widowControl/>
              <w:ind w:firstLine="0"/>
              <w:rPr>
                <w:rFonts w:ascii="Times New Roman" w:hAnsi="Times New Roman" w:cs="Times New Roman"/>
                <w:sz w:val="22"/>
                <w:szCs w:val="22"/>
              </w:rPr>
            </w:pPr>
            <w:r w:rsidRPr="00581D00">
              <w:rPr>
                <w:rFonts w:ascii="Times New Roman" w:hAnsi="Times New Roman" w:cs="Times New Roman"/>
                <w:sz w:val="22"/>
                <w:szCs w:val="22"/>
              </w:rPr>
              <w:t xml:space="preserve">Адрес электронной почты </w:t>
            </w:r>
            <w:r w:rsidRPr="00581D00">
              <w:rPr>
                <w:rFonts w:ascii="Times New Roman" w:hAnsi="Times New Roman" w:cs="Times New Roman"/>
                <w:i/>
                <w:sz w:val="22"/>
                <w:szCs w:val="22"/>
              </w:rPr>
              <w:t>(при наличии)</w:t>
            </w:r>
          </w:p>
        </w:tc>
        <w:tc>
          <w:tcPr>
            <w:tcW w:w="6960" w:type="dxa"/>
            <w:shd w:val="clear" w:color="auto" w:fill="FFFFFF"/>
          </w:tcPr>
          <w:p w:rsidR="00B45FA5" w:rsidRPr="00581D00" w:rsidRDefault="00B45FA5" w:rsidP="00F41FC1">
            <w:pPr>
              <w:pStyle w:val="a4"/>
              <w:jc w:val="center"/>
              <w:rPr>
                <w:sz w:val="22"/>
                <w:szCs w:val="22"/>
              </w:rPr>
            </w:pPr>
          </w:p>
        </w:tc>
      </w:tr>
      <w:tr w:rsidR="00B45FA5" w:rsidRPr="00581D00" w:rsidTr="00F41FC1">
        <w:trPr>
          <w:tblCellSpacing w:w="20" w:type="dxa"/>
        </w:trPr>
        <w:tc>
          <w:tcPr>
            <w:tcW w:w="2983" w:type="dxa"/>
            <w:shd w:val="clear" w:color="auto" w:fill="FFFFFF"/>
          </w:tcPr>
          <w:p w:rsidR="00B45FA5" w:rsidRPr="00581D00" w:rsidRDefault="00B45FA5" w:rsidP="00F41FC1">
            <w:pPr>
              <w:pStyle w:val="ConsPlusNormal"/>
              <w:widowControl/>
              <w:ind w:firstLine="0"/>
              <w:rPr>
                <w:rFonts w:ascii="Times New Roman" w:hAnsi="Times New Roman" w:cs="Times New Roman"/>
                <w:sz w:val="22"/>
                <w:szCs w:val="22"/>
              </w:rPr>
            </w:pPr>
            <w:r w:rsidRPr="00581D00">
              <w:rPr>
                <w:rFonts w:ascii="Times New Roman" w:hAnsi="Times New Roman" w:cs="Times New Roman"/>
                <w:sz w:val="22"/>
                <w:szCs w:val="22"/>
              </w:rPr>
              <w:t>Контактный телефон</w:t>
            </w:r>
          </w:p>
        </w:tc>
        <w:tc>
          <w:tcPr>
            <w:tcW w:w="6960" w:type="dxa"/>
            <w:shd w:val="clear" w:color="auto" w:fill="FFFFFF"/>
          </w:tcPr>
          <w:p w:rsidR="00B45FA5" w:rsidRPr="00581D00" w:rsidRDefault="00B45FA5" w:rsidP="00F41FC1">
            <w:pPr>
              <w:pStyle w:val="a4"/>
              <w:jc w:val="center"/>
              <w:rPr>
                <w:sz w:val="22"/>
                <w:szCs w:val="22"/>
              </w:rPr>
            </w:pPr>
          </w:p>
        </w:tc>
      </w:tr>
      <w:tr w:rsidR="00B45FA5" w:rsidRPr="00581D00" w:rsidTr="00F41FC1">
        <w:trPr>
          <w:tblCellSpacing w:w="20" w:type="dxa"/>
        </w:trPr>
        <w:tc>
          <w:tcPr>
            <w:tcW w:w="2983" w:type="dxa"/>
            <w:shd w:val="clear" w:color="auto" w:fill="FFFFFF"/>
          </w:tcPr>
          <w:p w:rsidR="00B45FA5" w:rsidRPr="00581D00" w:rsidRDefault="00B45FA5" w:rsidP="00F41FC1">
            <w:pPr>
              <w:pStyle w:val="ConsPlusNormal"/>
              <w:widowControl/>
              <w:ind w:firstLine="0"/>
              <w:rPr>
                <w:rFonts w:ascii="Times New Roman" w:hAnsi="Times New Roman" w:cs="Times New Roman"/>
                <w:sz w:val="22"/>
                <w:szCs w:val="22"/>
              </w:rPr>
            </w:pPr>
            <w:r w:rsidRPr="00581D00">
              <w:rPr>
                <w:rFonts w:ascii="Times New Roman" w:hAnsi="Times New Roman" w:cs="Times New Roman"/>
                <w:sz w:val="22"/>
                <w:szCs w:val="22"/>
              </w:rPr>
              <w:t>Контактное лицо</w:t>
            </w:r>
          </w:p>
        </w:tc>
        <w:tc>
          <w:tcPr>
            <w:tcW w:w="6960" w:type="dxa"/>
            <w:shd w:val="clear" w:color="auto" w:fill="FFFFFF"/>
          </w:tcPr>
          <w:p w:rsidR="00B45FA5" w:rsidRPr="00581D00" w:rsidRDefault="00B45FA5" w:rsidP="00F41FC1">
            <w:pPr>
              <w:pStyle w:val="a4"/>
              <w:jc w:val="center"/>
              <w:rPr>
                <w:sz w:val="22"/>
                <w:szCs w:val="22"/>
              </w:rPr>
            </w:pPr>
          </w:p>
        </w:tc>
      </w:tr>
      <w:tr w:rsidR="00B45FA5" w:rsidRPr="00581D00" w:rsidTr="00F41FC1">
        <w:trPr>
          <w:tblCellSpacing w:w="20" w:type="dxa"/>
        </w:trPr>
        <w:tc>
          <w:tcPr>
            <w:tcW w:w="2983" w:type="dxa"/>
            <w:shd w:val="clear" w:color="auto" w:fill="FFFFFF"/>
          </w:tcPr>
          <w:p w:rsidR="00B45FA5" w:rsidRPr="00581D00" w:rsidRDefault="00B45FA5" w:rsidP="00F41FC1">
            <w:pPr>
              <w:pStyle w:val="ConsPlusNormal"/>
              <w:widowControl/>
              <w:ind w:firstLine="0"/>
              <w:rPr>
                <w:rFonts w:ascii="Times New Roman" w:hAnsi="Times New Roman" w:cs="Times New Roman"/>
                <w:sz w:val="22"/>
                <w:szCs w:val="22"/>
              </w:rPr>
            </w:pPr>
            <w:r w:rsidRPr="00581D00">
              <w:rPr>
                <w:rFonts w:ascii="Times New Roman" w:hAnsi="Times New Roman" w:cs="Times New Roman"/>
                <w:b/>
                <w:sz w:val="22"/>
                <w:szCs w:val="22"/>
              </w:rPr>
              <w:t>Положения конкурсной документации, требующие разъяснения</w:t>
            </w:r>
          </w:p>
        </w:tc>
        <w:tc>
          <w:tcPr>
            <w:tcW w:w="6960" w:type="dxa"/>
            <w:shd w:val="clear" w:color="auto" w:fill="FFFFFF"/>
          </w:tcPr>
          <w:p w:rsidR="00B45FA5" w:rsidRPr="00581D00" w:rsidRDefault="00B45FA5" w:rsidP="00F41FC1">
            <w:pPr>
              <w:pStyle w:val="a4"/>
              <w:jc w:val="left"/>
              <w:rPr>
                <w:b/>
                <w:sz w:val="22"/>
                <w:szCs w:val="22"/>
              </w:rPr>
            </w:pPr>
            <w:r w:rsidRPr="00581D00">
              <w:rPr>
                <w:b/>
                <w:sz w:val="22"/>
                <w:szCs w:val="22"/>
              </w:rPr>
              <w:t>Вопрос</w:t>
            </w:r>
          </w:p>
        </w:tc>
      </w:tr>
      <w:tr w:rsidR="00B45FA5" w:rsidRPr="00581D00" w:rsidTr="00F41FC1">
        <w:trPr>
          <w:tblCellSpacing w:w="20" w:type="dxa"/>
        </w:trPr>
        <w:tc>
          <w:tcPr>
            <w:tcW w:w="2983" w:type="dxa"/>
            <w:shd w:val="clear" w:color="auto" w:fill="FFFFFF"/>
          </w:tcPr>
          <w:p w:rsidR="00B45FA5" w:rsidRPr="00581D00" w:rsidRDefault="00B45FA5" w:rsidP="00F41FC1">
            <w:pPr>
              <w:pStyle w:val="ConsPlusNormal"/>
              <w:widowControl/>
              <w:ind w:firstLine="0"/>
              <w:rPr>
                <w:rFonts w:ascii="Times New Roman" w:hAnsi="Times New Roman" w:cs="Times New Roman"/>
                <w:sz w:val="22"/>
                <w:szCs w:val="22"/>
              </w:rPr>
            </w:pPr>
          </w:p>
        </w:tc>
        <w:tc>
          <w:tcPr>
            <w:tcW w:w="6960" w:type="dxa"/>
            <w:shd w:val="clear" w:color="auto" w:fill="FFFFFF"/>
          </w:tcPr>
          <w:p w:rsidR="00B45FA5" w:rsidRPr="00581D00" w:rsidRDefault="00B45FA5" w:rsidP="00F41FC1">
            <w:pPr>
              <w:pStyle w:val="a4"/>
              <w:jc w:val="center"/>
              <w:rPr>
                <w:sz w:val="22"/>
                <w:szCs w:val="22"/>
              </w:rPr>
            </w:pPr>
          </w:p>
        </w:tc>
      </w:tr>
      <w:tr w:rsidR="00B45FA5" w:rsidRPr="00581D00" w:rsidTr="00F41FC1">
        <w:trPr>
          <w:tblCellSpacing w:w="20" w:type="dxa"/>
        </w:trPr>
        <w:tc>
          <w:tcPr>
            <w:tcW w:w="2983" w:type="dxa"/>
            <w:shd w:val="clear" w:color="auto" w:fill="FFFFFF"/>
          </w:tcPr>
          <w:p w:rsidR="00B45FA5" w:rsidRPr="00581D00" w:rsidRDefault="00B45FA5" w:rsidP="00F41FC1">
            <w:pPr>
              <w:pStyle w:val="ConsPlusNormal"/>
              <w:widowControl/>
              <w:ind w:firstLine="0"/>
              <w:rPr>
                <w:rFonts w:ascii="Times New Roman" w:hAnsi="Times New Roman" w:cs="Times New Roman"/>
                <w:sz w:val="22"/>
                <w:szCs w:val="22"/>
              </w:rPr>
            </w:pPr>
          </w:p>
        </w:tc>
        <w:tc>
          <w:tcPr>
            <w:tcW w:w="6960" w:type="dxa"/>
            <w:shd w:val="clear" w:color="auto" w:fill="FFFFFF"/>
          </w:tcPr>
          <w:p w:rsidR="00B45FA5" w:rsidRPr="00581D00" w:rsidRDefault="00B45FA5" w:rsidP="00F41FC1">
            <w:pPr>
              <w:pStyle w:val="a4"/>
              <w:jc w:val="center"/>
              <w:rPr>
                <w:sz w:val="22"/>
                <w:szCs w:val="22"/>
              </w:rPr>
            </w:pPr>
          </w:p>
        </w:tc>
      </w:tr>
      <w:tr w:rsidR="00B45FA5" w:rsidRPr="00581D00" w:rsidTr="00F41FC1">
        <w:trPr>
          <w:tblCellSpacing w:w="20" w:type="dxa"/>
        </w:trPr>
        <w:tc>
          <w:tcPr>
            <w:tcW w:w="2983" w:type="dxa"/>
            <w:shd w:val="clear" w:color="auto" w:fill="FFFFFF"/>
          </w:tcPr>
          <w:p w:rsidR="00B45FA5" w:rsidRPr="00581D00" w:rsidRDefault="00B45FA5" w:rsidP="00F41FC1">
            <w:pPr>
              <w:pStyle w:val="ConsPlusNormal"/>
              <w:widowControl/>
              <w:ind w:firstLine="0"/>
              <w:rPr>
                <w:rFonts w:ascii="Times New Roman" w:hAnsi="Times New Roman" w:cs="Times New Roman"/>
                <w:sz w:val="22"/>
                <w:szCs w:val="22"/>
              </w:rPr>
            </w:pPr>
          </w:p>
        </w:tc>
        <w:tc>
          <w:tcPr>
            <w:tcW w:w="6960" w:type="dxa"/>
            <w:shd w:val="clear" w:color="auto" w:fill="FFFFFF"/>
          </w:tcPr>
          <w:p w:rsidR="00B45FA5" w:rsidRPr="00581D00" w:rsidRDefault="00B45FA5" w:rsidP="00F41FC1">
            <w:pPr>
              <w:pStyle w:val="a4"/>
              <w:jc w:val="center"/>
              <w:rPr>
                <w:sz w:val="22"/>
                <w:szCs w:val="22"/>
              </w:rPr>
            </w:pPr>
          </w:p>
        </w:tc>
      </w:tr>
    </w:tbl>
    <w:p w:rsidR="00B45FA5" w:rsidRPr="00581D00" w:rsidRDefault="00B45FA5" w:rsidP="00B45FA5">
      <w:pPr>
        <w:pStyle w:val="a4"/>
        <w:ind w:firstLine="360"/>
        <w:jc w:val="right"/>
        <w:rPr>
          <w:sz w:val="22"/>
          <w:szCs w:val="22"/>
        </w:rPr>
      </w:pPr>
    </w:p>
    <w:p w:rsidR="00B45FA5" w:rsidRPr="00581D00" w:rsidRDefault="00B45FA5" w:rsidP="00B45FA5">
      <w:pPr>
        <w:pStyle w:val="a4"/>
        <w:ind w:firstLine="360"/>
        <w:jc w:val="right"/>
        <w:rPr>
          <w:sz w:val="22"/>
          <w:szCs w:val="22"/>
        </w:rPr>
      </w:pPr>
    </w:p>
    <w:p w:rsidR="00B45FA5" w:rsidRPr="00581D00" w:rsidRDefault="00B45FA5" w:rsidP="00B45FA5">
      <w:pPr>
        <w:pStyle w:val="ConsNonformat"/>
        <w:widowControl/>
        <w:spacing w:line="280" w:lineRule="exact"/>
        <w:rPr>
          <w:rFonts w:ascii="Times New Roman" w:hAnsi="Times New Roman"/>
          <w:sz w:val="22"/>
          <w:szCs w:val="22"/>
        </w:rPr>
      </w:pPr>
      <w:r w:rsidRPr="00581D00">
        <w:rPr>
          <w:rFonts w:ascii="Times New Roman" w:hAnsi="Times New Roman"/>
          <w:sz w:val="22"/>
          <w:szCs w:val="22"/>
        </w:rPr>
        <w:t>_________________________</w:t>
      </w:r>
      <w:r w:rsidRPr="00581D00">
        <w:rPr>
          <w:rFonts w:ascii="Times New Roman" w:hAnsi="Times New Roman"/>
          <w:sz w:val="22"/>
          <w:szCs w:val="22"/>
        </w:rPr>
        <w:tab/>
      </w:r>
      <w:r w:rsidRPr="00581D00">
        <w:rPr>
          <w:rFonts w:ascii="Times New Roman" w:hAnsi="Times New Roman"/>
          <w:sz w:val="22"/>
          <w:szCs w:val="22"/>
        </w:rPr>
        <w:tab/>
        <w:t>_________________</w:t>
      </w:r>
      <w:r w:rsidRPr="00581D00">
        <w:rPr>
          <w:rFonts w:ascii="Times New Roman" w:hAnsi="Times New Roman"/>
          <w:sz w:val="22"/>
          <w:szCs w:val="22"/>
        </w:rPr>
        <w:tab/>
      </w:r>
      <w:r w:rsidRPr="00581D00">
        <w:rPr>
          <w:rFonts w:ascii="Times New Roman" w:hAnsi="Times New Roman"/>
          <w:sz w:val="22"/>
          <w:szCs w:val="22"/>
        </w:rPr>
        <w:tab/>
      </w:r>
      <w:r w:rsidRPr="00581D00">
        <w:rPr>
          <w:rFonts w:ascii="Times New Roman" w:hAnsi="Times New Roman"/>
          <w:sz w:val="22"/>
          <w:szCs w:val="22"/>
        </w:rPr>
        <w:tab/>
        <w:t>_____________</w:t>
      </w:r>
    </w:p>
    <w:p w:rsidR="00B45FA5" w:rsidRPr="00581D00" w:rsidRDefault="00B45FA5" w:rsidP="00B45FA5">
      <w:pPr>
        <w:pStyle w:val="ConsNonformat"/>
        <w:widowControl/>
        <w:spacing w:line="280" w:lineRule="exact"/>
        <w:ind w:left="720"/>
        <w:rPr>
          <w:rFonts w:ascii="Times New Roman" w:hAnsi="Times New Roman"/>
          <w:sz w:val="22"/>
          <w:szCs w:val="22"/>
        </w:rPr>
      </w:pPr>
      <w:r w:rsidRPr="00581D00">
        <w:rPr>
          <w:rFonts w:ascii="Times New Roman" w:hAnsi="Times New Roman"/>
          <w:sz w:val="22"/>
          <w:szCs w:val="22"/>
        </w:rPr>
        <w:t xml:space="preserve">должность </w:t>
      </w:r>
      <w:r w:rsidRPr="00581D00">
        <w:rPr>
          <w:rFonts w:ascii="Times New Roman" w:hAnsi="Times New Roman"/>
          <w:sz w:val="22"/>
          <w:szCs w:val="22"/>
        </w:rPr>
        <w:tab/>
      </w:r>
      <w:r w:rsidRPr="00581D00">
        <w:rPr>
          <w:rFonts w:ascii="Times New Roman" w:hAnsi="Times New Roman"/>
          <w:sz w:val="22"/>
          <w:szCs w:val="22"/>
        </w:rPr>
        <w:tab/>
      </w:r>
      <w:r w:rsidRPr="00581D00">
        <w:rPr>
          <w:rFonts w:ascii="Times New Roman" w:hAnsi="Times New Roman"/>
          <w:sz w:val="22"/>
          <w:szCs w:val="22"/>
        </w:rPr>
        <w:tab/>
      </w:r>
      <w:r w:rsidRPr="00581D00">
        <w:rPr>
          <w:rFonts w:ascii="Times New Roman" w:hAnsi="Times New Roman"/>
          <w:sz w:val="22"/>
          <w:szCs w:val="22"/>
        </w:rPr>
        <w:tab/>
        <w:t xml:space="preserve">        подпись, М.П. </w:t>
      </w:r>
      <w:r w:rsidRPr="00581D00">
        <w:rPr>
          <w:rFonts w:ascii="Times New Roman" w:hAnsi="Times New Roman"/>
          <w:sz w:val="22"/>
          <w:szCs w:val="22"/>
        </w:rPr>
        <w:tab/>
      </w:r>
      <w:r w:rsidRPr="00581D00">
        <w:rPr>
          <w:rFonts w:ascii="Times New Roman" w:hAnsi="Times New Roman"/>
          <w:sz w:val="22"/>
          <w:szCs w:val="22"/>
        </w:rPr>
        <w:tab/>
      </w:r>
      <w:r w:rsidRPr="00581D00">
        <w:rPr>
          <w:rFonts w:ascii="Times New Roman" w:hAnsi="Times New Roman"/>
          <w:sz w:val="22"/>
          <w:szCs w:val="22"/>
        </w:rPr>
        <w:tab/>
        <w:t xml:space="preserve">        Ф.И.О.</w:t>
      </w:r>
    </w:p>
    <w:p w:rsidR="00B45FA5" w:rsidRPr="00581D00" w:rsidRDefault="00B45FA5" w:rsidP="00B45FA5">
      <w:pPr>
        <w:jc w:val="center"/>
        <w:rPr>
          <w:b/>
          <w:sz w:val="22"/>
          <w:szCs w:val="22"/>
        </w:rPr>
      </w:pPr>
    </w:p>
    <w:p w:rsidR="00B45FA5" w:rsidRPr="00581D00" w:rsidRDefault="00B45FA5" w:rsidP="00B45FA5">
      <w:pPr>
        <w:pStyle w:val="13"/>
        <w:spacing w:line="270" w:lineRule="exact"/>
        <w:jc w:val="right"/>
        <w:outlineLvl w:val="0"/>
        <w:rPr>
          <w:b/>
          <w:bCs/>
          <w:sz w:val="22"/>
          <w:szCs w:val="22"/>
        </w:rPr>
      </w:pPr>
    </w:p>
    <w:p w:rsidR="00B45FA5" w:rsidRPr="00581D00" w:rsidRDefault="00B45FA5" w:rsidP="00B45FA5">
      <w:pPr>
        <w:jc w:val="right"/>
        <w:rPr>
          <w:sz w:val="22"/>
          <w:szCs w:val="22"/>
        </w:rPr>
      </w:pPr>
      <w:r w:rsidRPr="00581D00">
        <w:rPr>
          <w:b/>
          <w:bCs/>
          <w:sz w:val="22"/>
          <w:szCs w:val="22"/>
        </w:rPr>
        <w:br w:type="page"/>
      </w:r>
      <w:bookmarkStart w:id="5" w:name="Приложение_7"/>
      <w:bookmarkStart w:id="6" w:name="Приложение_9"/>
      <w:r w:rsidRPr="00581D00">
        <w:rPr>
          <w:sz w:val="22"/>
          <w:szCs w:val="22"/>
        </w:rPr>
        <w:lastRenderedPageBreak/>
        <w:t>Приложение № 7</w:t>
      </w:r>
      <w:bookmarkEnd w:id="5"/>
    </w:p>
    <w:bookmarkEnd w:id="6"/>
    <w:p w:rsidR="00B45FA5" w:rsidRPr="00581D00" w:rsidRDefault="00B45FA5" w:rsidP="00B45FA5">
      <w:pPr>
        <w:jc w:val="right"/>
        <w:rPr>
          <w:sz w:val="22"/>
          <w:szCs w:val="22"/>
        </w:rPr>
      </w:pPr>
      <w:r w:rsidRPr="00581D00">
        <w:rPr>
          <w:sz w:val="22"/>
          <w:szCs w:val="22"/>
        </w:rPr>
        <w:t>к конкурсной документации</w:t>
      </w:r>
    </w:p>
    <w:p w:rsidR="00B45FA5" w:rsidRPr="00581D00" w:rsidRDefault="00B45FA5" w:rsidP="00B45FA5">
      <w:pPr>
        <w:jc w:val="right"/>
        <w:rPr>
          <w:sz w:val="22"/>
          <w:szCs w:val="22"/>
        </w:rPr>
      </w:pPr>
    </w:p>
    <w:p w:rsidR="00217111" w:rsidRPr="00581D00" w:rsidRDefault="00217111" w:rsidP="00217111">
      <w:pPr>
        <w:jc w:val="center"/>
        <w:rPr>
          <w:b/>
          <w:sz w:val="22"/>
          <w:szCs w:val="22"/>
        </w:rPr>
      </w:pPr>
      <w:bookmarkStart w:id="7" w:name="Приложение_8"/>
      <w:r w:rsidRPr="00581D00">
        <w:rPr>
          <w:b/>
          <w:sz w:val="22"/>
          <w:szCs w:val="22"/>
        </w:rPr>
        <w:t>Порядок оценки и сопоставления заявок на участие в конкурсе.</w:t>
      </w:r>
    </w:p>
    <w:p w:rsidR="00217111" w:rsidRPr="00581D00" w:rsidRDefault="00217111" w:rsidP="00217111">
      <w:pPr>
        <w:jc w:val="center"/>
        <w:rPr>
          <w:b/>
          <w:sz w:val="22"/>
          <w:szCs w:val="22"/>
        </w:rPr>
      </w:pPr>
    </w:p>
    <w:p w:rsidR="00217111" w:rsidRPr="00581D00" w:rsidRDefault="00217111" w:rsidP="00217111">
      <w:pPr>
        <w:autoSpaceDE w:val="0"/>
        <w:autoSpaceDN w:val="0"/>
        <w:adjustRightInd w:val="0"/>
        <w:ind w:firstLine="540"/>
        <w:jc w:val="both"/>
        <w:rPr>
          <w:iCs/>
          <w:sz w:val="22"/>
          <w:szCs w:val="22"/>
        </w:rPr>
      </w:pPr>
      <w:proofErr w:type="gramStart"/>
      <w:r w:rsidRPr="00581D00">
        <w:rPr>
          <w:iCs/>
          <w:sz w:val="22"/>
          <w:szCs w:val="22"/>
        </w:rPr>
        <w:t>Порядок оценки заявок на участие в конкурсе на право заключить контракт на поставки товаров, выполнение работ, оказание услуг для муниципальных нужд (далее соответственно - конкурс, заявка), содержание и значимость критериев оценки заявок в зависимости от видов товаров, работ, услуг для оценки и сопоставления заявок, осуществляемых конкурсными комиссиями в целях выявления лучших условий исполнения контракта установлен Постановлением Правительства Российской Федерации от 10.09.2009</w:t>
      </w:r>
      <w:proofErr w:type="gramEnd"/>
      <w:r w:rsidRPr="00581D00">
        <w:rPr>
          <w:iCs/>
          <w:sz w:val="22"/>
          <w:szCs w:val="22"/>
        </w:rPr>
        <w:t xml:space="preserve"> № 722 «Об утверждении Правил оценки заявок на участие в конкурсе на право заключить государственный или муниципальный контракт на поставки товаров, выполнение работ, оказание услуг для государственных или муниципальных нужд».</w:t>
      </w:r>
    </w:p>
    <w:p w:rsidR="00217111" w:rsidRPr="00581D00" w:rsidRDefault="00217111" w:rsidP="00217111">
      <w:pPr>
        <w:pStyle w:val="a4"/>
        <w:ind w:firstLine="567"/>
        <w:rPr>
          <w:sz w:val="22"/>
          <w:szCs w:val="22"/>
        </w:rPr>
      </w:pPr>
      <w:r w:rsidRPr="00581D00">
        <w:rPr>
          <w:sz w:val="22"/>
          <w:szCs w:val="22"/>
        </w:rPr>
        <w:t xml:space="preserve">Оценка и сопоставление заявок на участие в конкурсе осуществляются конкурсной комиссией в целях выявления лучших условий исполнения контракта в соответствии с критериями, указанными в разделе </w:t>
      </w:r>
      <w:r w:rsidRPr="00581D00">
        <w:rPr>
          <w:sz w:val="22"/>
          <w:szCs w:val="22"/>
          <w:lang w:val="en-US"/>
        </w:rPr>
        <w:t>XI</w:t>
      </w:r>
      <w:r w:rsidRPr="00581D00">
        <w:rPr>
          <w:sz w:val="22"/>
          <w:szCs w:val="22"/>
        </w:rPr>
        <w:t xml:space="preserve"> конкурсной документации, в следующем порядке.</w:t>
      </w:r>
    </w:p>
    <w:p w:rsidR="00217111" w:rsidRPr="00581D00" w:rsidRDefault="00217111" w:rsidP="00217111">
      <w:pPr>
        <w:pStyle w:val="a4"/>
        <w:ind w:firstLine="567"/>
        <w:rPr>
          <w:sz w:val="22"/>
          <w:szCs w:val="22"/>
        </w:rPr>
      </w:pPr>
      <w:r w:rsidRPr="00581D00">
        <w:rPr>
          <w:sz w:val="22"/>
          <w:szCs w:val="22"/>
        </w:rPr>
        <w:t>Каждой заявке по каждому критерию оценки, установленному в разделе XI конкурсной документации, присуждается рейтинг. Рейтинг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w:t>
      </w:r>
    </w:p>
    <w:p w:rsidR="00217111" w:rsidRPr="00581D00" w:rsidRDefault="00217111" w:rsidP="00217111">
      <w:pPr>
        <w:pStyle w:val="ConsPlusNormal"/>
        <w:ind w:firstLine="540"/>
        <w:jc w:val="both"/>
        <w:outlineLvl w:val="1"/>
        <w:rPr>
          <w:rFonts w:ascii="Times New Roman" w:hAnsi="Times New Roman" w:cs="Times New Roman"/>
          <w:sz w:val="22"/>
          <w:szCs w:val="22"/>
        </w:rPr>
      </w:pPr>
      <w:r w:rsidRPr="00581D00">
        <w:rPr>
          <w:rFonts w:ascii="Times New Roman" w:hAnsi="Times New Roman" w:cs="Times New Roman"/>
          <w:sz w:val="22"/>
          <w:szCs w:val="22"/>
        </w:rPr>
        <w:t>Значимость 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 деленному на 100</w:t>
      </w:r>
      <w:r w:rsidRPr="00581D00">
        <w:rPr>
          <w:sz w:val="22"/>
          <w:szCs w:val="22"/>
        </w:rPr>
        <w:t xml:space="preserve">. </w:t>
      </w:r>
      <w:r w:rsidRPr="00581D00">
        <w:rPr>
          <w:rFonts w:ascii="Times New Roman" w:hAnsi="Times New Roman" w:cs="Times New Roman"/>
          <w:sz w:val="22"/>
          <w:szCs w:val="22"/>
        </w:rPr>
        <w:t>Сумма значимостей критериев оценки заявок, установленных в конкурсной документации, составляет 100 процентов.</w:t>
      </w:r>
    </w:p>
    <w:p w:rsidR="00217111" w:rsidRPr="00581D00" w:rsidRDefault="00217111" w:rsidP="00217111">
      <w:pPr>
        <w:autoSpaceDE w:val="0"/>
        <w:autoSpaceDN w:val="0"/>
        <w:adjustRightInd w:val="0"/>
        <w:ind w:firstLine="540"/>
        <w:jc w:val="both"/>
        <w:outlineLvl w:val="1"/>
        <w:rPr>
          <w:rFonts w:ascii="Arial" w:hAnsi="Arial" w:cs="Arial"/>
          <w:sz w:val="22"/>
          <w:szCs w:val="22"/>
        </w:rPr>
      </w:pPr>
    </w:p>
    <w:p w:rsidR="00217111" w:rsidRPr="00581D00" w:rsidRDefault="00217111" w:rsidP="00217111">
      <w:pPr>
        <w:pStyle w:val="a4"/>
        <w:ind w:firstLine="567"/>
        <w:rPr>
          <w:b/>
          <w:i/>
          <w:sz w:val="22"/>
          <w:szCs w:val="22"/>
        </w:rPr>
      </w:pPr>
    </w:p>
    <w:p w:rsidR="00217111" w:rsidRPr="00581D00" w:rsidRDefault="00217111" w:rsidP="00217111">
      <w:pPr>
        <w:ind w:firstLine="540"/>
        <w:jc w:val="center"/>
        <w:rPr>
          <w:sz w:val="22"/>
          <w:szCs w:val="22"/>
          <w:u w:val="single"/>
        </w:rPr>
      </w:pPr>
      <w:r w:rsidRPr="00581D00">
        <w:rPr>
          <w:sz w:val="22"/>
          <w:szCs w:val="22"/>
          <w:u w:val="single"/>
        </w:rPr>
        <w:t xml:space="preserve">Оценка заявок по критерию </w:t>
      </w:r>
    </w:p>
    <w:p w:rsidR="00217111" w:rsidRPr="00581D00" w:rsidRDefault="00217111" w:rsidP="00217111">
      <w:pPr>
        <w:ind w:firstLine="540"/>
        <w:jc w:val="center"/>
        <w:rPr>
          <w:sz w:val="22"/>
          <w:szCs w:val="22"/>
          <w:u w:val="single"/>
        </w:rPr>
      </w:pPr>
      <w:r w:rsidRPr="00581D00">
        <w:rPr>
          <w:sz w:val="22"/>
          <w:szCs w:val="22"/>
          <w:u w:val="single"/>
        </w:rPr>
        <w:t>«цена контракта» («цена контракта за единицу товара, работы, услуги»)</w:t>
      </w:r>
    </w:p>
    <w:p w:rsidR="00217111" w:rsidRPr="00581D00" w:rsidRDefault="00217111" w:rsidP="00217111">
      <w:pPr>
        <w:ind w:firstLine="540"/>
        <w:jc w:val="both"/>
        <w:rPr>
          <w:sz w:val="22"/>
          <w:szCs w:val="22"/>
        </w:rPr>
      </w:pPr>
    </w:p>
    <w:p w:rsidR="00217111" w:rsidRPr="00581D00" w:rsidRDefault="00217111" w:rsidP="00217111">
      <w:pPr>
        <w:ind w:firstLine="540"/>
        <w:jc w:val="both"/>
        <w:rPr>
          <w:sz w:val="22"/>
          <w:szCs w:val="22"/>
        </w:rPr>
      </w:pPr>
      <w:proofErr w:type="gramStart"/>
      <w:r w:rsidRPr="00581D00">
        <w:rPr>
          <w:sz w:val="22"/>
          <w:szCs w:val="22"/>
        </w:rPr>
        <w:t xml:space="preserve">Значимость критерия «цена контракта» («цена контракта за единицу товара, работы, услуги») составляет </w:t>
      </w:r>
      <w:r w:rsidR="00D96E94">
        <w:rPr>
          <w:sz w:val="22"/>
          <w:szCs w:val="22"/>
        </w:rPr>
        <w:t>3</w:t>
      </w:r>
      <w:r w:rsidRPr="00581D00">
        <w:rPr>
          <w:sz w:val="22"/>
          <w:szCs w:val="22"/>
        </w:rPr>
        <w:t>5%. Рейтинг, присуждаемый заявке по критерию «цена контракта» («цена контракта за единицу товара, работы, услуги»), определяется по формуле:</w:t>
      </w:r>
      <w:proofErr w:type="gramEnd"/>
    </w:p>
    <w:p w:rsidR="00217111" w:rsidRPr="00581D00" w:rsidRDefault="00217111" w:rsidP="00217111">
      <w:pPr>
        <w:jc w:val="both"/>
        <w:rPr>
          <w:i/>
          <w:sz w:val="22"/>
          <w:szCs w:val="22"/>
        </w:rPr>
      </w:pPr>
    </w:p>
    <w:tbl>
      <w:tblPr>
        <w:tblW w:w="0" w:type="auto"/>
        <w:tblInd w:w="468" w:type="dxa"/>
        <w:tblLayout w:type="fixed"/>
        <w:tblLook w:val="01E0"/>
      </w:tblPr>
      <w:tblGrid>
        <w:gridCol w:w="901"/>
        <w:gridCol w:w="1200"/>
        <w:gridCol w:w="236"/>
        <w:gridCol w:w="986"/>
      </w:tblGrid>
      <w:tr w:rsidR="00217111" w:rsidRPr="00581D00" w:rsidTr="00567941">
        <w:tc>
          <w:tcPr>
            <w:tcW w:w="901" w:type="dxa"/>
            <w:vMerge w:val="restart"/>
            <w:shd w:val="clear" w:color="auto" w:fill="auto"/>
            <w:vAlign w:val="center"/>
          </w:tcPr>
          <w:p w:rsidR="00217111" w:rsidRPr="00581D00" w:rsidRDefault="00217111" w:rsidP="00567941">
            <w:pPr>
              <w:jc w:val="both"/>
              <w:rPr>
                <w:sz w:val="22"/>
                <w:szCs w:val="22"/>
              </w:rPr>
            </w:pPr>
            <w:proofErr w:type="spellStart"/>
            <w:r w:rsidRPr="00581D00">
              <w:rPr>
                <w:sz w:val="22"/>
                <w:szCs w:val="22"/>
                <w:lang w:val="en-US"/>
              </w:rPr>
              <w:t>Ra</w:t>
            </w:r>
            <w:r w:rsidRPr="00581D00">
              <w:rPr>
                <w:sz w:val="22"/>
                <w:szCs w:val="22"/>
                <w:vertAlign w:val="subscript"/>
                <w:lang w:val="en-US"/>
              </w:rPr>
              <w:t>i</w:t>
            </w:r>
            <w:proofErr w:type="spellEnd"/>
            <w:r w:rsidRPr="00581D00">
              <w:rPr>
                <w:sz w:val="22"/>
                <w:szCs w:val="22"/>
                <w:vertAlign w:val="subscript"/>
                <w:lang w:val="en-US"/>
              </w:rPr>
              <w:t xml:space="preserve"> </w:t>
            </w:r>
            <w:r w:rsidRPr="00581D00">
              <w:rPr>
                <w:sz w:val="22"/>
                <w:szCs w:val="22"/>
              </w:rPr>
              <w:t>=</w:t>
            </w:r>
          </w:p>
        </w:tc>
        <w:tc>
          <w:tcPr>
            <w:tcW w:w="1200" w:type="dxa"/>
            <w:tcBorders>
              <w:bottom w:val="single" w:sz="4" w:space="0" w:color="auto"/>
            </w:tcBorders>
            <w:shd w:val="clear" w:color="auto" w:fill="auto"/>
          </w:tcPr>
          <w:p w:rsidR="00217111" w:rsidRPr="00581D00" w:rsidRDefault="00217111" w:rsidP="00567941">
            <w:pPr>
              <w:jc w:val="both"/>
              <w:rPr>
                <w:sz w:val="22"/>
                <w:szCs w:val="22"/>
              </w:rPr>
            </w:pPr>
            <w:r w:rsidRPr="00581D00">
              <w:rPr>
                <w:sz w:val="22"/>
                <w:szCs w:val="22"/>
                <w:lang w:val="en-US"/>
              </w:rPr>
              <w:t>A</w:t>
            </w:r>
            <w:r w:rsidRPr="00581D00">
              <w:rPr>
                <w:sz w:val="22"/>
                <w:szCs w:val="22"/>
                <w:vertAlign w:val="subscript"/>
                <w:lang w:val="en-US"/>
              </w:rPr>
              <w:t xml:space="preserve">max </w:t>
            </w:r>
            <w:r w:rsidRPr="00581D00">
              <w:rPr>
                <w:sz w:val="22"/>
                <w:szCs w:val="22"/>
                <w:lang w:val="en-US"/>
              </w:rPr>
              <w:t>- A</w:t>
            </w:r>
            <w:r w:rsidRPr="00581D00">
              <w:rPr>
                <w:sz w:val="22"/>
                <w:szCs w:val="22"/>
                <w:vertAlign w:val="subscript"/>
                <w:lang w:val="en-US"/>
              </w:rPr>
              <w:t>i</w:t>
            </w:r>
          </w:p>
        </w:tc>
        <w:tc>
          <w:tcPr>
            <w:tcW w:w="236" w:type="dxa"/>
            <w:vMerge w:val="restart"/>
            <w:shd w:val="clear" w:color="auto" w:fill="auto"/>
            <w:vAlign w:val="center"/>
          </w:tcPr>
          <w:p w:rsidR="00217111" w:rsidRPr="00581D00" w:rsidRDefault="00217111" w:rsidP="00567941">
            <w:pPr>
              <w:jc w:val="both"/>
              <w:rPr>
                <w:sz w:val="22"/>
                <w:szCs w:val="22"/>
              </w:rPr>
            </w:pPr>
            <w:proofErr w:type="spellStart"/>
            <w:r w:rsidRPr="00581D00">
              <w:rPr>
                <w:sz w:val="22"/>
                <w:szCs w:val="22"/>
              </w:rPr>
              <w:t>х</w:t>
            </w:r>
            <w:proofErr w:type="spellEnd"/>
          </w:p>
        </w:tc>
        <w:tc>
          <w:tcPr>
            <w:tcW w:w="986" w:type="dxa"/>
            <w:vMerge w:val="restart"/>
            <w:shd w:val="clear" w:color="auto" w:fill="auto"/>
            <w:vAlign w:val="center"/>
          </w:tcPr>
          <w:p w:rsidR="00217111" w:rsidRPr="00581D00" w:rsidRDefault="00217111" w:rsidP="00567941">
            <w:pPr>
              <w:jc w:val="both"/>
              <w:rPr>
                <w:sz w:val="22"/>
                <w:szCs w:val="22"/>
              </w:rPr>
            </w:pPr>
            <w:r w:rsidRPr="00581D00">
              <w:rPr>
                <w:sz w:val="22"/>
                <w:szCs w:val="22"/>
              </w:rPr>
              <w:t>100,</w:t>
            </w:r>
          </w:p>
        </w:tc>
      </w:tr>
      <w:tr w:rsidR="00217111" w:rsidRPr="00581D00" w:rsidTr="00567941">
        <w:tc>
          <w:tcPr>
            <w:tcW w:w="901" w:type="dxa"/>
            <w:vMerge/>
            <w:shd w:val="clear" w:color="auto" w:fill="auto"/>
          </w:tcPr>
          <w:p w:rsidR="00217111" w:rsidRPr="00581D00" w:rsidRDefault="00217111" w:rsidP="00567941">
            <w:pPr>
              <w:jc w:val="both"/>
              <w:rPr>
                <w:sz w:val="22"/>
                <w:szCs w:val="22"/>
              </w:rPr>
            </w:pPr>
          </w:p>
        </w:tc>
        <w:tc>
          <w:tcPr>
            <w:tcW w:w="1200" w:type="dxa"/>
            <w:tcBorders>
              <w:top w:val="single" w:sz="4" w:space="0" w:color="auto"/>
            </w:tcBorders>
            <w:shd w:val="clear" w:color="auto" w:fill="auto"/>
          </w:tcPr>
          <w:p w:rsidR="00217111" w:rsidRPr="00581D00" w:rsidRDefault="00217111" w:rsidP="00567941">
            <w:pPr>
              <w:jc w:val="both"/>
              <w:rPr>
                <w:sz w:val="22"/>
                <w:szCs w:val="22"/>
              </w:rPr>
            </w:pPr>
            <w:r w:rsidRPr="00581D00">
              <w:rPr>
                <w:sz w:val="22"/>
                <w:szCs w:val="22"/>
              </w:rPr>
              <w:t xml:space="preserve">   </w:t>
            </w:r>
            <w:r w:rsidRPr="00581D00">
              <w:rPr>
                <w:sz w:val="22"/>
                <w:szCs w:val="22"/>
                <w:lang w:val="en-US"/>
              </w:rPr>
              <w:t>A</w:t>
            </w:r>
            <w:r w:rsidRPr="00581D00">
              <w:rPr>
                <w:sz w:val="22"/>
                <w:szCs w:val="22"/>
                <w:vertAlign w:val="subscript"/>
                <w:lang w:val="en-US"/>
              </w:rPr>
              <w:t>max</w:t>
            </w:r>
          </w:p>
        </w:tc>
        <w:tc>
          <w:tcPr>
            <w:tcW w:w="236" w:type="dxa"/>
            <w:vMerge/>
            <w:shd w:val="clear" w:color="auto" w:fill="auto"/>
          </w:tcPr>
          <w:p w:rsidR="00217111" w:rsidRPr="00581D00" w:rsidRDefault="00217111" w:rsidP="00567941">
            <w:pPr>
              <w:jc w:val="both"/>
              <w:rPr>
                <w:sz w:val="22"/>
                <w:szCs w:val="22"/>
              </w:rPr>
            </w:pPr>
          </w:p>
        </w:tc>
        <w:tc>
          <w:tcPr>
            <w:tcW w:w="986" w:type="dxa"/>
            <w:vMerge/>
            <w:shd w:val="clear" w:color="auto" w:fill="auto"/>
          </w:tcPr>
          <w:p w:rsidR="00217111" w:rsidRPr="00581D00" w:rsidRDefault="00217111" w:rsidP="00567941">
            <w:pPr>
              <w:jc w:val="both"/>
              <w:rPr>
                <w:sz w:val="22"/>
                <w:szCs w:val="22"/>
              </w:rPr>
            </w:pPr>
          </w:p>
        </w:tc>
      </w:tr>
    </w:tbl>
    <w:p w:rsidR="00217111" w:rsidRPr="00581D00" w:rsidRDefault="00217111" w:rsidP="00217111">
      <w:pPr>
        <w:ind w:left="540"/>
        <w:jc w:val="both"/>
        <w:rPr>
          <w:sz w:val="22"/>
          <w:szCs w:val="22"/>
        </w:rPr>
      </w:pPr>
      <w:r w:rsidRPr="00581D00">
        <w:rPr>
          <w:sz w:val="22"/>
          <w:szCs w:val="22"/>
        </w:rPr>
        <w:t>где:</w:t>
      </w:r>
    </w:p>
    <w:p w:rsidR="00217111" w:rsidRPr="00581D00" w:rsidRDefault="00217111" w:rsidP="00217111">
      <w:pPr>
        <w:ind w:left="540"/>
        <w:jc w:val="both"/>
        <w:rPr>
          <w:sz w:val="22"/>
          <w:szCs w:val="22"/>
        </w:rPr>
      </w:pPr>
      <w:proofErr w:type="spellStart"/>
      <w:r w:rsidRPr="00581D00">
        <w:rPr>
          <w:sz w:val="22"/>
          <w:szCs w:val="22"/>
          <w:lang w:val="en-US"/>
        </w:rPr>
        <w:t>Ra</w:t>
      </w:r>
      <w:r w:rsidRPr="00581D00">
        <w:rPr>
          <w:sz w:val="22"/>
          <w:szCs w:val="22"/>
          <w:vertAlign w:val="subscript"/>
          <w:lang w:val="en-US"/>
        </w:rPr>
        <w:t>i</w:t>
      </w:r>
      <w:proofErr w:type="spellEnd"/>
      <w:r w:rsidRPr="00581D00">
        <w:rPr>
          <w:sz w:val="22"/>
          <w:szCs w:val="22"/>
        </w:rPr>
        <w:t xml:space="preserve"> – рейтинг, присуждаемый i-ой заявке по указанному критерию;</w:t>
      </w:r>
    </w:p>
    <w:p w:rsidR="00217111" w:rsidRPr="00581D00" w:rsidRDefault="00217111" w:rsidP="00217111">
      <w:pPr>
        <w:ind w:left="540"/>
        <w:jc w:val="both"/>
        <w:rPr>
          <w:sz w:val="22"/>
          <w:szCs w:val="22"/>
        </w:rPr>
      </w:pPr>
      <w:r w:rsidRPr="00581D00">
        <w:rPr>
          <w:sz w:val="22"/>
          <w:szCs w:val="22"/>
          <w:lang w:val="en-US"/>
        </w:rPr>
        <w:t>A</w:t>
      </w:r>
      <w:r w:rsidRPr="00581D00">
        <w:rPr>
          <w:sz w:val="22"/>
          <w:szCs w:val="22"/>
          <w:vertAlign w:val="subscript"/>
          <w:lang w:val="en-US"/>
        </w:rPr>
        <w:t>max</w:t>
      </w:r>
      <w:r w:rsidRPr="00581D00">
        <w:rPr>
          <w:sz w:val="22"/>
          <w:szCs w:val="22"/>
        </w:rPr>
        <w:t> – начальная (максимальная) цена контракта, установленная в конкурсной документации (сумма начальных (максимальных) цен за единицу товара, работы, услуги, установленных в конкурсной документации);</w:t>
      </w:r>
    </w:p>
    <w:p w:rsidR="00217111" w:rsidRPr="00581D00" w:rsidRDefault="00217111" w:rsidP="00217111">
      <w:pPr>
        <w:ind w:left="540"/>
        <w:jc w:val="both"/>
        <w:rPr>
          <w:sz w:val="22"/>
          <w:szCs w:val="22"/>
        </w:rPr>
      </w:pPr>
      <w:r w:rsidRPr="00581D00">
        <w:rPr>
          <w:sz w:val="22"/>
          <w:szCs w:val="22"/>
          <w:lang w:val="en-US"/>
        </w:rPr>
        <w:t>A</w:t>
      </w:r>
      <w:r w:rsidRPr="00581D00">
        <w:rPr>
          <w:sz w:val="22"/>
          <w:szCs w:val="22"/>
          <w:vertAlign w:val="subscript"/>
          <w:lang w:val="en-US"/>
        </w:rPr>
        <w:t>i</w:t>
      </w:r>
      <w:r w:rsidRPr="00581D00">
        <w:rPr>
          <w:sz w:val="22"/>
          <w:szCs w:val="22"/>
        </w:rPr>
        <w:t xml:space="preserve"> – цена контракта (сумма цен за единицу товара, работы, услуги), предложенная в </w:t>
      </w:r>
      <w:proofErr w:type="spellStart"/>
      <w:r w:rsidRPr="00581D00">
        <w:rPr>
          <w:sz w:val="22"/>
          <w:szCs w:val="22"/>
          <w:lang w:val="en-US"/>
        </w:rPr>
        <w:t>i</w:t>
      </w:r>
      <w:proofErr w:type="spellEnd"/>
      <w:r w:rsidRPr="00581D00">
        <w:rPr>
          <w:sz w:val="22"/>
          <w:szCs w:val="22"/>
        </w:rPr>
        <w:t>-ой заявке.</w:t>
      </w:r>
    </w:p>
    <w:p w:rsidR="00217111" w:rsidRPr="00581D00" w:rsidRDefault="00217111" w:rsidP="00217111">
      <w:pPr>
        <w:ind w:firstLine="540"/>
        <w:jc w:val="both"/>
        <w:rPr>
          <w:sz w:val="22"/>
          <w:szCs w:val="22"/>
        </w:rPr>
      </w:pPr>
    </w:p>
    <w:p w:rsidR="00217111" w:rsidRPr="00581D00" w:rsidRDefault="00217111" w:rsidP="00217111">
      <w:pPr>
        <w:ind w:firstLine="540"/>
        <w:jc w:val="both"/>
        <w:rPr>
          <w:sz w:val="22"/>
          <w:szCs w:val="22"/>
        </w:rPr>
      </w:pPr>
      <w:r w:rsidRPr="00581D00">
        <w:rPr>
          <w:sz w:val="22"/>
          <w:szCs w:val="22"/>
        </w:rPr>
        <w:t xml:space="preserve">Итоговый рейтинг, присуждаемый заявке по критерию «цена контракта» («цена контракта за единицу товара, работы, услуги»), определяется по формуле: </w:t>
      </w:r>
    </w:p>
    <w:p w:rsidR="00217111" w:rsidRPr="00581D00" w:rsidRDefault="00217111" w:rsidP="00217111">
      <w:pPr>
        <w:ind w:firstLine="540"/>
        <w:jc w:val="both"/>
        <w:rPr>
          <w:sz w:val="22"/>
          <w:szCs w:val="22"/>
        </w:rPr>
      </w:pPr>
    </w:p>
    <w:tbl>
      <w:tblPr>
        <w:tblW w:w="0" w:type="auto"/>
        <w:tblInd w:w="468" w:type="dxa"/>
        <w:tblLayout w:type="fixed"/>
        <w:tblLook w:val="01E0"/>
      </w:tblPr>
      <w:tblGrid>
        <w:gridCol w:w="1080"/>
        <w:gridCol w:w="900"/>
        <w:gridCol w:w="900"/>
      </w:tblGrid>
      <w:tr w:rsidR="00217111" w:rsidRPr="00581D00" w:rsidTr="00567941">
        <w:tc>
          <w:tcPr>
            <w:tcW w:w="1080" w:type="dxa"/>
            <w:vMerge w:val="restart"/>
            <w:shd w:val="clear" w:color="auto" w:fill="auto"/>
            <w:vAlign w:val="center"/>
          </w:tcPr>
          <w:p w:rsidR="00217111" w:rsidRPr="00581D00" w:rsidRDefault="00217111" w:rsidP="00567941">
            <w:pPr>
              <w:jc w:val="both"/>
              <w:rPr>
                <w:sz w:val="22"/>
                <w:szCs w:val="22"/>
              </w:rPr>
            </w:pPr>
            <w:r w:rsidRPr="00581D00">
              <w:rPr>
                <w:sz w:val="22"/>
                <w:szCs w:val="22"/>
              </w:rPr>
              <w:t xml:space="preserve"> </w:t>
            </w:r>
            <w:proofErr w:type="spellStart"/>
            <w:r w:rsidRPr="00581D00">
              <w:rPr>
                <w:sz w:val="22"/>
                <w:szCs w:val="22"/>
                <w:lang w:val="en-US"/>
              </w:rPr>
              <w:t>FRa</w:t>
            </w:r>
            <w:r w:rsidRPr="00581D00">
              <w:rPr>
                <w:sz w:val="22"/>
                <w:szCs w:val="22"/>
                <w:vertAlign w:val="subscript"/>
                <w:lang w:val="en-US"/>
              </w:rPr>
              <w:t>i</w:t>
            </w:r>
            <w:proofErr w:type="spellEnd"/>
            <w:r w:rsidRPr="00581D00">
              <w:rPr>
                <w:sz w:val="22"/>
                <w:szCs w:val="22"/>
                <w:vertAlign w:val="subscript"/>
                <w:lang w:val="en-US"/>
              </w:rPr>
              <w:t xml:space="preserve"> </w:t>
            </w:r>
            <w:r w:rsidRPr="00581D00">
              <w:rPr>
                <w:sz w:val="22"/>
                <w:szCs w:val="22"/>
              </w:rPr>
              <w:t>=</w:t>
            </w:r>
          </w:p>
        </w:tc>
        <w:tc>
          <w:tcPr>
            <w:tcW w:w="900" w:type="dxa"/>
            <w:vMerge w:val="restart"/>
            <w:shd w:val="clear" w:color="auto" w:fill="auto"/>
            <w:vAlign w:val="center"/>
          </w:tcPr>
          <w:p w:rsidR="00217111" w:rsidRPr="00581D00" w:rsidRDefault="00217111" w:rsidP="00567941">
            <w:pPr>
              <w:ind w:left="-108"/>
              <w:jc w:val="both"/>
              <w:rPr>
                <w:sz w:val="22"/>
                <w:szCs w:val="22"/>
              </w:rPr>
            </w:pPr>
            <w:proofErr w:type="spellStart"/>
            <w:r w:rsidRPr="00581D00">
              <w:rPr>
                <w:sz w:val="22"/>
                <w:szCs w:val="22"/>
                <w:lang w:val="en-US"/>
              </w:rPr>
              <w:t>Ra</w:t>
            </w:r>
            <w:r w:rsidRPr="00581D00">
              <w:rPr>
                <w:sz w:val="22"/>
                <w:szCs w:val="22"/>
                <w:vertAlign w:val="subscript"/>
                <w:lang w:val="en-US"/>
              </w:rPr>
              <w:t>i</w:t>
            </w:r>
            <w:proofErr w:type="spellEnd"/>
            <w:r w:rsidRPr="00581D00">
              <w:rPr>
                <w:sz w:val="22"/>
                <w:szCs w:val="22"/>
                <w:lang w:val="en-US"/>
              </w:rPr>
              <w:t xml:space="preserve"> </w:t>
            </w:r>
            <w:proofErr w:type="spellStart"/>
            <w:r w:rsidRPr="00581D00">
              <w:rPr>
                <w:sz w:val="22"/>
                <w:szCs w:val="22"/>
              </w:rPr>
              <w:t>х</w:t>
            </w:r>
            <w:proofErr w:type="spellEnd"/>
          </w:p>
        </w:tc>
        <w:tc>
          <w:tcPr>
            <w:tcW w:w="900" w:type="dxa"/>
            <w:tcBorders>
              <w:bottom w:val="single" w:sz="4" w:space="0" w:color="auto"/>
            </w:tcBorders>
            <w:shd w:val="clear" w:color="auto" w:fill="auto"/>
          </w:tcPr>
          <w:p w:rsidR="00217111" w:rsidRPr="00581D00" w:rsidRDefault="00217111" w:rsidP="00567941">
            <w:pPr>
              <w:jc w:val="both"/>
              <w:rPr>
                <w:sz w:val="22"/>
                <w:szCs w:val="22"/>
              </w:rPr>
            </w:pPr>
            <w:r w:rsidRPr="00581D00">
              <w:rPr>
                <w:sz w:val="22"/>
                <w:szCs w:val="22"/>
                <w:lang w:val="en-US"/>
              </w:rPr>
              <w:t>Ka</w:t>
            </w:r>
            <w:r w:rsidRPr="00581D00">
              <w:rPr>
                <w:sz w:val="22"/>
                <w:szCs w:val="22"/>
                <w:vertAlign w:val="subscript"/>
                <w:lang w:val="en-US"/>
              </w:rPr>
              <w:t>i</w:t>
            </w:r>
            <w:r w:rsidRPr="00581D00">
              <w:rPr>
                <w:sz w:val="22"/>
                <w:szCs w:val="22"/>
                <w:vertAlign w:val="subscript"/>
              </w:rPr>
              <w:t xml:space="preserve"> </w:t>
            </w:r>
            <w:r w:rsidRPr="00581D00">
              <w:rPr>
                <w:sz w:val="22"/>
                <w:szCs w:val="22"/>
              </w:rPr>
              <w:t xml:space="preserve">       </w:t>
            </w:r>
          </w:p>
        </w:tc>
      </w:tr>
      <w:tr w:rsidR="00217111" w:rsidRPr="00581D00" w:rsidTr="00567941">
        <w:tc>
          <w:tcPr>
            <w:tcW w:w="1080" w:type="dxa"/>
            <w:vMerge/>
            <w:shd w:val="clear" w:color="auto" w:fill="auto"/>
          </w:tcPr>
          <w:p w:rsidR="00217111" w:rsidRPr="00581D00" w:rsidRDefault="00217111" w:rsidP="00567941">
            <w:pPr>
              <w:jc w:val="both"/>
              <w:rPr>
                <w:i/>
                <w:sz w:val="22"/>
                <w:szCs w:val="22"/>
              </w:rPr>
            </w:pPr>
          </w:p>
        </w:tc>
        <w:tc>
          <w:tcPr>
            <w:tcW w:w="900" w:type="dxa"/>
            <w:vMerge/>
            <w:shd w:val="clear" w:color="auto" w:fill="auto"/>
          </w:tcPr>
          <w:p w:rsidR="00217111" w:rsidRPr="00581D00" w:rsidRDefault="00217111" w:rsidP="00567941">
            <w:pPr>
              <w:jc w:val="both"/>
              <w:rPr>
                <w:i/>
                <w:sz w:val="22"/>
                <w:szCs w:val="22"/>
              </w:rPr>
            </w:pPr>
          </w:p>
        </w:tc>
        <w:tc>
          <w:tcPr>
            <w:tcW w:w="900" w:type="dxa"/>
            <w:tcBorders>
              <w:top w:val="single" w:sz="4" w:space="0" w:color="auto"/>
            </w:tcBorders>
            <w:shd w:val="clear" w:color="auto" w:fill="auto"/>
          </w:tcPr>
          <w:p w:rsidR="00217111" w:rsidRPr="00581D00" w:rsidRDefault="00217111" w:rsidP="00567941">
            <w:pPr>
              <w:jc w:val="both"/>
              <w:rPr>
                <w:sz w:val="22"/>
                <w:szCs w:val="22"/>
              </w:rPr>
            </w:pPr>
            <w:r w:rsidRPr="00581D00">
              <w:rPr>
                <w:sz w:val="22"/>
                <w:szCs w:val="22"/>
              </w:rPr>
              <w:t>100%</w:t>
            </w:r>
          </w:p>
        </w:tc>
      </w:tr>
    </w:tbl>
    <w:p w:rsidR="00217111" w:rsidRPr="00581D00" w:rsidRDefault="00217111" w:rsidP="00217111">
      <w:pPr>
        <w:ind w:firstLine="540"/>
        <w:jc w:val="both"/>
        <w:rPr>
          <w:sz w:val="22"/>
          <w:szCs w:val="22"/>
        </w:rPr>
      </w:pPr>
      <w:r w:rsidRPr="00581D00">
        <w:rPr>
          <w:sz w:val="22"/>
          <w:szCs w:val="22"/>
        </w:rPr>
        <w:t xml:space="preserve"> где:</w:t>
      </w:r>
    </w:p>
    <w:p w:rsidR="00217111" w:rsidRPr="00581D00" w:rsidRDefault="00217111" w:rsidP="00217111">
      <w:pPr>
        <w:ind w:left="540"/>
        <w:jc w:val="both"/>
        <w:rPr>
          <w:sz w:val="22"/>
          <w:szCs w:val="22"/>
        </w:rPr>
      </w:pPr>
      <w:proofErr w:type="spellStart"/>
      <w:r w:rsidRPr="00581D00">
        <w:rPr>
          <w:sz w:val="22"/>
          <w:szCs w:val="22"/>
          <w:lang w:val="en-US"/>
        </w:rPr>
        <w:t>FRa</w:t>
      </w:r>
      <w:r w:rsidRPr="00581D00">
        <w:rPr>
          <w:sz w:val="22"/>
          <w:szCs w:val="22"/>
          <w:vertAlign w:val="subscript"/>
          <w:lang w:val="en-US"/>
        </w:rPr>
        <w:t>i</w:t>
      </w:r>
      <w:proofErr w:type="spellEnd"/>
      <w:r w:rsidRPr="00581D00">
        <w:rPr>
          <w:sz w:val="22"/>
          <w:szCs w:val="22"/>
        </w:rPr>
        <w:t xml:space="preserve"> – итоговый рейтинг, присуждаемый i-ой заявке по указанному критерию;</w:t>
      </w:r>
    </w:p>
    <w:p w:rsidR="00217111" w:rsidRPr="00581D00" w:rsidRDefault="00217111" w:rsidP="00217111">
      <w:pPr>
        <w:ind w:left="540"/>
        <w:jc w:val="both"/>
        <w:rPr>
          <w:sz w:val="22"/>
          <w:szCs w:val="22"/>
        </w:rPr>
      </w:pPr>
      <w:proofErr w:type="spellStart"/>
      <w:r w:rsidRPr="00581D00">
        <w:rPr>
          <w:sz w:val="22"/>
          <w:szCs w:val="22"/>
          <w:lang w:val="en-US"/>
        </w:rPr>
        <w:t>Ra</w:t>
      </w:r>
      <w:r w:rsidRPr="00581D00">
        <w:rPr>
          <w:sz w:val="22"/>
          <w:szCs w:val="22"/>
          <w:vertAlign w:val="subscript"/>
          <w:lang w:val="en-US"/>
        </w:rPr>
        <w:t>i</w:t>
      </w:r>
      <w:proofErr w:type="spellEnd"/>
      <w:r w:rsidRPr="00581D00">
        <w:rPr>
          <w:sz w:val="22"/>
          <w:szCs w:val="22"/>
        </w:rPr>
        <w:t xml:space="preserve"> – рейтинг, присуждаемый i-ой заявке по указанному критерию;</w:t>
      </w:r>
    </w:p>
    <w:p w:rsidR="00217111" w:rsidRPr="00581D00" w:rsidRDefault="00217111" w:rsidP="00217111">
      <w:pPr>
        <w:ind w:left="540"/>
        <w:jc w:val="both"/>
        <w:rPr>
          <w:sz w:val="22"/>
          <w:szCs w:val="22"/>
        </w:rPr>
      </w:pPr>
      <w:proofErr w:type="gramStart"/>
      <w:r w:rsidRPr="00581D00">
        <w:rPr>
          <w:sz w:val="22"/>
          <w:szCs w:val="22"/>
          <w:lang w:val="en-US"/>
        </w:rPr>
        <w:t>Ka</w:t>
      </w:r>
      <w:r w:rsidRPr="00581D00">
        <w:rPr>
          <w:sz w:val="22"/>
          <w:szCs w:val="22"/>
          <w:vertAlign w:val="subscript"/>
          <w:lang w:val="en-US"/>
        </w:rPr>
        <w:t>i</w:t>
      </w:r>
      <w:r w:rsidRPr="00581D00">
        <w:rPr>
          <w:sz w:val="22"/>
          <w:szCs w:val="22"/>
        </w:rPr>
        <w:t xml:space="preserve"> – значимость указанного критерия.</w:t>
      </w:r>
      <w:proofErr w:type="gramEnd"/>
    </w:p>
    <w:p w:rsidR="00217111" w:rsidRPr="00581D00" w:rsidRDefault="00217111" w:rsidP="00217111">
      <w:pPr>
        <w:ind w:firstLine="540"/>
        <w:jc w:val="both"/>
        <w:rPr>
          <w:sz w:val="22"/>
          <w:szCs w:val="22"/>
        </w:rPr>
      </w:pPr>
      <w:r w:rsidRPr="00581D00">
        <w:rPr>
          <w:sz w:val="22"/>
          <w:szCs w:val="22"/>
        </w:rPr>
        <w:t xml:space="preserve"> </w:t>
      </w:r>
    </w:p>
    <w:p w:rsidR="00217111" w:rsidRDefault="00217111" w:rsidP="00217111">
      <w:pPr>
        <w:ind w:firstLine="540"/>
        <w:jc w:val="center"/>
        <w:rPr>
          <w:sz w:val="22"/>
          <w:szCs w:val="22"/>
          <w:u w:val="single"/>
        </w:rPr>
      </w:pPr>
    </w:p>
    <w:p w:rsidR="002565D6" w:rsidRDefault="002565D6" w:rsidP="00217111">
      <w:pPr>
        <w:ind w:firstLine="540"/>
        <w:jc w:val="center"/>
        <w:rPr>
          <w:sz w:val="22"/>
          <w:szCs w:val="22"/>
          <w:u w:val="single"/>
        </w:rPr>
      </w:pPr>
    </w:p>
    <w:p w:rsidR="002565D6" w:rsidRPr="00581D00" w:rsidRDefault="002565D6" w:rsidP="00217111">
      <w:pPr>
        <w:ind w:firstLine="540"/>
        <w:jc w:val="center"/>
        <w:rPr>
          <w:sz w:val="22"/>
          <w:szCs w:val="22"/>
          <w:u w:val="single"/>
        </w:rPr>
      </w:pPr>
    </w:p>
    <w:p w:rsidR="00217111" w:rsidRPr="00581D00" w:rsidRDefault="00217111" w:rsidP="00217111">
      <w:pPr>
        <w:ind w:firstLine="540"/>
        <w:jc w:val="center"/>
        <w:rPr>
          <w:sz w:val="22"/>
          <w:szCs w:val="22"/>
          <w:u w:val="single"/>
        </w:rPr>
      </w:pPr>
      <w:r w:rsidRPr="00581D00">
        <w:rPr>
          <w:sz w:val="22"/>
          <w:szCs w:val="22"/>
          <w:u w:val="single"/>
        </w:rPr>
        <w:lastRenderedPageBreak/>
        <w:t xml:space="preserve">Оценка заявок по критерию </w:t>
      </w:r>
    </w:p>
    <w:p w:rsidR="00217111" w:rsidRPr="00581D00" w:rsidRDefault="00217111" w:rsidP="00217111">
      <w:pPr>
        <w:ind w:firstLine="540"/>
        <w:jc w:val="center"/>
        <w:rPr>
          <w:sz w:val="22"/>
          <w:szCs w:val="22"/>
          <w:u w:val="single"/>
        </w:rPr>
      </w:pPr>
      <w:r w:rsidRPr="00581D00">
        <w:rPr>
          <w:sz w:val="22"/>
          <w:szCs w:val="22"/>
          <w:u w:val="single"/>
        </w:rPr>
        <w:t>«качество работ, услуг и (или) квалификация участника конкурса при размещении заказа на выполнение работ, оказание услуг»</w:t>
      </w:r>
    </w:p>
    <w:p w:rsidR="00217111" w:rsidRPr="00581D00" w:rsidRDefault="00217111" w:rsidP="00217111">
      <w:pPr>
        <w:pStyle w:val="ConsPlusNormal"/>
        <w:widowControl/>
        <w:ind w:firstLine="540"/>
        <w:jc w:val="both"/>
        <w:rPr>
          <w:rFonts w:ascii="Times New Roman" w:hAnsi="Times New Roman" w:cs="Times New Roman"/>
          <w:sz w:val="22"/>
          <w:szCs w:val="22"/>
        </w:rPr>
      </w:pPr>
    </w:p>
    <w:p w:rsidR="00217111" w:rsidRPr="00D96E94" w:rsidRDefault="00217111" w:rsidP="00217111">
      <w:pPr>
        <w:ind w:firstLine="540"/>
        <w:jc w:val="both"/>
        <w:rPr>
          <w:i/>
          <w:color w:val="000000" w:themeColor="text1"/>
          <w:sz w:val="22"/>
          <w:szCs w:val="22"/>
        </w:rPr>
      </w:pPr>
      <w:r w:rsidRPr="00581D00">
        <w:rPr>
          <w:sz w:val="22"/>
          <w:szCs w:val="22"/>
        </w:rPr>
        <w:t xml:space="preserve">Значимость критерия «качество работ, услуг и (или) квалификация участника конкурса при размещении заказа на выполнение работ, оказание услуг» </w:t>
      </w:r>
      <w:r w:rsidRPr="00581D00">
        <w:rPr>
          <w:color w:val="000000" w:themeColor="text1"/>
          <w:sz w:val="22"/>
          <w:szCs w:val="22"/>
        </w:rPr>
        <w:t xml:space="preserve">составляет </w:t>
      </w:r>
      <w:r w:rsidR="00D96E94" w:rsidRPr="00D96E94">
        <w:rPr>
          <w:color w:val="000000" w:themeColor="text1"/>
          <w:sz w:val="22"/>
          <w:szCs w:val="22"/>
        </w:rPr>
        <w:t>20%</w:t>
      </w:r>
    </w:p>
    <w:p w:rsidR="00217111" w:rsidRPr="00581D00" w:rsidRDefault="00217111" w:rsidP="00217111">
      <w:pPr>
        <w:pStyle w:val="ConsPlusNormal"/>
        <w:widowControl/>
        <w:ind w:firstLine="567"/>
        <w:jc w:val="both"/>
        <w:rPr>
          <w:rFonts w:ascii="Times New Roman" w:hAnsi="Times New Roman" w:cs="Times New Roman"/>
          <w:sz w:val="22"/>
          <w:szCs w:val="22"/>
        </w:rPr>
      </w:pPr>
      <w:r w:rsidRPr="00581D00">
        <w:rPr>
          <w:rFonts w:ascii="Times New Roman" w:hAnsi="Times New Roman" w:cs="Times New Roman"/>
          <w:sz w:val="22"/>
          <w:szCs w:val="22"/>
        </w:rPr>
        <w:t>В случае оценки квалификации участника конкурса баллы присуждаются только на основании документально подтвержденной информации (на основании представленных документов, подтверждающих квалификацию).</w:t>
      </w:r>
    </w:p>
    <w:p w:rsidR="00217111" w:rsidRPr="00581D00" w:rsidRDefault="00217111" w:rsidP="00217111">
      <w:pPr>
        <w:ind w:firstLine="540"/>
        <w:jc w:val="both"/>
        <w:rPr>
          <w:sz w:val="22"/>
          <w:szCs w:val="22"/>
        </w:rPr>
      </w:pPr>
      <w:r w:rsidRPr="00581D00">
        <w:rPr>
          <w:sz w:val="22"/>
          <w:szCs w:val="22"/>
        </w:rPr>
        <w:t>Для оценки заявок по данному критерию используются следующие подкритерии (предмет оценки):</w:t>
      </w:r>
    </w:p>
    <w:p w:rsidR="00217111" w:rsidRPr="00581D00" w:rsidRDefault="00217111" w:rsidP="00217111">
      <w:pPr>
        <w:ind w:firstLine="540"/>
        <w:jc w:val="both"/>
        <w:rPr>
          <w:sz w:val="22"/>
          <w:szCs w:val="22"/>
        </w:rPr>
      </w:pPr>
      <w:r w:rsidRPr="00581D00">
        <w:rPr>
          <w:sz w:val="22"/>
          <w:szCs w:val="22"/>
        </w:rPr>
        <w:t>- Опыт выполнения работ;</w:t>
      </w:r>
    </w:p>
    <w:p w:rsidR="00217111" w:rsidRPr="00581D00" w:rsidRDefault="00217111" w:rsidP="00217111">
      <w:pPr>
        <w:ind w:firstLine="540"/>
        <w:jc w:val="both"/>
        <w:rPr>
          <w:sz w:val="22"/>
          <w:szCs w:val="22"/>
        </w:rPr>
      </w:pPr>
      <w:r w:rsidRPr="00581D00">
        <w:rPr>
          <w:sz w:val="22"/>
          <w:szCs w:val="22"/>
        </w:rPr>
        <w:t>- Наличие трудовых ресурсов у участника.</w:t>
      </w:r>
    </w:p>
    <w:p w:rsidR="00217111" w:rsidRPr="00581D00" w:rsidRDefault="00217111" w:rsidP="00217111">
      <w:pPr>
        <w:ind w:firstLine="540"/>
        <w:jc w:val="both"/>
        <w:rPr>
          <w:sz w:val="22"/>
          <w:szCs w:val="22"/>
        </w:rPr>
      </w:pPr>
    </w:p>
    <w:p w:rsidR="00217111" w:rsidRPr="00581D00" w:rsidRDefault="00217111" w:rsidP="00217111">
      <w:pPr>
        <w:ind w:firstLine="540"/>
        <w:jc w:val="both"/>
        <w:rPr>
          <w:sz w:val="22"/>
          <w:szCs w:val="22"/>
        </w:rPr>
      </w:pPr>
      <w:r w:rsidRPr="00581D00">
        <w:rPr>
          <w:sz w:val="22"/>
          <w:szCs w:val="22"/>
        </w:rPr>
        <w:t xml:space="preserve">Максимальное значение подкритерия «Опыт выполнения работ» составляет 50 баллов. Максимальное значение подкритерия «Наличие трудовых ресурсов у участника» составляет 50 баллов. Сумма максимальных значений по всем подкритериям составляет 100 баллов. </w:t>
      </w:r>
    </w:p>
    <w:p w:rsidR="00217111" w:rsidRPr="00581D00" w:rsidRDefault="00217111" w:rsidP="00217111">
      <w:pPr>
        <w:ind w:firstLine="540"/>
        <w:jc w:val="both"/>
        <w:rPr>
          <w:sz w:val="22"/>
          <w:szCs w:val="22"/>
        </w:rPr>
      </w:pPr>
      <w:r w:rsidRPr="00581D00">
        <w:rPr>
          <w:sz w:val="22"/>
          <w:szCs w:val="22"/>
        </w:rPr>
        <w:t>Рейтинг, присуждаемый i-ой заявке по критерию «качество работ, услуг и (или) квалификация участника конкурса при размещении заказа на выполнение работ, оказание услуг», определяется по формуле:</w:t>
      </w:r>
    </w:p>
    <w:tbl>
      <w:tblPr>
        <w:tblW w:w="0" w:type="auto"/>
        <w:tblInd w:w="468" w:type="dxa"/>
        <w:tblLayout w:type="fixed"/>
        <w:tblLook w:val="01E0"/>
      </w:tblPr>
      <w:tblGrid>
        <w:gridCol w:w="901"/>
        <w:gridCol w:w="899"/>
        <w:gridCol w:w="900"/>
        <w:gridCol w:w="710"/>
        <w:gridCol w:w="986"/>
      </w:tblGrid>
      <w:tr w:rsidR="00217111" w:rsidRPr="00581D00" w:rsidTr="00567941">
        <w:trPr>
          <w:trHeight w:val="322"/>
        </w:trPr>
        <w:tc>
          <w:tcPr>
            <w:tcW w:w="901" w:type="dxa"/>
            <w:shd w:val="clear" w:color="auto" w:fill="auto"/>
            <w:vAlign w:val="center"/>
          </w:tcPr>
          <w:p w:rsidR="00217111" w:rsidRPr="00581D00" w:rsidRDefault="00217111" w:rsidP="00567941">
            <w:pPr>
              <w:jc w:val="right"/>
              <w:rPr>
                <w:sz w:val="22"/>
                <w:szCs w:val="22"/>
              </w:rPr>
            </w:pPr>
            <w:proofErr w:type="spellStart"/>
            <w:r w:rsidRPr="00581D00">
              <w:rPr>
                <w:sz w:val="22"/>
                <w:szCs w:val="22"/>
                <w:lang w:val="en-US"/>
              </w:rPr>
              <w:t>Rc</w:t>
            </w:r>
            <w:r w:rsidRPr="00581D00">
              <w:rPr>
                <w:sz w:val="22"/>
                <w:szCs w:val="22"/>
                <w:vertAlign w:val="subscript"/>
                <w:lang w:val="en-US"/>
              </w:rPr>
              <w:t>i</w:t>
            </w:r>
            <w:proofErr w:type="spellEnd"/>
            <w:r w:rsidRPr="00581D00">
              <w:rPr>
                <w:sz w:val="22"/>
                <w:szCs w:val="22"/>
                <w:vertAlign w:val="subscript"/>
                <w:lang w:val="en-US"/>
              </w:rPr>
              <w:t xml:space="preserve"> </w:t>
            </w:r>
            <w:r w:rsidRPr="00581D00">
              <w:rPr>
                <w:sz w:val="22"/>
                <w:szCs w:val="22"/>
              </w:rPr>
              <w:t>=</w:t>
            </w:r>
          </w:p>
        </w:tc>
        <w:tc>
          <w:tcPr>
            <w:tcW w:w="899" w:type="dxa"/>
            <w:shd w:val="clear" w:color="auto" w:fill="auto"/>
            <w:vAlign w:val="center"/>
          </w:tcPr>
          <w:p w:rsidR="00217111" w:rsidRPr="00581D00" w:rsidRDefault="00217111" w:rsidP="00567941">
            <w:pPr>
              <w:jc w:val="right"/>
              <w:rPr>
                <w:sz w:val="22"/>
                <w:szCs w:val="22"/>
                <w:lang w:val="en-US"/>
              </w:rPr>
            </w:pPr>
            <w:proofErr w:type="spellStart"/>
            <w:r w:rsidRPr="00581D00">
              <w:rPr>
                <w:sz w:val="22"/>
                <w:szCs w:val="22"/>
                <w:lang w:val="en-US"/>
              </w:rPr>
              <w:t>C</w:t>
            </w:r>
            <w:r w:rsidRPr="00581D00">
              <w:rPr>
                <w:sz w:val="22"/>
                <w:szCs w:val="22"/>
                <w:vertAlign w:val="superscript"/>
                <w:lang w:val="en-US"/>
              </w:rPr>
              <w:t>i</w:t>
            </w:r>
            <w:proofErr w:type="spellEnd"/>
            <w:r w:rsidRPr="00581D00">
              <w:rPr>
                <w:sz w:val="22"/>
                <w:szCs w:val="22"/>
                <w:vertAlign w:val="subscript"/>
                <w:lang w:val="en-US"/>
              </w:rPr>
              <w:t xml:space="preserve"> 1</w:t>
            </w:r>
            <w:r w:rsidRPr="00581D00">
              <w:rPr>
                <w:sz w:val="22"/>
                <w:szCs w:val="22"/>
                <w:lang w:val="en-US"/>
              </w:rPr>
              <w:t xml:space="preserve"> +</w:t>
            </w:r>
          </w:p>
        </w:tc>
        <w:tc>
          <w:tcPr>
            <w:tcW w:w="900" w:type="dxa"/>
            <w:shd w:val="clear" w:color="auto" w:fill="auto"/>
          </w:tcPr>
          <w:p w:rsidR="00217111" w:rsidRPr="00581D00" w:rsidRDefault="00217111" w:rsidP="00567941">
            <w:pPr>
              <w:jc w:val="center"/>
              <w:rPr>
                <w:sz w:val="22"/>
                <w:szCs w:val="22"/>
                <w:lang w:val="en-US"/>
              </w:rPr>
            </w:pPr>
            <w:r w:rsidRPr="00581D00">
              <w:rPr>
                <w:sz w:val="22"/>
                <w:szCs w:val="22"/>
                <w:lang w:val="en-US"/>
              </w:rPr>
              <w:t>C</w:t>
            </w:r>
            <w:r w:rsidRPr="00581D00">
              <w:rPr>
                <w:sz w:val="22"/>
                <w:szCs w:val="22"/>
                <w:vertAlign w:val="superscript"/>
                <w:lang w:val="en-US"/>
              </w:rPr>
              <w:t>i</w:t>
            </w:r>
            <w:r w:rsidRPr="00581D00">
              <w:rPr>
                <w:sz w:val="22"/>
                <w:szCs w:val="22"/>
                <w:vertAlign w:val="subscript"/>
                <w:lang w:val="en-US"/>
              </w:rPr>
              <w:t>2</w:t>
            </w:r>
            <w:r w:rsidRPr="00581D00">
              <w:rPr>
                <w:sz w:val="22"/>
                <w:szCs w:val="22"/>
                <w:lang w:val="en-US"/>
              </w:rPr>
              <w:t xml:space="preserve"> +</w:t>
            </w:r>
          </w:p>
        </w:tc>
        <w:tc>
          <w:tcPr>
            <w:tcW w:w="710" w:type="dxa"/>
            <w:shd w:val="clear" w:color="auto" w:fill="auto"/>
            <w:vAlign w:val="center"/>
          </w:tcPr>
          <w:p w:rsidR="00217111" w:rsidRPr="00581D00" w:rsidRDefault="00217111" w:rsidP="00567941">
            <w:pPr>
              <w:jc w:val="center"/>
              <w:rPr>
                <w:sz w:val="22"/>
                <w:szCs w:val="22"/>
                <w:lang w:val="en-US"/>
              </w:rPr>
            </w:pPr>
            <w:r w:rsidRPr="00581D00">
              <w:rPr>
                <w:sz w:val="22"/>
                <w:szCs w:val="22"/>
                <w:lang w:val="en-US"/>
              </w:rPr>
              <w:t>…</w:t>
            </w:r>
          </w:p>
        </w:tc>
        <w:tc>
          <w:tcPr>
            <w:tcW w:w="986" w:type="dxa"/>
            <w:shd w:val="clear" w:color="auto" w:fill="auto"/>
            <w:vAlign w:val="center"/>
          </w:tcPr>
          <w:p w:rsidR="00217111" w:rsidRPr="00581D00" w:rsidRDefault="00217111" w:rsidP="00567941">
            <w:pPr>
              <w:rPr>
                <w:sz w:val="22"/>
                <w:szCs w:val="22"/>
              </w:rPr>
            </w:pPr>
            <w:r w:rsidRPr="00581D00">
              <w:rPr>
                <w:sz w:val="22"/>
                <w:szCs w:val="22"/>
                <w:lang w:val="en-US"/>
              </w:rPr>
              <w:t xml:space="preserve">+ </w:t>
            </w:r>
            <w:proofErr w:type="spellStart"/>
            <w:r w:rsidRPr="00581D00">
              <w:rPr>
                <w:sz w:val="22"/>
                <w:szCs w:val="22"/>
                <w:lang w:val="en-US"/>
              </w:rPr>
              <w:t>C</w:t>
            </w:r>
            <w:r w:rsidRPr="00581D00">
              <w:rPr>
                <w:sz w:val="22"/>
                <w:szCs w:val="22"/>
                <w:vertAlign w:val="superscript"/>
                <w:lang w:val="en-US"/>
              </w:rPr>
              <w:t>i</w:t>
            </w:r>
            <w:r w:rsidRPr="00581D00">
              <w:rPr>
                <w:sz w:val="22"/>
                <w:szCs w:val="22"/>
                <w:vertAlign w:val="subscript"/>
                <w:lang w:val="en-US"/>
              </w:rPr>
              <w:t>k</w:t>
            </w:r>
            <w:proofErr w:type="spellEnd"/>
            <w:r w:rsidRPr="00581D00">
              <w:rPr>
                <w:sz w:val="22"/>
                <w:szCs w:val="22"/>
                <w:vertAlign w:val="subscript"/>
                <w:lang w:val="en-US"/>
              </w:rPr>
              <w:t xml:space="preserve"> </w:t>
            </w:r>
            <w:r w:rsidRPr="00581D00">
              <w:rPr>
                <w:sz w:val="22"/>
                <w:szCs w:val="22"/>
              </w:rPr>
              <w:t>,</w:t>
            </w:r>
          </w:p>
        </w:tc>
      </w:tr>
    </w:tbl>
    <w:p w:rsidR="00217111" w:rsidRPr="00581D00" w:rsidRDefault="00217111" w:rsidP="00217111">
      <w:pPr>
        <w:ind w:firstLine="540"/>
        <w:rPr>
          <w:sz w:val="22"/>
          <w:szCs w:val="22"/>
          <w:lang w:val="en-US"/>
        </w:rPr>
      </w:pPr>
    </w:p>
    <w:p w:rsidR="00217111" w:rsidRPr="00581D00" w:rsidRDefault="00217111" w:rsidP="00217111">
      <w:pPr>
        <w:ind w:firstLine="540"/>
        <w:jc w:val="both"/>
        <w:rPr>
          <w:sz w:val="22"/>
          <w:szCs w:val="22"/>
        </w:rPr>
      </w:pPr>
      <w:r w:rsidRPr="00581D00">
        <w:rPr>
          <w:sz w:val="22"/>
          <w:szCs w:val="22"/>
        </w:rPr>
        <w:t>где:</w:t>
      </w:r>
    </w:p>
    <w:p w:rsidR="00217111" w:rsidRPr="00581D00" w:rsidRDefault="00217111" w:rsidP="00217111">
      <w:pPr>
        <w:ind w:firstLine="540"/>
        <w:jc w:val="both"/>
        <w:rPr>
          <w:sz w:val="22"/>
          <w:szCs w:val="22"/>
        </w:rPr>
      </w:pPr>
      <w:proofErr w:type="spellStart"/>
      <w:r w:rsidRPr="00581D00">
        <w:rPr>
          <w:sz w:val="22"/>
          <w:szCs w:val="22"/>
          <w:lang w:val="en-US"/>
        </w:rPr>
        <w:t>Rc</w:t>
      </w:r>
      <w:r w:rsidRPr="00581D00">
        <w:rPr>
          <w:sz w:val="22"/>
          <w:szCs w:val="22"/>
          <w:vertAlign w:val="subscript"/>
          <w:lang w:val="en-US"/>
        </w:rPr>
        <w:t>i</w:t>
      </w:r>
      <w:proofErr w:type="spellEnd"/>
      <w:r w:rsidRPr="00581D00">
        <w:rPr>
          <w:sz w:val="22"/>
          <w:szCs w:val="22"/>
        </w:rPr>
        <w:t xml:space="preserve"> – рейтинг, присуждаемый i-ой заявке по указанному критерию;</w:t>
      </w:r>
    </w:p>
    <w:p w:rsidR="00217111" w:rsidRPr="00581D00" w:rsidRDefault="00217111" w:rsidP="00217111">
      <w:pPr>
        <w:ind w:firstLine="540"/>
        <w:jc w:val="both"/>
        <w:rPr>
          <w:sz w:val="22"/>
          <w:szCs w:val="22"/>
        </w:rPr>
      </w:pPr>
      <w:proofErr w:type="spellStart"/>
      <w:proofErr w:type="gramStart"/>
      <w:r w:rsidRPr="00581D00">
        <w:rPr>
          <w:sz w:val="22"/>
          <w:szCs w:val="22"/>
          <w:lang w:val="en-US"/>
        </w:rPr>
        <w:t>C</w:t>
      </w:r>
      <w:r w:rsidRPr="00581D00">
        <w:rPr>
          <w:sz w:val="22"/>
          <w:szCs w:val="22"/>
          <w:vertAlign w:val="superscript"/>
          <w:lang w:val="en-US"/>
        </w:rPr>
        <w:t>i</w:t>
      </w:r>
      <w:r w:rsidRPr="00581D00">
        <w:rPr>
          <w:sz w:val="22"/>
          <w:szCs w:val="22"/>
          <w:vertAlign w:val="subscript"/>
          <w:lang w:val="en-US"/>
        </w:rPr>
        <w:t>k</w:t>
      </w:r>
      <w:proofErr w:type="spellEnd"/>
      <w:r w:rsidRPr="00581D00">
        <w:rPr>
          <w:sz w:val="22"/>
          <w:szCs w:val="22"/>
        </w:rPr>
        <w:t xml:space="preserve"> – значение в баллах (среднее арифметическое оценок в баллах всех членов конкурсной комиссии), присуждаемое комиссией i-ой заявке по </w:t>
      </w:r>
      <w:proofErr w:type="spellStart"/>
      <w:r w:rsidRPr="00581D00">
        <w:rPr>
          <w:sz w:val="22"/>
          <w:szCs w:val="22"/>
        </w:rPr>
        <w:t>k-му</w:t>
      </w:r>
      <w:proofErr w:type="spellEnd"/>
      <w:r w:rsidRPr="00581D00">
        <w:rPr>
          <w:sz w:val="22"/>
          <w:szCs w:val="22"/>
        </w:rPr>
        <w:t xml:space="preserve"> подкритерию, где </w:t>
      </w:r>
      <w:proofErr w:type="spellStart"/>
      <w:r w:rsidRPr="00581D00">
        <w:rPr>
          <w:sz w:val="22"/>
          <w:szCs w:val="22"/>
        </w:rPr>
        <w:t>k</w:t>
      </w:r>
      <w:proofErr w:type="spellEnd"/>
      <w:r w:rsidRPr="00581D00">
        <w:rPr>
          <w:sz w:val="22"/>
          <w:szCs w:val="22"/>
        </w:rPr>
        <w:t xml:space="preserve"> – количество установленных подкритериев (показателей).</w:t>
      </w:r>
      <w:proofErr w:type="gramEnd"/>
      <w:r w:rsidRPr="00581D00">
        <w:rPr>
          <w:sz w:val="22"/>
          <w:szCs w:val="22"/>
        </w:rPr>
        <w:t xml:space="preserve"> </w:t>
      </w:r>
    </w:p>
    <w:p w:rsidR="00217111" w:rsidRPr="00581D00" w:rsidRDefault="00217111" w:rsidP="00217111">
      <w:pPr>
        <w:ind w:firstLine="540"/>
        <w:rPr>
          <w:sz w:val="22"/>
          <w:szCs w:val="22"/>
        </w:rPr>
      </w:pPr>
    </w:p>
    <w:tbl>
      <w:tblPr>
        <w:tblStyle w:val="a9"/>
        <w:tblW w:w="0" w:type="auto"/>
        <w:tblLook w:val="01E0"/>
      </w:tblPr>
      <w:tblGrid>
        <w:gridCol w:w="2452"/>
        <w:gridCol w:w="2458"/>
        <w:gridCol w:w="3811"/>
        <w:gridCol w:w="850"/>
      </w:tblGrid>
      <w:tr w:rsidR="00217111" w:rsidRPr="00581D00" w:rsidTr="009E2874">
        <w:tc>
          <w:tcPr>
            <w:tcW w:w="2463" w:type="dxa"/>
            <w:vMerge w:val="restart"/>
          </w:tcPr>
          <w:p w:rsidR="00217111" w:rsidRPr="00581D00" w:rsidRDefault="00217111" w:rsidP="00567941">
            <w:pPr>
              <w:rPr>
                <w:sz w:val="22"/>
                <w:szCs w:val="22"/>
              </w:rPr>
            </w:pPr>
            <w:r w:rsidRPr="00581D00">
              <w:rPr>
                <w:sz w:val="22"/>
                <w:szCs w:val="22"/>
              </w:rPr>
              <w:t>Критерий оценки</w:t>
            </w:r>
          </w:p>
        </w:tc>
        <w:tc>
          <w:tcPr>
            <w:tcW w:w="2463" w:type="dxa"/>
            <w:vMerge w:val="restart"/>
          </w:tcPr>
          <w:p w:rsidR="00217111" w:rsidRPr="00581D00" w:rsidRDefault="00217111" w:rsidP="00567941">
            <w:pPr>
              <w:rPr>
                <w:sz w:val="22"/>
                <w:szCs w:val="22"/>
              </w:rPr>
            </w:pPr>
            <w:r w:rsidRPr="00581D00">
              <w:rPr>
                <w:sz w:val="22"/>
                <w:szCs w:val="22"/>
              </w:rPr>
              <w:t>Подтверждающие</w:t>
            </w:r>
          </w:p>
          <w:p w:rsidR="00217111" w:rsidRPr="00581D00" w:rsidRDefault="00217111" w:rsidP="00567941">
            <w:pPr>
              <w:rPr>
                <w:sz w:val="22"/>
                <w:szCs w:val="22"/>
              </w:rPr>
            </w:pPr>
            <w:r w:rsidRPr="00581D00">
              <w:rPr>
                <w:sz w:val="22"/>
                <w:szCs w:val="22"/>
              </w:rPr>
              <w:t xml:space="preserve"> документы</w:t>
            </w:r>
          </w:p>
        </w:tc>
        <w:tc>
          <w:tcPr>
            <w:tcW w:w="4679" w:type="dxa"/>
            <w:gridSpan w:val="2"/>
          </w:tcPr>
          <w:p w:rsidR="00217111" w:rsidRPr="00581D00" w:rsidRDefault="00217111" w:rsidP="00567941">
            <w:pPr>
              <w:rPr>
                <w:sz w:val="22"/>
                <w:szCs w:val="22"/>
              </w:rPr>
            </w:pPr>
            <w:r w:rsidRPr="00581D00">
              <w:rPr>
                <w:sz w:val="22"/>
                <w:szCs w:val="22"/>
              </w:rPr>
              <w:t>Оценка</w:t>
            </w:r>
          </w:p>
        </w:tc>
      </w:tr>
      <w:tr w:rsidR="00217111" w:rsidRPr="00581D00" w:rsidTr="009E2874">
        <w:tc>
          <w:tcPr>
            <w:tcW w:w="2463" w:type="dxa"/>
            <w:vMerge/>
          </w:tcPr>
          <w:p w:rsidR="00217111" w:rsidRPr="00581D00" w:rsidRDefault="00217111" w:rsidP="00567941">
            <w:pPr>
              <w:jc w:val="both"/>
              <w:rPr>
                <w:sz w:val="22"/>
                <w:szCs w:val="22"/>
              </w:rPr>
            </w:pPr>
          </w:p>
        </w:tc>
        <w:tc>
          <w:tcPr>
            <w:tcW w:w="2463" w:type="dxa"/>
            <w:vMerge/>
          </w:tcPr>
          <w:p w:rsidR="00217111" w:rsidRPr="00581D00" w:rsidRDefault="00217111" w:rsidP="00567941">
            <w:pPr>
              <w:jc w:val="both"/>
              <w:rPr>
                <w:sz w:val="22"/>
                <w:szCs w:val="22"/>
              </w:rPr>
            </w:pPr>
          </w:p>
        </w:tc>
        <w:tc>
          <w:tcPr>
            <w:tcW w:w="3829" w:type="dxa"/>
          </w:tcPr>
          <w:p w:rsidR="00217111" w:rsidRPr="00581D00" w:rsidRDefault="00217111" w:rsidP="00567941">
            <w:pPr>
              <w:rPr>
                <w:sz w:val="22"/>
                <w:szCs w:val="22"/>
              </w:rPr>
            </w:pPr>
            <w:r w:rsidRPr="00581D00">
              <w:rPr>
                <w:sz w:val="22"/>
                <w:szCs w:val="22"/>
              </w:rPr>
              <w:t>Показатель</w:t>
            </w:r>
          </w:p>
        </w:tc>
        <w:tc>
          <w:tcPr>
            <w:tcW w:w="850" w:type="dxa"/>
          </w:tcPr>
          <w:p w:rsidR="00217111" w:rsidRPr="00581D00" w:rsidRDefault="00217111" w:rsidP="00567941">
            <w:pPr>
              <w:rPr>
                <w:sz w:val="22"/>
                <w:szCs w:val="22"/>
              </w:rPr>
            </w:pPr>
            <w:r w:rsidRPr="00581D00">
              <w:rPr>
                <w:sz w:val="22"/>
                <w:szCs w:val="22"/>
              </w:rPr>
              <w:t>Баллы</w:t>
            </w:r>
          </w:p>
        </w:tc>
      </w:tr>
      <w:tr w:rsidR="00217111" w:rsidRPr="00581D00" w:rsidTr="009E2874">
        <w:trPr>
          <w:trHeight w:val="746"/>
        </w:trPr>
        <w:tc>
          <w:tcPr>
            <w:tcW w:w="2463" w:type="dxa"/>
            <w:vMerge w:val="restart"/>
            <w:vAlign w:val="center"/>
          </w:tcPr>
          <w:p w:rsidR="00217111" w:rsidRPr="00581D00" w:rsidRDefault="00217111" w:rsidP="00567941">
            <w:pPr>
              <w:rPr>
                <w:sz w:val="22"/>
                <w:szCs w:val="22"/>
              </w:rPr>
            </w:pPr>
            <w:r w:rsidRPr="00581D00">
              <w:rPr>
                <w:sz w:val="22"/>
                <w:szCs w:val="22"/>
              </w:rPr>
              <w:t>Опыт выполнения работ</w:t>
            </w:r>
          </w:p>
        </w:tc>
        <w:tc>
          <w:tcPr>
            <w:tcW w:w="2463" w:type="dxa"/>
            <w:vMerge w:val="restart"/>
          </w:tcPr>
          <w:p w:rsidR="00217111" w:rsidRPr="00581D00" w:rsidRDefault="00217111" w:rsidP="00B50B0F">
            <w:pPr>
              <w:jc w:val="both"/>
              <w:rPr>
                <w:sz w:val="22"/>
                <w:szCs w:val="22"/>
              </w:rPr>
            </w:pPr>
            <w:r w:rsidRPr="00581D00">
              <w:rPr>
                <w:sz w:val="22"/>
                <w:szCs w:val="22"/>
              </w:rPr>
              <w:t xml:space="preserve">Копии контрактов и копии актов </w:t>
            </w:r>
            <w:proofErr w:type="gramStart"/>
            <w:r w:rsidRPr="00581D00">
              <w:rPr>
                <w:sz w:val="22"/>
                <w:szCs w:val="22"/>
              </w:rPr>
              <w:t>приемки</w:t>
            </w:r>
            <w:proofErr w:type="gramEnd"/>
            <w:r w:rsidRPr="00581D00">
              <w:rPr>
                <w:sz w:val="22"/>
                <w:szCs w:val="22"/>
              </w:rPr>
              <w:t xml:space="preserve"> выполненных работ на объектах культурного наследия (памятников истории и культуры), аналогичных предмету настоящего конкурса с 20</w:t>
            </w:r>
            <w:r w:rsidR="00B50B0F" w:rsidRPr="00581D00">
              <w:rPr>
                <w:sz w:val="22"/>
                <w:szCs w:val="22"/>
              </w:rPr>
              <w:t>08</w:t>
            </w:r>
            <w:r w:rsidRPr="00581D00">
              <w:rPr>
                <w:sz w:val="22"/>
                <w:szCs w:val="22"/>
              </w:rPr>
              <w:t xml:space="preserve"> по 201</w:t>
            </w:r>
            <w:r w:rsidR="00B50B0F" w:rsidRPr="00581D00">
              <w:rPr>
                <w:sz w:val="22"/>
                <w:szCs w:val="22"/>
              </w:rPr>
              <w:t>1</w:t>
            </w:r>
            <w:r w:rsidRPr="00581D00">
              <w:rPr>
                <w:sz w:val="22"/>
                <w:szCs w:val="22"/>
              </w:rPr>
              <w:t xml:space="preserve"> гг.</w:t>
            </w:r>
          </w:p>
        </w:tc>
        <w:tc>
          <w:tcPr>
            <w:tcW w:w="3829" w:type="dxa"/>
          </w:tcPr>
          <w:p w:rsidR="00217111" w:rsidRPr="00581D00" w:rsidRDefault="00217111" w:rsidP="00567941">
            <w:pPr>
              <w:rPr>
                <w:sz w:val="22"/>
                <w:szCs w:val="22"/>
              </w:rPr>
            </w:pPr>
            <w:r w:rsidRPr="00581D00">
              <w:rPr>
                <w:sz w:val="22"/>
                <w:szCs w:val="22"/>
              </w:rPr>
              <w:t>Наличие  менее 5 подтверждающих документов</w:t>
            </w:r>
          </w:p>
        </w:tc>
        <w:tc>
          <w:tcPr>
            <w:tcW w:w="850" w:type="dxa"/>
          </w:tcPr>
          <w:p w:rsidR="00217111" w:rsidRPr="00581D00" w:rsidRDefault="00217111" w:rsidP="00567941">
            <w:pPr>
              <w:rPr>
                <w:sz w:val="22"/>
                <w:szCs w:val="22"/>
              </w:rPr>
            </w:pPr>
            <w:r w:rsidRPr="00581D00">
              <w:rPr>
                <w:sz w:val="22"/>
                <w:szCs w:val="22"/>
              </w:rPr>
              <w:t>10</w:t>
            </w:r>
          </w:p>
        </w:tc>
      </w:tr>
      <w:tr w:rsidR="00217111" w:rsidRPr="00581D00" w:rsidTr="009E2874">
        <w:trPr>
          <w:trHeight w:val="877"/>
        </w:trPr>
        <w:tc>
          <w:tcPr>
            <w:tcW w:w="2463" w:type="dxa"/>
            <w:vMerge/>
          </w:tcPr>
          <w:p w:rsidR="00217111" w:rsidRPr="00581D00" w:rsidRDefault="00217111" w:rsidP="00567941">
            <w:pPr>
              <w:jc w:val="both"/>
              <w:rPr>
                <w:sz w:val="22"/>
                <w:szCs w:val="22"/>
              </w:rPr>
            </w:pPr>
          </w:p>
        </w:tc>
        <w:tc>
          <w:tcPr>
            <w:tcW w:w="2463" w:type="dxa"/>
            <w:vMerge/>
          </w:tcPr>
          <w:p w:rsidR="00217111" w:rsidRPr="00581D00" w:rsidRDefault="00217111" w:rsidP="00567941">
            <w:pPr>
              <w:jc w:val="both"/>
              <w:rPr>
                <w:sz w:val="22"/>
                <w:szCs w:val="22"/>
              </w:rPr>
            </w:pPr>
          </w:p>
        </w:tc>
        <w:tc>
          <w:tcPr>
            <w:tcW w:w="3829" w:type="dxa"/>
          </w:tcPr>
          <w:p w:rsidR="00217111" w:rsidRPr="00581D00" w:rsidRDefault="00217111" w:rsidP="00567941">
            <w:pPr>
              <w:rPr>
                <w:sz w:val="22"/>
                <w:szCs w:val="22"/>
              </w:rPr>
            </w:pPr>
            <w:r w:rsidRPr="00581D00">
              <w:rPr>
                <w:sz w:val="22"/>
                <w:szCs w:val="22"/>
              </w:rPr>
              <w:t>Наличие  от 5 до 10 подтверждающих документов</w:t>
            </w:r>
          </w:p>
        </w:tc>
        <w:tc>
          <w:tcPr>
            <w:tcW w:w="850" w:type="dxa"/>
          </w:tcPr>
          <w:p w:rsidR="00217111" w:rsidRPr="00581D00" w:rsidRDefault="00217111" w:rsidP="00567941">
            <w:pPr>
              <w:rPr>
                <w:sz w:val="22"/>
                <w:szCs w:val="22"/>
              </w:rPr>
            </w:pPr>
            <w:r w:rsidRPr="00581D00">
              <w:rPr>
                <w:sz w:val="22"/>
                <w:szCs w:val="22"/>
              </w:rPr>
              <w:t>20</w:t>
            </w:r>
          </w:p>
        </w:tc>
      </w:tr>
      <w:tr w:rsidR="00217111" w:rsidRPr="00581D00" w:rsidTr="009E2874">
        <w:trPr>
          <w:trHeight w:val="697"/>
        </w:trPr>
        <w:tc>
          <w:tcPr>
            <w:tcW w:w="2463" w:type="dxa"/>
            <w:vMerge/>
          </w:tcPr>
          <w:p w:rsidR="00217111" w:rsidRPr="00581D00" w:rsidRDefault="00217111" w:rsidP="00567941">
            <w:pPr>
              <w:jc w:val="both"/>
              <w:rPr>
                <w:sz w:val="22"/>
                <w:szCs w:val="22"/>
              </w:rPr>
            </w:pPr>
          </w:p>
        </w:tc>
        <w:tc>
          <w:tcPr>
            <w:tcW w:w="2463" w:type="dxa"/>
            <w:vMerge/>
          </w:tcPr>
          <w:p w:rsidR="00217111" w:rsidRPr="00581D00" w:rsidRDefault="00217111" w:rsidP="00567941">
            <w:pPr>
              <w:jc w:val="both"/>
              <w:rPr>
                <w:sz w:val="22"/>
                <w:szCs w:val="22"/>
              </w:rPr>
            </w:pPr>
          </w:p>
        </w:tc>
        <w:tc>
          <w:tcPr>
            <w:tcW w:w="3829" w:type="dxa"/>
          </w:tcPr>
          <w:p w:rsidR="00217111" w:rsidRPr="00581D00" w:rsidRDefault="00217111" w:rsidP="00567941">
            <w:pPr>
              <w:rPr>
                <w:sz w:val="22"/>
                <w:szCs w:val="22"/>
              </w:rPr>
            </w:pPr>
            <w:r w:rsidRPr="00581D00">
              <w:rPr>
                <w:sz w:val="22"/>
                <w:szCs w:val="22"/>
              </w:rPr>
              <w:t>Наличие 10 и более подтверждающих документов</w:t>
            </w:r>
          </w:p>
        </w:tc>
        <w:tc>
          <w:tcPr>
            <w:tcW w:w="850" w:type="dxa"/>
          </w:tcPr>
          <w:p w:rsidR="00217111" w:rsidRPr="00581D00" w:rsidRDefault="00217111" w:rsidP="00567941">
            <w:pPr>
              <w:rPr>
                <w:sz w:val="22"/>
                <w:szCs w:val="22"/>
              </w:rPr>
            </w:pPr>
            <w:r w:rsidRPr="00581D00">
              <w:rPr>
                <w:sz w:val="22"/>
                <w:szCs w:val="22"/>
              </w:rPr>
              <w:t>50</w:t>
            </w:r>
          </w:p>
        </w:tc>
      </w:tr>
      <w:tr w:rsidR="00217111" w:rsidRPr="00581D00" w:rsidTr="009E2874">
        <w:tc>
          <w:tcPr>
            <w:tcW w:w="2463" w:type="dxa"/>
            <w:vMerge/>
          </w:tcPr>
          <w:p w:rsidR="00217111" w:rsidRPr="00581D00" w:rsidRDefault="00217111" w:rsidP="00567941">
            <w:pPr>
              <w:jc w:val="both"/>
              <w:rPr>
                <w:sz w:val="22"/>
                <w:szCs w:val="22"/>
              </w:rPr>
            </w:pPr>
          </w:p>
        </w:tc>
        <w:tc>
          <w:tcPr>
            <w:tcW w:w="2463" w:type="dxa"/>
            <w:vMerge/>
          </w:tcPr>
          <w:p w:rsidR="00217111" w:rsidRPr="00581D00" w:rsidRDefault="00217111" w:rsidP="00567941">
            <w:pPr>
              <w:jc w:val="both"/>
              <w:rPr>
                <w:sz w:val="22"/>
                <w:szCs w:val="22"/>
              </w:rPr>
            </w:pPr>
          </w:p>
        </w:tc>
        <w:tc>
          <w:tcPr>
            <w:tcW w:w="3829" w:type="dxa"/>
          </w:tcPr>
          <w:p w:rsidR="00217111" w:rsidRPr="00581D00" w:rsidRDefault="00217111" w:rsidP="00567941">
            <w:pPr>
              <w:rPr>
                <w:sz w:val="22"/>
                <w:szCs w:val="22"/>
              </w:rPr>
            </w:pPr>
            <w:r w:rsidRPr="00581D00">
              <w:rPr>
                <w:sz w:val="22"/>
                <w:szCs w:val="22"/>
              </w:rPr>
              <w:t xml:space="preserve">Отсутствие подтверждающих документов </w:t>
            </w:r>
          </w:p>
        </w:tc>
        <w:tc>
          <w:tcPr>
            <w:tcW w:w="850" w:type="dxa"/>
          </w:tcPr>
          <w:p w:rsidR="00217111" w:rsidRPr="00581D00" w:rsidRDefault="00217111" w:rsidP="00567941">
            <w:pPr>
              <w:rPr>
                <w:sz w:val="22"/>
                <w:szCs w:val="22"/>
              </w:rPr>
            </w:pPr>
            <w:r w:rsidRPr="00581D00">
              <w:rPr>
                <w:sz w:val="22"/>
                <w:szCs w:val="22"/>
              </w:rPr>
              <w:t>0</w:t>
            </w:r>
          </w:p>
        </w:tc>
      </w:tr>
      <w:tr w:rsidR="00217111" w:rsidRPr="00581D00" w:rsidTr="009E2874">
        <w:tc>
          <w:tcPr>
            <w:tcW w:w="2463" w:type="dxa"/>
            <w:vMerge w:val="restart"/>
          </w:tcPr>
          <w:p w:rsidR="00217111" w:rsidRPr="00581D00" w:rsidRDefault="00217111" w:rsidP="00567941">
            <w:pPr>
              <w:jc w:val="both"/>
              <w:rPr>
                <w:sz w:val="22"/>
                <w:szCs w:val="22"/>
              </w:rPr>
            </w:pPr>
            <w:r w:rsidRPr="00581D00">
              <w:rPr>
                <w:sz w:val="22"/>
                <w:szCs w:val="22"/>
              </w:rPr>
              <w:t>Наличие трудовых ресурсов у участника</w:t>
            </w:r>
          </w:p>
        </w:tc>
        <w:tc>
          <w:tcPr>
            <w:tcW w:w="2463" w:type="dxa"/>
            <w:vMerge w:val="restart"/>
          </w:tcPr>
          <w:p w:rsidR="00217111" w:rsidRPr="00581D00" w:rsidRDefault="00217111" w:rsidP="00C87DFE">
            <w:pPr>
              <w:jc w:val="both"/>
              <w:rPr>
                <w:sz w:val="22"/>
                <w:szCs w:val="22"/>
              </w:rPr>
            </w:pPr>
            <w:r w:rsidRPr="00581D00">
              <w:rPr>
                <w:sz w:val="22"/>
                <w:szCs w:val="22"/>
              </w:rPr>
              <w:t xml:space="preserve">- справка из отдела кадров о трудовом стаже специалистов по осуществлению работ в области реставрации </w:t>
            </w:r>
          </w:p>
        </w:tc>
        <w:tc>
          <w:tcPr>
            <w:tcW w:w="3829" w:type="dxa"/>
          </w:tcPr>
          <w:p w:rsidR="00217111" w:rsidRPr="00581D00" w:rsidRDefault="00217111" w:rsidP="00C87DFE">
            <w:pPr>
              <w:rPr>
                <w:sz w:val="22"/>
                <w:szCs w:val="22"/>
              </w:rPr>
            </w:pPr>
            <w:r w:rsidRPr="00581D00">
              <w:rPr>
                <w:sz w:val="22"/>
                <w:szCs w:val="22"/>
              </w:rPr>
              <w:t>Наличие 1 специалиста, имеющего</w:t>
            </w:r>
            <w:r w:rsidRPr="00581D00">
              <w:rPr>
                <w:i/>
                <w:sz w:val="22"/>
                <w:szCs w:val="22"/>
              </w:rPr>
              <w:t xml:space="preserve"> </w:t>
            </w:r>
            <w:r w:rsidRPr="00581D00">
              <w:rPr>
                <w:sz w:val="22"/>
                <w:szCs w:val="22"/>
              </w:rPr>
              <w:t>опыт работы по реставрации объекта культурного наследия от 3 лет</w:t>
            </w:r>
          </w:p>
        </w:tc>
        <w:tc>
          <w:tcPr>
            <w:tcW w:w="850" w:type="dxa"/>
          </w:tcPr>
          <w:p w:rsidR="00217111" w:rsidRPr="00581D00" w:rsidRDefault="00217111" w:rsidP="00567941">
            <w:pPr>
              <w:jc w:val="both"/>
              <w:rPr>
                <w:sz w:val="22"/>
                <w:szCs w:val="22"/>
              </w:rPr>
            </w:pPr>
            <w:r w:rsidRPr="00581D00">
              <w:rPr>
                <w:sz w:val="22"/>
                <w:szCs w:val="22"/>
              </w:rPr>
              <w:t>10</w:t>
            </w:r>
          </w:p>
        </w:tc>
      </w:tr>
      <w:tr w:rsidR="00217111" w:rsidRPr="00581D00" w:rsidTr="009E2874">
        <w:tc>
          <w:tcPr>
            <w:tcW w:w="2463" w:type="dxa"/>
            <w:vMerge/>
          </w:tcPr>
          <w:p w:rsidR="00217111" w:rsidRPr="00581D00" w:rsidRDefault="00217111" w:rsidP="00567941">
            <w:pPr>
              <w:jc w:val="both"/>
              <w:rPr>
                <w:sz w:val="22"/>
                <w:szCs w:val="22"/>
              </w:rPr>
            </w:pPr>
          </w:p>
        </w:tc>
        <w:tc>
          <w:tcPr>
            <w:tcW w:w="2463" w:type="dxa"/>
            <w:vMerge/>
          </w:tcPr>
          <w:p w:rsidR="00217111" w:rsidRPr="00581D00" w:rsidRDefault="00217111" w:rsidP="00567941">
            <w:pPr>
              <w:jc w:val="both"/>
              <w:rPr>
                <w:sz w:val="22"/>
                <w:szCs w:val="22"/>
              </w:rPr>
            </w:pPr>
          </w:p>
        </w:tc>
        <w:tc>
          <w:tcPr>
            <w:tcW w:w="3829" w:type="dxa"/>
          </w:tcPr>
          <w:p w:rsidR="00217111" w:rsidRPr="00581D00" w:rsidRDefault="00217111" w:rsidP="00C87DFE">
            <w:pPr>
              <w:rPr>
                <w:sz w:val="22"/>
                <w:szCs w:val="22"/>
              </w:rPr>
            </w:pPr>
            <w:r w:rsidRPr="00581D00">
              <w:rPr>
                <w:sz w:val="22"/>
                <w:szCs w:val="22"/>
              </w:rPr>
              <w:t>Наличие 2-3 специалистов, имеющих  опыт работы по реставрации объекта культурного наследия от 3 лет</w:t>
            </w:r>
          </w:p>
        </w:tc>
        <w:tc>
          <w:tcPr>
            <w:tcW w:w="850" w:type="dxa"/>
          </w:tcPr>
          <w:p w:rsidR="00217111" w:rsidRPr="00581D00" w:rsidRDefault="00217111" w:rsidP="00567941">
            <w:pPr>
              <w:jc w:val="both"/>
              <w:rPr>
                <w:sz w:val="22"/>
                <w:szCs w:val="22"/>
              </w:rPr>
            </w:pPr>
            <w:r w:rsidRPr="00581D00">
              <w:rPr>
                <w:sz w:val="22"/>
                <w:szCs w:val="22"/>
              </w:rPr>
              <w:t>30</w:t>
            </w:r>
          </w:p>
        </w:tc>
      </w:tr>
      <w:tr w:rsidR="00217111" w:rsidRPr="00581D00" w:rsidTr="009E2874">
        <w:tc>
          <w:tcPr>
            <w:tcW w:w="2463" w:type="dxa"/>
            <w:vMerge/>
          </w:tcPr>
          <w:p w:rsidR="00217111" w:rsidRPr="00581D00" w:rsidRDefault="00217111" w:rsidP="00567941">
            <w:pPr>
              <w:jc w:val="both"/>
              <w:rPr>
                <w:sz w:val="22"/>
                <w:szCs w:val="22"/>
              </w:rPr>
            </w:pPr>
          </w:p>
        </w:tc>
        <w:tc>
          <w:tcPr>
            <w:tcW w:w="2463" w:type="dxa"/>
            <w:vMerge/>
          </w:tcPr>
          <w:p w:rsidR="00217111" w:rsidRPr="00581D00" w:rsidRDefault="00217111" w:rsidP="00567941">
            <w:pPr>
              <w:jc w:val="both"/>
              <w:rPr>
                <w:sz w:val="22"/>
                <w:szCs w:val="22"/>
              </w:rPr>
            </w:pPr>
          </w:p>
        </w:tc>
        <w:tc>
          <w:tcPr>
            <w:tcW w:w="3829" w:type="dxa"/>
          </w:tcPr>
          <w:p w:rsidR="00217111" w:rsidRPr="00581D00" w:rsidRDefault="00217111" w:rsidP="00C87DFE">
            <w:pPr>
              <w:rPr>
                <w:sz w:val="22"/>
                <w:szCs w:val="22"/>
              </w:rPr>
            </w:pPr>
            <w:r w:rsidRPr="00581D00">
              <w:rPr>
                <w:sz w:val="22"/>
                <w:szCs w:val="22"/>
              </w:rPr>
              <w:t>Наличие 4 и более специалистов, имеющих опыт работы по реставрации объекта культурного наследия от 3 лет</w:t>
            </w:r>
          </w:p>
        </w:tc>
        <w:tc>
          <w:tcPr>
            <w:tcW w:w="850" w:type="dxa"/>
          </w:tcPr>
          <w:p w:rsidR="00217111" w:rsidRPr="00581D00" w:rsidRDefault="00217111" w:rsidP="00567941">
            <w:pPr>
              <w:jc w:val="both"/>
              <w:rPr>
                <w:sz w:val="22"/>
                <w:szCs w:val="22"/>
              </w:rPr>
            </w:pPr>
            <w:r w:rsidRPr="00581D00">
              <w:rPr>
                <w:sz w:val="22"/>
                <w:szCs w:val="22"/>
              </w:rPr>
              <w:t>50</w:t>
            </w:r>
          </w:p>
        </w:tc>
      </w:tr>
      <w:tr w:rsidR="00217111" w:rsidRPr="00581D00" w:rsidTr="009E2874">
        <w:tc>
          <w:tcPr>
            <w:tcW w:w="2463" w:type="dxa"/>
            <w:vMerge/>
          </w:tcPr>
          <w:p w:rsidR="00217111" w:rsidRPr="00581D00" w:rsidRDefault="00217111" w:rsidP="00567941">
            <w:pPr>
              <w:jc w:val="both"/>
              <w:rPr>
                <w:sz w:val="22"/>
                <w:szCs w:val="22"/>
              </w:rPr>
            </w:pPr>
          </w:p>
        </w:tc>
        <w:tc>
          <w:tcPr>
            <w:tcW w:w="2463" w:type="dxa"/>
            <w:vMerge/>
          </w:tcPr>
          <w:p w:rsidR="00217111" w:rsidRPr="00581D00" w:rsidRDefault="00217111" w:rsidP="00567941">
            <w:pPr>
              <w:jc w:val="both"/>
              <w:rPr>
                <w:sz w:val="22"/>
                <w:szCs w:val="22"/>
              </w:rPr>
            </w:pPr>
          </w:p>
        </w:tc>
        <w:tc>
          <w:tcPr>
            <w:tcW w:w="3829" w:type="dxa"/>
          </w:tcPr>
          <w:p w:rsidR="00217111" w:rsidRPr="00581D00" w:rsidRDefault="00217111" w:rsidP="00567941">
            <w:pPr>
              <w:rPr>
                <w:sz w:val="22"/>
                <w:szCs w:val="22"/>
              </w:rPr>
            </w:pPr>
            <w:r w:rsidRPr="00581D00">
              <w:rPr>
                <w:sz w:val="22"/>
                <w:szCs w:val="22"/>
              </w:rPr>
              <w:t>Отсутствие специалистов и/или одного из подтверждающих документов</w:t>
            </w:r>
          </w:p>
        </w:tc>
        <w:tc>
          <w:tcPr>
            <w:tcW w:w="850" w:type="dxa"/>
          </w:tcPr>
          <w:p w:rsidR="00217111" w:rsidRPr="00581D00" w:rsidRDefault="00217111" w:rsidP="00567941">
            <w:pPr>
              <w:jc w:val="both"/>
              <w:rPr>
                <w:sz w:val="22"/>
                <w:szCs w:val="22"/>
              </w:rPr>
            </w:pPr>
            <w:r w:rsidRPr="00581D00">
              <w:rPr>
                <w:sz w:val="22"/>
                <w:szCs w:val="22"/>
              </w:rPr>
              <w:t>0</w:t>
            </w:r>
          </w:p>
        </w:tc>
      </w:tr>
    </w:tbl>
    <w:p w:rsidR="00581D00" w:rsidRDefault="00217111" w:rsidP="00217111">
      <w:pPr>
        <w:rPr>
          <w:b/>
          <w:sz w:val="22"/>
          <w:szCs w:val="22"/>
        </w:rPr>
      </w:pPr>
      <w:r w:rsidRPr="00581D00">
        <w:rPr>
          <w:b/>
          <w:sz w:val="22"/>
          <w:szCs w:val="22"/>
        </w:rPr>
        <w:t xml:space="preserve">       </w:t>
      </w:r>
    </w:p>
    <w:p w:rsidR="00581D00" w:rsidRDefault="00581D00" w:rsidP="00217111">
      <w:pPr>
        <w:rPr>
          <w:b/>
          <w:sz w:val="22"/>
          <w:szCs w:val="22"/>
        </w:rPr>
      </w:pPr>
    </w:p>
    <w:p w:rsidR="00581D00" w:rsidRDefault="00581D00" w:rsidP="00217111">
      <w:pPr>
        <w:rPr>
          <w:b/>
          <w:sz w:val="22"/>
          <w:szCs w:val="22"/>
        </w:rPr>
      </w:pPr>
    </w:p>
    <w:p w:rsidR="00217111" w:rsidRPr="00581D00" w:rsidRDefault="00217111" w:rsidP="00217111">
      <w:pPr>
        <w:rPr>
          <w:sz w:val="22"/>
          <w:szCs w:val="22"/>
        </w:rPr>
      </w:pPr>
      <w:r w:rsidRPr="00581D00">
        <w:rPr>
          <w:b/>
          <w:sz w:val="22"/>
          <w:szCs w:val="22"/>
        </w:rPr>
        <w:t xml:space="preserve">  </w:t>
      </w:r>
      <w:r w:rsidRPr="00581D00">
        <w:rPr>
          <w:sz w:val="22"/>
          <w:szCs w:val="22"/>
        </w:rPr>
        <w:t xml:space="preserve"> Расчет итогового рейтинга.</w:t>
      </w:r>
    </w:p>
    <w:p w:rsidR="00217111" w:rsidRPr="00581D00" w:rsidRDefault="00217111" w:rsidP="00217111">
      <w:pPr>
        <w:ind w:firstLine="540"/>
        <w:jc w:val="both"/>
        <w:rPr>
          <w:sz w:val="22"/>
          <w:szCs w:val="22"/>
        </w:rPr>
      </w:pPr>
      <w:r w:rsidRPr="00581D00">
        <w:rPr>
          <w:sz w:val="22"/>
          <w:szCs w:val="22"/>
        </w:rPr>
        <w:t xml:space="preserve">Итоговый рейтинг, присуждаемый заявке по критерию «качество работ, услуг и (или) квалификация участника конкурса при размещении заказа на выполнение работ, оказание услуг», определяется по формуле: </w:t>
      </w:r>
    </w:p>
    <w:p w:rsidR="00217111" w:rsidRPr="00581D00" w:rsidRDefault="00217111" w:rsidP="00217111">
      <w:pPr>
        <w:ind w:firstLine="540"/>
        <w:rPr>
          <w:sz w:val="22"/>
          <w:szCs w:val="22"/>
        </w:rPr>
      </w:pPr>
    </w:p>
    <w:tbl>
      <w:tblPr>
        <w:tblW w:w="0" w:type="auto"/>
        <w:tblInd w:w="468" w:type="dxa"/>
        <w:tblLayout w:type="fixed"/>
        <w:tblLook w:val="01E0"/>
      </w:tblPr>
      <w:tblGrid>
        <w:gridCol w:w="1080"/>
        <w:gridCol w:w="900"/>
        <w:gridCol w:w="900"/>
      </w:tblGrid>
      <w:tr w:rsidR="00217111" w:rsidRPr="00581D00" w:rsidTr="00567941">
        <w:tc>
          <w:tcPr>
            <w:tcW w:w="1080" w:type="dxa"/>
            <w:vMerge w:val="restart"/>
            <w:shd w:val="clear" w:color="auto" w:fill="auto"/>
            <w:vAlign w:val="center"/>
          </w:tcPr>
          <w:p w:rsidR="00217111" w:rsidRPr="00581D00" w:rsidRDefault="00217111" w:rsidP="00567941">
            <w:pPr>
              <w:jc w:val="right"/>
              <w:rPr>
                <w:sz w:val="22"/>
                <w:szCs w:val="22"/>
              </w:rPr>
            </w:pPr>
            <w:proofErr w:type="spellStart"/>
            <w:r w:rsidRPr="00581D00">
              <w:rPr>
                <w:sz w:val="22"/>
                <w:szCs w:val="22"/>
                <w:lang w:val="en-US"/>
              </w:rPr>
              <w:t>FRc</w:t>
            </w:r>
            <w:r w:rsidRPr="00581D00">
              <w:rPr>
                <w:sz w:val="22"/>
                <w:szCs w:val="22"/>
                <w:vertAlign w:val="subscript"/>
                <w:lang w:val="en-US"/>
              </w:rPr>
              <w:t>i</w:t>
            </w:r>
            <w:proofErr w:type="spellEnd"/>
            <w:r w:rsidRPr="00581D00">
              <w:rPr>
                <w:sz w:val="22"/>
                <w:szCs w:val="22"/>
                <w:vertAlign w:val="subscript"/>
                <w:lang w:val="en-US"/>
              </w:rPr>
              <w:t xml:space="preserve">  </w:t>
            </w:r>
            <w:r w:rsidRPr="00581D00">
              <w:rPr>
                <w:sz w:val="22"/>
                <w:szCs w:val="22"/>
              </w:rPr>
              <w:t>=</w:t>
            </w:r>
          </w:p>
        </w:tc>
        <w:tc>
          <w:tcPr>
            <w:tcW w:w="900" w:type="dxa"/>
            <w:vMerge w:val="restart"/>
            <w:shd w:val="clear" w:color="auto" w:fill="auto"/>
            <w:vAlign w:val="center"/>
          </w:tcPr>
          <w:p w:rsidR="00217111" w:rsidRPr="00581D00" w:rsidRDefault="00217111" w:rsidP="00567941">
            <w:pPr>
              <w:jc w:val="center"/>
              <w:rPr>
                <w:sz w:val="22"/>
                <w:szCs w:val="22"/>
              </w:rPr>
            </w:pPr>
            <w:proofErr w:type="spellStart"/>
            <w:r w:rsidRPr="00581D00">
              <w:rPr>
                <w:sz w:val="22"/>
                <w:szCs w:val="22"/>
                <w:lang w:val="en-US"/>
              </w:rPr>
              <w:t>Rc</w:t>
            </w:r>
            <w:r w:rsidRPr="00581D00">
              <w:rPr>
                <w:sz w:val="22"/>
                <w:szCs w:val="22"/>
                <w:vertAlign w:val="subscript"/>
                <w:lang w:val="en-US"/>
              </w:rPr>
              <w:t>i</w:t>
            </w:r>
            <w:proofErr w:type="spellEnd"/>
            <w:r w:rsidRPr="00581D00">
              <w:rPr>
                <w:sz w:val="22"/>
                <w:szCs w:val="22"/>
                <w:lang w:val="en-US"/>
              </w:rPr>
              <w:t xml:space="preserve"> </w:t>
            </w:r>
            <w:proofErr w:type="spellStart"/>
            <w:r w:rsidRPr="00581D00">
              <w:rPr>
                <w:sz w:val="22"/>
                <w:szCs w:val="22"/>
              </w:rPr>
              <w:t>х</w:t>
            </w:r>
            <w:proofErr w:type="spellEnd"/>
          </w:p>
        </w:tc>
        <w:tc>
          <w:tcPr>
            <w:tcW w:w="900" w:type="dxa"/>
            <w:tcBorders>
              <w:bottom w:val="single" w:sz="4" w:space="0" w:color="auto"/>
            </w:tcBorders>
            <w:shd w:val="clear" w:color="auto" w:fill="auto"/>
          </w:tcPr>
          <w:p w:rsidR="00217111" w:rsidRPr="00581D00" w:rsidRDefault="00217111" w:rsidP="00567941">
            <w:pPr>
              <w:jc w:val="center"/>
              <w:rPr>
                <w:sz w:val="22"/>
                <w:szCs w:val="22"/>
                <w:vertAlign w:val="subscript"/>
                <w:lang w:val="en-US"/>
              </w:rPr>
            </w:pPr>
            <w:proofErr w:type="spellStart"/>
            <w:r w:rsidRPr="00581D00">
              <w:rPr>
                <w:sz w:val="22"/>
                <w:szCs w:val="22"/>
                <w:lang w:val="en-US"/>
              </w:rPr>
              <w:t>Kc</w:t>
            </w:r>
            <w:r w:rsidRPr="00581D00">
              <w:rPr>
                <w:sz w:val="22"/>
                <w:szCs w:val="22"/>
                <w:vertAlign w:val="subscript"/>
                <w:lang w:val="en-US"/>
              </w:rPr>
              <w:t>i</w:t>
            </w:r>
            <w:proofErr w:type="spellEnd"/>
          </w:p>
        </w:tc>
      </w:tr>
      <w:tr w:rsidR="00217111" w:rsidRPr="00581D00" w:rsidTr="00567941">
        <w:tc>
          <w:tcPr>
            <w:tcW w:w="1080" w:type="dxa"/>
            <w:vMerge/>
            <w:shd w:val="clear" w:color="auto" w:fill="auto"/>
          </w:tcPr>
          <w:p w:rsidR="00217111" w:rsidRPr="00581D00" w:rsidRDefault="00217111" w:rsidP="00567941">
            <w:pPr>
              <w:rPr>
                <w:i/>
                <w:sz w:val="22"/>
                <w:szCs w:val="22"/>
              </w:rPr>
            </w:pPr>
          </w:p>
        </w:tc>
        <w:tc>
          <w:tcPr>
            <w:tcW w:w="900" w:type="dxa"/>
            <w:vMerge/>
            <w:shd w:val="clear" w:color="auto" w:fill="auto"/>
          </w:tcPr>
          <w:p w:rsidR="00217111" w:rsidRPr="00581D00" w:rsidRDefault="00217111" w:rsidP="00567941">
            <w:pPr>
              <w:rPr>
                <w:i/>
                <w:sz w:val="22"/>
                <w:szCs w:val="22"/>
              </w:rPr>
            </w:pPr>
          </w:p>
        </w:tc>
        <w:tc>
          <w:tcPr>
            <w:tcW w:w="900" w:type="dxa"/>
            <w:tcBorders>
              <w:top w:val="single" w:sz="4" w:space="0" w:color="auto"/>
            </w:tcBorders>
            <w:shd w:val="clear" w:color="auto" w:fill="auto"/>
          </w:tcPr>
          <w:p w:rsidR="00217111" w:rsidRPr="00581D00" w:rsidRDefault="00217111" w:rsidP="00567941">
            <w:pPr>
              <w:jc w:val="center"/>
              <w:rPr>
                <w:sz w:val="22"/>
                <w:szCs w:val="22"/>
              </w:rPr>
            </w:pPr>
            <w:r w:rsidRPr="00581D00">
              <w:rPr>
                <w:sz w:val="22"/>
                <w:szCs w:val="22"/>
              </w:rPr>
              <w:t>100%</w:t>
            </w:r>
          </w:p>
        </w:tc>
      </w:tr>
    </w:tbl>
    <w:p w:rsidR="00217111" w:rsidRPr="00581D00" w:rsidRDefault="00217111" w:rsidP="00217111">
      <w:pPr>
        <w:ind w:firstLine="540"/>
        <w:jc w:val="both"/>
        <w:rPr>
          <w:sz w:val="22"/>
          <w:szCs w:val="22"/>
        </w:rPr>
      </w:pPr>
      <w:r w:rsidRPr="00581D00">
        <w:rPr>
          <w:sz w:val="22"/>
          <w:szCs w:val="22"/>
        </w:rPr>
        <w:t>где:</w:t>
      </w:r>
    </w:p>
    <w:p w:rsidR="00217111" w:rsidRPr="00581D00" w:rsidRDefault="00217111" w:rsidP="00217111">
      <w:pPr>
        <w:ind w:left="540"/>
        <w:jc w:val="both"/>
        <w:rPr>
          <w:sz w:val="22"/>
          <w:szCs w:val="22"/>
        </w:rPr>
      </w:pPr>
      <w:proofErr w:type="spellStart"/>
      <w:r w:rsidRPr="00581D00">
        <w:rPr>
          <w:sz w:val="22"/>
          <w:szCs w:val="22"/>
          <w:lang w:val="en-US"/>
        </w:rPr>
        <w:t>FRc</w:t>
      </w:r>
      <w:r w:rsidRPr="00581D00">
        <w:rPr>
          <w:sz w:val="22"/>
          <w:szCs w:val="22"/>
          <w:vertAlign w:val="subscript"/>
          <w:lang w:val="en-US"/>
        </w:rPr>
        <w:t>i</w:t>
      </w:r>
      <w:proofErr w:type="spellEnd"/>
      <w:r w:rsidRPr="00581D00">
        <w:rPr>
          <w:sz w:val="22"/>
          <w:szCs w:val="22"/>
        </w:rPr>
        <w:t xml:space="preserve"> – итоговый рейтинг, присуждаемый i-ой заявке по указанному критерию;</w:t>
      </w:r>
    </w:p>
    <w:p w:rsidR="00217111" w:rsidRPr="00581D00" w:rsidRDefault="00217111" w:rsidP="00217111">
      <w:pPr>
        <w:ind w:left="540"/>
        <w:jc w:val="both"/>
        <w:rPr>
          <w:sz w:val="22"/>
          <w:szCs w:val="22"/>
        </w:rPr>
      </w:pPr>
      <w:proofErr w:type="spellStart"/>
      <w:r w:rsidRPr="00581D00">
        <w:rPr>
          <w:sz w:val="22"/>
          <w:szCs w:val="22"/>
          <w:lang w:val="en-US"/>
        </w:rPr>
        <w:t>Rc</w:t>
      </w:r>
      <w:r w:rsidRPr="00581D00">
        <w:rPr>
          <w:sz w:val="22"/>
          <w:szCs w:val="22"/>
          <w:vertAlign w:val="subscript"/>
          <w:lang w:val="en-US"/>
        </w:rPr>
        <w:t>i</w:t>
      </w:r>
      <w:proofErr w:type="spellEnd"/>
      <w:r w:rsidRPr="00581D00">
        <w:rPr>
          <w:sz w:val="22"/>
          <w:szCs w:val="22"/>
        </w:rPr>
        <w:t xml:space="preserve"> – рейтинг, присуждаемый заявке по указанному критерию;</w:t>
      </w:r>
    </w:p>
    <w:p w:rsidR="00217111" w:rsidRPr="00581D00" w:rsidRDefault="00217111" w:rsidP="00217111">
      <w:pPr>
        <w:ind w:left="540"/>
        <w:jc w:val="both"/>
        <w:rPr>
          <w:sz w:val="22"/>
          <w:szCs w:val="22"/>
        </w:rPr>
      </w:pPr>
      <w:proofErr w:type="spellStart"/>
      <w:proofErr w:type="gramStart"/>
      <w:r w:rsidRPr="00581D00">
        <w:rPr>
          <w:sz w:val="22"/>
          <w:szCs w:val="22"/>
          <w:lang w:val="en-US"/>
        </w:rPr>
        <w:t>Kc</w:t>
      </w:r>
      <w:r w:rsidRPr="00581D00">
        <w:rPr>
          <w:sz w:val="22"/>
          <w:szCs w:val="22"/>
          <w:vertAlign w:val="subscript"/>
          <w:lang w:val="en-US"/>
        </w:rPr>
        <w:t>i</w:t>
      </w:r>
      <w:proofErr w:type="spellEnd"/>
      <w:r w:rsidRPr="00581D00">
        <w:rPr>
          <w:sz w:val="22"/>
          <w:szCs w:val="22"/>
        </w:rPr>
        <w:t xml:space="preserve"> – значимость указанного критерия.</w:t>
      </w:r>
      <w:proofErr w:type="gramEnd"/>
    </w:p>
    <w:p w:rsidR="00217111" w:rsidRPr="00581D00" w:rsidRDefault="00217111" w:rsidP="00217111">
      <w:pPr>
        <w:ind w:left="540"/>
        <w:jc w:val="both"/>
        <w:rPr>
          <w:sz w:val="22"/>
          <w:szCs w:val="22"/>
        </w:rPr>
      </w:pPr>
    </w:p>
    <w:p w:rsidR="00217111" w:rsidRPr="00581D00" w:rsidRDefault="00217111" w:rsidP="00217111">
      <w:pPr>
        <w:ind w:firstLine="540"/>
        <w:jc w:val="both"/>
        <w:rPr>
          <w:sz w:val="22"/>
          <w:szCs w:val="22"/>
        </w:rPr>
      </w:pPr>
      <w:r w:rsidRPr="00581D00">
        <w:rPr>
          <w:sz w:val="22"/>
          <w:szCs w:val="22"/>
        </w:rPr>
        <w:t xml:space="preserve">*1.Контракт (договор) не засчитывается в случае </w:t>
      </w:r>
      <w:proofErr w:type="spellStart"/>
      <w:r w:rsidRPr="00581D00">
        <w:rPr>
          <w:sz w:val="22"/>
          <w:szCs w:val="22"/>
        </w:rPr>
        <w:t>непредоставления</w:t>
      </w:r>
      <w:proofErr w:type="spellEnd"/>
      <w:r w:rsidRPr="00581D00">
        <w:rPr>
          <w:sz w:val="22"/>
          <w:szCs w:val="22"/>
        </w:rPr>
        <w:t xml:space="preserve"> </w:t>
      </w:r>
      <w:proofErr w:type="gramStart"/>
      <w:r w:rsidRPr="00581D00">
        <w:rPr>
          <w:sz w:val="22"/>
          <w:szCs w:val="22"/>
        </w:rPr>
        <w:t>какого-либо</w:t>
      </w:r>
      <w:proofErr w:type="gramEnd"/>
      <w:r w:rsidRPr="00581D00">
        <w:rPr>
          <w:sz w:val="22"/>
          <w:szCs w:val="22"/>
        </w:rPr>
        <w:t xml:space="preserve"> из подтверждающих документов, а именно:</w:t>
      </w:r>
    </w:p>
    <w:p w:rsidR="00217111" w:rsidRPr="00581D00" w:rsidRDefault="00217111" w:rsidP="00217111">
      <w:pPr>
        <w:ind w:left="540"/>
        <w:jc w:val="both"/>
        <w:rPr>
          <w:sz w:val="22"/>
          <w:szCs w:val="22"/>
        </w:rPr>
      </w:pPr>
      <w:r w:rsidRPr="00581D00">
        <w:rPr>
          <w:sz w:val="22"/>
          <w:szCs w:val="22"/>
        </w:rPr>
        <w:t>- представлены акты, но контракт (договор) и/или техническое задание (если предусмотрено как приложение контрактом (договором)) не представлены;</w:t>
      </w:r>
    </w:p>
    <w:p w:rsidR="00217111" w:rsidRPr="00581D00" w:rsidRDefault="00217111" w:rsidP="00217111">
      <w:pPr>
        <w:ind w:left="540"/>
        <w:jc w:val="both"/>
        <w:rPr>
          <w:sz w:val="22"/>
          <w:szCs w:val="22"/>
        </w:rPr>
      </w:pPr>
      <w:r w:rsidRPr="00581D00">
        <w:rPr>
          <w:sz w:val="22"/>
          <w:szCs w:val="22"/>
        </w:rPr>
        <w:t>- представлены техническое задание и/или контракт (договор), но акты не представлены.</w:t>
      </w:r>
    </w:p>
    <w:p w:rsidR="00217111" w:rsidRPr="00581D00" w:rsidRDefault="00217111" w:rsidP="00217111">
      <w:pPr>
        <w:jc w:val="both"/>
        <w:rPr>
          <w:sz w:val="22"/>
          <w:szCs w:val="22"/>
        </w:rPr>
      </w:pPr>
      <w:r w:rsidRPr="00581D00">
        <w:rPr>
          <w:sz w:val="22"/>
          <w:szCs w:val="22"/>
        </w:rPr>
        <w:tab/>
        <w:t>2. В случае предоставления двух или более контрактов (договоров), являющихся продолжением друг друга (работы выполнялись в несколько этапов/стадий, на каждый из которых был заключен контракт (договор)) – такие контракты (договоры) будут учтены как один контракт (договор).</w:t>
      </w:r>
    </w:p>
    <w:p w:rsidR="00217111" w:rsidRPr="00581D00" w:rsidRDefault="00217111" w:rsidP="00217111">
      <w:pPr>
        <w:jc w:val="both"/>
        <w:rPr>
          <w:sz w:val="22"/>
          <w:szCs w:val="22"/>
        </w:rPr>
      </w:pPr>
    </w:p>
    <w:p w:rsidR="00217111" w:rsidRPr="00581D00" w:rsidRDefault="00217111" w:rsidP="00217111">
      <w:pPr>
        <w:pStyle w:val="ConsPlusNormal"/>
        <w:widowControl/>
        <w:ind w:firstLine="0"/>
        <w:jc w:val="center"/>
        <w:rPr>
          <w:rFonts w:ascii="Times New Roman" w:hAnsi="Times New Roman" w:cs="Times New Roman"/>
          <w:sz w:val="22"/>
          <w:szCs w:val="22"/>
          <w:u w:val="single"/>
        </w:rPr>
      </w:pPr>
      <w:r w:rsidRPr="00581D00">
        <w:rPr>
          <w:rFonts w:ascii="Times New Roman" w:hAnsi="Times New Roman" w:cs="Times New Roman"/>
          <w:sz w:val="22"/>
          <w:szCs w:val="22"/>
          <w:u w:val="single"/>
        </w:rPr>
        <w:t>Оценка заявок по критерию «сроки (периоды) поставки товара, выполнения работ, оказания услуг»</w:t>
      </w:r>
    </w:p>
    <w:p w:rsidR="00217111" w:rsidRPr="00581D00" w:rsidRDefault="00217111" w:rsidP="00217111">
      <w:pPr>
        <w:pStyle w:val="ConsPlusNormal"/>
        <w:widowControl/>
        <w:ind w:firstLine="540"/>
        <w:jc w:val="both"/>
        <w:rPr>
          <w:rFonts w:ascii="Times New Roman" w:hAnsi="Times New Roman" w:cs="Times New Roman"/>
          <w:sz w:val="22"/>
          <w:szCs w:val="22"/>
        </w:rPr>
      </w:pPr>
      <w:r w:rsidRPr="00581D00">
        <w:rPr>
          <w:rFonts w:ascii="Times New Roman" w:hAnsi="Times New Roman" w:cs="Times New Roman"/>
          <w:sz w:val="22"/>
          <w:szCs w:val="22"/>
        </w:rPr>
        <w:t xml:space="preserve">Значимость критерия «сроки (периоды) поставки товара, выполнения работ, оказания услуг» составляет </w:t>
      </w:r>
      <w:r w:rsidR="00D96E94">
        <w:rPr>
          <w:rFonts w:ascii="Times New Roman" w:hAnsi="Times New Roman" w:cs="Times New Roman"/>
          <w:sz w:val="22"/>
          <w:szCs w:val="22"/>
        </w:rPr>
        <w:t>45</w:t>
      </w:r>
      <w:r w:rsidRPr="00581D00">
        <w:rPr>
          <w:rFonts w:ascii="Times New Roman" w:hAnsi="Times New Roman" w:cs="Times New Roman"/>
          <w:sz w:val="22"/>
          <w:szCs w:val="22"/>
        </w:rPr>
        <w:t xml:space="preserve"> % (</w:t>
      </w:r>
      <w:proofErr w:type="spellStart"/>
      <w:r w:rsidRPr="00581D00">
        <w:rPr>
          <w:rFonts w:ascii="Times New Roman" w:hAnsi="Times New Roman" w:cs="Times New Roman"/>
          <w:sz w:val="22"/>
          <w:szCs w:val="22"/>
        </w:rPr>
        <w:t>Kfi</w:t>
      </w:r>
      <w:proofErr w:type="spellEnd"/>
      <w:r w:rsidRPr="00581D00">
        <w:rPr>
          <w:rFonts w:ascii="Times New Roman" w:hAnsi="Times New Roman" w:cs="Times New Roman"/>
          <w:sz w:val="22"/>
          <w:szCs w:val="22"/>
        </w:rPr>
        <w:t xml:space="preserve">). </w:t>
      </w:r>
    </w:p>
    <w:p w:rsidR="00217111" w:rsidRPr="00581D00" w:rsidRDefault="00217111" w:rsidP="00217111">
      <w:pPr>
        <w:ind w:firstLine="540"/>
        <w:jc w:val="both"/>
        <w:rPr>
          <w:sz w:val="22"/>
          <w:szCs w:val="22"/>
        </w:rPr>
      </w:pPr>
      <w:r w:rsidRPr="00581D00">
        <w:rPr>
          <w:sz w:val="22"/>
          <w:szCs w:val="22"/>
        </w:rPr>
        <w:t xml:space="preserve">Срок выполнения всего объема работ:  не менее </w:t>
      </w:r>
      <w:r w:rsidR="00096E82">
        <w:rPr>
          <w:sz w:val="22"/>
          <w:szCs w:val="22"/>
        </w:rPr>
        <w:t>2</w:t>
      </w:r>
      <w:r w:rsidR="009E2874" w:rsidRPr="00581D00">
        <w:rPr>
          <w:sz w:val="22"/>
          <w:szCs w:val="22"/>
        </w:rPr>
        <w:t>35</w:t>
      </w:r>
      <w:r w:rsidRPr="00581D00">
        <w:rPr>
          <w:sz w:val="22"/>
          <w:szCs w:val="22"/>
        </w:rPr>
        <w:t xml:space="preserve"> – не более </w:t>
      </w:r>
      <w:r w:rsidR="00096E82">
        <w:rPr>
          <w:sz w:val="22"/>
          <w:szCs w:val="22"/>
        </w:rPr>
        <w:t>2</w:t>
      </w:r>
      <w:r w:rsidR="009E2874" w:rsidRPr="00581D00">
        <w:rPr>
          <w:sz w:val="22"/>
          <w:szCs w:val="22"/>
        </w:rPr>
        <w:t>4</w:t>
      </w:r>
      <w:r w:rsidRPr="00581D00">
        <w:rPr>
          <w:sz w:val="22"/>
          <w:szCs w:val="22"/>
        </w:rPr>
        <w:t>5</w:t>
      </w:r>
      <w:r w:rsidR="009E2874" w:rsidRPr="00581D00">
        <w:rPr>
          <w:sz w:val="22"/>
          <w:szCs w:val="22"/>
        </w:rPr>
        <w:t xml:space="preserve"> </w:t>
      </w:r>
      <w:r w:rsidRPr="00581D00">
        <w:rPr>
          <w:sz w:val="22"/>
          <w:szCs w:val="22"/>
        </w:rPr>
        <w:t xml:space="preserve"> календарных дней с момента заключения контракта.</w:t>
      </w:r>
    </w:p>
    <w:p w:rsidR="00217111" w:rsidRPr="00581D00" w:rsidRDefault="00217111" w:rsidP="00217111">
      <w:pPr>
        <w:ind w:firstLine="540"/>
        <w:jc w:val="both"/>
        <w:rPr>
          <w:sz w:val="22"/>
          <w:szCs w:val="22"/>
        </w:rPr>
      </w:pPr>
      <w:r w:rsidRPr="00581D00">
        <w:rPr>
          <w:sz w:val="22"/>
          <w:szCs w:val="22"/>
        </w:rPr>
        <w:t>Рейтинг, присуждаемый заявке по критерию «сроки (периоды) поставки товара, выполнения работ, оказания услуг», определяется по формуле:</w:t>
      </w:r>
    </w:p>
    <w:p w:rsidR="00217111" w:rsidRPr="00581D00" w:rsidRDefault="00217111" w:rsidP="00217111">
      <w:pPr>
        <w:rPr>
          <w:sz w:val="22"/>
          <w:szCs w:val="22"/>
        </w:rPr>
      </w:pPr>
    </w:p>
    <w:tbl>
      <w:tblPr>
        <w:tblStyle w:val="a9"/>
        <w:tblW w:w="0" w:type="auto"/>
        <w:tblInd w:w="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tblPr>
      <w:tblGrid>
        <w:gridCol w:w="901"/>
        <w:gridCol w:w="1383"/>
        <w:gridCol w:w="236"/>
        <w:gridCol w:w="803"/>
      </w:tblGrid>
      <w:tr w:rsidR="00217111" w:rsidRPr="00581D00" w:rsidTr="00567941">
        <w:tc>
          <w:tcPr>
            <w:tcW w:w="901" w:type="dxa"/>
            <w:vMerge w:val="restart"/>
            <w:vAlign w:val="center"/>
          </w:tcPr>
          <w:p w:rsidR="00217111" w:rsidRPr="00581D00" w:rsidRDefault="00217111" w:rsidP="00567941">
            <w:pPr>
              <w:jc w:val="right"/>
              <w:rPr>
                <w:sz w:val="22"/>
                <w:szCs w:val="22"/>
              </w:rPr>
            </w:pPr>
            <w:proofErr w:type="spellStart"/>
            <w:r w:rsidRPr="00581D00">
              <w:rPr>
                <w:sz w:val="22"/>
                <w:szCs w:val="22"/>
              </w:rPr>
              <w:t>Rfi</w:t>
            </w:r>
            <w:proofErr w:type="spellEnd"/>
            <w:r w:rsidRPr="00581D00">
              <w:rPr>
                <w:sz w:val="22"/>
                <w:szCs w:val="22"/>
              </w:rPr>
              <w:t xml:space="preserve">  =</w:t>
            </w:r>
          </w:p>
        </w:tc>
        <w:tc>
          <w:tcPr>
            <w:tcW w:w="1383" w:type="dxa"/>
            <w:tcBorders>
              <w:bottom w:val="single" w:sz="4" w:space="0" w:color="auto"/>
            </w:tcBorders>
          </w:tcPr>
          <w:p w:rsidR="00217111" w:rsidRPr="00581D00" w:rsidRDefault="00217111" w:rsidP="00567941">
            <w:pPr>
              <w:jc w:val="center"/>
              <w:rPr>
                <w:sz w:val="22"/>
                <w:szCs w:val="22"/>
              </w:rPr>
            </w:pPr>
            <w:proofErr w:type="spellStart"/>
            <w:r w:rsidRPr="00581D00">
              <w:rPr>
                <w:sz w:val="22"/>
                <w:szCs w:val="22"/>
              </w:rPr>
              <w:t>Fmax</w:t>
            </w:r>
            <w:proofErr w:type="spellEnd"/>
            <w:r w:rsidRPr="00581D00">
              <w:rPr>
                <w:sz w:val="22"/>
                <w:szCs w:val="22"/>
              </w:rPr>
              <w:t xml:space="preserve"> - </w:t>
            </w:r>
            <w:proofErr w:type="spellStart"/>
            <w:r w:rsidRPr="00581D00">
              <w:rPr>
                <w:sz w:val="22"/>
                <w:szCs w:val="22"/>
              </w:rPr>
              <w:t>Fi</w:t>
            </w:r>
            <w:proofErr w:type="spellEnd"/>
          </w:p>
        </w:tc>
        <w:tc>
          <w:tcPr>
            <w:tcW w:w="236" w:type="dxa"/>
            <w:vMerge w:val="restart"/>
            <w:vAlign w:val="center"/>
          </w:tcPr>
          <w:p w:rsidR="00217111" w:rsidRPr="00581D00" w:rsidRDefault="00217111" w:rsidP="00567941">
            <w:pPr>
              <w:jc w:val="center"/>
              <w:rPr>
                <w:sz w:val="22"/>
                <w:szCs w:val="22"/>
              </w:rPr>
            </w:pPr>
            <w:proofErr w:type="spellStart"/>
            <w:r w:rsidRPr="00581D00">
              <w:rPr>
                <w:sz w:val="22"/>
                <w:szCs w:val="22"/>
              </w:rPr>
              <w:t>х</w:t>
            </w:r>
            <w:proofErr w:type="spellEnd"/>
          </w:p>
        </w:tc>
        <w:tc>
          <w:tcPr>
            <w:tcW w:w="803" w:type="dxa"/>
            <w:vMerge w:val="restart"/>
            <w:vAlign w:val="center"/>
          </w:tcPr>
          <w:p w:rsidR="00217111" w:rsidRPr="00581D00" w:rsidRDefault="00217111" w:rsidP="00567941">
            <w:pPr>
              <w:rPr>
                <w:sz w:val="22"/>
                <w:szCs w:val="22"/>
              </w:rPr>
            </w:pPr>
            <w:r w:rsidRPr="00581D00">
              <w:rPr>
                <w:sz w:val="22"/>
                <w:szCs w:val="22"/>
              </w:rPr>
              <w:t>100,</w:t>
            </w:r>
          </w:p>
        </w:tc>
      </w:tr>
      <w:tr w:rsidR="00217111" w:rsidRPr="00581D00" w:rsidTr="00567941">
        <w:tc>
          <w:tcPr>
            <w:tcW w:w="901" w:type="dxa"/>
            <w:vMerge/>
          </w:tcPr>
          <w:p w:rsidR="00217111" w:rsidRPr="00581D00" w:rsidRDefault="00217111" w:rsidP="00567941">
            <w:pPr>
              <w:rPr>
                <w:sz w:val="22"/>
                <w:szCs w:val="22"/>
              </w:rPr>
            </w:pPr>
          </w:p>
        </w:tc>
        <w:tc>
          <w:tcPr>
            <w:tcW w:w="1383" w:type="dxa"/>
            <w:tcBorders>
              <w:top w:val="single" w:sz="4" w:space="0" w:color="auto"/>
            </w:tcBorders>
          </w:tcPr>
          <w:p w:rsidR="00217111" w:rsidRPr="00581D00" w:rsidRDefault="00217111" w:rsidP="00567941">
            <w:pPr>
              <w:jc w:val="center"/>
              <w:rPr>
                <w:sz w:val="22"/>
                <w:szCs w:val="22"/>
              </w:rPr>
            </w:pPr>
            <w:proofErr w:type="spellStart"/>
            <w:r w:rsidRPr="00581D00">
              <w:rPr>
                <w:sz w:val="22"/>
                <w:szCs w:val="22"/>
              </w:rPr>
              <w:t>Fmax</w:t>
            </w:r>
            <w:proofErr w:type="spellEnd"/>
            <w:r w:rsidRPr="00581D00">
              <w:rPr>
                <w:sz w:val="22"/>
                <w:szCs w:val="22"/>
              </w:rPr>
              <w:t xml:space="preserve"> - </w:t>
            </w:r>
            <w:proofErr w:type="spellStart"/>
            <w:r w:rsidRPr="00581D00">
              <w:rPr>
                <w:sz w:val="22"/>
                <w:szCs w:val="22"/>
              </w:rPr>
              <w:t>Fmin</w:t>
            </w:r>
            <w:proofErr w:type="spellEnd"/>
          </w:p>
        </w:tc>
        <w:tc>
          <w:tcPr>
            <w:tcW w:w="236" w:type="dxa"/>
            <w:vMerge/>
          </w:tcPr>
          <w:p w:rsidR="00217111" w:rsidRPr="00581D00" w:rsidRDefault="00217111" w:rsidP="00567941">
            <w:pPr>
              <w:rPr>
                <w:sz w:val="22"/>
                <w:szCs w:val="22"/>
              </w:rPr>
            </w:pPr>
          </w:p>
        </w:tc>
        <w:tc>
          <w:tcPr>
            <w:tcW w:w="803" w:type="dxa"/>
            <w:vMerge/>
          </w:tcPr>
          <w:p w:rsidR="00217111" w:rsidRPr="00581D00" w:rsidRDefault="00217111" w:rsidP="00567941">
            <w:pPr>
              <w:rPr>
                <w:sz w:val="22"/>
                <w:szCs w:val="22"/>
              </w:rPr>
            </w:pPr>
          </w:p>
        </w:tc>
      </w:tr>
    </w:tbl>
    <w:p w:rsidR="00217111" w:rsidRPr="00581D00" w:rsidRDefault="00217111" w:rsidP="00217111">
      <w:pPr>
        <w:ind w:left="540"/>
        <w:jc w:val="both"/>
        <w:rPr>
          <w:sz w:val="22"/>
          <w:szCs w:val="22"/>
        </w:rPr>
      </w:pPr>
      <w:r w:rsidRPr="00581D00">
        <w:rPr>
          <w:sz w:val="22"/>
          <w:szCs w:val="22"/>
        </w:rPr>
        <w:t>где:</w:t>
      </w:r>
    </w:p>
    <w:p w:rsidR="00217111" w:rsidRPr="00581D00" w:rsidRDefault="00217111" w:rsidP="00217111">
      <w:pPr>
        <w:ind w:left="540"/>
        <w:jc w:val="both"/>
        <w:rPr>
          <w:sz w:val="22"/>
          <w:szCs w:val="22"/>
        </w:rPr>
      </w:pPr>
      <w:proofErr w:type="spellStart"/>
      <w:r w:rsidRPr="00581D00">
        <w:rPr>
          <w:sz w:val="22"/>
          <w:szCs w:val="22"/>
        </w:rPr>
        <w:t>Rfi</w:t>
      </w:r>
      <w:proofErr w:type="spellEnd"/>
      <w:r w:rsidRPr="00581D00">
        <w:rPr>
          <w:sz w:val="22"/>
          <w:szCs w:val="22"/>
        </w:rPr>
        <w:t> – рейтинг, присуждаемый i-ой заявке по указанному критерию;</w:t>
      </w:r>
    </w:p>
    <w:p w:rsidR="00217111" w:rsidRPr="00581D00" w:rsidRDefault="00217111" w:rsidP="00217111">
      <w:pPr>
        <w:ind w:left="540"/>
        <w:jc w:val="both"/>
        <w:rPr>
          <w:sz w:val="22"/>
          <w:szCs w:val="22"/>
        </w:rPr>
      </w:pPr>
      <w:proofErr w:type="spellStart"/>
      <w:r w:rsidRPr="00581D00">
        <w:rPr>
          <w:sz w:val="22"/>
          <w:szCs w:val="22"/>
        </w:rPr>
        <w:t>Fmax</w:t>
      </w:r>
      <w:proofErr w:type="spellEnd"/>
      <w:r w:rsidRPr="00581D00">
        <w:rPr>
          <w:sz w:val="22"/>
          <w:szCs w:val="22"/>
        </w:rPr>
        <w:t xml:space="preserve"> – максимальный срок поставки, установленный в конкурсной документации, в единицах измерения срока  поставки (количество календарных дней) </w:t>
      </w:r>
      <w:proofErr w:type="gramStart"/>
      <w:r w:rsidRPr="00581D00">
        <w:rPr>
          <w:sz w:val="22"/>
          <w:szCs w:val="22"/>
        </w:rPr>
        <w:t>с даты заключения</w:t>
      </w:r>
      <w:proofErr w:type="gramEnd"/>
      <w:r w:rsidRPr="00581D00">
        <w:rPr>
          <w:sz w:val="22"/>
          <w:szCs w:val="22"/>
        </w:rPr>
        <w:t xml:space="preserve"> контракта;</w:t>
      </w:r>
    </w:p>
    <w:p w:rsidR="00217111" w:rsidRPr="00581D00" w:rsidRDefault="00217111" w:rsidP="00217111">
      <w:pPr>
        <w:ind w:left="540"/>
        <w:jc w:val="both"/>
        <w:rPr>
          <w:sz w:val="22"/>
          <w:szCs w:val="22"/>
        </w:rPr>
      </w:pPr>
      <w:proofErr w:type="spellStart"/>
      <w:r w:rsidRPr="00581D00">
        <w:rPr>
          <w:sz w:val="22"/>
          <w:szCs w:val="22"/>
        </w:rPr>
        <w:t>Fmin</w:t>
      </w:r>
      <w:proofErr w:type="spellEnd"/>
      <w:r w:rsidRPr="00581D00">
        <w:rPr>
          <w:sz w:val="22"/>
          <w:szCs w:val="22"/>
        </w:rPr>
        <w:t xml:space="preserve"> – минимальный срок поставки, установленный в конкурсной документации, в единицах измерения срока  поставки (количество календарных дней) </w:t>
      </w:r>
      <w:proofErr w:type="gramStart"/>
      <w:r w:rsidRPr="00581D00">
        <w:rPr>
          <w:sz w:val="22"/>
          <w:szCs w:val="22"/>
        </w:rPr>
        <w:t>с даты заключения</w:t>
      </w:r>
      <w:proofErr w:type="gramEnd"/>
      <w:r w:rsidRPr="00581D00">
        <w:rPr>
          <w:sz w:val="22"/>
          <w:szCs w:val="22"/>
        </w:rPr>
        <w:t xml:space="preserve"> контракта;</w:t>
      </w:r>
    </w:p>
    <w:p w:rsidR="00217111" w:rsidRPr="00581D00" w:rsidRDefault="00217111" w:rsidP="00217111">
      <w:pPr>
        <w:ind w:left="540"/>
        <w:jc w:val="both"/>
        <w:rPr>
          <w:sz w:val="22"/>
          <w:szCs w:val="22"/>
        </w:rPr>
      </w:pPr>
      <w:proofErr w:type="spellStart"/>
      <w:r w:rsidRPr="00581D00">
        <w:rPr>
          <w:sz w:val="22"/>
          <w:szCs w:val="22"/>
        </w:rPr>
        <w:t>Fi</w:t>
      </w:r>
      <w:proofErr w:type="spellEnd"/>
      <w:r w:rsidRPr="00581D00">
        <w:rPr>
          <w:sz w:val="22"/>
          <w:szCs w:val="22"/>
        </w:rPr>
        <w:t xml:space="preserve"> – предложение по сроку поставки в i-ой заявке в единицах измерения срока  поставки (количество календарных дней) </w:t>
      </w:r>
      <w:proofErr w:type="gramStart"/>
      <w:r w:rsidRPr="00581D00">
        <w:rPr>
          <w:sz w:val="22"/>
          <w:szCs w:val="22"/>
        </w:rPr>
        <w:t>с даты заключения</w:t>
      </w:r>
      <w:proofErr w:type="gramEnd"/>
      <w:r w:rsidRPr="00581D00">
        <w:rPr>
          <w:sz w:val="22"/>
          <w:szCs w:val="22"/>
        </w:rPr>
        <w:t xml:space="preserve"> контракта;</w:t>
      </w:r>
    </w:p>
    <w:p w:rsidR="00217111" w:rsidRPr="00581D00" w:rsidRDefault="00217111" w:rsidP="00217111">
      <w:pPr>
        <w:pStyle w:val="ConsPlusNormal"/>
        <w:widowControl/>
        <w:ind w:firstLine="540"/>
        <w:jc w:val="both"/>
        <w:rPr>
          <w:rFonts w:ascii="Times New Roman" w:hAnsi="Times New Roman" w:cs="Times New Roman"/>
          <w:sz w:val="22"/>
          <w:szCs w:val="22"/>
        </w:rPr>
      </w:pPr>
      <w:r w:rsidRPr="00581D00">
        <w:rPr>
          <w:rFonts w:ascii="Times New Roman" w:hAnsi="Times New Roman" w:cs="Times New Roman"/>
          <w:sz w:val="22"/>
          <w:szCs w:val="22"/>
        </w:rPr>
        <w:t>Расчет итогового рейтинга.</w:t>
      </w:r>
    </w:p>
    <w:p w:rsidR="00217111" w:rsidRPr="00581D00" w:rsidRDefault="00217111" w:rsidP="00217111">
      <w:pPr>
        <w:ind w:firstLine="540"/>
        <w:jc w:val="both"/>
        <w:rPr>
          <w:sz w:val="22"/>
          <w:szCs w:val="22"/>
        </w:rPr>
      </w:pPr>
      <w:r w:rsidRPr="00581D00">
        <w:rPr>
          <w:sz w:val="22"/>
          <w:szCs w:val="22"/>
        </w:rPr>
        <w:t xml:space="preserve">Итоговый рейтинг, присуждаемый заявке по критерию «сроки (периоды) поставки товара, выполнения работ, оказания услуг», определяется по формуле: </w:t>
      </w:r>
    </w:p>
    <w:p w:rsidR="00217111" w:rsidRPr="00581D00" w:rsidRDefault="00217111" w:rsidP="00217111">
      <w:pPr>
        <w:ind w:firstLine="540"/>
        <w:jc w:val="both"/>
        <w:rPr>
          <w:sz w:val="22"/>
          <w:szCs w:val="22"/>
        </w:rPr>
      </w:pPr>
    </w:p>
    <w:tbl>
      <w:tblPr>
        <w:tblStyle w:val="a9"/>
        <w:tblW w:w="0" w:type="auto"/>
        <w:tblInd w:w="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tblPr>
      <w:tblGrid>
        <w:gridCol w:w="1080"/>
        <w:gridCol w:w="900"/>
        <w:gridCol w:w="900"/>
      </w:tblGrid>
      <w:tr w:rsidR="00217111" w:rsidRPr="00581D00" w:rsidTr="00567941">
        <w:tc>
          <w:tcPr>
            <w:tcW w:w="1080" w:type="dxa"/>
            <w:vMerge w:val="restart"/>
            <w:vAlign w:val="center"/>
          </w:tcPr>
          <w:p w:rsidR="00217111" w:rsidRPr="00581D00" w:rsidRDefault="00217111" w:rsidP="00567941">
            <w:pPr>
              <w:jc w:val="right"/>
              <w:rPr>
                <w:sz w:val="22"/>
                <w:szCs w:val="22"/>
              </w:rPr>
            </w:pPr>
            <w:proofErr w:type="spellStart"/>
            <w:r w:rsidRPr="00581D00">
              <w:rPr>
                <w:sz w:val="22"/>
                <w:szCs w:val="22"/>
              </w:rPr>
              <w:t>FRfi</w:t>
            </w:r>
            <w:proofErr w:type="spellEnd"/>
            <w:r w:rsidRPr="00581D00">
              <w:rPr>
                <w:sz w:val="22"/>
                <w:szCs w:val="22"/>
              </w:rPr>
              <w:t xml:space="preserve">  =</w:t>
            </w:r>
          </w:p>
        </w:tc>
        <w:tc>
          <w:tcPr>
            <w:tcW w:w="900" w:type="dxa"/>
            <w:vMerge w:val="restart"/>
            <w:vAlign w:val="center"/>
          </w:tcPr>
          <w:p w:rsidR="00217111" w:rsidRPr="00581D00" w:rsidRDefault="00217111" w:rsidP="00567941">
            <w:pPr>
              <w:jc w:val="center"/>
              <w:rPr>
                <w:sz w:val="22"/>
                <w:szCs w:val="22"/>
              </w:rPr>
            </w:pPr>
            <w:proofErr w:type="spellStart"/>
            <w:r w:rsidRPr="00581D00">
              <w:rPr>
                <w:sz w:val="22"/>
                <w:szCs w:val="22"/>
              </w:rPr>
              <w:t>Rfi</w:t>
            </w:r>
            <w:proofErr w:type="spellEnd"/>
            <w:r w:rsidRPr="00581D00">
              <w:rPr>
                <w:sz w:val="22"/>
                <w:szCs w:val="22"/>
              </w:rPr>
              <w:t xml:space="preserve"> </w:t>
            </w:r>
            <w:proofErr w:type="spellStart"/>
            <w:r w:rsidRPr="00581D00">
              <w:rPr>
                <w:sz w:val="22"/>
                <w:szCs w:val="22"/>
              </w:rPr>
              <w:t>х</w:t>
            </w:r>
            <w:proofErr w:type="spellEnd"/>
          </w:p>
        </w:tc>
        <w:tc>
          <w:tcPr>
            <w:tcW w:w="900" w:type="dxa"/>
            <w:tcBorders>
              <w:bottom w:val="single" w:sz="4" w:space="0" w:color="auto"/>
            </w:tcBorders>
          </w:tcPr>
          <w:p w:rsidR="00217111" w:rsidRPr="00581D00" w:rsidRDefault="00217111" w:rsidP="00567941">
            <w:pPr>
              <w:jc w:val="center"/>
              <w:rPr>
                <w:sz w:val="22"/>
                <w:szCs w:val="22"/>
              </w:rPr>
            </w:pPr>
            <w:proofErr w:type="spellStart"/>
            <w:r w:rsidRPr="00581D00">
              <w:rPr>
                <w:sz w:val="22"/>
                <w:szCs w:val="22"/>
              </w:rPr>
              <w:t>Kfi</w:t>
            </w:r>
            <w:proofErr w:type="spellEnd"/>
          </w:p>
        </w:tc>
      </w:tr>
      <w:tr w:rsidR="00217111" w:rsidRPr="00581D00" w:rsidTr="00567941">
        <w:tc>
          <w:tcPr>
            <w:tcW w:w="1080" w:type="dxa"/>
            <w:vMerge/>
          </w:tcPr>
          <w:p w:rsidR="00217111" w:rsidRPr="00581D00" w:rsidRDefault="00217111" w:rsidP="00567941">
            <w:pPr>
              <w:rPr>
                <w:sz w:val="22"/>
                <w:szCs w:val="22"/>
              </w:rPr>
            </w:pPr>
          </w:p>
        </w:tc>
        <w:tc>
          <w:tcPr>
            <w:tcW w:w="900" w:type="dxa"/>
            <w:vMerge/>
          </w:tcPr>
          <w:p w:rsidR="00217111" w:rsidRPr="00581D00" w:rsidRDefault="00217111" w:rsidP="00567941">
            <w:pPr>
              <w:rPr>
                <w:sz w:val="22"/>
                <w:szCs w:val="22"/>
              </w:rPr>
            </w:pPr>
          </w:p>
        </w:tc>
        <w:tc>
          <w:tcPr>
            <w:tcW w:w="900" w:type="dxa"/>
            <w:tcBorders>
              <w:top w:val="single" w:sz="4" w:space="0" w:color="auto"/>
            </w:tcBorders>
          </w:tcPr>
          <w:p w:rsidR="00217111" w:rsidRPr="00581D00" w:rsidRDefault="00217111" w:rsidP="00567941">
            <w:pPr>
              <w:jc w:val="center"/>
              <w:rPr>
                <w:sz w:val="22"/>
                <w:szCs w:val="22"/>
              </w:rPr>
            </w:pPr>
            <w:r w:rsidRPr="00581D00">
              <w:rPr>
                <w:sz w:val="22"/>
                <w:szCs w:val="22"/>
              </w:rPr>
              <w:t>100%</w:t>
            </w:r>
          </w:p>
        </w:tc>
      </w:tr>
    </w:tbl>
    <w:p w:rsidR="00217111" w:rsidRPr="00581D00" w:rsidRDefault="00217111" w:rsidP="00217111">
      <w:pPr>
        <w:ind w:firstLine="540"/>
        <w:jc w:val="both"/>
        <w:rPr>
          <w:sz w:val="22"/>
          <w:szCs w:val="22"/>
        </w:rPr>
      </w:pPr>
      <w:r w:rsidRPr="00581D00">
        <w:rPr>
          <w:sz w:val="22"/>
          <w:szCs w:val="22"/>
        </w:rPr>
        <w:t>где:</w:t>
      </w:r>
    </w:p>
    <w:p w:rsidR="00217111" w:rsidRPr="00581D00" w:rsidRDefault="00217111" w:rsidP="00217111">
      <w:pPr>
        <w:ind w:left="540"/>
        <w:jc w:val="both"/>
        <w:rPr>
          <w:sz w:val="22"/>
          <w:szCs w:val="22"/>
        </w:rPr>
      </w:pPr>
      <w:proofErr w:type="spellStart"/>
      <w:r w:rsidRPr="00581D00">
        <w:rPr>
          <w:sz w:val="22"/>
          <w:szCs w:val="22"/>
        </w:rPr>
        <w:t>FRfi</w:t>
      </w:r>
      <w:proofErr w:type="spellEnd"/>
      <w:r w:rsidRPr="00581D00">
        <w:rPr>
          <w:sz w:val="22"/>
          <w:szCs w:val="22"/>
        </w:rPr>
        <w:t xml:space="preserve"> – итоговый рейтинг, присуждаемый i-ой заявке по указанному критерию;</w:t>
      </w:r>
    </w:p>
    <w:p w:rsidR="00217111" w:rsidRPr="00581D00" w:rsidRDefault="00217111" w:rsidP="00217111">
      <w:pPr>
        <w:ind w:left="540"/>
        <w:jc w:val="both"/>
        <w:rPr>
          <w:sz w:val="22"/>
          <w:szCs w:val="22"/>
        </w:rPr>
      </w:pPr>
      <w:proofErr w:type="spellStart"/>
      <w:r w:rsidRPr="00581D00">
        <w:rPr>
          <w:sz w:val="22"/>
          <w:szCs w:val="22"/>
        </w:rPr>
        <w:t>Rfi</w:t>
      </w:r>
      <w:proofErr w:type="spellEnd"/>
      <w:r w:rsidRPr="00581D00">
        <w:rPr>
          <w:sz w:val="22"/>
          <w:szCs w:val="22"/>
        </w:rPr>
        <w:t xml:space="preserve"> – рейтинг, присуждаемый i-ой заявке по указанному критерию;</w:t>
      </w:r>
    </w:p>
    <w:p w:rsidR="00217111" w:rsidRPr="00581D00" w:rsidRDefault="00217111" w:rsidP="00217111">
      <w:pPr>
        <w:ind w:left="540"/>
        <w:jc w:val="both"/>
        <w:rPr>
          <w:sz w:val="22"/>
          <w:szCs w:val="22"/>
        </w:rPr>
      </w:pPr>
      <w:proofErr w:type="spellStart"/>
      <w:r w:rsidRPr="00581D00">
        <w:rPr>
          <w:sz w:val="22"/>
          <w:szCs w:val="22"/>
        </w:rPr>
        <w:t>Kfi</w:t>
      </w:r>
      <w:proofErr w:type="spellEnd"/>
      <w:r w:rsidRPr="00581D00">
        <w:rPr>
          <w:sz w:val="22"/>
          <w:szCs w:val="22"/>
        </w:rPr>
        <w:t xml:space="preserve"> – значимость указанного критерия.</w:t>
      </w:r>
    </w:p>
    <w:p w:rsidR="00217111" w:rsidRPr="00581D00" w:rsidRDefault="00217111" w:rsidP="00217111">
      <w:pPr>
        <w:jc w:val="both"/>
        <w:rPr>
          <w:sz w:val="22"/>
          <w:szCs w:val="22"/>
        </w:rPr>
      </w:pPr>
    </w:p>
    <w:p w:rsidR="00217111" w:rsidRPr="00581D00" w:rsidRDefault="00217111" w:rsidP="00217111">
      <w:pPr>
        <w:autoSpaceDE w:val="0"/>
        <w:autoSpaceDN w:val="0"/>
        <w:adjustRightInd w:val="0"/>
        <w:ind w:firstLine="540"/>
        <w:jc w:val="both"/>
        <w:rPr>
          <w:sz w:val="22"/>
          <w:szCs w:val="22"/>
        </w:rPr>
      </w:pPr>
      <w:r w:rsidRPr="00581D00">
        <w:rPr>
          <w:sz w:val="22"/>
          <w:szCs w:val="22"/>
        </w:rPr>
        <w:t>Для оценки заявки осуществляется расчет итогового рейтинга по каждой заявке. Итоговый рейтинг заявки рассчитывается путем сложения итоговых рейтингов по каждому критерию оценки заявки, установленному в конкурсной документации.</w:t>
      </w:r>
    </w:p>
    <w:p w:rsidR="00217111" w:rsidRPr="00581D00" w:rsidRDefault="00217111" w:rsidP="00217111">
      <w:pPr>
        <w:pStyle w:val="ConsPlusNormal"/>
        <w:widowControl/>
        <w:ind w:firstLine="540"/>
        <w:jc w:val="both"/>
        <w:rPr>
          <w:rFonts w:ascii="Times New Roman" w:hAnsi="Times New Roman" w:cs="Times New Roman"/>
          <w:sz w:val="22"/>
          <w:szCs w:val="22"/>
        </w:rPr>
      </w:pPr>
      <w:r w:rsidRPr="00581D00">
        <w:rPr>
          <w:rFonts w:ascii="Times New Roman" w:hAnsi="Times New Roman" w:cs="Times New Roman"/>
          <w:sz w:val="22"/>
          <w:szCs w:val="22"/>
        </w:rPr>
        <w:lastRenderedPageBreak/>
        <w:t>На основании результатов оценки и сопоставления заявок на участие в конкурсе (по результатам расчета итогового рейтинга по каждой заявке) конкурсной комиссией каждой заявке на участие в конкурсе относительно других по мере уменьшения степени выгодности содержащихся в них условий исполнения контракта присваивается порядковый номер. Заявке на участие в конкурсе, в которой содержатся лучшие условия исполнения контракта (заявке, набравшей наибольший итоговый рейтинг), присваивается первый номер. В случае если в нескольких заявках на участие в конкурсе содержатся одинаковые условия исполнения контракта, меньший порядковый номер присваивается заявке на участие в конкурсе, которая поступила ранее других заявок на участие в конкурсе, содержащих такие условия.</w:t>
      </w:r>
    </w:p>
    <w:p w:rsidR="00217111" w:rsidRPr="00581D00" w:rsidRDefault="00217111" w:rsidP="00217111">
      <w:pPr>
        <w:pStyle w:val="a4"/>
        <w:ind w:firstLine="567"/>
        <w:rPr>
          <w:sz w:val="22"/>
          <w:szCs w:val="22"/>
        </w:rPr>
      </w:pPr>
      <w:r w:rsidRPr="00581D00">
        <w:rPr>
          <w:sz w:val="22"/>
          <w:szCs w:val="22"/>
        </w:rPr>
        <w:t>Победителем конкурса признается участник конкурса, заявке на участие в конкурсе, которого присвоен первый номер.</w:t>
      </w:r>
    </w:p>
    <w:p w:rsidR="00217111" w:rsidRPr="00581D00" w:rsidRDefault="00217111" w:rsidP="00217111">
      <w:pPr>
        <w:jc w:val="both"/>
        <w:rPr>
          <w:sz w:val="22"/>
          <w:szCs w:val="22"/>
        </w:rPr>
      </w:pPr>
    </w:p>
    <w:p w:rsidR="00217111" w:rsidRPr="00581D00" w:rsidRDefault="00217111" w:rsidP="00217111">
      <w:pPr>
        <w:ind w:left="540"/>
        <w:rPr>
          <w:sz w:val="22"/>
          <w:szCs w:val="22"/>
        </w:rPr>
      </w:pPr>
    </w:p>
    <w:p w:rsidR="003B5B00" w:rsidRPr="00A75428" w:rsidRDefault="00217111" w:rsidP="003B5B00">
      <w:pPr>
        <w:pStyle w:val="13"/>
        <w:spacing w:line="270" w:lineRule="exact"/>
        <w:jc w:val="right"/>
        <w:outlineLvl w:val="0"/>
        <w:rPr>
          <w:bCs/>
          <w:color w:val="000000" w:themeColor="text1"/>
        </w:rPr>
      </w:pPr>
      <w:r w:rsidRPr="00581D00">
        <w:rPr>
          <w:sz w:val="22"/>
          <w:szCs w:val="22"/>
        </w:rPr>
        <w:br w:type="page"/>
      </w:r>
      <w:bookmarkEnd w:id="7"/>
      <w:r w:rsidR="003B5B00" w:rsidRPr="00A75428">
        <w:rPr>
          <w:bCs/>
          <w:color w:val="000000" w:themeColor="text1"/>
        </w:rPr>
        <w:lastRenderedPageBreak/>
        <w:t xml:space="preserve">Приложение №  8  к конкурсной документации </w:t>
      </w:r>
    </w:p>
    <w:p w:rsidR="003B5B00" w:rsidRDefault="003B5B00" w:rsidP="003B5B00">
      <w:pPr>
        <w:pStyle w:val="13"/>
        <w:spacing w:line="270" w:lineRule="exact"/>
        <w:jc w:val="right"/>
        <w:outlineLvl w:val="0"/>
        <w:rPr>
          <w:b/>
          <w:bCs/>
        </w:rPr>
      </w:pPr>
      <w:r>
        <w:rPr>
          <w:b/>
          <w:bCs/>
        </w:rPr>
        <w:t xml:space="preserve">ПРОЕКТ </w:t>
      </w:r>
    </w:p>
    <w:p w:rsidR="003B5B00" w:rsidRPr="00D26256" w:rsidRDefault="003B5B00" w:rsidP="003B5B00">
      <w:pPr>
        <w:pStyle w:val="ConsTitle"/>
        <w:widowControl/>
        <w:ind w:right="0"/>
        <w:jc w:val="center"/>
        <w:rPr>
          <w:rFonts w:ascii="Times New Roman" w:hAnsi="Times New Roman" w:cs="Times New Roman"/>
          <w:bCs w:val="0"/>
          <w:sz w:val="28"/>
          <w:szCs w:val="28"/>
        </w:rPr>
      </w:pPr>
      <w:r w:rsidRPr="00D26256">
        <w:rPr>
          <w:rFonts w:ascii="Times New Roman" w:hAnsi="Times New Roman" w:cs="Times New Roman"/>
          <w:bCs w:val="0"/>
          <w:sz w:val="28"/>
          <w:szCs w:val="28"/>
        </w:rPr>
        <w:t xml:space="preserve">КОНТРАКТ </w:t>
      </w:r>
    </w:p>
    <w:p w:rsidR="003B5B00" w:rsidRPr="00D26256" w:rsidRDefault="003B5B00" w:rsidP="003B5B00">
      <w:pPr>
        <w:pStyle w:val="ConsNormal"/>
        <w:ind w:firstLine="0"/>
        <w:rPr>
          <w:rFonts w:ascii="Courier New" w:hAnsi="Courier New" w:cs="Courier New"/>
          <w:sz w:val="28"/>
          <w:szCs w:val="28"/>
        </w:rPr>
      </w:pPr>
      <w:r w:rsidRPr="00D26256">
        <w:rPr>
          <w:rFonts w:ascii="Courier New" w:hAnsi="Courier New" w:cs="Courier New"/>
          <w:sz w:val="28"/>
          <w:szCs w:val="28"/>
        </w:rPr>
        <w:tab/>
      </w:r>
      <w:r w:rsidRPr="00D26256">
        <w:rPr>
          <w:rFonts w:ascii="Courier New" w:hAnsi="Courier New" w:cs="Courier New"/>
          <w:sz w:val="28"/>
          <w:szCs w:val="28"/>
        </w:rPr>
        <w:tab/>
      </w:r>
      <w:r w:rsidRPr="00D26256">
        <w:rPr>
          <w:rFonts w:ascii="Courier New" w:hAnsi="Courier New" w:cs="Courier New"/>
          <w:sz w:val="28"/>
          <w:szCs w:val="28"/>
        </w:rPr>
        <w:tab/>
      </w:r>
    </w:p>
    <w:p w:rsidR="003B5B00" w:rsidRPr="00D26256" w:rsidRDefault="003B5B00" w:rsidP="003B5B00">
      <w:pPr>
        <w:pStyle w:val="ConsNormal"/>
        <w:ind w:firstLine="0"/>
        <w:jc w:val="both"/>
        <w:rPr>
          <w:rFonts w:ascii="Times New Roman" w:hAnsi="Times New Roman"/>
          <w:sz w:val="28"/>
          <w:szCs w:val="28"/>
        </w:rPr>
      </w:pPr>
      <w:r w:rsidRPr="00D26256">
        <w:rPr>
          <w:rFonts w:ascii="Times New Roman" w:hAnsi="Times New Roman"/>
          <w:sz w:val="28"/>
          <w:szCs w:val="28"/>
        </w:rPr>
        <w:t>г. Пермь "__"_________ 2013 г.</w:t>
      </w:r>
      <w:r w:rsidRPr="00D26256">
        <w:rPr>
          <w:rFonts w:ascii="Times New Roman" w:hAnsi="Times New Roman"/>
          <w:sz w:val="28"/>
          <w:szCs w:val="28"/>
        </w:rPr>
        <w:br/>
      </w:r>
      <w:r w:rsidRPr="00D26256">
        <w:rPr>
          <w:rFonts w:ascii="Times New Roman" w:hAnsi="Times New Roman"/>
          <w:sz w:val="28"/>
          <w:szCs w:val="28"/>
        </w:rPr>
        <w:br/>
      </w:r>
    </w:p>
    <w:p w:rsidR="003B5B00" w:rsidRPr="00D26256" w:rsidRDefault="003B5B00" w:rsidP="003B5B00">
      <w:pPr>
        <w:ind w:firstLine="708"/>
        <w:jc w:val="both"/>
        <w:rPr>
          <w:sz w:val="28"/>
          <w:szCs w:val="28"/>
        </w:rPr>
      </w:pPr>
      <w:proofErr w:type="gramStart"/>
      <w:r w:rsidRPr="00D26256">
        <w:rPr>
          <w:sz w:val="28"/>
          <w:szCs w:val="28"/>
        </w:rPr>
        <w:t xml:space="preserve">Департамент  градостроительства и архитектуры администрации города Перми, именуемый в дальнейшем «Заказчик», в лице начальника департамента Горюнова Олега Валентиновича, действующего на основании Положения о департаменте, </w:t>
      </w:r>
      <w:r w:rsidRPr="00D26256">
        <w:rPr>
          <w:color w:val="000000" w:themeColor="text1"/>
          <w:sz w:val="28"/>
          <w:szCs w:val="28"/>
        </w:rPr>
        <w:t>ут</w:t>
      </w:r>
      <w:r w:rsidRPr="00D26256">
        <w:rPr>
          <w:rStyle w:val="defaultlabelstyle3"/>
          <w:rFonts w:ascii="Times New Roman" w:hAnsi="Times New Roman"/>
          <w:color w:val="000000" w:themeColor="text1"/>
          <w:sz w:val="28"/>
          <w:szCs w:val="28"/>
        </w:rPr>
        <w:t>вержденного решением Пермской городской Думы от 27.09.2011 № 193</w:t>
      </w:r>
      <w:r w:rsidRPr="00D26256">
        <w:rPr>
          <w:sz w:val="28"/>
          <w:szCs w:val="28"/>
        </w:rPr>
        <w:t>, с одной стороны и ________________________________________________________________________, именуемое в дальнейшем «Исполнитель», действующего на основании _______________________________________________, с другой стороны, вместе именуемые Стороны, заключили настоящий Контракт (именуемый далее – «Контракт») о нижеследующем:</w:t>
      </w:r>
      <w:proofErr w:type="gramEnd"/>
    </w:p>
    <w:p w:rsidR="003B5B00" w:rsidRPr="00D26256" w:rsidRDefault="003B5B00" w:rsidP="003B5B00">
      <w:pPr>
        <w:pStyle w:val="Preformat"/>
        <w:jc w:val="both"/>
        <w:rPr>
          <w:rFonts w:ascii="Times New Roman" w:hAnsi="Times New Roman" w:cs="Times New Roman"/>
          <w:sz w:val="28"/>
          <w:szCs w:val="28"/>
        </w:rPr>
      </w:pPr>
    </w:p>
    <w:p w:rsidR="003B5B00" w:rsidRPr="00D26256" w:rsidRDefault="003B5B00" w:rsidP="003B5B00">
      <w:pPr>
        <w:pStyle w:val="Preformat"/>
        <w:jc w:val="center"/>
        <w:rPr>
          <w:rFonts w:ascii="Times New Roman" w:hAnsi="Times New Roman" w:cs="Times New Roman"/>
          <w:b/>
          <w:sz w:val="28"/>
          <w:szCs w:val="28"/>
        </w:rPr>
      </w:pPr>
      <w:r w:rsidRPr="00D26256">
        <w:rPr>
          <w:rFonts w:ascii="Times New Roman" w:hAnsi="Times New Roman" w:cs="Times New Roman"/>
          <w:b/>
          <w:sz w:val="28"/>
          <w:szCs w:val="28"/>
        </w:rPr>
        <w:t>1. Предмет Контракта</w:t>
      </w:r>
    </w:p>
    <w:p w:rsidR="003B5B00" w:rsidRPr="00D26256" w:rsidRDefault="003B5B00" w:rsidP="003B5B00">
      <w:pPr>
        <w:pStyle w:val="a4"/>
        <w:ind w:firstLine="708"/>
        <w:rPr>
          <w:sz w:val="28"/>
          <w:szCs w:val="28"/>
        </w:rPr>
      </w:pPr>
      <w:r w:rsidRPr="00D26256">
        <w:rPr>
          <w:sz w:val="28"/>
          <w:szCs w:val="28"/>
        </w:rPr>
        <w:t>1.1. На основании приказа от ______201</w:t>
      </w:r>
      <w:r w:rsidR="006554BE">
        <w:rPr>
          <w:sz w:val="28"/>
          <w:szCs w:val="28"/>
        </w:rPr>
        <w:t>3</w:t>
      </w:r>
      <w:r w:rsidRPr="00D26256">
        <w:rPr>
          <w:sz w:val="28"/>
          <w:szCs w:val="28"/>
        </w:rPr>
        <w:t xml:space="preserve"> года № СЭ</w:t>
      </w:r>
      <w:proofErr w:type="gramStart"/>
      <w:r w:rsidRPr="00D26256">
        <w:rPr>
          <w:sz w:val="28"/>
          <w:szCs w:val="28"/>
        </w:rPr>
        <w:t>Д-</w:t>
      </w:r>
      <w:proofErr w:type="gramEnd"/>
      <w:r w:rsidRPr="00D26256">
        <w:rPr>
          <w:sz w:val="28"/>
          <w:szCs w:val="28"/>
        </w:rPr>
        <w:t>_____ «О проведении открытого конкурса», протокола конкурсной комиссии №</w:t>
      </w:r>
      <w:r>
        <w:rPr>
          <w:sz w:val="28"/>
          <w:szCs w:val="28"/>
        </w:rPr>
        <w:t xml:space="preserve"> ___</w:t>
      </w:r>
      <w:r w:rsidRPr="00D26256">
        <w:rPr>
          <w:sz w:val="28"/>
          <w:szCs w:val="28"/>
        </w:rPr>
        <w:t xml:space="preserve"> от ____ ____________2013г. № _____ </w:t>
      </w:r>
      <w:proofErr w:type="gramStart"/>
      <w:r w:rsidRPr="00D26256">
        <w:rPr>
          <w:sz w:val="28"/>
          <w:szCs w:val="28"/>
        </w:rPr>
        <w:t xml:space="preserve">Заказчик поручает, а Исполнитель принимает на себя обязательства выполнить работы </w:t>
      </w:r>
      <w:r w:rsidRPr="00C2477E">
        <w:rPr>
          <w:b/>
          <w:sz w:val="28"/>
          <w:szCs w:val="28"/>
        </w:rPr>
        <w:t>«Разработка колерных паспортов зданий</w:t>
      </w:r>
      <w:r w:rsidR="00213DDD">
        <w:rPr>
          <w:b/>
          <w:sz w:val="28"/>
          <w:szCs w:val="28"/>
        </w:rPr>
        <w:t>,</w:t>
      </w:r>
      <w:r w:rsidR="006554BE">
        <w:rPr>
          <w:b/>
          <w:sz w:val="28"/>
          <w:szCs w:val="28"/>
        </w:rPr>
        <w:t xml:space="preserve"> расположенных на центральных улицах </w:t>
      </w:r>
      <w:r w:rsidRPr="00C2477E">
        <w:rPr>
          <w:b/>
          <w:sz w:val="28"/>
          <w:szCs w:val="28"/>
        </w:rPr>
        <w:t xml:space="preserve"> города Перми (</w:t>
      </w:r>
      <w:r w:rsidR="006554BE">
        <w:rPr>
          <w:b/>
          <w:sz w:val="28"/>
          <w:szCs w:val="28"/>
        </w:rPr>
        <w:t>9</w:t>
      </w:r>
      <w:r w:rsidRPr="00C2477E">
        <w:rPr>
          <w:b/>
          <w:sz w:val="28"/>
          <w:szCs w:val="28"/>
        </w:rPr>
        <w:t>2 здания</w:t>
      </w:r>
      <w:r w:rsidR="006554BE">
        <w:rPr>
          <w:b/>
          <w:sz w:val="28"/>
          <w:szCs w:val="28"/>
        </w:rPr>
        <w:t>, в том числе 11 зданий – объекты культурного наследия</w:t>
      </w:r>
      <w:r w:rsidRPr="00C2477E">
        <w:rPr>
          <w:b/>
          <w:sz w:val="28"/>
          <w:szCs w:val="28"/>
        </w:rPr>
        <w:t>)»</w:t>
      </w:r>
      <w:r w:rsidRPr="00D26256">
        <w:rPr>
          <w:sz w:val="28"/>
          <w:szCs w:val="28"/>
        </w:rPr>
        <w:t xml:space="preserve">  (далее по тексту – работы), перечисленные в приложении № 1 «Техническое задание», являющимся неотъемлемой частью настоящего контракта</w:t>
      </w:r>
      <w:r>
        <w:rPr>
          <w:sz w:val="28"/>
          <w:szCs w:val="28"/>
        </w:rPr>
        <w:t xml:space="preserve"> в  составе  </w:t>
      </w:r>
      <w:r w:rsidRPr="00F835D5">
        <w:rPr>
          <w:sz w:val="28"/>
          <w:szCs w:val="28"/>
        </w:rPr>
        <w:t>мероприятия, предусмотренного долгосрочной целевой программой</w:t>
      </w:r>
      <w:r>
        <w:rPr>
          <w:sz w:val="28"/>
          <w:szCs w:val="28"/>
        </w:rPr>
        <w:t xml:space="preserve"> «Планиров</w:t>
      </w:r>
      <w:r w:rsidR="009E3A51">
        <w:rPr>
          <w:sz w:val="28"/>
          <w:szCs w:val="28"/>
        </w:rPr>
        <w:t>ка</w:t>
      </w:r>
      <w:r>
        <w:rPr>
          <w:sz w:val="28"/>
          <w:szCs w:val="28"/>
        </w:rPr>
        <w:t xml:space="preserve"> территорий и благоустройство центральных улиц города Перми</w:t>
      </w:r>
      <w:proofErr w:type="gramEnd"/>
      <w:r w:rsidR="009E3A51">
        <w:rPr>
          <w:sz w:val="28"/>
          <w:szCs w:val="28"/>
        </w:rPr>
        <w:t xml:space="preserve"> на 2010-2015 годы</w:t>
      </w:r>
      <w:r>
        <w:rPr>
          <w:sz w:val="28"/>
          <w:szCs w:val="28"/>
        </w:rPr>
        <w:t>», утвержденной постановлением администрации города Перми от 24.06.2010 №</w:t>
      </w:r>
      <w:r w:rsidR="00C05DD3">
        <w:rPr>
          <w:sz w:val="28"/>
          <w:szCs w:val="28"/>
        </w:rPr>
        <w:t xml:space="preserve"> 348 (в редакции от 14.11.2012).</w:t>
      </w:r>
    </w:p>
    <w:p w:rsidR="003B5B00" w:rsidRPr="00D26256" w:rsidRDefault="003B5B00" w:rsidP="003B5B00">
      <w:pPr>
        <w:spacing w:line="280" w:lineRule="exact"/>
        <w:ind w:firstLine="708"/>
        <w:jc w:val="both"/>
        <w:rPr>
          <w:sz w:val="28"/>
          <w:szCs w:val="28"/>
        </w:rPr>
      </w:pPr>
      <w:r w:rsidRPr="00D26256">
        <w:rPr>
          <w:sz w:val="28"/>
          <w:szCs w:val="28"/>
        </w:rPr>
        <w:t>1.2. Требования к содержанию работ, технические и другие требования к выполняемым работам определены Техническим заданием.</w:t>
      </w:r>
    </w:p>
    <w:p w:rsidR="003B5B00" w:rsidRPr="00C2477E" w:rsidRDefault="003B5B00" w:rsidP="003B5B00">
      <w:pPr>
        <w:pStyle w:val="15"/>
        <w:ind w:firstLine="708"/>
        <w:jc w:val="both"/>
        <w:rPr>
          <w:rFonts w:ascii="Times New Roman" w:eastAsia="Batang" w:hAnsi="Times New Roman"/>
          <w:sz w:val="28"/>
          <w:szCs w:val="28"/>
        </w:rPr>
      </w:pPr>
      <w:r w:rsidRPr="00FC5181">
        <w:rPr>
          <w:rFonts w:ascii="Times New Roman" w:hAnsi="Times New Roman"/>
          <w:sz w:val="28"/>
          <w:szCs w:val="28"/>
        </w:rPr>
        <w:t>1.3.</w:t>
      </w:r>
      <w:r w:rsidRPr="00C2477E">
        <w:rPr>
          <w:sz w:val="28"/>
          <w:szCs w:val="28"/>
        </w:rPr>
        <w:t xml:space="preserve"> </w:t>
      </w:r>
      <w:r w:rsidRPr="00C2477E">
        <w:rPr>
          <w:rFonts w:ascii="Times New Roman" w:hAnsi="Times New Roman"/>
          <w:sz w:val="28"/>
          <w:szCs w:val="28"/>
        </w:rPr>
        <w:t>Обеспечение исполнения Контракта представлено в форме _____(</w:t>
      </w:r>
      <w:r w:rsidRPr="00C2477E">
        <w:rPr>
          <w:rFonts w:ascii="Times New Roman" w:hAnsi="Times New Roman"/>
          <w:i/>
          <w:sz w:val="28"/>
          <w:szCs w:val="28"/>
        </w:rPr>
        <w:t>указывается форма обеспечения)</w:t>
      </w:r>
      <w:r w:rsidRPr="00C2477E">
        <w:rPr>
          <w:rFonts w:ascii="Times New Roman" w:hAnsi="Times New Roman"/>
          <w:sz w:val="28"/>
          <w:szCs w:val="28"/>
        </w:rPr>
        <w:t xml:space="preserve">  в размере</w:t>
      </w:r>
      <w:proofErr w:type="gramStart"/>
      <w:r w:rsidRPr="00C2477E">
        <w:rPr>
          <w:rFonts w:ascii="Times New Roman" w:hAnsi="Times New Roman"/>
          <w:sz w:val="28"/>
          <w:szCs w:val="28"/>
        </w:rPr>
        <w:t xml:space="preserve"> _______</w:t>
      </w:r>
      <w:r w:rsidRPr="00C2477E">
        <w:rPr>
          <w:rFonts w:ascii="Times New Roman" w:hAnsi="Times New Roman"/>
          <w:sz w:val="28"/>
          <w:szCs w:val="28"/>
          <w:u w:val="single"/>
        </w:rPr>
        <w:t xml:space="preserve">(        ) </w:t>
      </w:r>
      <w:proofErr w:type="gramEnd"/>
      <w:r w:rsidRPr="00C2477E">
        <w:rPr>
          <w:rFonts w:ascii="Times New Roman" w:hAnsi="Times New Roman"/>
          <w:sz w:val="28"/>
          <w:szCs w:val="28"/>
          <w:u w:val="single"/>
        </w:rPr>
        <w:t>рублей</w:t>
      </w:r>
      <w:r w:rsidRPr="00C2477E">
        <w:rPr>
          <w:rFonts w:ascii="Times New Roman" w:eastAsia="Batang" w:hAnsi="Times New Roman"/>
          <w:sz w:val="28"/>
          <w:szCs w:val="28"/>
        </w:rPr>
        <w:t xml:space="preserve"> (далее – обеспечение).</w:t>
      </w:r>
    </w:p>
    <w:p w:rsidR="003B5B00" w:rsidRPr="00D26256" w:rsidRDefault="003B5B00" w:rsidP="003B5B00">
      <w:pPr>
        <w:ind w:firstLine="708"/>
        <w:jc w:val="both"/>
        <w:rPr>
          <w:sz w:val="28"/>
          <w:szCs w:val="28"/>
        </w:rPr>
      </w:pPr>
      <w:r w:rsidRPr="00D26256">
        <w:rPr>
          <w:sz w:val="28"/>
          <w:szCs w:val="28"/>
        </w:rPr>
        <w:t>1.4. Исполнитель выполняет работы согласно Техническому заданию собственными силами (за счет собственных средств).</w:t>
      </w:r>
    </w:p>
    <w:p w:rsidR="003B5B00" w:rsidRPr="00D26256" w:rsidRDefault="003B5B00" w:rsidP="003B5B00">
      <w:pPr>
        <w:ind w:firstLine="708"/>
        <w:jc w:val="both"/>
        <w:rPr>
          <w:sz w:val="28"/>
          <w:szCs w:val="28"/>
        </w:rPr>
      </w:pPr>
      <w:r w:rsidRPr="00D26256">
        <w:rPr>
          <w:sz w:val="28"/>
          <w:szCs w:val="28"/>
        </w:rPr>
        <w:t>1.5. 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исполнителем своих обязательств по контракту, исполнитель должен в течение 3 (трех) банковских дней предоставить заказчику иное (новое) обеспечение исполнения контракта на тех же условиях и в том же размере.</w:t>
      </w:r>
    </w:p>
    <w:p w:rsidR="003B5B00" w:rsidRPr="00D26256" w:rsidRDefault="003B5B00" w:rsidP="003B5B00">
      <w:pPr>
        <w:pStyle w:val="34"/>
        <w:spacing w:after="0"/>
        <w:jc w:val="center"/>
        <w:rPr>
          <w:b/>
          <w:sz w:val="28"/>
          <w:szCs w:val="28"/>
        </w:rPr>
      </w:pPr>
      <w:r w:rsidRPr="00D26256">
        <w:rPr>
          <w:b/>
          <w:sz w:val="28"/>
          <w:szCs w:val="28"/>
        </w:rPr>
        <w:lastRenderedPageBreak/>
        <w:t>2. Срок выполнения работ и действия Контракта</w:t>
      </w:r>
    </w:p>
    <w:p w:rsidR="003B5B00" w:rsidRPr="00D26256" w:rsidRDefault="003B5B00" w:rsidP="003B5B00">
      <w:pPr>
        <w:pStyle w:val="34"/>
        <w:spacing w:after="0"/>
        <w:ind w:firstLine="708"/>
        <w:jc w:val="both"/>
        <w:rPr>
          <w:sz w:val="28"/>
          <w:szCs w:val="28"/>
        </w:rPr>
      </w:pPr>
      <w:r w:rsidRPr="00D26256">
        <w:rPr>
          <w:sz w:val="28"/>
          <w:szCs w:val="28"/>
        </w:rPr>
        <w:t>2.1. Контракт действует со дня его подписания обеими Сторонами и до полного исполнения Сторонами всех обязательств.</w:t>
      </w:r>
    </w:p>
    <w:p w:rsidR="003B5B00" w:rsidRPr="00D26256" w:rsidRDefault="003B5B00" w:rsidP="003B5B00">
      <w:pPr>
        <w:pStyle w:val="34"/>
        <w:spacing w:after="0"/>
        <w:ind w:firstLine="708"/>
        <w:jc w:val="both"/>
        <w:rPr>
          <w:sz w:val="28"/>
          <w:szCs w:val="28"/>
        </w:rPr>
      </w:pPr>
      <w:r w:rsidRPr="00D26256">
        <w:rPr>
          <w:sz w:val="28"/>
          <w:szCs w:val="28"/>
        </w:rPr>
        <w:t>2.2. Начало выполнения работ с момента заключения контракта.</w:t>
      </w:r>
    </w:p>
    <w:p w:rsidR="003B5B00" w:rsidRPr="00D26256" w:rsidRDefault="003B5B00" w:rsidP="003B5B00">
      <w:pPr>
        <w:ind w:firstLine="708"/>
        <w:jc w:val="both"/>
        <w:rPr>
          <w:sz w:val="28"/>
          <w:szCs w:val="28"/>
        </w:rPr>
      </w:pPr>
      <w:r w:rsidRPr="00D26256">
        <w:rPr>
          <w:sz w:val="28"/>
          <w:szCs w:val="28"/>
        </w:rPr>
        <w:t>2.3. Срок завершения всех работ и отдельных этапов определен в приложении № 2 «Календарный план», являющийся неотъемлемой частью настоящего Контракта.</w:t>
      </w:r>
    </w:p>
    <w:p w:rsidR="003B5B00" w:rsidRPr="00D26256" w:rsidRDefault="003B5B00" w:rsidP="003B5B00">
      <w:pPr>
        <w:jc w:val="both"/>
        <w:rPr>
          <w:sz w:val="28"/>
          <w:szCs w:val="28"/>
        </w:rPr>
      </w:pPr>
    </w:p>
    <w:p w:rsidR="003B5B00" w:rsidRPr="00D26256" w:rsidRDefault="003B5B00" w:rsidP="003B5B00">
      <w:pPr>
        <w:spacing w:line="270" w:lineRule="exact"/>
        <w:ind w:firstLine="708"/>
        <w:jc w:val="center"/>
        <w:rPr>
          <w:b/>
          <w:sz w:val="28"/>
          <w:szCs w:val="28"/>
        </w:rPr>
      </w:pPr>
      <w:r w:rsidRPr="00D26256">
        <w:rPr>
          <w:b/>
          <w:sz w:val="28"/>
          <w:szCs w:val="28"/>
        </w:rPr>
        <w:t xml:space="preserve">3. Стоимость </w:t>
      </w:r>
      <w:r>
        <w:rPr>
          <w:b/>
          <w:sz w:val="28"/>
          <w:szCs w:val="28"/>
        </w:rPr>
        <w:t>работ</w:t>
      </w:r>
    </w:p>
    <w:p w:rsidR="003B5B00" w:rsidRPr="00D26256" w:rsidRDefault="003B5B00" w:rsidP="003B5B00">
      <w:pPr>
        <w:ind w:firstLine="708"/>
        <w:jc w:val="both"/>
        <w:rPr>
          <w:sz w:val="28"/>
          <w:szCs w:val="28"/>
        </w:rPr>
      </w:pPr>
      <w:r w:rsidRPr="00D26256">
        <w:rPr>
          <w:sz w:val="28"/>
          <w:szCs w:val="28"/>
        </w:rPr>
        <w:t>3.1.Стоимость работ составляет _____________________ руб. и изменению в течение всего срока действия Контракта не подлежит за исключением случая, указанного в пункте 3.2. контракта.</w:t>
      </w:r>
    </w:p>
    <w:p w:rsidR="003B5B00" w:rsidRPr="00CE4AC5" w:rsidRDefault="003B5B00" w:rsidP="003B5B00">
      <w:pPr>
        <w:pStyle w:val="a4"/>
        <w:ind w:firstLine="708"/>
        <w:rPr>
          <w:color w:val="000000" w:themeColor="text1"/>
          <w:sz w:val="28"/>
          <w:szCs w:val="28"/>
        </w:rPr>
      </w:pPr>
      <w:proofErr w:type="gramStart"/>
      <w:r w:rsidRPr="00D26256">
        <w:rPr>
          <w:sz w:val="28"/>
          <w:szCs w:val="28"/>
        </w:rPr>
        <w:t>Источник финансирования заказа – бюджет города Перми</w:t>
      </w:r>
      <w:r>
        <w:rPr>
          <w:sz w:val="28"/>
          <w:szCs w:val="28"/>
        </w:rPr>
        <w:t>, ДЦП «Планиров</w:t>
      </w:r>
      <w:r w:rsidR="00175CB7">
        <w:rPr>
          <w:sz w:val="28"/>
          <w:szCs w:val="28"/>
        </w:rPr>
        <w:t>к</w:t>
      </w:r>
      <w:r>
        <w:rPr>
          <w:sz w:val="28"/>
          <w:szCs w:val="28"/>
        </w:rPr>
        <w:t>а территорий и благоустройство центральных улиц города Перми</w:t>
      </w:r>
      <w:r w:rsidR="00175CB7">
        <w:rPr>
          <w:sz w:val="28"/>
          <w:szCs w:val="28"/>
        </w:rPr>
        <w:t xml:space="preserve"> на 2010-2015 годы</w:t>
      </w:r>
      <w:r>
        <w:rPr>
          <w:sz w:val="28"/>
          <w:szCs w:val="28"/>
        </w:rPr>
        <w:t>», утвержденной постановлением администрации города Перми от 24.06.2010 № 348 (в редакции от 14.11.2012),  таблица «Финансирование долгосрочной целевой программы» п. 1.2.1 «Разработка колерных паспортов зданий, расположенных на центральных улицах города Перми (</w:t>
      </w:r>
      <w:r w:rsidRPr="00CE4AC5">
        <w:rPr>
          <w:color w:val="000000" w:themeColor="text1"/>
          <w:sz w:val="28"/>
          <w:szCs w:val="28"/>
        </w:rPr>
        <w:t xml:space="preserve">сумма </w:t>
      </w:r>
      <w:r w:rsidR="00CE4AC5" w:rsidRPr="00CE4AC5">
        <w:rPr>
          <w:color w:val="000000" w:themeColor="text1"/>
          <w:sz w:val="28"/>
          <w:szCs w:val="28"/>
        </w:rPr>
        <w:t>2 426 206</w:t>
      </w:r>
      <w:r w:rsidRPr="00CE4AC5">
        <w:rPr>
          <w:color w:val="000000" w:themeColor="text1"/>
          <w:sz w:val="28"/>
          <w:szCs w:val="28"/>
        </w:rPr>
        <w:t xml:space="preserve"> руб.), п.1.2.2.</w:t>
      </w:r>
      <w:proofErr w:type="gramEnd"/>
      <w:r w:rsidRPr="00CE4AC5">
        <w:rPr>
          <w:color w:val="000000" w:themeColor="text1"/>
          <w:sz w:val="28"/>
          <w:szCs w:val="28"/>
        </w:rPr>
        <w:t xml:space="preserve"> «Разработка колерных паспортов объектов культурного наследия, расположенных на центральных улицах города Перми» (сумма </w:t>
      </w:r>
      <w:r w:rsidR="00CE4AC5" w:rsidRPr="00CE4AC5">
        <w:rPr>
          <w:color w:val="000000" w:themeColor="text1"/>
          <w:sz w:val="28"/>
          <w:szCs w:val="28"/>
        </w:rPr>
        <w:t>1 138 395 руб.</w:t>
      </w:r>
      <w:r w:rsidRPr="00CE4AC5">
        <w:rPr>
          <w:color w:val="000000" w:themeColor="text1"/>
          <w:sz w:val="28"/>
          <w:szCs w:val="28"/>
        </w:rPr>
        <w:t>).</w:t>
      </w:r>
    </w:p>
    <w:p w:rsidR="003B5B00" w:rsidRPr="00D26256" w:rsidRDefault="003B5B00" w:rsidP="003B5B00">
      <w:pPr>
        <w:jc w:val="both"/>
        <w:rPr>
          <w:sz w:val="28"/>
          <w:szCs w:val="28"/>
        </w:rPr>
      </w:pPr>
      <w:r w:rsidRPr="00D26256">
        <w:rPr>
          <w:sz w:val="28"/>
          <w:szCs w:val="28"/>
        </w:rPr>
        <w:t xml:space="preserve"> </w:t>
      </w:r>
      <w:r w:rsidRPr="00D26256">
        <w:rPr>
          <w:sz w:val="28"/>
          <w:szCs w:val="28"/>
        </w:rPr>
        <w:tab/>
        <w:t>3.2. Цена контракта может быть снижена по соглашению сторон без изменения предусмотренных контрактом объема работ и иных условий исполнения контракта.</w:t>
      </w:r>
    </w:p>
    <w:p w:rsidR="003B5B00" w:rsidRPr="00384048" w:rsidRDefault="003B5B00" w:rsidP="003B5B00">
      <w:pPr>
        <w:pStyle w:val="a4"/>
        <w:ind w:firstLine="708"/>
        <w:rPr>
          <w:sz w:val="28"/>
          <w:szCs w:val="28"/>
        </w:rPr>
      </w:pPr>
      <w:r w:rsidRPr="00D26256">
        <w:rPr>
          <w:noProof/>
          <w:sz w:val="28"/>
          <w:szCs w:val="28"/>
        </w:rPr>
        <w:t>3.3.</w:t>
      </w:r>
      <w:r w:rsidRPr="00D26256">
        <w:rPr>
          <w:sz w:val="28"/>
          <w:szCs w:val="28"/>
        </w:rPr>
        <w:t xml:space="preserve"> </w:t>
      </w:r>
      <w:r w:rsidRPr="00384048">
        <w:rPr>
          <w:sz w:val="28"/>
          <w:szCs w:val="28"/>
        </w:rPr>
        <w:t xml:space="preserve">Стоимость работ включает в себя все налоги, таможенные пошлины, выплаченные или подлежащие выплате, страхование, расходы на перевозку и прочие расходы исполнителя, которые могут возникнуть при исполнении контракта. </w:t>
      </w:r>
    </w:p>
    <w:p w:rsidR="003B5B00" w:rsidRPr="00D26256" w:rsidRDefault="003B5B00" w:rsidP="003B5B00">
      <w:pPr>
        <w:ind w:firstLine="708"/>
        <w:jc w:val="both"/>
        <w:rPr>
          <w:sz w:val="28"/>
          <w:szCs w:val="28"/>
        </w:rPr>
      </w:pPr>
    </w:p>
    <w:p w:rsidR="003B5B00" w:rsidRPr="00D26256" w:rsidRDefault="003B5B00" w:rsidP="003B5B00">
      <w:pPr>
        <w:pStyle w:val="Preformat"/>
        <w:ind w:firstLine="708"/>
        <w:jc w:val="center"/>
        <w:rPr>
          <w:rFonts w:ascii="Times New Roman" w:hAnsi="Times New Roman" w:cs="Times New Roman"/>
          <w:b/>
          <w:sz w:val="28"/>
          <w:szCs w:val="28"/>
        </w:rPr>
      </w:pPr>
      <w:r w:rsidRPr="00D26256">
        <w:rPr>
          <w:rFonts w:ascii="Times New Roman" w:hAnsi="Times New Roman" w:cs="Times New Roman"/>
          <w:b/>
          <w:sz w:val="28"/>
          <w:szCs w:val="28"/>
        </w:rPr>
        <w:t xml:space="preserve">4. Порядок приемки результатов работ и подписания акта </w:t>
      </w:r>
      <w:r>
        <w:rPr>
          <w:rFonts w:ascii="Times New Roman" w:hAnsi="Times New Roman" w:cs="Times New Roman"/>
          <w:b/>
          <w:sz w:val="28"/>
          <w:szCs w:val="28"/>
        </w:rPr>
        <w:t>о выполнении работ</w:t>
      </w:r>
    </w:p>
    <w:p w:rsidR="003B5B00" w:rsidRPr="00D26256" w:rsidRDefault="003B5B00" w:rsidP="003B5B00">
      <w:pPr>
        <w:ind w:firstLine="708"/>
        <w:jc w:val="both"/>
        <w:rPr>
          <w:sz w:val="28"/>
          <w:szCs w:val="28"/>
        </w:rPr>
      </w:pPr>
      <w:r w:rsidRPr="00D26256">
        <w:rPr>
          <w:sz w:val="28"/>
          <w:szCs w:val="28"/>
        </w:rPr>
        <w:t>4.1. Порядок выполнения работ по Контракту, перечень технической и другой документации, подлежащей оформлению и сдаче Исполнителем Заказчику в соответствии с этапами работ, определен Техническим заданием.</w:t>
      </w:r>
    </w:p>
    <w:p w:rsidR="003B5B00" w:rsidRPr="00D26256" w:rsidRDefault="003B5B00" w:rsidP="003B5B00">
      <w:pPr>
        <w:ind w:firstLine="708"/>
        <w:jc w:val="both"/>
        <w:rPr>
          <w:sz w:val="28"/>
          <w:szCs w:val="28"/>
        </w:rPr>
      </w:pPr>
      <w:r w:rsidRPr="00D26256">
        <w:rPr>
          <w:sz w:val="28"/>
          <w:szCs w:val="28"/>
        </w:rPr>
        <w:t>4.2. Переговоры и консультации в ходе выполнения и приемки-передачи выполненных работ проводятся на территории Заказчика.</w:t>
      </w:r>
    </w:p>
    <w:p w:rsidR="003B5B00" w:rsidRPr="00D26256" w:rsidRDefault="003B5B00" w:rsidP="003B5B00">
      <w:pPr>
        <w:ind w:firstLine="708"/>
        <w:jc w:val="both"/>
        <w:rPr>
          <w:sz w:val="28"/>
          <w:szCs w:val="28"/>
        </w:rPr>
      </w:pPr>
      <w:r w:rsidRPr="00D26256">
        <w:rPr>
          <w:sz w:val="28"/>
          <w:szCs w:val="28"/>
        </w:rPr>
        <w:t xml:space="preserve">4.3. Приемка выполненных работ осуществляется поэтапно, согласно </w:t>
      </w:r>
      <w:bookmarkStart w:id="8" w:name="OLE_LINK2"/>
      <w:bookmarkStart w:id="9" w:name="OLE_LINK1"/>
      <w:r w:rsidRPr="00D26256">
        <w:rPr>
          <w:sz w:val="28"/>
          <w:szCs w:val="28"/>
        </w:rPr>
        <w:t>Техническому заданию (Приложение № 1)</w:t>
      </w:r>
      <w:bookmarkEnd w:id="8"/>
      <w:bookmarkEnd w:id="9"/>
      <w:r w:rsidRPr="00D26256">
        <w:rPr>
          <w:sz w:val="28"/>
          <w:szCs w:val="28"/>
        </w:rPr>
        <w:t xml:space="preserve"> и Календарному плану (Приложение № 2). Техническую и другую документацию, выполненную по окончании этапа, предусмотренного в Техническом задании (Приложение № 1), Исполнитель передает Заказчику с сопроводительным письмом, накладной и с актом приемки передачи этапа выполненных работ в двух экземплярах. Акты приемки - передачи этапов выполненных работ подписываются Заказчиком в случае отсутствия замечаний к этапу выполненных работ.</w:t>
      </w:r>
    </w:p>
    <w:p w:rsidR="003B5B00" w:rsidRDefault="003B5B00" w:rsidP="003B5B00">
      <w:pPr>
        <w:jc w:val="both"/>
        <w:rPr>
          <w:sz w:val="28"/>
          <w:szCs w:val="28"/>
        </w:rPr>
      </w:pPr>
      <w:r w:rsidRPr="00D26256">
        <w:rPr>
          <w:sz w:val="28"/>
          <w:szCs w:val="28"/>
        </w:rPr>
        <w:lastRenderedPageBreak/>
        <w:t>Дата подписания исполнителем накладной является датой окончания выполнения Исполнителем этапа работ. Подписание Заказчиком накладной подтверждает получение Заказчиком технической документации, а подписание акта приемки - передачи подтверждает выполнение Исполнителем работ в полном объеме, который был предусмотрен Техническим заданием (Приложение № 1).</w:t>
      </w:r>
    </w:p>
    <w:p w:rsidR="003B5B00" w:rsidRPr="00D26256" w:rsidRDefault="003B5B00" w:rsidP="003B5B00">
      <w:pPr>
        <w:ind w:firstLine="708"/>
        <w:jc w:val="both"/>
        <w:rPr>
          <w:sz w:val="28"/>
          <w:szCs w:val="28"/>
        </w:rPr>
      </w:pPr>
      <w:r w:rsidRPr="00D26256">
        <w:rPr>
          <w:sz w:val="28"/>
          <w:szCs w:val="28"/>
        </w:rPr>
        <w:t xml:space="preserve">4.4. Техническая документация в соответствии с каждым этапом работ передается для рассмотрения и оформления письменных замечаний. </w:t>
      </w:r>
    </w:p>
    <w:p w:rsidR="003B5B00" w:rsidRDefault="003B5B00" w:rsidP="003B5B00">
      <w:pPr>
        <w:widowControl w:val="0"/>
        <w:ind w:firstLine="720"/>
        <w:jc w:val="both"/>
        <w:rPr>
          <w:sz w:val="28"/>
          <w:szCs w:val="28"/>
        </w:rPr>
      </w:pPr>
      <w:r w:rsidRPr="00D26256">
        <w:rPr>
          <w:sz w:val="28"/>
          <w:szCs w:val="28"/>
        </w:rPr>
        <w:t>Заказчик осуществляет приемку и проверку выполненных работ в течение в 10 (десяти) рабочих дней после подписания накладной по этапу выполненных работ, рассматривает представленные материалы и направляет Исполнителю первый подписанный экземпляр акта (при отсутствии претензий) или мотивированный отказ от подписания акта. Срок проверки выполненных работ может быть увеличен, о чем Заказчик извещает Исполнителя.</w:t>
      </w:r>
    </w:p>
    <w:p w:rsidR="003B5B00" w:rsidRPr="00384048" w:rsidRDefault="003B5B00" w:rsidP="003B5B00">
      <w:pPr>
        <w:pStyle w:val="a4"/>
        <w:ind w:firstLine="708"/>
        <w:jc w:val="left"/>
        <w:rPr>
          <w:sz w:val="28"/>
          <w:szCs w:val="28"/>
        </w:rPr>
      </w:pPr>
      <w:r w:rsidRPr="00384048">
        <w:rPr>
          <w:sz w:val="28"/>
          <w:szCs w:val="28"/>
        </w:rPr>
        <w:t>Акт приемки - передачи выполненных работ должен содержать:</w:t>
      </w:r>
    </w:p>
    <w:p w:rsidR="003B5B00" w:rsidRPr="00384048" w:rsidRDefault="003B5B00" w:rsidP="003B5B00">
      <w:pPr>
        <w:pStyle w:val="a4"/>
        <w:ind w:firstLine="708"/>
        <w:jc w:val="left"/>
        <w:rPr>
          <w:sz w:val="28"/>
          <w:szCs w:val="28"/>
        </w:rPr>
      </w:pPr>
      <w:r w:rsidRPr="00384048">
        <w:rPr>
          <w:sz w:val="28"/>
          <w:szCs w:val="28"/>
        </w:rPr>
        <w:t>- номер и  дату акта, подписи и  печати сторон;</w:t>
      </w:r>
    </w:p>
    <w:p w:rsidR="003B5B00" w:rsidRPr="00384048" w:rsidRDefault="003B5B00" w:rsidP="003B5B00">
      <w:pPr>
        <w:pStyle w:val="a4"/>
        <w:ind w:firstLine="708"/>
        <w:jc w:val="left"/>
        <w:rPr>
          <w:sz w:val="28"/>
          <w:szCs w:val="28"/>
        </w:rPr>
      </w:pPr>
      <w:r w:rsidRPr="00384048">
        <w:rPr>
          <w:sz w:val="28"/>
          <w:szCs w:val="28"/>
        </w:rPr>
        <w:t>- сведения о контракте (номер, дата, наименование),</w:t>
      </w:r>
    </w:p>
    <w:p w:rsidR="003B5B00" w:rsidRPr="00384048" w:rsidRDefault="003B5B00" w:rsidP="003B5B00">
      <w:pPr>
        <w:pStyle w:val="a4"/>
        <w:ind w:firstLine="708"/>
        <w:jc w:val="left"/>
        <w:rPr>
          <w:sz w:val="28"/>
          <w:szCs w:val="28"/>
        </w:rPr>
      </w:pPr>
      <w:r w:rsidRPr="00384048">
        <w:rPr>
          <w:sz w:val="28"/>
          <w:szCs w:val="28"/>
        </w:rPr>
        <w:t>- сумму, подлежащую оплате в соответствии с условиями заключенного контракта;</w:t>
      </w:r>
    </w:p>
    <w:p w:rsidR="003B5B00" w:rsidRPr="00384048" w:rsidRDefault="003B5B00" w:rsidP="003B5B00">
      <w:pPr>
        <w:pStyle w:val="a4"/>
        <w:ind w:firstLine="708"/>
        <w:jc w:val="left"/>
        <w:rPr>
          <w:sz w:val="28"/>
          <w:szCs w:val="28"/>
        </w:rPr>
      </w:pPr>
      <w:r w:rsidRPr="00384048">
        <w:rPr>
          <w:sz w:val="28"/>
          <w:szCs w:val="28"/>
        </w:rPr>
        <w:t>- размер неустойки (штрафа, пени), подлежащий взысканию.</w:t>
      </w:r>
    </w:p>
    <w:p w:rsidR="003B5B00" w:rsidRPr="00384048" w:rsidRDefault="003B5B00" w:rsidP="003B5B00">
      <w:pPr>
        <w:pStyle w:val="a4"/>
        <w:ind w:firstLine="708"/>
        <w:rPr>
          <w:sz w:val="28"/>
          <w:szCs w:val="28"/>
        </w:rPr>
      </w:pPr>
      <w:r w:rsidRPr="00384048">
        <w:rPr>
          <w:sz w:val="28"/>
          <w:szCs w:val="28"/>
        </w:rPr>
        <w:t xml:space="preserve">Основания применения и порядок расчета неустойки (штрафа, пени) в соответствии с </w:t>
      </w:r>
      <w:r w:rsidRPr="004F2D53">
        <w:rPr>
          <w:color w:val="000000" w:themeColor="text1"/>
          <w:sz w:val="28"/>
          <w:szCs w:val="28"/>
        </w:rPr>
        <w:t>7.1</w:t>
      </w:r>
      <w:r w:rsidRPr="00384048">
        <w:rPr>
          <w:sz w:val="28"/>
          <w:szCs w:val="28"/>
        </w:rPr>
        <w:t xml:space="preserve"> контракта.</w:t>
      </w:r>
    </w:p>
    <w:p w:rsidR="003B5B00" w:rsidRPr="00D26256" w:rsidRDefault="003B5B00" w:rsidP="003B5B00">
      <w:pPr>
        <w:widowControl w:val="0"/>
        <w:ind w:firstLine="708"/>
        <w:jc w:val="both"/>
        <w:rPr>
          <w:sz w:val="28"/>
          <w:szCs w:val="28"/>
        </w:rPr>
      </w:pPr>
      <w:r w:rsidRPr="00D26256">
        <w:rPr>
          <w:sz w:val="28"/>
          <w:szCs w:val="28"/>
        </w:rPr>
        <w:t>4.5. При обнаружении недостатков Заказчик направляет Исполнителю мотивированный отказ от подписания акта приемки-передачи с указанием перечня недостатков и сроков по их устранению. Исполнитель безвозмездно устраняет недостатки, перечисленные Заказчиком.</w:t>
      </w:r>
    </w:p>
    <w:p w:rsidR="003B5B00" w:rsidRPr="00D26256" w:rsidRDefault="003B5B00" w:rsidP="003B5B00">
      <w:pPr>
        <w:shd w:val="clear" w:color="auto" w:fill="FFFFFF"/>
        <w:ind w:left="43" w:right="4"/>
        <w:jc w:val="both"/>
        <w:rPr>
          <w:sz w:val="28"/>
          <w:szCs w:val="28"/>
        </w:rPr>
      </w:pPr>
      <w:r w:rsidRPr="00D26256">
        <w:rPr>
          <w:sz w:val="28"/>
          <w:szCs w:val="28"/>
        </w:rPr>
        <w:t xml:space="preserve">       В случае отказа Исполнителя устранить недостатки в выполненной работе, Заказчик имеет право не выплачивать стоимость работ, в которых выявлены недостатки.</w:t>
      </w:r>
    </w:p>
    <w:p w:rsidR="003B5B00" w:rsidRPr="00D26256" w:rsidRDefault="003B5B00" w:rsidP="003B5B00">
      <w:pPr>
        <w:shd w:val="clear" w:color="auto" w:fill="FFFFFF"/>
        <w:ind w:left="29" w:right="22" w:firstLine="679"/>
        <w:jc w:val="both"/>
        <w:rPr>
          <w:sz w:val="28"/>
          <w:szCs w:val="28"/>
        </w:rPr>
      </w:pPr>
      <w:r w:rsidRPr="00D26256">
        <w:rPr>
          <w:sz w:val="28"/>
          <w:szCs w:val="28"/>
        </w:rPr>
        <w:t>4.6. При остановке работ по Контракту по инициативе Заказчика в установленных настоящим Контрактом или законодательством Российской Федерации случаях, в течение 5 (пяти) дней с момента остановки Сторонами оформляется двухсторонний протокол (акт), который является основанием для оплаты ранее выполненных Исполнителем работ.</w:t>
      </w:r>
    </w:p>
    <w:p w:rsidR="003B5B00" w:rsidRPr="00C760C7" w:rsidRDefault="003B5B00" w:rsidP="003B5B00">
      <w:pPr>
        <w:shd w:val="clear" w:color="auto" w:fill="FFFFFF"/>
        <w:ind w:left="29" w:right="22" w:firstLine="679"/>
        <w:jc w:val="both"/>
        <w:rPr>
          <w:color w:val="000000"/>
          <w:sz w:val="28"/>
          <w:szCs w:val="28"/>
        </w:rPr>
      </w:pPr>
      <w:r w:rsidRPr="00C760C7">
        <w:rPr>
          <w:color w:val="000000"/>
          <w:sz w:val="28"/>
          <w:szCs w:val="28"/>
        </w:rPr>
        <w:t xml:space="preserve">4.7. Заказчик осуществляет приемку выполненных работ в соответствии с Порядком, утвержденным приказом начальника департамента от 14.02.2012 № СЭД-22-01-04-23 «Об утверждении Регламента приемки товаров (работ, услуг) контрактам (договорам, соглашениям) и </w:t>
      </w:r>
      <w:proofErr w:type="gramStart"/>
      <w:r w:rsidRPr="00C760C7">
        <w:rPr>
          <w:color w:val="000000"/>
          <w:sz w:val="28"/>
          <w:szCs w:val="28"/>
        </w:rPr>
        <w:t>контроля за</w:t>
      </w:r>
      <w:proofErr w:type="gramEnd"/>
      <w:r w:rsidRPr="00C760C7">
        <w:rPr>
          <w:color w:val="000000"/>
          <w:sz w:val="28"/>
          <w:szCs w:val="28"/>
        </w:rPr>
        <w:t xml:space="preserve"> их исполнением по департаменту градостроительства и архитектуры администрации города Перми».</w:t>
      </w:r>
    </w:p>
    <w:p w:rsidR="003B5B00" w:rsidRPr="005149D7" w:rsidRDefault="003B5B00" w:rsidP="003B5B00">
      <w:pPr>
        <w:shd w:val="clear" w:color="auto" w:fill="FFFFFF"/>
        <w:ind w:left="29" w:right="22" w:firstLine="679"/>
        <w:jc w:val="both"/>
        <w:rPr>
          <w:b/>
          <w:color w:val="000000"/>
        </w:rPr>
      </w:pPr>
    </w:p>
    <w:p w:rsidR="003B5B00" w:rsidRDefault="003B5B00" w:rsidP="003B5B00">
      <w:pPr>
        <w:pStyle w:val="Preformat"/>
        <w:jc w:val="both"/>
        <w:rPr>
          <w:rFonts w:ascii="Times New Roman" w:hAnsi="Times New Roman" w:cs="Times New Roman"/>
          <w:sz w:val="28"/>
          <w:szCs w:val="28"/>
        </w:rPr>
      </w:pPr>
    </w:p>
    <w:p w:rsidR="004F7AD4" w:rsidRDefault="004F7AD4" w:rsidP="003B5B00">
      <w:pPr>
        <w:pStyle w:val="Preformat"/>
        <w:jc w:val="both"/>
        <w:rPr>
          <w:rFonts w:ascii="Times New Roman" w:hAnsi="Times New Roman" w:cs="Times New Roman"/>
          <w:sz w:val="28"/>
          <w:szCs w:val="28"/>
        </w:rPr>
      </w:pPr>
    </w:p>
    <w:p w:rsidR="004F7AD4" w:rsidRDefault="004F7AD4" w:rsidP="003B5B00">
      <w:pPr>
        <w:pStyle w:val="Preformat"/>
        <w:jc w:val="both"/>
        <w:rPr>
          <w:rFonts w:ascii="Times New Roman" w:hAnsi="Times New Roman" w:cs="Times New Roman"/>
          <w:sz w:val="28"/>
          <w:szCs w:val="28"/>
        </w:rPr>
      </w:pPr>
    </w:p>
    <w:p w:rsidR="003B5B00" w:rsidRPr="00D26256" w:rsidRDefault="003B5B00" w:rsidP="003B5B00">
      <w:pPr>
        <w:jc w:val="center"/>
        <w:rPr>
          <w:b/>
          <w:sz w:val="28"/>
          <w:szCs w:val="28"/>
        </w:rPr>
      </w:pPr>
      <w:r w:rsidRPr="00D26256">
        <w:rPr>
          <w:b/>
          <w:sz w:val="28"/>
          <w:szCs w:val="28"/>
        </w:rPr>
        <w:lastRenderedPageBreak/>
        <w:t>5. Порядок расчетов по Контракту</w:t>
      </w:r>
    </w:p>
    <w:p w:rsidR="003B5B00" w:rsidRPr="00C760C7" w:rsidRDefault="003B5B00" w:rsidP="003B5B00">
      <w:pPr>
        <w:pStyle w:val="Preformat"/>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5.1.</w:t>
      </w:r>
      <w:r w:rsidRPr="00C760C7">
        <w:rPr>
          <w:rFonts w:ascii="Times New Roman" w:hAnsi="Times New Roman" w:cs="Times New Roman"/>
          <w:color w:val="000000"/>
          <w:sz w:val="28"/>
          <w:szCs w:val="28"/>
        </w:rPr>
        <w:t>Заказчик производит оплату выполненных работ</w:t>
      </w:r>
      <w:r>
        <w:rPr>
          <w:rFonts w:ascii="Times New Roman" w:hAnsi="Times New Roman" w:cs="Times New Roman"/>
          <w:color w:val="000000"/>
          <w:sz w:val="28"/>
          <w:szCs w:val="28"/>
        </w:rPr>
        <w:t xml:space="preserve"> (этапа работ) </w:t>
      </w:r>
      <w:r w:rsidRPr="00C760C7">
        <w:rPr>
          <w:rFonts w:ascii="Times New Roman" w:hAnsi="Times New Roman" w:cs="Times New Roman"/>
          <w:color w:val="000000"/>
          <w:sz w:val="28"/>
          <w:szCs w:val="28"/>
        </w:rPr>
        <w:t>после приемки выполненных работ</w:t>
      </w:r>
      <w:r>
        <w:rPr>
          <w:rFonts w:ascii="Times New Roman" w:hAnsi="Times New Roman" w:cs="Times New Roman"/>
          <w:color w:val="000000"/>
          <w:sz w:val="28"/>
          <w:szCs w:val="28"/>
        </w:rPr>
        <w:t xml:space="preserve"> (этапа работ)</w:t>
      </w:r>
      <w:r w:rsidRPr="00C760C7">
        <w:rPr>
          <w:rFonts w:ascii="Times New Roman" w:hAnsi="Times New Roman" w:cs="Times New Roman"/>
          <w:color w:val="000000"/>
          <w:sz w:val="28"/>
          <w:szCs w:val="28"/>
        </w:rPr>
        <w:t>, принятых без претензий на основании  акта приема-передачи выполненных работ, подписанного обеими сторонами</w:t>
      </w:r>
      <w:r>
        <w:rPr>
          <w:rFonts w:ascii="Times New Roman" w:hAnsi="Times New Roman" w:cs="Times New Roman"/>
          <w:color w:val="000000"/>
          <w:sz w:val="28"/>
          <w:szCs w:val="28"/>
        </w:rPr>
        <w:t xml:space="preserve">, счета и </w:t>
      </w:r>
      <w:proofErr w:type="spellStart"/>
      <w:proofErr w:type="gramStart"/>
      <w:r>
        <w:rPr>
          <w:rFonts w:ascii="Times New Roman" w:hAnsi="Times New Roman" w:cs="Times New Roman"/>
          <w:color w:val="000000"/>
          <w:sz w:val="28"/>
          <w:szCs w:val="28"/>
        </w:rPr>
        <w:t>счет-фактуры</w:t>
      </w:r>
      <w:proofErr w:type="spellEnd"/>
      <w:proofErr w:type="gramEnd"/>
      <w:r w:rsidRPr="00C760C7">
        <w:rPr>
          <w:rFonts w:ascii="Times New Roman" w:hAnsi="Times New Roman" w:cs="Times New Roman"/>
          <w:color w:val="000000"/>
          <w:sz w:val="28"/>
          <w:szCs w:val="28"/>
        </w:rPr>
        <w:t>.</w:t>
      </w:r>
    </w:p>
    <w:p w:rsidR="003B5B00" w:rsidRDefault="003B5B00" w:rsidP="003B5B00">
      <w:pPr>
        <w:pStyle w:val="Preformat"/>
        <w:ind w:firstLine="708"/>
        <w:jc w:val="both"/>
        <w:rPr>
          <w:rFonts w:ascii="Times New Roman" w:hAnsi="Times New Roman" w:cs="Times New Roman"/>
          <w:color w:val="000000"/>
          <w:sz w:val="28"/>
          <w:szCs w:val="28"/>
        </w:rPr>
      </w:pPr>
      <w:r w:rsidRPr="00C760C7">
        <w:rPr>
          <w:rFonts w:ascii="Times New Roman" w:hAnsi="Times New Roman" w:cs="Times New Roman"/>
          <w:sz w:val="28"/>
          <w:szCs w:val="28"/>
        </w:rPr>
        <w:t>5.</w:t>
      </w:r>
      <w:r>
        <w:rPr>
          <w:rFonts w:ascii="Times New Roman" w:hAnsi="Times New Roman" w:cs="Times New Roman"/>
          <w:sz w:val="28"/>
          <w:szCs w:val="28"/>
        </w:rPr>
        <w:t>2.</w:t>
      </w:r>
      <w:r w:rsidRPr="00C760C7">
        <w:rPr>
          <w:rFonts w:ascii="Times New Roman" w:hAnsi="Times New Roman" w:cs="Times New Roman"/>
          <w:sz w:val="28"/>
          <w:szCs w:val="28"/>
        </w:rPr>
        <w:t>Оплата производится путем перечисле</w:t>
      </w:r>
      <w:r w:rsidRPr="00C760C7">
        <w:rPr>
          <w:rFonts w:ascii="Times New Roman" w:hAnsi="Times New Roman" w:cs="Times New Roman"/>
          <w:sz w:val="28"/>
          <w:szCs w:val="28"/>
        </w:rPr>
        <w:softHyphen/>
        <w:t xml:space="preserve">ния денежных средств на расчетный счет Исполнителя в течение </w:t>
      </w:r>
      <w:r>
        <w:rPr>
          <w:rFonts w:ascii="Times New Roman" w:hAnsi="Times New Roman" w:cs="Times New Roman"/>
          <w:sz w:val="28"/>
          <w:szCs w:val="28"/>
        </w:rPr>
        <w:t>20 календарных</w:t>
      </w:r>
      <w:r w:rsidRPr="00C760C7">
        <w:rPr>
          <w:rFonts w:ascii="Times New Roman" w:hAnsi="Times New Roman" w:cs="Times New Roman"/>
          <w:color w:val="000000"/>
          <w:sz w:val="28"/>
          <w:szCs w:val="28"/>
        </w:rPr>
        <w:t xml:space="preserve"> дней с момента передачи счета-фактуры и акта  приема-передачи выполненных работ в отдел бухгалтерского учета департамента.</w:t>
      </w:r>
    </w:p>
    <w:p w:rsidR="003B5B00" w:rsidRPr="00C760C7" w:rsidRDefault="003B5B00" w:rsidP="003B5B00">
      <w:pPr>
        <w:pStyle w:val="Preformat"/>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Оплата третьим лицам не допускается.</w:t>
      </w:r>
    </w:p>
    <w:p w:rsidR="003B5B00" w:rsidRPr="00C760C7" w:rsidRDefault="003B5B00" w:rsidP="003B5B00">
      <w:pPr>
        <w:ind w:firstLine="708"/>
        <w:jc w:val="both"/>
        <w:rPr>
          <w:sz w:val="28"/>
          <w:szCs w:val="28"/>
        </w:rPr>
      </w:pPr>
      <w:r>
        <w:rPr>
          <w:sz w:val="28"/>
          <w:szCs w:val="28"/>
        </w:rPr>
        <w:t>5</w:t>
      </w:r>
      <w:r w:rsidRPr="00C760C7">
        <w:rPr>
          <w:sz w:val="28"/>
          <w:szCs w:val="28"/>
        </w:rPr>
        <w:t>.</w:t>
      </w:r>
      <w:r>
        <w:rPr>
          <w:sz w:val="28"/>
          <w:szCs w:val="28"/>
        </w:rPr>
        <w:t>3.</w:t>
      </w:r>
      <w:r w:rsidRPr="00C760C7">
        <w:rPr>
          <w:sz w:val="28"/>
          <w:szCs w:val="28"/>
        </w:rPr>
        <w:t xml:space="preserve">Документы, представляемые к оплате Исполнителем, должны содержать ссылки на регистрационный номер </w:t>
      </w:r>
      <w:r w:rsidRPr="00C760C7">
        <w:rPr>
          <w:color w:val="000000"/>
          <w:sz w:val="28"/>
          <w:szCs w:val="28"/>
        </w:rPr>
        <w:t>контракта</w:t>
      </w:r>
      <w:r w:rsidRPr="00C760C7">
        <w:rPr>
          <w:sz w:val="28"/>
          <w:szCs w:val="28"/>
        </w:rPr>
        <w:t>.</w:t>
      </w:r>
    </w:p>
    <w:p w:rsidR="003B5B00" w:rsidRPr="00C760C7" w:rsidRDefault="003B5B00" w:rsidP="003B5B00">
      <w:pPr>
        <w:pStyle w:val="Preformat"/>
        <w:ind w:firstLine="708"/>
        <w:jc w:val="both"/>
        <w:rPr>
          <w:rFonts w:ascii="Times New Roman" w:hAnsi="Times New Roman" w:cs="Times New Roman"/>
          <w:sz w:val="28"/>
          <w:szCs w:val="28"/>
        </w:rPr>
      </w:pPr>
      <w:r>
        <w:rPr>
          <w:rFonts w:ascii="Times New Roman" w:hAnsi="Times New Roman" w:cs="Times New Roman"/>
          <w:sz w:val="28"/>
          <w:szCs w:val="28"/>
        </w:rPr>
        <w:t>5.4.</w:t>
      </w:r>
      <w:r w:rsidRPr="00C760C7">
        <w:rPr>
          <w:rFonts w:ascii="Times New Roman" w:hAnsi="Times New Roman" w:cs="Times New Roman"/>
          <w:sz w:val="28"/>
          <w:szCs w:val="28"/>
        </w:rPr>
        <w:t>В случае перечисления Исполнителем суммы обеспечения выполнения Контракта,  обеспечение Контракта  возвращается после выполнения  Исполнителем обязательств по Контракту</w:t>
      </w:r>
      <w:r w:rsidRPr="004F35C7">
        <w:rPr>
          <w:rFonts w:ascii="Times New Roman" w:hAnsi="Times New Roman" w:cs="Times New Roman"/>
          <w:sz w:val="28"/>
          <w:szCs w:val="28"/>
        </w:rPr>
        <w:t xml:space="preserve"> </w:t>
      </w:r>
      <w:r w:rsidRPr="00D26256">
        <w:rPr>
          <w:rFonts w:ascii="Times New Roman" w:hAnsi="Times New Roman" w:cs="Times New Roman"/>
          <w:sz w:val="28"/>
          <w:szCs w:val="28"/>
        </w:rPr>
        <w:t>по письменному запросу</w:t>
      </w:r>
      <w:r w:rsidRPr="00C760C7">
        <w:rPr>
          <w:rFonts w:ascii="Times New Roman" w:hAnsi="Times New Roman" w:cs="Times New Roman"/>
          <w:sz w:val="28"/>
          <w:szCs w:val="28"/>
        </w:rPr>
        <w:t>.</w:t>
      </w:r>
    </w:p>
    <w:p w:rsidR="003B5B00" w:rsidRPr="00D26256" w:rsidRDefault="003B5B00" w:rsidP="003B5B00">
      <w:pPr>
        <w:spacing w:line="270" w:lineRule="exact"/>
        <w:jc w:val="both"/>
        <w:rPr>
          <w:sz w:val="28"/>
          <w:szCs w:val="28"/>
        </w:rPr>
      </w:pPr>
    </w:p>
    <w:p w:rsidR="003B5B00" w:rsidRPr="00D26256" w:rsidRDefault="003B5B00" w:rsidP="003B5B00">
      <w:pPr>
        <w:pStyle w:val="Preformat"/>
        <w:jc w:val="center"/>
        <w:rPr>
          <w:rFonts w:ascii="Times New Roman" w:hAnsi="Times New Roman" w:cs="Times New Roman"/>
          <w:b/>
          <w:sz w:val="28"/>
          <w:szCs w:val="28"/>
        </w:rPr>
      </w:pPr>
      <w:r w:rsidRPr="00D26256">
        <w:rPr>
          <w:rFonts w:ascii="Times New Roman" w:hAnsi="Times New Roman" w:cs="Times New Roman"/>
          <w:b/>
          <w:sz w:val="28"/>
          <w:szCs w:val="28"/>
        </w:rPr>
        <w:t>6. Права и обязанности Сторон</w:t>
      </w:r>
    </w:p>
    <w:p w:rsidR="003B5B00" w:rsidRPr="00D26256" w:rsidRDefault="003B5B00" w:rsidP="003B5B00">
      <w:pPr>
        <w:ind w:firstLine="708"/>
        <w:jc w:val="both"/>
        <w:rPr>
          <w:sz w:val="28"/>
          <w:szCs w:val="28"/>
        </w:rPr>
      </w:pPr>
      <w:r w:rsidRPr="00D26256">
        <w:rPr>
          <w:sz w:val="28"/>
          <w:szCs w:val="28"/>
        </w:rPr>
        <w:t>6.1. Исполнитель обязан:</w:t>
      </w:r>
    </w:p>
    <w:p w:rsidR="003B5B00" w:rsidRPr="00D26256" w:rsidRDefault="003B5B00" w:rsidP="003B5B00">
      <w:pPr>
        <w:ind w:firstLine="708"/>
        <w:jc w:val="both"/>
        <w:rPr>
          <w:sz w:val="28"/>
          <w:szCs w:val="28"/>
        </w:rPr>
      </w:pPr>
      <w:r w:rsidRPr="00D26256">
        <w:rPr>
          <w:sz w:val="28"/>
          <w:szCs w:val="28"/>
        </w:rPr>
        <w:t>6.1.1. Выполнять работы строго в соответствии с требованиями и условиями, предусмотренными Техническим заданием  настоящего Контракта в объеме и в сроки, установленные настоящим Контрактом.</w:t>
      </w:r>
    </w:p>
    <w:p w:rsidR="003B5B00" w:rsidRPr="00D26256" w:rsidRDefault="003B5B00" w:rsidP="003B5B00">
      <w:pPr>
        <w:ind w:firstLine="708"/>
        <w:jc w:val="both"/>
        <w:rPr>
          <w:sz w:val="28"/>
          <w:szCs w:val="28"/>
        </w:rPr>
      </w:pPr>
      <w:r w:rsidRPr="00D26256">
        <w:rPr>
          <w:sz w:val="28"/>
          <w:szCs w:val="28"/>
        </w:rPr>
        <w:t>6.1.2. Предоставлять Заказчику в рамках исполнения Контракта любую запрашиваемую им информацию.</w:t>
      </w:r>
    </w:p>
    <w:p w:rsidR="003B5B00" w:rsidRPr="00D26256" w:rsidRDefault="003B5B00" w:rsidP="003B5B00">
      <w:pPr>
        <w:pStyle w:val="a4"/>
        <w:ind w:firstLine="708"/>
        <w:rPr>
          <w:sz w:val="28"/>
          <w:szCs w:val="28"/>
        </w:rPr>
      </w:pPr>
      <w:r w:rsidRPr="00D26256">
        <w:rPr>
          <w:rFonts w:eastAsia="MS Mincho"/>
          <w:sz w:val="28"/>
          <w:szCs w:val="28"/>
        </w:rPr>
        <w:t>6.1.3. Согласовывать готовую техническую документацию с Заказчиком, компетентными государственными органами, эксплуатирующими организациями и органами местного самоуправления и в минимально возможные сроки.</w:t>
      </w:r>
    </w:p>
    <w:p w:rsidR="003B5B00" w:rsidRPr="00D26256" w:rsidRDefault="003B5B00" w:rsidP="003B5B00">
      <w:pPr>
        <w:ind w:firstLine="708"/>
        <w:jc w:val="both"/>
        <w:rPr>
          <w:sz w:val="28"/>
          <w:szCs w:val="28"/>
        </w:rPr>
      </w:pPr>
      <w:r w:rsidRPr="00D26256">
        <w:rPr>
          <w:sz w:val="28"/>
          <w:szCs w:val="28"/>
        </w:rPr>
        <w:t>6.1.4. Своевременно (в срок, установленный Заказчиком) за свой счет исправлять работы, по которым у Заказчика имеются замечания, связанные с упущениями и ошибками, допущенными Исполнителем.</w:t>
      </w:r>
    </w:p>
    <w:p w:rsidR="003B5B00" w:rsidRPr="00D26256" w:rsidRDefault="003B5B00" w:rsidP="003B5B00">
      <w:pPr>
        <w:widowControl w:val="0"/>
        <w:ind w:firstLine="708"/>
        <w:jc w:val="both"/>
        <w:rPr>
          <w:sz w:val="28"/>
          <w:szCs w:val="28"/>
        </w:rPr>
      </w:pPr>
      <w:r w:rsidRPr="00D26256">
        <w:rPr>
          <w:sz w:val="28"/>
          <w:szCs w:val="28"/>
        </w:rPr>
        <w:t xml:space="preserve">6.1.5. При обнаружении обстоятельств, создающих невозможность выполнения работ в срок, установленный Календарным планом (Приложение № 2), немедленно известить Заказчика. </w:t>
      </w:r>
    </w:p>
    <w:p w:rsidR="003B5B00" w:rsidRPr="00D26256" w:rsidRDefault="003B5B00" w:rsidP="003B5B00">
      <w:pPr>
        <w:ind w:firstLine="708"/>
        <w:jc w:val="both"/>
        <w:rPr>
          <w:sz w:val="28"/>
          <w:szCs w:val="28"/>
        </w:rPr>
      </w:pPr>
      <w:r w:rsidRPr="00D26256">
        <w:rPr>
          <w:sz w:val="28"/>
          <w:szCs w:val="28"/>
        </w:rPr>
        <w:t>6.1.6. Выполнять иные действия, связанные с исполнением Контракта.</w:t>
      </w:r>
    </w:p>
    <w:p w:rsidR="003B5B00" w:rsidRPr="00D26256" w:rsidRDefault="003B5B00" w:rsidP="003B5B00">
      <w:pPr>
        <w:ind w:firstLine="708"/>
        <w:jc w:val="both"/>
        <w:rPr>
          <w:sz w:val="28"/>
          <w:szCs w:val="28"/>
        </w:rPr>
      </w:pPr>
      <w:r w:rsidRPr="00D26256">
        <w:rPr>
          <w:sz w:val="28"/>
          <w:szCs w:val="28"/>
        </w:rPr>
        <w:t xml:space="preserve">6.1.7. Еженедельно </w:t>
      </w:r>
      <w:proofErr w:type="gramStart"/>
      <w:r w:rsidRPr="00D26256">
        <w:rPr>
          <w:sz w:val="28"/>
          <w:szCs w:val="28"/>
        </w:rPr>
        <w:t>предоставлять отчет</w:t>
      </w:r>
      <w:proofErr w:type="gramEnd"/>
      <w:r w:rsidRPr="00D26256">
        <w:rPr>
          <w:sz w:val="28"/>
          <w:szCs w:val="28"/>
        </w:rPr>
        <w:t xml:space="preserve"> о выполненных работах по форме, указанной в приложении № 3.</w:t>
      </w:r>
    </w:p>
    <w:p w:rsidR="003B5B00" w:rsidRPr="00D26256" w:rsidRDefault="003B5B00" w:rsidP="003B5B00">
      <w:pPr>
        <w:ind w:firstLine="708"/>
        <w:jc w:val="both"/>
        <w:rPr>
          <w:sz w:val="28"/>
          <w:szCs w:val="28"/>
        </w:rPr>
      </w:pPr>
      <w:r w:rsidRPr="00D26256">
        <w:rPr>
          <w:sz w:val="28"/>
          <w:szCs w:val="28"/>
        </w:rPr>
        <w:t>6.1.8.</w:t>
      </w:r>
      <w:r w:rsidRPr="00D26256">
        <w:rPr>
          <w:sz w:val="28"/>
          <w:szCs w:val="28"/>
        </w:rPr>
        <w:tab/>
        <w:t xml:space="preserve">Обеспечивать присутствие своих представителей на еженедельных отчетных совещаниях, проводимых Заказчиком. Уведомление о проведении таких совещаний направляется в соответствии с п. 6.3.7. настоящего Контракта. </w:t>
      </w:r>
    </w:p>
    <w:p w:rsidR="003B5B00" w:rsidRPr="00D26256" w:rsidRDefault="003B5B00" w:rsidP="003B5B00">
      <w:pPr>
        <w:jc w:val="both"/>
        <w:rPr>
          <w:sz w:val="28"/>
          <w:szCs w:val="28"/>
        </w:rPr>
      </w:pPr>
      <w:r w:rsidRPr="00D26256">
        <w:rPr>
          <w:sz w:val="28"/>
          <w:szCs w:val="28"/>
        </w:rPr>
        <w:t xml:space="preserve">            6.2. Исполнитель вправе:</w:t>
      </w:r>
    </w:p>
    <w:p w:rsidR="003B5B00" w:rsidRPr="00D26256" w:rsidRDefault="003B5B00" w:rsidP="003B5B00">
      <w:pPr>
        <w:ind w:firstLine="708"/>
        <w:jc w:val="both"/>
        <w:rPr>
          <w:sz w:val="28"/>
          <w:szCs w:val="28"/>
        </w:rPr>
      </w:pPr>
      <w:r w:rsidRPr="00D26256">
        <w:rPr>
          <w:sz w:val="28"/>
          <w:szCs w:val="28"/>
        </w:rPr>
        <w:t>6.2.1. Запрашивать  и получать от Заказчика необходимую для выполнения работ информацию.</w:t>
      </w:r>
    </w:p>
    <w:p w:rsidR="003B5B00" w:rsidRPr="00D26256" w:rsidRDefault="003B5B00" w:rsidP="003B5B00">
      <w:pPr>
        <w:ind w:firstLine="708"/>
        <w:jc w:val="both"/>
        <w:rPr>
          <w:sz w:val="28"/>
          <w:szCs w:val="28"/>
        </w:rPr>
      </w:pPr>
      <w:r w:rsidRPr="00D26256">
        <w:rPr>
          <w:sz w:val="28"/>
          <w:szCs w:val="28"/>
        </w:rPr>
        <w:lastRenderedPageBreak/>
        <w:t>6.2.2. Требовать от Заказчика своевременного перечисления денежных сре</w:t>
      </w:r>
      <w:proofErr w:type="gramStart"/>
      <w:r w:rsidRPr="00D26256">
        <w:rPr>
          <w:sz w:val="28"/>
          <w:szCs w:val="28"/>
        </w:rPr>
        <w:t>дств в р</w:t>
      </w:r>
      <w:proofErr w:type="gramEnd"/>
      <w:r w:rsidRPr="00D26256">
        <w:rPr>
          <w:sz w:val="28"/>
          <w:szCs w:val="28"/>
        </w:rPr>
        <w:t>азмере и в сроки, установленные п. 5.1</w:t>
      </w:r>
      <w:r>
        <w:rPr>
          <w:sz w:val="28"/>
          <w:szCs w:val="28"/>
        </w:rPr>
        <w:t>, 5.2</w:t>
      </w:r>
      <w:r w:rsidRPr="00D26256">
        <w:rPr>
          <w:sz w:val="28"/>
          <w:szCs w:val="28"/>
        </w:rPr>
        <w:t xml:space="preserve"> настоящего Контракта, при условии надлежащего исполнения обязательств по выполняемым работам.</w:t>
      </w:r>
    </w:p>
    <w:p w:rsidR="003B5B00" w:rsidRPr="00D26256" w:rsidRDefault="003B5B00" w:rsidP="003B5B00">
      <w:pPr>
        <w:ind w:firstLine="708"/>
        <w:jc w:val="both"/>
        <w:rPr>
          <w:sz w:val="28"/>
          <w:szCs w:val="28"/>
        </w:rPr>
      </w:pPr>
      <w:r w:rsidRPr="00D26256">
        <w:rPr>
          <w:sz w:val="28"/>
          <w:szCs w:val="28"/>
        </w:rPr>
        <w:t>6.2.3. По согласованию с Заказчиком  вносить изменения и частные технические вопросы по выполняемым работам, по настоящему контракту, если  эти изменения не противоречат требованиям, установленным Техническим заданием, и не нарушают  целевую ориентацию выполняемых работ по настоящему контракту.</w:t>
      </w:r>
    </w:p>
    <w:p w:rsidR="003B5B00" w:rsidRPr="00D26256" w:rsidRDefault="003B5B00" w:rsidP="003B5B00">
      <w:pPr>
        <w:ind w:firstLine="708"/>
        <w:jc w:val="both"/>
        <w:rPr>
          <w:sz w:val="28"/>
          <w:szCs w:val="28"/>
        </w:rPr>
      </w:pPr>
      <w:r w:rsidRPr="00D26256">
        <w:rPr>
          <w:sz w:val="28"/>
          <w:szCs w:val="28"/>
        </w:rPr>
        <w:t>6.2.4. Выполнить ранее срока, установленного в «Календарном плане» работы (этап работ) и сдать Заказчику.</w:t>
      </w:r>
    </w:p>
    <w:p w:rsidR="003B5B00" w:rsidRPr="00D26256" w:rsidRDefault="003B5B00" w:rsidP="003B5B00">
      <w:pPr>
        <w:jc w:val="both"/>
        <w:rPr>
          <w:sz w:val="28"/>
          <w:szCs w:val="28"/>
        </w:rPr>
      </w:pPr>
      <w:r w:rsidRPr="00D26256">
        <w:rPr>
          <w:sz w:val="28"/>
          <w:szCs w:val="28"/>
        </w:rPr>
        <w:tab/>
        <w:t>6.3. Заказчик обязан:</w:t>
      </w:r>
    </w:p>
    <w:p w:rsidR="003B5B00" w:rsidRPr="00D26256" w:rsidRDefault="003B5B00" w:rsidP="003B5B00">
      <w:pPr>
        <w:ind w:firstLine="708"/>
        <w:jc w:val="both"/>
        <w:rPr>
          <w:sz w:val="28"/>
          <w:szCs w:val="28"/>
        </w:rPr>
      </w:pPr>
      <w:r w:rsidRPr="00D26256">
        <w:rPr>
          <w:sz w:val="28"/>
          <w:szCs w:val="28"/>
        </w:rPr>
        <w:t>6.3.1. Передавать Исполнителю техническую и иную документацию, а также сведения и информацию, необходимую для выполнения работ по настоящему Контракту.</w:t>
      </w:r>
    </w:p>
    <w:p w:rsidR="003B5B00" w:rsidRPr="00D26256" w:rsidRDefault="003B5B00" w:rsidP="003B5B00">
      <w:pPr>
        <w:ind w:firstLine="708"/>
        <w:jc w:val="both"/>
        <w:rPr>
          <w:sz w:val="28"/>
          <w:szCs w:val="28"/>
        </w:rPr>
      </w:pPr>
      <w:r w:rsidRPr="00D26256">
        <w:rPr>
          <w:rFonts w:eastAsia="MS Mincho"/>
          <w:sz w:val="28"/>
          <w:szCs w:val="28"/>
        </w:rPr>
        <w:t xml:space="preserve">6.3.2. Участвовать в необходимых случаях вместе с </w:t>
      </w:r>
      <w:r w:rsidRPr="00D26256">
        <w:rPr>
          <w:rFonts w:eastAsia="MS Mincho"/>
          <w:bCs/>
          <w:sz w:val="28"/>
          <w:szCs w:val="28"/>
        </w:rPr>
        <w:t>Исполнителем</w:t>
      </w:r>
      <w:r w:rsidRPr="00D26256">
        <w:rPr>
          <w:rFonts w:eastAsia="MS Mincho"/>
          <w:sz w:val="28"/>
          <w:szCs w:val="28"/>
        </w:rPr>
        <w:t xml:space="preserve"> в согласовании  готовой  технической документации с соответствующими государственными органами.</w:t>
      </w:r>
    </w:p>
    <w:p w:rsidR="003B5B00" w:rsidRPr="00D26256" w:rsidRDefault="003B5B00" w:rsidP="003B5B00">
      <w:pPr>
        <w:ind w:firstLine="708"/>
        <w:jc w:val="both"/>
        <w:rPr>
          <w:sz w:val="28"/>
          <w:szCs w:val="28"/>
        </w:rPr>
      </w:pPr>
      <w:r w:rsidRPr="00D26256">
        <w:rPr>
          <w:sz w:val="28"/>
          <w:szCs w:val="28"/>
        </w:rPr>
        <w:t xml:space="preserve">6.3.3. Обеспечить создание и поддержание условий, необходимых для выполнения Исполнителем </w:t>
      </w:r>
      <w:r>
        <w:rPr>
          <w:sz w:val="28"/>
          <w:szCs w:val="28"/>
        </w:rPr>
        <w:t>р</w:t>
      </w:r>
      <w:r w:rsidRPr="00D26256">
        <w:rPr>
          <w:sz w:val="28"/>
          <w:szCs w:val="28"/>
        </w:rPr>
        <w:t>абот по настоящему Контракту.</w:t>
      </w:r>
    </w:p>
    <w:p w:rsidR="003B5B00" w:rsidRPr="00D26256" w:rsidRDefault="003B5B00" w:rsidP="003B5B00">
      <w:pPr>
        <w:ind w:firstLine="708"/>
        <w:jc w:val="both"/>
        <w:rPr>
          <w:sz w:val="28"/>
          <w:szCs w:val="28"/>
        </w:rPr>
      </w:pPr>
      <w:r w:rsidRPr="00D26256">
        <w:rPr>
          <w:sz w:val="28"/>
          <w:szCs w:val="28"/>
        </w:rPr>
        <w:t>6.3.4. При отсутствии собственных замечаний, принять и оплатить выполненные Исполнителем работы в порядке, предусмотренном разделом 4 настоящего Контракта.</w:t>
      </w:r>
    </w:p>
    <w:p w:rsidR="003B5B00" w:rsidRPr="00D26256" w:rsidRDefault="003B5B00" w:rsidP="003B5B00">
      <w:pPr>
        <w:pStyle w:val="Preformat"/>
        <w:ind w:firstLine="708"/>
        <w:jc w:val="both"/>
        <w:rPr>
          <w:rFonts w:ascii="Times New Roman" w:hAnsi="Times New Roman"/>
          <w:sz w:val="28"/>
          <w:szCs w:val="28"/>
        </w:rPr>
      </w:pPr>
      <w:r w:rsidRPr="00D26256">
        <w:rPr>
          <w:rFonts w:ascii="Times New Roman" w:hAnsi="Times New Roman"/>
          <w:sz w:val="28"/>
          <w:szCs w:val="28"/>
        </w:rPr>
        <w:t>6.3.5. В случае необходимости приостановки выполнения работ направить извещение Исполнителю о приостановке выполнения работ с указанием срока возобновления выполнения работ.</w:t>
      </w:r>
    </w:p>
    <w:p w:rsidR="003B5B00" w:rsidRPr="00D26256" w:rsidRDefault="003B5B00" w:rsidP="003B5B00">
      <w:pPr>
        <w:ind w:firstLine="708"/>
        <w:jc w:val="both"/>
        <w:rPr>
          <w:sz w:val="28"/>
          <w:szCs w:val="28"/>
        </w:rPr>
      </w:pPr>
      <w:r w:rsidRPr="00D26256">
        <w:rPr>
          <w:sz w:val="28"/>
          <w:szCs w:val="28"/>
        </w:rPr>
        <w:t>6.3.</w:t>
      </w:r>
      <w:r>
        <w:rPr>
          <w:sz w:val="28"/>
          <w:szCs w:val="28"/>
        </w:rPr>
        <w:t>6</w:t>
      </w:r>
      <w:r w:rsidRPr="00D26256">
        <w:rPr>
          <w:sz w:val="28"/>
          <w:szCs w:val="28"/>
        </w:rPr>
        <w:t>. Уведомлять Исполнителя о проведении отчетных совещаний телефонограммой не менее чем за 4 часа до начала совещания.</w:t>
      </w:r>
    </w:p>
    <w:p w:rsidR="003B5B00" w:rsidRPr="00D26256" w:rsidRDefault="003B5B00" w:rsidP="003B5B00">
      <w:pPr>
        <w:pStyle w:val="Preformat"/>
        <w:jc w:val="both"/>
        <w:rPr>
          <w:rFonts w:ascii="Times New Roman" w:hAnsi="Times New Roman"/>
          <w:sz w:val="28"/>
          <w:szCs w:val="28"/>
        </w:rPr>
      </w:pPr>
      <w:r w:rsidRPr="00D26256">
        <w:rPr>
          <w:rFonts w:ascii="Times New Roman" w:hAnsi="Times New Roman"/>
          <w:sz w:val="28"/>
          <w:szCs w:val="28"/>
        </w:rPr>
        <w:t xml:space="preserve">      </w:t>
      </w:r>
      <w:r w:rsidRPr="00D26256">
        <w:rPr>
          <w:rFonts w:ascii="Times New Roman" w:hAnsi="Times New Roman"/>
          <w:sz w:val="28"/>
          <w:szCs w:val="28"/>
        </w:rPr>
        <w:tab/>
        <w:t>6.4. Заказчик вправе:</w:t>
      </w:r>
    </w:p>
    <w:p w:rsidR="003B5B00" w:rsidRPr="00D26256" w:rsidRDefault="003B5B00" w:rsidP="003B5B00">
      <w:pPr>
        <w:pStyle w:val="Preformat"/>
        <w:ind w:firstLine="708"/>
        <w:jc w:val="both"/>
        <w:rPr>
          <w:rFonts w:ascii="Times New Roman" w:hAnsi="Times New Roman"/>
          <w:sz w:val="28"/>
          <w:szCs w:val="28"/>
        </w:rPr>
      </w:pPr>
      <w:r w:rsidRPr="00D26256">
        <w:rPr>
          <w:rFonts w:ascii="Times New Roman" w:hAnsi="Times New Roman"/>
          <w:sz w:val="28"/>
          <w:szCs w:val="28"/>
        </w:rPr>
        <w:t xml:space="preserve">6.4.1. </w:t>
      </w:r>
      <w:r w:rsidRPr="00D26256">
        <w:rPr>
          <w:rFonts w:ascii="Times New Roman" w:hAnsi="Times New Roman" w:cs="Times New Roman"/>
          <w:sz w:val="28"/>
          <w:szCs w:val="28"/>
        </w:rPr>
        <w:t>В любое время проверять ход и качество работ, выполняемых Исполнителем, не вмешиваясь в его хозяйственную деятельность, о</w:t>
      </w:r>
      <w:r w:rsidRPr="00D26256">
        <w:rPr>
          <w:rFonts w:ascii="Times New Roman" w:hAnsi="Times New Roman"/>
          <w:sz w:val="28"/>
          <w:szCs w:val="28"/>
        </w:rPr>
        <w:t>существлять проверку качества выполненных работ, проверку и подписание  представленных Исполнителем актов приемки-передачи работ, приемку технической документации по накладным.</w:t>
      </w:r>
    </w:p>
    <w:p w:rsidR="003B5B00" w:rsidRPr="00D26256" w:rsidRDefault="003B5B00" w:rsidP="003B5B00">
      <w:pPr>
        <w:pStyle w:val="Preformat"/>
        <w:ind w:firstLine="708"/>
        <w:jc w:val="both"/>
        <w:rPr>
          <w:rFonts w:ascii="Times New Roman" w:hAnsi="Times New Roman"/>
          <w:sz w:val="28"/>
          <w:szCs w:val="28"/>
        </w:rPr>
      </w:pPr>
      <w:r w:rsidRPr="00D26256">
        <w:rPr>
          <w:rFonts w:ascii="Times New Roman" w:hAnsi="Times New Roman"/>
          <w:sz w:val="28"/>
          <w:szCs w:val="28"/>
        </w:rPr>
        <w:t>6.4.2. Назначить Исполнителю разумный срок для исправления недостатков, выявленных в ходе выполнения работ. При неисполнении Исполнителем в назначенный срок этого требования поручить устранение недостатков третьему лицу с отнесением расходов на Исполнителя.</w:t>
      </w:r>
    </w:p>
    <w:p w:rsidR="003B5B00" w:rsidRPr="00D26256" w:rsidRDefault="003B5B00" w:rsidP="003B5B00">
      <w:pPr>
        <w:pStyle w:val="Preformat"/>
        <w:ind w:firstLine="708"/>
        <w:jc w:val="both"/>
        <w:rPr>
          <w:rFonts w:ascii="Times New Roman" w:hAnsi="Times New Roman"/>
          <w:sz w:val="28"/>
          <w:szCs w:val="28"/>
        </w:rPr>
      </w:pPr>
      <w:r w:rsidRPr="00D26256">
        <w:rPr>
          <w:rFonts w:ascii="Times New Roman" w:hAnsi="Times New Roman"/>
          <w:sz w:val="28"/>
          <w:szCs w:val="28"/>
        </w:rPr>
        <w:t>6.4.3. При наличии замечаний при приемке выполненных работ, направить Исполнителю мотивированный отказ от подписания акта приемки-передачи работ, в порядке, установленном разделом 4 настоящего Контракта.</w:t>
      </w:r>
    </w:p>
    <w:p w:rsidR="003B5B00" w:rsidRPr="00D26256" w:rsidRDefault="003B5B00" w:rsidP="003B5B00">
      <w:pPr>
        <w:pStyle w:val="Preformat"/>
        <w:ind w:firstLine="708"/>
        <w:jc w:val="both"/>
        <w:rPr>
          <w:rFonts w:ascii="Times New Roman" w:hAnsi="Times New Roman"/>
          <w:sz w:val="28"/>
          <w:szCs w:val="28"/>
        </w:rPr>
      </w:pPr>
      <w:r w:rsidRPr="00D26256">
        <w:rPr>
          <w:rFonts w:ascii="Times New Roman" w:hAnsi="Times New Roman"/>
          <w:sz w:val="28"/>
          <w:szCs w:val="28"/>
        </w:rPr>
        <w:t>6.4.5. Принять и оплатить работы,  выполненные ранее срока.</w:t>
      </w:r>
    </w:p>
    <w:p w:rsidR="003B5B00" w:rsidRPr="00D26256" w:rsidRDefault="003B5B00" w:rsidP="003B5B00">
      <w:pPr>
        <w:spacing w:line="270" w:lineRule="exact"/>
        <w:jc w:val="both"/>
        <w:rPr>
          <w:bCs/>
          <w:sz w:val="28"/>
          <w:szCs w:val="28"/>
        </w:rPr>
      </w:pPr>
    </w:p>
    <w:p w:rsidR="004F7AD4" w:rsidRDefault="004F7AD4" w:rsidP="003B5B00">
      <w:pPr>
        <w:pStyle w:val="Preformat"/>
        <w:jc w:val="center"/>
        <w:rPr>
          <w:rFonts w:ascii="Times New Roman" w:hAnsi="Times New Roman"/>
          <w:b/>
          <w:sz w:val="28"/>
          <w:szCs w:val="28"/>
        </w:rPr>
      </w:pPr>
    </w:p>
    <w:p w:rsidR="004F7AD4" w:rsidRDefault="004F7AD4" w:rsidP="003B5B00">
      <w:pPr>
        <w:pStyle w:val="Preformat"/>
        <w:jc w:val="center"/>
        <w:rPr>
          <w:rFonts w:ascii="Times New Roman" w:hAnsi="Times New Roman"/>
          <w:b/>
          <w:sz w:val="28"/>
          <w:szCs w:val="28"/>
        </w:rPr>
      </w:pPr>
    </w:p>
    <w:p w:rsidR="003B5B00" w:rsidRPr="00D26256" w:rsidRDefault="003B5B00" w:rsidP="003B5B00">
      <w:pPr>
        <w:pStyle w:val="Preformat"/>
        <w:jc w:val="center"/>
        <w:rPr>
          <w:rFonts w:ascii="Times New Roman" w:hAnsi="Times New Roman"/>
          <w:b/>
          <w:sz w:val="28"/>
          <w:szCs w:val="28"/>
        </w:rPr>
      </w:pPr>
      <w:r w:rsidRPr="00D26256">
        <w:rPr>
          <w:rFonts w:ascii="Times New Roman" w:hAnsi="Times New Roman"/>
          <w:b/>
          <w:sz w:val="28"/>
          <w:szCs w:val="28"/>
        </w:rPr>
        <w:lastRenderedPageBreak/>
        <w:t>7. Ответственность. Риски</w:t>
      </w:r>
    </w:p>
    <w:p w:rsidR="003B5B00" w:rsidRPr="00010E77" w:rsidRDefault="003B5B00" w:rsidP="003B5B00">
      <w:pPr>
        <w:pStyle w:val="Preformat"/>
        <w:ind w:firstLine="708"/>
        <w:jc w:val="both"/>
        <w:rPr>
          <w:rFonts w:ascii="Times New Roman" w:hAnsi="Times New Roman"/>
          <w:sz w:val="28"/>
          <w:szCs w:val="28"/>
        </w:rPr>
      </w:pPr>
      <w:r>
        <w:rPr>
          <w:rFonts w:ascii="Times New Roman" w:hAnsi="Times New Roman"/>
          <w:sz w:val="28"/>
          <w:szCs w:val="28"/>
        </w:rPr>
        <w:t>7.1.</w:t>
      </w:r>
      <w:r w:rsidRPr="00010E77">
        <w:rPr>
          <w:rFonts w:ascii="Times New Roman" w:hAnsi="Times New Roman"/>
          <w:sz w:val="28"/>
          <w:szCs w:val="28"/>
        </w:rPr>
        <w:t>В случае просрочки исполнения  Исполнителем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(штрафа, пеней) устанавливается контрактом в размере одной двухсотой (1/200) действующей на день уплаты неустойки (штрафа, пеней) ставки рефинансирования Центрального банка Российской Федерации. 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3B5B00" w:rsidRPr="00010E77" w:rsidRDefault="003B5B00" w:rsidP="003B5B00">
      <w:pPr>
        <w:pStyle w:val="Preformat"/>
        <w:ind w:firstLine="708"/>
        <w:jc w:val="both"/>
        <w:rPr>
          <w:rFonts w:ascii="Times New Roman" w:hAnsi="Times New Roman"/>
          <w:sz w:val="28"/>
          <w:szCs w:val="28"/>
        </w:rPr>
      </w:pPr>
      <w:r>
        <w:rPr>
          <w:rFonts w:ascii="Times New Roman" w:hAnsi="Times New Roman"/>
          <w:sz w:val="28"/>
          <w:szCs w:val="28"/>
        </w:rPr>
        <w:t>7</w:t>
      </w:r>
      <w:r w:rsidRPr="00010E77">
        <w:rPr>
          <w:rFonts w:ascii="Times New Roman" w:hAnsi="Times New Roman"/>
          <w:sz w:val="28"/>
          <w:szCs w:val="28"/>
        </w:rPr>
        <w:t>.2.Уплата неустойки не освобождает Исполнителя от выполнения лежащих на нем обязательств или устранения нарушений.</w:t>
      </w:r>
    </w:p>
    <w:p w:rsidR="003B5B00" w:rsidRPr="00010E77" w:rsidRDefault="003B5B00" w:rsidP="003B5B00">
      <w:pPr>
        <w:pStyle w:val="Preformat"/>
        <w:ind w:firstLine="708"/>
        <w:jc w:val="both"/>
        <w:rPr>
          <w:rFonts w:ascii="Times New Roman" w:hAnsi="Times New Roman"/>
          <w:sz w:val="28"/>
          <w:szCs w:val="28"/>
        </w:rPr>
      </w:pPr>
      <w:r>
        <w:rPr>
          <w:rFonts w:ascii="Times New Roman" w:hAnsi="Times New Roman"/>
          <w:sz w:val="28"/>
          <w:szCs w:val="28"/>
        </w:rPr>
        <w:t>7</w:t>
      </w:r>
      <w:r w:rsidRPr="00010E77">
        <w:rPr>
          <w:rFonts w:ascii="Times New Roman" w:hAnsi="Times New Roman"/>
          <w:sz w:val="28"/>
          <w:szCs w:val="28"/>
        </w:rPr>
        <w:t>.3. В случае просрочки исполнения заказчиком обязательства, предусмотренного контрактом,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(штрафа, пеней)     устанавливается    в    размере    одной   трехсотой   (1/300)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3B5B00" w:rsidRPr="00010E77" w:rsidRDefault="003B5B00" w:rsidP="003B5B00">
      <w:pPr>
        <w:pStyle w:val="Preformat"/>
        <w:ind w:firstLine="708"/>
        <w:jc w:val="both"/>
        <w:rPr>
          <w:rFonts w:ascii="Times New Roman" w:hAnsi="Times New Roman"/>
          <w:sz w:val="28"/>
          <w:szCs w:val="28"/>
        </w:rPr>
      </w:pPr>
      <w:r>
        <w:rPr>
          <w:rFonts w:ascii="Times New Roman" w:hAnsi="Times New Roman"/>
          <w:sz w:val="28"/>
          <w:szCs w:val="28"/>
        </w:rPr>
        <w:t>7</w:t>
      </w:r>
      <w:r w:rsidRPr="00010E77">
        <w:rPr>
          <w:rFonts w:ascii="Times New Roman" w:hAnsi="Times New Roman"/>
          <w:sz w:val="28"/>
          <w:szCs w:val="28"/>
        </w:rPr>
        <w:t>.4. Меры ответственности Сторон, не предусмотренные в настоящем  Контракте, применяются в соответствии с нормами гражданского законодательства, действующего на территории России.</w:t>
      </w:r>
    </w:p>
    <w:p w:rsidR="003B5B00" w:rsidRPr="00010E77" w:rsidRDefault="003B5B00" w:rsidP="003B5B00">
      <w:pPr>
        <w:pStyle w:val="Preformat"/>
        <w:ind w:firstLine="708"/>
        <w:jc w:val="both"/>
        <w:rPr>
          <w:rFonts w:ascii="Times New Roman" w:hAnsi="Times New Roman"/>
          <w:sz w:val="28"/>
          <w:szCs w:val="28"/>
        </w:rPr>
      </w:pPr>
      <w:r>
        <w:rPr>
          <w:rFonts w:ascii="Times New Roman" w:hAnsi="Times New Roman"/>
          <w:sz w:val="28"/>
          <w:szCs w:val="28"/>
        </w:rPr>
        <w:t>7</w:t>
      </w:r>
      <w:r w:rsidRPr="00010E77">
        <w:rPr>
          <w:rFonts w:ascii="Times New Roman" w:hAnsi="Times New Roman"/>
          <w:sz w:val="28"/>
          <w:szCs w:val="28"/>
        </w:rPr>
        <w:t>.5. Исполнитель может быть включен в реестр недобросовестных поставщиков с учетом положений ст.19 Федерального закона  от 21.07.2005 № 94-ФЗ «О размещении заказов на поставки товаров, выполнение работ, оказание услуг для государственных и муниципальных нужд».</w:t>
      </w:r>
    </w:p>
    <w:p w:rsidR="003B5B00" w:rsidRPr="00D26256" w:rsidRDefault="003B5B00" w:rsidP="003B5B00">
      <w:pPr>
        <w:pStyle w:val="Preformat"/>
        <w:jc w:val="both"/>
        <w:rPr>
          <w:rFonts w:ascii="Times New Roman" w:hAnsi="Times New Roman"/>
          <w:sz w:val="28"/>
          <w:szCs w:val="28"/>
        </w:rPr>
      </w:pPr>
    </w:p>
    <w:p w:rsidR="003B5B00" w:rsidRPr="00D26256" w:rsidRDefault="003B5B00" w:rsidP="003B5B00">
      <w:pPr>
        <w:pStyle w:val="Preformat"/>
        <w:jc w:val="center"/>
        <w:rPr>
          <w:rFonts w:ascii="Times New Roman" w:hAnsi="Times New Roman"/>
          <w:sz w:val="28"/>
          <w:szCs w:val="28"/>
        </w:rPr>
      </w:pPr>
      <w:r w:rsidRPr="00D26256">
        <w:rPr>
          <w:rFonts w:ascii="Times New Roman" w:hAnsi="Times New Roman"/>
          <w:b/>
          <w:sz w:val="28"/>
          <w:szCs w:val="28"/>
        </w:rPr>
        <w:t>8. Непреодолимая сила (форс-мажорные обстоятельства</w:t>
      </w:r>
      <w:r w:rsidRPr="00D26256">
        <w:rPr>
          <w:rFonts w:ascii="Times New Roman" w:hAnsi="Times New Roman"/>
          <w:sz w:val="28"/>
          <w:szCs w:val="28"/>
        </w:rPr>
        <w:t>)</w:t>
      </w:r>
    </w:p>
    <w:p w:rsidR="003B5B00" w:rsidRPr="00010E77" w:rsidRDefault="003B5B00" w:rsidP="003B5B00">
      <w:pPr>
        <w:pStyle w:val="Preformat"/>
        <w:ind w:firstLine="708"/>
        <w:jc w:val="both"/>
        <w:rPr>
          <w:rFonts w:ascii="Times New Roman" w:hAnsi="Times New Roman"/>
          <w:sz w:val="28"/>
          <w:szCs w:val="28"/>
        </w:rPr>
      </w:pPr>
      <w:r>
        <w:rPr>
          <w:rFonts w:ascii="Times New Roman" w:hAnsi="Times New Roman"/>
          <w:sz w:val="28"/>
          <w:szCs w:val="28"/>
        </w:rPr>
        <w:t>8.1.</w:t>
      </w:r>
      <w:r w:rsidRPr="00010E77">
        <w:rPr>
          <w:rFonts w:ascii="Times New Roman" w:hAnsi="Times New Roman"/>
          <w:sz w:val="28"/>
          <w:szCs w:val="28"/>
        </w:rPr>
        <w:t>Стороны освобождаются от исполнения своих обязательств по настоящему Контракту в случае и на период наступления обстоятельств непреодолимой силы, препятствующих их исполнению, которые Стороны не смогли предвидеть и предотвратить при заключении Контракта и которые возникли не по воле Сторон.</w:t>
      </w:r>
    </w:p>
    <w:p w:rsidR="003B5B00" w:rsidRPr="00010E77" w:rsidRDefault="003B5B00" w:rsidP="003B5B00">
      <w:pPr>
        <w:pStyle w:val="Preformat"/>
        <w:ind w:firstLine="708"/>
        <w:jc w:val="both"/>
        <w:rPr>
          <w:rFonts w:ascii="Times New Roman" w:hAnsi="Times New Roman"/>
          <w:sz w:val="28"/>
          <w:szCs w:val="28"/>
        </w:rPr>
      </w:pPr>
      <w:r>
        <w:rPr>
          <w:rFonts w:ascii="Times New Roman" w:hAnsi="Times New Roman"/>
          <w:sz w:val="28"/>
          <w:szCs w:val="28"/>
        </w:rPr>
        <w:t>8</w:t>
      </w:r>
      <w:r w:rsidRPr="00010E77">
        <w:rPr>
          <w:rFonts w:ascii="Times New Roman" w:hAnsi="Times New Roman"/>
          <w:sz w:val="28"/>
          <w:szCs w:val="28"/>
        </w:rPr>
        <w:t>.2. К обстоятельствам непреодолимой силы относятся войны, гражданские войны,  эпидемии, аварии, пожары, землетрясения, наводнения и иные стихийные бедствия.</w:t>
      </w:r>
    </w:p>
    <w:p w:rsidR="003B5B00" w:rsidRPr="00010E77" w:rsidRDefault="003B5B00" w:rsidP="003B5B00">
      <w:pPr>
        <w:pStyle w:val="Preformat"/>
        <w:ind w:firstLine="708"/>
        <w:jc w:val="both"/>
        <w:rPr>
          <w:rFonts w:ascii="Times New Roman" w:hAnsi="Times New Roman"/>
          <w:sz w:val="28"/>
          <w:szCs w:val="28"/>
        </w:rPr>
      </w:pPr>
      <w:r>
        <w:rPr>
          <w:rFonts w:ascii="Times New Roman" w:hAnsi="Times New Roman"/>
          <w:sz w:val="28"/>
          <w:szCs w:val="28"/>
        </w:rPr>
        <w:lastRenderedPageBreak/>
        <w:t>8</w:t>
      </w:r>
      <w:r w:rsidRPr="00010E77">
        <w:rPr>
          <w:rFonts w:ascii="Times New Roman" w:hAnsi="Times New Roman"/>
          <w:sz w:val="28"/>
          <w:szCs w:val="28"/>
        </w:rPr>
        <w:t>.3. Сторона, ссылающаяся на обстоятельства непреодолимой силы, обязана известить другую Сторону о наступлении таких обстоятельств в письменной форме в течение 3 дней и по требованию другой Стороны представить документ, выданный соответствующим компетентным органом. В этом документе должны содержаться сведения о виде и конкретных обстоятельствах непреодолимой силы.</w:t>
      </w:r>
    </w:p>
    <w:p w:rsidR="003B5B00" w:rsidRPr="00010E77" w:rsidRDefault="003B5B00" w:rsidP="003B5B00">
      <w:pPr>
        <w:pStyle w:val="Preformat"/>
        <w:ind w:firstLine="708"/>
        <w:jc w:val="both"/>
        <w:rPr>
          <w:rFonts w:ascii="Times New Roman" w:hAnsi="Times New Roman"/>
          <w:sz w:val="28"/>
          <w:szCs w:val="28"/>
        </w:rPr>
      </w:pPr>
      <w:r>
        <w:rPr>
          <w:rFonts w:ascii="Times New Roman" w:hAnsi="Times New Roman"/>
          <w:sz w:val="28"/>
          <w:szCs w:val="28"/>
        </w:rPr>
        <w:t>8</w:t>
      </w:r>
      <w:r w:rsidRPr="00010E77">
        <w:rPr>
          <w:rFonts w:ascii="Times New Roman" w:hAnsi="Times New Roman"/>
          <w:sz w:val="28"/>
          <w:szCs w:val="28"/>
        </w:rPr>
        <w:t>.4. При наступлении названных обстоятельств непреодолимой силы исполнение обязательств по настоящему Контракту отодвигается соразмерно времени, в течение которого действовали обстоятельства или последствия, вызванные этими обстоятельствами. Если обстоятельства непреодолимой силы длятся более 6 месяцев, Стороны имеют право пересмотреть условия настоящего Контракта в установленном законом порядке.</w:t>
      </w:r>
    </w:p>
    <w:p w:rsidR="003B5B00" w:rsidRPr="00010E77" w:rsidRDefault="003B5B00" w:rsidP="003B5B00">
      <w:pPr>
        <w:pStyle w:val="Preformat"/>
        <w:jc w:val="both"/>
        <w:rPr>
          <w:rFonts w:ascii="Times New Roman" w:hAnsi="Times New Roman"/>
          <w:sz w:val="28"/>
          <w:szCs w:val="28"/>
        </w:rPr>
      </w:pPr>
    </w:p>
    <w:p w:rsidR="003B5B00" w:rsidRPr="00D26256" w:rsidRDefault="003B5B00" w:rsidP="003B5B00">
      <w:pPr>
        <w:pStyle w:val="Preformat"/>
        <w:jc w:val="center"/>
        <w:rPr>
          <w:rFonts w:ascii="Times New Roman" w:hAnsi="Times New Roman"/>
          <w:b/>
          <w:sz w:val="28"/>
          <w:szCs w:val="28"/>
        </w:rPr>
      </w:pPr>
      <w:r w:rsidRPr="00D26256">
        <w:rPr>
          <w:rFonts w:ascii="Times New Roman" w:hAnsi="Times New Roman"/>
          <w:b/>
          <w:sz w:val="28"/>
          <w:szCs w:val="28"/>
        </w:rPr>
        <w:t>9. Условия расторжения Контракта</w:t>
      </w:r>
    </w:p>
    <w:p w:rsidR="003B5B00" w:rsidRPr="00D26256" w:rsidRDefault="003B5B00" w:rsidP="003B5B00">
      <w:pPr>
        <w:widowControl w:val="0"/>
        <w:ind w:firstLine="708"/>
        <w:jc w:val="both"/>
        <w:rPr>
          <w:sz w:val="28"/>
          <w:szCs w:val="28"/>
        </w:rPr>
      </w:pPr>
      <w:r w:rsidRPr="00D26256">
        <w:rPr>
          <w:sz w:val="28"/>
          <w:szCs w:val="28"/>
        </w:rPr>
        <w:t xml:space="preserve">9.1. Любые изменения и дополнения к настоящему контракту имеют силу только в том случае, если они оформлены в письменном виде и подписаны обеими сторонами. </w:t>
      </w:r>
    </w:p>
    <w:p w:rsidR="003B5B00" w:rsidRPr="00D26256" w:rsidRDefault="003B5B00" w:rsidP="003B5B00">
      <w:pPr>
        <w:widowControl w:val="0"/>
        <w:ind w:firstLine="708"/>
        <w:jc w:val="both"/>
        <w:rPr>
          <w:sz w:val="28"/>
          <w:szCs w:val="28"/>
        </w:rPr>
      </w:pPr>
      <w:r w:rsidRPr="00D26256">
        <w:rPr>
          <w:sz w:val="28"/>
          <w:szCs w:val="28"/>
        </w:rPr>
        <w:t>9.2. Расторжение контракта допускается исключительно  по соглашению сторон или по решению суда по основаниям, предусмотренным гражданским законодательством.</w:t>
      </w:r>
    </w:p>
    <w:p w:rsidR="003B5B00" w:rsidRPr="00D26256" w:rsidRDefault="003B5B00" w:rsidP="003B5B00">
      <w:pPr>
        <w:widowControl w:val="0"/>
        <w:ind w:firstLine="708"/>
        <w:jc w:val="both"/>
        <w:rPr>
          <w:sz w:val="28"/>
          <w:szCs w:val="28"/>
        </w:rPr>
      </w:pPr>
      <w:r w:rsidRPr="00D26256">
        <w:rPr>
          <w:sz w:val="28"/>
          <w:szCs w:val="28"/>
        </w:rPr>
        <w:t>9.</w:t>
      </w:r>
      <w:r>
        <w:rPr>
          <w:sz w:val="28"/>
          <w:szCs w:val="28"/>
        </w:rPr>
        <w:t>3</w:t>
      </w:r>
      <w:r w:rsidRPr="00D26256">
        <w:rPr>
          <w:sz w:val="28"/>
          <w:szCs w:val="28"/>
        </w:rPr>
        <w:t>. Сторона, решившая расторгнуть контракт, направляет письменное уведомление другой Стороне не позднее, чем за 15 (пятнадцать) дней до предполагаемого расторжения настоящего Контракта.</w:t>
      </w:r>
    </w:p>
    <w:p w:rsidR="003B5B00" w:rsidRPr="00D26256" w:rsidRDefault="003B5B00" w:rsidP="003B5B00">
      <w:pPr>
        <w:ind w:firstLine="708"/>
        <w:jc w:val="both"/>
        <w:rPr>
          <w:sz w:val="28"/>
          <w:szCs w:val="28"/>
        </w:rPr>
      </w:pPr>
      <w:r>
        <w:rPr>
          <w:sz w:val="28"/>
          <w:szCs w:val="28"/>
        </w:rPr>
        <w:t>9.4</w:t>
      </w:r>
      <w:r w:rsidRPr="00D26256">
        <w:rPr>
          <w:sz w:val="28"/>
          <w:szCs w:val="28"/>
        </w:rPr>
        <w:t>. При расторжении контракта Стороны обязуются произвести взаимные расчеты:</w:t>
      </w:r>
    </w:p>
    <w:p w:rsidR="003B5B00" w:rsidRPr="00D26256" w:rsidRDefault="003B5B00" w:rsidP="003B5B00">
      <w:pPr>
        <w:jc w:val="both"/>
        <w:rPr>
          <w:sz w:val="28"/>
          <w:szCs w:val="28"/>
        </w:rPr>
      </w:pPr>
      <w:r w:rsidRPr="00D26256">
        <w:rPr>
          <w:sz w:val="28"/>
          <w:szCs w:val="28"/>
        </w:rPr>
        <w:t>- Исполнитель обязан передать весь объем разработанных по настоящему контракту материалов Заказчику, а Заказчик обязан оплатить фактически выполненную Исполнителем работу по акту приемки-передачи в порядке, установленным разделом 4 настоящего Контракта. В случае отказа Исполнителем от устранения недостатков, работы, перечисленные Заказчиком в мотивированном отказе, не оплачиваются.</w:t>
      </w:r>
    </w:p>
    <w:p w:rsidR="003B5B00" w:rsidRPr="00D26256" w:rsidRDefault="003B5B00" w:rsidP="003B5B00">
      <w:pPr>
        <w:pStyle w:val="Preformat"/>
        <w:jc w:val="both"/>
        <w:rPr>
          <w:rFonts w:ascii="Times New Roman" w:hAnsi="Times New Roman" w:cs="Times New Roman"/>
          <w:sz w:val="28"/>
          <w:szCs w:val="28"/>
        </w:rPr>
      </w:pPr>
    </w:p>
    <w:p w:rsidR="003B5B00" w:rsidRPr="00D26256" w:rsidRDefault="003B5B00" w:rsidP="003B5B00">
      <w:pPr>
        <w:pStyle w:val="Preformat"/>
        <w:jc w:val="center"/>
        <w:rPr>
          <w:rFonts w:ascii="Times New Roman" w:hAnsi="Times New Roman"/>
          <w:b/>
          <w:sz w:val="28"/>
          <w:szCs w:val="28"/>
        </w:rPr>
      </w:pPr>
      <w:r w:rsidRPr="00D26256">
        <w:rPr>
          <w:rFonts w:ascii="Times New Roman" w:hAnsi="Times New Roman"/>
          <w:b/>
          <w:sz w:val="28"/>
          <w:szCs w:val="28"/>
        </w:rPr>
        <w:t>10. Разрешение споров</w:t>
      </w:r>
    </w:p>
    <w:p w:rsidR="003B5B00" w:rsidRPr="00D26256" w:rsidRDefault="003B5B00" w:rsidP="003B5B00">
      <w:pPr>
        <w:pStyle w:val="Preformat"/>
        <w:ind w:firstLine="708"/>
        <w:jc w:val="both"/>
        <w:rPr>
          <w:rFonts w:ascii="Times New Roman" w:hAnsi="Times New Roman"/>
          <w:sz w:val="28"/>
          <w:szCs w:val="28"/>
        </w:rPr>
      </w:pPr>
      <w:r w:rsidRPr="00D26256">
        <w:rPr>
          <w:rFonts w:ascii="Times New Roman" w:hAnsi="Times New Roman"/>
          <w:sz w:val="28"/>
          <w:szCs w:val="28"/>
        </w:rPr>
        <w:t>10.1. Все споры или разногласия, возникающие между Сторонами по настоящему Контракту или в связи с ним, разрешаются путем переговоров между Сторонами, результаты которых оформляются в письменном виде.</w:t>
      </w:r>
    </w:p>
    <w:p w:rsidR="003B5B00" w:rsidRPr="00D26256" w:rsidRDefault="003B5B00" w:rsidP="003B5B00">
      <w:pPr>
        <w:pStyle w:val="Preformat"/>
        <w:ind w:firstLine="708"/>
        <w:jc w:val="both"/>
        <w:rPr>
          <w:rFonts w:ascii="Times New Roman" w:hAnsi="Times New Roman"/>
          <w:sz w:val="28"/>
          <w:szCs w:val="28"/>
        </w:rPr>
      </w:pPr>
      <w:r w:rsidRPr="00D26256">
        <w:rPr>
          <w:rFonts w:ascii="Times New Roman" w:hAnsi="Times New Roman"/>
          <w:sz w:val="28"/>
          <w:szCs w:val="28"/>
        </w:rPr>
        <w:t>10.2. В случае невозможности разрешения разногласий  путем переговоров они решаются в соответствии с действующим законодательством РФ в Арбитражном суде Пермского края.</w:t>
      </w:r>
    </w:p>
    <w:p w:rsidR="003B5B00" w:rsidRPr="00D26256" w:rsidRDefault="003B5B00" w:rsidP="003B5B00">
      <w:pPr>
        <w:pStyle w:val="Preformat"/>
        <w:jc w:val="both"/>
        <w:rPr>
          <w:rFonts w:ascii="Times New Roman" w:hAnsi="Times New Roman"/>
          <w:sz w:val="28"/>
          <w:szCs w:val="28"/>
        </w:rPr>
      </w:pPr>
    </w:p>
    <w:p w:rsidR="003B5B00" w:rsidRPr="00D26256" w:rsidRDefault="003B5B00" w:rsidP="003B5B00">
      <w:pPr>
        <w:pStyle w:val="Preformat"/>
        <w:jc w:val="center"/>
        <w:rPr>
          <w:rFonts w:ascii="Times New Roman" w:hAnsi="Times New Roman"/>
          <w:b/>
          <w:sz w:val="28"/>
          <w:szCs w:val="28"/>
        </w:rPr>
      </w:pPr>
      <w:r w:rsidRPr="00D26256">
        <w:rPr>
          <w:rFonts w:ascii="Times New Roman" w:hAnsi="Times New Roman"/>
          <w:b/>
          <w:sz w:val="28"/>
          <w:szCs w:val="28"/>
        </w:rPr>
        <w:t>11. Прочие условия</w:t>
      </w:r>
    </w:p>
    <w:p w:rsidR="003B5B00" w:rsidRPr="00D26256" w:rsidRDefault="003B5B00" w:rsidP="003B5B00">
      <w:pPr>
        <w:pStyle w:val="Preformat"/>
        <w:ind w:firstLine="708"/>
        <w:jc w:val="both"/>
        <w:rPr>
          <w:rFonts w:ascii="Times New Roman" w:hAnsi="Times New Roman"/>
          <w:sz w:val="28"/>
          <w:szCs w:val="28"/>
        </w:rPr>
      </w:pPr>
      <w:r w:rsidRPr="00D26256">
        <w:rPr>
          <w:rFonts w:ascii="Times New Roman" w:hAnsi="Times New Roman"/>
          <w:sz w:val="28"/>
          <w:szCs w:val="28"/>
        </w:rPr>
        <w:t>11.1. Вся документация, полученная при выполнении работ по настоящему Контракту, поступает в распоряжение Заказчика.</w:t>
      </w:r>
    </w:p>
    <w:p w:rsidR="00C05DD3" w:rsidRPr="00D26256" w:rsidRDefault="003B5B00" w:rsidP="004F7AD4">
      <w:pPr>
        <w:pStyle w:val="Preformat"/>
        <w:ind w:firstLine="708"/>
        <w:jc w:val="both"/>
        <w:rPr>
          <w:rFonts w:ascii="Times New Roman" w:hAnsi="Times New Roman"/>
          <w:sz w:val="28"/>
          <w:szCs w:val="28"/>
        </w:rPr>
      </w:pPr>
      <w:r w:rsidRPr="00D26256">
        <w:rPr>
          <w:rFonts w:ascii="Times New Roman" w:hAnsi="Times New Roman"/>
          <w:sz w:val="28"/>
          <w:szCs w:val="28"/>
        </w:rPr>
        <w:t>11.2. Исполнитель не имеет право использовать результаты работ без письменного согласия Заказчика.</w:t>
      </w:r>
    </w:p>
    <w:p w:rsidR="003B5B00" w:rsidRPr="00D26256" w:rsidRDefault="003B5B00" w:rsidP="003B5B00">
      <w:pPr>
        <w:pStyle w:val="Preformat"/>
        <w:jc w:val="center"/>
        <w:rPr>
          <w:rFonts w:ascii="Times New Roman" w:hAnsi="Times New Roman"/>
          <w:b/>
          <w:sz w:val="28"/>
          <w:szCs w:val="28"/>
        </w:rPr>
      </w:pPr>
      <w:r w:rsidRPr="00D26256">
        <w:rPr>
          <w:rFonts w:ascii="Times New Roman" w:hAnsi="Times New Roman"/>
          <w:b/>
          <w:sz w:val="28"/>
          <w:szCs w:val="28"/>
        </w:rPr>
        <w:lastRenderedPageBreak/>
        <w:t>12. Заключительные положения</w:t>
      </w:r>
    </w:p>
    <w:p w:rsidR="003B5B00" w:rsidRPr="00D26256" w:rsidRDefault="003B5B00" w:rsidP="003B5B00">
      <w:pPr>
        <w:pStyle w:val="Preformat"/>
        <w:ind w:firstLine="708"/>
        <w:jc w:val="both"/>
        <w:rPr>
          <w:rFonts w:ascii="Times New Roman" w:hAnsi="Times New Roman"/>
          <w:sz w:val="28"/>
          <w:szCs w:val="28"/>
        </w:rPr>
      </w:pPr>
      <w:r w:rsidRPr="00D26256">
        <w:rPr>
          <w:rFonts w:ascii="Times New Roman" w:hAnsi="Times New Roman"/>
          <w:sz w:val="28"/>
          <w:szCs w:val="28"/>
        </w:rPr>
        <w:t xml:space="preserve">12.1.  Во всем остальном, что не предусмотрено настоящим </w:t>
      </w:r>
      <w:r>
        <w:rPr>
          <w:rFonts w:ascii="Times New Roman" w:hAnsi="Times New Roman"/>
          <w:sz w:val="28"/>
          <w:szCs w:val="28"/>
        </w:rPr>
        <w:t>к</w:t>
      </w:r>
      <w:r w:rsidRPr="00D26256">
        <w:rPr>
          <w:rFonts w:ascii="Times New Roman" w:hAnsi="Times New Roman"/>
          <w:sz w:val="28"/>
          <w:szCs w:val="28"/>
        </w:rPr>
        <w:t>онтрактом, Стороны руководствуются действующим законодательством РФ.</w:t>
      </w:r>
    </w:p>
    <w:p w:rsidR="003B5B00" w:rsidRPr="00D26256" w:rsidRDefault="003B5B00" w:rsidP="003B5B00">
      <w:pPr>
        <w:pStyle w:val="Preformat"/>
        <w:ind w:firstLine="708"/>
        <w:jc w:val="both"/>
        <w:rPr>
          <w:rFonts w:ascii="Times New Roman" w:hAnsi="Times New Roman"/>
          <w:sz w:val="28"/>
          <w:szCs w:val="28"/>
        </w:rPr>
      </w:pPr>
      <w:r w:rsidRPr="00D26256">
        <w:rPr>
          <w:rFonts w:ascii="Times New Roman" w:hAnsi="Times New Roman"/>
          <w:sz w:val="28"/>
          <w:szCs w:val="28"/>
        </w:rPr>
        <w:t>12.2. Любая информация о финансовом положении сторон и условиях контракта считается конфиденциальной и не подлежащей разглашению. Иные условия конфиденциальности могут быть установлены по требованию любой из Сторон.</w:t>
      </w:r>
    </w:p>
    <w:p w:rsidR="003B5B00" w:rsidRPr="00D26256" w:rsidRDefault="003B5B00" w:rsidP="003B5B00">
      <w:pPr>
        <w:pStyle w:val="Preformat"/>
        <w:ind w:firstLine="708"/>
        <w:jc w:val="both"/>
        <w:rPr>
          <w:rFonts w:ascii="Times New Roman" w:hAnsi="Times New Roman"/>
          <w:sz w:val="28"/>
          <w:szCs w:val="28"/>
        </w:rPr>
      </w:pPr>
      <w:r w:rsidRPr="00D26256">
        <w:rPr>
          <w:rFonts w:ascii="Times New Roman" w:hAnsi="Times New Roman"/>
          <w:sz w:val="28"/>
          <w:szCs w:val="28"/>
        </w:rPr>
        <w:t>12.3. Обо всех изменениях в платежных, почтовых и других реквизитах Стороны обязаны немедленно (в течение трех дней) извещать друг друга.</w:t>
      </w:r>
    </w:p>
    <w:p w:rsidR="003B5B00" w:rsidRPr="00D26256" w:rsidRDefault="003B5B00" w:rsidP="003B5B00">
      <w:pPr>
        <w:pStyle w:val="Preformat"/>
        <w:ind w:firstLine="708"/>
        <w:jc w:val="both"/>
        <w:rPr>
          <w:rFonts w:ascii="Times New Roman" w:hAnsi="Times New Roman"/>
          <w:sz w:val="28"/>
          <w:szCs w:val="28"/>
        </w:rPr>
      </w:pPr>
      <w:r w:rsidRPr="00D26256">
        <w:rPr>
          <w:rFonts w:ascii="Times New Roman" w:hAnsi="Times New Roman"/>
          <w:sz w:val="28"/>
          <w:szCs w:val="28"/>
        </w:rPr>
        <w:t xml:space="preserve">12.4. Настоящий Контракт составлен в </w:t>
      </w:r>
      <w:r>
        <w:rPr>
          <w:rFonts w:ascii="Times New Roman" w:hAnsi="Times New Roman"/>
          <w:sz w:val="28"/>
          <w:szCs w:val="28"/>
        </w:rPr>
        <w:t>трех</w:t>
      </w:r>
      <w:r w:rsidRPr="00D26256">
        <w:rPr>
          <w:rFonts w:ascii="Times New Roman" w:hAnsi="Times New Roman"/>
          <w:sz w:val="28"/>
          <w:szCs w:val="28"/>
        </w:rPr>
        <w:t xml:space="preserve"> экземплярах, имеющих одинаковую юридическую силу, </w:t>
      </w:r>
      <w:r>
        <w:rPr>
          <w:rFonts w:ascii="Times New Roman" w:hAnsi="Times New Roman"/>
          <w:sz w:val="28"/>
          <w:szCs w:val="28"/>
        </w:rPr>
        <w:t>два</w:t>
      </w:r>
      <w:r w:rsidRPr="00D26256">
        <w:rPr>
          <w:rFonts w:ascii="Times New Roman" w:hAnsi="Times New Roman"/>
          <w:sz w:val="28"/>
          <w:szCs w:val="28"/>
        </w:rPr>
        <w:t xml:space="preserve"> экземпляра находятся у Заказчика, один экземпляр находится у Исполнителя.</w:t>
      </w:r>
    </w:p>
    <w:p w:rsidR="003B5B00" w:rsidRPr="00D26256" w:rsidRDefault="003B5B00" w:rsidP="003B5B00">
      <w:pPr>
        <w:pStyle w:val="ConsNormal"/>
        <w:ind w:firstLine="708"/>
        <w:jc w:val="both"/>
        <w:rPr>
          <w:rFonts w:ascii="Times New Roman" w:hAnsi="Times New Roman"/>
          <w:sz w:val="28"/>
          <w:szCs w:val="28"/>
        </w:rPr>
      </w:pPr>
      <w:r w:rsidRPr="00D26256">
        <w:rPr>
          <w:rFonts w:ascii="Times New Roman" w:hAnsi="Times New Roman"/>
          <w:sz w:val="28"/>
          <w:szCs w:val="28"/>
        </w:rPr>
        <w:t xml:space="preserve">12.5.Для решения текущих вопросов по контракту назначается ответственное лицо: </w:t>
      </w:r>
    </w:p>
    <w:p w:rsidR="003B5B00" w:rsidRPr="00D26256" w:rsidRDefault="003B5B00" w:rsidP="003B5B00">
      <w:pPr>
        <w:pStyle w:val="ConsNormal"/>
        <w:ind w:firstLine="0"/>
        <w:jc w:val="both"/>
        <w:rPr>
          <w:rFonts w:ascii="Times New Roman" w:hAnsi="Times New Roman"/>
          <w:sz w:val="28"/>
          <w:szCs w:val="28"/>
        </w:rPr>
      </w:pPr>
      <w:r w:rsidRPr="00D26256">
        <w:rPr>
          <w:rFonts w:ascii="Times New Roman" w:hAnsi="Times New Roman"/>
          <w:sz w:val="28"/>
          <w:szCs w:val="28"/>
        </w:rPr>
        <w:t>от  Заказчика: Карасев Сергей Александрович, телефон (342)-212-76-98;</w:t>
      </w:r>
    </w:p>
    <w:p w:rsidR="003B5B00" w:rsidRPr="00D26256" w:rsidRDefault="003B5B00" w:rsidP="003B5B00">
      <w:pPr>
        <w:pStyle w:val="ConsNormal"/>
        <w:ind w:firstLine="0"/>
        <w:jc w:val="both"/>
        <w:rPr>
          <w:rFonts w:ascii="Times New Roman" w:hAnsi="Times New Roman"/>
          <w:sz w:val="28"/>
          <w:szCs w:val="28"/>
        </w:rPr>
      </w:pPr>
      <w:r w:rsidRPr="00D26256">
        <w:rPr>
          <w:rFonts w:ascii="Times New Roman" w:hAnsi="Times New Roman"/>
          <w:sz w:val="28"/>
          <w:szCs w:val="28"/>
        </w:rPr>
        <w:t xml:space="preserve">от Исполнителя: </w:t>
      </w:r>
      <w:proofErr w:type="spellStart"/>
      <w:r w:rsidRPr="00D26256">
        <w:rPr>
          <w:rFonts w:ascii="Times New Roman" w:hAnsi="Times New Roman"/>
          <w:sz w:val="28"/>
          <w:szCs w:val="28"/>
        </w:rPr>
        <w:t>___________________________________тел</w:t>
      </w:r>
      <w:proofErr w:type="spellEnd"/>
      <w:r w:rsidRPr="00D26256">
        <w:rPr>
          <w:rFonts w:ascii="Times New Roman" w:hAnsi="Times New Roman"/>
          <w:sz w:val="28"/>
          <w:szCs w:val="28"/>
        </w:rPr>
        <w:t>.____________</w:t>
      </w:r>
    </w:p>
    <w:p w:rsidR="003B5B00" w:rsidRPr="00D26256" w:rsidRDefault="003B5B00" w:rsidP="003B5B00">
      <w:pPr>
        <w:pStyle w:val="Preformat"/>
        <w:ind w:firstLine="708"/>
        <w:jc w:val="both"/>
        <w:rPr>
          <w:rFonts w:ascii="Times New Roman" w:hAnsi="Times New Roman"/>
          <w:sz w:val="28"/>
          <w:szCs w:val="28"/>
        </w:rPr>
      </w:pPr>
      <w:r w:rsidRPr="00D26256">
        <w:rPr>
          <w:rFonts w:ascii="Times New Roman" w:hAnsi="Times New Roman"/>
          <w:sz w:val="28"/>
          <w:szCs w:val="28"/>
        </w:rPr>
        <w:t>12.6.  К Контракту прилагаются и являются его неотъемлемой частью:</w:t>
      </w:r>
    </w:p>
    <w:p w:rsidR="003B5B00" w:rsidRPr="00D26256" w:rsidRDefault="003B5B00" w:rsidP="003B5B00">
      <w:pPr>
        <w:pStyle w:val="Preformat"/>
        <w:jc w:val="both"/>
        <w:rPr>
          <w:rFonts w:ascii="Times New Roman" w:hAnsi="Times New Roman"/>
          <w:sz w:val="28"/>
          <w:szCs w:val="28"/>
        </w:rPr>
      </w:pPr>
      <w:r w:rsidRPr="00D26256">
        <w:rPr>
          <w:rFonts w:ascii="Times New Roman" w:hAnsi="Times New Roman"/>
          <w:sz w:val="28"/>
          <w:szCs w:val="28"/>
        </w:rPr>
        <w:t xml:space="preserve">            </w:t>
      </w:r>
      <w:r>
        <w:rPr>
          <w:rFonts w:ascii="Times New Roman" w:hAnsi="Times New Roman"/>
          <w:sz w:val="28"/>
          <w:szCs w:val="28"/>
        </w:rPr>
        <w:t xml:space="preserve">       </w:t>
      </w:r>
      <w:r w:rsidRPr="00D26256">
        <w:rPr>
          <w:rFonts w:ascii="Times New Roman" w:hAnsi="Times New Roman"/>
          <w:sz w:val="28"/>
          <w:szCs w:val="28"/>
        </w:rPr>
        <w:t>Приложение № 1 – Техническое задание с приложением</w:t>
      </w:r>
      <w:r>
        <w:rPr>
          <w:rFonts w:ascii="Times New Roman" w:hAnsi="Times New Roman"/>
          <w:sz w:val="28"/>
          <w:szCs w:val="28"/>
        </w:rPr>
        <w:t>;</w:t>
      </w:r>
    </w:p>
    <w:p w:rsidR="003B5B00" w:rsidRPr="00D26256" w:rsidRDefault="003B5B00" w:rsidP="003B5B00">
      <w:pPr>
        <w:pStyle w:val="Preformat"/>
        <w:jc w:val="both"/>
        <w:rPr>
          <w:rFonts w:ascii="Times New Roman" w:hAnsi="Times New Roman"/>
          <w:sz w:val="28"/>
          <w:szCs w:val="28"/>
        </w:rPr>
      </w:pPr>
      <w:r w:rsidRPr="00D26256">
        <w:rPr>
          <w:rFonts w:ascii="Times New Roman" w:hAnsi="Times New Roman"/>
          <w:sz w:val="28"/>
          <w:szCs w:val="28"/>
        </w:rPr>
        <w:tab/>
      </w:r>
      <w:r>
        <w:rPr>
          <w:rFonts w:ascii="Times New Roman" w:hAnsi="Times New Roman"/>
          <w:sz w:val="28"/>
          <w:szCs w:val="28"/>
        </w:rPr>
        <w:t xml:space="preserve">          </w:t>
      </w:r>
      <w:r w:rsidRPr="00D26256">
        <w:rPr>
          <w:rFonts w:ascii="Times New Roman" w:hAnsi="Times New Roman"/>
          <w:sz w:val="28"/>
          <w:szCs w:val="28"/>
        </w:rPr>
        <w:t>Приложение № 2 –  Календарный план</w:t>
      </w:r>
      <w:r>
        <w:rPr>
          <w:rFonts w:ascii="Times New Roman" w:hAnsi="Times New Roman"/>
          <w:sz w:val="28"/>
          <w:szCs w:val="28"/>
        </w:rPr>
        <w:t>;</w:t>
      </w:r>
    </w:p>
    <w:p w:rsidR="003B5B00" w:rsidRDefault="003B5B00" w:rsidP="003B5B00">
      <w:pPr>
        <w:pStyle w:val="Preformat"/>
        <w:jc w:val="both"/>
        <w:rPr>
          <w:rFonts w:ascii="Times New Roman" w:hAnsi="Times New Roman"/>
          <w:sz w:val="28"/>
          <w:szCs w:val="28"/>
        </w:rPr>
      </w:pPr>
      <w:r w:rsidRPr="00D26256">
        <w:rPr>
          <w:rFonts w:ascii="Times New Roman" w:hAnsi="Times New Roman"/>
          <w:sz w:val="28"/>
          <w:szCs w:val="28"/>
        </w:rPr>
        <w:t xml:space="preserve">           </w:t>
      </w:r>
      <w:r>
        <w:rPr>
          <w:rFonts w:ascii="Times New Roman" w:hAnsi="Times New Roman"/>
          <w:sz w:val="28"/>
          <w:szCs w:val="28"/>
        </w:rPr>
        <w:t xml:space="preserve">        </w:t>
      </w:r>
      <w:r w:rsidRPr="00D26256">
        <w:rPr>
          <w:rFonts w:ascii="Times New Roman" w:hAnsi="Times New Roman"/>
          <w:sz w:val="28"/>
          <w:szCs w:val="28"/>
        </w:rPr>
        <w:t>Приложение № 3 – Форма еженедельного отчета</w:t>
      </w:r>
      <w:r>
        <w:rPr>
          <w:rFonts w:ascii="Times New Roman" w:hAnsi="Times New Roman"/>
          <w:sz w:val="28"/>
          <w:szCs w:val="28"/>
        </w:rPr>
        <w:t>;</w:t>
      </w:r>
    </w:p>
    <w:p w:rsidR="003B5B00" w:rsidRDefault="003B5B00" w:rsidP="003B5B00">
      <w:pPr>
        <w:pStyle w:val="Preformat"/>
        <w:jc w:val="both"/>
        <w:rPr>
          <w:rFonts w:ascii="Times New Roman" w:hAnsi="Times New Roman"/>
          <w:sz w:val="28"/>
          <w:szCs w:val="28"/>
        </w:rPr>
      </w:pPr>
      <w:r>
        <w:rPr>
          <w:rFonts w:ascii="Times New Roman" w:hAnsi="Times New Roman"/>
          <w:sz w:val="28"/>
          <w:szCs w:val="28"/>
        </w:rPr>
        <w:t xml:space="preserve">                   Приложение № 4 – Акт приемки-передачи выполненных работ;</w:t>
      </w:r>
    </w:p>
    <w:p w:rsidR="003B5B00" w:rsidRDefault="003B5B00" w:rsidP="003B5B00">
      <w:pPr>
        <w:pStyle w:val="Preformat"/>
        <w:jc w:val="both"/>
        <w:rPr>
          <w:rFonts w:ascii="Times New Roman" w:hAnsi="Times New Roman"/>
          <w:sz w:val="28"/>
          <w:szCs w:val="28"/>
        </w:rPr>
      </w:pPr>
      <w:r>
        <w:rPr>
          <w:rFonts w:ascii="Times New Roman" w:hAnsi="Times New Roman"/>
          <w:sz w:val="28"/>
          <w:szCs w:val="28"/>
        </w:rPr>
        <w:t xml:space="preserve">                   Приложение №</w:t>
      </w:r>
      <w:r w:rsidR="006554BE">
        <w:rPr>
          <w:rFonts w:ascii="Times New Roman" w:hAnsi="Times New Roman"/>
          <w:sz w:val="28"/>
          <w:szCs w:val="28"/>
        </w:rPr>
        <w:t xml:space="preserve"> 5 – Схема.</w:t>
      </w:r>
    </w:p>
    <w:p w:rsidR="003B5B00" w:rsidRPr="00D26256" w:rsidRDefault="003B5B00" w:rsidP="003B5B00">
      <w:pPr>
        <w:pStyle w:val="Preformat"/>
        <w:jc w:val="both"/>
        <w:rPr>
          <w:rFonts w:ascii="Times New Roman" w:hAnsi="Times New Roman"/>
          <w:sz w:val="28"/>
          <w:szCs w:val="28"/>
        </w:rPr>
      </w:pPr>
    </w:p>
    <w:p w:rsidR="003B5B00" w:rsidRPr="00D26256" w:rsidRDefault="003B5B00" w:rsidP="003B5B00">
      <w:pPr>
        <w:jc w:val="center"/>
        <w:rPr>
          <w:b/>
          <w:sz w:val="28"/>
          <w:szCs w:val="28"/>
        </w:rPr>
      </w:pPr>
      <w:r w:rsidRPr="00D26256">
        <w:rPr>
          <w:b/>
          <w:sz w:val="28"/>
          <w:szCs w:val="28"/>
        </w:rPr>
        <w:t>13. Адреса и реквизиты сторон</w:t>
      </w:r>
    </w:p>
    <w:tbl>
      <w:tblPr>
        <w:tblW w:w="9214" w:type="dxa"/>
        <w:tblInd w:w="108" w:type="dxa"/>
        <w:tblLayout w:type="fixed"/>
        <w:tblLook w:val="04A0"/>
      </w:tblPr>
      <w:tblGrid>
        <w:gridCol w:w="4395"/>
        <w:gridCol w:w="4819"/>
      </w:tblGrid>
      <w:tr w:rsidR="003B5B00" w:rsidRPr="00D26256" w:rsidTr="00723ACE">
        <w:trPr>
          <w:trHeight w:val="1276"/>
        </w:trPr>
        <w:tc>
          <w:tcPr>
            <w:tcW w:w="4395" w:type="dxa"/>
          </w:tcPr>
          <w:p w:rsidR="003B5B00" w:rsidRPr="00D26256" w:rsidRDefault="003B5B00" w:rsidP="00567941">
            <w:pPr>
              <w:widowControl w:val="0"/>
              <w:jc w:val="both"/>
              <w:rPr>
                <w:sz w:val="28"/>
                <w:szCs w:val="28"/>
              </w:rPr>
            </w:pPr>
            <w:r w:rsidRPr="00D26256">
              <w:rPr>
                <w:b/>
                <w:sz w:val="28"/>
                <w:szCs w:val="28"/>
              </w:rPr>
              <w:t>Заказчик:</w:t>
            </w:r>
          </w:p>
        </w:tc>
        <w:tc>
          <w:tcPr>
            <w:tcW w:w="4819" w:type="dxa"/>
          </w:tcPr>
          <w:p w:rsidR="003B5B00" w:rsidRPr="00D26256" w:rsidRDefault="003B5B00" w:rsidP="00567941">
            <w:pPr>
              <w:widowControl w:val="0"/>
              <w:jc w:val="both"/>
              <w:rPr>
                <w:sz w:val="28"/>
                <w:szCs w:val="28"/>
              </w:rPr>
            </w:pPr>
            <w:r w:rsidRPr="00D26256">
              <w:rPr>
                <w:sz w:val="28"/>
                <w:szCs w:val="28"/>
              </w:rPr>
              <w:t xml:space="preserve"> </w:t>
            </w:r>
            <w:r w:rsidRPr="00D26256">
              <w:rPr>
                <w:b/>
                <w:sz w:val="28"/>
                <w:szCs w:val="28"/>
              </w:rPr>
              <w:t xml:space="preserve">Исполнитель: </w:t>
            </w:r>
          </w:p>
          <w:p w:rsidR="003B5B00" w:rsidRPr="00D26256" w:rsidRDefault="003B5B00" w:rsidP="00567941">
            <w:pPr>
              <w:widowControl w:val="0"/>
              <w:jc w:val="both"/>
              <w:rPr>
                <w:sz w:val="28"/>
                <w:szCs w:val="28"/>
              </w:rPr>
            </w:pPr>
          </w:p>
          <w:p w:rsidR="003B5B00" w:rsidRPr="00D26256" w:rsidRDefault="003B5B00" w:rsidP="00567941">
            <w:pPr>
              <w:widowControl w:val="0"/>
              <w:jc w:val="both"/>
              <w:rPr>
                <w:sz w:val="28"/>
                <w:szCs w:val="28"/>
              </w:rPr>
            </w:pPr>
          </w:p>
          <w:p w:rsidR="003B5B00" w:rsidRPr="00D26256" w:rsidRDefault="003B5B00" w:rsidP="00567941">
            <w:pPr>
              <w:widowControl w:val="0"/>
              <w:jc w:val="both"/>
              <w:rPr>
                <w:sz w:val="28"/>
                <w:szCs w:val="28"/>
              </w:rPr>
            </w:pPr>
          </w:p>
          <w:p w:rsidR="003B5B00" w:rsidRPr="00D26256" w:rsidRDefault="003B5B00" w:rsidP="00567941">
            <w:pPr>
              <w:widowControl w:val="0"/>
              <w:jc w:val="both"/>
              <w:rPr>
                <w:sz w:val="28"/>
                <w:szCs w:val="28"/>
              </w:rPr>
            </w:pPr>
            <w:r w:rsidRPr="00D26256">
              <w:rPr>
                <w:sz w:val="28"/>
                <w:szCs w:val="28"/>
              </w:rPr>
              <w:t xml:space="preserve">                                                                          </w:t>
            </w:r>
          </w:p>
        </w:tc>
      </w:tr>
    </w:tbl>
    <w:p w:rsidR="003B5B00" w:rsidRDefault="003B5B00" w:rsidP="003B5B00">
      <w:pPr>
        <w:rPr>
          <w:sz w:val="28"/>
          <w:szCs w:val="28"/>
        </w:rPr>
      </w:pPr>
    </w:p>
    <w:p w:rsidR="003B5B00" w:rsidRDefault="003B5B00" w:rsidP="003B5B00">
      <w:pPr>
        <w:rPr>
          <w:sz w:val="28"/>
          <w:szCs w:val="28"/>
        </w:rPr>
        <w:sectPr w:rsidR="003B5B00" w:rsidSect="00E8739C">
          <w:pgSz w:w="11906" w:h="16838"/>
          <w:pgMar w:top="1134" w:right="850" w:bottom="1134" w:left="1701" w:header="708" w:footer="708" w:gutter="0"/>
          <w:cols w:space="708"/>
          <w:docGrid w:linePitch="360"/>
        </w:sectPr>
      </w:pPr>
    </w:p>
    <w:p w:rsidR="003B5B00" w:rsidRDefault="003B5B00" w:rsidP="003B5B00">
      <w:pPr>
        <w:jc w:val="right"/>
        <w:rPr>
          <w:sz w:val="28"/>
          <w:szCs w:val="28"/>
        </w:rPr>
      </w:pPr>
      <w:r>
        <w:rPr>
          <w:sz w:val="28"/>
          <w:szCs w:val="28"/>
        </w:rPr>
        <w:lastRenderedPageBreak/>
        <w:t>Приложение № 1 к контракту</w:t>
      </w:r>
    </w:p>
    <w:p w:rsidR="003B5B00" w:rsidRDefault="003B5B00" w:rsidP="003B5B00">
      <w:pPr>
        <w:jc w:val="right"/>
        <w:rPr>
          <w:sz w:val="28"/>
          <w:szCs w:val="28"/>
        </w:rPr>
      </w:pPr>
      <w:r>
        <w:rPr>
          <w:sz w:val="28"/>
          <w:szCs w:val="28"/>
        </w:rPr>
        <w:t>№__________ от ______2013г.</w:t>
      </w:r>
    </w:p>
    <w:p w:rsidR="003B5B00" w:rsidRDefault="003B5B00" w:rsidP="003B5B00">
      <w:pPr>
        <w:jc w:val="right"/>
        <w:rPr>
          <w:sz w:val="28"/>
          <w:szCs w:val="28"/>
        </w:rPr>
      </w:pPr>
    </w:p>
    <w:p w:rsidR="00FC5181" w:rsidRPr="00FC5181" w:rsidRDefault="00FC5181" w:rsidP="00FC5181">
      <w:pPr>
        <w:rPr>
          <w:b/>
          <w:sz w:val="28"/>
          <w:szCs w:val="28"/>
        </w:rPr>
      </w:pPr>
      <w:r w:rsidRPr="00FC5181">
        <w:rPr>
          <w:b/>
          <w:sz w:val="28"/>
          <w:szCs w:val="28"/>
        </w:rPr>
        <w:tab/>
      </w:r>
      <w:r w:rsidRPr="00FC5181">
        <w:rPr>
          <w:b/>
          <w:sz w:val="28"/>
          <w:szCs w:val="28"/>
        </w:rPr>
        <w:tab/>
      </w:r>
      <w:r w:rsidRPr="00FC5181">
        <w:rPr>
          <w:b/>
          <w:sz w:val="28"/>
          <w:szCs w:val="28"/>
        </w:rPr>
        <w:tab/>
      </w:r>
      <w:r w:rsidRPr="00FC5181">
        <w:rPr>
          <w:b/>
          <w:sz w:val="28"/>
          <w:szCs w:val="28"/>
        </w:rPr>
        <w:tab/>
      </w:r>
      <w:r w:rsidRPr="00FC5181">
        <w:rPr>
          <w:b/>
          <w:sz w:val="28"/>
          <w:szCs w:val="28"/>
        </w:rPr>
        <w:tab/>
      </w:r>
      <w:r w:rsidRPr="00FC5181">
        <w:rPr>
          <w:b/>
          <w:sz w:val="28"/>
          <w:szCs w:val="28"/>
        </w:rPr>
        <w:tab/>
      </w:r>
      <w:r w:rsidR="004F7AD4">
        <w:rPr>
          <w:b/>
          <w:sz w:val="28"/>
          <w:szCs w:val="28"/>
        </w:rPr>
        <w:tab/>
      </w:r>
      <w:r w:rsidRPr="00FC5181">
        <w:rPr>
          <w:b/>
          <w:sz w:val="28"/>
          <w:szCs w:val="28"/>
        </w:rPr>
        <w:t>УТВЕРЖДЕНО:</w:t>
      </w:r>
    </w:p>
    <w:p w:rsidR="00FC5181" w:rsidRPr="00FC5181" w:rsidRDefault="00FC5181" w:rsidP="00FC5181">
      <w:pPr>
        <w:rPr>
          <w:b/>
          <w:sz w:val="28"/>
          <w:szCs w:val="28"/>
        </w:rPr>
      </w:pPr>
      <w:r>
        <w:rPr>
          <w:sz w:val="28"/>
          <w:szCs w:val="28"/>
        </w:rPr>
        <w:tab/>
      </w:r>
      <w:r w:rsidR="004F7AD4">
        <w:rPr>
          <w:sz w:val="28"/>
          <w:szCs w:val="28"/>
        </w:rPr>
        <w:tab/>
      </w:r>
      <w:r w:rsidR="004F7AD4">
        <w:rPr>
          <w:sz w:val="28"/>
          <w:szCs w:val="28"/>
        </w:rPr>
        <w:tab/>
      </w:r>
      <w:r w:rsidR="004F7AD4">
        <w:rPr>
          <w:sz w:val="28"/>
          <w:szCs w:val="28"/>
        </w:rPr>
        <w:tab/>
      </w:r>
      <w:r w:rsidR="004F7AD4">
        <w:rPr>
          <w:sz w:val="28"/>
          <w:szCs w:val="28"/>
        </w:rPr>
        <w:tab/>
      </w:r>
      <w:r w:rsidR="004F7AD4">
        <w:rPr>
          <w:sz w:val="28"/>
          <w:szCs w:val="28"/>
        </w:rPr>
        <w:tab/>
      </w:r>
      <w:r w:rsidR="004F7AD4">
        <w:rPr>
          <w:sz w:val="28"/>
          <w:szCs w:val="28"/>
        </w:rPr>
        <w:tab/>
      </w:r>
      <w:r w:rsidRPr="00FC5181">
        <w:rPr>
          <w:sz w:val="28"/>
          <w:szCs w:val="28"/>
        </w:rPr>
        <w:t>начальник департамента</w:t>
      </w:r>
    </w:p>
    <w:p w:rsidR="00FC5181" w:rsidRPr="00FC5181" w:rsidRDefault="00FC5181" w:rsidP="00FC5181">
      <w:pPr>
        <w:rPr>
          <w:sz w:val="28"/>
          <w:szCs w:val="28"/>
        </w:rPr>
      </w:pPr>
      <w:r>
        <w:rPr>
          <w:sz w:val="28"/>
          <w:szCs w:val="28"/>
        </w:rPr>
        <w:tab/>
      </w:r>
      <w:r w:rsidR="004F7AD4">
        <w:rPr>
          <w:sz w:val="28"/>
          <w:szCs w:val="28"/>
        </w:rPr>
        <w:tab/>
      </w:r>
      <w:r w:rsidR="004F7AD4">
        <w:rPr>
          <w:sz w:val="28"/>
          <w:szCs w:val="28"/>
        </w:rPr>
        <w:tab/>
      </w:r>
      <w:r w:rsidR="004F7AD4">
        <w:rPr>
          <w:sz w:val="28"/>
          <w:szCs w:val="28"/>
        </w:rPr>
        <w:tab/>
      </w:r>
      <w:r w:rsidR="004F7AD4">
        <w:rPr>
          <w:sz w:val="28"/>
          <w:szCs w:val="28"/>
        </w:rPr>
        <w:tab/>
      </w:r>
      <w:r w:rsidR="004F7AD4">
        <w:rPr>
          <w:sz w:val="28"/>
          <w:szCs w:val="28"/>
        </w:rPr>
        <w:tab/>
      </w:r>
      <w:r w:rsidR="004F7AD4">
        <w:rPr>
          <w:sz w:val="28"/>
          <w:szCs w:val="28"/>
        </w:rPr>
        <w:tab/>
      </w:r>
      <w:r w:rsidRPr="00FC5181">
        <w:rPr>
          <w:sz w:val="28"/>
          <w:szCs w:val="28"/>
        </w:rPr>
        <w:t xml:space="preserve">градостроительства и архитектуры </w:t>
      </w:r>
    </w:p>
    <w:p w:rsidR="00FC5181" w:rsidRPr="00FC5181" w:rsidRDefault="00FC5181" w:rsidP="00FC5181">
      <w:pPr>
        <w:rPr>
          <w:sz w:val="28"/>
          <w:szCs w:val="28"/>
        </w:rPr>
      </w:pPr>
      <w:r w:rsidRPr="00FC5181">
        <w:rPr>
          <w:sz w:val="28"/>
          <w:szCs w:val="28"/>
        </w:rPr>
        <w:tab/>
      </w:r>
      <w:r w:rsidRPr="00FC5181">
        <w:rPr>
          <w:sz w:val="28"/>
          <w:szCs w:val="28"/>
        </w:rPr>
        <w:tab/>
      </w:r>
      <w:r w:rsidRPr="00FC5181">
        <w:rPr>
          <w:sz w:val="28"/>
          <w:szCs w:val="28"/>
        </w:rPr>
        <w:tab/>
      </w:r>
      <w:r w:rsidRPr="00FC5181">
        <w:rPr>
          <w:sz w:val="28"/>
          <w:szCs w:val="28"/>
        </w:rPr>
        <w:tab/>
      </w:r>
      <w:r w:rsidRPr="00FC5181">
        <w:rPr>
          <w:sz w:val="28"/>
          <w:szCs w:val="28"/>
        </w:rPr>
        <w:tab/>
      </w:r>
      <w:r w:rsidRPr="00FC5181">
        <w:rPr>
          <w:sz w:val="28"/>
          <w:szCs w:val="28"/>
        </w:rPr>
        <w:tab/>
      </w:r>
      <w:r w:rsidR="004F7AD4">
        <w:rPr>
          <w:sz w:val="28"/>
          <w:szCs w:val="28"/>
        </w:rPr>
        <w:tab/>
      </w:r>
      <w:r w:rsidRPr="00FC5181">
        <w:rPr>
          <w:sz w:val="28"/>
          <w:szCs w:val="28"/>
        </w:rPr>
        <w:t>администрации города Перми</w:t>
      </w:r>
    </w:p>
    <w:p w:rsidR="00FC5181" w:rsidRPr="00FC5181" w:rsidRDefault="00FC5181" w:rsidP="00FC5181">
      <w:pPr>
        <w:rPr>
          <w:sz w:val="28"/>
          <w:szCs w:val="28"/>
        </w:rPr>
      </w:pPr>
    </w:p>
    <w:p w:rsidR="00FC5181" w:rsidRPr="00FC5181" w:rsidRDefault="00FC5181" w:rsidP="00FC5181">
      <w:pPr>
        <w:rPr>
          <w:sz w:val="28"/>
          <w:szCs w:val="28"/>
        </w:rPr>
      </w:pPr>
      <w:r>
        <w:rPr>
          <w:sz w:val="28"/>
          <w:szCs w:val="28"/>
        </w:rPr>
        <w:tab/>
      </w:r>
      <w:r>
        <w:rPr>
          <w:sz w:val="28"/>
          <w:szCs w:val="28"/>
        </w:rPr>
        <w:tab/>
      </w:r>
      <w:r w:rsidR="004F7AD4">
        <w:rPr>
          <w:sz w:val="28"/>
          <w:szCs w:val="28"/>
        </w:rPr>
        <w:tab/>
      </w:r>
      <w:r w:rsidR="004F7AD4">
        <w:rPr>
          <w:sz w:val="28"/>
          <w:szCs w:val="28"/>
        </w:rPr>
        <w:tab/>
      </w:r>
      <w:r w:rsidR="004F7AD4">
        <w:rPr>
          <w:sz w:val="28"/>
          <w:szCs w:val="28"/>
        </w:rPr>
        <w:tab/>
      </w:r>
      <w:r w:rsidR="004F7AD4">
        <w:rPr>
          <w:sz w:val="28"/>
          <w:szCs w:val="28"/>
        </w:rPr>
        <w:tab/>
      </w:r>
      <w:r w:rsidR="004F7AD4">
        <w:rPr>
          <w:sz w:val="28"/>
          <w:szCs w:val="28"/>
        </w:rPr>
        <w:tab/>
      </w:r>
      <w:r w:rsidRPr="00FC5181">
        <w:rPr>
          <w:sz w:val="28"/>
          <w:szCs w:val="28"/>
        </w:rPr>
        <w:t xml:space="preserve">______________ О.В.Горюнов </w:t>
      </w:r>
    </w:p>
    <w:p w:rsidR="00FC5181" w:rsidRPr="00FC5181" w:rsidRDefault="00FC5181" w:rsidP="00FC5181">
      <w:pPr>
        <w:rPr>
          <w:sz w:val="28"/>
          <w:szCs w:val="28"/>
        </w:rPr>
      </w:pPr>
    </w:p>
    <w:p w:rsidR="00FC5181" w:rsidRPr="00FC5181" w:rsidRDefault="00FC5181" w:rsidP="00FC5181">
      <w:pPr>
        <w:rPr>
          <w:sz w:val="28"/>
          <w:szCs w:val="28"/>
        </w:rPr>
      </w:pPr>
      <w:r>
        <w:rPr>
          <w:sz w:val="28"/>
          <w:szCs w:val="28"/>
        </w:rPr>
        <w:tab/>
      </w:r>
      <w:r>
        <w:rPr>
          <w:sz w:val="28"/>
          <w:szCs w:val="28"/>
        </w:rPr>
        <w:tab/>
      </w:r>
      <w:r w:rsidR="004F7AD4">
        <w:rPr>
          <w:sz w:val="28"/>
          <w:szCs w:val="28"/>
        </w:rPr>
        <w:tab/>
      </w:r>
      <w:r w:rsidR="004F7AD4">
        <w:rPr>
          <w:sz w:val="28"/>
          <w:szCs w:val="28"/>
        </w:rPr>
        <w:tab/>
      </w:r>
      <w:r w:rsidR="004F7AD4">
        <w:rPr>
          <w:sz w:val="28"/>
          <w:szCs w:val="28"/>
        </w:rPr>
        <w:tab/>
      </w:r>
      <w:r w:rsidR="004F7AD4">
        <w:rPr>
          <w:sz w:val="28"/>
          <w:szCs w:val="28"/>
        </w:rPr>
        <w:tab/>
      </w:r>
      <w:r w:rsidR="004F7AD4">
        <w:rPr>
          <w:sz w:val="28"/>
          <w:szCs w:val="28"/>
        </w:rPr>
        <w:tab/>
      </w:r>
      <w:r w:rsidRPr="00FC5181">
        <w:rPr>
          <w:sz w:val="28"/>
          <w:szCs w:val="28"/>
        </w:rPr>
        <w:t>«_____»______________20__ г.</w:t>
      </w:r>
    </w:p>
    <w:p w:rsidR="00FC5181" w:rsidRPr="00581D00" w:rsidRDefault="00FC5181" w:rsidP="00FC5181">
      <w:pPr>
        <w:rPr>
          <w:sz w:val="22"/>
          <w:szCs w:val="22"/>
        </w:rPr>
      </w:pPr>
    </w:p>
    <w:p w:rsidR="00FC5181" w:rsidRPr="00581D00" w:rsidRDefault="00FC5181" w:rsidP="00FC5181">
      <w:pPr>
        <w:pStyle w:val="ConsNormal"/>
        <w:ind w:firstLine="0"/>
        <w:rPr>
          <w:rFonts w:ascii="Times New Roman" w:hAnsi="Times New Roman"/>
          <w:bCs/>
          <w:sz w:val="22"/>
          <w:szCs w:val="22"/>
        </w:rPr>
      </w:pPr>
    </w:p>
    <w:p w:rsidR="00FC5181" w:rsidRPr="00FC5181" w:rsidRDefault="00FC5181" w:rsidP="00FC5181">
      <w:pPr>
        <w:pStyle w:val="ConsNormal"/>
        <w:ind w:firstLine="708"/>
        <w:jc w:val="center"/>
        <w:rPr>
          <w:rFonts w:ascii="Times New Roman" w:hAnsi="Times New Roman"/>
          <w:b/>
          <w:bCs/>
          <w:sz w:val="28"/>
          <w:szCs w:val="28"/>
        </w:rPr>
      </w:pPr>
      <w:r w:rsidRPr="00FC5181">
        <w:rPr>
          <w:rFonts w:ascii="Times New Roman" w:hAnsi="Times New Roman"/>
          <w:b/>
          <w:bCs/>
          <w:sz w:val="28"/>
          <w:szCs w:val="28"/>
        </w:rPr>
        <w:t>ТЕХНИЧЕСКОЕ ЗАДАНИЕ</w:t>
      </w:r>
    </w:p>
    <w:p w:rsidR="00FC5181" w:rsidRPr="00FC5181" w:rsidRDefault="00FC5181" w:rsidP="00FC5181">
      <w:pPr>
        <w:pStyle w:val="ConsNormal"/>
        <w:ind w:firstLine="0"/>
        <w:jc w:val="center"/>
        <w:rPr>
          <w:rFonts w:ascii="Times New Roman" w:hAnsi="Times New Roman"/>
          <w:bCs/>
          <w:sz w:val="28"/>
          <w:szCs w:val="28"/>
        </w:rPr>
      </w:pPr>
    </w:p>
    <w:p w:rsidR="00FC5181" w:rsidRPr="00FC5181" w:rsidRDefault="00FC5181" w:rsidP="00FC5181">
      <w:pPr>
        <w:jc w:val="center"/>
        <w:rPr>
          <w:sz w:val="28"/>
          <w:szCs w:val="28"/>
        </w:rPr>
      </w:pPr>
      <w:r w:rsidRPr="00FC5181">
        <w:rPr>
          <w:b/>
          <w:bCs/>
          <w:sz w:val="28"/>
          <w:szCs w:val="28"/>
        </w:rPr>
        <w:t xml:space="preserve">на выполнение работ «Разработка колерных </w:t>
      </w:r>
      <w:r w:rsidRPr="00FC5181">
        <w:rPr>
          <w:b/>
          <w:sz w:val="28"/>
          <w:szCs w:val="28"/>
        </w:rPr>
        <w:t>паспортов зданий, расположенных на центральных улицах города Перми</w:t>
      </w:r>
      <w:r w:rsidRPr="00FC5181">
        <w:rPr>
          <w:b/>
          <w:bCs/>
          <w:sz w:val="28"/>
          <w:szCs w:val="28"/>
        </w:rPr>
        <w:t>»</w:t>
      </w:r>
    </w:p>
    <w:p w:rsidR="00FC5181" w:rsidRPr="00FC5181" w:rsidRDefault="00FC5181" w:rsidP="00FC5181">
      <w:pPr>
        <w:jc w:val="center"/>
        <w:rPr>
          <w:b/>
          <w:sz w:val="28"/>
          <w:szCs w:val="28"/>
        </w:rPr>
      </w:pPr>
      <w:r w:rsidRPr="00FC5181">
        <w:rPr>
          <w:b/>
          <w:sz w:val="28"/>
          <w:szCs w:val="28"/>
        </w:rPr>
        <w:t>(92 здания, в том числе 11 зданий – объекты культурного наследия)</w:t>
      </w:r>
    </w:p>
    <w:p w:rsidR="00FC5181" w:rsidRPr="00FC5181" w:rsidRDefault="00FC5181" w:rsidP="00FC5181">
      <w:pPr>
        <w:autoSpaceDE w:val="0"/>
        <w:autoSpaceDN w:val="0"/>
        <w:adjustRightInd w:val="0"/>
        <w:jc w:val="center"/>
        <w:rPr>
          <w:sz w:val="28"/>
          <w:szCs w:val="28"/>
        </w:rPr>
      </w:pPr>
    </w:p>
    <w:tbl>
      <w:tblPr>
        <w:tblW w:w="9391" w:type="dxa"/>
        <w:jc w:val="center"/>
        <w:tblInd w:w="-146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40" w:type="dxa"/>
          <w:right w:w="40" w:type="dxa"/>
        </w:tblCellMar>
        <w:tblLook w:val="00A0"/>
      </w:tblPr>
      <w:tblGrid>
        <w:gridCol w:w="2955"/>
        <w:gridCol w:w="6436"/>
      </w:tblGrid>
      <w:tr w:rsidR="00FC5181" w:rsidRPr="00FC5181" w:rsidTr="004F7AD4">
        <w:trPr>
          <w:trHeight w:val="20"/>
          <w:tblHeader/>
          <w:jc w:val="center"/>
        </w:trPr>
        <w:tc>
          <w:tcPr>
            <w:tcW w:w="2955" w:type="dxa"/>
            <w:tcBorders>
              <w:top w:val="single" w:sz="4" w:space="0" w:color="auto"/>
              <w:left w:val="single" w:sz="4" w:space="0" w:color="auto"/>
              <w:bottom w:val="single" w:sz="6" w:space="0" w:color="auto"/>
              <w:right w:val="single" w:sz="6" w:space="0" w:color="auto"/>
            </w:tcBorders>
            <w:hideMark/>
          </w:tcPr>
          <w:p w:rsidR="00FC5181" w:rsidRPr="00FC5181" w:rsidRDefault="00FC5181" w:rsidP="004F7AD4">
            <w:pPr>
              <w:spacing w:line="276" w:lineRule="auto"/>
              <w:jc w:val="center"/>
              <w:rPr>
                <w:b/>
                <w:sz w:val="28"/>
                <w:szCs w:val="28"/>
                <w:lang w:eastAsia="en-US"/>
              </w:rPr>
            </w:pPr>
            <w:r w:rsidRPr="00FC5181">
              <w:rPr>
                <w:b/>
                <w:sz w:val="28"/>
                <w:szCs w:val="28"/>
                <w:lang w:eastAsia="en-US"/>
              </w:rPr>
              <w:t xml:space="preserve">Основные определения </w:t>
            </w:r>
          </w:p>
        </w:tc>
        <w:tc>
          <w:tcPr>
            <w:tcW w:w="6436" w:type="dxa"/>
            <w:tcBorders>
              <w:top w:val="single" w:sz="4" w:space="0" w:color="auto"/>
              <w:left w:val="single" w:sz="6" w:space="0" w:color="auto"/>
              <w:bottom w:val="single" w:sz="6" w:space="0" w:color="auto"/>
              <w:right w:val="single" w:sz="4" w:space="0" w:color="auto"/>
            </w:tcBorders>
            <w:hideMark/>
          </w:tcPr>
          <w:p w:rsidR="00FC5181" w:rsidRPr="00FC5181" w:rsidRDefault="00FC5181" w:rsidP="004F7AD4">
            <w:pPr>
              <w:spacing w:line="276" w:lineRule="auto"/>
              <w:jc w:val="center"/>
              <w:rPr>
                <w:b/>
                <w:sz w:val="28"/>
                <w:szCs w:val="28"/>
                <w:lang w:eastAsia="en-US"/>
              </w:rPr>
            </w:pPr>
            <w:r w:rsidRPr="00FC5181">
              <w:rPr>
                <w:b/>
                <w:sz w:val="28"/>
                <w:szCs w:val="28"/>
                <w:lang w:eastAsia="en-US"/>
              </w:rPr>
              <w:t>Описание и требования</w:t>
            </w:r>
          </w:p>
        </w:tc>
      </w:tr>
      <w:tr w:rsidR="00FC5181" w:rsidRPr="00FC5181" w:rsidTr="004F7AD4">
        <w:trPr>
          <w:trHeight w:val="20"/>
          <w:jc w:val="center"/>
        </w:trPr>
        <w:tc>
          <w:tcPr>
            <w:tcW w:w="2955" w:type="dxa"/>
            <w:tcBorders>
              <w:top w:val="single" w:sz="6" w:space="0" w:color="auto"/>
              <w:left w:val="single" w:sz="4" w:space="0" w:color="auto"/>
              <w:bottom w:val="single" w:sz="6" w:space="0" w:color="auto"/>
              <w:right w:val="single" w:sz="6" w:space="0" w:color="auto"/>
            </w:tcBorders>
            <w:hideMark/>
          </w:tcPr>
          <w:p w:rsidR="00FC5181" w:rsidRPr="00FC5181" w:rsidRDefault="00FC5181" w:rsidP="00FC5181">
            <w:pPr>
              <w:spacing w:line="276" w:lineRule="auto"/>
              <w:rPr>
                <w:b/>
                <w:bCs/>
                <w:sz w:val="28"/>
                <w:szCs w:val="28"/>
                <w:lang w:eastAsia="en-US"/>
              </w:rPr>
            </w:pPr>
            <w:r>
              <w:rPr>
                <w:b/>
                <w:bCs/>
                <w:sz w:val="28"/>
                <w:szCs w:val="28"/>
                <w:lang w:eastAsia="en-US"/>
              </w:rPr>
              <w:t>1.</w:t>
            </w:r>
            <w:r w:rsidRPr="00FC5181">
              <w:rPr>
                <w:b/>
                <w:bCs/>
                <w:sz w:val="28"/>
                <w:szCs w:val="28"/>
                <w:lang w:eastAsia="en-US"/>
              </w:rPr>
              <w:t>Заказчик</w:t>
            </w:r>
          </w:p>
        </w:tc>
        <w:tc>
          <w:tcPr>
            <w:tcW w:w="6436" w:type="dxa"/>
            <w:tcBorders>
              <w:top w:val="single" w:sz="6" w:space="0" w:color="auto"/>
              <w:left w:val="single" w:sz="6" w:space="0" w:color="auto"/>
              <w:bottom w:val="single" w:sz="6" w:space="0" w:color="auto"/>
              <w:right w:val="single" w:sz="4" w:space="0" w:color="auto"/>
            </w:tcBorders>
            <w:hideMark/>
          </w:tcPr>
          <w:p w:rsidR="00FC5181" w:rsidRPr="00FC5181" w:rsidRDefault="00FC5181" w:rsidP="004F7AD4">
            <w:pPr>
              <w:spacing w:line="276" w:lineRule="auto"/>
              <w:jc w:val="both"/>
              <w:rPr>
                <w:sz w:val="28"/>
                <w:szCs w:val="28"/>
                <w:lang w:eastAsia="en-US"/>
              </w:rPr>
            </w:pPr>
            <w:r w:rsidRPr="00FC5181">
              <w:rPr>
                <w:sz w:val="28"/>
                <w:szCs w:val="28"/>
                <w:lang w:eastAsia="en-US"/>
              </w:rPr>
              <w:t>Департамент градостроительства и архитектуры  администрации города Перми</w:t>
            </w:r>
          </w:p>
        </w:tc>
      </w:tr>
      <w:tr w:rsidR="00FC5181" w:rsidRPr="00FC5181" w:rsidTr="004F7AD4">
        <w:trPr>
          <w:trHeight w:val="20"/>
          <w:jc w:val="center"/>
        </w:trPr>
        <w:tc>
          <w:tcPr>
            <w:tcW w:w="2955" w:type="dxa"/>
            <w:tcBorders>
              <w:top w:val="single" w:sz="6" w:space="0" w:color="auto"/>
              <w:left w:val="single" w:sz="4" w:space="0" w:color="auto"/>
              <w:bottom w:val="single" w:sz="6" w:space="0" w:color="auto"/>
              <w:right w:val="single" w:sz="6" w:space="0" w:color="auto"/>
            </w:tcBorders>
            <w:hideMark/>
          </w:tcPr>
          <w:p w:rsidR="00FC5181" w:rsidRPr="00FC5181" w:rsidRDefault="00FC5181" w:rsidP="00FC5181">
            <w:pPr>
              <w:spacing w:line="276" w:lineRule="auto"/>
              <w:rPr>
                <w:b/>
                <w:bCs/>
                <w:sz w:val="28"/>
                <w:szCs w:val="28"/>
                <w:lang w:eastAsia="en-US"/>
              </w:rPr>
            </w:pPr>
            <w:r>
              <w:rPr>
                <w:b/>
                <w:bCs/>
                <w:sz w:val="28"/>
                <w:szCs w:val="28"/>
                <w:lang w:eastAsia="en-US"/>
              </w:rPr>
              <w:t>2.</w:t>
            </w:r>
            <w:r w:rsidRPr="00FC5181">
              <w:rPr>
                <w:b/>
                <w:bCs/>
                <w:sz w:val="28"/>
                <w:szCs w:val="28"/>
                <w:lang w:eastAsia="en-US"/>
              </w:rPr>
              <w:t>Исполнитель</w:t>
            </w:r>
          </w:p>
        </w:tc>
        <w:tc>
          <w:tcPr>
            <w:tcW w:w="6436" w:type="dxa"/>
            <w:tcBorders>
              <w:top w:val="single" w:sz="6" w:space="0" w:color="auto"/>
              <w:left w:val="single" w:sz="6" w:space="0" w:color="auto"/>
              <w:bottom w:val="single" w:sz="6" w:space="0" w:color="auto"/>
              <w:right w:val="single" w:sz="4" w:space="0" w:color="auto"/>
            </w:tcBorders>
            <w:hideMark/>
          </w:tcPr>
          <w:p w:rsidR="00FC5181" w:rsidRPr="004F7AD4" w:rsidRDefault="004F7AD4" w:rsidP="004F7AD4">
            <w:pPr>
              <w:spacing w:line="276" w:lineRule="auto"/>
              <w:jc w:val="both"/>
              <w:rPr>
                <w:sz w:val="28"/>
                <w:szCs w:val="28"/>
                <w:lang w:eastAsia="en-US"/>
              </w:rPr>
            </w:pPr>
            <w:r w:rsidRPr="004F7AD4">
              <w:rPr>
                <w:sz w:val="28"/>
                <w:szCs w:val="28"/>
                <w:lang w:eastAsia="en-US"/>
              </w:rPr>
              <w:t>Определяется по результатам конкурса</w:t>
            </w:r>
          </w:p>
        </w:tc>
      </w:tr>
      <w:tr w:rsidR="00FC5181" w:rsidRPr="00FC5181" w:rsidTr="004F7AD4">
        <w:trPr>
          <w:trHeight w:val="20"/>
          <w:jc w:val="center"/>
        </w:trPr>
        <w:tc>
          <w:tcPr>
            <w:tcW w:w="2955" w:type="dxa"/>
            <w:tcBorders>
              <w:top w:val="single" w:sz="6" w:space="0" w:color="auto"/>
              <w:left w:val="single" w:sz="4" w:space="0" w:color="auto"/>
              <w:bottom w:val="single" w:sz="6" w:space="0" w:color="auto"/>
              <w:right w:val="single" w:sz="6" w:space="0" w:color="auto"/>
            </w:tcBorders>
            <w:hideMark/>
          </w:tcPr>
          <w:p w:rsidR="00FC5181" w:rsidRPr="00FC5181" w:rsidRDefault="00FC5181" w:rsidP="00FC5181">
            <w:pPr>
              <w:spacing w:line="276" w:lineRule="auto"/>
              <w:rPr>
                <w:b/>
                <w:bCs/>
                <w:sz w:val="28"/>
                <w:szCs w:val="28"/>
                <w:lang w:eastAsia="en-US"/>
              </w:rPr>
            </w:pPr>
            <w:r>
              <w:rPr>
                <w:b/>
                <w:bCs/>
                <w:sz w:val="28"/>
                <w:szCs w:val="28"/>
                <w:lang w:eastAsia="en-US"/>
              </w:rPr>
              <w:t>3.</w:t>
            </w:r>
            <w:r w:rsidRPr="00FC5181">
              <w:rPr>
                <w:b/>
                <w:bCs/>
                <w:sz w:val="28"/>
                <w:szCs w:val="28"/>
                <w:lang w:eastAsia="en-US"/>
              </w:rPr>
              <w:t>Основание для проектирования</w:t>
            </w:r>
          </w:p>
        </w:tc>
        <w:tc>
          <w:tcPr>
            <w:tcW w:w="6436" w:type="dxa"/>
            <w:tcBorders>
              <w:top w:val="single" w:sz="6" w:space="0" w:color="auto"/>
              <w:left w:val="single" w:sz="6" w:space="0" w:color="auto"/>
              <w:bottom w:val="single" w:sz="6" w:space="0" w:color="auto"/>
              <w:right w:val="single" w:sz="4" w:space="0" w:color="auto"/>
            </w:tcBorders>
            <w:hideMark/>
          </w:tcPr>
          <w:p w:rsidR="00FC5181" w:rsidRPr="00FC5181" w:rsidRDefault="00FC5181" w:rsidP="004F7AD4">
            <w:pPr>
              <w:autoSpaceDE w:val="0"/>
              <w:autoSpaceDN w:val="0"/>
              <w:adjustRightInd w:val="0"/>
              <w:spacing w:line="276" w:lineRule="auto"/>
              <w:jc w:val="both"/>
              <w:rPr>
                <w:sz w:val="28"/>
                <w:szCs w:val="28"/>
                <w:lang w:eastAsia="en-US"/>
              </w:rPr>
            </w:pPr>
            <w:r w:rsidRPr="00FC5181">
              <w:rPr>
                <w:sz w:val="28"/>
                <w:szCs w:val="28"/>
                <w:lang w:eastAsia="en-US"/>
              </w:rPr>
              <w:t xml:space="preserve">- Постановление администрации города Перми </w:t>
            </w:r>
            <w:r w:rsidRPr="00FC5181">
              <w:rPr>
                <w:sz w:val="28"/>
                <w:szCs w:val="28"/>
                <w:lang w:eastAsia="en-US"/>
              </w:rPr>
              <w:br/>
              <w:t>от 24.06.2010 № 348 (ред. от 14.11.2012) «Об утверждении долгосрочной целевой программы «Планировка территорий и благоустройство центральных улиц города Перми на 2010-2015 годы»;</w:t>
            </w:r>
          </w:p>
          <w:p w:rsidR="00FC5181" w:rsidRPr="00FC5181" w:rsidRDefault="00FC5181" w:rsidP="004F7AD4">
            <w:pPr>
              <w:spacing w:line="276" w:lineRule="auto"/>
              <w:jc w:val="both"/>
              <w:rPr>
                <w:sz w:val="28"/>
                <w:szCs w:val="28"/>
                <w:lang w:eastAsia="en-US"/>
              </w:rPr>
            </w:pPr>
            <w:r w:rsidRPr="00FC5181">
              <w:rPr>
                <w:sz w:val="28"/>
                <w:szCs w:val="28"/>
                <w:lang w:eastAsia="en-US"/>
              </w:rPr>
              <w:t>- Постановление Госстроя РФ от 27.09.2003 № 170 «Об утверждении Правил и норм технической эксплуатации жилищного фонда»;</w:t>
            </w:r>
          </w:p>
          <w:p w:rsidR="00FC5181" w:rsidRPr="00FC5181" w:rsidRDefault="00FC5181" w:rsidP="00CE3B99">
            <w:pPr>
              <w:spacing w:line="276" w:lineRule="auto"/>
              <w:ind w:right="46"/>
              <w:jc w:val="both"/>
              <w:rPr>
                <w:sz w:val="28"/>
                <w:szCs w:val="28"/>
                <w:lang w:eastAsia="en-US"/>
              </w:rPr>
            </w:pPr>
            <w:r w:rsidRPr="00FC5181">
              <w:rPr>
                <w:sz w:val="28"/>
                <w:szCs w:val="28"/>
                <w:lang w:eastAsia="en-US"/>
              </w:rPr>
              <w:t>- Решение Пермской городской Думы от 29.01.2008 № 4</w:t>
            </w:r>
            <w:r w:rsidR="00CE3B99">
              <w:rPr>
                <w:sz w:val="28"/>
                <w:szCs w:val="28"/>
                <w:lang w:eastAsia="en-US"/>
              </w:rPr>
              <w:t xml:space="preserve"> </w:t>
            </w:r>
            <w:r w:rsidRPr="00FC5181">
              <w:rPr>
                <w:sz w:val="28"/>
                <w:szCs w:val="28"/>
                <w:lang w:eastAsia="en-US"/>
              </w:rPr>
              <w:t>(ред. от 25.10.2011) «Об утверждении Правил благоустройства и содержания территории в городе Перми».</w:t>
            </w:r>
          </w:p>
        </w:tc>
      </w:tr>
      <w:tr w:rsidR="00FC5181" w:rsidRPr="00FC5181" w:rsidTr="004F7AD4">
        <w:trPr>
          <w:trHeight w:val="363"/>
          <w:jc w:val="center"/>
        </w:trPr>
        <w:tc>
          <w:tcPr>
            <w:tcW w:w="2955" w:type="dxa"/>
            <w:tcBorders>
              <w:top w:val="single" w:sz="6" w:space="0" w:color="auto"/>
              <w:left w:val="single" w:sz="4" w:space="0" w:color="auto"/>
              <w:bottom w:val="single" w:sz="6" w:space="0" w:color="auto"/>
              <w:right w:val="single" w:sz="6" w:space="0" w:color="auto"/>
            </w:tcBorders>
            <w:hideMark/>
          </w:tcPr>
          <w:p w:rsidR="00FC5181" w:rsidRPr="00FC5181" w:rsidRDefault="00FC5181" w:rsidP="00FC5181">
            <w:pPr>
              <w:spacing w:line="276" w:lineRule="auto"/>
              <w:rPr>
                <w:sz w:val="28"/>
                <w:szCs w:val="28"/>
                <w:lang w:eastAsia="en-US"/>
              </w:rPr>
            </w:pPr>
            <w:r>
              <w:rPr>
                <w:b/>
                <w:bCs/>
                <w:sz w:val="28"/>
                <w:szCs w:val="28"/>
                <w:lang w:eastAsia="en-US"/>
              </w:rPr>
              <w:t>4.</w:t>
            </w:r>
            <w:r w:rsidRPr="00FC5181">
              <w:rPr>
                <w:b/>
                <w:bCs/>
                <w:sz w:val="28"/>
                <w:szCs w:val="28"/>
                <w:lang w:eastAsia="en-US"/>
              </w:rPr>
              <w:t>Цель работы</w:t>
            </w:r>
          </w:p>
        </w:tc>
        <w:tc>
          <w:tcPr>
            <w:tcW w:w="6436" w:type="dxa"/>
            <w:tcBorders>
              <w:top w:val="single" w:sz="6" w:space="0" w:color="auto"/>
              <w:left w:val="single" w:sz="6" w:space="0" w:color="auto"/>
              <w:bottom w:val="single" w:sz="6" w:space="0" w:color="auto"/>
              <w:right w:val="single" w:sz="4" w:space="0" w:color="auto"/>
            </w:tcBorders>
            <w:hideMark/>
          </w:tcPr>
          <w:p w:rsidR="00FC5181" w:rsidRPr="00FC5181" w:rsidRDefault="00FC5181" w:rsidP="004F7AD4">
            <w:pPr>
              <w:tabs>
                <w:tab w:val="left" w:pos="720"/>
              </w:tabs>
              <w:autoSpaceDE w:val="0"/>
              <w:autoSpaceDN w:val="0"/>
              <w:adjustRightInd w:val="0"/>
              <w:spacing w:line="276" w:lineRule="auto"/>
              <w:ind w:right="18"/>
              <w:jc w:val="both"/>
              <w:rPr>
                <w:sz w:val="28"/>
                <w:szCs w:val="28"/>
                <w:lang w:eastAsia="en-US"/>
              </w:rPr>
            </w:pPr>
            <w:r w:rsidRPr="00FC5181">
              <w:rPr>
                <w:sz w:val="28"/>
                <w:szCs w:val="28"/>
                <w:lang w:eastAsia="en-US"/>
              </w:rPr>
              <w:t>Улучшение внешнего облика центральных улиц города Перми, создание благоприятной эстетической среды, формирующей имидж города Перми, повышение архитектурной</w:t>
            </w:r>
            <w:r w:rsidR="00DC2390">
              <w:rPr>
                <w:sz w:val="28"/>
                <w:szCs w:val="28"/>
                <w:lang w:eastAsia="en-US"/>
              </w:rPr>
              <w:t xml:space="preserve"> </w:t>
            </w:r>
            <w:r w:rsidRPr="00FC5181">
              <w:rPr>
                <w:sz w:val="28"/>
                <w:szCs w:val="28"/>
                <w:lang w:eastAsia="en-US"/>
              </w:rPr>
              <w:lastRenderedPageBreak/>
              <w:t xml:space="preserve">выразительности, </w:t>
            </w:r>
            <w:r w:rsidR="00DC2390">
              <w:rPr>
                <w:sz w:val="28"/>
                <w:szCs w:val="28"/>
                <w:lang w:eastAsia="en-US"/>
              </w:rPr>
              <w:t xml:space="preserve">сохранение </w:t>
            </w:r>
            <w:r w:rsidRPr="00FC5181">
              <w:rPr>
                <w:sz w:val="28"/>
                <w:szCs w:val="28"/>
                <w:lang w:eastAsia="en-US"/>
              </w:rPr>
              <w:t>и восстановление историческ</w:t>
            </w:r>
            <w:r w:rsidR="00DC2390">
              <w:rPr>
                <w:sz w:val="28"/>
                <w:szCs w:val="28"/>
                <w:lang w:eastAsia="en-US"/>
              </w:rPr>
              <w:t xml:space="preserve">ого облика объектов культурного </w:t>
            </w:r>
            <w:r w:rsidRPr="00FC5181">
              <w:rPr>
                <w:sz w:val="28"/>
                <w:szCs w:val="28"/>
                <w:lang w:eastAsia="en-US"/>
              </w:rPr>
              <w:t>насл</w:t>
            </w:r>
            <w:r w:rsidR="00DC2390">
              <w:rPr>
                <w:sz w:val="28"/>
                <w:szCs w:val="28"/>
                <w:lang w:eastAsia="en-US"/>
              </w:rPr>
              <w:t xml:space="preserve">едия, обеспечение туристической </w:t>
            </w:r>
            <w:r w:rsidRPr="00FC5181">
              <w:rPr>
                <w:sz w:val="28"/>
                <w:szCs w:val="28"/>
                <w:lang w:eastAsia="en-US"/>
              </w:rPr>
              <w:t>привлекательности города.</w:t>
            </w:r>
          </w:p>
        </w:tc>
      </w:tr>
      <w:tr w:rsidR="00FC5181" w:rsidRPr="00FC5181" w:rsidTr="004F7AD4">
        <w:trPr>
          <w:trHeight w:val="829"/>
          <w:jc w:val="center"/>
        </w:trPr>
        <w:tc>
          <w:tcPr>
            <w:tcW w:w="2955" w:type="dxa"/>
            <w:tcBorders>
              <w:top w:val="single" w:sz="4" w:space="0" w:color="auto"/>
              <w:left w:val="single" w:sz="4" w:space="0" w:color="auto"/>
              <w:bottom w:val="single" w:sz="6" w:space="0" w:color="auto"/>
              <w:right w:val="single" w:sz="6" w:space="0" w:color="auto"/>
            </w:tcBorders>
            <w:hideMark/>
          </w:tcPr>
          <w:p w:rsidR="00FC5181" w:rsidRPr="00FC5181" w:rsidRDefault="00FC5181" w:rsidP="00FC5181">
            <w:pPr>
              <w:spacing w:line="276" w:lineRule="auto"/>
              <w:rPr>
                <w:b/>
                <w:bCs/>
                <w:sz w:val="28"/>
                <w:szCs w:val="28"/>
                <w:lang w:eastAsia="en-US"/>
              </w:rPr>
            </w:pPr>
            <w:r>
              <w:rPr>
                <w:b/>
                <w:bCs/>
                <w:sz w:val="28"/>
                <w:szCs w:val="28"/>
                <w:lang w:eastAsia="en-US"/>
              </w:rPr>
              <w:lastRenderedPageBreak/>
              <w:t>5.</w:t>
            </w:r>
            <w:r w:rsidRPr="00FC5181">
              <w:rPr>
                <w:b/>
                <w:bCs/>
                <w:sz w:val="28"/>
                <w:szCs w:val="28"/>
                <w:lang w:eastAsia="en-US"/>
              </w:rPr>
              <w:t>Этапы проектирования</w:t>
            </w:r>
          </w:p>
        </w:tc>
        <w:tc>
          <w:tcPr>
            <w:tcW w:w="6436" w:type="dxa"/>
            <w:tcBorders>
              <w:top w:val="single" w:sz="4" w:space="0" w:color="auto"/>
              <w:left w:val="single" w:sz="6" w:space="0" w:color="auto"/>
              <w:bottom w:val="single" w:sz="6" w:space="0" w:color="auto"/>
              <w:right w:val="single" w:sz="4" w:space="0" w:color="auto"/>
            </w:tcBorders>
            <w:hideMark/>
          </w:tcPr>
          <w:p w:rsidR="00FC5181" w:rsidRPr="00FC5181" w:rsidRDefault="00FC5181" w:rsidP="004F7AD4">
            <w:pPr>
              <w:spacing w:line="276" w:lineRule="auto"/>
              <w:jc w:val="both"/>
              <w:rPr>
                <w:sz w:val="28"/>
                <w:szCs w:val="28"/>
                <w:lang w:eastAsia="en-US"/>
              </w:rPr>
            </w:pPr>
            <w:r w:rsidRPr="00FC5181">
              <w:rPr>
                <w:sz w:val="28"/>
                <w:szCs w:val="28"/>
                <w:lang w:eastAsia="en-US"/>
              </w:rPr>
              <w:t>1. Сбор и анализ исходных данных.</w:t>
            </w:r>
          </w:p>
          <w:p w:rsidR="00FC5181" w:rsidRPr="00FC5181" w:rsidRDefault="00FC5181" w:rsidP="004F7AD4">
            <w:pPr>
              <w:spacing w:line="276" w:lineRule="auto"/>
              <w:jc w:val="both"/>
              <w:rPr>
                <w:sz w:val="28"/>
                <w:szCs w:val="28"/>
                <w:lang w:eastAsia="en-US"/>
              </w:rPr>
            </w:pPr>
            <w:r w:rsidRPr="00FC5181">
              <w:rPr>
                <w:sz w:val="28"/>
                <w:szCs w:val="28"/>
                <w:lang w:eastAsia="en-US"/>
              </w:rPr>
              <w:t>2. Подготовка проектной документации – колерных паспортов зданий</w:t>
            </w:r>
          </w:p>
        </w:tc>
      </w:tr>
      <w:tr w:rsidR="00FC5181" w:rsidRPr="00FC5181" w:rsidTr="004F7AD4">
        <w:trPr>
          <w:trHeight w:val="1236"/>
          <w:jc w:val="center"/>
        </w:trPr>
        <w:tc>
          <w:tcPr>
            <w:tcW w:w="2955" w:type="dxa"/>
            <w:tcBorders>
              <w:top w:val="single" w:sz="6" w:space="0" w:color="auto"/>
              <w:left w:val="single" w:sz="4" w:space="0" w:color="auto"/>
              <w:bottom w:val="single" w:sz="6" w:space="0" w:color="auto"/>
              <w:right w:val="single" w:sz="6" w:space="0" w:color="auto"/>
            </w:tcBorders>
            <w:hideMark/>
          </w:tcPr>
          <w:p w:rsidR="00FC5181" w:rsidRPr="00FC5181" w:rsidRDefault="00FC5181" w:rsidP="00FC5181">
            <w:pPr>
              <w:spacing w:line="276" w:lineRule="auto"/>
              <w:rPr>
                <w:b/>
                <w:bCs/>
                <w:sz w:val="28"/>
                <w:szCs w:val="28"/>
                <w:lang w:eastAsia="en-US"/>
              </w:rPr>
            </w:pPr>
            <w:r>
              <w:rPr>
                <w:b/>
                <w:bCs/>
                <w:sz w:val="28"/>
                <w:szCs w:val="28"/>
                <w:lang w:eastAsia="en-US"/>
              </w:rPr>
              <w:t>6.</w:t>
            </w:r>
            <w:r w:rsidRPr="00FC5181">
              <w:rPr>
                <w:b/>
                <w:bCs/>
                <w:sz w:val="28"/>
                <w:szCs w:val="28"/>
                <w:lang w:eastAsia="en-US"/>
              </w:rPr>
              <w:t>Состав проектной документации</w:t>
            </w:r>
          </w:p>
        </w:tc>
        <w:tc>
          <w:tcPr>
            <w:tcW w:w="6436" w:type="dxa"/>
            <w:tcBorders>
              <w:top w:val="single" w:sz="6" w:space="0" w:color="auto"/>
              <w:left w:val="single" w:sz="6" w:space="0" w:color="auto"/>
              <w:bottom w:val="single" w:sz="6" w:space="0" w:color="auto"/>
              <w:right w:val="single" w:sz="4" w:space="0" w:color="auto"/>
            </w:tcBorders>
            <w:hideMark/>
          </w:tcPr>
          <w:p w:rsidR="00FC5181" w:rsidRPr="00FC5181" w:rsidRDefault="00FC5181" w:rsidP="004F7AD4">
            <w:pPr>
              <w:spacing w:line="276" w:lineRule="auto"/>
              <w:jc w:val="both"/>
              <w:rPr>
                <w:sz w:val="28"/>
                <w:szCs w:val="28"/>
                <w:lang w:eastAsia="en-US"/>
              </w:rPr>
            </w:pPr>
            <w:r w:rsidRPr="00FC5181">
              <w:rPr>
                <w:sz w:val="28"/>
                <w:szCs w:val="28"/>
                <w:lang w:eastAsia="en-US"/>
              </w:rPr>
              <w:t xml:space="preserve">1. Для зданий, не являющихся объектами культурного наследия, подготовить: исходно-разрешительную документацию, альбом </w:t>
            </w:r>
            <w:proofErr w:type="spellStart"/>
            <w:r w:rsidRPr="00FC5181">
              <w:rPr>
                <w:sz w:val="28"/>
                <w:szCs w:val="28"/>
                <w:lang w:eastAsia="en-US"/>
              </w:rPr>
              <w:t>фотофиксации</w:t>
            </w:r>
            <w:proofErr w:type="spellEnd"/>
            <w:r w:rsidRPr="00FC5181">
              <w:rPr>
                <w:sz w:val="28"/>
                <w:szCs w:val="28"/>
                <w:lang w:eastAsia="en-US"/>
              </w:rPr>
              <w:t>, пояснительную записку, колерные паспорта зданий.</w:t>
            </w:r>
          </w:p>
          <w:p w:rsidR="004F7AD4" w:rsidRPr="004F7AD4" w:rsidRDefault="00FC5181" w:rsidP="004F7AD4">
            <w:pPr>
              <w:jc w:val="both"/>
              <w:rPr>
                <w:sz w:val="28"/>
                <w:szCs w:val="28"/>
              </w:rPr>
            </w:pPr>
            <w:r w:rsidRPr="00FC5181">
              <w:rPr>
                <w:sz w:val="28"/>
                <w:szCs w:val="28"/>
                <w:lang w:eastAsia="en-US"/>
              </w:rPr>
              <w:t xml:space="preserve">2. </w:t>
            </w:r>
            <w:r w:rsidR="004F7AD4" w:rsidRPr="004F7AD4">
              <w:rPr>
                <w:sz w:val="28"/>
                <w:szCs w:val="28"/>
              </w:rPr>
              <w:t>Для объектов культурного наследия подготовить научно-проектную документацию в объеме, предусмотренном реставрационным заданием в следующем составе:</w:t>
            </w:r>
          </w:p>
          <w:p w:rsidR="004F7AD4" w:rsidRPr="004F7AD4" w:rsidRDefault="004F7AD4" w:rsidP="004F7AD4">
            <w:pPr>
              <w:jc w:val="both"/>
              <w:rPr>
                <w:sz w:val="28"/>
                <w:szCs w:val="28"/>
              </w:rPr>
            </w:pPr>
            <w:r w:rsidRPr="004F7AD4">
              <w:rPr>
                <w:sz w:val="28"/>
                <w:szCs w:val="28"/>
              </w:rPr>
              <w:t>Раздел 1. Предварительные работы:</w:t>
            </w:r>
          </w:p>
          <w:p w:rsidR="004F7AD4" w:rsidRPr="004F7AD4" w:rsidRDefault="004F7AD4" w:rsidP="004F7AD4">
            <w:pPr>
              <w:jc w:val="both"/>
              <w:rPr>
                <w:sz w:val="28"/>
                <w:szCs w:val="28"/>
                <w:u w:val="single"/>
              </w:rPr>
            </w:pPr>
            <w:r w:rsidRPr="004F7AD4">
              <w:rPr>
                <w:sz w:val="28"/>
                <w:szCs w:val="28"/>
                <w:u w:val="single"/>
              </w:rPr>
              <w:t>Книга 1. Исходно-разрешительная документация;</w:t>
            </w:r>
          </w:p>
          <w:p w:rsidR="004F7AD4" w:rsidRPr="004F7AD4" w:rsidRDefault="004F7AD4" w:rsidP="004F7AD4">
            <w:pPr>
              <w:jc w:val="both"/>
              <w:rPr>
                <w:sz w:val="28"/>
                <w:szCs w:val="28"/>
              </w:rPr>
            </w:pPr>
            <w:r w:rsidRPr="004F7AD4">
              <w:rPr>
                <w:sz w:val="28"/>
                <w:szCs w:val="28"/>
              </w:rPr>
              <w:t>Раздел 2. Комплексные научные исследования:</w:t>
            </w:r>
          </w:p>
          <w:p w:rsidR="004F7AD4" w:rsidRPr="004F7AD4" w:rsidRDefault="004F7AD4" w:rsidP="004F7AD4">
            <w:pPr>
              <w:jc w:val="both"/>
              <w:rPr>
                <w:sz w:val="28"/>
                <w:szCs w:val="28"/>
                <w:u w:val="single"/>
              </w:rPr>
            </w:pPr>
            <w:r w:rsidRPr="004F7AD4">
              <w:rPr>
                <w:sz w:val="28"/>
                <w:szCs w:val="28"/>
                <w:u w:val="single"/>
              </w:rPr>
              <w:t xml:space="preserve">Книга 1. </w:t>
            </w:r>
            <w:proofErr w:type="spellStart"/>
            <w:r w:rsidRPr="004F7AD4">
              <w:rPr>
                <w:sz w:val="28"/>
                <w:szCs w:val="28"/>
                <w:u w:val="single"/>
              </w:rPr>
              <w:t>Фотофиксационные</w:t>
            </w:r>
            <w:proofErr w:type="spellEnd"/>
            <w:r w:rsidRPr="004F7AD4">
              <w:rPr>
                <w:sz w:val="28"/>
                <w:szCs w:val="28"/>
                <w:u w:val="single"/>
              </w:rPr>
              <w:t xml:space="preserve"> материалы (в составе колерного паспорта);</w:t>
            </w:r>
          </w:p>
          <w:p w:rsidR="004F7AD4" w:rsidRPr="004F7AD4" w:rsidRDefault="004F7AD4" w:rsidP="004F7AD4">
            <w:pPr>
              <w:jc w:val="both"/>
              <w:rPr>
                <w:sz w:val="28"/>
                <w:szCs w:val="28"/>
                <w:u w:val="single"/>
              </w:rPr>
            </w:pPr>
            <w:r w:rsidRPr="004F7AD4">
              <w:rPr>
                <w:sz w:val="28"/>
                <w:szCs w:val="28"/>
                <w:u w:val="single"/>
              </w:rPr>
              <w:t>Книга 2. Историко-архивные изыскания (историческая записка);</w:t>
            </w:r>
          </w:p>
          <w:p w:rsidR="004F7AD4" w:rsidRPr="004F7AD4" w:rsidRDefault="004F7AD4" w:rsidP="004F7AD4">
            <w:pPr>
              <w:jc w:val="both"/>
              <w:rPr>
                <w:sz w:val="28"/>
                <w:szCs w:val="28"/>
              </w:rPr>
            </w:pPr>
            <w:r w:rsidRPr="004F7AD4">
              <w:rPr>
                <w:sz w:val="28"/>
                <w:szCs w:val="28"/>
              </w:rPr>
              <w:t xml:space="preserve">Раздел 3. Проект реставрации: </w:t>
            </w:r>
          </w:p>
          <w:p w:rsidR="004F7AD4" w:rsidRPr="004F7AD4" w:rsidRDefault="004F7AD4" w:rsidP="004F7AD4">
            <w:pPr>
              <w:jc w:val="both"/>
              <w:rPr>
                <w:sz w:val="28"/>
                <w:szCs w:val="28"/>
                <w:u w:val="single"/>
              </w:rPr>
            </w:pPr>
            <w:r w:rsidRPr="004F7AD4">
              <w:rPr>
                <w:sz w:val="28"/>
                <w:szCs w:val="28"/>
                <w:u w:val="single"/>
              </w:rPr>
              <w:t>Книга 1. Пояснительная записка;</w:t>
            </w:r>
          </w:p>
          <w:p w:rsidR="004F7AD4" w:rsidRPr="004F7AD4" w:rsidRDefault="004F7AD4" w:rsidP="004F7AD4">
            <w:pPr>
              <w:jc w:val="both"/>
              <w:rPr>
                <w:sz w:val="28"/>
                <w:szCs w:val="28"/>
                <w:u w:val="single"/>
              </w:rPr>
            </w:pPr>
            <w:r w:rsidRPr="004F7AD4">
              <w:rPr>
                <w:sz w:val="28"/>
                <w:szCs w:val="28"/>
              </w:rPr>
              <w:t xml:space="preserve">Раздел 4. Рабочая проектно-сметная документация: </w:t>
            </w:r>
            <w:r w:rsidRPr="004F7AD4">
              <w:rPr>
                <w:sz w:val="28"/>
                <w:szCs w:val="28"/>
              </w:rPr>
              <w:br/>
            </w:r>
            <w:r w:rsidRPr="004F7AD4">
              <w:rPr>
                <w:sz w:val="28"/>
                <w:szCs w:val="28"/>
                <w:u w:val="single"/>
              </w:rPr>
              <w:t>Книга 1. Колерный паспорт (в составе разделы «Размещение дополнительного оборудования фасадов», «Размещение объектов городской информации»);</w:t>
            </w:r>
          </w:p>
          <w:p w:rsidR="004F7AD4" w:rsidRPr="004F7AD4" w:rsidRDefault="004F7AD4" w:rsidP="004F7AD4">
            <w:pPr>
              <w:jc w:val="both"/>
              <w:rPr>
                <w:sz w:val="28"/>
                <w:szCs w:val="28"/>
              </w:rPr>
            </w:pPr>
            <w:r w:rsidRPr="004F7AD4">
              <w:rPr>
                <w:sz w:val="28"/>
                <w:szCs w:val="28"/>
                <w:u w:val="single"/>
              </w:rPr>
              <w:t>Книга 2. Художественная подсветка;</w:t>
            </w:r>
          </w:p>
          <w:p w:rsidR="00FC5181" w:rsidRPr="00FC5181" w:rsidRDefault="004F7AD4" w:rsidP="004F7AD4">
            <w:pPr>
              <w:spacing w:line="276" w:lineRule="auto"/>
              <w:jc w:val="both"/>
              <w:rPr>
                <w:sz w:val="28"/>
                <w:szCs w:val="28"/>
                <w:lang w:eastAsia="en-US"/>
              </w:rPr>
            </w:pPr>
            <w:r w:rsidRPr="004F7AD4">
              <w:rPr>
                <w:sz w:val="28"/>
                <w:szCs w:val="28"/>
              </w:rPr>
              <w:t>в соответствии со Сводом реставрационных правил «СРП 2007» (4-я редакция).</w:t>
            </w:r>
          </w:p>
        </w:tc>
      </w:tr>
      <w:tr w:rsidR="00FC5181" w:rsidRPr="00FC5181" w:rsidTr="004F7AD4">
        <w:trPr>
          <w:trHeight w:val="364"/>
          <w:jc w:val="center"/>
        </w:trPr>
        <w:tc>
          <w:tcPr>
            <w:tcW w:w="2955" w:type="dxa"/>
            <w:tcBorders>
              <w:top w:val="single" w:sz="6" w:space="0" w:color="auto"/>
              <w:left w:val="single" w:sz="4" w:space="0" w:color="auto"/>
              <w:bottom w:val="single" w:sz="4" w:space="0" w:color="auto"/>
              <w:right w:val="single" w:sz="6" w:space="0" w:color="auto"/>
            </w:tcBorders>
            <w:hideMark/>
          </w:tcPr>
          <w:p w:rsidR="00FC5181" w:rsidRPr="00FC5181" w:rsidRDefault="00FC5181" w:rsidP="00FC5181">
            <w:pPr>
              <w:spacing w:line="276" w:lineRule="auto"/>
              <w:rPr>
                <w:b/>
                <w:bCs/>
                <w:sz w:val="28"/>
                <w:szCs w:val="28"/>
                <w:lang w:eastAsia="en-US"/>
              </w:rPr>
            </w:pPr>
            <w:r>
              <w:rPr>
                <w:b/>
                <w:bCs/>
                <w:sz w:val="28"/>
                <w:szCs w:val="28"/>
                <w:lang w:eastAsia="en-US"/>
              </w:rPr>
              <w:t>7.</w:t>
            </w:r>
            <w:r w:rsidRPr="00FC5181">
              <w:rPr>
                <w:b/>
                <w:bCs/>
                <w:sz w:val="28"/>
                <w:szCs w:val="28"/>
                <w:lang w:eastAsia="en-US"/>
              </w:rPr>
              <w:t>Основные задачи и требования</w:t>
            </w:r>
          </w:p>
        </w:tc>
        <w:tc>
          <w:tcPr>
            <w:tcW w:w="6436" w:type="dxa"/>
            <w:tcBorders>
              <w:top w:val="single" w:sz="6" w:space="0" w:color="auto"/>
              <w:left w:val="single" w:sz="6" w:space="0" w:color="auto"/>
              <w:bottom w:val="single" w:sz="4" w:space="0" w:color="auto"/>
              <w:right w:val="single" w:sz="4" w:space="0" w:color="auto"/>
            </w:tcBorders>
            <w:hideMark/>
          </w:tcPr>
          <w:p w:rsidR="00FC5181" w:rsidRPr="00FC5181" w:rsidRDefault="00FC5181" w:rsidP="004F7AD4">
            <w:pPr>
              <w:suppressAutoHyphens/>
              <w:spacing w:line="276" w:lineRule="auto"/>
              <w:jc w:val="both"/>
              <w:rPr>
                <w:sz w:val="28"/>
                <w:szCs w:val="28"/>
                <w:lang w:eastAsia="en-US"/>
              </w:rPr>
            </w:pPr>
            <w:r w:rsidRPr="00FC5181">
              <w:rPr>
                <w:sz w:val="28"/>
                <w:szCs w:val="28"/>
                <w:lang w:eastAsia="en-US"/>
              </w:rPr>
              <w:t xml:space="preserve">Разработка цветовых решений фасадов зданий </w:t>
            </w:r>
            <w:r w:rsidRPr="00FC5181">
              <w:rPr>
                <w:sz w:val="28"/>
                <w:szCs w:val="28"/>
                <w:lang w:eastAsia="en-US"/>
              </w:rPr>
              <w:br/>
              <w:t xml:space="preserve">и способов их отделки, проекта архитектурно-художественной подсветки зданий, определение возможных мест размещения объектов монументального искусства (мемориальных досок, памятных знаков), объектов городского дизайна, </w:t>
            </w:r>
            <w:r w:rsidRPr="00FC5181">
              <w:rPr>
                <w:sz w:val="28"/>
                <w:szCs w:val="28"/>
                <w:lang w:eastAsia="en-US"/>
              </w:rPr>
              <w:lastRenderedPageBreak/>
              <w:t>наружной рекламы и визуальной информации, дополнительного оборудования на фасадах зданий.</w:t>
            </w:r>
          </w:p>
          <w:p w:rsidR="00FC5181" w:rsidRPr="00FC5181" w:rsidRDefault="00FC5181" w:rsidP="004F7AD4">
            <w:pPr>
              <w:suppressAutoHyphens/>
              <w:spacing w:line="276" w:lineRule="auto"/>
              <w:jc w:val="both"/>
              <w:rPr>
                <w:sz w:val="28"/>
                <w:szCs w:val="28"/>
                <w:lang w:eastAsia="en-US"/>
              </w:rPr>
            </w:pPr>
            <w:r w:rsidRPr="00FC5181">
              <w:rPr>
                <w:sz w:val="28"/>
                <w:szCs w:val="28"/>
                <w:lang w:eastAsia="en-US"/>
              </w:rPr>
              <w:t xml:space="preserve">Предусмотреть восстановление исторической отделки фасадов объектов культурного наследия. Для зданий и сооружений, являющихся объектами культурного наследия, необходимо предусмотреть сохранение исторического материала оконных и дверных заполнений. </w:t>
            </w:r>
          </w:p>
          <w:p w:rsidR="00FC5181" w:rsidRPr="00FC5181" w:rsidRDefault="00FC5181" w:rsidP="004F7AD4">
            <w:pPr>
              <w:suppressAutoHyphens/>
              <w:spacing w:line="276" w:lineRule="auto"/>
              <w:jc w:val="both"/>
              <w:rPr>
                <w:sz w:val="28"/>
                <w:szCs w:val="28"/>
                <w:lang w:eastAsia="en-US"/>
              </w:rPr>
            </w:pPr>
            <w:r w:rsidRPr="00FC5181">
              <w:rPr>
                <w:sz w:val="28"/>
                <w:szCs w:val="28"/>
                <w:lang w:eastAsia="en-US"/>
              </w:rPr>
              <w:t>Соблюдение требований российского законодательства, в том числе, в области охраны объектов культурного наследия.</w:t>
            </w:r>
          </w:p>
        </w:tc>
      </w:tr>
      <w:tr w:rsidR="00FC5181" w:rsidRPr="00FC5181" w:rsidTr="004F7AD4">
        <w:trPr>
          <w:trHeight w:val="406"/>
          <w:jc w:val="center"/>
        </w:trPr>
        <w:tc>
          <w:tcPr>
            <w:tcW w:w="2955" w:type="dxa"/>
            <w:tcBorders>
              <w:top w:val="single" w:sz="4" w:space="0" w:color="auto"/>
              <w:left w:val="single" w:sz="4" w:space="0" w:color="auto"/>
              <w:bottom w:val="single" w:sz="6" w:space="0" w:color="auto"/>
              <w:right w:val="single" w:sz="6" w:space="0" w:color="auto"/>
            </w:tcBorders>
            <w:hideMark/>
          </w:tcPr>
          <w:p w:rsidR="00FC5181" w:rsidRPr="00FC5181" w:rsidRDefault="00FC5181" w:rsidP="00FC5181">
            <w:pPr>
              <w:spacing w:line="276" w:lineRule="auto"/>
              <w:rPr>
                <w:b/>
                <w:bCs/>
                <w:sz w:val="28"/>
                <w:szCs w:val="28"/>
                <w:lang w:eastAsia="en-US"/>
              </w:rPr>
            </w:pPr>
            <w:r>
              <w:rPr>
                <w:b/>
                <w:bCs/>
                <w:sz w:val="28"/>
                <w:szCs w:val="28"/>
                <w:lang w:eastAsia="en-US"/>
              </w:rPr>
              <w:lastRenderedPageBreak/>
              <w:t>8.</w:t>
            </w:r>
            <w:r w:rsidRPr="00FC5181">
              <w:rPr>
                <w:b/>
                <w:bCs/>
                <w:sz w:val="28"/>
                <w:szCs w:val="28"/>
                <w:lang w:eastAsia="en-US"/>
              </w:rPr>
              <w:t>Количество объектов</w:t>
            </w:r>
          </w:p>
        </w:tc>
        <w:tc>
          <w:tcPr>
            <w:tcW w:w="6436" w:type="dxa"/>
            <w:tcBorders>
              <w:top w:val="single" w:sz="4" w:space="0" w:color="auto"/>
              <w:left w:val="single" w:sz="6" w:space="0" w:color="auto"/>
              <w:bottom w:val="single" w:sz="6" w:space="0" w:color="auto"/>
              <w:right w:val="single" w:sz="4" w:space="0" w:color="auto"/>
            </w:tcBorders>
            <w:hideMark/>
          </w:tcPr>
          <w:p w:rsidR="00FC5181" w:rsidRPr="00FC5181" w:rsidRDefault="00FC5181" w:rsidP="004F7AD4">
            <w:pPr>
              <w:spacing w:line="276" w:lineRule="auto"/>
              <w:jc w:val="both"/>
              <w:rPr>
                <w:sz w:val="28"/>
                <w:szCs w:val="28"/>
                <w:lang w:eastAsia="en-US"/>
              </w:rPr>
            </w:pPr>
            <w:r w:rsidRPr="00FC5181">
              <w:rPr>
                <w:sz w:val="28"/>
                <w:szCs w:val="28"/>
                <w:lang w:eastAsia="en-US"/>
              </w:rPr>
              <w:t xml:space="preserve">92 здания, в том числе 11 зданий - объекты культурного наследия </w:t>
            </w:r>
          </w:p>
        </w:tc>
      </w:tr>
      <w:tr w:rsidR="00FC5181" w:rsidRPr="00FC5181" w:rsidTr="004F7AD4">
        <w:trPr>
          <w:trHeight w:val="20"/>
          <w:jc w:val="center"/>
        </w:trPr>
        <w:tc>
          <w:tcPr>
            <w:tcW w:w="2955" w:type="dxa"/>
            <w:tcBorders>
              <w:top w:val="single" w:sz="6" w:space="0" w:color="auto"/>
              <w:left w:val="single" w:sz="4" w:space="0" w:color="auto"/>
              <w:bottom w:val="single" w:sz="6" w:space="0" w:color="auto"/>
              <w:right w:val="single" w:sz="6" w:space="0" w:color="auto"/>
            </w:tcBorders>
            <w:hideMark/>
          </w:tcPr>
          <w:p w:rsidR="00FC5181" w:rsidRPr="00FC5181" w:rsidRDefault="00FC5181" w:rsidP="00FC5181">
            <w:pPr>
              <w:spacing w:line="276" w:lineRule="auto"/>
              <w:rPr>
                <w:b/>
                <w:bCs/>
                <w:sz w:val="28"/>
                <w:szCs w:val="28"/>
                <w:lang w:eastAsia="en-US"/>
              </w:rPr>
            </w:pPr>
            <w:r>
              <w:rPr>
                <w:b/>
                <w:sz w:val="28"/>
                <w:szCs w:val="28"/>
                <w:lang w:eastAsia="en-US"/>
              </w:rPr>
              <w:t>9.</w:t>
            </w:r>
            <w:r w:rsidRPr="00FC5181">
              <w:rPr>
                <w:b/>
                <w:sz w:val="28"/>
                <w:szCs w:val="28"/>
                <w:lang w:eastAsia="en-US"/>
              </w:rPr>
              <w:t>Виды работ по 1-2 этапам</w:t>
            </w:r>
          </w:p>
        </w:tc>
        <w:tc>
          <w:tcPr>
            <w:tcW w:w="6436" w:type="dxa"/>
            <w:tcBorders>
              <w:top w:val="single" w:sz="6" w:space="0" w:color="auto"/>
              <w:left w:val="single" w:sz="6" w:space="0" w:color="auto"/>
              <w:bottom w:val="single" w:sz="6" w:space="0" w:color="auto"/>
              <w:right w:val="single" w:sz="4" w:space="0" w:color="auto"/>
            </w:tcBorders>
          </w:tcPr>
          <w:p w:rsidR="00FC5181" w:rsidRPr="00FC5181" w:rsidRDefault="00FC5181" w:rsidP="004F7AD4">
            <w:pPr>
              <w:spacing w:line="276" w:lineRule="auto"/>
              <w:jc w:val="both"/>
              <w:rPr>
                <w:sz w:val="28"/>
                <w:szCs w:val="28"/>
                <w:lang w:eastAsia="en-US"/>
              </w:rPr>
            </w:pPr>
            <w:r w:rsidRPr="00FC5181">
              <w:rPr>
                <w:sz w:val="28"/>
                <w:szCs w:val="28"/>
                <w:lang w:eastAsia="en-US"/>
              </w:rPr>
              <w:t>1. Сбор и анализ исходных данных (осуществляется исполнителем проекта без дополнительной оплаты):</w:t>
            </w:r>
          </w:p>
          <w:p w:rsidR="00FC5181" w:rsidRPr="00FC5181" w:rsidRDefault="00FC5181" w:rsidP="00FC5181">
            <w:pPr>
              <w:numPr>
                <w:ilvl w:val="0"/>
                <w:numId w:val="11"/>
              </w:numPr>
              <w:tabs>
                <w:tab w:val="num" w:pos="432"/>
              </w:tabs>
              <w:spacing w:line="276" w:lineRule="auto"/>
              <w:ind w:left="0" w:firstLine="0"/>
              <w:jc w:val="both"/>
              <w:rPr>
                <w:sz w:val="28"/>
                <w:szCs w:val="28"/>
                <w:lang w:eastAsia="en-US"/>
              </w:rPr>
            </w:pPr>
            <w:r w:rsidRPr="00FC5181">
              <w:rPr>
                <w:sz w:val="28"/>
                <w:szCs w:val="28"/>
                <w:lang w:eastAsia="en-US"/>
              </w:rPr>
              <w:t>историко-архивные изыскания;</w:t>
            </w:r>
          </w:p>
          <w:p w:rsidR="00FC5181" w:rsidRPr="00FC5181" w:rsidRDefault="00FC5181" w:rsidP="00FC5181">
            <w:pPr>
              <w:numPr>
                <w:ilvl w:val="0"/>
                <w:numId w:val="11"/>
              </w:numPr>
              <w:tabs>
                <w:tab w:val="num" w:pos="432"/>
              </w:tabs>
              <w:spacing w:line="276" w:lineRule="auto"/>
              <w:ind w:left="0" w:firstLine="0"/>
              <w:jc w:val="both"/>
              <w:rPr>
                <w:sz w:val="28"/>
                <w:szCs w:val="28"/>
                <w:lang w:eastAsia="en-US"/>
              </w:rPr>
            </w:pPr>
            <w:r w:rsidRPr="00FC5181">
              <w:rPr>
                <w:sz w:val="28"/>
                <w:szCs w:val="28"/>
                <w:lang w:eastAsia="en-US"/>
              </w:rPr>
              <w:t>натурные исследования (зондажи красочных слоев с целью определения изменений в колористическом решении);</w:t>
            </w:r>
          </w:p>
          <w:p w:rsidR="00FC5181" w:rsidRPr="00FC5181" w:rsidRDefault="00FC5181" w:rsidP="00FC5181">
            <w:pPr>
              <w:numPr>
                <w:ilvl w:val="0"/>
                <w:numId w:val="11"/>
              </w:numPr>
              <w:tabs>
                <w:tab w:val="num" w:pos="432"/>
              </w:tabs>
              <w:spacing w:line="276" w:lineRule="auto"/>
              <w:ind w:left="0" w:firstLine="0"/>
              <w:jc w:val="both"/>
              <w:rPr>
                <w:sz w:val="28"/>
                <w:szCs w:val="28"/>
                <w:lang w:eastAsia="en-US"/>
              </w:rPr>
            </w:pPr>
            <w:r w:rsidRPr="00FC5181">
              <w:rPr>
                <w:sz w:val="28"/>
                <w:szCs w:val="28"/>
                <w:lang w:eastAsia="en-US"/>
              </w:rPr>
              <w:t xml:space="preserve">акты технического состояния объектов культурного наследия при их наличии в </w:t>
            </w:r>
            <w:r w:rsidRPr="00FC5181">
              <w:rPr>
                <w:bCs/>
                <w:sz w:val="28"/>
                <w:szCs w:val="28"/>
                <w:lang w:eastAsia="en-US"/>
              </w:rPr>
              <w:t>Министерстве культуры, молодежной политики и массовых коммуникаций Пермского края</w:t>
            </w:r>
            <w:r w:rsidRPr="00FC5181">
              <w:rPr>
                <w:sz w:val="28"/>
                <w:szCs w:val="28"/>
                <w:lang w:eastAsia="en-US"/>
              </w:rPr>
              <w:t>;</w:t>
            </w:r>
          </w:p>
          <w:p w:rsidR="00FC5181" w:rsidRPr="00FC5181" w:rsidRDefault="00FC5181" w:rsidP="00FC5181">
            <w:pPr>
              <w:numPr>
                <w:ilvl w:val="0"/>
                <w:numId w:val="11"/>
              </w:numPr>
              <w:tabs>
                <w:tab w:val="num" w:pos="432"/>
              </w:tabs>
              <w:spacing w:line="276" w:lineRule="auto"/>
              <w:ind w:left="0" w:firstLine="0"/>
              <w:jc w:val="both"/>
              <w:rPr>
                <w:sz w:val="28"/>
                <w:szCs w:val="28"/>
                <w:lang w:eastAsia="en-US"/>
              </w:rPr>
            </w:pPr>
            <w:r w:rsidRPr="00FC5181">
              <w:rPr>
                <w:sz w:val="28"/>
                <w:szCs w:val="28"/>
                <w:lang w:eastAsia="en-US"/>
              </w:rPr>
              <w:t>существующее состояние объектов, составляющих фронт застройки (</w:t>
            </w:r>
            <w:proofErr w:type="spellStart"/>
            <w:r w:rsidRPr="00FC5181">
              <w:rPr>
                <w:sz w:val="28"/>
                <w:szCs w:val="28"/>
                <w:lang w:eastAsia="en-US"/>
              </w:rPr>
              <w:t>фотофиксация</w:t>
            </w:r>
            <w:proofErr w:type="spellEnd"/>
            <w:r w:rsidRPr="00FC5181">
              <w:rPr>
                <w:sz w:val="28"/>
                <w:szCs w:val="28"/>
                <w:lang w:eastAsia="en-US"/>
              </w:rPr>
              <w:t>);</w:t>
            </w:r>
          </w:p>
          <w:p w:rsidR="00FC5181" w:rsidRPr="00CE3B99" w:rsidRDefault="00FC5181" w:rsidP="00FC5181">
            <w:pPr>
              <w:numPr>
                <w:ilvl w:val="0"/>
                <w:numId w:val="11"/>
              </w:numPr>
              <w:tabs>
                <w:tab w:val="num" w:pos="432"/>
              </w:tabs>
              <w:spacing w:line="276" w:lineRule="auto"/>
              <w:ind w:left="0" w:firstLine="0"/>
              <w:jc w:val="both"/>
              <w:rPr>
                <w:color w:val="000000" w:themeColor="text1"/>
                <w:lang w:eastAsia="en-US"/>
              </w:rPr>
            </w:pPr>
            <w:r w:rsidRPr="00FC5181">
              <w:rPr>
                <w:sz w:val="28"/>
                <w:szCs w:val="28"/>
                <w:lang w:eastAsia="en-US"/>
              </w:rPr>
              <w:t xml:space="preserve">кадастровые, технические паспорта зданий, технические паспорта улиц </w:t>
            </w:r>
            <w:r w:rsidRPr="00CE3B99">
              <w:rPr>
                <w:color w:val="000000" w:themeColor="text1"/>
                <w:lang w:eastAsia="en-US"/>
              </w:rPr>
              <w:t>(выдается Заказчиком при необходимости по требованию исполнителя работ);</w:t>
            </w:r>
          </w:p>
          <w:p w:rsidR="00FC5181" w:rsidRPr="00CE3B99" w:rsidRDefault="00FC5181" w:rsidP="00FC5181">
            <w:pPr>
              <w:numPr>
                <w:ilvl w:val="0"/>
                <w:numId w:val="11"/>
              </w:numPr>
              <w:tabs>
                <w:tab w:val="num" w:pos="432"/>
              </w:tabs>
              <w:spacing w:line="276" w:lineRule="auto"/>
              <w:ind w:left="0" w:firstLine="0"/>
              <w:jc w:val="both"/>
              <w:rPr>
                <w:lang w:eastAsia="en-US"/>
              </w:rPr>
            </w:pPr>
            <w:r w:rsidRPr="00FC5181">
              <w:rPr>
                <w:sz w:val="28"/>
                <w:szCs w:val="28"/>
                <w:lang w:eastAsia="en-US"/>
              </w:rPr>
              <w:t>ранее разработанные колерные паспорта зданий (ул</w:t>
            </w:r>
            <w:proofErr w:type="gramStart"/>
            <w:r w:rsidRPr="00FC5181">
              <w:rPr>
                <w:sz w:val="28"/>
                <w:szCs w:val="28"/>
                <w:lang w:eastAsia="en-US"/>
              </w:rPr>
              <w:t>.Л</w:t>
            </w:r>
            <w:proofErr w:type="gramEnd"/>
            <w:r w:rsidRPr="00FC5181">
              <w:rPr>
                <w:sz w:val="28"/>
                <w:szCs w:val="28"/>
                <w:lang w:eastAsia="en-US"/>
              </w:rPr>
              <w:t xml:space="preserve">енина,47, 49, Комсомольский пр.,17, ул.Крисанова,13, ул.Петропавловская,60, 97) </w:t>
            </w:r>
            <w:r w:rsidRPr="00CE3B99">
              <w:rPr>
                <w:lang w:eastAsia="en-US"/>
              </w:rPr>
              <w:t>(предоставляется Заказчиком после заключения контракта);</w:t>
            </w:r>
          </w:p>
          <w:p w:rsidR="00FC5181" w:rsidRPr="00CE3B99" w:rsidRDefault="00FC5181" w:rsidP="00FC5181">
            <w:pPr>
              <w:numPr>
                <w:ilvl w:val="0"/>
                <w:numId w:val="11"/>
              </w:numPr>
              <w:tabs>
                <w:tab w:val="num" w:pos="432"/>
              </w:tabs>
              <w:spacing w:line="276" w:lineRule="auto"/>
              <w:ind w:left="0" w:firstLine="0"/>
              <w:jc w:val="both"/>
              <w:rPr>
                <w:lang w:eastAsia="en-US"/>
              </w:rPr>
            </w:pPr>
            <w:r w:rsidRPr="00FC5181">
              <w:rPr>
                <w:sz w:val="28"/>
                <w:szCs w:val="28"/>
                <w:lang w:eastAsia="en-US"/>
              </w:rPr>
              <w:t xml:space="preserve">пример выполнения колерного паспорта здания </w:t>
            </w:r>
            <w:r w:rsidRPr="00CE3B99">
              <w:rPr>
                <w:lang w:eastAsia="en-US"/>
              </w:rPr>
              <w:t>(предоставляется Заказчиком после заключения контракта);</w:t>
            </w:r>
          </w:p>
          <w:p w:rsidR="00FC5181" w:rsidRPr="00CE3B99" w:rsidRDefault="00FC5181" w:rsidP="00FC5181">
            <w:pPr>
              <w:numPr>
                <w:ilvl w:val="0"/>
                <w:numId w:val="11"/>
              </w:numPr>
              <w:tabs>
                <w:tab w:val="num" w:pos="432"/>
              </w:tabs>
              <w:spacing w:line="276" w:lineRule="auto"/>
              <w:ind w:left="0" w:firstLine="0"/>
              <w:jc w:val="both"/>
              <w:rPr>
                <w:lang w:eastAsia="en-US"/>
              </w:rPr>
            </w:pPr>
            <w:r w:rsidRPr="00FC5181">
              <w:rPr>
                <w:sz w:val="28"/>
                <w:szCs w:val="28"/>
                <w:lang w:eastAsia="en-US"/>
              </w:rPr>
              <w:t xml:space="preserve">ранее разработанные паспорта отделки фасадов объектов культурного наследия </w:t>
            </w:r>
            <w:r w:rsidRPr="00CE3B99">
              <w:rPr>
                <w:lang w:eastAsia="en-US"/>
              </w:rPr>
              <w:t>(предоставляется Заказчиком после заключения контракта);</w:t>
            </w:r>
          </w:p>
          <w:p w:rsidR="00FC5181" w:rsidRPr="00FC5181" w:rsidRDefault="00FC5181" w:rsidP="00FC5181">
            <w:pPr>
              <w:numPr>
                <w:ilvl w:val="0"/>
                <w:numId w:val="11"/>
              </w:numPr>
              <w:tabs>
                <w:tab w:val="num" w:pos="432"/>
              </w:tabs>
              <w:spacing w:line="276" w:lineRule="auto"/>
              <w:ind w:left="0" w:firstLine="0"/>
              <w:jc w:val="both"/>
              <w:rPr>
                <w:sz w:val="28"/>
                <w:szCs w:val="28"/>
                <w:lang w:eastAsia="en-US"/>
              </w:rPr>
            </w:pPr>
            <w:r w:rsidRPr="00FC5181">
              <w:rPr>
                <w:sz w:val="28"/>
                <w:szCs w:val="28"/>
                <w:lang w:eastAsia="en-US"/>
              </w:rPr>
              <w:t xml:space="preserve">описи предмета охраны по объектам </w:t>
            </w:r>
            <w:r w:rsidRPr="00FC5181">
              <w:rPr>
                <w:sz w:val="28"/>
                <w:szCs w:val="28"/>
                <w:lang w:eastAsia="en-US"/>
              </w:rPr>
              <w:lastRenderedPageBreak/>
              <w:t>культурного наследия;</w:t>
            </w:r>
          </w:p>
          <w:p w:rsidR="00FC5181" w:rsidRPr="00FC5181" w:rsidRDefault="00FC5181" w:rsidP="00FC5181">
            <w:pPr>
              <w:numPr>
                <w:ilvl w:val="0"/>
                <w:numId w:val="11"/>
              </w:numPr>
              <w:tabs>
                <w:tab w:val="num" w:pos="432"/>
              </w:tabs>
              <w:spacing w:line="276" w:lineRule="auto"/>
              <w:ind w:left="0" w:firstLine="0"/>
              <w:jc w:val="both"/>
              <w:rPr>
                <w:sz w:val="28"/>
                <w:szCs w:val="28"/>
                <w:lang w:eastAsia="en-US"/>
              </w:rPr>
            </w:pPr>
            <w:r w:rsidRPr="00FC5181">
              <w:rPr>
                <w:sz w:val="28"/>
                <w:szCs w:val="28"/>
                <w:lang w:eastAsia="en-US"/>
              </w:rPr>
              <w:t>информация управления по развитию потребительского рынка администрации города Перми о выданных разрешениях на установку рекламных конструкций.</w:t>
            </w:r>
          </w:p>
          <w:p w:rsidR="00FC5181" w:rsidRPr="00FC5181" w:rsidRDefault="00FC5181" w:rsidP="00FC5181">
            <w:pPr>
              <w:numPr>
                <w:ilvl w:val="0"/>
                <w:numId w:val="11"/>
              </w:numPr>
              <w:tabs>
                <w:tab w:val="num" w:pos="432"/>
              </w:tabs>
              <w:spacing w:line="276" w:lineRule="auto"/>
              <w:ind w:left="0" w:firstLine="0"/>
              <w:jc w:val="both"/>
              <w:rPr>
                <w:sz w:val="28"/>
                <w:szCs w:val="28"/>
                <w:lang w:eastAsia="en-US"/>
              </w:rPr>
            </w:pPr>
            <w:r w:rsidRPr="00FC5181">
              <w:rPr>
                <w:sz w:val="28"/>
                <w:szCs w:val="28"/>
                <w:lang w:eastAsia="en-US"/>
              </w:rPr>
              <w:t xml:space="preserve">1.1. Подготовка проектов реставрационных заданий </w:t>
            </w:r>
            <w:r w:rsidRPr="00FC5181">
              <w:rPr>
                <w:sz w:val="28"/>
                <w:szCs w:val="28"/>
              </w:rPr>
              <w:t>на разработку научно-проектной документации на проведение работ по сохранению объектов культурного наследия</w:t>
            </w:r>
            <w:r w:rsidRPr="00FC5181">
              <w:rPr>
                <w:sz w:val="28"/>
                <w:szCs w:val="28"/>
                <w:lang w:eastAsia="en-US"/>
              </w:rPr>
              <w:t>.</w:t>
            </w:r>
          </w:p>
          <w:p w:rsidR="00FC5181" w:rsidRPr="00FC5181" w:rsidRDefault="00FC5181" w:rsidP="00FC5181">
            <w:pPr>
              <w:numPr>
                <w:ilvl w:val="0"/>
                <w:numId w:val="11"/>
              </w:numPr>
              <w:tabs>
                <w:tab w:val="num" w:pos="432"/>
              </w:tabs>
              <w:spacing w:line="276" w:lineRule="auto"/>
              <w:ind w:left="0" w:firstLine="0"/>
              <w:jc w:val="both"/>
              <w:rPr>
                <w:sz w:val="28"/>
                <w:szCs w:val="28"/>
                <w:lang w:eastAsia="en-US"/>
              </w:rPr>
            </w:pPr>
            <w:r w:rsidRPr="00FC5181">
              <w:rPr>
                <w:sz w:val="28"/>
                <w:szCs w:val="28"/>
                <w:lang w:eastAsia="en-US"/>
              </w:rPr>
              <w:t xml:space="preserve">1.2. Направление на </w:t>
            </w:r>
            <w:r w:rsidRPr="00FC5181">
              <w:rPr>
                <w:sz w:val="28"/>
                <w:szCs w:val="28"/>
              </w:rPr>
              <w:t xml:space="preserve">утверждение в государственный орган по охране </w:t>
            </w:r>
            <w:proofErr w:type="gramStart"/>
            <w:r w:rsidRPr="00FC5181">
              <w:rPr>
                <w:sz w:val="28"/>
                <w:szCs w:val="28"/>
              </w:rPr>
              <w:t>объектов культурного наследия Пермского края Пермского края проектов реставрационных заданий</w:t>
            </w:r>
            <w:proofErr w:type="gramEnd"/>
            <w:r w:rsidRPr="00FC5181">
              <w:rPr>
                <w:sz w:val="28"/>
                <w:szCs w:val="28"/>
              </w:rPr>
              <w:t xml:space="preserve"> на разработку научно-проектной документации на проведение работ по сохранению объектов культурного наследия и получение разрешения на проведение работ по сохранению объектов культурного наследия на разработку научно-проектной документации (осуществляется совместно с заказчиком работ).</w:t>
            </w:r>
          </w:p>
          <w:p w:rsidR="00FC5181" w:rsidRPr="00FC5181" w:rsidRDefault="00FC5181" w:rsidP="004F7AD4">
            <w:pPr>
              <w:spacing w:line="276" w:lineRule="auto"/>
              <w:jc w:val="both"/>
              <w:rPr>
                <w:sz w:val="28"/>
                <w:szCs w:val="28"/>
                <w:lang w:eastAsia="en-US"/>
              </w:rPr>
            </w:pPr>
            <w:r w:rsidRPr="00FC5181">
              <w:rPr>
                <w:sz w:val="28"/>
                <w:szCs w:val="28"/>
                <w:lang w:eastAsia="en-US"/>
              </w:rPr>
              <w:t>2. Подготовка проектной документации – колерных паспортов зданий:</w:t>
            </w:r>
          </w:p>
          <w:p w:rsidR="00FC5181" w:rsidRPr="00FC5181" w:rsidRDefault="00FC5181" w:rsidP="00FC5181">
            <w:pPr>
              <w:numPr>
                <w:ilvl w:val="0"/>
                <w:numId w:val="12"/>
              </w:numPr>
              <w:tabs>
                <w:tab w:val="num" w:pos="733"/>
              </w:tabs>
              <w:spacing w:line="276" w:lineRule="auto"/>
              <w:ind w:left="27" w:hanging="27"/>
              <w:rPr>
                <w:b/>
                <w:sz w:val="28"/>
                <w:szCs w:val="28"/>
                <w:lang w:eastAsia="en-US"/>
              </w:rPr>
            </w:pPr>
            <w:r w:rsidRPr="00FC5181">
              <w:rPr>
                <w:b/>
                <w:sz w:val="28"/>
                <w:szCs w:val="28"/>
                <w:lang w:eastAsia="en-US"/>
              </w:rPr>
              <w:t>Пояснительная записка</w:t>
            </w:r>
          </w:p>
          <w:p w:rsidR="00FC5181" w:rsidRPr="00FC5181" w:rsidRDefault="00FC5181" w:rsidP="004F7AD4">
            <w:pPr>
              <w:spacing w:line="276" w:lineRule="auto"/>
              <w:jc w:val="both"/>
              <w:rPr>
                <w:sz w:val="28"/>
                <w:szCs w:val="28"/>
                <w:lang w:eastAsia="en-US"/>
              </w:rPr>
            </w:pPr>
            <w:proofErr w:type="gramStart"/>
            <w:r w:rsidRPr="00FC5181">
              <w:rPr>
                <w:sz w:val="28"/>
                <w:szCs w:val="28"/>
                <w:lang w:eastAsia="en-US"/>
              </w:rPr>
              <w:t xml:space="preserve">с указанием типа здания, его класса долговечности, процента износа, характеристики технического состояния, с описанием необходимых работ по реставрации, ремонту, обновлению фасадов </w:t>
            </w:r>
            <w:r w:rsidRPr="00FC5181">
              <w:rPr>
                <w:sz w:val="28"/>
                <w:szCs w:val="28"/>
                <w:lang w:eastAsia="en-US"/>
              </w:rPr>
              <w:br/>
              <w:t xml:space="preserve">и их элементов, а также методики и технологии ведения работ, в том числе с указанием информации </w:t>
            </w:r>
            <w:r w:rsidRPr="00FC5181">
              <w:rPr>
                <w:sz w:val="28"/>
                <w:szCs w:val="28"/>
                <w:lang w:eastAsia="en-US"/>
              </w:rPr>
              <w:br/>
              <w:t xml:space="preserve">об использовании материалов и оборудования, обеспечивающих эксплуатационную надежность,  </w:t>
            </w:r>
            <w:proofErr w:type="spellStart"/>
            <w:r w:rsidRPr="00FC5181">
              <w:rPr>
                <w:sz w:val="28"/>
                <w:szCs w:val="28"/>
                <w:lang w:eastAsia="en-US"/>
              </w:rPr>
              <w:t>энергоэффективность</w:t>
            </w:r>
            <w:proofErr w:type="spellEnd"/>
            <w:r w:rsidRPr="00FC5181">
              <w:rPr>
                <w:sz w:val="28"/>
                <w:szCs w:val="28"/>
                <w:lang w:eastAsia="en-US"/>
              </w:rPr>
              <w:t>, пожарную и экологическую  безопасность зданий, сооружений и строений.</w:t>
            </w:r>
            <w:proofErr w:type="gramEnd"/>
          </w:p>
          <w:p w:rsidR="00FC5181" w:rsidRPr="00FC5181" w:rsidRDefault="00FC5181" w:rsidP="00FC5181">
            <w:pPr>
              <w:numPr>
                <w:ilvl w:val="0"/>
                <w:numId w:val="12"/>
              </w:numPr>
              <w:tabs>
                <w:tab w:val="num" w:pos="733"/>
              </w:tabs>
              <w:spacing w:line="276" w:lineRule="auto"/>
              <w:ind w:left="27" w:hanging="27"/>
              <w:jc w:val="both"/>
              <w:rPr>
                <w:b/>
                <w:sz w:val="28"/>
                <w:szCs w:val="28"/>
                <w:lang w:eastAsia="en-US"/>
              </w:rPr>
            </w:pPr>
            <w:r w:rsidRPr="00FC5181">
              <w:rPr>
                <w:b/>
                <w:sz w:val="28"/>
                <w:szCs w:val="28"/>
                <w:lang w:eastAsia="en-US"/>
              </w:rPr>
              <w:t xml:space="preserve">Отчет </w:t>
            </w:r>
            <w:r w:rsidR="00DC2390">
              <w:rPr>
                <w:b/>
                <w:sz w:val="28"/>
                <w:szCs w:val="28"/>
                <w:lang w:eastAsia="en-US"/>
              </w:rPr>
              <w:t xml:space="preserve">об </w:t>
            </w:r>
            <w:r w:rsidRPr="00FC5181">
              <w:rPr>
                <w:b/>
                <w:sz w:val="28"/>
                <w:szCs w:val="28"/>
                <w:lang w:eastAsia="en-US"/>
              </w:rPr>
              <w:t>историко-</w:t>
            </w:r>
            <w:r w:rsidR="00DC2390">
              <w:rPr>
                <w:b/>
                <w:sz w:val="28"/>
                <w:szCs w:val="28"/>
                <w:lang w:eastAsia="en-US"/>
              </w:rPr>
              <w:t>архив</w:t>
            </w:r>
            <w:r w:rsidRPr="00FC5181">
              <w:rPr>
                <w:b/>
                <w:sz w:val="28"/>
                <w:szCs w:val="28"/>
                <w:lang w:eastAsia="en-US"/>
              </w:rPr>
              <w:t xml:space="preserve">ных исследованиях </w:t>
            </w:r>
            <w:r w:rsidRPr="00FC5181">
              <w:rPr>
                <w:sz w:val="28"/>
                <w:szCs w:val="28"/>
                <w:lang w:eastAsia="en-US"/>
              </w:rPr>
              <w:t>(для зданий – объектов культурного наследия) согласно СРП 2007, 4-я редакция.</w:t>
            </w:r>
          </w:p>
          <w:p w:rsidR="00FC5181" w:rsidRPr="00FC5181" w:rsidRDefault="00FC5181" w:rsidP="00FC5181">
            <w:pPr>
              <w:numPr>
                <w:ilvl w:val="0"/>
                <w:numId w:val="12"/>
              </w:numPr>
              <w:tabs>
                <w:tab w:val="num" w:pos="733"/>
              </w:tabs>
              <w:spacing w:line="276" w:lineRule="auto"/>
              <w:ind w:left="27" w:hanging="27"/>
              <w:rPr>
                <w:b/>
                <w:sz w:val="28"/>
                <w:szCs w:val="28"/>
                <w:lang w:eastAsia="en-US"/>
              </w:rPr>
            </w:pPr>
            <w:r w:rsidRPr="00FC5181">
              <w:rPr>
                <w:b/>
                <w:sz w:val="28"/>
                <w:szCs w:val="28"/>
                <w:lang w:eastAsia="en-US"/>
              </w:rPr>
              <w:t>Графические материалы:</w:t>
            </w:r>
          </w:p>
          <w:p w:rsidR="00FC5181" w:rsidRPr="00FC5181" w:rsidRDefault="00FC5181" w:rsidP="004F7AD4">
            <w:pPr>
              <w:pStyle w:val="ConsPlusNonformat"/>
              <w:spacing w:line="276" w:lineRule="auto"/>
              <w:rPr>
                <w:rFonts w:ascii="Times New Roman" w:hAnsi="Times New Roman" w:cs="Times New Roman"/>
                <w:sz w:val="28"/>
                <w:szCs w:val="28"/>
                <w:lang w:eastAsia="en-US"/>
              </w:rPr>
            </w:pPr>
            <w:r w:rsidRPr="00FC5181">
              <w:rPr>
                <w:rFonts w:ascii="Times New Roman" w:hAnsi="Times New Roman" w:cs="Times New Roman"/>
                <w:sz w:val="28"/>
                <w:szCs w:val="28"/>
                <w:lang w:eastAsia="en-US"/>
              </w:rPr>
              <w:lastRenderedPageBreak/>
              <w:t>- ситуационный план-схема (масштаб 1:2000);</w:t>
            </w:r>
          </w:p>
          <w:p w:rsidR="00FC5181" w:rsidRPr="00FC5181" w:rsidRDefault="00FC5181" w:rsidP="004F7AD4">
            <w:pPr>
              <w:pStyle w:val="ConsPlusNonformat"/>
              <w:spacing w:line="276" w:lineRule="auto"/>
              <w:jc w:val="both"/>
              <w:rPr>
                <w:rFonts w:ascii="Times New Roman" w:hAnsi="Times New Roman" w:cs="Times New Roman"/>
                <w:sz w:val="28"/>
                <w:szCs w:val="28"/>
                <w:lang w:eastAsia="en-US"/>
              </w:rPr>
            </w:pPr>
            <w:r w:rsidRPr="00FC5181">
              <w:rPr>
                <w:rFonts w:ascii="Times New Roman" w:hAnsi="Times New Roman" w:cs="Times New Roman"/>
                <w:sz w:val="28"/>
                <w:szCs w:val="28"/>
                <w:lang w:eastAsia="en-US"/>
              </w:rPr>
              <w:t>- развертки улиц (альбом иллюстраций подготавливается для каждой улицы отдельно с учетом ранее разработанных колерных паспортов зданий по ул</w:t>
            </w:r>
            <w:proofErr w:type="gramStart"/>
            <w:r w:rsidRPr="00FC5181">
              <w:rPr>
                <w:rFonts w:ascii="Times New Roman" w:hAnsi="Times New Roman" w:cs="Times New Roman"/>
                <w:sz w:val="28"/>
                <w:szCs w:val="28"/>
                <w:lang w:eastAsia="en-US"/>
              </w:rPr>
              <w:t>.Л</w:t>
            </w:r>
            <w:proofErr w:type="gramEnd"/>
            <w:r w:rsidRPr="00FC5181">
              <w:rPr>
                <w:rFonts w:ascii="Times New Roman" w:hAnsi="Times New Roman" w:cs="Times New Roman"/>
                <w:sz w:val="28"/>
                <w:szCs w:val="28"/>
                <w:lang w:eastAsia="en-US"/>
              </w:rPr>
              <w:t>енина,47, 49, Комсомольский пр.,17, ул.Крисанова,13, ул.Петропавловская,60, 97): существующее положение - фотомонтаж фасадов поквартально (масштаб 1:500; 1:400; 1:250; 1:200 – на выбор);</w:t>
            </w:r>
          </w:p>
          <w:p w:rsidR="00FC5181" w:rsidRPr="00FC5181" w:rsidRDefault="00FC5181" w:rsidP="004F7AD4">
            <w:pPr>
              <w:autoSpaceDE w:val="0"/>
              <w:autoSpaceDN w:val="0"/>
              <w:adjustRightInd w:val="0"/>
              <w:spacing w:line="276" w:lineRule="auto"/>
              <w:ind w:left="12" w:right="18"/>
              <w:jc w:val="both"/>
              <w:rPr>
                <w:sz w:val="28"/>
                <w:szCs w:val="28"/>
                <w:lang w:eastAsia="en-US"/>
              </w:rPr>
            </w:pPr>
            <w:r w:rsidRPr="00FC5181">
              <w:rPr>
                <w:sz w:val="28"/>
                <w:szCs w:val="28"/>
                <w:lang w:eastAsia="en-US"/>
              </w:rPr>
              <w:t>- развертки, отображающие застройку улицы (поквартально) с вариантами архитектурных решений оформления фасадов зданий с учетом ранее разработанных колерных паспортов зданий по ул</w:t>
            </w:r>
            <w:proofErr w:type="gramStart"/>
            <w:r w:rsidRPr="00FC5181">
              <w:rPr>
                <w:sz w:val="28"/>
                <w:szCs w:val="28"/>
                <w:lang w:eastAsia="en-US"/>
              </w:rPr>
              <w:t>.Л</w:t>
            </w:r>
            <w:proofErr w:type="gramEnd"/>
            <w:r w:rsidRPr="00FC5181">
              <w:rPr>
                <w:sz w:val="28"/>
                <w:szCs w:val="28"/>
                <w:lang w:eastAsia="en-US"/>
              </w:rPr>
              <w:t>енина,47, 49, Комсомольский пр.,17, ул.Крисанова,13, ул.Петропавловская</w:t>
            </w:r>
            <w:r w:rsidR="00DC2390">
              <w:rPr>
                <w:sz w:val="28"/>
                <w:szCs w:val="28"/>
                <w:lang w:eastAsia="en-US"/>
              </w:rPr>
              <w:t xml:space="preserve">,60, 97 (масштаб 1:500; 1:400; </w:t>
            </w:r>
            <w:r w:rsidRPr="00FC5181">
              <w:rPr>
                <w:sz w:val="28"/>
                <w:szCs w:val="28"/>
                <w:lang w:eastAsia="en-US"/>
              </w:rPr>
              <w:t>1:250; 1:200 – на выбор). Альбом иллюстраций подготавливается для каждой улицы отдельно;</w:t>
            </w:r>
          </w:p>
          <w:p w:rsidR="00FC5181" w:rsidRPr="00FC5181" w:rsidRDefault="00FC5181" w:rsidP="004F7AD4">
            <w:pPr>
              <w:spacing w:line="276" w:lineRule="auto"/>
              <w:jc w:val="both"/>
              <w:rPr>
                <w:sz w:val="28"/>
                <w:szCs w:val="28"/>
                <w:lang w:eastAsia="en-US"/>
              </w:rPr>
            </w:pPr>
            <w:r w:rsidRPr="00FC5181">
              <w:rPr>
                <w:sz w:val="28"/>
                <w:szCs w:val="28"/>
                <w:lang w:eastAsia="en-US"/>
              </w:rPr>
              <w:t>- чертежи фасадов (</w:t>
            </w:r>
            <w:proofErr w:type="gramStart"/>
            <w:r w:rsidRPr="00FC5181">
              <w:rPr>
                <w:sz w:val="28"/>
                <w:szCs w:val="28"/>
                <w:lang w:eastAsia="en-US"/>
              </w:rPr>
              <w:t>главный</w:t>
            </w:r>
            <w:proofErr w:type="gramEnd"/>
            <w:r w:rsidRPr="00FC5181">
              <w:rPr>
                <w:sz w:val="28"/>
                <w:szCs w:val="28"/>
                <w:lang w:eastAsia="en-US"/>
              </w:rPr>
              <w:t xml:space="preserve">, дворовой и боковые) </w:t>
            </w:r>
            <w:r w:rsidRPr="00FC5181">
              <w:rPr>
                <w:sz w:val="28"/>
                <w:szCs w:val="28"/>
                <w:lang w:eastAsia="en-US"/>
              </w:rPr>
              <w:br/>
              <w:t xml:space="preserve">с цветовым решением в масштабе 1:100 (1:50) (при необходимости прилагаются чертежи деталей фасадов) в масштабе 1:20 (1:10); </w:t>
            </w:r>
          </w:p>
          <w:p w:rsidR="00FC5181" w:rsidRPr="00FC5181" w:rsidRDefault="00FC5181" w:rsidP="004F7AD4">
            <w:pPr>
              <w:pStyle w:val="ConsPlusNonformat"/>
              <w:spacing w:line="276" w:lineRule="auto"/>
              <w:jc w:val="both"/>
              <w:rPr>
                <w:rFonts w:ascii="Times New Roman" w:hAnsi="Times New Roman" w:cs="Times New Roman"/>
                <w:sz w:val="28"/>
                <w:szCs w:val="28"/>
                <w:lang w:eastAsia="en-US"/>
              </w:rPr>
            </w:pPr>
            <w:r w:rsidRPr="00FC5181">
              <w:rPr>
                <w:rFonts w:ascii="Times New Roman" w:hAnsi="Times New Roman" w:cs="Times New Roman"/>
                <w:sz w:val="28"/>
                <w:szCs w:val="28"/>
                <w:lang w:eastAsia="en-US"/>
              </w:rPr>
              <w:t>- таблица с эталонами колеров и рецептурным составом (или маркой по ГОСТ) красителей (ведомость отделочных материалов);</w:t>
            </w:r>
          </w:p>
          <w:p w:rsidR="00FC5181" w:rsidRPr="00FC5181" w:rsidRDefault="00FC5181" w:rsidP="004F7AD4">
            <w:pPr>
              <w:spacing w:line="276" w:lineRule="auto"/>
              <w:jc w:val="both"/>
              <w:rPr>
                <w:sz w:val="28"/>
                <w:szCs w:val="28"/>
                <w:lang w:eastAsia="en-US"/>
              </w:rPr>
            </w:pPr>
            <w:r w:rsidRPr="00FC5181">
              <w:rPr>
                <w:sz w:val="28"/>
                <w:szCs w:val="28"/>
                <w:lang w:eastAsia="en-US"/>
              </w:rPr>
              <w:t>- фотографии фактического состояния фасадов;</w:t>
            </w:r>
          </w:p>
          <w:p w:rsidR="00FC5181" w:rsidRPr="00FC5181" w:rsidRDefault="00FC5181" w:rsidP="004F7AD4">
            <w:pPr>
              <w:spacing w:line="276" w:lineRule="auto"/>
              <w:jc w:val="both"/>
              <w:rPr>
                <w:sz w:val="28"/>
                <w:szCs w:val="28"/>
                <w:lang w:eastAsia="en-US"/>
              </w:rPr>
            </w:pPr>
            <w:r w:rsidRPr="00FC5181">
              <w:rPr>
                <w:sz w:val="28"/>
                <w:szCs w:val="28"/>
                <w:lang w:eastAsia="en-US"/>
              </w:rPr>
              <w:t xml:space="preserve">- указания по производству работ: подготовка поверхности, приготовление красочных составов, условия производства работ; </w:t>
            </w:r>
          </w:p>
          <w:p w:rsidR="00FC5181" w:rsidRPr="00FC5181" w:rsidRDefault="00FC5181" w:rsidP="004F7AD4">
            <w:pPr>
              <w:spacing w:line="276" w:lineRule="auto"/>
              <w:jc w:val="both"/>
              <w:rPr>
                <w:sz w:val="28"/>
                <w:szCs w:val="28"/>
                <w:lang w:eastAsia="en-US"/>
              </w:rPr>
            </w:pPr>
            <w:r w:rsidRPr="00FC5181">
              <w:rPr>
                <w:sz w:val="28"/>
                <w:szCs w:val="28"/>
                <w:lang w:eastAsia="en-US"/>
              </w:rPr>
              <w:t xml:space="preserve">- лист общих данных с ситуационным планом-схемой, перечнем чертежей комплекта, ссылочными </w:t>
            </w:r>
            <w:r w:rsidRPr="00FC5181">
              <w:rPr>
                <w:sz w:val="28"/>
                <w:szCs w:val="28"/>
                <w:lang w:eastAsia="en-US"/>
              </w:rPr>
              <w:br/>
              <w:t>и используемыми материалами, ведомостью объемов работ;</w:t>
            </w:r>
          </w:p>
          <w:p w:rsidR="00FC5181" w:rsidRPr="00FC5181" w:rsidRDefault="00FC5181" w:rsidP="004F7AD4">
            <w:pPr>
              <w:spacing w:line="276" w:lineRule="auto"/>
              <w:jc w:val="both"/>
              <w:rPr>
                <w:sz w:val="28"/>
                <w:szCs w:val="28"/>
                <w:lang w:eastAsia="en-US"/>
              </w:rPr>
            </w:pPr>
            <w:r w:rsidRPr="00FC5181">
              <w:rPr>
                <w:sz w:val="28"/>
                <w:szCs w:val="28"/>
                <w:lang w:eastAsia="en-US"/>
              </w:rPr>
              <w:t xml:space="preserve">- при сплошной застройке должны быть показаны фасады примыкающих зданий в цвете существующей покраски или в случае, если настоящим техническим заданием предусмотрена </w:t>
            </w:r>
            <w:r w:rsidRPr="00FC5181">
              <w:rPr>
                <w:sz w:val="28"/>
                <w:szCs w:val="28"/>
                <w:lang w:eastAsia="en-US"/>
              </w:rPr>
              <w:lastRenderedPageBreak/>
              <w:t xml:space="preserve">разработка колерного паспорта в цвете согласно проектному предложению; </w:t>
            </w:r>
          </w:p>
          <w:p w:rsidR="00FC5181" w:rsidRPr="00FC5181" w:rsidRDefault="00FC5181" w:rsidP="004F7AD4">
            <w:pPr>
              <w:spacing w:line="276" w:lineRule="auto"/>
              <w:jc w:val="both"/>
              <w:rPr>
                <w:sz w:val="28"/>
                <w:szCs w:val="28"/>
                <w:lang w:eastAsia="en-US"/>
              </w:rPr>
            </w:pPr>
            <w:r w:rsidRPr="00FC5181">
              <w:rPr>
                <w:sz w:val="28"/>
                <w:szCs w:val="28"/>
                <w:lang w:eastAsia="en-US"/>
              </w:rPr>
              <w:t>- на чертежах фасадов должны быть промаркированы все участки и элементы с указанием номеров колеров, приведенных в Таблице эталонов цветов (ведомости отделочных материалов).</w:t>
            </w:r>
          </w:p>
          <w:p w:rsidR="00FC5181" w:rsidRPr="00FC5181" w:rsidRDefault="00FC5181" w:rsidP="004F7AD4">
            <w:pPr>
              <w:spacing w:line="276" w:lineRule="auto"/>
              <w:jc w:val="both"/>
              <w:rPr>
                <w:i/>
                <w:sz w:val="28"/>
                <w:szCs w:val="28"/>
                <w:u w:val="single"/>
                <w:lang w:eastAsia="en-US"/>
              </w:rPr>
            </w:pPr>
            <w:proofErr w:type="gramStart"/>
            <w:r w:rsidRPr="00FC5181">
              <w:rPr>
                <w:i/>
                <w:sz w:val="28"/>
                <w:szCs w:val="28"/>
                <w:u w:val="single"/>
                <w:lang w:eastAsia="en-US"/>
              </w:rPr>
              <w:t xml:space="preserve">Раздел «Размещение дополнительного оборудования фасадов (защитные экраны, ставни, кондиционеры, антенны, </w:t>
            </w:r>
            <w:proofErr w:type="spellStart"/>
            <w:r w:rsidRPr="00FC5181">
              <w:rPr>
                <w:i/>
                <w:sz w:val="28"/>
                <w:szCs w:val="28"/>
                <w:u w:val="single"/>
                <w:lang w:eastAsia="en-US"/>
              </w:rPr>
              <w:t>флагодержатели</w:t>
            </w:r>
            <w:proofErr w:type="spellEnd"/>
            <w:r w:rsidRPr="00FC5181">
              <w:rPr>
                <w:i/>
                <w:sz w:val="28"/>
                <w:szCs w:val="28"/>
                <w:u w:val="single"/>
                <w:lang w:eastAsia="en-US"/>
              </w:rPr>
              <w:t>, водосточные трубы, почтовые ящики и т.п.)»:</w:t>
            </w:r>
            <w:proofErr w:type="gramEnd"/>
          </w:p>
          <w:p w:rsidR="00FC5181" w:rsidRPr="00FC5181" w:rsidRDefault="00FC5181" w:rsidP="004F7AD4">
            <w:pPr>
              <w:spacing w:line="276" w:lineRule="auto"/>
              <w:jc w:val="both"/>
              <w:rPr>
                <w:sz w:val="28"/>
                <w:szCs w:val="28"/>
                <w:lang w:eastAsia="en-US"/>
              </w:rPr>
            </w:pPr>
            <w:r w:rsidRPr="00FC5181">
              <w:rPr>
                <w:sz w:val="28"/>
                <w:szCs w:val="28"/>
                <w:lang w:eastAsia="en-US"/>
              </w:rPr>
              <w:t>- существующее размещение дополнительного оборудования на фасадах зданий;</w:t>
            </w:r>
          </w:p>
          <w:p w:rsidR="00FC5181" w:rsidRPr="00FC5181" w:rsidRDefault="00FC5181" w:rsidP="004F7AD4">
            <w:pPr>
              <w:spacing w:line="276" w:lineRule="auto"/>
              <w:jc w:val="both"/>
              <w:rPr>
                <w:sz w:val="28"/>
                <w:szCs w:val="28"/>
                <w:lang w:eastAsia="en-US"/>
              </w:rPr>
            </w:pPr>
            <w:r w:rsidRPr="00FC5181">
              <w:rPr>
                <w:sz w:val="28"/>
                <w:szCs w:val="28"/>
                <w:lang w:eastAsia="en-US"/>
              </w:rPr>
              <w:t>- предложение по альтернативным вариантам размещения дополнительного оборудования на фасадах.</w:t>
            </w:r>
          </w:p>
          <w:p w:rsidR="00FC5181" w:rsidRPr="00FC5181" w:rsidRDefault="00FC5181" w:rsidP="004F7AD4">
            <w:pPr>
              <w:spacing w:line="276" w:lineRule="auto"/>
              <w:jc w:val="both"/>
              <w:rPr>
                <w:i/>
                <w:sz w:val="28"/>
                <w:szCs w:val="28"/>
                <w:u w:val="single"/>
                <w:lang w:eastAsia="en-US"/>
              </w:rPr>
            </w:pPr>
            <w:r w:rsidRPr="00FC5181">
              <w:rPr>
                <w:i/>
                <w:sz w:val="28"/>
                <w:szCs w:val="28"/>
                <w:u w:val="single"/>
                <w:lang w:eastAsia="en-US"/>
              </w:rPr>
              <w:t>Раздел «Размещение объектов городской информации».</w:t>
            </w:r>
          </w:p>
          <w:p w:rsidR="00FC5181" w:rsidRPr="00FC5181" w:rsidRDefault="00FC5181" w:rsidP="004F7AD4">
            <w:pPr>
              <w:spacing w:line="276" w:lineRule="auto"/>
              <w:jc w:val="both"/>
              <w:rPr>
                <w:sz w:val="28"/>
                <w:szCs w:val="28"/>
                <w:lang w:eastAsia="en-US"/>
              </w:rPr>
            </w:pPr>
            <w:r w:rsidRPr="00FC5181">
              <w:rPr>
                <w:sz w:val="28"/>
                <w:szCs w:val="28"/>
                <w:lang w:eastAsia="en-US"/>
              </w:rPr>
              <w:t>- существующее размещение указателей, рекламных конструкций, вывесок, мемориальных досок на фасадах зданий;</w:t>
            </w:r>
          </w:p>
          <w:p w:rsidR="00FC5181" w:rsidRPr="00FC5181" w:rsidRDefault="00FC5181" w:rsidP="004F7AD4">
            <w:pPr>
              <w:spacing w:line="276" w:lineRule="auto"/>
              <w:jc w:val="both"/>
              <w:rPr>
                <w:sz w:val="28"/>
                <w:szCs w:val="28"/>
                <w:lang w:eastAsia="en-US"/>
              </w:rPr>
            </w:pPr>
            <w:r w:rsidRPr="00FC5181">
              <w:rPr>
                <w:sz w:val="28"/>
                <w:szCs w:val="28"/>
                <w:lang w:eastAsia="en-US"/>
              </w:rPr>
              <w:t>- предложение по альтернативным вариантам архитектурного, дизайнерского и колористического решения рекламных конструкций, вывесок, информационных табличек, указателей (при необходимости) и витрин, р</w:t>
            </w:r>
            <w:r w:rsidR="00DC2390">
              <w:rPr>
                <w:sz w:val="28"/>
                <w:szCs w:val="28"/>
                <w:lang w:eastAsia="en-US"/>
              </w:rPr>
              <w:t xml:space="preserve">азмещения </w:t>
            </w:r>
            <w:r w:rsidRPr="00FC5181">
              <w:rPr>
                <w:sz w:val="28"/>
                <w:szCs w:val="28"/>
                <w:lang w:eastAsia="en-US"/>
              </w:rPr>
              <w:t xml:space="preserve">мемориальных досок; </w:t>
            </w:r>
          </w:p>
          <w:p w:rsidR="00FC5181" w:rsidRPr="00FC5181" w:rsidRDefault="00FC5181" w:rsidP="004F7AD4">
            <w:pPr>
              <w:spacing w:line="276" w:lineRule="auto"/>
              <w:jc w:val="both"/>
              <w:rPr>
                <w:sz w:val="28"/>
                <w:szCs w:val="28"/>
                <w:lang w:eastAsia="en-US"/>
              </w:rPr>
            </w:pPr>
            <w:r w:rsidRPr="00FC5181">
              <w:rPr>
                <w:sz w:val="28"/>
                <w:szCs w:val="28"/>
                <w:lang w:eastAsia="en-US"/>
              </w:rPr>
              <w:t xml:space="preserve">- необходимые пояснения, условия и указания </w:t>
            </w:r>
            <w:r w:rsidRPr="00FC5181">
              <w:rPr>
                <w:sz w:val="28"/>
                <w:szCs w:val="28"/>
                <w:lang w:eastAsia="en-US"/>
              </w:rPr>
              <w:br/>
              <w:t>по производству работ;</w:t>
            </w:r>
          </w:p>
          <w:p w:rsidR="00FC5181" w:rsidRPr="00FC5181" w:rsidRDefault="00FC5181" w:rsidP="004F7AD4">
            <w:pPr>
              <w:spacing w:line="276" w:lineRule="auto"/>
              <w:jc w:val="both"/>
              <w:rPr>
                <w:sz w:val="28"/>
                <w:szCs w:val="28"/>
                <w:lang w:eastAsia="en-US"/>
              </w:rPr>
            </w:pPr>
            <w:r w:rsidRPr="00FC5181">
              <w:rPr>
                <w:sz w:val="28"/>
                <w:szCs w:val="28"/>
                <w:lang w:eastAsia="en-US"/>
              </w:rPr>
              <w:t xml:space="preserve">- варианты подсветки витрин, объектов рекламы </w:t>
            </w:r>
            <w:r w:rsidRPr="00FC5181">
              <w:rPr>
                <w:sz w:val="28"/>
                <w:szCs w:val="28"/>
                <w:lang w:eastAsia="en-US"/>
              </w:rPr>
              <w:br/>
              <w:t>и визуальной информации в темное время суток (рекомендуется внутренняя подсветка либо подсветка «контражур»);</w:t>
            </w:r>
          </w:p>
          <w:p w:rsidR="00FC5181" w:rsidRPr="00FC5181" w:rsidRDefault="00FC5181" w:rsidP="004F7AD4">
            <w:pPr>
              <w:spacing w:line="276" w:lineRule="auto"/>
              <w:jc w:val="both"/>
              <w:rPr>
                <w:sz w:val="28"/>
                <w:szCs w:val="28"/>
                <w:lang w:eastAsia="en-US"/>
              </w:rPr>
            </w:pPr>
            <w:r w:rsidRPr="00FC5181">
              <w:rPr>
                <w:sz w:val="28"/>
                <w:szCs w:val="28"/>
                <w:lang w:eastAsia="en-US"/>
              </w:rPr>
              <w:t>- смета по демонтажу и по установке объектов городской информации (по укрупненным показателям).</w:t>
            </w:r>
          </w:p>
          <w:p w:rsidR="00FC5181" w:rsidRPr="00FC5181" w:rsidRDefault="00FC5181" w:rsidP="004F7AD4">
            <w:pPr>
              <w:spacing w:line="276" w:lineRule="auto"/>
              <w:jc w:val="both"/>
              <w:rPr>
                <w:sz w:val="28"/>
                <w:szCs w:val="28"/>
                <w:lang w:eastAsia="en-US"/>
              </w:rPr>
            </w:pPr>
            <w:r w:rsidRPr="00FC5181">
              <w:rPr>
                <w:sz w:val="28"/>
                <w:szCs w:val="28"/>
                <w:lang w:eastAsia="en-US"/>
              </w:rPr>
              <w:t xml:space="preserve">Информационное поле настенных вывесок должно </w:t>
            </w:r>
            <w:r w:rsidRPr="00FC5181">
              <w:rPr>
                <w:sz w:val="28"/>
                <w:szCs w:val="28"/>
                <w:lang w:eastAsia="en-US"/>
              </w:rPr>
              <w:lastRenderedPageBreak/>
              <w:t>располагаться:</w:t>
            </w:r>
          </w:p>
          <w:p w:rsidR="00FC5181" w:rsidRPr="00FC5181" w:rsidRDefault="00FC5181" w:rsidP="004F7AD4">
            <w:pPr>
              <w:spacing w:line="276" w:lineRule="auto"/>
              <w:jc w:val="both"/>
              <w:rPr>
                <w:sz w:val="28"/>
                <w:szCs w:val="28"/>
                <w:lang w:eastAsia="en-US"/>
              </w:rPr>
            </w:pPr>
            <w:r w:rsidRPr="00FC5181">
              <w:rPr>
                <w:sz w:val="28"/>
                <w:szCs w:val="28"/>
                <w:lang w:eastAsia="en-US"/>
              </w:rPr>
              <w:t>- между окнами 1-го и 2-го этажей;</w:t>
            </w:r>
          </w:p>
          <w:p w:rsidR="00FC5181" w:rsidRPr="00FC5181" w:rsidRDefault="00FC5181" w:rsidP="004F7AD4">
            <w:pPr>
              <w:spacing w:line="276" w:lineRule="auto"/>
              <w:jc w:val="both"/>
              <w:rPr>
                <w:sz w:val="28"/>
                <w:szCs w:val="28"/>
                <w:lang w:eastAsia="en-US"/>
              </w:rPr>
            </w:pPr>
            <w:r w:rsidRPr="00FC5181">
              <w:rPr>
                <w:sz w:val="28"/>
                <w:szCs w:val="28"/>
                <w:lang w:eastAsia="en-US"/>
              </w:rPr>
              <w:t>- на единой горизонтальной оси с другими настенными вывесками в пределах фасада.</w:t>
            </w:r>
          </w:p>
          <w:p w:rsidR="00FC5181" w:rsidRPr="00FC5181" w:rsidRDefault="00FC5181" w:rsidP="004F7AD4">
            <w:pPr>
              <w:spacing w:line="276" w:lineRule="auto"/>
              <w:jc w:val="both"/>
              <w:rPr>
                <w:sz w:val="28"/>
                <w:szCs w:val="28"/>
                <w:lang w:eastAsia="en-US"/>
              </w:rPr>
            </w:pPr>
            <w:r w:rsidRPr="00FC5181">
              <w:rPr>
                <w:sz w:val="28"/>
                <w:szCs w:val="28"/>
                <w:lang w:eastAsia="en-US"/>
              </w:rPr>
              <w:t>Размещение настенных и отнесенных вывесок определяется в соответствии с архитектурной композицией фасада: композиционными осями, членениями, ритмом, расположением проемов и архитектурных акцентов.</w:t>
            </w:r>
          </w:p>
          <w:p w:rsidR="00FC5181" w:rsidRPr="00FC5181" w:rsidRDefault="00FC5181" w:rsidP="004F7AD4">
            <w:pPr>
              <w:spacing w:line="276" w:lineRule="auto"/>
              <w:jc w:val="both"/>
              <w:rPr>
                <w:sz w:val="28"/>
                <w:szCs w:val="28"/>
                <w:lang w:eastAsia="en-US"/>
              </w:rPr>
            </w:pPr>
            <w:r w:rsidRPr="00FC5181">
              <w:rPr>
                <w:sz w:val="28"/>
                <w:szCs w:val="28"/>
                <w:lang w:eastAsia="en-US"/>
              </w:rPr>
              <w:t xml:space="preserve">Информационное поле настенных и отнесенных вывесок, настенных указателей должно выполняться </w:t>
            </w:r>
            <w:r w:rsidRPr="00FC5181">
              <w:rPr>
                <w:sz w:val="28"/>
                <w:szCs w:val="28"/>
                <w:lang w:eastAsia="en-US"/>
              </w:rPr>
              <w:br/>
              <w:t>из отдельных элементов (букв, обозначений, декоративных элементов и т.д.) без использования непрозрачной основы для крепления отдельных элементов вывески (фоновой подложки).</w:t>
            </w:r>
          </w:p>
          <w:p w:rsidR="00FC5181" w:rsidRPr="00FC5181" w:rsidRDefault="00FC5181" w:rsidP="004F7AD4">
            <w:pPr>
              <w:spacing w:line="276" w:lineRule="auto"/>
              <w:jc w:val="both"/>
              <w:rPr>
                <w:sz w:val="28"/>
                <w:szCs w:val="28"/>
                <w:lang w:eastAsia="en-US"/>
              </w:rPr>
            </w:pPr>
            <w:r w:rsidRPr="00FC5181">
              <w:rPr>
                <w:sz w:val="28"/>
                <w:szCs w:val="28"/>
                <w:lang w:eastAsia="en-US"/>
              </w:rPr>
              <w:t>Использование прозрачной основы для крепления о</w:t>
            </w:r>
            <w:r w:rsidR="00DC2390">
              <w:rPr>
                <w:sz w:val="28"/>
                <w:szCs w:val="28"/>
                <w:lang w:eastAsia="en-US"/>
              </w:rPr>
              <w:t>тдельных элементов вывески (</w:t>
            </w:r>
            <w:proofErr w:type="spellStart"/>
            <w:r w:rsidR="00DC2390">
              <w:rPr>
                <w:sz w:val="28"/>
                <w:szCs w:val="28"/>
                <w:lang w:eastAsia="en-US"/>
              </w:rPr>
              <w:t>бес</w:t>
            </w:r>
            <w:r w:rsidRPr="00FC5181">
              <w:rPr>
                <w:sz w:val="28"/>
                <w:szCs w:val="28"/>
                <w:lang w:eastAsia="en-US"/>
              </w:rPr>
              <w:t>фоновые</w:t>
            </w:r>
            <w:proofErr w:type="spellEnd"/>
            <w:r w:rsidRPr="00FC5181">
              <w:rPr>
                <w:sz w:val="28"/>
                <w:szCs w:val="28"/>
                <w:lang w:eastAsia="en-US"/>
              </w:rPr>
              <w:t xml:space="preserve"> подложки) допускается в отдельных случаях в целях обеспечения наименьшего количества точек крепления к поверхности фасада, сохраня</w:t>
            </w:r>
            <w:r w:rsidR="00DC2390">
              <w:rPr>
                <w:sz w:val="28"/>
                <w:szCs w:val="28"/>
                <w:lang w:eastAsia="en-US"/>
              </w:rPr>
              <w:t xml:space="preserve">я единые </w:t>
            </w:r>
            <w:proofErr w:type="gramStart"/>
            <w:r w:rsidR="00DC2390">
              <w:rPr>
                <w:sz w:val="28"/>
                <w:szCs w:val="28"/>
                <w:lang w:eastAsia="en-US"/>
              </w:rPr>
              <w:t>архитектурные решения</w:t>
            </w:r>
            <w:proofErr w:type="gramEnd"/>
            <w:r w:rsidR="00DC2390">
              <w:rPr>
                <w:sz w:val="28"/>
                <w:szCs w:val="28"/>
                <w:lang w:eastAsia="en-US"/>
              </w:rPr>
              <w:t xml:space="preserve"> </w:t>
            </w:r>
            <w:r w:rsidRPr="00FC5181">
              <w:rPr>
                <w:sz w:val="28"/>
                <w:szCs w:val="28"/>
                <w:lang w:eastAsia="en-US"/>
              </w:rPr>
              <w:t>и целостное восприятие фасада.</w:t>
            </w:r>
          </w:p>
          <w:p w:rsidR="00FC5181" w:rsidRPr="00FC5181" w:rsidRDefault="00FC5181" w:rsidP="004F7AD4">
            <w:pPr>
              <w:spacing w:line="276" w:lineRule="auto"/>
              <w:jc w:val="both"/>
              <w:rPr>
                <w:sz w:val="28"/>
                <w:szCs w:val="28"/>
                <w:lang w:eastAsia="en-US"/>
              </w:rPr>
            </w:pPr>
            <w:r w:rsidRPr="00FC5181">
              <w:rPr>
                <w:sz w:val="28"/>
                <w:szCs w:val="28"/>
                <w:lang w:eastAsia="en-US"/>
              </w:rPr>
              <w:t xml:space="preserve">Использование фоновых подложек допускается только в случае наличия архитектурно выделенных полей для размещения информации, предусмотренных </w:t>
            </w:r>
            <w:proofErr w:type="gramStart"/>
            <w:r w:rsidRPr="00FC5181">
              <w:rPr>
                <w:sz w:val="28"/>
                <w:szCs w:val="28"/>
                <w:lang w:eastAsia="en-US"/>
              </w:rPr>
              <w:t>архитектурным решением</w:t>
            </w:r>
            <w:proofErr w:type="gramEnd"/>
            <w:r w:rsidRPr="00FC5181">
              <w:rPr>
                <w:sz w:val="28"/>
                <w:szCs w:val="28"/>
                <w:lang w:eastAsia="en-US"/>
              </w:rPr>
              <w:t xml:space="preserve"> фасада. Колер фоновой подложки должен соответствовать тону архитектурного колера фасада.</w:t>
            </w:r>
          </w:p>
          <w:p w:rsidR="00FC5181" w:rsidRPr="00FC5181" w:rsidRDefault="00FC5181" w:rsidP="004F7AD4">
            <w:pPr>
              <w:spacing w:line="276" w:lineRule="auto"/>
              <w:jc w:val="both"/>
              <w:rPr>
                <w:sz w:val="28"/>
                <w:szCs w:val="28"/>
                <w:u w:val="single"/>
                <w:lang w:eastAsia="en-US"/>
              </w:rPr>
            </w:pPr>
            <w:r w:rsidRPr="00FC5181">
              <w:rPr>
                <w:i/>
                <w:sz w:val="28"/>
                <w:szCs w:val="28"/>
                <w:u w:val="single"/>
                <w:lang w:eastAsia="en-US"/>
              </w:rPr>
              <w:t>Раздел «Архитектурно-художественная подсветка»</w:t>
            </w:r>
            <w:r w:rsidRPr="00FC5181">
              <w:rPr>
                <w:sz w:val="28"/>
                <w:szCs w:val="28"/>
                <w:u w:val="single"/>
                <w:lang w:eastAsia="en-US"/>
              </w:rPr>
              <w:t>:</w:t>
            </w:r>
          </w:p>
          <w:p w:rsidR="00FC5181" w:rsidRDefault="00FC5181" w:rsidP="004F7AD4">
            <w:pPr>
              <w:spacing w:line="276" w:lineRule="auto"/>
              <w:jc w:val="both"/>
              <w:rPr>
                <w:sz w:val="28"/>
                <w:szCs w:val="28"/>
                <w:lang w:eastAsia="en-US"/>
              </w:rPr>
            </w:pPr>
            <w:r w:rsidRPr="00FC5181">
              <w:rPr>
                <w:sz w:val="28"/>
                <w:szCs w:val="28"/>
                <w:lang w:eastAsia="en-US"/>
              </w:rPr>
              <w:t xml:space="preserve">концепция архитектурно-художественной подсветки </w:t>
            </w:r>
            <w:r w:rsidRPr="00FC5181">
              <w:rPr>
                <w:sz w:val="28"/>
                <w:szCs w:val="28"/>
                <w:lang w:eastAsia="en-US"/>
              </w:rPr>
              <w:br/>
              <w:t xml:space="preserve">с кратким технико-экономическим обоснованием </w:t>
            </w:r>
            <w:r w:rsidRPr="00FC5181">
              <w:rPr>
                <w:sz w:val="28"/>
                <w:szCs w:val="28"/>
                <w:lang w:eastAsia="en-US"/>
              </w:rPr>
              <w:br/>
              <w:t xml:space="preserve">по укрупненным показателям (определение эффективных приемов и средств архитектурного освещения, с целью гармоничного соподчинения главных и второстепенных элементов создаваемого светового ансамбля, режимы его </w:t>
            </w:r>
            <w:r w:rsidRPr="00FC5181">
              <w:rPr>
                <w:sz w:val="28"/>
                <w:szCs w:val="28"/>
                <w:lang w:eastAsia="en-US"/>
              </w:rPr>
              <w:lastRenderedPageBreak/>
              <w:t xml:space="preserve">функционирования). Подсветка фасадов </w:t>
            </w:r>
            <w:r w:rsidR="00DC2390">
              <w:rPr>
                <w:sz w:val="28"/>
                <w:szCs w:val="28"/>
                <w:lang w:eastAsia="en-US"/>
              </w:rPr>
              <w:t xml:space="preserve">должна быть решена комплексно, </w:t>
            </w:r>
            <w:r w:rsidRPr="00FC5181">
              <w:rPr>
                <w:sz w:val="28"/>
                <w:szCs w:val="28"/>
                <w:lang w:eastAsia="en-US"/>
              </w:rPr>
              <w:t>с учетом особе</w:t>
            </w:r>
            <w:r w:rsidR="00DC2390">
              <w:rPr>
                <w:sz w:val="28"/>
                <w:szCs w:val="28"/>
                <w:lang w:eastAsia="en-US"/>
              </w:rPr>
              <w:t xml:space="preserve">нностей архитектурной пластики </w:t>
            </w:r>
            <w:r w:rsidRPr="00FC5181">
              <w:rPr>
                <w:sz w:val="28"/>
                <w:szCs w:val="28"/>
                <w:lang w:eastAsia="en-US"/>
              </w:rPr>
              <w:t>и композиции фасадов, без ущерба их визуальным характеристикам, с учетом особенностей освещения расположенных рядом зданий.</w:t>
            </w:r>
          </w:p>
          <w:p w:rsidR="009D235B" w:rsidRPr="00DC2390" w:rsidRDefault="009D235B" w:rsidP="009D235B">
            <w:pPr>
              <w:spacing w:line="276" w:lineRule="auto"/>
              <w:jc w:val="both"/>
              <w:rPr>
                <w:color w:val="000000" w:themeColor="text1"/>
                <w:sz w:val="28"/>
                <w:szCs w:val="28"/>
                <w:u w:val="single"/>
                <w:lang w:eastAsia="en-US"/>
              </w:rPr>
            </w:pPr>
            <w:r w:rsidRPr="00DC2390">
              <w:rPr>
                <w:i/>
                <w:color w:val="000000" w:themeColor="text1"/>
                <w:sz w:val="28"/>
                <w:szCs w:val="28"/>
                <w:u w:val="single"/>
                <w:lang w:eastAsia="en-US"/>
              </w:rPr>
              <w:t>Раздел «Архитектурно-художественная подсветка»</w:t>
            </w:r>
            <w:r w:rsidRPr="00DC2390">
              <w:rPr>
                <w:color w:val="000000" w:themeColor="text1"/>
                <w:sz w:val="28"/>
                <w:szCs w:val="28"/>
                <w:u w:val="single"/>
                <w:lang w:eastAsia="en-US"/>
              </w:rPr>
              <w:t>:</w:t>
            </w:r>
          </w:p>
          <w:p w:rsidR="009D235B" w:rsidRPr="00513CC9" w:rsidRDefault="009D235B" w:rsidP="009D235B">
            <w:pPr>
              <w:spacing w:line="276" w:lineRule="auto"/>
              <w:jc w:val="both"/>
              <w:rPr>
                <w:color w:val="000000" w:themeColor="text1"/>
                <w:sz w:val="28"/>
                <w:szCs w:val="28"/>
                <w:lang w:eastAsia="en-US"/>
              </w:rPr>
            </w:pPr>
            <w:r w:rsidRPr="00513CC9">
              <w:rPr>
                <w:color w:val="000000" w:themeColor="text1"/>
                <w:sz w:val="28"/>
                <w:szCs w:val="28"/>
                <w:lang w:eastAsia="en-US"/>
              </w:rPr>
              <w:t xml:space="preserve">концепция архитектурно-художественной подсветки </w:t>
            </w:r>
            <w:r w:rsidRPr="00513CC9">
              <w:rPr>
                <w:color w:val="000000" w:themeColor="text1"/>
                <w:sz w:val="28"/>
                <w:szCs w:val="28"/>
                <w:lang w:eastAsia="en-US"/>
              </w:rPr>
              <w:br/>
              <w:t xml:space="preserve">с кратким технико-экономическим обоснованием </w:t>
            </w:r>
            <w:r w:rsidRPr="00513CC9">
              <w:rPr>
                <w:color w:val="000000" w:themeColor="text1"/>
                <w:sz w:val="28"/>
                <w:szCs w:val="28"/>
                <w:lang w:eastAsia="en-US"/>
              </w:rPr>
              <w:br/>
              <w:t>по укрупненным показателям (определение эффективных приемов и средств архитектурного освещения, с целью гармоничного соподчинения главных и второстепенных элементов создаваемого</w:t>
            </w:r>
            <w:r w:rsidR="00DC2390">
              <w:rPr>
                <w:color w:val="000000" w:themeColor="text1"/>
                <w:sz w:val="28"/>
                <w:szCs w:val="28"/>
                <w:lang w:eastAsia="en-US"/>
              </w:rPr>
              <w:t xml:space="preserve"> светового ансамбля, режимы его </w:t>
            </w:r>
            <w:r w:rsidRPr="00513CC9">
              <w:rPr>
                <w:color w:val="000000" w:themeColor="text1"/>
                <w:sz w:val="28"/>
                <w:szCs w:val="28"/>
                <w:lang w:eastAsia="en-US"/>
              </w:rPr>
              <w:t xml:space="preserve">функционирования). Подсветка фасадов </w:t>
            </w:r>
            <w:r w:rsidR="00DC2390">
              <w:rPr>
                <w:color w:val="000000" w:themeColor="text1"/>
                <w:sz w:val="28"/>
                <w:szCs w:val="28"/>
                <w:lang w:eastAsia="en-US"/>
              </w:rPr>
              <w:t xml:space="preserve">должна быть решена комплексно, </w:t>
            </w:r>
            <w:r w:rsidRPr="00513CC9">
              <w:rPr>
                <w:color w:val="000000" w:themeColor="text1"/>
                <w:sz w:val="28"/>
                <w:szCs w:val="28"/>
                <w:lang w:eastAsia="en-US"/>
              </w:rPr>
              <w:t>с учетом особенностей а</w:t>
            </w:r>
            <w:r w:rsidR="00DC2390">
              <w:rPr>
                <w:color w:val="000000" w:themeColor="text1"/>
                <w:sz w:val="28"/>
                <w:szCs w:val="28"/>
                <w:lang w:eastAsia="en-US"/>
              </w:rPr>
              <w:t xml:space="preserve">рхитектурной пластики </w:t>
            </w:r>
            <w:r w:rsidRPr="00513CC9">
              <w:rPr>
                <w:color w:val="000000" w:themeColor="text1"/>
                <w:sz w:val="28"/>
                <w:szCs w:val="28"/>
                <w:lang w:eastAsia="en-US"/>
              </w:rPr>
              <w:t>и композиции фасадов, без ущерба их визуальным характеристикам, с учетом особенностей освещения расположенных рядом зданий.</w:t>
            </w:r>
          </w:p>
          <w:p w:rsidR="009D235B" w:rsidRPr="00513CC9" w:rsidRDefault="009D235B" w:rsidP="00DC2390">
            <w:pPr>
              <w:pStyle w:val="afa"/>
              <w:numPr>
                <w:ilvl w:val="0"/>
                <w:numId w:val="15"/>
              </w:numPr>
              <w:spacing w:line="276" w:lineRule="auto"/>
              <w:ind w:left="425" w:hanging="425"/>
              <w:jc w:val="both"/>
              <w:rPr>
                <w:b/>
                <w:color w:val="000000" w:themeColor="text1"/>
                <w:sz w:val="28"/>
                <w:szCs w:val="28"/>
                <w:lang w:eastAsia="en-US"/>
              </w:rPr>
            </w:pPr>
            <w:r w:rsidRPr="00513CC9">
              <w:rPr>
                <w:b/>
                <w:color w:val="000000" w:themeColor="text1"/>
                <w:sz w:val="28"/>
                <w:szCs w:val="28"/>
                <w:lang w:eastAsia="en-US"/>
              </w:rPr>
              <w:t>Пояснительная записка (светотехническая часть),</w:t>
            </w:r>
          </w:p>
          <w:p w:rsidR="009D235B" w:rsidRPr="00513CC9" w:rsidRDefault="009D235B" w:rsidP="009D235B">
            <w:pPr>
              <w:autoSpaceDE w:val="0"/>
              <w:autoSpaceDN w:val="0"/>
              <w:adjustRightInd w:val="0"/>
              <w:spacing w:line="276" w:lineRule="auto"/>
              <w:ind w:right="18"/>
              <w:jc w:val="both"/>
              <w:rPr>
                <w:rFonts w:ascii="Times New Roman CYR" w:eastAsiaTheme="minorHAnsi" w:hAnsi="Times New Roman CYR" w:cs="Times New Roman CYR"/>
                <w:color w:val="000000" w:themeColor="text1"/>
                <w:sz w:val="28"/>
                <w:szCs w:val="28"/>
                <w:lang w:eastAsia="en-US"/>
              </w:rPr>
            </w:pPr>
            <w:proofErr w:type="gramStart"/>
            <w:r w:rsidRPr="00513CC9">
              <w:rPr>
                <w:rFonts w:ascii="Times New Roman CYR" w:eastAsiaTheme="minorHAnsi" w:hAnsi="Times New Roman CYR" w:cs="Times New Roman CYR"/>
                <w:color w:val="000000" w:themeColor="text1"/>
                <w:sz w:val="28"/>
                <w:szCs w:val="28"/>
                <w:lang w:eastAsia="en-US"/>
              </w:rPr>
              <w:t>отражающая</w:t>
            </w:r>
            <w:proofErr w:type="gramEnd"/>
            <w:r w:rsidRPr="00513CC9">
              <w:rPr>
                <w:rFonts w:ascii="Times New Roman CYR" w:eastAsiaTheme="minorHAnsi" w:hAnsi="Times New Roman CYR" w:cs="Times New Roman CYR"/>
                <w:color w:val="000000" w:themeColor="text1"/>
                <w:sz w:val="28"/>
                <w:szCs w:val="28"/>
                <w:lang w:eastAsia="en-US"/>
              </w:rPr>
              <w:t xml:space="preserve"> выбор приёмов и средств освещения объекта, связанных с архитектурной композицией, историческим стилевым своеобразием, материалами и цветами. Например, исторические объекты принято освещать заливающим светом, создавая подобие дневного образа, а современные – созданием ночного, декоративно-театрального «</w:t>
            </w:r>
            <w:proofErr w:type="spellStart"/>
            <w:r w:rsidRPr="00513CC9">
              <w:rPr>
                <w:rFonts w:ascii="Times New Roman CYR" w:eastAsiaTheme="minorHAnsi" w:hAnsi="Times New Roman CYR" w:cs="Times New Roman CYR"/>
                <w:color w:val="000000" w:themeColor="text1"/>
                <w:sz w:val="28"/>
                <w:szCs w:val="28"/>
                <w:lang w:eastAsia="en-US"/>
              </w:rPr>
              <w:t>контробраза</w:t>
            </w:r>
            <w:proofErr w:type="spellEnd"/>
            <w:r w:rsidRPr="00513CC9">
              <w:rPr>
                <w:rFonts w:ascii="Times New Roman CYR" w:eastAsiaTheme="minorHAnsi" w:hAnsi="Times New Roman CYR" w:cs="Times New Roman CYR"/>
                <w:color w:val="000000" w:themeColor="text1"/>
                <w:sz w:val="28"/>
                <w:szCs w:val="28"/>
                <w:lang w:eastAsia="en-US"/>
              </w:rPr>
              <w:t xml:space="preserve">», отличающегося </w:t>
            </w:r>
            <w:proofErr w:type="gramStart"/>
            <w:r w:rsidRPr="00513CC9">
              <w:rPr>
                <w:rFonts w:ascii="Times New Roman CYR" w:eastAsiaTheme="minorHAnsi" w:hAnsi="Times New Roman CYR" w:cs="Times New Roman CYR"/>
                <w:color w:val="000000" w:themeColor="text1"/>
                <w:sz w:val="28"/>
                <w:szCs w:val="28"/>
                <w:lang w:eastAsia="en-US"/>
              </w:rPr>
              <w:t>от</w:t>
            </w:r>
            <w:proofErr w:type="gramEnd"/>
            <w:r w:rsidRPr="00513CC9">
              <w:rPr>
                <w:rFonts w:ascii="Times New Roman CYR" w:eastAsiaTheme="minorHAnsi" w:hAnsi="Times New Roman CYR" w:cs="Times New Roman CYR"/>
                <w:color w:val="000000" w:themeColor="text1"/>
                <w:sz w:val="28"/>
                <w:szCs w:val="28"/>
                <w:lang w:eastAsia="en-US"/>
              </w:rPr>
              <w:t xml:space="preserve"> дневного и обладающего собственными выразительными качествами. В концепции должна быть предложена номенклатура светильников различного дизайна.</w:t>
            </w:r>
          </w:p>
          <w:p w:rsidR="009D235B" w:rsidRPr="00DC2390" w:rsidRDefault="009D235B" w:rsidP="00DC2390">
            <w:pPr>
              <w:pStyle w:val="afa"/>
              <w:numPr>
                <w:ilvl w:val="0"/>
                <w:numId w:val="15"/>
              </w:numPr>
              <w:tabs>
                <w:tab w:val="left" w:pos="0"/>
              </w:tabs>
              <w:autoSpaceDE w:val="0"/>
              <w:autoSpaceDN w:val="0"/>
              <w:adjustRightInd w:val="0"/>
              <w:spacing w:line="276" w:lineRule="auto"/>
              <w:ind w:left="0" w:right="18" w:firstLine="0"/>
              <w:jc w:val="both"/>
              <w:rPr>
                <w:rFonts w:eastAsiaTheme="minorHAnsi"/>
                <w:b/>
                <w:color w:val="000000" w:themeColor="text1"/>
                <w:sz w:val="28"/>
                <w:szCs w:val="28"/>
                <w:lang w:eastAsia="en-US"/>
              </w:rPr>
            </w:pPr>
            <w:r w:rsidRPr="00513CC9">
              <w:rPr>
                <w:rFonts w:eastAsiaTheme="minorHAnsi"/>
                <w:b/>
                <w:color w:val="000000" w:themeColor="text1"/>
                <w:sz w:val="28"/>
                <w:szCs w:val="28"/>
                <w:lang w:eastAsia="en-US"/>
              </w:rPr>
              <w:t xml:space="preserve">Графические материалы </w:t>
            </w:r>
            <w:r w:rsidRPr="00513CC9">
              <w:rPr>
                <w:rFonts w:ascii="Times New Roman CYR" w:eastAsiaTheme="minorHAnsi" w:hAnsi="Times New Roman CYR" w:cs="Times New Roman CYR"/>
                <w:color w:val="000000" w:themeColor="text1"/>
                <w:sz w:val="28"/>
                <w:szCs w:val="28"/>
                <w:lang w:eastAsia="en-US"/>
              </w:rPr>
              <w:t>ночного освещения объектов, содержащие схемы размещения осветительных приборов.</w:t>
            </w:r>
          </w:p>
        </w:tc>
      </w:tr>
      <w:tr w:rsidR="00FC5181" w:rsidRPr="00FC5181" w:rsidTr="004F7AD4">
        <w:trPr>
          <w:trHeight w:val="3929"/>
          <w:jc w:val="center"/>
        </w:trPr>
        <w:tc>
          <w:tcPr>
            <w:tcW w:w="2955" w:type="dxa"/>
            <w:tcBorders>
              <w:top w:val="single" w:sz="4" w:space="0" w:color="auto"/>
              <w:left w:val="single" w:sz="4" w:space="0" w:color="auto"/>
              <w:bottom w:val="single" w:sz="4" w:space="0" w:color="auto"/>
              <w:right w:val="single" w:sz="6" w:space="0" w:color="auto"/>
            </w:tcBorders>
            <w:hideMark/>
          </w:tcPr>
          <w:p w:rsidR="00FC5181" w:rsidRPr="00FC5181" w:rsidRDefault="00FC5181" w:rsidP="00FC5181">
            <w:pPr>
              <w:spacing w:line="276" w:lineRule="auto"/>
              <w:rPr>
                <w:b/>
                <w:sz w:val="28"/>
                <w:szCs w:val="28"/>
                <w:lang w:eastAsia="en-US"/>
              </w:rPr>
            </w:pPr>
            <w:r>
              <w:rPr>
                <w:b/>
                <w:sz w:val="28"/>
                <w:szCs w:val="28"/>
                <w:lang w:eastAsia="en-US"/>
              </w:rPr>
              <w:lastRenderedPageBreak/>
              <w:t>10.</w:t>
            </w:r>
            <w:r w:rsidRPr="00FC5181">
              <w:rPr>
                <w:b/>
                <w:sz w:val="28"/>
                <w:szCs w:val="28"/>
                <w:lang w:eastAsia="en-US"/>
              </w:rPr>
              <w:t>Подготовка, рассмотрение и согласование</w:t>
            </w:r>
          </w:p>
        </w:tc>
        <w:tc>
          <w:tcPr>
            <w:tcW w:w="6436" w:type="dxa"/>
            <w:tcBorders>
              <w:top w:val="single" w:sz="4" w:space="0" w:color="auto"/>
              <w:left w:val="single" w:sz="6" w:space="0" w:color="auto"/>
              <w:bottom w:val="single" w:sz="4" w:space="0" w:color="auto"/>
              <w:right w:val="single" w:sz="4" w:space="0" w:color="auto"/>
            </w:tcBorders>
          </w:tcPr>
          <w:p w:rsidR="00FC5181" w:rsidRDefault="00FC5181" w:rsidP="004F7AD4">
            <w:pPr>
              <w:spacing w:line="276" w:lineRule="auto"/>
              <w:jc w:val="both"/>
              <w:rPr>
                <w:sz w:val="28"/>
                <w:szCs w:val="28"/>
                <w:lang w:eastAsia="en-US"/>
              </w:rPr>
            </w:pPr>
            <w:r w:rsidRPr="00FC5181">
              <w:rPr>
                <w:sz w:val="28"/>
                <w:szCs w:val="28"/>
                <w:lang w:eastAsia="en-US"/>
              </w:rPr>
              <w:t>Подготовка паспортов отделки фасадов осуществляется поэтапно, в соответствии с разработанным графиком, утвержденным Заказчиком. В рамках этапа выполняются паспорта отделки фасадов на квартал (улицу).</w:t>
            </w:r>
          </w:p>
          <w:p w:rsidR="009D235B" w:rsidRPr="00513CC9" w:rsidRDefault="009D235B" w:rsidP="009D235B">
            <w:pPr>
              <w:autoSpaceDE w:val="0"/>
              <w:autoSpaceDN w:val="0"/>
              <w:adjustRightInd w:val="0"/>
              <w:spacing w:line="276" w:lineRule="auto"/>
              <w:ind w:right="18"/>
              <w:jc w:val="both"/>
              <w:rPr>
                <w:rFonts w:ascii="Times New Roman CYR" w:eastAsia="Calibri" w:hAnsi="Times New Roman CYR" w:cs="Times New Roman CYR"/>
                <w:color w:val="000000" w:themeColor="text1"/>
                <w:sz w:val="28"/>
                <w:szCs w:val="28"/>
                <w:lang w:eastAsia="en-US"/>
              </w:rPr>
            </w:pPr>
            <w:r w:rsidRPr="00513CC9">
              <w:rPr>
                <w:rFonts w:ascii="Times New Roman CYR" w:eastAsia="Calibri" w:hAnsi="Times New Roman CYR" w:cs="Times New Roman CYR"/>
                <w:color w:val="000000" w:themeColor="text1"/>
                <w:sz w:val="28"/>
                <w:szCs w:val="28"/>
                <w:lang w:eastAsia="en-US"/>
              </w:rPr>
              <w:t>До наступления этапа согласования колерных паспортов зданий Заказчик вправе направить Исполнителю для учета при их подготовке согласованную документацию по организации отдельных входных групп, размещению рекламных конструкций, вывесок и другой визуальной информации, которые обязательны для отражения в колерном паспорте. Для зданий, являющихся объектами культурного наследия, Заказчик вправе направить согласованную документацию до начала этапа прохождения историко-культурной экспертизы.</w:t>
            </w:r>
          </w:p>
          <w:p w:rsidR="00FC5181" w:rsidRPr="00FC5181" w:rsidRDefault="00FC5181" w:rsidP="004F7AD4">
            <w:pPr>
              <w:spacing w:line="276" w:lineRule="auto"/>
              <w:jc w:val="both"/>
              <w:rPr>
                <w:sz w:val="28"/>
                <w:szCs w:val="28"/>
                <w:lang w:eastAsia="en-US"/>
              </w:rPr>
            </w:pPr>
            <w:r w:rsidRPr="00FC5181">
              <w:rPr>
                <w:sz w:val="28"/>
                <w:szCs w:val="28"/>
                <w:lang w:eastAsia="en-US"/>
              </w:rPr>
              <w:t>С момента сбора исходных данных паспорта отделки фасадов предоставляются на согласование еженедельно и последовательно согласовываются с Заказчиком.</w:t>
            </w:r>
          </w:p>
          <w:p w:rsidR="00FC5181" w:rsidRPr="00FC5181" w:rsidRDefault="00FC5181" w:rsidP="004F7AD4">
            <w:pPr>
              <w:spacing w:line="276" w:lineRule="auto"/>
              <w:jc w:val="both"/>
              <w:rPr>
                <w:sz w:val="28"/>
                <w:szCs w:val="28"/>
                <w:lang w:eastAsia="en-US"/>
              </w:rPr>
            </w:pPr>
            <w:r w:rsidRPr="00FC5181">
              <w:rPr>
                <w:sz w:val="28"/>
                <w:szCs w:val="28"/>
                <w:lang w:eastAsia="en-US"/>
              </w:rPr>
              <w:t>Колерные паспорта фасадов на объекты культурного наследия предоставляются на согласование после прохождения историко-культурной экспертизы.</w:t>
            </w:r>
          </w:p>
          <w:p w:rsidR="00FC5181" w:rsidRPr="00FC5181" w:rsidRDefault="00FC5181" w:rsidP="004F7AD4">
            <w:pPr>
              <w:spacing w:line="276" w:lineRule="auto"/>
              <w:jc w:val="both"/>
              <w:rPr>
                <w:sz w:val="28"/>
                <w:szCs w:val="28"/>
                <w:lang w:eastAsia="en-US"/>
              </w:rPr>
            </w:pPr>
            <w:r w:rsidRPr="00FC5181">
              <w:rPr>
                <w:sz w:val="28"/>
                <w:szCs w:val="28"/>
                <w:lang w:eastAsia="en-US"/>
              </w:rPr>
              <w:t>Заказчик производит самостоятельно все согласования с государственным органом по охране объектов культурного наследия Пермского края (в соответствии с Законом Пермского края от 07.07.2009 № 451-ПК «Об объектах культурного наследия (памятниках истории и культуры) народов Российской Федерации, расположенных на территории Пермского края»).</w:t>
            </w:r>
          </w:p>
        </w:tc>
      </w:tr>
      <w:tr w:rsidR="00FC5181" w:rsidRPr="00FC5181" w:rsidTr="004F7AD4">
        <w:trPr>
          <w:trHeight w:val="871"/>
          <w:jc w:val="center"/>
        </w:trPr>
        <w:tc>
          <w:tcPr>
            <w:tcW w:w="2955" w:type="dxa"/>
            <w:tcBorders>
              <w:top w:val="single" w:sz="4" w:space="0" w:color="auto"/>
              <w:left w:val="single" w:sz="4" w:space="0" w:color="auto"/>
              <w:bottom w:val="single" w:sz="4" w:space="0" w:color="auto"/>
              <w:right w:val="single" w:sz="6" w:space="0" w:color="auto"/>
            </w:tcBorders>
            <w:hideMark/>
          </w:tcPr>
          <w:p w:rsidR="00FC5181" w:rsidRPr="00FC5181" w:rsidRDefault="00FC5181" w:rsidP="004F7AD4">
            <w:pPr>
              <w:spacing w:line="276" w:lineRule="auto"/>
              <w:rPr>
                <w:b/>
                <w:sz w:val="28"/>
                <w:szCs w:val="28"/>
                <w:lang w:eastAsia="en-US"/>
              </w:rPr>
            </w:pPr>
            <w:r w:rsidRPr="00FC5181">
              <w:rPr>
                <w:b/>
                <w:bCs/>
                <w:sz w:val="28"/>
                <w:szCs w:val="28"/>
                <w:lang w:eastAsia="en-US"/>
              </w:rPr>
              <w:t>11. Документы, регламентирующие выполнение и оформление результатов работ</w:t>
            </w:r>
          </w:p>
        </w:tc>
        <w:tc>
          <w:tcPr>
            <w:tcW w:w="6436" w:type="dxa"/>
            <w:tcBorders>
              <w:top w:val="single" w:sz="4" w:space="0" w:color="auto"/>
              <w:left w:val="single" w:sz="6" w:space="0" w:color="auto"/>
              <w:bottom w:val="single" w:sz="4" w:space="0" w:color="auto"/>
              <w:right w:val="single" w:sz="4" w:space="0" w:color="auto"/>
            </w:tcBorders>
            <w:hideMark/>
          </w:tcPr>
          <w:p w:rsidR="00FC5181" w:rsidRPr="00FC5181" w:rsidRDefault="00FC5181" w:rsidP="004F7AD4">
            <w:pPr>
              <w:spacing w:line="276" w:lineRule="auto"/>
              <w:jc w:val="both"/>
              <w:rPr>
                <w:sz w:val="28"/>
                <w:szCs w:val="28"/>
                <w:lang w:eastAsia="en-US"/>
              </w:rPr>
            </w:pPr>
            <w:r w:rsidRPr="00FC5181">
              <w:rPr>
                <w:sz w:val="28"/>
                <w:szCs w:val="28"/>
                <w:lang w:eastAsia="en-US"/>
              </w:rPr>
              <w:t>- ст.48 Градостроительного кодекса Российской Федерации;</w:t>
            </w:r>
          </w:p>
          <w:p w:rsidR="00FC5181" w:rsidRPr="00FC5181" w:rsidRDefault="00FC5181" w:rsidP="004F7AD4">
            <w:pPr>
              <w:spacing w:line="276" w:lineRule="auto"/>
              <w:jc w:val="both"/>
              <w:rPr>
                <w:sz w:val="28"/>
                <w:szCs w:val="28"/>
                <w:lang w:eastAsia="en-US"/>
              </w:rPr>
            </w:pPr>
            <w:r w:rsidRPr="00FC5181">
              <w:rPr>
                <w:sz w:val="28"/>
                <w:szCs w:val="28"/>
                <w:lang w:eastAsia="en-US"/>
              </w:rPr>
              <w:t xml:space="preserve">- Федеральный закон от 25.06.2002 № 73 «Об объектах культурного наследия (памятниках истории и культуры) народов Российской </w:t>
            </w:r>
            <w:r w:rsidRPr="00FC5181">
              <w:rPr>
                <w:sz w:val="28"/>
                <w:szCs w:val="28"/>
                <w:lang w:eastAsia="en-US"/>
              </w:rPr>
              <w:lastRenderedPageBreak/>
              <w:t>Федерации»;</w:t>
            </w:r>
          </w:p>
          <w:p w:rsidR="00FC5181" w:rsidRPr="00FC5181" w:rsidRDefault="00FC5181" w:rsidP="004F7AD4">
            <w:pPr>
              <w:pStyle w:val="ConsPlusNormal"/>
              <w:spacing w:line="276" w:lineRule="auto"/>
              <w:ind w:firstLine="0"/>
              <w:jc w:val="both"/>
              <w:outlineLvl w:val="1"/>
              <w:rPr>
                <w:rFonts w:ascii="Times New Roman" w:eastAsia="Calibri" w:hAnsi="Times New Roman" w:cs="Times New Roman"/>
                <w:sz w:val="28"/>
                <w:szCs w:val="28"/>
                <w:lang w:eastAsia="en-US"/>
              </w:rPr>
            </w:pPr>
            <w:r w:rsidRPr="00FC5181">
              <w:rPr>
                <w:rFonts w:ascii="Times New Roman" w:eastAsia="Calibri" w:hAnsi="Times New Roman" w:cs="Times New Roman"/>
                <w:sz w:val="28"/>
                <w:szCs w:val="28"/>
                <w:lang w:eastAsia="en-US"/>
              </w:rPr>
              <w:t>- Закона Пермского края от 07.07.2009 № 451-ПК «Об объектах культурного наследия (памятниках истории и культуры) народов Российской Федерации, расположенных на территории Пермского края»;</w:t>
            </w:r>
          </w:p>
          <w:p w:rsidR="00FC5181" w:rsidRPr="00FC5181" w:rsidRDefault="00FC5181" w:rsidP="004F7AD4">
            <w:pPr>
              <w:spacing w:line="276" w:lineRule="auto"/>
              <w:jc w:val="both"/>
              <w:rPr>
                <w:sz w:val="28"/>
                <w:szCs w:val="28"/>
                <w:lang w:eastAsia="en-US"/>
              </w:rPr>
            </w:pPr>
            <w:r w:rsidRPr="00FC5181">
              <w:rPr>
                <w:sz w:val="28"/>
                <w:szCs w:val="28"/>
                <w:lang w:eastAsia="en-US"/>
              </w:rPr>
              <w:t xml:space="preserve">- Постановления Правительства Пермского края </w:t>
            </w:r>
            <w:r w:rsidRPr="00FC5181">
              <w:rPr>
                <w:sz w:val="28"/>
                <w:szCs w:val="28"/>
                <w:lang w:eastAsia="en-US"/>
              </w:rPr>
              <w:br/>
              <w:t xml:space="preserve">от 15.06.2007 № 119-п «Об утверждении </w:t>
            </w:r>
            <w:proofErr w:type="gramStart"/>
            <w:r w:rsidRPr="00FC5181">
              <w:rPr>
                <w:sz w:val="28"/>
                <w:szCs w:val="28"/>
                <w:lang w:eastAsia="en-US"/>
              </w:rPr>
              <w:t>границ зон охраны объектов культурного наследия города</w:t>
            </w:r>
            <w:proofErr w:type="gramEnd"/>
            <w:r w:rsidRPr="00FC5181">
              <w:rPr>
                <w:sz w:val="28"/>
                <w:szCs w:val="28"/>
                <w:lang w:eastAsia="en-US"/>
              </w:rPr>
              <w:t xml:space="preserve"> Перми, режимов использования земель и градостроительных регламентов в границах данных зон»;</w:t>
            </w:r>
          </w:p>
          <w:p w:rsidR="00FC5181" w:rsidRPr="00FC5181" w:rsidRDefault="00FC5181" w:rsidP="004F7AD4">
            <w:pPr>
              <w:spacing w:line="276" w:lineRule="auto"/>
              <w:jc w:val="both"/>
              <w:rPr>
                <w:sz w:val="28"/>
                <w:szCs w:val="28"/>
                <w:lang w:eastAsia="en-US"/>
              </w:rPr>
            </w:pPr>
            <w:proofErr w:type="gramStart"/>
            <w:r w:rsidRPr="00FC5181">
              <w:rPr>
                <w:sz w:val="28"/>
                <w:szCs w:val="28"/>
                <w:lang w:eastAsia="en-US"/>
              </w:rPr>
              <w:t xml:space="preserve">- Свод реставрационных правил (рекомендации </w:t>
            </w:r>
            <w:r w:rsidRPr="00FC5181">
              <w:rPr>
                <w:sz w:val="28"/>
                <w:szCs w:val="28"/>
                <w:lang w:eastAsia="en-US"/>
              </w:rPr>
              <w:br/>
              <w:t>по проведению научно-исследовательских, изыскательских, проектных и производственных работ, направленных на сохранение объектов культурного наследия (памятников истории и культуры) народов Российской Федерации.</w:t>
            </w:r>
            <w:proofErr w:type="gramEnd"/>
            <w:r w:rsidRPr="00FC5181">
              <w:rPr>
                <w:sz w:val="28"/>
                <w:szCs w:val="28"/>
                <w:lang w:eastAsia="en-US"/>
              </w:rPr>
              <w:t xml:space="preserve"> </w:t>
            </w:r>
            <w:r w:rsidR="00DC2390">
              <w:rPr>
                <w:sz w:val="28"/>
                <w:szCs w:val="28"/>
                <w:lang w:eastAsia="en-US"/>
              </w:rPr>
              <w:br/>
            </w:r>
            <w:r w:rsidRPr="00FC5181">
              <w:rPr>
                <w:sz w:val="28"/>
                <w:szCs w:val="28"/>
                <w:lang w:eastAsia="en-US"/>
              </w:rPr>
              <w:t xml:space="preserve">(СРП – 2007 4-я редакция); </w:t>
            </w:r>
          </w:p>
          <w:p w:rsidR="00FC5181" w:rsidRPr="00FC5181" w:rsidRDefault="00FC5181" w:rsidP="004F7AD4">
            <w:pPr>
              <w:spacing w:line="276" w:lineRule="auto"/>
              <w:jc w:val="both"/>
              <w:rPr>
                <w:sz w:val="28"/>
                <w:szCs w:val="28"/>
                <w:lang w:eastAsia="en-US"/>
              </w:rPr>
            </w:pPr>
            <w:r w:rsidRPr="00FC5181">
              <w:rPr>
                <w:sz w:val="28"/>
                <w:szCs w:val="28"/>
                <w:lang w:eastAsia="en-US"/>
              </w:rPr>
              <w:t xml:space="preserve">- Постановление Правительства РФ от 16.02.2008 </w:t>
            </w:r>
            <w:r w:rsidR="00DC2390">
              <w:rPr>
                <w:sz w:val="28"/>
                <w:szCs w:val="28"/>
                <w:lang w:eastAsia="en-US"/>
              </w:rPr>
              <w:br/>
            </w:r>
            <w:r w:rsidRPr="00FC5181">
              <w:rPr>
                <w:sz w:val="28"/>
                <w:szCs w:val="28"/>
                <w:lang w:eastAsia="en-US"/>
              </w:rPr>
              <w:t xml:space="preserve">№ 87 «О составе разделов проектной документации </w:t>
            </w:r>
            <w:r w:rsidRPr="00FC5181">
              <w:rPr>
                <w:sz w:val="28"/>
                <w:szCs w:val="28"/>
                <w:lang w:eastAsia="en-US"/>
              </w:rPr>
              <w:br/>
              <w:t>и требованиях к их содержанию»;</w:t>
            </w:r>
          </w:p>
          <w:p w:rsidR="00FC5181" w:rsidRPr="00FC5181" w:rsidRDefault="00FC5181" w:rsidP="004F7AD4">
            <w:pPr>
              <w:autoSpaceDE w:val="0"/>
              <w:autoSpaceDN w:val="0"/>
              <w:adjustRightInd w:val="0"/>
              <w:spacing w:line="276" w:lineRule="auto"/>
              <w:jc w:val="both"/>
              <w:rPr>
                <w:sz w:val="28"/>
                <w:szCs w:val="28"/>
                <w:lang w:eastAsia="en-US"/>
              </w:rPr>
            </w:pPr>
            <w:r w:rsidRPr="00FC5181">
              <w:rPr>
                <w:sz w:val="28"/>
                <w:szCs w:val="28"/>
                <w:lang w:eastAsia="en-US"/>
              </w:rPr>
              <w:t xml:space="preserve">- ГОСТ </w:t>
            </w:r>
            <w:proofErr w:type="gramStart"/>
            <w:r w:rsidRPr="00FC5181">
              <w:rPr>
                <w:sz w:val="28"/>
                <w:szCs w:val="28"/>
                <w:lang w:eastAsia="en-US"/>
              </w:rPr>
              <w:t>Р</w:t>
            </w:r>
            <w:proofErr w:type="gramEnd"/>
            <w:r w:rsidRPr="00FC5181">
              <w:rPr>
                <w:sz w:val="28"/>
                <w:szCs w:val="28"/>
                <w:lang w:eastAsia="en-US"/>
              </w:rPr>
              <w:t xml:space="preserve"> 21.1101-2009. «Система проектной документации для строительства. Основные требования к проектной и рабочей документации»;</w:t>
            </w:r>
          </w:p>
          <w:p w:rsidR="00FC5181" w:rsidRPr="00FC5181" w:rsidRDefault="00FC5181" w:rsidP="004F7AD4">
            <w:pPr>
              <w:spacing w:line="276" w:lineRule="auto"/>
              <w:jc w:val="both"/>
              <w:rPr>
                <w:sz w:val="28"/>
                <w:szCs w:val="28"/>
                <w:lang w:eastAsia="en-US"/>
              </w:rPr>
            </w:pPr>
            <w:r w:rsidRPr="00FC5181">
              <w:rPr>
                <w:sz w:val="28"/>
                <w:szCs w:val="28"/>
                <w:lang w:eastAsia="en-US"/>
              </w:rPr>
              <w:t>- Решение Пермской городской Думы от 29.01.2008 № 4 «Об утверждении правил благоустройства и содержания территории в городе Перми»;</w:t>
            </w:r>
          </w:p>
          <w:p w:rsidR="00FC5181" w:rsidRPr="00FC5181" w:rsidRDefault="00FC5181" w:rsidP="004F7AD4">
            <w:pPr>
              <w:autoSpaceDE w:val="0"/>
              <w:autoSpaceDN w:val="0"/>
              <w:adjustRightInd w:val="0"/>
              <w:spacing w:line="276" w:lineRule="auto"/>
              <w:ind w:right="18"/>
              <w:jc w:val="both"/>
              <w:rPr>
                <w:bCs/>
                <w:sz w:val="28"/>
                <w:szCs w:val="28"/>
                <w:lang w:eastAsia="en-US"/>
              </w:rPr>
            </w:pPr>
            <w:r w:rsidRPr="00FC5181">
              <w:rPr>
                <w:sz w:val="28"/>
                <w:szCs w:val="28"/>
                <w:lang w:eastAsia="en-US"/>
              </w:rPr>
              <w:t xml:space="preserve">- </w:t>
            </w:r>
            <w:r w:rsidRPr="00FC5181">
              <w:rPr>
                <w:bCs/>
                <w:sz w:val="28"/>
                <w:szCs w:val="28"/>
                <w:lang w:eastAsia="en-US"/>
              </w:rPr>
              <w:t>требования по оформлению и оборудованию фасадов зданий (приложение к техническому заданию);</w:t>
            </w:r>
          </w:p>
          <w:p w:rsidR="00FC5181" w:rsidRPr="00FC5181" w:rsidRDefault="00FC5181" w:rsidP="004F7AD4">
            <w:pPr>
              <w:spacing w:line="276" w:lineRule="auto"/>
              <w:jc w:val="both"/>
              <w:rPr>
                <w:sz w:val="28"/>
                <w:szCs w:val="28"/>
                <w:lang w:eastAsia="en-US"/>
              </w:rPr>
            </w:pPr>
            <w:r w:rsidRPr="00FC5181">
              <w:rPr>
                <w:sz w:val="28"/>
                <w:szCs w:val="28"/>
                <w:lang w:eastAsia="en-US"/>
              </w:rPr>
              <w:t>- настоящее техническое задание.</w:t>
            </w:r>
          </w:p>
        </w:tc>
      </w:tr>
      <w:tr w:rsidR="00FC5181" w:rsidRPr="00FC5181" w:rsidTr="004F7AD4">
        <w:trPr>
          <w:trHeight w:val="871"/>
          <w:jc w:val="center"/>
        </w:trPr>
        <w:tc>
          <w:tcPr>
            <w:tcW w:w="2955" w:type="dxa"/>
            <w:tcBorders>
              <w:top w:val="single" w:sz="4" w:space="0" w:color="auto"/>
              <w:left w:val="single" w:sz="4" w:space="0" w:color="auto"/>
              <w:bottom w:val="single" w:sz="4" w:space="0" w:color="auto"/>
              <w:right w:val="single" w:sz="6" w:space="0" w:color="auto"/>
            </w:tcBorders>
            <w:hideMark/>
          </w:tcPr>
          <w:p w:rsidR="00FC5181" w:rsidRPr="00FC5181" w:rsidRDefault="00FC5181" w:rsidP="004F7AD4">
            <w:pPr>
              <w:spacing w:line="276" w:lineRule="auto"/>
              <w:rPr>
                <w:b/>
                <w:bCs/>
                <w:sz w:val="28"/>
                <w:szCs w:val="28"/>
                <w:lang w:eastAsia="en-US"/>
              </w:rPr>
            </w:pPr>
            <w:r w:rsidRPr="00FC5181">
              <w:rPr>
                <w:b/>
                <w:bCs/>
                <w:sz w:val="28"/>
                <w:szCs w:val="28"/>
                <w:lang w:eastAsia="en-US"/>
              </w:rPr>
              <w:lastRenderedPageBreak/>
              <w:t>12.Особые условия, требования к наличию лицензии</w:t>
            </w:r>
          </w:p>
        </w:tc>
        <w:tc>
          <w:tcPr>
            <w:tcW w:w="6436" w:type="dxa"/>
            <w:tcBorders>
              <w:top w:val="single" w:sz="4" w:space="0" w:color="auto"/>
              <w:left w:val="single" w:sz="6" w:space="0" w:color="auto"/>
              <w:bottom w:val="single" w:sz="4" w:space="0" w:color="auto"/>
              <w:right w:val="single" w:sz="4" w:space="0" w:color="auto"/>
            </w:tcBorders>
            <w:hideMark/>
          </w:tcPr>
          <w:p w:rsidR="00FC5181" w:rsidRPr="00FC5181" w:rsidRDefault="00FC5181" w:rsidP="004F7AD4">
            <w:pPr>
              <w:spacing w:line="276" w:lineRule="auto"/>
              <w:jc w:val="both"/>
              <w:rPr>
                <w:sz w:val="28"/>
                <w:szCs w:val="28"/>
                <w:lang w:eastAsia="en-US"/>
              </w:rPr>
            </w:pPr>
            <w:r w:rsidRPr="00FC5181">
              <w:rPr>
                <w:sz w:val="28"/>
                <w:szCs w:val="28"/>
                <w:lang w:eastAsia="en-US"/>
              </w:rPr>
              <w:t xml:space="preserve">Перед началом проектных работ в отношении объектов культурного наследия, исполнитель должен получить разрешение Министерства культуры, молодежной политики и массовых коммуникаций пермского края на проведение работ </w:t>
            </w:r>
            <w:r w:rsidRPr="00FC5181">
              <w:rPr>
                <w:sz w:val="28"/>
                <w:szCs w:val="28"/>
                <w:lang w:eastAsia="en-US"/>
              </w:rPr>
              <w:lastRenderedPageBreak/>
              <w:t>по сохранению (разработку научно-проектной документации).</w:t>
            </w:r>
          </w:p>
          <w:p w:rsidR="00FC5181" w:rsidRPr="00FC5181" w:rsidRDefault="00FC5181" w:rsidP="004F7AD4">
            <w:pPr>
              <w:spacing w:line="276" w:lineRule="auto"/>
              <w:jc w:val="both"/>
              <w:rPr>
                <w:sz w:val="28"/>
                <w:szCs w:val="28"/>
                <w:lang w:eastAsia="en-US"/>
              </w:rPr>
            </w:pPr>
            <w:r w:rsidRPr="00FC5181">
              <w:rPr>
                <w:sz w:val="28"/>
                <w:szCs w:val="28"/>
                <w:lang w:eastAsia="en-US"/>
              </w:rPr>
              <w:t xml:space="preserve">Для разработки научно-проектной документации в отношении объектов культурного наследия исполнитель обязан обладать действующей лицензией на осуществление деятельности на объектах культурного наследия </w:t>
            </w:r>
            <w:r w:rsidRPr="00FC5181">
              <w:rPr>
                <w:color w:val="000000" w:themeColor="text1"/>
                <w:sz w:val="28"/>
                <w:szCs w:val="28"/>
                <w:lang w:eastAsia="en-US"/>
              </w:rPr>
              <w:t>(проведение историко-культурных исследований, разработку научно-проектной документации).</w:t>
            </w:r>
          </w:p>
        </w:tc>
      </w:tr>
      <w:tr w:rsidR="00FC5181" w:rsidRPr="00FC5181" w:rsidTr="004F7AD4">
        <w:trPr>
          <w:trHeight w:val="325"/>
          <w:jc w:val="center"/>
        </w:trPr>
        <w:tc>
          <w:tcPr>
            <w:tcW w:w="2955" w:type="dxa"/>
            <w:tcBorders>
              <w:top w:val="single" w:sz="4" w:space="0" w:color="auto"/>
              <w:left w:val="single" w:sz="4" w:space="0" w:color="auto"/>
              <w:bottom w:val="single" w:sz="6" w:space="0" w:color="auto"/>
              <w:right w:val="single" w:sz="6" w:space="0" w:color="auto"/>
            </w:tcBorders>
            <w:hideMark/>
          </w:tcPr>
          <w:p w:rsidR="00FC5181" w:rsidRPr="00FC5181" w:rsidRDefault="00FC5181" w:rsidP="004F7AD4">
            <w:pPr>
              <w:spacing w:line="276" w:lineRule="auto"/>
              <w:rPr>
                <w:b/>
                <w:sz w:val="28"/>
                <w:szCs w:val="28"/>
                <w:lang w:eastAsia="en-US"/>
              </w:rPr>
            </w:pPr>
            <w:r w:rsidRPr="00FC5181">
              <w:rPr>
                <w:b/>
                <w:bCs/>
                <w:sz w:val="28"/>
                <w:szCs w:val="28"/>
                <w:lang w:eastAsia="en-US"/>
              </w:rPr>
              <w:lastRenderedPageBreak/>
              <w:t>13. Порядок передачи документации</w:t>
            </w:r>
          </w:p>
        </w:tc>
        <w:tc>
          <w:tcPr>
            <w:tcW w:w="6436" w:type="dxa"/>
            <w:tcBorders>
              <w:top w:val="single" w:sz="4" w:space="0" w:color="auto"/>
              <w:left w:val="single" w:sz="6" w:space="0" w:color="auto"/>
              <w:bottom w:val="single" w:sz="6" w:space="0" w:color="auto"/>
              <w:right w:val="single" w:sz="4" w:space="0" w:color="auto"/>
            </w:tcBorders>
            <w:hideMark/>
          </w:tcPr>
          <w:p w:rsidR="00FC5181" w:rsidRPr="00FC5181" w:rsidRDefault="00FC5181" w:rsidP="004F7AD4">
            <w:pPr>
              <w:spacing w:line="276" w:lineRule="auto"/>
              <w:jc w:val="both"/>
              <w:rPr>
                <w:sz w:val="28"/>
                <w:szCs w:val="28"/>
                <w:lang w:eastAsia="en-US"/>
              </w:rPr>
            </w:pPr>
            <w:r w:rsidRPr="00FC5181">
              <w:rPr>
                <w:sz w:val="28"/>
                <w:szCs w:val="28"/>
                <w:lang w:eastAsia="en-US"/>
              </w:rPr>
              <w:t xml:space="preserve">1. Приемку выполненных работ по каждому этапу осуществляет представитель Заказчика. </w:t>
            </w:r>
          </w:p>
          <w:p w:rsidR="00FC5181" w:rsidRPr="00FC5181" w:rsidRDefault="00FC5181" w:rsidP="004F7AD4">
            <w:pPr>
              <w:spacing w:line="276" w:lineRule="auto"/>
              <w:jc w:val="both"/>
              <w:rPr>
                <w:sz w:val="28"/>
                <w:szCs w:val="28"/>
                <w:lang w:eastAsia="en-US"/>
              </w:rPr>
            </w:pPr>
            <w:r w:rsidRPr="00FC5181">
              <w:rPr>
                <w:sz w:val="28"/>
                <w:szCs w:val="28"/>
                <w:lang w:eastAsia="en-US"/>
              </w:rPr>
              <w:t>2. Материалы выполненных работ по каждому этапу передаются Заказчику по накладным.</w:t>
            </w:r>
          </w:p>
          <w:p w:rsidR="00FC5181" w:rsidRPr="00FC5181" w:rsidRDefault="00FC5181" w:rsidP="004F7AD4">
            <w:pPr>
              <w:spacing w:line="276" w:lineRule="auto"/>
              <w:jc w:val="both"/>
              <w:rPr>
                <w:sz w:val="28"/>
                <w:szCs w:val="28"/>
                <w:lang w:eastAsia="en-US"/>
              </w:rPr>
            </w:pPr>
            <w:r w:rsidRPr="00FC5181">
              <w:rPr>
                <w:sz w:val="28"/>
                <w:szCs w:val="28"/>
                <w:lang w:eastAsia="en-US"/>
              </w:rPr>
              <w:t>3. Материалы работ (в полном объеме) передаются по акту сдачи-приемки работ, которые визируются ответственным специалистом Заказчика.</w:t>
            </w:r>
          </w:p>
          <w:p w:rsidR="00FC5181" w:rsidRPr="00FC5181" w:rsidRDefault="00FC5181" w:rsidP="004F7AD4">
            <w:pPr>
              <w:spacing w:line="276" w:lineRule="auto"/>
              <w:jc w:val="both"/>
              <w:rPr>
                <w:sz w:val="28"/>
                <w:szCs w:val="28"/>
                <w:lang w:eastAsia="en-US"/>
              </w:rPr>
            </w:pPr>
            <w:r w:rsidRPr="00FC5181">
              <w:rPr>
                <w:sz w:val="28"/>
                <w:szCs w:val="28"/>
                <w:lang w:eastAsia="en-US"/>
              </w:rPr>
              <w:t xml:space="preserve">4. Исполнитель обязан еженедельно представлять отчет о выполненных работах по форме, указанной </w:t>
            </w:r>
            <w:r w:rsidRPr="00FC5181">
              <w:rPr>
                <w:sz w:val="28"/>
                <w:szCs w:val="28"/>
                <w:lang w:eastAsia="en-US"/>
              </w:rPr>
              <w:br/>
              <w:t xml:space="preserve">в приложении № 3 к контракту, при этом исполнитель обязан обеспечивать присутствие представителей, в том числе главного инженера проекта на еженедельных отчетных совещаниях, проводимых Заказчиком. Уведомление о проведении отчетных совещаний направляется Заказчиком телефонограммой не менее чем за 4 часа до начала совещания. </w:t>
            </w:r>
          </w:p>
        </w:tc>
      </w:tr>
      <w:tr w:rsidR="00FC5181" w:rsidRPr="00FC5181" w:rsidTr="004F7AD4">
        <w:trPr>
          <w:trHeight w:val="841"/>
          <w:jc w:val="center"/>
        </w:trPr>
        <w:tc>
          <w:tcPr>
            <w:tcW w:w="2955" w:type="dxa"/>
            <w:tcBorders>
              <w:top w:val="single" w:sz="6" w:space="0" w:color="auto"/>
              <w:left w:val="single" w:sz="4" w:space="0" w:color="auto"/>
              <w:bottom w:val="single" w:sz="6" w:space="0" w:color="auto"/>
              <w:right w:val="single" w:sz="6" w:space="0" w:color="auto"/>
            </w:tcBorders>
            <w:hideMark/>
          </w:tcPr>
          <w:p w:rsidR="00FC5181" w:rsidRPr="00FC5181" w:rsidRDefault="00FC5181" w:rsidP="004F7AD4">
            <w:pPr>
              <w:spacing w:line="276" w:lineRule="auto"/>
              <w:rPr>
                <w:b/>
                <w:sz w:val="28"/>
                <w:szCs w:val="28"/>
                <w:lang w:eastAsia="en-US"/>
              </w:rPr>
            </w:pPr>
            <w:r w:rsidRPr="00FC5181">
              <w:rPr>
                <w:b/>
                <w:sz w:val="28"/>
                <w:szCs w:val="28"/>
                <w:lang w:eastAsia="en-US"/>
              </w:rPr>
              <w:t>14. Количество экземпляров документации</w:t>
            </w:r>
          </w:p>
        </w:tc>
        <w:tc>
          <w:tcPr>
            <w:tcW w:w="6436" w:type="dxa"/>
            <w:tcBorders>
              <w:top w:val="single" w:sz="6" w:space="0" w:color="auto"/>
              <w:left w:val="single" w:sz="6" w:space="0" w:color="auto"/>
              <w:bottom w:val="single" w:sz="6" w:space="0" w:color="auto"/>
              <w:right w:val="single" w:sz="4" w:space="0" w:color="auto"/>
            </w:tcBorders>
            <w:hideMark/>
          </w:tcPr>
          <w:p w:rsidR="00FC5181" w:rsidRPr="00FC5181" w:rsidRDefault="00FC5181" w:rsidP="004F7AD4">
            <w:pPr>
              <w:spacing w:line="276" w:lineRule="auto"/>
              <w:jc w:val="both"/>
              <w:rPr>
                <w:sz w:val="28"/>
                <w:szCs w:val="28"/>
                <w:lang w:eastAsia="en-US"/>
              </w:rPr>
            </w:pPr>
            <w:r w:rsidRPr="00FC5181">
              <w:rPr>
                <w:sz w:val="28"/>
                <w:szCs w:val="28"/>
                <w:lang w:eastAsia="en-US"/>
              </w:rPr>
              <w:t xml:space="preserve">Документация выдается в 3-х экземплярах на бумаге и в 1 экземпляре (формат А-3) на цифровых носителях </w:t>
            </w:r>
            <w:r w:rsidRPr="00FC5181">
              <w:rPr>
                <w:sz w:val="28"/>
                <w:szCs w:val="28"/>
                <w:lang w:val="en-US" w:eastAsia="en-US"/>
              </w:rPr>
              <w:t>CD</w:t>
            </w:r>
            <w:r w:rsidRPr="00FC5181">
              <w:rPr>
                <w:sz w:val="28"/>
                <w:szCs w:val="28"/>
                <w:lang w:eastAsia="en-US"/>
              </w:rPr>
              <w:t>-</w:t>
            </w:r>
            <w:r w:rsidRPr="00FC5181">
              <w:rPr>
                <w:sz w:val="28"/>
                <w:szCs w:val="28"/>
                <w:lang w:val="en-US" w:eastAsia="en-US"/>
              </w:rPr>
              <w:t>ROM</w:t>
            </w:r>
            <w:r w:rsidRPr="00FC5181">
              <w:rPr>
                <w:sz w:val="28"/>
                <w:szCs w:val="28"/>
                <w:lang w:eastAsia="en-US"/>
              </w:rPr>
              <w:t xml:space="preserve"> в стандарте </w:t>
            </w:r>
            <w:r w:rsidRPr="00FC5181">
              <w:rPr>
                <w:sz w:val="28"/>
                <w:szCs w:val="28"/>
                <w:lang w:val="en-US" w:eastAsia="en-US"/>
              </w:rPr>
              <w:t>CDR</w:t>
            </w:r>
            <w:r w:rsidRPr="00FC5181">
              <w:rPr>
                <w:sz w:val="28"/>
                <w:szCs w:val="28"/>
                <w:lang w:eastAsia="en-US"/>
              </w:rPr>
              <w:t xml:space="preserve"> или </w:t>
            </w:r>
            <w:r w:rsidRPr="00FC5181">
              <w:rPr>
                <w:sz w:val="28"/>
                <w:szCs w:val="28"/>
                <w:lang w:val="en-US" w:eastAsia="en-US"/>
              </w:rPr>
              <w:t>PLN</w:t>
            </w:r>
            <w:r w:rsidRPr="00FC5181">
              <w:rPr>
                <w:sz w:val="28"/>
                <w:szCs w:val="28"/>
                <w:lang w:eastAsia="en-US"/>
              </w:rPr>
              <w:t>.</w:t>
            </w:r>
          </w:p>
        </w:tc>
      </w:tr>
    </w:tbl>
    <w:p w:rsidR="00FC5181" w:rsidRPr="00FC5181" w:rsidRDefault="00FC5181" w:rsidP="00FC5181">
      <w:pPr>
        <w:jc w:val="both"/>
        <w:rPr>
          <w:sz w:val="28"/>
          <w:szCs w:val="28"/>
        </w:rPr>
      </w:pPr>
    </w:p>
    <w:p w:rsidR="00FC5181" w:rsidRPr="00FC5181" w:rsidRDefault="00FC5181" w:rsidP="00FC5181">
      <w:pPr>
        <w:jc w:val="both"/>
        <w:rPr>
          <w:sz w:val="28"/>
          <w:szCs w:val="28"/>
        </w:rPr>
      </w:pPr>
      <w:r w:rsidRPr="00FC5181">
        <w:rPr>
          <w:sz w:val="28"/>
          <w:szCs w:val="28"/>
        </w:rPr>
        <w:t>Подготовил консультант отдела</w:t>
      </w:r>
    </w:p>
    <w:p w:rsidR="00FC5181" w:rsidRPr="00FC5181" w:rsidRDefault="00FC5181" w:rsidP="00FC5181">
      <w:pPr>
        <w:jc w:val="both"/>
        <w:rPr>
          <w:sz w:val="28"/>
          <w:szCs w:val="28"/>
        </w:rPr>
      </w:pPr>
      <w:r w:rsidRPr="00FC5181">
        <w:rPr>
          <w:sz w:val="28"/>
          <w:szCs w:val="28"/>
        </w:rPr>
        <w:t xml:space="preserve">архитектуры управления архитектуры </w:t>
      </w:r>
    </w:p>
    <w:p w:rsidR="00FC5181" w:rsidRPr="00FC5181" w:rsidRDefault="00FC5181" w:rsidP="00FC5181">
      <w:pPr>
        <w:jc w:val="both"/>
        <w:rPr>
          <w:sz w:val="28"/>
          <w:szCs w:val="28"/>
        </w:rPr>
      </w:pPr>
      <w:r w:rsidRPr="00FC5181">
        <w:rPr>
          <w:sz w:val="28"/>
          <w:szCs w:val="28"/>
        </w:rPr>
        <w:t>и городского дизайна ДГА</w:t>
      </w:r>
      <w:r w:rsidRPr="00FC5181">
        <w:rPr>
          <w:sz w:val="28"/>
          <w:szCs w:val="28"/>
        </w:rPr>
        <w:tab/>
      </w:r>
      <w:r w:rsidRPr="00FC5181">
        <w:rPr>
          <w:sz w:val="28"/>
          <w:szCs w:val="28"/>
        </w:rPr>
        <w:tab/>
      </w:r>
      <w:r w:rsidRPr="00FC5181">
        <w:rPr>
          <w:sz w:val="28"/>
          <w:szCs w:val="28"/>
        </w:rPr>
        <w:tab/>
      </w:r>
      <w:r w:rsidRPr="00FC5181">
        <w:rPr>
          <w:sz w:val="28"/>
          <w:szCs w:val="28"/>
        </w:rPr>
        <w:tab/>
      </w:r>
      <w:r w:rsidRPr="00FC5181">
        <w:rPr>
          <w:sz w:val="28"/>
          <w:szCs w:val="28"/>
        </w:rPr>
        <w:tab/>
      </w:r>
      <w:r w:rsidRPr="00FC5181">
        <w:rPr>
          <w:sz w:val="28"/>
          <w:szCs w:val="28"/>
        </w:rPr>
        <w:tab/>
      </w:r>
      <w:r w:rsidRPr="00FC5181">
        <w:rPr>
          <w:sz w:val="28"/>
          <w:szCs w:val="28"/>
        </w:rPr>
        <w:tab/>
        <w:t>С.А.Рябова</w:t>
      </w:r>
    </w:p>
    <w:p w:rsidR="00FC5181" w:rsidRPr="00FC5181" w:rsidRDefault="00FC5181" w:rsidP="00FC5181">
      <w:pPr>
        <w:jc w:val="both"/>
        <w:rPr>
          <w:sz w:val="28"/>
          <w:szCs w:val="28"/>
        </w:rPr>
      </w:pPr>
    </w:p>
    <w:p w:rsidR="00FC5181" w:rsidRPr="00FC5181" w:rsidRDefault="00FC5181" w:rsidP="00FC5181">
      <w:pPr>
        <w:jc w:val="both"/>
        <w:rPr>
          <w:sz w:val="28"/>
          <w:szCs w:val="28"/>
        </w:rPr>
      </w:pPr>
      <w:r w:rsidRPr="00FC5181">
        <w:rPr>
          <w:sz w:val="28"/>
          <w:szCs w:val="28"/>
        </w:rPr>
        <w:t xml:space="preserve">Согласовал начальник отдела </w:t>
      </w:r>
    </w:p>
    <w:p w:rsidR="00FC5181" w:rsidRPr="00FC5181" w:rsidRDefault="00FC5181" w:rsidP="00FC5181">
      <w:pPr>
        <w:jc w:val="both"/>
        <w:rPr>
          <w:sz w:val="28"/>
          <w:szCs w:val="28"/>
        </w:rPr>
      </w:pPr>
      <w:r w:rsidRPr="00FC5181">
        <w:rPr>
          <w:sz w:val="28"/>
          <w:szCs w:val="28"/>
        </w:rPr>
        <w:t xml:space="preserve">архитектуры управления архитектуры </w:t>
      </w:r>
    </w:p>
    <w:p w:rsidR="00FC5181" w:rsidRPr="00FC5181" w:rsidRDefault="00FC5181" w:rsidP="00FC5181">
      <w:pPr>
        <w:jc w:val="both"/>
        <w:rPr>
          <w:sz w:val="28"/>
          <w:szCs w:val="28"/>
        </w:rPr>
      </w:pPr>
      <w:r w:rsidRPr="00FC5181">
        <w:rPr>
          <w:sz w:val="28"/>
          <w:szCs w:val="28"/>
        </w:rPr>
        <w:t>и городского дизайна ДГА</w:t>
      </w:r>
      <w:r w:rsidRPr="00FC5181">
        <w:rPr>
          <w:sz w:val="28"/>
          <w:szCs w:val="28"/>
        </w:rPr>
        <w:tab/>
      </w:r>
      <w:r w:rsidRPr="00FC5181">
        <w:rPr>
          <w:sz w:val="28"/>
          <w:szCs w:val="28"/>
        </w:rPr>
        <w:tab/>
      </w:r>
      <w:r w:rsidRPr="00FC5181">
        <w:rPr>
          <w:sz w:val="28"/>
          <w:szCs w:val="28"/>
        </w:rPr>
        <w:tab/>
      </w:r>
      <w:r w:rsidRPr="00FC5181">
        <w:rPr>
          <w:sz w:val="28"/>
          <w:szCs w:val="28"/>
        </w:rPr>
        <w:tab/>
      </w:r>
      <w:r w:rsidRPr="00FC5181">
        <w:rPr>
          <w:sz w:val="28"/>
          <w:szCs w:val="28"/>
        </w:rPr>
        <w:tab/>
      </w:r>
      <w:r w:rsidRPr="00FC5181">
        <w:rPr>
          <w:sz w:val="28"/>
          <w:szCs w:val="28"/>
        </w:rPr>
        <w:tab/>
      </w:r>
      <w:r w:rsidR="00CE3B99">
        <w:rPr>
          <w:sz w:val="28"/>
          <w:szCs w:val="28"/>
        </w:rPr>
        <w:t xml:space="preserve"> </w:t>
      </w:r>
      <w:r w:rsidRPr="00FC5181">
        <w:rPr>
          <w:sz w:val="28"/>
          <w:szCs w:val="28"/>
        </w:rPr>
        <w:t>Ю.М.Потеряхина</w:t>
      </w:r>
    </w:p>
    <w:p w:rsidR="00FC5181" w:rsidRPr="00FC5181" w:rsidRDefault="00FC5181" w:rsidP="00FC5181">
      <w:pPr>
        <w:jc w:val="both"/>
        <w:rPr>
          <w:sz w:val="28"/>
          <w:szCs w:val="28"/>
        </w:rPr>
      </w:pPr>
    </w:p>
    <w:p w:rsidR="00FC5181" w:rsidRPr="00FC5181" w:rsidRDefault="00FC5181" w:rsidP="00FC5181">
      <w:pPr>
        <w:jc w:val="both"/>
        <w:rPr>
          <w:sz w:val="28"/>
          <w:szCs w:val="28"/>
        </w:rPr>
      </w:pPr>
      <w:r w:rsidRPr="00FC5181">
        <w:rPr>
          <w:sz w:val="28"/>
          <w:szCs w:val="28"/>
        </w:rPr>
        <w:lastRenderedPageBreak/>
        <w:t>Согласовал начальник управления</w:t>
      </w:r>
    </w:p>
    <w:p w:rsidR="00FC5181" w:rsidRPr="00FC5181" w:rsidRDefault="00FC5181" w:rsidP="00FC5181">
      <w:pPr>
        <w:jc w:val="both"/>
        <w:rPr>
          <w:sz w:val="28"/>
          <w:szCs w:val="28"/>
        </w:rPr>
      </w:pPr>
      <w:r w:rsidRPr="00FC5181">
        <w:rPr>
          <w:sz w:val="28"/>
          <w:szCs w:val="28"/>
        </w:rPr>
        <w:t xml:space="preserve">архитектуры и городского дизайна ДГА </w:t>
      </w:r>
      <w:r w:rsidRPr="00FC5181">
        <w:rPr>
          <w:sz w:val="28"/>
          <w:szCs w:val="28"/>
        </w:rPr>
        <w:tab/>
      </w:r>
      <w:r w:rsidRPr="00FC5181">
        <w:rPr>
          <w:sz w:val="28"/>
          <w:szCs w:val="28"/>
        </w:rPr>
        <w:tab/>
      </w:r>
      <w:r w:rsidRPr="00FC5181">
        <w:rPr>
          <w:sz w:val="28"/>
          <w:szCs w:val="28"/>
        </w:rPr>
        <w:tab/>
      </w:r>
      <w:r w:rsidRPr="00FC5181">
        <w:rPr>
          <w:sz w:val="28"/>
          <w:szCs w:val="28"/>
        </w:rPr>
        <w:tab/>
      </w:r>
      <w:r w:rsidRPr="00FC5181">
        <w:rPr>
          <w:sz w:val="28"/>
          <w:szCs w:val="28"/>
        </w:rPr>
        <w:tab/>
        <w:t>С.А.Карасев</w:t>
      </w:r>
    </w:p>
    <w:p w:rsidR="00FC5181" w:rsidRPr="00FC5181" w:rsidRDefault="00FC5181" w:rsidP="00FC5181">
      <w:pPr>
        <w:jc w:val="both"/>
        <w:rPr>
          <w:sz w:val="28"/>
          <w:szCs w:val="28"/>
        </w:rPr>
      </w:pPr>
    </w:p>
    <w:p w:rsidR="00FC5181" w:rsidRPr="00FC5181" w:rsidRDefault="00FC5181" w:rsidP="00FC5181">
      <w:pPr>
        <w:rPr>
          <w:sz w:val="28"/>
          <w:szCs w:val="28"/>
        </w:rPr>
      </w:pPr>
      <w:r w:rsidRPr="00FC5181">
        <w:rPr>
          <w:sz w:val="28"/>
          <w:szCs w:val="28"/>
        </w:rPr>
        <w:t>Согласовал зам</w:t>
      </w:r>
      <w:proofErr w:type="gramStart"/>
      <w:r w:rsidRPr="00FC5181">
        <w:rPr>
          <w:sz w:val="28"/>
          <w:szCs w:val="28"/>
        </w:rPr>
        <w:t>.н</w:t>
      </w:r>
      <w:proofErr w:type="gramEnd"/>
      <w:r w:rsidRPr="00FC5181">
        <w:rPr>
          <w:sz w:val="28"/>
          <w:szCs w:val="28"/>
        </w:rPr>
        <w:t>ачальника ДГА</w:t>
      </w:r>
      <w:r w:rsidRPr="00FC5181">
        <w:rPr>
          <w:sz w:val="28"/>
          <w:szCs w:val="28"/>
        </w:rPr>
        <w:tab/>
      </w:r>
      <w:r w:rsidRPr="00FC5181">
        <w:rPr>
          <w:sz w:val="28"/>
          <w:szCs w:val="28"/>
        </w:rPr>
        <w:tab/>
      </w:r>
      <w:r w:rsidRPr="00FC5181">
        <w:rPr>
          <w:sz w:val="28"/>
          <w:szCs w:val="28"/>
        </w:rPr>
        <w:tab/>
      </w:r>
      <w:r w:rsidRPr="00FC5181">
        <w:rPr>
          <w:sz w:val="28"/>
          <w:szCs w:val="28"/>
        </w:rPr>
        <w:tab/>
      </w:r>
      <w:r w:rsidRPr="00FC5181">
        <w:rPr>
          <w:sz w:val="28"/>
          <w:szCs w:val="28"/>
        </w:rPr>
        <w:tab/>
      </w:r>
      <w:r w:rsidR="00CE3B99">
        <w:rPr>
          <w:sz w:val="28"/>
          <w:szCs w:val="28"/>
        </w:rPr>
        <w:t xml:space="preserve">         </w:t>
      </w:r>
      <w:r w:rsidRPr="00FC5181">
        <w:rPr>
          <w:sz w:val="28"/>
          <w:szCs w:val="28"/>
        </w:rPr>
        <w:t>Д.Ю.Лапшин</w:t>
      </w:r>
    </w:p>
    <w:p w:rsidR="00FC5181" w:rsidRPr="00FC5181" w:rsidRDefault="00FC5181" w:rsidP="00FC5181">
      <w:pPr>
        <w:jc w:val="both"/>
        <w:rPr>
          <w:sz w:val="28"/>
          <w:szCs w:val="28"/>
        </w:rPr>
      </w:pPr>
    </w:p>
    <w:p w:rsidR="00FC5181" w:rsidRPr="00FC5181" w:rsidRDefault="00FC5181" w:rsidP="00FC5181">
      <w:pPr>
        <w:jc w:val="both"/>
        <w:rPr>
          <w:sz w:val="28"/>
          <w:szCs w:val="28"/>
        </w:rPr>
      </w:pPr>
      <w:r w:rsidRPr="00FC5181">
        <w:rPr>
          <w:sz w:val="28"/>
          <w:szCs w:val="28"/>
        </w:rPr>
        <w:t>Согласовал первый зам</w:t>
      </w:r>
      <w:proofErr w:type="gramStart"/>
      <w:r w:rsidRPr="00FC5181">
        <w:rPr>
          <w:sz w:val="28"/>
          <w:szCs w:val="28"/>
        </w:rPr>
        <w:t>.н</w:t>
      </w:r>
      <w:proofErr w:type="gramEnd"/>
      <w:r w:rsidRPr="00FC5181">
        <w:rPr>
          <w:sz w:val="28"/>
          <w:szCs w:val="28"/>
        </w:rPr>
        <w:t>ачальника ДГА</w:t>
      </w:r>
      <w:r w:rsidRPr="00FC5181">
        <w:rPr>
          <w:sz w:val="28"/>
          <w:szCs w:val="28"/>
        </w:rPr>
        <w:tab/>
      </w:r>
      <w:r w:rsidRPr="00FC5181">
        <w:rPr>
          <w:sz w:val="28"/>
          <w:szCs w:val="28"/>
        </w:rPr>
        <w:tab/>
      </w:r>
      <w:r w:rsidRPr="00FC5181">
        <w:rPr>
          <w:sz w:val="28"/>
          <w:szCs w:val="28"/>
        </w:rPr>
        <w:tab/>
      </w:r>
      <w:r w:rsidRPr="00FC5181">
        <w:rPr>
          <w:sz w:val="28"/>
          <w:szCs w:val="28"/>
        </w:rPr>
        <w:tab/>
      </w:r>
      <w:r w:rsidR="00CE3B99">
        <w:rPr>
          <w:sz w:val="28"/>
          <w:szCs w:val="28"/>
        </w:rPr>
        <w:t xml:space="preserve">       </w:t>
      </w:r>
      <w:r w:rsidRPr="00FC5181">
        <w:rPr>
          <w:sz w:val="28"/>
          <w:szCs w:val="28"/>
        </w:rPr>
        <w:t>О.В.Немирова</w:t>
      </w:r>
    </w:p>
    <w:p w:rsidR="00FC5181" w:rsidRPr="00FC5181" w:rsidRDefault="00FC5181" w:rsidP="00FC5181">
      <w:pPr>
        <w:rPr>
          <w:sz w:val="28"/>
          <w:szCs w:val="28"/>
        </w:rPr>
      </w:pPr>
    </w:p>
    <w:p w:rsidR="0051523A" w:rsidRDefault="0051523A" w:rsidP="0051523A">
      <w:pPr>
        <w:rPr>
          <w:sz w:val="28"/>
          <w:szCs w:val="28"/>
        </w:rPr>
      </w:pPr>
    </w:p>
    <w:p w:rsidR="006554BE" w:rsidRDefault="006554BE" w:rsidP="0051523A">
      <w:pPr>
        <w:rPr>
          <w:sz w:val="28"/>
          <w:szCs w:val="28"/>
        </w:rPr>
      </w:pPr>
    </w:p>
    <w:p w:rsidR="00513CC9" w:rsidRDefault="00513CC9" w:rsidP="0051523A">
      <w:pPr>
        <w:rPr>
          <w:sz w:val="28"/>
          <w:szCs w:val="28"/>
        </w:rPr>
      </w:pPr>
    </w:p>
    <w:p w:rsidR="00513CC9" w:rsidRDefault="00513CC9" w:rsidP="0051523A">
      <w:pPr>
        <w:rPr>
          <w:sz w:val="28"/>
          <w:szCs w:val="28"/>
        </w:rPr>
      </w:pPr>
    </w:p>
    <w:p w:rsidR="00513CC9" w:rsidRDefault="00513CC9" w:rsidP="0051523A">
      <w:pPr>
        <w:rPr>
          <w:sz w:val="28"/>
          <w:szCs w:val="28"/>
        </w:rPr>
      </w:pPr>
    </w:p>
    <w:p w:rsidR="00513CC9" w:rsidRDefault="00513CC9" w:rsidP="0051523A">
      <w:pPr>
        <w:rPr>
          <w:sz w:val="28"/>
          <w:szCs w:val="28"/>
        </w:rPr>
      </w:pPr>
    </w:p>
    <w:p w:rsidR="00513CC9" w:rsidRDefault="00513CC9" w:rsidP="0051523A">
      <w:pPr>
        <w:rPr>
          <w:sz w:val="28"/>
          <w:szCs w:val="28"/>
        </w:rPr>
      </w:pPr>
    </w:p>
    <w:p w:rsidR="00513CC9" w:rsidRDefault="00513CC9" w:rsidP="0051523A">
      <w:pPr>
        <w:rPr>
          <w:sz w:val="28"/>
          <w:szCs w:val="28"/>
        </w:rPr>
      </w:pPr>
    </w:p>
    <w:p w:rsidR="00513CC9" w:rsidRDefault="00513CC9" w:rsidP="0051523A">
      <w:pPr>
        <w:rPr>
          <w:sz w:val="28"/>
          <w:szCs w:val="28"/>
        </w:rPr>
      </w:pPr>
    </w:p>
    <w:p w:rsidR="00513CC9" w:rsidRDefault="00513CC9" w:rsidP="0051523A">
      <w:pPr>
        <w:rPr>
          <w:sz w:val="28"/>
          <w:szCs w:val="28"/>
        </w:rPr>
      </w:pPr>
    </w:p>
    <w:p w:rsidR="00513CC9" w:rsidRDefault="00513CC9" w:rsidP="0051523A">
      <w:pPr>
        <w:rPr>
          <w:sz w:val="28"/>
          <w:szCs w:val="28"/>
        </w:rPr>
      </w:pPr>
    </w:p>
    <w:p w:rsidR="00513CC9" w:rsidRDefault="00513CC9" w:rsidP="0051523A">
      <w:pPr>
        <w:rPr>
          <w:sz w:val="28"/>
          <w:szCs w:val="28"/>
        </w:rPr>
      </w:pPr>
    </w:p>
    <w:p w:rsidR="00513CC9" w:rsidRDefault="00513CC9" w:rsidP="0051523A">
      <w:pPr>
        <w:rPr>
          <w:sz w:val="28"/>
          <w:szCs w:val="28"/>
        </w:rPr>
      </w:pPr>
    </w:p>
    <w:p w:rsidR="00513CC9" w:rsidRDefault="00513CC9" w:rsidP="0051523A">
      <w:pPr>
        <w:rPr>
          <w:sz w:val="28"/>
          <w:szCs w:val="28"/>
        </w:rPr>
      </w:pPr>
    </w:p>
    <w:p w:rsidR="00513CC9" w:rsidRDefault="00513CC9" w:rsidP="0051523A">
      <w:pPr>
        <w:rPr>
          <w:sz w:val="28"/>
          <w:szCs w:val="28"/>
        </w:rPr>
      </w:pPr>
    </w:p>
    <w:p w:rsidR="00513CC9" w:rsidRDefault="00513CC9" w:rsidP="0051523A">
      <w:pPr>
        <w:rPr>
          <w:sz w:val="28"/>
          <w:szCs w:val="28"/>
        </w:rPr>
      </w:pPr>
    </w:p>
    <w:p w:rsidR="00513CC9" w:rsidRDefault="00513CC9" w:rsidP="0051523A">
      <w:pPr>
        <w:rPr>
          <w:sz w:val="28"/>
          <w:szCs w:val="28"/>
        </w:rPr>
      </w:pPr>
    </w:p>
    <w:p w:rsidR="00513CC9" w:rsidRDefault="00513CC9" w:rsidP="0051523A">
      <w:pPr>
        <w:rPr>
          <w:sz w:val="28"/>
          <w:szCs w:val="28"/>
        </w:rPr>
      </w:pPr>
    </w:p>
    <w:p w:rsidR="00513CC9" w:rsidRDefault="00513CC9" w:rsidP="0051523A">
      <w:pPr>
        <w:rPr>
          <w:sz w:val="28"/>
          <w:szCs w:val="28"/>
        </w:rPr>
      </w:pPr>
    </w:p>
    <w:p w:rsidR="00513CC9" w:rsidRDefault="00513CC9" w:rsidP="0051523A">
      <w:pPr>
        <w:rPr>
          <w:sz w:val="28"/>
          <w:szCs w:val="28"/>
        </w:rPr>
      </w:pPr>
    </w:p>
    <w:p w:rsidR="00513CC9" w:rsidRDefault="00513CC9" w:rsidP="0051523A">
      <w:pPr>
        <w:rPr>
          <w:sz w:val="28"/>
          <w:szCs w:val="28"/>
        </w:rPr>
      </w:pPr>
    </w:p>
    <w:p w:rsidR="00513CC9" w:rsidRDefault="00513CC9" w:rsidP="0051523A">
      <w:pPr>
        <w:rPr>
          <w:sz w:val="28"/>
          <w:szCs w:val="28"/>
        </w:rPr>
      </w:pPr>
    </w:p>
    <w:p w:rsidR="00513CC9" w:rsidRDefault="00513CC9" w:rsidP="0051523A">
      <w:pPr>
        <w:rPr>
          <w:sz w:val="28"/>
          <w:szCs w:val="28"/>
        </w:rPr>
      </w:pPr>
    </w:p>
    <w:p w:rsidR="00513CC9" w:rsidRDefault="00513CC9" w:rsidP="0051523A">
      <w:pPr>
        <w:rPr>
          <w:sz w:val="28"/>
          <w:szCs w:val="28"/>
        </w:rPr>
      </w:pPr>
    </w:p>
    <w:p w:rsidR="00513CC9" w:rsidRDefault="00513CC9" w:rsidP="0051523A">
      <w:pPr>
        <w:rPr>
          <w:sz w:val="28"/>
          <w:szCs w:val="28"/>
        </w:rPr>
      </w:pPr>
    </w:p>
    <w:p w:rsidR="00513CC9" w:rsidRDefault="00513CC9" w:rsidP="0051523A">
      <w:pPr>
        <w:rPr>
          <w:sz w:val="28"/>
          <w:szCs w:val="28"/>
        </w:rPr>
      </w:pPr>
    </w:p>
    <w:p w:rsidR="00513CC9" w:rsidRDefault="00513CC9" w:rsidP="0051523A">
      <w:pPr>
        <w:rPr>
          <w:sz w:val="28"/>
          <w:szCs w:val="28"/>
        </w:rPr>
      </w:pPr>
    </w:p>
    <w:p w:rsidR="00513CC9" w:rsidRDefault="00513CC9" w:rsidP="0051523A">
      <w:pPr>
        <w:rPr>
          <w:sz w:val="28"/>
          <w:szCs w:val="28"/>
        </w:rPr>
      </w:pPr>
    </w:p>
    <w:p w:rsidR="00513CC9" w:rsidRDefault="00513CC9" w:rsidP="0051523A">
      <w:pPr>
        <w:rPr>
          <w:sz w:val="28"/>
          <w:szCs w:val="28"/>
        </w:rPr>
      </w:pPr>
    </w:p>
    <w:p w:rsidR="00513CC9" w:rsidRDefault="00513CC9" w:rsidP="0051523A">
      <w:pPr>
        <w:rPr>
          <w:sz w:val="28"/>
          <w:szCs w:val="28"/>
        </w:rPr>
      </w:pPr>
    </w:p>
    <w:p w:rsidR="00513CC9" w:rsidRDefault="00513CC9" w:rsidP="0051523A">
      <w:pPr>
        <w:rPr>
          <w:sz w:val="28"/>
          <w:szCs w:val="28"/>
        </w:rPr>
      </w:pPr>
    </w:p>
    <w:p w:rsidR="00513CC9" w:rsidRDefault="00513CC9" w:rsidP="0051523A">
      <w:pPr>
        <w:rPr>
          <w:sz w:val="28"/>
          <w:szCs w:val="28"/>
        </w:rPr>
      </w:pPr>
    </w:p>
    <w:p w:rsidR="00513CC9" w:rsidRDefault="00513CC9" w:rsidP="0051523A">
      <w:pPr>
        <w:rPr>
          <w:sz w:val="28"/>
          <w:szCs w:val="28"/>
        </w:rPr>
      </w:pPr>
    </w:p>
    <w:p w:rsidR="00513CC9" w:rsidRDefault="00513CC9" w:rsidP="0051523A">
      <w:pPr>
        <w:rPr>
          <w:sz w:val="28"/>
          <w:szCs w:val="28"/>
        </w:rPr>
      </w:pPr>
    </w:p>
    <w:p w:rsidR="00513CC9" w:rsidRDefault="00513CC9" w:rsidP="0051523A">
      <w:pPr>
        <w:rPr>
          <w:sz w:val="28"/>
          <w:szCs w:val="28"/>
        </w:rPr>
      </w:pPr>
    </w:p>
    <w:p w:rsidR="00D82795" w:rsidRPr="0051523A" w:rsidRDefault="00D82795" w:rsidP="0051523A">
      <w:pPr>
        <w:rPr>
          <w:sz w:val="28"/>
          <w:szCs w:val="28"/>
        </w:rPr>
      </w:pPr>
    </w:p>
    <w:p w:rsidR="0051523A" w:rsidRPr="0051523A" w:rsidRDefault="0051523A" w:rsidP="0051523A">
      <w:pPr>
        <w:rPr>
          <w:sz w:val="28"/>
          <w:szCs w:val="28"/>
        </w:rPr>
      </w:pPr>
    </w:p>
    <w:p w:rsidR="003B5B00" w:rsidRDefault="0051523A" w:rsidP="005251D9">
      <w:pPr>
        <w:jc w:val="right"/>
        <w:rPr>
          <w:sz w:val="28"/>
          <w:szCs w:val="28"/>
        </w:rPr>
      </w:pPr>
      <w:r w:rsidRPr="0051523A">
        <w:rPr>
          <w:sz w:val="28"/>
          <w:szCs w:val="28"/>
        </w:rPr>
        <w:t xml:space="preserve">                   </w:t>
      </w:r>
      <w:r w:rsidR="003B5B00">
        <w:rPr>
          <w:sz w:val="28"/>
          <w:szCs w:val="28"/>
        </w:rPr>
        <w:t>Приложение к Техническому заданию</w:t>
      </w:r>
    </w:p>
    <w:p w:rsidR="003B5B00" w:rsidRDefault="003B5B00" w:rsidP="003B5B00">
      <w:pPr>
        <w:pStyle w:val="ConsNormal"/>
        <w:ind w:firstLine="0"/>
        <w:rPr>
          <w:rFonts w:ascii="Times New Roman" w:hAnsi="Times New Roman"/>
          <w:b/>
          <w:bCs/>
          <w:sz w:val="24"/>
          <w:szCs w:val="24"/>
        </w:rPr>
      </w:pPr>
    </w:p>
    <w:p w:rsidR="003B5B00" w:rsidRPr="00C068C0" w:rsidRDefault="003B5B00" w:rsidP="003B5B00">
      <w:pPr>
        <w:autoSpaceDE w:val="0"/>
        <w:autoSpaceDN w:val="0"/>
        <w:adjustRightInd w:val="0"/>
        <w:ind w:left="696" w:firstLine="720"/>
        <w:jc w:val="both"/>
        <w:rPr>
          <w:b/>
          <w:sz w:val="28"/>
          <w:szCs w:val="28"/>
        </w:rPr>
      </w:pPr>
      <w:r w:rsidRPr="00C068C0">
        <w:rPr>
          <w:b/>
          <w:sz w:val="28"/>
          <w:szCs w:val="28"/>
        </w:rPr>
        <w:t xml:space="preserve">Требования по оформлению и оборудование фасадов зданий. </w:t>
      </w:r>
    </w:p>
    <w:p w:rsidR="003B5B00" w:rsidRPr="00C068C0" w:rsidRDefault="003B5B00" w:rsidP="003B5B00">
      <w:pPr>
        <w:autoSpaceDE w:val="0"/>
        <w:autoSpaceDN w:val="0"/>
        <w:adjustRightInd w:val="0"/>
        <w:ind w:left="696" w:firstLine="720"/>
        <w:jc w:val="both"/>
        <w:rPr>
          <w:b/>
          <w:sz w:val="28"/>
          <w:szCs w:val="28"/>
        </w:rPr>
      </w:pPr>
    </w:p>
    <w:p w:rsidR="003B5B00" w:rsidRPr="00C068C0" w:rsidRDefault="003B5B00" w:rsidP="003B5B00">
      <w:pPr>
        <w:autoSpaceDE w:val="0"/>
        <w:autoSpaceDN w:val="0"/>
        <w:adjustRightInd w:val="0"/>
        <w:ind w:left="696" w:firstLine="720"/>
        <w:jc w:val="both"/>
        <w:rPr>
          <w:b/>
          <w:sz w:val="28"/>
          <w:szCs w:val="28"/>
        </w:rPr>
      </w:pP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Оформление и оборудова</w:t>
      </w:r>
      <w:r>
        <w:rPr>
          <w:sz w:val="28"/>
          <w:szCs w:val="28"/>
        </w:rPr>
        <w:t xml:space="preserve">ние всех фасадов зданий города </w:t>
      </w:r>
      <w:r w:rsidRPr="00C068C0">
        <w:rPr>
          <w:sz w:val="28"/>
          <w:szCs w:val="28"/>
        </w:rPr>
        <w:t xml:space="preserve">является составной частью </w:t>
      </w:r>
      <w:proofErr w:type="gramStart"/>
      <w:r w:rsidRPr="00C068C0">
        <w:rPr>
          <w:sz w:val="28"/>
          <w:szCs w:val="28"/>
        </w:rPr>
        <w:t>архитектурного решения</w:t>
      </w:r>
      <w:proofErr w:type="gramEnd"/>
      <w:r w:rsidRPr="00C068C0">
        <w:rPr>
          <w:sz w:val="28"/>
          <w:szCs w:val="28"/>
        </w:rPr>
        <w:t xml:space="preserve"> зданий и внешнего благоустройства города и выполняется на основе проектов, комплексных проектов </w:t>
      </w:r>
      <w:r>
        <w:rPr>
          <w:sz w:val="28"/>
          <w:szCs w:val="28"/>
        </w:rPr>
        <w:br/>
      </w:r>
      <w:r w:rsidRPr="00C068C0">
        <w:rPr>
          <w:sz w:val="28"/>
          <w:szCs w:val="28"/>
        </w:rPr>
        <w:t>в соответствии с паспортом отделки фасадов зданий (сооружений).</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Оформление и оборудование фасадов зданий включает:</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колористическое решение и отделка крыши;</w:t>
      </w:r>
    </w:p>
    <w:p w:rsidR="003B5B00" w:rsidRPr="00C068C0" w:rsidRDefault="003B5B00" w:rsidP="003B5B00">
      <w:pPr>
        <w:autoSpaceDE w:val="0"/>
        <w:autoSpaceDN w:val="0"/>
        <w:adjustRightInd w:val="0"/>
        <w:ind w:firstLineChars="253" w:firstLine="708"/>
        <w:jc w:val="both"/>
        <w:rPr>
          <w:sz w:val="28"/>
          <w:szCs w:val="28"/>
        </w:rPr>
      </w:pPr>
      <w:proofErr w:type="gramStart"/>
      <w:r w:rsidRPr="00C068C0">
        <w:rPr>
          <w:sz w:val="28"/>
          <w:szCs w:val="28"/>
        </w:rPr>
        <w:t>архитектурные и декоративные элементы фасадов (навесы, козырьки, входы, лестницы, крыльца, оконные и витринные конструкции, декоративные и защитные решетки, ограждения балконов и лоджий, флагштоки, осветительные оборудования на кронштейнах и т.п.);</w:t>
      </w:r>
      <w:proofErr w:type="gramEnd"/>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мемориальные и памятные доски;</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элементы дополнительного оборудования (защитные экраны, ставни, кондиционеры, антенны, водосточные трубы и т.п.).</w:t>
      </w:r>
    </w:p>
    <w:p w:rsidR="003B5B00" w:rsidRPr="00C068C0" w:rsidRDefault="003B5B00" w:rsidP="003B5B00">
      <w:pPr>
        <w:autoSpaceDE w:val="0"/>
        <w:autoSpaceDN w:val="0"/>
        <w:adjustRightInd w:val="0"/>
        <w:ind w:firstLineChars="253" w:firstLine="711"/>
        <w:jc w:val="both"/>
        <w:rPr>
          <w:b/>
          <w:sz w:val="28"/>
          <w:szCs w:val="28"/>
        </w:rPr>
      </w:pPr>
      <w:r w:rsidRPr="00C068C0">
        <w:rPr>
          <w:b/>
          <w:sz w:val="28"/>
          <w:szCs w:val="28"/>
        </w:rPr>
        <w:t>Колористическое решение фасадов.</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 xml:space="preserve">Колористическое решение крыш, стен и прочих элементов зданий </w:t>
      </w:r>
      <w:r>
        <w:rPr>
          <w:sz w:val="28"/>
          <w:szCs w:val="28"/>
        </w:rPr>
        <w:br/>
      </w:r>
      <w:r w:rsidRPr="00C068C0">
        <w:rPr>
          <w:sz w:val="28"/>
          <w:szCs w:val="28"/>
        </w:rPr>
        <w:t xml:space="preserve">и сооружений следует проектировать с учетом концепции общего цветового решения улиц и территорий города. Проектирование и производство работ </w:t>
      </w:r>
      <w:r>
        <w:rPr>
          <w:sz w:val="28"/>
          <w:szCs w:val="28"/>
        </w:rPr>
        <w:br/>
      </w:r>
      <w:r w:rsidRPr="00C068C0">
        <w:rPr>
          <w:sz w:val="28"/>
          <w:szCs w:val="28"/>
        </w:rPr>
        <w:t>по оформлению фасадов (реставрации, ремонту, покраске главных и дворовых фасадов) следует производить на основании паспорта отделки фасадов.</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 xml:space="preserve">Элементы архитектурного и декоративного оформления фасадов (навесы, козырьки, входы, лестницы, крыльца, оконные и витринные конструкции, декоративные и защитные решетки, ограждения лоджий и балконов и т.п.) являются частью </w:t>
      </w:r>
      <w:proofErr w:type="gramStart"/>
      <w:r w:rsidRPr="00C068C0">
        <w:rPr>
          <w:sz w:val="28"/>
          <w:szCs w:val="28"/>
        </w:rPr>
        <w:t>архитектурного решения</w:t>
      </w:r>
      <w:proofErr w:type="gramEnd"/>
      <w:r w:rsidRPr="00C068C0">
        <w:rPr>
          <w:sz w:val="28"/>
          <w:szCs w:val="28"/>
        </w:rPr>
        <w:t xml:space="preserve"> здания. Изменение элементов декоративного оформления фасадов должно осуществляться с сохранением масштаба и стилевых характеристик первоначального </w:t>
      </w:r>
      <w:proofErr w:type="gramStart"/>
      <w:r w:rsidRPr="00C068C0">
        <w:rPr>
          <w:sz w:val="28"/>
          <w:szCs w:val="28"/>
        </w:rPr>
        <w:t>архитектурного решения</w:t>
      </w:r>
      <w:proofErr w:type="gramEnd"/>
      <w:r w:rsidRPr="00C068C0">
        <w:rPr>
          <w:sz w:val="28"/>
          <w:szCs w:val="28"/>
        </w:rPr>
        <w:t xml:space="preserve"> здания или выполняться на основе комплексного проекта реконструкции, оборудования, оформления фасада.</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 xml:space="preserve">Их характер должен соответствовать первоначальному </w:t>
      </w:r>
      <w:proofErr w:type="gramStart"/>
      <w:r w:rsidRPr="00C068C0">
        <w:rPr>
          <w:sz w:val="28"/>
          <w:szCs w:val="28"/>
        </w:rPr>
        <w:t>архитектурному проекту</w:t>
      </w:r>
      <w:proofErr w:type="gramEnd"/>
      <w:r w:rsidRPr="00C068C0">
        <w:rPr>
          <w:sz w:val="28"/>
          <w:szCs w:val="28"/>
        </w:rPr>
        <w:t xml:space="preserve"> здания или выполняться на основе комплексного проекта реконструкции, оборудования, оформления фасада.</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 xml:space="preserve">Переустройство отдельных входов, окон, витрин допускается при условии соответствия общему </w:t>
      </w:r>
      <w:proofErr w:type="gramStart"/>
      <w:r w:rsidRPr="00C068C0">
        <w:rPr>
          <w:sz w:val="28"/>
          <w:szCs w:val="28"/>
        </w:rPr>
        <w:t>архитектурному решению</w:t>
      </w:r>
      <w:proofErr w:type="gramEnd"/>
      <w:r w:rsidRPr="00C068C0">
        <w:rPr>
          <w:sz w:val="28"/>
          <w:szCs w:val="28"/>
        </w:rPr>
        <w:t xml:space="preserve"> фасада, паспорту отделки фасадов, а также соблюдения единого характера в отношении материалов, цвета, рисунка переплетов, остекления, оформления оконных, витринных и дверных ниш, устройств водоотвода и т.п. в пределах границ земельного участка объекта недвижимости.</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 xml:space="preserve">Оконные, витринные и дверные конструкции окрашиваются </w:t>
      </w:r>
      <w:r>
        <w:rPr>
          <w:sz w:val="28"/>
          <w:szCs w:val="28"/>
        </w:rPr>
        <w:br/>
      </w:r>
      <w:r w:rsidRPr="00C068C0">
        <w:rPr>
          <w:sz w:val="28"/>
          <w:szCs w:val="28"/>
        </w:rPr>
        <w:t xml:space="preserve">в соответствии с комплексным оформлением фасада. Не допускается </w:t>
      </w:r>
      <w:r w:rsidRPr="00C068C0">
        <w:rPr>
          <w:sz w:val="28"/>
          <w:szCs w:val="28"/>
        </w:rPr>
        <w:lastRenderedPageBreak/>
        <w:t>изменять рисунок переплета, окрашивать и заклеивать заполнения оконных проемов и витражей наружного стекла.</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 xml:space="preserve">Входные группы зданий должны быть оборудованы осветительными приборами, устройствами и приспособлениями для перемещения инвалидов </w:t>
      </w:r>
      <w:r>
        <w:rPr>
          <w:sz w:val="28"/>
          <w:szCs w:val="28"/>
        </w:rPr>
        <w:br/>
      </w:r>
      <w:r w:rsidRPr="00C068C0">
        <w:rPr>
          <w:sz w:val="28"/>
          <w:szCs w:val="28"/>
        </w:rPr>
        <w:t xml:space="preserve">и </w:t>
      </w:r>
      <w:proofErr w:type="spellStart"/>
      <w:r w:rsidRPr="00C068C0">
        <w:rPr>
          <w:sz w:val="28"/>
          <w:szCs w:val="28"/>
        </w:rPr>
        <w:t>маломобильных</w:t>
      </w:r>
      <w:proofErr w:type="spellEnd"/>
      <w:r w:rsidRPr="00C068C0">
        <w:rPr>
          <w:sz w:val="28"/>
          <w:szCs w:val="28"/>
        </w:rPr>
        <w:t xml:space="preserve"> групп населения (пандусы, перила и знаки).</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 xml:space="preserve">Конструкции козырьков и навесов, решеток выполняются из кованого или литого металла, других современных материалов с применением новых технологий. </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 xml:space="preserve">Для зданий современной постройки допускается использование сварных конструкций из высококачественного металлического профиля. </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Размер, очертания, цвет, рисунок элементов и деталей должны соответствовать архитектурной стилистике фасада и носить согласованный характер, независимо от принадлежности участков фасада.</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Расположение наружных лестниц не должно уменьшать пропускную пешеходную способность тротуаров, установленную для данной категории улиц действующими нормативами.</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Конструкции и ограждения лестниц выполняются из естественного камня, литого или кованого металла, других современных материалов с применением новых технологий, в случае реставрации объекта возможно использование дерева.</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 xml:space="preserve">Декоративные оконные решетки должны иметь единый характер по материалу, цвету, рисунку, стилистике в соответствии с архитектурой фасада. </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 xml:space="preserve">Наружно размещаются в пределах оконной ниши на расстоянии не более </w:t>
      </w:r>
      <w:smartTag w:uri="urn:schemas-microsoft-com:office:smarttags" w:element="metricconverter">
        <w:smartTagPr>
          <w:attr w:name="ProductID" w:val="20 см"/>
        </w:smartTagPr>
        <w:r w:rsidRPr="00C068C0">
          <w:rPr>
            <w:sz w:val="28"/>
            <w:szCs w:val="28"/>
          </w:rPr>
          <w:t>20 см</w:t>
        </w:r>
      </w:smartTag>
      <w:r w:rsidRPr="00C068C0">
        <w:rPr>
          <w:sz w:val="28"/>
          <w:szCs w:val="28"/>
        </w:rPr>
        <w:t xml:space="preserve"> от поверхности фасада.</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Для памятников истории, культуры и архитектуры допускается реставрация сохраняемых элементов и воссоздание утраченных.</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Защитные решетки устанавливаются за плоскостью остекления.</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Наружное размещение сварных конструкций кустарного производства не допускается.</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Наружное размещение защитных решеток установленного образца разрешается для хозяйственных помещений, за пределами лицевых фасадов зданий.</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 xml:space="preserve">Ограждения балконов и лоджий, ограждения на крышах зданий должны соответствовать первоначальному </w:t>
      </w:r>
      <w:proofErr w:type="gramStart"/>
      <w:r w:rsidRPr="00C068C0">
        <w:rPr>
          <w:sz w:val="28"/>
          <w:szCs w:val="28"/>
        </w:rPr>
        <w:t>архитектурному проекту</w:t>
      </w:r>
      <w:proofErr w:type="gramEnd"/>
      <w:r w:rsidRPr="00C068C0">
        <w:rPr>
          <w:sz w:val="28"/>
          <w:szCs w:val="28"/>
        </w:rPr>
        <w:t xml:space="preserve"> здания и обеспечивать безопасность. При проведении капитального ремонта или комплексной реконструкции возможна замена ограждений балконов и лоджий на стандартные конструкции единого установленного образца.</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 xml:space="preserve">При проведении капитального ремонта или комплексной реконструкции зданий возможна замена ограждений балконов и лоджий на стандартные конструкции единого установленного образца, при этом вновь установленные ограждения балконов, лоджий, ограждений на крышах зданий должны соответствовать первоначальному </w:t>
      </w:r>
      <w:proofErr w:type="gramStart"/>
      <w:r w:rsidRPr="00C068C0">
        <w:rPr>
          <w:sz w:val="28"/>
          <w:szCs w:val="28"/>
        </w:rPr>
        <w:t>архитектурному проекту</w:t>
      </w:r>
      <w:proofErr w:type="gramEnd"/>
      <w:r w:rsidRPr="00C068C0">
        <w:rPr>
          <w:sz w:val="28"/>
          <w:szCs w:val="28"/>
        </w:rPr>
        <w:t xml:space="preserve"> здания и обеспечивать безопасность.</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lastRenderedPageBreak/>
        <w:t>Для зданий-памятников истории и культуры допускается только реставрация сохранившихся исторических ограждений или воссоздание утраченных ограждений по сохранившимся фрагментам или историческим аналогам.</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 xml:space="preserve">Не допускается произвольное изменение характера фасада, ограждений балконов и лоджий, оконных переплетов, самовольное использование глухих ограждений, остекление и переоборудование балконов и лоджий, несогласованное с </w:t>
      </w:r>
      <w:proofErr w:type="gramStart"/>
      <w:r w:rsidRPr="00C068C0">
        <w:rPr>
          <w:sz w:val="28"/>
          <w:szCs w:val="28"/>
        </w:rPr>
        <w:t>архитектурным решением</w:t>
      </w:r>
      <w:proofErr w:type="gramEnd"/>
      <w:r w:rsidRPr="00C068C0">
        <w:rPr>
          <w:sz w:val="28"/>
          <w:szCs w:val="28"/>
        </w:rPr>
        <w:t xml:space="preserve"> фасада, а также снос декоративных кронштейнов и элементов, поддерживающих балконы.</w:t>
      </w:r>
    </w:p>
    <w:p w:rsidR="003B5B00" w:rsidRPr="00C068C0" w:rsidRDefault="003B5B00" w:rsidP="003B5B00">
      <w:pPr>
        <w:autoSpaceDE w:val="0"/>
        <w:autoSpaceDN w:val="0"/>
        <w:adjustRightInd w:val="0"/>
        <w:ind w:firstLineChars="253" w:firstLine="708"/>
        <w:jc w:val="both"/>
        <w:rPr>
          <w:sz w:val="28"/>
          <w:szCs w:val="28"/>
        </w:rPr>
      </w:pPr>
      <w:proofErr w:type="gramStart"/>
      <w:r w:rsidRPr="00C068C0">
        <w:rPr>
          <w:sz w:val="28"/>
          <w:szCs w:val="28"/>
        </w:rPr>
        <w:t xml:space="preserve">Водосточные трубы и </w:t>
      </w:r>
      <w:proofErr w:type="spellStart"/>
      <w:r w:rsidRPr="00C068C0">
        <w:rPr>
          <w:sz w:val="28"/>
          <w:szCs w:val="28"/>
        </w:rPr>
        <w:t>флагодержатели</w:t>
      </w:r>
      <w:proofErr w:type="spellEnd"/>
      <w:r w:rsidRPr="00C068C0">
        <w:rPr>
          <w:sz w:val="28"/>
          <w:szCs w:val="28"/>
        </w:rPr>
        <w:t xml:space="preserve"> рекомендованного образца для размещения флагов в периоды проведения государственных и городских праздников размещаются на фасадах зданий в соответствии с основными архитектурными осями: в простенках у боковых границ фасада, симметрично с двух сторон главного входа или в регулярном ритме на всей протяженности фасада на уровне первого - второго этажей, на единой высоте не менее </w:t>
      </w:r>
      <w:smartTag w:uri="urn:schemas-microsoft-com:office:smarttags" w:element="metricconverter">
        <w:smartTagPr>
          <w:attr w:name="ProductID" w:val="3,5 м"/>
        </w:smartTagPr>
        <w:r w:rsidRPr="00C068C0">
          <w:rPr>
            <w:sz w:val="28"/>
            <w:szCs w:val="28"/>
          </w:rPr>
          <w:t>3,5 м</w:t>
        </w:r>
      </w:smartTag>
      <w:r w:rsidRPr="00C068C0">
        <w:rPr>
          <w:sz w:val="28"/>
          <w:szCs w:val="28"/>
        </w:rPr>
        <w:t xml:space="preserve"> от поверхности</w:t>
      </w:r>
      <w:proofErr w:type="gramEnd"/>
      <w:r w:rsidRPr="00C068C0">
        <w:rPr>
          <w:sz w:val="28"/>
          <w:szCs w:val="28"/>
        </w:rPr>
        <w:t xml:space="preserve"> тротуара.</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Размещение государственных флагов, определяется федеральным законодательством.</w:t>
      </w:r>
    </w:p>
    <w:p w:rsidR="003B5B00" w:rsidRPr="00C068C0" w:rsidRDefault="003B5B00" w:rsidP="003B5B00">
      <w:pPr>
        <w:autoSpaceDE w:val="0"/>
        <w:autoSpaceDN w:val="0"/>
        <w:adjustRightInd w:val="0"/>
        <w:ind w:firstLineChars="253" w:firstLine="708"/>
        <w:jc w:val="both"/>
        <w:rPr>
          <w:sz w:val="28"/>
          <w:szCs w:val="28"/>
        </w:rPr>
      </w:pPr>
      <w:proofErr w:type="spellStart"/>
      <w:r w:rsidRPr="00C068C0">
        <w:rPr>
          <w:sz w:val="28"/>
          <w:szCs w:val="28"/>
        </w:rPr>
        <w:t>Флагодержатели</w:t>
      </w:r>
      <w:proofErr w:type="spellEnd"/>
      <w:r w:rsidRPr="00C068C0">
        <w:rPr>
          <w:sz w:val="28"/>
          <w:szCs w:val="28"/>
        </w:rPr>
        <w:t>, являющиеся составной частью металлического декора фасадов зданий - памятников истории и культуры - должны реставрироваться или воссоздаваться в соответствии с историческим образом.</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Осветительное оборудование на фасадах размещается на кронштейнах у входных узлов или под козырьками, его внешний вид должен соответствовать стилистике фасада. Мемориальные и памятные доски размещаются у входных узлов или в простенках.</w:t>
      </w:r>
    </w:p>
    <w:p w:rsidR="003B5B00" w:rsidRPr="00C068C0" w:rsidRDefault="003B5B00" w:rsidP="003B5B00">
      <w:pPr>
        <w:autoSpaceDE w:val="0"/>
        <w:autoSpaceDN w:val="0"/>
        <w:adjustRightInd w:val="0"/>
        <w:ind w:firstLineChars="253" w:firstLine="711"/>
        <w:jc w:val="both"/>
        <w:rPr>
          <w:b/>
          <w:sz w:val="28"/>
          <w:szCs w:val="28"/>
        </w:rPr>
      </w:pPr>
      <w:r w:rsidRPr="00C068C0">
        <w:rPr>
          <w:b/>
          <w:sz w:val="28"/>
          <w:szCs w:val="28"/>
        </w:rPr>
        <w:t>Элементы дополнительного оборудования фасадов.</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 xml:space="preserve">Элементы дополнительного оборудования фасадов (защитные экраны, ставни, кондиционеры, антенны, </w:t>
      </w:r>
      <w:proofErr w:type="spellStart"/>
      <w:r w:rsidRPr="00C068C0">
        <w:rPr>
          <w:sz w:val="28"/>
          <w:szCs w:val="28"/>
        </w:rPr>
        <w:t>флагодержатели</w:t>
      </w:r>
      <w:proofErr w:type="spellEnd"/>
      <w:r w:rsidRPr="00C068C0">
        <w:rPr>
          <w:sz w:val="28"/>
          <w:szCs w:val="28"/>
        </w:rPr>
        <w:t>, водосточные трубы и т.п.) должны иметь современный стандартный вид.</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 xml:space="preserve">Размещение дополнительного оборудования на фасадах зданий допускается в строго ограниченных местах и должно носить исключительно корректный характер, не наносящий ущерб </w:t>
      </w:r>
      <w:proofErr w:type="gramStart"/>
      <w:r w:rsidRPr="00C068C0">
        <w:rPr>
          <w:sz w:val="28"/>
          <w:szCs w:val="28"/>
        </w:rPr>
        <w:t>архитектурному решению</w:t>
      </w:r>
      <w:proofErr w:type="gramEnd"/>
      <w:r w:rsidRPr="00C068C0">
        <w:rPr>
          <w:sz w:val="28"/>
          <w:szCs w:val="28"/>
        </w:rPr>
        <w:t xml:space="preserve"> фасада.</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 xml:space="preserve">Размещение инженерного оборудования фасадов  зданий  должно осуществляться в соответствии с паспортом отделки фасада здания (сооружения), не нанося ущерба </w:t>
      </w:r>
      <w:proofErr w:type="gramStart"/>
      <w:r w:rsidRPr="00C068C0">
        <w:rPr>
          <w:sz w:val="28"/>
          <w:szCs w:val="28"/>
        </w:rPr>
        <w:t>архитектурному решению</w:t>
      </w:r>
      <w:proofErr w:type="gramEnd"/>
      <w:r w:rsidRPr="00C068C0">
        <w:rPr>
          <w:sz w:val="28"/>
          <w:szCs w:val="28"/>
        </w:rPr>
        <w:t xml:space="preserve"> фасада.</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Защитные экраны и ставни устанавливаются в пределах оконных, витринных и дверных проемов. В границах фасада здания характер защитных экранов и ставен должен быть единым или согласованным по облику.</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Защитные экраны и ставни должны иметь нейтральную окраску, приближенную к цвету фасада.</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 xml:space="preserve">В закрытом состоянии защитные экраны и ставни используются только в нерабочее время объекта. На главных магистралях и площадях города, в </w:t>
      </w:r>
      <w:r w:rsidRPr="00C068C0">
        <w:rPr>
          <w:sz w:val="28"/>
          <w:szCs w:val="28"/>
        </w:rPr>
        <w:lastRenderedPageBreak/>
        <w:t>границах пешеходных зон, на памятниках истории и культуры использование наружных защитных экранов и ставен ограничено.</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Для устройств внутреннего технического оборудования здания (кондиционеров, антенн и т.п.) допустим минимальный выход на поверхность лицевых фасадов зданий.</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Кондиционеры и антенны должны размещаться преимущественно на кровле зданий компактными упорядоченными группами с использованием единой несущей основы. Исключение составляют здания - памятники истории и культуры с выразительным силуэтом, который при размещении технических устройств может быть нарушен.</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 xml:space="preserve">Запрещается размещение кондиционеров и антенн на зданиях - памятниках истории и культуры с выразительным силуэтом. </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Размещение кондиционеров на фасадах зданий допускается:</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в границах оконных и дверных проемов без выхода наружного блока за плоскость лицевого фасада, с использованием маскирующих решеток;</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на дворовых фасадах и глухих стенах - упорядоченно, с соблюдением единых вертикальных и горизонтальных осей, на стандартных конструкциях крепления;</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в наиболее незаметных местах (в лоджиях, нишах, арках и т.п.).</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Размещение антенн на фасадах зданий допускается в простенках между окнами дворовых фасадов - упорядоченно, с соблюдением единых вертикальных и горизонтальных осей, на стандартных конструкциях крепления.</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Цвет дополнительного оборудования должен быть согласован с окраской фасадов и обеспечивать максимальную маскировку наружных устройств.</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Водосточные трубы установленных образцов размещаются на фасадах зданий в соответствии с действующими техническими нормами, крепятся с помощью стандартных конструкций и окрашиваются в соответствии с паспортом отделки фасада.</w:t>
      </w:r>
    </w:p>
    <w:p w:rsidR="003B5B00" w:rsidRPr="00C068C0" w:rsidRDefault="003B5B00" w:rsidP="003B5B00">
      <w:pPr>
        <w:autoSpaceDE w:val="0"/>
        <w:autoSpaceDN w:val="0"/>
        <w:adjustRightInd w:val="0"/>
        <w:ind w:firstLineChars="253" w:firstLine="711"/>
        <w:jc w:val="both"/>
        <w:outlineLvl w:val="3"/>
        <w:rPr>
          <w:b/>
          <w:sz w:val="28"/>
          <w:szCs w:val="28"/>
        </w:rPr>
      </w:pPr>
      <w:r w:rsidRPr="00C068C0">
        <w:rPr>
          <w:b/>
          <w:sz w:val="28"/>
          <w:szCs w:val="28"/>
        </w:rPr>
        <w:t>Наружная реклама и городская информация:</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 xml:space="preserve">Объектами наружной рекламы являются элементы городского дизайна, используемые в качестве </w:t>
      </w:r>
      <w:proofErr w:type="spellStart"/>
      <w:r w:rsidRPr="00C068C0">
        <w:rPr>
          <w:sz w:val="28"/>
          <w:szCs w:val="28"/>
        </w:rPr>
        <w:t>рекламоносителей</w:t>
      </w:r>
      <w:proofErr w:type="spellEnd"/>
      <w:r w:rsidRPr="00C068C0">
        <w:rPr>
          <w:sz w:val="28"/>
          <w:szCs w:val="28"/>
        </w:rPr>
        <w:t xml:space="preserve"> для размещения рекламной информации.</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 xml:space="preserve">Размещение </w:t>
      </w:r>
      <w:proofErr w:type="spellStart"/>
      <w:r w:rsidRPr="00C068C0">
        <w:rPr>
          <w:sz w:val="28"/>
          <w:szCs w:val="28"/>
        </w:rPr>
        <w:t>рекламоносителей</w:t>
      </w:r>
      <w:proofErr w:type="spellEnd"/>
      <w:r w:rsidRPr="00C068C0">
        <w:rPr>
          <w:sz w:val="28"/>
          <w:szCs w:val="28"/>
        </w:rPr>
        <w:t xml:space="preserve">   регулируется  Положением о порядке установки и эксплуатации рекламных конструкций  на территории города Перми.</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Размещение настенных рекламных объектов, панно и вывесок должно отвечать следующим требованиям:</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 xml:space="preserve">согласованность с </w:t>
      </w:r>
      <w:proofErr w:type="gramStart"/>
      <w:r w:rsidRPr="00C068C0">
        <w:rPr>
          <w:sz w:val="28"/>
          <w:szCs w:val="28"/>
        </w:rPr>
        <w:t>архитектурным решением</w:t>
      </w:r>
      <w:proofErr w:type="gramEnd"/>
      <w:r w:rsidRPr="00C068C0">
        <w:rPr>
          <w:sz w:val="28"/>
          <w:szCs w:val="28"/>
        </w:rPr>
        <w:t xml:space="preserve"> и масштабом фасада здания (определяется паспортом отделки фасадов);</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упорядоченность размещения в границах фасада с соблюдением единой высоты размещения, архитектурных осей и членений;</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соответствие места размещения рекламируемого объекта границам занимаемого им участка фасада;</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lastRenderedPageBreak/>
        <w:t>размещение без ущерба физическому состоянию фасада, архитектурным деталям, элементам отделки и декора;</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для центрального района размещение данных объектов выполняется в составе комплексного проекта благоустройства.</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Подсветка вывесок (наружная или внутренняя) должна быть предусмотрена в составе проекта, обеспечивать читаемость информации в темное время суток и выразительное светоцветовое оформление фасада.</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Объектами городской информации являются элементы городского дизайна, используемые для размещения знаков адресации, ориентирующей, транспортной, историко-культурной и иной некоммерческой информации.</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К основным видам объектов городской информации относятся:</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номерные знаки домов, указатели наименования улиц, указатели номеров подъездов и квартир;</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информационные щиты, стенды;</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газетные стенды, доски объявлений и т.п.;</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мемориальные доски.</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Объекты городской информации являются необходимой составной частью внешнего благоустройства и оборудования городских магистралей, улиц, площадей, узловых участков пешеходного и транспортного движения и других территорий города.</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Размещение объектов городской информации осуществляется на основе единой концепции и адресных программ, и согласовывается с уполномоченным за создание благоприятной архитектурной и эстетической среды города функциональным органом администрации города Перми.</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Объекты городской информации должны иметь унифицированный дизайн.</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Графическое оформление объектов городской информации (надписи, знаки, пиктограммы) выполняется на основе унифицированных образцов, с использованием установленных цветовых символов и стандартных шрифтов.</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 xml:space="preserve">Запрещается устанавливать знаки информирования и объекты городской </w:t>
      </w:r>
      <w:proofErr w:type="gramStart"/>
      <w:r w:rsidRPr="00C068C0">
        <w:rPr>
          <w:sz w:val="28"/>
          <w:szCs w:val="28"/>
        </w:rPr>
        <w:t>информации</w:t>
      </w:r>
      <w:proofErr w:type="gramEnd"/>
      <w:r w:rsidRPr="00C068C0">
        <w:rPr>
          <w:sz w:val="28"/>
          <w:szCs w:val="28"/>
        </w:rPr>
        <w:t xml:space="preserve">  наносящие ущерб внешнему виду и восприятию архитектурных ансамблей, памятников истории и культуры, природного ландшафта; создающие опасность для транспортного и пешеходного движения, не нарушать видимость знаков дорожного движения. </w:t>
      </w:r>
    </w:p>
    <w:p w:rsidR="003B5B00" w:rsidRPr="00C068C0" w:rsidRDefault="003B5B00" w:rsidP="003B5B00">
      <w:pPr>
        <w:autoSpaceDE w:val="0"/>
        <w:autoSpaceDN w:val="0"/>
        <w:adjustRightInd w:val="0"/>
        <w:ind w:firstLineChars="253" w:firstLine="711"/>
        <w:jc w:val="both"/>
        <w:outlineLvl w:val="3"/>
        <w:rPr>
          <w:b/>
          <w:sz w:val="28"/>
          <w:szCs w:val="28"/>
        </w:rPr>
      </w:pPr>
      <w:r w:rsidRPr="00C068C0">
        <w:rPr>
          <w:b/>
          <w:sz w:val="28"/>
          <w:szCs w:val="28"/>
        </w:rPr>
        <w:t>Наружное освещение.</w:t>
      </w:r>
    </w:p>
    <w:p w:rsidR="003B5B00" w:rsidRPr="00C068C0" w:rsidRDefault="003B5B00" w:rsidP="003B5B00">
      <w:pPr>
        <w:autoSpaceDE w:val="0"/>
        <w:autoSpaceDN w:val="0"/>
        <w:adjustRightInd w:val="0"/>
        <w:ind w:firstLineChars="253" w:firstLine="708"/>
        <w:jc w:val="both"/>
        <w:outlineLvl w:val="3"/>
        <w:rPr>
          <w:sz w:val="28"/>
          <w:szCs w:val="28"/>
        </w:rPr>
      </w:pPr>
      <w:r w:rsidRPr="00C068C0">
        <w:rPr>
          <w:sz w:val="28"/>
          <w:szCs w:val="28"/>
        </w:rPr>
        <w:t>Наружное освещение является обязательной составной частью благоустройства и оборудования городских территорий, а также художественным средством формирования светоцветового образа города в вечернее и ночное время.</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Основными видами художественной подсветки являются:</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общая заливающая подсветка (объединяет форму, подчеркивает плоскость, растворяет детали);</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локальная подсветка (выявляет детали или фрагменты формы, подчеркивает архитектурный ритм);</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lastRenderedPageBreak/>
        <w:t>круговая подсветка (выявляет объемную форму, обеспечивает равномерное распределение света по периметру);</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карнизная подсветка (строится в соответствии с горизонтальными членениями фасада);</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контурная подсветка (имеет линейный характер, выявляет силуэт, очертания формы);</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перекрестная подсветка (образована диагонально пересекающимися лучами, выявляет внутреннюю форму, обеспечивает ее равномерное освещение);</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подсветка контражур (создание светового фона для выразительной читаемости силуэта и рисунка "против света").</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Основными принципами светоцветового решения художественной подсветки являются:</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точная передача цветовых характеристик объекта;</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объединение формы холодным или теплым тоном подсветки;</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акцентирование архитектурной полихромии;</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световое окрашивание объекта.</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Художественная подсветка архитектурных объектов должна отвечать следующим требованиям:</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подчеркивать место и значение объекта подсветки в архитектурно-пространственном окружении;</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максимально раскрывать архитектурные особенности объекта, усиливать наиболее значимые характеристики;</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учитывать дистанции и ракурсы восприятия, соотношение фоновых и акцентных элементов светоцветовой композиции.</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 xml:space="preserve">Художественная подсветка осуществляется с помощью прожекторов, </w:t>
      </w:r>
      <w:proofErr w:type="spellStart"/>
      <w:r w:rsidRPr="00C068C0">
        <w:rPr>
          <w:sz w:val="28"/>
          <w:szCs w:val="28"/>
        </w:rPr>
        <w:t>минисофитов</w:t>
      </w:r>
      <w:proofErr w:type="spellEnd"/>
      <w:r w:rsidRPr="00C068C0">
        <w:rPr>
          <w:sz w:val="28"/>
          <w:szCs w:val="28"/>
        </w:rPr>
        <w:t>, линейных светильников направленного или рассеянного света.</w:t>
      </w:r>
    </w:p>
    <w:p w:rsidR="003B5B00" w:rsidRPr="00C068C0" w:rsidRDefault="003B5B00" w:rsidP="003B5B00">
      <w:pPr>
        <w:autoSpaceDE w:val="0"/>
        <w:autoSpaceDN w:val="0"/>
        <w:adjustRightInd w:val="0"/>
        <w:ind w:firstLineChars="253" w:firstLine="708"/>
        <w:jc w:val="both"/>
        <w:rPr>
          <w:sz w:val="28"/>
          <w:szCs w:val="28"/>
        </w:rPr>
      </w:pPr>
      <w:r w:rsidRPr="00C068C0">
        <w:rPr>
          <w:sz w:val="28"/>
          <w:szCs w:val="28"/>
        </w:rPr>
        <w:t>Светильники художественной подсветки должны иметь минимальные габариты и нейтральную окраску, размещаться незаметно в архитектурно и технически обоснованных местах с помощью специальных креплений.</w:t>
      </w:r>
    </w:p>
    <w:p w:rsidR="003B5B00" w:rsidRDefault="003B5B00" w:rsidP="003B5B00">
      <w:pPr>
        <w:rPr>
          <w:sz w:val="28"/>
          <w:szCs w:val="28"/>
        </w:rPr>
      </w:pPr>
    </w:p>
    <w:p w:rsidR="003B5B00" w:rsidRDefault="003B5B00" w:rsidP="003B5B00">
      <w:pPr>
        <w:rPr>
          <w:sz w:val="28"/>
          <w:szCs w:val="28"/>
        </w:rPr>
      </w:pPr>
    </w:p>
    <w:p w:rsidR="003B5B00" w:rsidRDefault="003B5B00" w:rsidP="003B5B00">
      <w:pPr>
        <w:rPr>
          <w:sz w:val="28"/>
          <w:szCs w:val="28"/>
        </w:rPr>
      </w:pPr>
    </w:p>
    <w:p w:rsidR="003B5B00" w:rsidRDefault="003B5B00" w:rsidP="003B5B00">
      <w:pPr>
        <w:rPr>
          <w:sz w:val="28"/>
          <w:szCs w:val="28"/>
        </w:rPr>
      </w:pPr>
    </w:p>
    <w:p w:rsidR="003B5B00" w:rsidRDefault="003B5B00" w:rsidP="003B5B00">
      <w:pPr>
        <w:rPr>
          <w:sz w:val="28"/>
          <w:szCs w:val="28"/>
        </w:rPr>
        <w:sectPr w:rsidR="003B5B00" w:rsidSect="00E8739C">
          <w:pgSz w:w="11906" w:h="16838"/>
          <w:pgMar w:top="1134" w:right="850" w:bottom="1134" w:left="1701" w:header="708" w:footer="708" w:gutter="0"/>
          <w:cols w:space="708"/>
          <w:docGrid w:linePitch="360"/>
        </w:sectPr>
      </w:pPr>
    </w:p>
    <w:p w:rsidR="003B5B00" w:rsidRPr="00E5204B" w:rsidRDefault="003B5B00" w:rsidP="003B5B00">
      <w:pPr>
        <w:autoSpaceDE w:val="0"/>
        <w:autoSpaceDN w:val="0"/>
        <w:adjustRightInd w:val="0"/>
        <w:ind w:left="272" w:right="18"/>
        <w:jc w:val="right"/>
        <w:rPr>
          <w:rFonts w:ascii="Times New Roman CYR" w:hAnsi="Times New Roman CYR" w:cs="Times New Roman CYR"/>
          <w:sz w:val="28"/>
          <w:szCs w:val="28"/>
        </w:rPr>
      </w:pPr>
      <w:r w:rsidRPr="00E5204B">
        <w:rPr>
          <w:rFonts w:ascii="Times New Roman CYR" w:hAnsi="Times New Roman CYR" w:cs="Times New Roman CYR"/>
          <w:sz w:val="28"/>
          <w:szCs w:val="28"/>
        </w:rPr>
        <w:lastRenderedPageBreak/>
        <w:t>Приложение № 2 к контракту</w:t>
      </w:r>
    </w:p>
    <w:p w:rsidR="003B5B00" w:rsidRPr="00E5204B" w:rsidRDefault="003B5B00" w:rsidP="003B5B00">
      <w:pPr>
        <w:autoSpaceDE w:val="0"/>
        <w:autoSpaceDN w:val="0"/>
        <w:adjustRightInd w:val="0"/>
        <w:ind w:left="272" w:right="18"/>
        <w:jc w:val="right"/>
        <w:rPr>
          <w:rFonts w:ascii="Times New Roman CYR" w:hAnsi="Times New Roman CYR" w:cs="Times New Roman CYR"/>
          <w:sz w:val="28"/>
          <w:szCs w:val="28"/>
        </w:rPr>
      </w:pPr>
      <w:r w:rsidRPr="00E5204B">
        <w:rPr>
          <w:rFonts w:ascii="Times New Roman CYR" w:hAnsi="Times New Roman CYR" w:cs="Times New Roman CYR"/>
          <w:sz w:val="28"/>
          <w:szCs w:val="28"/>
        </w:rPr>
        <w:t>№__________ от _________</w:t>
      </w:r>
    </w:p>
    <w:p w:rsidR="003B5B00" w:rsidRPr="00E5204B" w:rsidRDefault="003B5B00" w:rsidP="003B5B00">
      <w:pPr>
        <w:jc w:val="center"/>
        <w:rPr>
          <w:b/>
          <w:sz w:val="28"/>
          <w:szCs w:val="28"/>
        </w:rPr>
      </w:pPr>
      <w:r w:rsidRPr="00E5204B">
        <w:rPr>
          <w:b/>
          <w:sz w:val="28"/>
          <w:szCs w:val="28"/>
        </w:rPr>
        <w:t xml:space="preserve">КАЛЕНДАРНЫЙ ПЛАН </w:t>
      </w:r>
    </w:p>
    <w:p w:rsidR="006554BE" w:rsidRPr="006554BE" w:rsidRDefault="006554BE" w:rsidP="006554BE">
      <w:pPr>
        <w:jc w:val="center"/>
        <w:rPr>
          <w:sz w:val="28"/>
          <w:szCs w:val="28"/>
        </w:rPr>
      </w:pPr>
      <w:r w:rsidRPr="006554BE">
        <w:rPr>
          <w:b/>
          <w:bCs/>
          <w:sz w:val="28"/>
          <w:szCs w:val="28"/>
        </w:rPr>
        <w:t xml:space="preserve">на выполнение работ </w:t>
      </w:r>
      <w:r w:rsidR="00F553D1">
        <w:rPr>
          <w:b/>
          <w:bCs/>
          <w:sz w:val="28"/>
          <w:szCs w:val="28"/>
        </w:rPr>
        <w:t>«Р</w:t>
      </w:r>
      <w:r w:rsidRPr="006554BE">
        <w:rPr>
          <w:b/>
          <w:bCs/>
          <w:sz w:val="28"/>
          <w:szCs w:val="28"/>
        </w:rPr>
        <w:t>азработк</w:t>
      </w:r>
      <w:r w:rsidR="00F553D1">
        <w:rPr>
          <w:b/>
          <w:bCs/>
          <w:sz w:val="28"/>
          <w:szCs w:val="28"/>
        </w:rPr>
        <w:t>а</w:t>
      </w:r>
      <w:r w:rsidRPr="006554BE">
        <w:rPr>
          <w:b/>
          <w:bCs/>
          <w:sz w:val="28"/>
          <w:szCs w:val="28"/>
        </w:rPr>
        <w:t xml:space="preserve"> колерных </w:t>
      </w:r>
      <w:r w:rsidRPr="006554BE">
        <w:rPr>
          <w:b/>
          <w:sz w:val="28"/>
          <w:szCs w:val="28"/>
        </w:rPr>
        <w:t>паспортов зданий, расположенных на центральных улицах города Перми</w:t>
      </w:r>
      <w:r w:rsidRPr="006554BE">
        <w:rPr>
          <w:b/>
          <w:bCs/>
          <w:sz w:val="28"/>
          <w:szCs w:val="28"/>
        </w:rPr>
        <w:t>»</w:t>
      </w:r>
    </w:p>
    <w:p w:rsidR="006554BE" w:rsidRPr="006554BE" w:rsidRDefault="006554BE" w:rsidP="006554BE">
      <w:pPr>
        <w:jc w:val="center"/>
        <w:rPr>
          <w:b/>
          <w:sz w:val="28"/>
          <w:szCs w:val="28"/>
        </w:rPr>
      </w:pPr>
      <w:r w:rsidRPr="006554BE">
        <w:rPr>
          <w:b/>
          <w:sz w:val="28"/>
          <w:szCs w:val="28"/>
        </w:rPr>
        <w:t>(92 здания</w:t>
      </w:r>
      <w:r w:rsidR="00F553D1">
        <w:rPr>
          <w:b/>
          <w:sz w:val="28"/>
          <w:szCs w:val="28"/>
        </w:rPr>
        <w:t>, в том числе 11 зданий – объекты культурного наследия</w:t>
      </w:r>
      <w:r w:rsidRPr="006554BE">
        <w:rPr>
          <w:b/>
          <w:sz w:val="28"/>
          <w:szCs w:val="28"/>
        </w:rPr>
        <w:t>)</w:t>
      </w:r>
    </w:p>
    <w:tbl>
      <w:tblPr>
        <w:tblW w:w="14884"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tblPr>
      <w:tblGrid>
        <w:gridCol w:w="357"/>
        <w:gridCol w:w="2651"/>
        <w:gridCol w:w="3686"/>
        <w:gridCol w:w="2215"/>
        <w:gridCol w:w="1847"/>
        <w:gridCol w:w="1702"/>
        <w:gridCol w:w="2426"/>
      </w:tblGrid>
      <w:tr w:rsidR="006554BE" w:rsidRPr="006554BE" w:rsidTr="006554BE">
        <w:tc>
          <w:tcPr>
            <w:tcW w:w="0" w:type="auto"/>
            <w:tcBorders>
              <w:top w:val="single" w:sz="12" w:space="0" w:color="auto"/>
              <w:bottom w:val="single" w:sz="12" w:space="0" w:color="auto"/>
            </w:tcBorders>
            <w:vAlign w:val="center"/>
          </w:tcPr>
          <w:p w:rsidR="006554BE" w:rsidRPr="006554BE" w:rsidRDefault="006554BE" w:rsidP="006554BE">
            <w:pPr>
              <w:jc w:val="center"/>
              <w:rPr>
                <w:b/>
                <w:sz w:val="28"/>
                <w:szCs w:val="28"/>
              </w:rPr>
            </w:pPr>
          </w:p>
        </w:tc>
        <w:tc>
          <w:tcPr>
            <w:tcW w:w="2651" w:type="dxa"/>
            <w:tcBorders>
              <w:top w:val="single" w:sz="12" w:space="0" w:color="auto"/>
              <w:bottom w:val="single" w:sz="12" w:space="0" w:color="auto"/>
            </w:tcBorders>
            <w:vAlign w:val="center"/>
          </w:tcPr>
          <w:p w:rsidR="006554BE" w:rsidRPr="006554BE" w:rsidRDefault="006554BE" w:rsidP="006554BE">
            <w:pPr>
              <w:jc w:val="center"/>
              <w:rPr>
                <w:b/>
                <w:sz w:val="28"/>
                <w:szCs w:val="28"/>
              </w:rPr>
            </w:pPr>
            <w:r w:rsidRPr="006554BE">
              <w:rPr>
                <w:b/>
                <w:sz w:val="28"/>
                <w:szCs w:val="28"/>
              </w:rPr>
              <w:t>Название этапа</w:t>
            </w:r>
          </w:p>
        </w:tc>
        <w:tc>
          <w:tcPr>
            <w:tcW w:w="3686" w:type="dxa"/>
            <w:tcBorders>
              <w:top w:val="single" w:sz="12" w:space="0" w:color="auto"/>
              <w:bottom w:val="single" w:sz="12" w:space="0" w:color="auto"/>
            </w:tcBorders>
            <w:vAlign w:val="center"/>
          </w:tcPr>
          <w:p w:rsidR="006554BE" w:rsidRPr="006554BE" w:rsidRDefault="006554BE" w:rsidP="006554BE">
            <w:pPr>
              <w:jc w:val="center"/>
              <w:rPr>
                <w:b/>
                <w:sz w:val="28"/>
                <w:szCs w:val="28"/>
              </w:rPr>
            </w:pPr>
            <w:r w:rsidRPr="006554BE">
              <w:rPr>
                <w:b/>
                <w:sz w:val="28"/>
                <w:szCs w:val="28"/>
              </w:rPr>
              <w:t>Состав работ</w:t>
            </w:r>
          </w:p>
        </w:tc>
        <w:tc>
          <w:tcPr>
            <w:tcW w:w="0" w:type="auto"/>
            <w:tcBorders>
              <w:top w:val="single" w:sz="12" w:space="0" w:color="auto"/>
              <w:bottom w:val="single" w:sz="12" w:space="0" w:color="auto"/>
            </w:tcBorders>
            <w:vAlign w:val="center"/>
          </w:tcPr>
          <w:p w:rsidR="006554BE" w:rsidRPr="006554BE" w:rsidRDefault="006554BE" w:rsidP="006554BE">
            <w:pPr>
              <w:ind w:left="-108" w:right="-108"/>
              <w:jc w:val="center"/>
              <w:rPr>
                <w:b/>
                <w:sz w:val="28"/>
                <w:szCs w:val="28"/>
              </w:rPr>
            </w:pPr>
            <w:r w:rsidRPr="006554BE">
              <w:rPr>
                <w:b/>
                <w:sz w:val="28"/>
                <w:szCs w:val="28"/>
              </w:rPr>
              <w:t>Исполнитель</w:t>
            </w:r>
          </w:p>
        </w:tc>
        <w:tc>
          <w:tcPr>
            <w:tcW w:w="0" w:type="auto"/>
            <w:tcBorders>
              <w:top w:val="single" w:sz="12" w:space="0" w:color="auto"/>
              <w:bottom w:val="single" w:sz="12" w:space="0" w:color="auto"/>
            </w:tcBorders>
          </w:tcPr>
          <w:p w:rsidR="006554BE" w:rsidRPr="006554BE" w:rsidRDefault="006554BE" w:rsidP="006554BE">
            <w:pPr>
              <w:jc w:val="center"/>
              <w:rPr>
                <w:b/>
                <w:sz w:val="28"/>
                <w:szCs w:val="28"/>
              </w:rPr>
            </w:pPr>
            <w:proofErr w:type="spellStart"/>
            <w:proofErr w:type="gramStart"/>
            <w:r w:rsidRPr="006554BE">
              <w:rPr>
                <w:b/>
                <w:sz w:val="28"/>
                <w:szCs w:val="28"/>
              </w:rPr>
              <w:t>Протяжен-ность</w:t>
            </w:r>
            <w:proofErr w:type="spellEnd"/>
            <w:proofErr w:type="gramEnd"/>
            <w:r w:rsidRPr="006554BE">
              <w:rPr>
                <w:b/>
                <w:sz w:val="28"/>
                <w:szCs w:val="28"/>
              </w:rPr>
              <w:t xml:space="preserve"> этапа</w:t>
            </w:r>
          </w:p>
        </w:tc>
        <w:tc>
          <w:tcPr>
            <w:tcW w:w="0" w:type="auto"/>
            <w:tcBorders>
              <w:top w:val="single" w:sz="12" w:space="0" w:color="auto"/>
              <w:bottom w:val="single" w:sz="12" w:space="0" w:color="auto"/>
            </w:tcBorders>
            <w:vAlign w:val="center"/>
          </w:tcPr>
          <w:p w:rsidR="006554BE" w:rsidRPr="006554BE" w:rsidRDefault="006554BE" w:rsidP="006554BE">
            <w:pPr>
              <w:ind w:right="72"/>
              <w:jc w:val="center"/>
              <w:rPr>
                <w:b/>
                <w:sz w:val="28"/>
                <w:szCs w:val="28"/>
              </w:rPr>
            </w:pPr>
            <w:r w:rsidRPr="006554BE">
              <w:rPr>
                <w:b/>
                <w:sz w:val="28"/>
                <w:szCs w:val="28"/>
              </w:rPr>
              <w:t>Начало этапа</w:t>
            </w:r>
          </w:p>
        </w:tc>
        <w:tc>
          <w:tcPr>
            <w:tcW w:w="2308" w:type="dxa"/>
            <w:tcBorders>
              <w:top w:val="single" w:sz="12" w:space="0" w:color="auto"/>
              <w:bottom w:val="single" w:sz="12" w:space="0" w:color="auto"/>
            </w:tcBorders>
            <w:vAlign w:val="center"/>
          </w:tcPr>
          <w:p w:rsidR="006554BE" w:rsidRPr="006554BE" w:rsidRDefault="006554BE" w:rsidP="006554BE">
            <w:pPr>
              <w:ind w:right="72"/>
              <w:jc w:val="center"/>
              <w:rPr>
                <w:b/>
                <w:sz w:val="28"/>
                <w:szCs w:val="28"/>
              </w:rPr>
            </w:pPr>
            <w:r w:rsidRPr="006554BE">
              <w:rPr>
                <w:b/>
                <w:sz w:val="28"/>
                <w:szCs w:val="28"/>
              </w:rPr>
              <w:t>Поэтапное  финансирование работ</w:t>
            </w:r>
            <w:r w:rsidR="00CE4AC5">
              <w:rPr>
                <w:b/>
                <w:sz w:val="28"/>
                <w:szCs w:val="28"/>
              </w:rPr>
              <w:t>, руб., в т.ч. НДС</w:t>
            </w:r>
          </w:p>
        </w:tc>
      </w:tr>
      <w:tr w:rsidR="006554BE" w:rsidRPr="006554BE" w:rsidTr="006554BE">
        <w:tc>
          <w:tcPr>
            <w:tcW w:w="0" w:type="auto"/>
            <w:tcBorders>
              <w:top w:val="single" w:sz="12" w:space="0" w:color="auto"/>
            </w:tcBorders>
          </w:tcPr>
          <w:p w:rsidR="006554BE" w:rsidRPr="006554BE" w:rsidRDefault="006554BE" w:rsidP="006554BE">
            <w:pPr>
              <w:rPr>
                <w:sz w:val="28"/>
                <w:szCs w:val="28"/>
              </w:rPr>
            </w:pPr>
            <w:r w:rsidRPr="006554BE">
              <w:rPr>
                <w:sz w:val="28"/>
                <w:szCs w:val="28"/>
              </w:rPr>
              <w:t>1</w:t>
            </w:r>
          </w:p>
        </w:tc>
        <w:tc>
          <w:tcPr>
            <w:tcW w:w="2651" w:type="dxa"/>
            <w:tcBorders>
              <w:top w:val="single" w:sz="12" w:space="0" w:color="auto"/>
            </w:tcBorders>
          </w:tcPr>
          <w:p w:rsidR="006554BE" w:rsidRPr="004C4F08" w:rsidRDefault="004C4F08" w:rsidP="006554BE">
            <w:pPr>
              <w:rPr>
                <w:sz w:val="28"/>
                <w:szCs w:val="28"/>
              </w:rPr>
            </w:pPr>
            <w:r w:rsidRPr="004C4F08">
              <w:rPr>
                <w:sz w:val="28"/>
                <w:szCs w:val="28"/>
              </w:rPr>
              <w:t xml:space="preserve">Сбор и анализ </w:t>
            </w:r>
            <w:proofErr w:type="gramStart"/>
            <w:r w:rsidRPr="004C4F08">
              <w:rPr>
                <w:sz w:val="28"/>
                <w:szCs w:val="28"/>
              </w:rPr>
              <w:t>исходных</w:t>
            </w:r>
            <w:proofErr w:type="gramEnd"/>
            <w:r w:rsidRPr="004C4F08">
              <w:rPr>
                <w:sz w:val="28"/>
                <w:szCs w:val="28"/>
              </w:rPr>
              <w:t xml:space="preserve"> даны. Получение разрешения на проведение работ по сохранению (разработки научно-проектной документации) на объекты культурного наследия</w:t>
            </w:r>
          </w:p>
        </w:tc>
        <w:tc>
          <w:tcPr>
            <w:tcW w:w="3686" w:type="dxa"/>
            <w:tcBorders>
              <w:top w:val="single" w:sz="12" w:space="0" w:color="auto"/>
            </w:tcBorders>
          </w:tcPr>
          <w:p w:rsidR="006554BE" w:rsidRPr="006554BE" w:rsidRDefault="006554BE" w:rsidP="006554BE">
            <w:pPr>
              <w:rPr>
                <w:sz w:val="28"/>
                <w:szCs w:val="28"/>
              </w:rPr>
            </w:pPr>
            <w:r w:rsidRPr="006554BE">
              <w:rPr>
                <w:sz w:val="28"/>
                <w:szCs w:val="28"/>
              </w:rPr>
              <w:t xml:space="preserve">Сбор и анализ исходных данных. </w:t>
            </w:r>
          </w:p>
          <w:p w:rsidR="006554BE" w:rsidRPr="006554BE" w:rsidRDefault="006554BE" w:rsidP="006554BE">
            <w:pPr>
              <w:rPr>
                <w:sz w:val="28"/>
                <w:szCs w:val="28"/>
              </w:rPr>
            </w:pPr>
            <w:r w:rsidRPr="006554BE">
              <w:rPr>
                <w:sz w:val="28"/>
                <w:szCs w:val="28"/>
              </w:rPr>
              <w:t xml:space="preserve"> </w:t>
            </w:r>
          </w:p>
        </w:tc>
        <w:tc>
          <w:tcPr>
            <w:tcW w:w="0" w:type="auto"/>
            <w:tcBorders>
              <w:top w:val="single" w:sz="12" w:space="0" w:color="auto"/>
            </w:tcBorders>
          </w:tcPr>
          <w:p w:rsidR="006554BE" w:rsidRPr="006554BE" w:rsidRDefault="006554BE" w:rsidP="006554BE">
            <w:pPr>
              <w:rPr>
                <w:sz w:val="28"/>
                <w:szCs w:val="28"/>
              </w:rPr>
            </w:pPr>
            <w:r w:rsidRPr="006554BE">
              <w:rPr>
                <w:sz w:val="28"/>
                <w:szCs w:val="28"/>
              </w:rPr>
              <w:t>Проектировщик</w:t>
            </w:r>
          </w:p>
        </w:tc>
        <w:tc>
          <w:tcPr>
            <w:tcW w:w="0" w:type="auto"/>
            <w:tcBorders>
              <w:top w:val="single" w:sz="12" w:space="0" w:color="auto"/>
            </w:tcBorders>
            <w:shd w:val="clear" w:color="auto" w:fill="auto"/>
          </w:tcPr>
          <w:p w:rsidR="006554BE" w:rsidRPr="006554BE" w:rsidRDefault="00CE4AC5" w:rsidP="006554BE">
            <w:pPr>
              <w:jc w:val="center"/>
              <w:rPr>
                <w:sz w:val="28"/>
                <w:szCs w:val="28"/>
              </w:rPr>
            </w:pPr>
            <w:r>
              <w:rPr>
                <w:sz w:val="28"/>
                <w:szCs w:val="28"/>
              </w:rPr>
              <w:t>______</w:t>
            </w:r>
          </w:p>
          <w:p w:rsidR="006554BE" w:rsidRPr="006554BE" w:rsidRDefault="006554BE" w:rsidP="006554BE">
            <w:pPr>
              <w:jc w:val="center"/>
              <w:rPr>
                <w:sz w:val="28"/>
                <w:szCs w:val="28"/>
              </w:rPr>
            </w:pPr>
            <w:r w:rsidRPr="006554BE">
              <w:rPr>
                <w:sz w:val="28"/>
                <w:szCs w:val="28"/>
              </w:rPr>
              <w:t>календарных дней</w:t>
            </w:r>
          </w:p>
        </w:tc>
        <w:tc>
          <w:tcPr>
            <w:tcW w:w="0" w:type="auto"/>
            <w:tcBorders>
              <w:top w:val="single" w:sz="12" w:space="0" w:color="auto"/>
            </w:tcBorders>
            <w:shd w:val="clear" w:color="auto" w:fill="auto"/>
          </w:tcPr>
          <w:p w:rsidR="006554BE" w:rsidRPr="006554BE" w:rsidRDefault="006554BE" w:rsidP="00DE74CC">
            <w:pPr>
              <w:ind w:right="72"/>
              <w:rPr>
                <w:sz w:val="28"/>
                <w:szCs w:val="28"/>
              </w:rPr>
            </w:pPr>
            <w:r w:rsidRPr="006554BE">
              <w:rPr>
                <w:sz w:val="28"/>
                <w:szCs w:val="28"/>
              </w:rPr>
              <w:t>С момента заключения контракта</w:t>
            </w:r>
          </w:p>
        </w:tc>
        <w:tc>
          <w:tcPr>
            <w:tcW w:w="2308" w:type="dxa"/>
            <w:tcBorders>
              <w:top w:val="single" w:sz="12" w:space="0" w:color="auto"/>
            </w:tcBorders>
          </w:tcPr>
          <w:p w:rsidR="006554BE" w:rsidRPr="006554BE" w:rsidRDefault="006554BE" w:rsidP="006554BE">
            <w:pPr>
              <w:ind w:right="72"/>
              <w:rPr>
                <w:sz w:val="28"/>
                <w:szCs w:val="28"/>
              </w:rPr>
            </w:pPr>
            <w:r w:rsidRPr="006554BE">
              <w:rPr>
                <w:sz w:val="28"/>
                <w:szCs w:val="28"/>
              </w:rPr>
              <w:t xml:space="preserve">5 % </w:t>
            </w:r>
          </w:p>
          <w:p w:rsidR="006554BE" w:rsidRPr="006554BE" w:rsidRDefault="006554BE" w:rsidP="006554BE">
            <w:pPr>
              <w:ind w:right="72"/>
              <w:rPr>
                <w:sz w:val="28"/>
                <w:szCs w:val="28"/>
              </w:rPr>
            </w:pPr>
          </w:p>
        </w:tc>
      </w:tr>
      <w:tr w:rsidR="006554BE" w:rsidRPr="006554BE" w:rsidTr="006554BE">
        <w:tc>
          <w:tcPr>
            <w:tcW w:w="0" w:type="auto"/>
          </w:tcPr>
          <w:p w:rsidR="006554BE" w:rsidRPr="006554BE" w:rsidRDefault="006554BE" w:rsidP="006554BE">
            <w:pPr>
              <w:rPr>
                <w:sz w:val="28"/>
                <w:szCs w:val="28"/>
              </w:rPr>
            </w:pPr>
            <w:r w:rsidRPr="006554BE">
              <w:rPr>
                <w:sz w:val="28"/>
                <w:szCs w:val="28"/>
              </w:rPr>
              <w:t>2</w:t>
            </w:r>
          </w:p>
        </w:tc>
        <w:tc>
          <w:tcPr>
            <w:tcW w:w="2651" w:type="dxa"/>
          </w:tcPr>
          <w:p w:rsidR="006554BE" w:rsidRPr="006554BE" w:rsidRDefault="006554BE" w:rsidP="006554BE">
            <w:pPr>
              <w:rPr>
                <w:sz w:val="28"/>
                <w:szCs w:val="28"/>
              </w:rPr>
            </w:pPr>
            <w:r w:rsidRPr="006554BE">
              <w:rPr>
                <w:sz w:val="28"/>
                <w:szCs w:val="28"/>
              </w:rPr>
              <w:t>Разработка проектной документации – колерных паспортов зданий</w:t>
            </w:r>
          </w:p>
        </w:tc>
        <w:tc>
          <w:tcPr>
            <w:tcW w:w="3686" w:type="dxa"/>
          </w:tcPr>
          <w:p w:rsidR="006554BE" w:rsidRPr="006554BE" w:rsidRDefault="006554BE" w:rsidP="006554BE">
            <w:pPr>
              <w:jc w:val="both"/>
              <w:rPr>
                <w:color w:val="000000"/>
                <w:sz w:val="28"/>
                <w:szCs w:val="28"/>
              </w:rPr>
            </w:pPr>
            <w:r w:rsidRPr="006554BE">
              <w:rPr>
                <w:color w:val="000000"/>
                <w:sz w:val="28"/>
                <w:szCs w:val="28"/>
              </w:rPr>
              <w:t>Пояснительная записка.</w:t>
            </w:r>
          </w:p>
          <w:p w:rsidR="006554BE" w:rsidRPr="006554BE" w:rsidRDefault="006554BE" w:rsidP="006554BE">
            <w:pPr>
              <w:rPr>
                <w:color w:val="000000"/>
                <w:sz w:val="28"/>
                <w:szCs w:val="28"/>
              </w:rPr>
            </w:pPr>
            <w:r w:rsidRPr="006554BE">
              <w:rPr>
                <w:color w:val="000000"/>
                <w:sz w:val="28"/>
                <w:szCs w:val="28"/>
              </w:rPr>
              <w:t>Графические материалы.</w:t>
            </w:r>
          </w:p>
        </w:tc>
        <w:tc>
          <w:tcPr>
            <w:tcW w:w="0" w:type="auto"/>
          </w:tcPr>
          <w:p w:rsidR="006554BE" w:rsidRPr="006554BE" w:rsidRDefault="006554BE" w:rsidP="006554BE">
            <w:pPr>
              <w:rPr>
                <w:sz w:val="28"/>
                <w:szCs w:val="28"/>
              </w:rPr>
            </w:pPr>
            <w:r w:rsidRPr="006554BE">
              <w:rPr>
                <w:sz w:val="28"/>
                <w:szCs w:val="28"/>
              </w:rPr>
              <w:t>Проектировщик</w:t>
            </w:r>
          </w:p>
        </w:tc>
        <w:tc>
          <w:tcPr>
            <w:tcW w:w="0" w:type="auto"/>
            <w:shd w:val="clear" w:color="auto" w:fill="auto"/>
          </w:tcPr>
          <w:p w:rsidR="006554BE" w:rsidRPr="006554BE" w:rsidRDefault="00CE4AC5" w:rsidP="006554BE">
            <w:pPr>
              <w:jc w:val="center"/>
              <w:rPr>
                <w:sz w:val="28"/>
                <w:szCs w:val="28"/>
              </w:rPr>
            </w:pPr>
            <w:r>
              <w:rPr>
                <w:sz w:val="28"/>
                <w:szCs w:val="28"/>
              </w:rPr>
              <w:t>______</w:t>
            </w:r>
          </w:p>
          <w:p w:rsidR="006554BE" w:rsidRPr="006554BE" w:rsidRDefault="006554BE" w:rsidP="006554BE">
            <w:pPr>
              <w:jc w:val="center"/>
              <w:rPr>
                <w:sz w:val="28"/>
                <w:szCs w:val="28"/>
              </w:rPr>
            </w:pPr>
            <w:r w:rsidRPr="006554BE">
              <w:rPr>
                <w:sz w:val="28"/>
                <w:szCs w:val="28"/>
              </w:rPr>
              <w:t>календарных дней</w:t>
            </w:r>
          </w:p>
        </w:tc>
        <w:tc>
          <w:tcPr>
            <w:tcW w:w="0" w:type="auto"/>
            <w:shd w:val="clear" w:color="auto" w:fill="auto"/>
          </w:tcPr>
          <w:p w:rsidR="006554BE" w:rsidRPr="006554BE" w:rsidRDefault="006554BE" w:rsidP="006554BE">
            <w:pPr>
              <w:ind w:right="72"/>
              <w:rPr>
                <w:sz w:val="28"/>
                <w:szCs w:val="28"/>
              </w:rPr>
            </w:pPr>
            <w:r w:rsidRPr="006554BE">
              <w:rPr>
                <w:sz w:val="28"/>
                <w:szCs w:val="28"/>
              </w:rPr>
              <w:t>С момента подписания акта по первому этапу.</w:t>
            </w:r>
          </w:p>
        </w:tc>
        <w:tc>
          <w:tcPr>
            <w:tcW w:w="2308" w:type="dxa"/>
            <w:shd w:val="clear" w:color="auto" w:fill="auto"/>
          </w:tcPr>
          <w:p w:rsidR="006554BE" w:rsidRPr="006554BE" w:rsidRDefault="006554BE" w:rsidP="006554BE">
            <w:pPr>
              <w:ind w:right="72"/>
              <w:rPr>
                <w:sz w:val="28"/>
                <w:szCs w:val="28"/>
              </w:rPr>
            </w:pPr>
            <w:r w:rsidRPr="006554BE">
              <w:rPr>
                <w:sz w:val="28"/>
                <w:szCs w:val="28"/>
              </w:rPr>
              <w:t>30 %</w:t>
            </w:r>
          </w:p>
          <w:p w:rsidR="006554BE" w:rsidRPr="006554BE" w:rsidRDefault="006554BE" w:rsidP="006554BE">
            <w:pPr>
              <w:ind w:right="72"/>
              <w:rPr>
                <w:sz w:val="28"/>
                <w:szCs w:val="28"/>
              </w:rPr>
            </w:pPr>
          </w:p>
        </w:tc>
      </w:tr>
      <w:tr w:rsidR="006554BE" w:rsidRPr="006554BE" w:rsidTr="006554BE">
        <w:tc>
          <w:tcPr>
            <w:tcW w:w="0" w:type="auto"/>
          </w:tcPr>
          <w:p w:rsidR="006554BE" w:rsidRPr="006554BE" w:rsidRDefault="006554BE" w:rsidP="006554BE">
            <w:pPr>
              <w:rPr>
                <w:sz w:val="28"/>
                <w:szCs w:val="28"/>
              </w:rPr>
            </w:pPr>
            <w:r w:rsidRPr="006554BE">
              <w:rPr>
                <w:sz w:val="28"/>
                <w:szCs w:val="28"/>
              </w:rPr>
              <w:t>3</w:t>
            </w:r>
          </w:p>
        </w:tc>
        <w:tc>
          <w:tcPr>
            <w:tcW w:w="2651" w:type="dxa"/>
          </w:tcPr>
          <w:p w:rsidR="006554BE" w:rsidRPr="006554BE" w:rsidRDefault="006554BE" w:rsidP="006554BE">
            <w:pPr>
              <w:rPr>
                <w:sz w:val="28"/>
                <w:szCs w:val="28"/>
              </w:rPr>
            </w:pPr>
            <w:r w:rsidRPr="006554BE">
              <w:rPr>
                <w:sz w:val="28"/>
                <w:szCs w:val="28"/>
              </w:rPr>
              <w:t xml:space="preserve">Прохождение историко-культурной </w:t>
            </w:r>
            <w:r w:rsidRPr="006554BE">
              <w:rPr>
                <w:sz w:val="28"/>
                <w:szCs w:val="28"/>
              </w:rPr>
              <w:lastRenderedPageBreak/>
              <w:t>экспертизы</w:t>
            </w:r>
          </w:p>
        </w:tc>
        <w:tc>
          <w:tcPr>
            <w:tcW w:w="3686" w:type="dxa"/>
          </w:tcPr>
          <w:p w:rsidR="006554BE" w:rsidRPr="006554BE" w:rsidRDefault="006554BE" w:rsidP="006554BE">
            <w:pPr>
              <w:jc w:val="both"/>
              <w:rPr>
                <w:sz w:val="28"/>
                <w:szCs w:val="28"/>
              </w:rPr>
            </w:pPr>
            <w:r w:rsidRPr="006554BE">
              <w:rPr>
                <w:sz w:val="28"/>
                <w:szCs w:val="28"/>
              </w:rPr>
              <w:lastRenderedPageBreak/>
              <w:t>В соответствии с законодательством РФ.</w:t>
            </w:r>
          </w:p>
        </w:tc>
        <w:tc>
          <w:tcPr>
            <w:tcW w:w="0" w:type="auto"/>
          </w:tcPr>
          <w:p w:rsidR="006554BE" w:rsidRPr="006554BE" w:rsidRDefault="006554BE" w:rsidP="006554BE">
            <w:pPr>
              <w:rPr>
                <w:sz w:val="28"/>
                <w:szCs w:val="28"/>
              </w:rPr>
            </w:pPr>
            <w:r w:rsidRPr="006554BE">
              <w:rPr>
                <w:sz w:val="28"/>
                <w:szCs w:val="28"/>
              </w:rPr>
              <w:t>Проектировщик</w:t>
            </w:r>
          </w:p>
        </w:tc>
        <w:tc>
          <w:tcPr>
            <w:tcW w:w="0" w:type="auto"/>
          </w:tcPr>
          <w:p w:rsidR="006554BE" w:rsidRPr="006554BE" w:rsidRDefault="00CE4AC5" w:rsidP="006554BE">
            <w:pPr>
              <w:jc w:val="center"/>
              <w:rPr>
                <w:sz w:val="28"/>
                <w:szCs w:val="28"/>
              </w:rPr>
            </w:pPr>
            <w:r>
              <w:rPr>
                <w:sz w:val="28"/>
                <w:szCs w:val="28"/>
              </w:rPr>
              <w:t>_____</w:t>
            </w:r>
            <w:r w:rsidR="006554BE" w:rsidRPr="006554BE">
              <w:rPr>
                <w:sz w:val="28"/>
                <w:szCs w:val="28"/>
              </w:rPr>
              <w:t xml:space="preserve"> календарных дней</w:t>
            </w:r>
          </w:p>
        </w:tc>
        <w:tc>
          <w:tcPr>
            <w:tcW w:w="0" w:type="auto"/>
          </w:tcPr>
          <w:p w:rsidR="006554BE" w:rsidRPr="006554BE" w:rsidRDefault="006554BE" w:rsidP="006554BE">
            <w:pPr>
              <w:ind w:right="72"/>
              <w:rPr>
                <w:color w:val="FF0000"/>
                <w:sz w:val="28"/>
                <w:szCs w:val="28"/>
              </w:rPr>
            </w:pPr>
            <w:r w:rsidRPr="006554BE">
              <w:rPr>
                <w:sz w:val="28"/>
                <w:szCs w:val="28"/>
              </w:rPr>
              <w:t xml:space="preserve">С момента подписания акта по </w:t>
            </w:r>
            <w:r w:rsidRPr="006554BE">
              <w:rPr>
                <w:sz w:val="28"/>
                <w:szCs w:val="28"/>
              </w:rPr>
              <w:lastRenderedPageBreak/>
              <w:t>второму этапу.</w:t>
            </w:r>
          </w:p>
        </w:tc>
        <w:tc>
          <w:tcPr>
            <w:tcW w:w="2308" w:type="dxa"/>
            <w:shd w:val="clear" w:color="auto" w:fill="auto"/>
          </w:tcPr>
          <w:p w:rsidR="006554BE" w:rsidRPr="006554BE" w:rsidRDefault="006554BE" w:rsidP="006554BE">
            <w:pPr>
              <w:ind w:right="72"/>
              <w:rPr>
                <w:sz w:val="28"/>
                <w:szCs w:val="28"/>
              </w:rPr>
            </w:pPr>
            <w:r w:rsidRPr="006554BE">
              <w:rPr>
                <w:sz w:val="28"/>
                <w:szCs w:val="28"/>
              </w:rPr>
              <w:lastRenderedPageBreak/>
              <w:t>30 %</w:t>
            </w:r>
          </w:p>
          <w:p w:rsidR="006554BE" w:rsidRPr="006554BE" w:rsidRDefault="006554BE" w:rsidP="006554BE">
            <w:pPr>
              <w:ind w:right="72"/>
              <w:rPr>
                <w:sz w:val="28"/>
                <w:szCs w:val="28"/>
              </w:rPr>
            </w:pPr>
          </w:p>
        </w:tc>
      </w:tr>
      <w:tr w:rsidR="006554BE" w:rsidRPr="006554BE" w:rsidTr="006554BE">
        <w:tc>
          <w:tcPr>
            <w:tcW w:w="0" w:type="auto"/>
          </w:tcPr>
          <w:p w:rsidR="006554BE" w:rsidRPr="006554BE" w:rsidRDefault="006554BE" w:rsidP="006554BE">
            <w:pPr>
              <w:rPr>
                <w:sz w:val="28"/>
                <w:szCs w:val="28"/>
              </w:rPr>
            </w:pPr>
            <w:r w:rsidRPr="006554BE">
              <w:rPr>
                <w:sz w:val="28"/>
                <w:szCs w:val="28"/>
              </w:rPr>
              <w:lastRenderedPageBreak/>
              <w:t>4</w:t>
            </w:r>
          </w:p>
        </w:tc>
        <w:tc>
          <w:tcPr>
            <w:tcW w:w="2651" w:type="dxa"/>
          </w:tcPr>
          <w:p w:rsidR="006554BE" w:rsidRPr="006554BE" w:rsidRDefault="006554BE" w:rsidP="006554BE">
            <w:pPr>
              <w:rPr>
                <w:sz w:val="28"/>
                <w:szCs w:val="28"/>
              </w:rPr>
            </w:pPr>
            <w:r w:rsidRPr="006554BE">
              <w:rPr>
                <w:sz w:val="28"/>
                <w:szCs w:val="28"/>
              </w:rPr>
              <w:t xml:space="preserve">Согласование колерных паспортов зданий </w:t>
            </w:r>
          </w:p>
        </w:tc>
        <w:tc>
          <w:tcPr>
            <w:tcW w:w="3686" w:type="dxa"/>
          </w:tcPr>
          <w:p w:rsidR="006554BE" w:rsidRPr="006554BE" w:rsidRDefault="006554BE" w:rsidP="006554BE">
            <w:pPr>
              <w:rPr>
                <w:sz w:val="28"/>
                <w:szCs w:val="28"/>
              </w:rPr>
            </w:pPr>
            <w:r w:rsidRPr="006554BE">
              <w:rPr>
                <w:sz w:val="28"/>
                <w:szCs w:val="28"/>
              </w:rPr>
              <w:t>С департаментом градостроительства и архитектуры администрации г</w:t>
            </w:r>
            <w:proofErr w:type="gramStart"/>
            <w:r w:rsidRPr="006554BE">
              <w:rPr>
                <w:sz w:val="28"/>
                <w:szCs w:val="28"/>
              </w:rPr>
              <w:t>.П</w:t>
            </w:r>
            <w:proofErr w:type="gramEnd"/>
            <w:r w:rsidRPr="006554BE">
              <w:rPr>
                <w:sz w:val="28"/>
                <w:szCs w:val="28"/>
              </w:rPr>
              <w:t>ерми и Государственной Инспекцией по охране объектов культурного наследия Пермского края</w:t>
            </w:r>
          </w:p>
        </w:tc>
        <w:tc>
          <w:tcPr>
            <w:tcW w:w="0" w:type="auto"/>
          </w:tcPr>
          <w:p w:rsidR="006554BE" w:rsidRPr="006554BE" w:rsidRDefault="006554BE" w:rsidP="006554BE">
            <w:pPr>
              <w:rPr>
                <w:sz w:val="28"/>
                <w:szCs w:val="28"/>
              </w:rPr>
            </w:pPr>
            <w:r w:rsidRPr="006554BE">
              <w:rPr>
                <w:sz w:val="28"/>
                <w:szCs w:val="28"/>
              </w:rPr>
              <w:t>Проектировщик, ДГА</w:t>
            </w:r>
          </w:p>
        </w:tc>
        <w:tc>
          <w:tcPr>
            <w:tcW w:w="0" w:type="auto"/>
          </w:tcPr>
          <w:p w:rsidR="00CE4AC5" w:rsidRDefault="00CE4AC5" w:rsidP="006554BE">
            <w:pPr>
              <w:jc w:val="center"/>
              <w:rPr>
                <w:sz w:val="28"/>
                <w:szCs w:val="28"/>
              </w:rPr>
            </w:pPr>
            <w:r>
              <w:rPr>
                <w:sz w:val="28"/>
                <w:szCs w:val="28"/>
              </w:rPr>
              <w:t>_____</w:t>
            </w:r>
          </w:p>
          <w:p w:rsidR="006554BE" w:rsidRPr="006554BE" w:rsidRDefault="006554BE" w:rsidP="006554BE">
            <w:pPr>
              <w:jc w:val="center"/>
              <w:rPr>
                <w:sz w:val="28"/>
                <w:szCs w:val="28"/>
              </w:rPr>
            </w:pPr>
            <w:r w:rsidRPr="006554BE">
              <w:rPr>
                <w:sz w:val="28"/>
                <w:szCs w:val="28"/>
              </w:rPr>
              <w:t>календарных дней</w:t>
            </w:r>
          </w:p>
        </w:tc>
        <w:tc>
          <w:tcPr>
            <w:tcW w:w="0" w:type="auto"/>
          </w:tcPr>
          <w:p w:rsidR="006554BE" w:rsidRPr="006554BE" w:rsidRDefault="006554BE" w:rsidP="006554BE">
            <w:pPr>
              <w:ind w:right="72"/>
              <w:rPr>
                <w:color w:val="FF0000"/>
                <w:sz w:val="28"/>
                <w:szCs w:val="28"/>
              </w:rPr>
            </w:pPr>
            <w:r w:rsidRPr="006554BE">
              <w:rPr>
                <w:sz w:val="28"/>
                <w:szCs w:val="28"/>
              </w:rPr>
              <w:t>С момента подписания акта по третьему этапу.</w:t>
            </w:r>
          </w:p>
        </w:tc>
        <w:tc>
          <w:tcPr>
            <w:tcW w:w="2308" w:type="dxa"/>
            <w:shd w:val="clear" w:color="auto" w:fill="auto"/>
          </w:tcPr>
          <w:p w:rsidR="006554BE" w:rsidRPr="006554BE" w:rsidRDefault="006554BE" w:rsidP="006554BE">
            <w:pPr>
              <w:ind w:right="-108"/>
              <w:rPr>
                <w:sz w:val="28"/>
                <w:szCs w:val="28"/>
              </w:rPr>
            </w:pPr>
            <w:r w:rsidRPr="006554BE">
              <w:rPr>
                <w:sz w:val="28"/>
                <w:szCs w:val="28"/>
              </w:rPr>
              <w:t>10 %</w:t>
            </w:r>
          </w:p>
          <w:p w:rsidR="006554BE" w:rsidRPr="006554BE" w:rsidRDefault="006554BE" w:rsidP="006554BE">
            <w:pPr>
              <w:ind w:right="-108"/>
              <w:rPr>
                <w:sz w:val="28"/>
                <w:szCs w:val="28"/>
              </w:rPr>
            </w:pPr>
          </w:p>
        </w:tc>
      </w:tr>
      <w:tr w:rsidR="006554BE" w:rsidRPr="006554BE" w:rsidTr="006554BE">
        <w:tc>
          <w:tcPr>
            <w:tcW w:w="0" w:type="auto"/>
          </w:tcPr>
          <w:p w:rsidR="006554BE" w:rsidRPr="006554BE" w:rsidRDefault="006554BE" w:rsidP="006554BE">
            <w:pPr>
              <w:rPr>
                <w:sz w:val="28"/>
                <w:szCs w:val="28"/>
              </w:rPr>
            </w:pPr>
            <w:r w:rsidRPr="006554BE">
              <w:rPr>
                <w:sz w:val="28"/>
                <w:szCs w:val="28"/>
              </w:rPr>
              <w:t>5</w:t>
            </w:r>
          </w:p>
        </w:tc>
        <w:tc>
          <w:tcPr>
            <w:tcW w:w="2651" w:type="dxa"/>
          </w:tcPr>
          <w:p w:rsidR="006554BE" w:rsidRPr="006554BE" w:rsidRDefault="006554BE" w:rsidP="006554BE">
            <w:pPr>
              <w:rPr>
                <w:sz w:val="28"/>
                <w:szCs w:val="28"/>
              </w:rPr>
            </w:pPr>
            <w:r w:rsidRPr="006554BE">
              <w:rPr>
                <w:sz w:val="28"/>
                <w:szCs w:val="28"/>
              </w:rPr>
              <w:t xml:space="preserve">Утверждение паспортов отделки фасадов и окончательная сдача подготовленной документации </w:t>
            </w:r>
          </w:p>
        </w:tc>
        <w:tc>
          <w:tcPr>
            <w:tcW w:w="3686" w:type="dxa"/>
          </w:tcPr>
          <w:p w:rsidR="006554BE" w:rsidRPr="006554BE" w:rsidRDefault="006554BE" w:rsidP="006554BE">
            <w:pPr>
              <w:rPr>
                <w:sz w:val="28"/>
                <w:szCs w:val="28"/>
              </w:rPr>
            </w:pPr>
            <w:r w:rsidRPr="006554BE">
              <w:rPr>
                <w:sz w:val="28"/>
                <w:szCs w:val="28"/>
              </w:rPr>
              <w:t>В порядке, предусмотренном техническим заданием.</w:t>
            </w:r>
          </w:p>
        </w:tc>
        <w:tc>
          <w:tcPr>
            <w:tcW w:w="0" w:type="auto"/>
          </w:tcPr>
          <w:p w:rsidR="006554BE" w:rsidRPr="006554BE" w:rsidRDefault="006554BE" w:rsidP="006554BE">
            <w:pPr>
              <w:rPr>
                <w:sz w:val="28"/>
                <w:szCs w:val="28"/>
              </w:rPr>
            </w:pPr>
            <w:r w:rsidRPr="006554BE">
              <w:rPr>
                <w:sz w:val="28"/>
                <w:szCs w:val="28"/>
              </w:rPr>
              <w:t>ДГА</w:t>
            </w:r>
          </w:p>
        </w:tc>
        <w:tc>
          <w:tcPr>
            <w:tcW w:w="0" w:type="auto"/>
          </w:tcPr>
          <w:p w:rsidR="006554BE" w:rsidRPr="006554BE" w:rsidRDefault="00CE4AC5" w:rsidP="006554BE">
            <w:pPr>
              <w:jc w:val="center"/>
              <w:rPr>
                <w:sz w:val="28"/>
                <w:szCs w:val="28"/>
              </w:rPr>
            </w:pPr>
            <w:r>
              <w:rPr>
                <w:sz w:val="28"/>
                <w:szCs w:val="28"/>
              </w:rPr>
              <w:t>______</w:t>
            </w:r>
            <w:r w:rsidR="006554BE" w:rsidRPr="006554BE">
              <w:rPr>
                <w:sz w:val="28"/>
                <w:szCs w:val="28"/>
              </w:rPr>
              <w:t xml:space="preserve"> календарных дней</w:t>
            </w:r>
          </w:p>
        </w:tc>
        <w:tc>
          <w:tcPr>
            <w:tcW w:w="0" w:type="auto"/>
          </w:tcPr>
          <w:p w:rsidR="006554BE" w:rsidRPr="006554BE" w:rsidRDefault="006554BE" w:rsidP="006554BE">
            <w:pPr>
              <w:ind w:right="72"/>
              <w:rPr>
                <w:color w:val="FF0000"/>
                <w:sz w:val="28"/>
                <w:szCs w:val="28"/>
              </w:rPr>
            </w:pPr>
            <w:r w:rsidRPr="006554BE">
              <w:rPr>
                <w:sz w:val="28"/>
                <w:szCs w:val="28"/>
              </w:rPr>
              <w:t>С момента подписания акта по четвертому этапу.</w:t>
            </w:r>
          </w:p>
        </w:tc>
        <w:tc>
          <w:tcPr>
            <w:tcW w:w="2308" w:type="dxa"/>
            <w:shd w:val="clear" w:color="auto" w:fill="auto"/>
          </w:tcPr>
          <w:p w:rsidR="006554BE" w:rsidRPr="006554BE" w:rsidRDefault="006554BE" w:rsidP="006554BE">
            <w:pPr>
              <w:ind w:right="-108"/>
              <w:rPr>
                <w:sz w:val="28"/>
                <w:szCs w:val="28"/>
              </w:rPr>
            </w:pPr>
            <w:r w:rsidRPr="006554BE">
              <w:rPr>
                <w:sz w:val="28"/>
                <w:szCs w:val="28"/>
              </w:rPr>
              <w:t>25 %</w:t>
            </w:r>
          </w:p>
          <w:p w:rsidR="006554BE" w:rsidRPr="006554BE" w:rsidRDefault="006554BE" w:rsidP="006554BE">
            <w:pPr>
              <w:ind w:right="-108"/>
              <w:rPr>
                <w:sz w:val="28"/>
                <w:szCs w:val="28"/>
              </w:rPr>
            </w:pPr>
          </w:p>
        </w:tc>
      </w:tr>
      <w:tr w:rsidR="006554BE" w:rsidRPr="006554BE" w:rsidTr="006554BE">
        <w:tc>
          <w:tcPr>
            <w:tcW w:w="0" w:type="auto"/>
          </w:tcPr>
          <w:p w:rsidR="006554BE" w:rsidRPr="006554BE" w:rsidRDefault="006554BE" w:rsidP="006554BE">
            <w:pPr>
              <w:rPr>
                <w:sz w:val="28"/>
                <w:szCs w:val="28"/>
              </w:rPr>
            </w:pPr>
          </w:p>
        </w:tc>
        <w:tc>
          <w:tcPr>
            <w:tcW w:w="2651" w:type="dxa"/>
          </w:tcPr>
          <w:p w:rsidR="006554BE" w:rsidRPr="006554BE" w:rsidRDefault="006554BE" w:rsidP="006554BE">
            <w:pPr>
              <w:rPr>
                <w:sz w:val="28"/>
                <w:szCs w:val="28"/>
              </w:rPr>
            </w:pPr>
          </w:p>
        </w:tc>
        <w:tc>
          <w:tcPr>
            <w:tcW w:w="3686" w:type="dxa"/>
          </w:tcPr>
          <w:p w:rsidR="006554BE" w:rsidRPr="006554BE" w:rsidRDefault="006554BE" w:rsidP="006554BE">
            <w:pPr>
              <w:rPr>
                <w:sz w:val="28"/>
                <w:szCs w:val="28"/>
              </w:rPr>
            </w:pPr>
          </w:p>
        </w:tc>
        <w:tc>
          <w:tcPr>
            <w:tcW w:w="0" w:type="auto"/>
          </w:tcPr>
          <w:p w:rsidR="006554BE" w:rsidRPr="006554BE" w:rsidRDefault="006554BE" w:rsidP="006554BE">
            <w:pPr>
              <w:rPr>
                <w:sz w:val="28"/>
                <w:szCs w:val="28"/>
              </w:rPr>
            </w:pPr>
          </w:p>
        </w:tc>
        <w:tc>
          <w:tcPr>
            <w:tcW w:w="0" w:type="auto"/>
          </w:tcPr>
          <w:p w:rsidR="006554BE" w:rsidRPr="006554BE" w:rsidRDefault="006554BE" w:rsidP="006554BE">
            <w:pPr>
              <w:ind w:right="72"/>
              <w:rPr>
                <w:sz w:val="28"/>
                <w:szCs w:val="28"/>
              </w:rPr>
            </w:pPr>
            <w:r w:rsidRPr="006554BE">
              <w:rPr>
                <w:sz w:val="28"/>
                <w:szCs w:val="28"/>
              </w:rPr>
              <w:t xml:space="preserve">Итого: </w:t>
            </w:r>
            <w:r w:rsidR="00CE4AC5">
              <w:rPr>
                <w:sz w:val="28"/>
                <w:szCs w:val="28"/>
              </w:rPr>
              <w:t>____</w:t>
            </w:r>
          </w:p>
          <w:p w:rsidR="006554BE" w:rsidRPr="006554BE" w:rsidRDefault="006554BE" w:rsidP="006554BE">
            <w:pPr>
              <w:ind w:right="72"/>
              <w:rPr>
                <w:sz w:val="28"/>
                <w:szCs w:val="28"/>
              </w:rPr>
            </w:pPr>
            <w:r w:rsidRPr="006554BE">
              <w:rPr>
                <w:sz w:val="28"/>
                <w:szCs w:val="28"/>
              </w:rPr>
              <w:t>календарных дней</w:t>
            </w:r>
            <w:r w:rsidR="00CE4AC5">
              <w:rPr>
                <w:sz w:val="28"/>
                <w:szCs w:val="28"/>
              </w:rPr>
              <w:t xml:space="preserve"> с момента заключения контракта</w:t>
            </w:r>
          </w:p>
        </w:tc>
        <w:tc>
          <w:tcPr>
            <w:tcW w:w="0" w:type="auto"/>
          </w:tcPr>
          <w:p w:rsidR="006554BE" w:rsidRPr="006554BE" w:rsidRDefault="006554BE" w:rsidP="006554BE">
            <w:pPr>
              <w:ind w:right="72"/>
              <w:rPr>
                <w:sz w:val="28"/>
                <w:szCs w:val="28"/>
              </w:rPr>
            </w:pPr>
          </w:p>
        </w:tc>
        <w:tc>
          <w:tcPr>
            <w:tcW w:w="2308" w:type="dxa"/>
          </w:tcPr>
          <w:p w:rsidR="006554BE" w:rsidRPr="006554BE" w:rsidRDefault="006554BE" w:rsidP="006554BE">
            <w:pPr>
              <w:ind w:right="72"/>
              <w:rPr>
                <w:sz w:val="28"/>
                <w:szCs w:val="28"/>
              </w:rPr>
            </w:pPr>
            <w:r w:rsidRPr="006554BE">
              <w:rPr>
                <w:sz w:val="28"/>
                <w:szCs w:val="28"/>
              </w:rPr>
              <w:t>100 %</w:t>
            </w:r>
          </w:p>
          <w:p w:rsidR="006554BE" w:rsidRPr="006554BE" w:rsidRDefault="006554BE" w:rsidP="006554BE">
            <w:pPr>
              <w:tabs>
                <w:tab w:val="left" w:pos="720"/>
              </w:tabs>
              <w:autoSpaceDE w:val="0"/>
              <w:autoSpaceDN w:val="0"/>
              <w:adjustRightInd w:val="0"/>
              <w:ind w:right="18"/>
              <w:rPr>
                <w:sz w:val="28"/>
                <w:szCs w:val="28"/>
              </w:rPr>
            </w:pPr>
          </w:p>
        </w:tc>
      </w:tr>
    </w:tbl>
    <w:p w:rsidR="006554BE" w:rsidRPr="006554BE" w:rsidRDefault="006554BE" w:rsidP="006554BE">
      <w:pPr>
        <w:rPr>
          <w:sz w:val="28"/>
          <w:szCs w:val="28"/>
        </w:rPr>
      </w:pPr>
    </w:p>
    <w:p w:rsidR="006554BE" w:rsidRPr="006554BE" w:rsidRDefault="006554BE" w:rsidP="006554BE">
      <w:pPr>
        <w:spacing w:line="270" w:lineRule="exact"/>
        <w:jc w:val="both"/>
        <w:rPr>
          <w:color w:val="000000"/>
          <w:sz w:val="28"/>
          <w:szCs w:val="28"/>
        </w:rPr>
      </w:pPr>
    </w:p>
    <w:p w:rsidR="006554BE" w:rsidRDefault="006554BE" w:rsidP="006554BE"/>
    <w:p w:rsidR="003B5B00" w:rsidRPr="00E5204B" w:rsidRDefault="003B5B00" w:rsidP="003B5B00">
      <w:pPr>
        <w:spacing w:line="270" w:lineRule="exact"/>
        <w:jc w:val="both"/>
        <w:rPr>
          <w:color w:val="000000"/>
          <w:sz w:val="28"/>
          <w:szCs w:val="28"/>
        </w:rPr>
      </w:pPr>
      <w:r w:rsidRPr="00E5204B">
        <w:rPr>
          <w:b/>
          <w:color w:val="000000"/>
          <w:sz w:val="28"/>
          <w:szCs w:val="28"/>
        </w:rPr>
        <w:t>*</w:t>
      </w:r>
      <w:r w:rsidRPr="00E5204B">
        <w:rPr>
          <w:color w:val="000000"/>
          <w:sz w:val="28"/>
          <w:szCs w:val="28"/>
        </w:rPr>
        <w:t xml:space="preserve"> Заказчик производит оплату выполненных работ после приемки по результатам выполненных работ, а именно:</w:t>
      </w:r>
    </w:p>
    <w:p w:rsidR="003B5B00" w:rsidRPr="00E5204B" w:rsidRDefault="003B5B00" w:rsidP="003B5B00">
      <w:pPr>
        <w:spacing w:line="270" w:lineRule="exact"/>
        <w:jc w:val="both"/>
        <w:rPr>
          <w:color w:val="000000"/>
          <w:sz w:val="28"/>
          <w:szCs w:val="28"/>
        </w:rPr>
      </w:pPr>
      <w:r w:rsidRPr="00E5204B">
        <w:rPr>
          <w:color w:val="000000"/>
          <w:sz w:val="28"/>
          <w:szCs w:val="28"/>
        </w:rPr>
        <w:t>- этап 1 после выполнения работ этапа 1.</w:t>
      </w:r>
    </w:p>
    <w:p w:rsidR="003B5B00" w:rsidRPr="00E5204B" w:rsidRDefault="003B5B00" w:rsidP="003B5B00">
      <w:pPr>
        <w:spacing w:line="270" w:lineRule="exact"/>
        <w:jc w:val="both"/>
        <w:rPr>
          <w:color w:val="000000"/>
          <w:sz w:val="28"/>
          <w:szCs w:val="28"/>
        </w:rPr>
      </w:pPr>
      <w:r w:rsidRPr="00E5204B">
        <w:rPr>
          <w:color w:val="000000"/>
          <w:sz w:val="28"/>
          <w:szCs w:val="28"/>
        </w:rPr>
        <w:t>- этап 2 после выполнения работ этапа 2.</w:t>
      </w:r>
    </w:p>
    <w:p w:rsidR="003B5B00" w:rsidRPr="00E5204B" w:rsidRDefault="003B5B00" w:rsidP="003B5B00">
      <w:pPr>
        <w:spacing w:line="270" w:lineRule="exact"/>
        <w:jc w:val="both"/>
        <w:rPr>
          <w:color w:val="000000"/>
          <w:sz w:val="28"/>
          <w:szCs w:val="28"/>
        </w:rPr>
      </w:pPr>
      <w:r w:rsidRPr="00E5204B">
        <w:rPr>
          <w:color w:val="000000"/>
          <w:sz w:val="28"/>
          <w:szCs w:val="28"/>
        </w:rPr>
        <w:t>- этап 3 после выполнения работ этапа 3.</w:t>
      </w:r>
    </w:p>
    <w:p w:rsidR="003B5B00" w:rsidRPr="00E5204B" w:rsidRDefault="003B5B00" w:rsidP="003B5B00">
      <w:pPr>
        <w:spacing w:line="270" w:lineRule="exact"/>
        <w:jc w:val="both"/>
        <w:rPr>
          <w:color w:val="000000"/>
          <w:sz w:val="28"/>
          <w:szCs w:val="28"/>
        </w:rPr>
      </w:pPr>
      <w:r w:rsidRPr="00E5204B">
        <w:rPr>
          <w:color w:val="000000"/>
          <w:sz w:val="28"/>
          <w:szCs w:val="28"/>
        </w:rPr>
        <w:t>- этап 4 после выполнения работ этапа 4.</w:t>
      </w:r>
    </w:p>
    <w:p w:rsidR="003B5B00" w:rsidRPr="00E5204B" w:rsidRDefault="003B5B00" w:rsidP="003B5B00">
      <w:pPr>
        <w:spacing w:line="270" w:lineRule="exact"/>
        <w:jc w:val="both"/>
        <w:rPr>
          <w:color w:val="000000"/>
          <w:sz w:val="28"/>
          <w:szCs w:val="28"/>
        </w:rPr>
      </w:pPr>
      <w:r w:rsidRPr="00E5204B">
        <w:rPr>
          <w:color w:val="000000"/>
          <w:sz w:val="28"/>
          <w:szCs w:val="28"/>
        </w:rPr>
        <w:t>- этап 5, после выполнения работ этапа 5.</w:t>
      </w:r>
    </w:p>
    <w:p w:rsidR="003B5B00" w:rsidRPr="00E5204B" w:rsidRDefault="003B5B00" w:rsidP="003B5B00">
      <w:pPr>
        <w:spacing w:line="270" w:lineRule="exact"/>
        <w:jc w:val="both"/>
        <w:rPr>
          <w:color w:val="000000"/>
          <w:sz w:val="28"/>
          <w:szCs w:val="28"/>
        </w:rPr>
      </w:pPr>
    </w:p>
    <w:p w:rsidR="003B5B00" w:rsidRPr="00E5204B" w:rsidRDefault="003B5B00" w:rsidP="003B5B00">
      <w:pPr>
        <w:spacing w:line="270" w:lineRule="exact"/>
        <w:jc w:val="both"/>
        <w:rPr>
          <w:sz w:val="28"/>
          <w:szCs w:val="28"/>
        </w:rPr>
      </w:pPr>
      <w:r>
        <w:rPr>
          <w:color w:val="000000"/>
          <w:sz w:val="28"/>
          <w:szCs w:val="28"/>
        </w:rPr>
        <w:lastRenderedPageBreak/>
        <w:t>ЗАКАЗЧИК:                                                                                                          ИСПОЛНИТЕЛЬ:</w:t>
      </w:r>
    </w:p>
    <w:p w:rsidR="003B5B00" w:rsidRPr="00E5204B" w:rsidRDefault="003B5B00" w:rsidP="003B5B00">
      <w:pPr>
        <w:jc w:val="both"/>
        <w:rPr>
          <w:sz w:val="28"/>
          <w:szCs w:val="28"/>
        </w:rPr>
      </w:pPr>
    </w:p>
    <w:p w:rsidR="003B5B00" w:rsidRDefault="003B5B00" w:rsidP="003B5B00">
      <w:pPr>
        <w:jc w:val="both"/>
        <w:rPr>
          <w:sz w:val="28"/>
          <w:szCs w:val="28"/>
        </w:rPr>
      </w:pPr>
      <w:r w:rsidRPr="00E5204B">
        <w:rPr>
          <w:color w:val="FF0000"/>
          <w:sz w:val="28"/>
          <w:szCs w:val="28"/>
        </w:rPr>
        <w:t>В графе «Продолжительность работ» каждый этап работ будет установлен в календарных днях в зависимости от общего количества календарных дней, предложенн</w:t>
      </w:r>
      <w:r w:rsidR="00CE4AC5">
        <w:rPr>
          <w:color w:val="FF0000"/>
          <w:sz w:val="28"/>
          <w:szCs w:val="28"/>
        </w:rPr>
        <w:t>ых</w:t>
      </w:r>
      <w:r w:rsidRPr="00E5204B">
        <w:rPr>
          <w:color w:val="FF0000"/>
          <w:sz w:val="28"/>
          <w:szCs w:val="28"/>
        </w:rPr>
        <w:t xml:space="preserve"> победителем конкурса.</w:t>
      </w:r>
    </w:p>
    <w:p w:rsidR="003B5B00" w:rsidRDefault="003B5B00" w:rsidP="003B5B00">
      <w:pPr>
        <w:rPr>
          <w:sz w:val="28"/>
          <w:szCs w:val="28"/>
        </w:rPr>
      </w:pPr>
    </w:p>
    <w:p w:rsidR="003B5B00" w:rsidRDefault="003B5B00" w:rsidP="003B5B00">
      <w:pPr>
        <w:rPr>
          <w:sz w:val="28"/>
          <w:szCs w:val="28"/>
        </w:rPr>
      </w:pPr>
    </w:p>
    <w:p w:rsidR="003B5B00" w:rsidRDefault="003B5B00" w:rsidP="003B5B00">
      <w:pPr>
        <w:rPr>
          <w:sz w:val="28"/>
          <w:szCs w:val="28"/>
        </w:rPr>
      </w:pPr>
    </w:p>
    <w:p w:rsidR="003B5B00" w:rsidRDefault="003B5B00" w:rsidP="003B5B00">
      <w:pPr>
        <w:rPr>
          <w:sz w:val="28"/>
          <w:szCs w:val="28"/>
        </w:rPr>
        <w:sectPr w:rsidR="003B5B00" w:rsidSect="00567941">
          <w:pgSz w:w="16838" w:h="11906" w:orient="landscape"/>
          <w:pgMar w:top="360" w:right="1134" w:bottom="540" w:left="1134" w:header="709" w:footer="709" w:gutter="0"/>
          <w:cols w:space="708"/>
          <w:docGrid w:linePitch="360"/>
        </w:sectPr>
      </w:pPr>
    </w:p>
    <w:p w:rsidR="003B5B00" w:rsidRDefault="003B5B00" w:rsidP="003B5B00">
      <w:pPr>
        <w:jc w:val="right"/>
        <w:rPr>
          <w:sz w:val="28"/>
          <w:szCs w:val="28"/>
        </w:rPr>
      </w:pPr>
      <w:r w:rsidRPr="00366D4E">
        <w:rPr>
          <w:sz w:val="28"/>
          <w:szCs w:val="28"/>
        </w:rPr>
        <w:lastRenderedPageBreak/>
        <w:t xml:space="preserve">Приложение № 3 </w:t>
      </w:r>
      <w:r>
        <w:rPr>
          <w:sz w:val="28"/>
          <w:szCs w:val="28"/>
        </w:rPr>
        <w:t>к контракту</w:t>
      </w:r>
    </w:p>
    <w:p w:rsidR="003B5B00" w:rsidRDefault="003B5B00" w:rsidP="003B5B00">
      <w:pPr>
        <w:jc w:val="right"/>
        <w:rPr>
          <w:sz w:val="28"/>
          <w:szCs w:val="28"/>
        </w:rPr>
      </w:pPr>
      <w:r>
        <w:rPr>
          <w:sz w:val="28"/>
          <w:szCs w:val="28"/>
        </w:rPr>
        <w:t>№_______ от _________</w:t>
      </w:r>
    </w:p>
    <w:p w:rsidR="003B5B00" w:rsidRPr="00366D4E" w:rsidRDefault="003B5B00" w:rsidP="003B5B00">
      <w:pPr>
        <w:jc w:val="right"/>
        <w:rPr>
          <w:sz w:val="28"/>
          <w:szCs w:val="28"/>
        </w:rPr>
      </w:pPr>
      <w:r w:rsidRPr="00366D4E">
        <w:rPr>
          <w:sz w:val="28"/>
          <w:szCs w:val="28"/>
        </w:rPr>
        <w:t>(форма еженедельного отчета)</w:t>
      </w:r>
    </w:p>
    <w:p w:rsidR="003B5B00" w:rsidRPr="00366D4E" w:rsidRDefault="003B5B00" w:rsidP="003B5B00">
      <w:pPr>
        <w:jc w:val="right"/>
        <w:rPr>
          <w:sz w:val="28"/>
          <w:szCs w:val="28"/>
        </w:rPr>
      </w:pPr>
    </w:p>
    <w:p w:rsidR="003B5B00" w:rsidRPr="00366D4E" w:rsidRDefault="003B5B00" w:rsidP="003B5B00">
      <w:pPr>
        <w:jc w:val="center"/>
        <w:rPr>
          <w:b/>
          <w:sz w:val="28"/>
          <w:szCs w:val="28"/>
        </w:rPr>
      </w:pPr>
    </w:p>
    <w:p w:rsidR="003B5B00" w:rsidRPr="00366D4E" w:rsidRDefault="003B5B00" w:rsidP="003B5B00">
      <w:pPr>
        <w:jc w:val="center"/>
        <w:rPr>
          <w:b/>
          <w:sz w:val="28"/>
          <w:szCs w:val="28"/>
        </w:rPr>
      </w:pPr>
      <w:r w:rsidRPr="00366D4E">
        <w:rPr>
          <w:b/>
          <w:sz w:val="28"/>
          <w:szCs w:val="28"/>
        </w:rPr>
        <w:t>ПЛАН И ОТЧЕТ ЗА НЕДЕЛЮ</w:t>
      </w:r>
    </w:p>
    <w:p w:rsidR="003B5B00" w:rsidRPr="00366D4E" w:rsidRDefault="003B5B00" w:rsidP="003B5B00">
      <w:pPr>
        <w:rPr>
          <w:sz w:val="28"/>
          <w:szCs w:val="28"/>
        </w:rPr>
      </w:pPr>
    </w:p>
    <w:p w:rsidR="003B5B00" w:rsidRPr="00366D4E" w:rsidRDefault="003B5B00" w:rsidP="003B5B00">
      <w:pPr>
        <w:rPr>
          <w:sz w:val="28"/>
          <w:szCs w:val="28"/>
        </w:rPr>
      </w:pPr>
      <w:r w:rsidRPr="00366D4E">
        <w:rPr>
          <w:sz w:val="28"/>
          <w:szCs w:val="28"/>
        </w:rPr>
        <w:t xml:space="preserve">Период времени: </w:t>
      </w:r>
      <w:proofErr w:type="gramStart"/>
      <w:r w:rsidRPr="00366D4E">
        <w:rPr>
          <w:sz w:val="28"/>
          <w:szCs w:val="28"/>
        </w:rPr>
        <w:t>с</w:t>
      </w:r>
      <w:proofErr w:type="gramEnd"/>
      <w:r w:rsidRPr="00366D4E">
        <w:rPr>
          <w:sz w:val="28"/>
          <w:szCs w:val="28"/>
        </w:rPr>
        <w:t xml:space="preserve"> __________ по __________</w:t>
      </w:r>
    </w:p>
    <w:p w:rsidR="003B5B00" w:rsidRPr="00366D4E" w:rsidRDefault="003B5B00" w:rsidP="003B5B00">
      <w:pPr>
        <w:rPr>
          <w:sz w:val="28"/>
          <w:szCs w:val="28"/>
        </w:rPr>
      </w:pPr>
    </w:p>
    <w:p w:rsidR="003B5B00" w:rsidRPr="00366D4E" w:rsidRDefault="003B5B00" w:rsidP="003B5B00">
      <w:pPr>
        <w:rPr>
          <w:sz w:val="28"/>
          <w:szCs w:val="28"/>
        </w:rPr>
      </w:pPr>
      <w:r w:rsidRPr="00366D4E">
        <w:rPr>
          <w:sz w:val="28"/>
          <w:szCs w:val="28"/>
        </w:rPr>
        <w:t xml:space="preserve">Наименование проекта: </w:t>
      </w:r>
      <w:r>
        <w:rPr>
          <w:bCs/>
          <w:sz w:val="28"/>
          <w:szCs w:val="28"/>
        </w:rPr>
        <w:t>_____________________________________________________</w:t>
      </w:r>
    </w:p>
    <w:p w:rsidR="003B5B00" w:rsidRPr="00366D4E" w:rsidRDefault="003B5B00" w:rsidP="003B5B00">
      <w:pPr>
        <w:rPr>
          <w:sz w:val="28"/>
          <w:szCs w:val="28"/>
        </w:rPr>
      </w:pPr>
    </w:p>
    <w:p w:rsidR="003B5B00" w:rsidRPr="00366D4E" w:rsidRDefault="003B5B00" w:rsidP="003B5B00">
      <w:pPr>
        <w:rPr>
          <w:sz w:val="28"/>
          <w:szCs w:val="28"/>
        </w:rPr>
      </w:pPr>
      <w:r w:rsidRPr="00366D4E">
        <w:rPr>
          <w:sz w:val="28"/>
          <w:szCs w:val="28"/>
        </w:rPr>
        <w:t>Руководитель проекта:___________________________________</w:t>
      </w:r>
    </w:p>
    <w:p w:rsidR="003B5B00" w:rsidRPr="00366D4E" w:rsidRDefault="003B5B00" w:rsidP="003B5B00">
      <w:pPr>
        <w:rPr>
          <w:sz w:val="28"/>
          <w:szCs w:val="28"/>
        </w:rPr>
      </w:pPr>
    </w:p>
    <w:tbl>
      <w:tblPr>
        <w:tblStyle w:val="a9"/>
        <w:tblW w:w="0" w:type="auto"/>
        <w:tblInd w:w="108" w:type="dxa"/>
        <w:tblLook w:val="01E0"/>
      </w:tblPr>
      <w:tblGrid>
        <w:gridCol w:w="628"/>
        <w:gridCol w:w="2924"/>
        <w:gridCol w:w="1623"/>
        <w:gridCol w:w="1749"/>
        <w:gridCol w:w="2821"/>
      </w:tblGrid>
      <w:tr w:rsidR="003B5B00" w:rsidRPr="00366D4E" w:rsidTr="00567941">
        <w:tc>
          <w:tcPr>
            <w:tcW w:w="648" w:type="dxa"/>
          </w:tcPr>
          <w:p w:rsidR="003B5B00" w:rsidRPr="00366D4E" w:rsidRDefault="003B5B00" w:rsidP="00567941">
            <w:pPr>
              <w:rPr>
                <w:sz w:val="28"/>
                <w:szCs w:val="28"/>
              </w:rPr>
            </w:pPr>
            <w:r w:rsidRPr="00366D4E">
              <w:rPr>
                <w:sz w:val="28"/>
                <w:szCs w:val="28"/>
              </w:rPr>
              <w:t xml:space="preserve">№ </w:t>
            </w:r>
            <w:proofErr w:type="spellStart"/>
            <w:proofErr w:type="gramStart"/>
            <w:r w:rsidRPr="00366D4E">
              <w:rPr>
                <w:sz w:val="28"/>
                <w:szCs w:val="28"/>
              </w:rPr>
              <w:t>п</w:t>
            </w:r>
            <w:proofErr w:type="spellEnd"/>
            <w:proofErr w:type="gramEnd"/>
            <w:r w:rsidRPr="00366D4E">
              <w:rPr>
                <w:sz w:val="28"/>
                <w:szCs w:val="28"/>
              </w:rPr>
              <w:t>/</w:t>
            </w:r>
            <w:proofErr w:type="spellStart"/>
            <w:r w:rsidRPr="00366D4E">
              <w:rPr>
                <w:sz w:val="28"/>
                <w:szCs w:val="28"/>
              </w:rPr>
              <w:t>п</w:t>
            </w:r>
            <w:proofErr w:type="spellEnd"/>
          </w:p>
        </w:tc>
        <w:tc>
          <w:tcPr>
            <w:tcW w:w="3463" w:type="dxa"/>
          </w:tcPr>
          <w:p w:rsidR="003B5B00" w:rsidRPr="00366D4E" w:rsidRDefault="003B5B00" w:rsidP="00567941">
            <w:pPr>
              <w:rPr>
                <w:sz w:val="28"/>
                <w:szCs w:val="28"/>
              </w:rPr>
            </w:pPr>
            <w:r w:rsidRPr="00366D4E">
              <w:rPr>
                <w:sz w:val="28"/>
                <w:szCs w:val="28"/>
              </w:rPr>
              <w:t>Наименование работ</w:t>
            </w:r>
          </w:p>
        </w:tc>
        <w:tc>
          <w:tcPr>
            <w:tcW w:w="1623" w:type="dxa"/>
          </w:tcPr>
          <w:p w:rsidR="003B5B00" w:rsidRPr="00366D4E" w:rsidRDefault="003B5B00" w:rsidP="00567941">
            <w:pPr>
              <w:jc w:val="center"/>
              <w:rPr>
                <w:sz w:val="28"/>
                <w:szCs w:val="28"/>
              </w:rPr>
            </w:pPr>
            <w:r w:rsidRPr="00366D4E">
              <w:rPr>
                <w:sz w:val="28"/>
                <w:szCs w:val="28"/>
              </w:rPr>
              <w:t>Плановая дата исполнения</w:t>
            </w:r>
          </w:p>
        </w:tc>
        <w:tc>
          <w:tcPr>
            <w:tcW w:w="1749" w:type="dxa"/>
          </w:tcPr>
          <w:p w:rsidR="003B5B00" w:rsidRPr="00366D4E" w:rsidRDefault="003B5B00" w:rsidP="00567941">
            <w:pPr>
              <w:jc w:val="center"/>
              <w:rPr>
                <w:sz w:val="28"/>
                <w:szCs w:val="28"/>
              </w:rPr>
            </w:pPr>
            <w:r w:rsidRPr="00366D4E">
              <w:rPr>
                <w:sz w:val="28"/>
                <w:szCs w:val="28"/>
              </w:rPr>
              <w:t>Фактическая дата исполнения</w:t>
            </w:r>
          </w:p>
        </w:tc>
        <w:tc>
          <w:tcPr>
            <w:tcW w:w="3432" w:type="dxa"/>
          </w:tcPr>
          <w:p w:rsidR="003B5B00" w:rsidRPr="00366D4E" w:rsidRDefault="003B5B00" w:rsidP="00567941">
            <w:pPr>
              <w:jc w:val="center"/>
              <w:rPr>
                <w:sz w:val="28"/>
                <w:szCs w:val="28"/>
              </w:rPr>
            </w:pPr>
            <w:r w:rsidRPr="00366D4E">
              <w:rPr>
                <w:sz w:val="28"/>
                <w:szCs w:val="28"/>
              </w:rPr>
              <w:t>Отчет об исполнении, достигнутые результаты</w:t>
            </w:r>
          </w:p>
        </w:tc>
      </w:tr>
      <w:tr w:rsidR="003B5B00" w:rsidRPr="00366D4E" w:rsidTr="00567941">
        <w:tc>
          <w:tcPr>
            <w:tcW w:w="648" w:type="dxa"/>
          </w:tcPr>
          <w:p w:rsidR="003B5B00" w:rsidRPr="00366D4E" w:rsidRDefault="003B5B00" w:rsidP="00567941">
            <w:pPr>
              <w:rPr>
                <w:sz w:val="28"/>
                <w:szCs w:val="28"/>
              </w:rPr>
            </w:pPr>
            <w:r w:rsidRPr="00366D4E">
              <w:rPr>
                <w:sz w:val="28"/>
                <w:szCs w:val="28"/>
              </w:rPr>
              <w:t>1</w:t>
            </w:r>
          </w:p>
        </w:tc>
        <w:tc>
          <w:tcPr>
            <w:tcW w:w="3463" w:type="dxa"/>
          </w:tcPr>
          <w:p w:rsidR="003B5B00" w:rsidRPr="00366D4E" w:rsidRDefault="003B5B00" w:rsidP="00567941">
            <w:pPr>
              <w:rPr>
                <w:sz w:val="28"/>
                <w:szCs w:val="28"/>
              </w:rPr>
            </w:pPr>
          </w:p>
        </w:tc>
        <w:tc>
          <w:tcPr>
            <w:tcW w:w="1623" w:type="dxa"/>
          </w:tcPr>
          <w:p w:rsidR="003B5B00" w:rsidRPr="00366D4E" w:rsidRDefault="003B5B00" w:rsidP="00567941">
            <w:pPr>
              <w:rPr>
                <w:sz w:val="28"/>
                <w:szCs w:val="28"/>
              </w:rPr>
            </w:pPr>
          </w:p>
        </w:tc>
        <w:tc>
          <w:tcPr>
            <w:tcW w:w="1749" w:type="dxa"/>
          </w:tcPr>
          <w:p w:rsidR="003B5B00" w:rsidRPr="00366D4E" w:rsidRDefault="003B5B00" w:rsidP="00567941">
            <w:pPr>
              <w:rPr>
                <w:sz w:val="28"/>
                <w:szCs w:val="28"/>
              </w:rPr>
            </w:pPr>
          </w:p>
        </w:tc>
        <w:tc>
          <w:tcPr>
            <w:tcW w:w="3432" w:type="dxa"/>
          </w:tcPr>
          <w:p w:rsidR="003B5B00" w:rsidRPr="00366D4E" w:rsidRDefault="003B5B00" w:rsidP="00567941">
            <w:pPr>
              <w:rPr>
                <w:sz w:val="28"/>
                <w:szCs w:val="28"/>
              </w:rPr>
            </w:pPr>
          </w:p>
        </w:tc>
      </w:tr>
      <w:tr w:rsidR="003B5B00" w:rsidRPr="00366D4E" w:rsidTr="00567941">
        <w:tc>
          <w:tcPr>
            <w:tcW w:w="648" w:type="dxa"/>
          </w:tcPr>
          <w:p w:rsidR="003B5B00" w:rsidRPr="00366D4E" w:rsidRDefault="003B5B00" w:rsidP="00567941">
            <w:pPr>
              <w:rPr>
                <w:sz w:val="28"/>
                <w:szCs w:val="28"/>
              </w:rPr>
            </w:pPr>
            <w:r w:rsidRPr="00366D4E">
              <w:rPr>
                <w:sz w:val="28"/>
                <w:szCs w:val="28"/>
              </w:rPr>
              <w:t>2</w:t>
            </w:r>
          </w:p>
        </w:tc>
        <w:tc>
          <w:tcPr>
            <w:tcW w:w="3463" w:type="dxa"/>
          </w:tcPr>
          <w:p w:rsidR="003B5B00" w:rsidRPr="00366D4E" w:rsidRDefault="003B5B00" w:rsidP="00567941">
            <w:pPr>
              <w:rPr>
                <w:sz w:val="28"/>
                <w:szCs w:val="28"/>
              </w:rPr>
            </w:pPr>
          </w:p>
        </w:tc>
        <w:tc>
          <w:tcPr>
            <w:tcW w:w="1623" w:type="dxa"/>
          </w:tcPr>
          <w:p w:rsidR="003B5B00" w:rsidRPr="00366D4E" w:rsidRDefault="003B5B00" w:rsidP="00567941">
            <w:pPr>
              <w:rPr>
                <w:sz w:val="28"/>
                <w:szCs w:val="28"/>
              </w:rPr>
            </w:pPr>
          </w:p>
        </w:tc>
        <w:tc>
          <w:tcPr>
            <w:tcW w:w="1749" w:type="dxa"/>
          </w:tcPr>
          <w:p w:rsidR="003B5B00" w:rsidRPr="00366D4E" w:rsidRDefault="003B5B00" w:rsidP="00567941">
            <w:pPr>
              <w:rPr>
                <w:sz w:val="28"/>
                <w:szCs w:val="28"/>
              </w:rPr>
            </w:pPr>
          </w:p>
        </w:tc>
        <w:tc>
          <w:tcPr>
            <w:tcW w:w="3432" w:type="dxa"/>
          </w:tcPr>
          <w:p w:rsidR="003B5B00" w:rsidRPr="00366D4E" w:rsidRDefault="003B5B00" w:rsidP="00567941">
            <w:pPr>
              <w:rPr>
                <w:sz w:val="28"/>
                <w:szCs w:val="28"/>
              </w:rPr>
            </w:pPr>
          </w:p>
        </w:tc>
      </w:tr>
      <w:tr w:rsidR="003B5B00" w:rsidRPr="00366D4E" w:rsidTr="00567941">
        <w:tc>
          <w:tcPr>
            <w:tcW w:w="648" w:type="dxa"/>
          </w:tcPr>
          <w:p w:rsidR="003B5B00" w:rsidRPr="00366D4E" w:rsidRDefault="003B5B00" w:rsidP="00567941">
            <w:pPr>
              <w:rPr>
                <w:sz w:val="28"/>
                <w:szCs w:val="28"/>
              </w:rPr>
            </w:pPr>
            <w:r w:rsidRPr="00366D4E">
              <w:rPr>
                <w:sz w:val="28"/>
                <w:szCs w:val="28"/>
              </w:rPr>
              <w:t>3</w:t>
            </w:r>
          </w:p>
        </w:tc>
        <w:tc>
          <w:tcPr>
            <w:tcW w:w="3463" w:type="dxa"/>
          </w:tcPr>
          <w:p w:rsidR="003B5B00" w:rsidRPr="00366D4E" w:rsidRDefault="003B5B00" w:rsidP="00567941">
            <w:pPr>
              <w:tabs>
                <w:tab w:val="left" w:pos="1020"/>
              </w:tabs>
              <w:rPr>
                <w:sz w:val="28"/>
                <w:szCs w:val="28"/>
              </w:rPr>
            </w:pPr>
          </w:p>
        </w:tc>
        <w:tc>
          <w:tcPr>
            <w:tcW w:w="1623" w:type="dxa"/>
          </w:tcPr>
          <w:p w:rsidR="003B5B00" w:rsidRPr="00366D4E" w:rsidRDefault="003B5B00" w:rsidP="00567941">
            <w:pPr>
              <w:rPr>
                <w:sz w:val="28"/>
                <w:szCs w:val="28"/>
              </w:rPr>
            </w:pPr>
          </w:p>
        </w:tc>
        <w:tc>
          <w:tcPr>
            <w:tcW w:w="1749" w:type="dxa"/>
          </w:tcPr>
          <w:p w:rsidR="003B5B00" w:rsidRPr="00366D4E" w:rsidRDefault="003B5B00" w:rsidP="00567941">
            <w:pPr>
              <w:rPr>
                <w:sz w:val="28"/>
                <w:szCs w:val="28"/>
              </w:rPr>
            </w:pPr>
          </w:p>
        </w:tc>
        <w:tc>
          <w:tcPr>
            <w:tcW w:w="3432" w:type="dxa"/>
          </w:tcPr>
          <w:p w:rsidR="003B5B00" w:rsidRPr="00366D4E" w:rsidRDefault="003B5B00" w:rsidP="00567941">
            <w:pPr>
              <w:jc w:val="both"/>
              <w:rPr>
                <w:sz w:val="28"/>
                <w:szCs w:val="28"/>
              </w:rPr>
            </w:pPr>
          </w:p>
        </w:tc>
      </w:tr>
    </w:tbl>
    <w:p w:rsidR="003B5B00" w:rsidRDefault="003B5B00" w:rsidP="003B5B00">
      <w:pPr>
        <w:rPr>
          <w:sz w:val="28"/>
          <w:szCs w:val="28"/>
        </w:rPr>
      </w:pPr>
    </w:p>
    <w:p w:rsidR="003B5B00" w:rsidRDefault="003B5B00" w:rsidP="003B5B00">
      <w:pPr>
        <w:rPr>
          <w:sz w:val="28"/>
          <w:szCs w:val="28"/>
        </w:rPr>
      </w:pPr>
      <w:r>
        <w:rPr>
          <w:sz w:val="28"/>
          <w:szCs w:val="28"/>
        </w:rPr>
        <w:t>__________________________________ (подпись ответственного лица)</w:t>
      </w:r>
    </w:p>
    <w:p w:rsidR="003B5B00" w:rsidRDefault="003B5B00" w:rsidP="003B5B00">
      <w:pPr>
        <w:rPr>
          <w:sz w:val="28"/>
          <w:szCs w:val="28"/>
        </w:rPr>
      </w:pPr>
      <w:proofErr w:type="spellStart"/>
      <w:r>
        <w:rPr>
          <w:sz w:val="28"/>
          <w:szCs w:val="28"/>
        </w:rPr>
        <w:t>мп</w:t>
      </w:r>
      <w:proofErr w:type="spellEnd"/>
    </w:p>
    <w:p w:rsidR="003B5B00" w:rsidRDefault="003B5B00" w:rsidP="003B5B00">
      <w:pPr>
        <w:rPr>
          <w:sz w:val="28"/>
          <w:szCs w:val="28"/>
        </w:rPr>
      </w:pPr>
    </w:p>
    <w:p w:rsidR="003B5B00" w:rsidRDefault="003B5B00" w:rsidP="003B5B00">
      <w:pPr>
        <w:rPr>
          <w:sz w:val="28"/>
          <w:szCs w:val="28"/>
        </w:rPr>
      </w:pPr>
    </w:p>
    <w:p w:rsidR="003B5B00" w:rsidRDefault="003B5B00" w:rsidP="003B5B00">
      <w:pPr>
        <w:rPr>
          <w:sz w:val="28"/>
          <w:szCs w:val="28"/>
        </w:rPr>
      </w:pPr>
    </w:p>
    <w:p w:rsidR="003B5B00" w:rsidRDefault="003B5B00" w:rsidP="003B5B00">
      <w:pPr>
        <w:rPr>
          <w:sz w:val="28"/>
          <w:szCs w:val="28"/>
        </w:rPr>
      </w:pPr>
    </w:p>
    <w:p w:rsidR="003B5B00" w:rsidRDefault="003B5B00" w:rsidP="003B5B00">
      <w:pPr>
        <w:rPr>
          <w:sz w:val="28"/>
          <w:szCs w:val="28"/>
        </w:rPr>
      </w:pPr>
    </w:p>
    <w:p w:rsidR="003B5B00" w:rsidRDefault="003B5B00" w:rsidP="003B5B00">
      <w:pPr>
        <w:rPr>
          <w:sz w:val="28"/>
          <w:szCs w:val="28"/>
        </w:rPr>
      </w:pPr>
    </w:p>
    <w:p w:rsidR="003B5B00" w:rsidRDefault="003B5B00" w:rsidP="003B5B00">
      <w:pPr>
        <w:rPr>
          <w:sz w:val="28"/>
          <w:szCs w:val="28"/>
        </w:rPr>
      </w:pPr>
    </w:p>
    <w:p w:rsidR="003B5B00" w:rsidRDefault="003B5B00" w:rsidP="003B5B00">
      <w:pPr>
        <w:rPr>
          <w:sz w:val="28"/>
          <w:szCs w:val="28"/>
        </w:rPr>
      </w:pPr>
    </w:p>
    <w:p w:rsidR="003B5B00" w:rsidRDefault="003B5B00" w:rsidP="003B5B00">
      <w:pPr>
        <w:rPr>
          <w:sz w:val="28"/>
          <w:szCs w:val="28"/>
        </w:rPr>
      </w:pPr>
    </w:p>
    <w:p w:rsidR="003B5B00" w:rsidRDefault="003B5B00" w:rsidP="003B5B00">
      <w:pPr>
        <w:rPr>
          <w:sz w:val="28"/>
          <w:szCs w:val="28"/>
        </w:rPr>
      </w:pPr>
    </w:p>
    <w:p w:rsidR="003B5B00" w:rsidRDefault="003B5B00" w:rsidP="003B5B00">
      <w:pPr>
        <w:rPr>
          <w:sz w:val="28"/>
          <w:szCs w:val="28"/>
        </w:rPr>
      </w:pPr>
    </w:p>
    <w:p w:rsidR="003B5B00" w:rsidRDefault="003B5B00" w:rsidP="003B5B00">
      <w:pPr>
        <w:rPr>
          <w:sz w:val="28"/>
          <w:szCs w:val="28"/>
        </w:rPr>
      </w:pPr>
    </w:p>
    <w:p w:rsidR="003B5B00" w:rsidRDefault="003B5B00" w:rsidP="003B5B00">
      <w:pPr>
        <w:rPr>
          <w:sz w:val="28"/>
          <w:szCs w:val="28"/>
        </w:rPr>
      </w:pPr>
    </w:p>
    <w:p w:rsidR="003B5B00" w:rsidRDefault="003B5B00" w:rsidP="003B5B00">
      <w:pPr>
        <w:rPr>
          <w:sz w:val="28"/>
          <w:szCs w:val="28"/>
        </w:rPr>
      </w:pPr>
    </w:p>
    <w:p w:rsidR="003B5B00" w:rsidRDefault="003B5B00" w:rsidP="003B5B00">
      <w:pPr>
        <w:rPr>
          <w:sz w:val="28"/>
          <w:szCs w:val="28"/>
        </w:rPr>
      </w:pPr>
    </w:p>
    <w:p w:rsidR="003B5B00" w:rsidRDefault="003B5B00" w:rsidP="003B5B00">
      <w:pPr>
        <w:rPr>
          <w:sz w:val="28"/>
          <w:szCs w:val="28"/>
        </w:rPr>
      </w:pPr>
    </w:p>
    <w:p w:rsidR="003B5B00" w:rsidRDefault="003B5B00" w:rsidP="003B5B00">
      <w:pPr>
        <w:rPr>
          <w:sz w:val="28"/>
          <w:szCs w:val="28"/>
        </w:rPr>
      </w:pPr>
    </w:p>
    <w:p w:rsidR="003B5B00" w:rsidRDefault="003B5B00" w:rsidP="003B5B00">
      <w:pPr>
        <w:rPr>
          <w:sz w:val="28"/>
          <w:szCs w:val="28"/>
        </w:rPr>
      </w:pPr>
    </w:p>
    <w:p w:rsidR="003B5B00" w:rsidRDefault="003B5B00" w:rsidP="003B5B00">
      <w:pPr>
        <w:rPr>
          <w:sz w:val="28"/>
          <w:szCs w:val="28"/>
        </w:rPr>
      </w:pPr>
    </w:p>
    <w:p w:rsidR="003B5B00" w:rsidRDefault="003B5B00" w:rsidP="003B5B00">
      <w:pPr>
        <w:rPr>
          <w:sz w:val="28"/>
          <w:szCs w:val="28"/>
        </w:rPr>
      </w:pPr>
    </w:p>
    <w:p w:rsidR="003B5B00" w:rsidRDefault="003B5B00" w:rsidP="003B5B00">
      <w:pPr>
        <w:rPr>
          <w:sz w:val="28"/>
          <w:szCs w:val="28"/>
        </w:rPr>
      </w:pPr>
    </w:p>
    <w:p w:rsidR="003B5B00" w:rsidRDefault="003B5B00" w:rsidP="003B5B00">
      <w:pPr>
        <w:jc w:val="right"/>
        <w:rPr>
          <w:sz w:val="28"/>
          <w:szCs w:val="28"/>
        </w:rPr>
      </w:pPr>
      <w:r>
        <w:rPr>
          <w:sz w:val="28"/>
          <w:szCs w:val="28"/>
        </w:rPr>
        <w:lastRenderedPageBreak/>
        <w:tab/>
      </w:r>
      <w:r>
        <w:rPr>
          <w:sz w:val="28"/>
          <w:szCs w:val="28"/>
        </w:rPr>
        <w:tab/>
      </w:r>
      <w:r>
        <w:rPr>
          <w:sz w:val="28"/>
          <w:szCs w:val="28"/>
        </w:rPr>
        <w:tab/>
      </w:r>
      <w:r>
        <w:rPr>
          <w:sz w:val="28"/>
          <w:szCs w:val="28"/>
        </w:rPr>
        <w:tab/>
      </w:r>
      <w:r>
        <w:rPr>
          <w:sz w:val="28"/>
          <w:szCs w:val="28"/>
        </w:rPr>
        <w:tab/>
      </w:r>
      <w:r>
        <w:rPr>
          <w:sz w:val="28"/>
          <w:szCs w:val="28"/>
        </w:rPr>
        <w:tab/>
        <w:t>Приложение № 4 к контракту</w:t>
      </w:r>
    </w:p>
    <w:p w:rsidR="003B5B00" w:rsidRDefault="003B5B00" w:rsidP="003B5B00">
      <w:pPr>
        <w:jc w:val="right"/>
        <w:rPr>
          <w:sz w:val="28"/>
          <w:szCs w:val="28"/>
        </w:rPr>
      </w:pPr>
      <w:r>
        <w:rPr>
          <w:sz w:val="28"/>
          <w:szCs w:val="28"/>
        </w:rPr>
        <w:t>№</w:t>
      </w:r>
      <w:proofErr w:type="spellStart"/>
      <w:r>
        <w:rPr>
          <w:sz w:val="28"/>
          <w:szCs w:val="28"/>
        </w:rPr>
        <w:t>__________от</w:t>
      </w:r>
      <w:proofErr w:type="spellEnd"/>
      <w:r>
        <w:rPr>
          <w:sz w:val="28"/>
          <w:szCs w:val="28"/>
        </w:rPr>
        <w:t>_________</w:t>
      </w:r>
    </w:p>
    <w:p w:rsidR="003B5B00" w:rsidRDefault="003B5B00" w:rsidP="003B5B00">
      <w:pPr>
        <w:jc w:val="right"/>
        <w:rPr>
          <w:sz w:val="28"/>
          <w:szCs w:val="28"/>
        </w:rPr>
      </w:pPr>
    </w:p>
    <w:p w:rsidR="003B5B00" w:rsidRDefault="003B5B00" w:rsidP="003B5B00">
      <w:pPr>
        <w:rPr>
          <w:sz w:val="28"/>
          <w:szCs w:val="28"/>
        </w:rPr>
      </w:pPr>
    </w:p>
    <w:p w:rsidR="003B5B00" w:rsidRDefault="003B5B00" w:rsidP="003B5B00">
      <w:r>
        <w:t>________________________________________________________________</w:t>
      </w:r>
    </w:p>
    <w:p w:rsidR="003B5B00" w:rsidRPr="009164C9" w:rsidRDefault="003B5B00" w:rsidP="003B5B00">
      <w:pPr>
        <w:rPr>
          <w:sz w:val="18"/>
          <w:szCs w:val="18"/>
        </w:rPr>
      </w:pPr>
      <w:r w:rsidRPr="009164C9">
        <w:rPr>
          <w:sz w:val="18"/>
          <w:szCs w:val="18"/>
        </w:rPr>
        <w:t>наименование организации и</w:t>
      </w:r>
      <w:r>
        <w:rPr>
          <w:sz w:val="18"/>
          <w:szCs w:val="18"/>
        </w:rPr>
        <w:t>сполнителя работ</w:t>
      </w:r>
      <w:r w:rsidRPr="009164C9">
        <w:rPr>
          <w:sz w:val="18"/>
          <w:szCs w:val="18"/>
        </w:rPr>
        <w:t xml:space="preserve">, адрес, телефон </w:t>
      </w:r>
    </w:p>
    <w:p w:rsidR="003B5B00" w:rsidRPr="007275F8" w:rsidRDefault="003B5B00" w:rsidP="003B5B00">
      <w:pPr>
        <w:ind w:firstLine="708"/>
      </w:pPr>
    </w:p>
    <w:p w:rsidR="003B5B00" w:rsidRPr="009164C9" w:rsidRDefault="003B5B00" w:rsidP="003B5B00">
      <w:pPr>
        <w:ind w:firstLine="708"/>
        <w:rPr>
          <w:b/>
          <w:color w:val="000000" w:themeColor="text1"/>
          <w:sz w:val="28"/>
          <w:szCs w:val="28"/>
        </w:rPr>
      </w:pPr>
      <w:r w:rsidRPr="007275F8">
        <w:rPr>
          <w:b/>
          <w:sz w:val="28"/>
          <w:szCs w:val="28"/>
        </w:rPr>
        <w:t xml:space="preserve">                                                    АКТ</w:t>
      </w:r>
      <w:r>
        <w:rPr>
          <w:b/>
          <w:sz w:val="28"/>
          <w:szCs w:val="28"/>
        </w:rPr>
        <w:t xml:space="preserve"> № </w:t>
      </w:r>
      <w:proofErr w:type="spellStart"/>
      <w:r>
        <w:rPr>
          <w:b/>
          <w:sz w:val="28"/>
          <w:szCs w:val="28"/>
        </w:rPr>
        <w:t>____</w:t>
      </w:r>
      <w:proofErr w:type="gramStart"/>
      <w:r>
        <w:rPr>
          <w:b/>
          <w:sz w:val="28"/>
          <w:szCs w:val="28"/>
        </w:rPr>
        <w:t>от</w:t>
      </w:r>
      <w:proofErr w:type="spellEnd"/>
      <w:proofErr w:type="gramEnd"/>
      <w:r>
        <w:rPr>
          <w:b/>
          <w:sz w:val="28"/>
          <w:szCs w:val="28"/>
        </w:rPr>
        <w:t xml:space="preserve"> </w:t>
      </w:r>
      <w:r w:rsidRPr="009164C9">
        <w:rPr>
          <w:b/>
          <w:color w:val="000000" w:themeColor="text1"/>
          <w:sz w:val="28"/>
          <w:szCs w:val="28"/>
        </w:rPr>
        <w:t>__________</w:t>
      </w:r>
    </w:p>
    <w:p w:rsidR="003B5B00" w:rsidRDefault="003B5B00" w:rsidP="003B5B00">
      <w:pPr>
        <w:jc w:val="center"/>
        <w:rPr>
          <w:b/>
          <w:sz w:val="28"/>
          <w:szCs w:val="28"/>
        </w:rPr>
      </w:pPr>
      <w:r w:rsidRPr="007275F8">
        <w:rPr>
          <w:b/>
          <w:sz w:val="28"/>
          <w:szCs w:val="28"/>
        </w:rPr>
        <w:t>приемки-передачи выполненных работ</w:t>
      </w:r>
    </w:p>
    <w:p w:rsidR="003B5B00" w:rsidRDefault="003B5B00" w:rsidP="003B5B00">
      <w:pPr>
        <w:ind w:firstLine="708"/>
        <w:jc w:val="center"/>
        <w:rPr>
          <w:b/>
          <w:color w:val="000000" w:themeColor="text1"/>
          <w:sz w:val="28"/>
          <w:szCs w:val="28"/>
        </w:rPr>
      </w:pPr>
      <w:r w:rsidRPr="007275F8">
        <w:rPr>
          <w:b/>
          <w:sz w:val="28"/>
          <w:szCs w:val="28"/>
        </w:rPr>
        <w:t xml:space="preserve">по контракту  № </w:t>
      </w:r>
      <w:r>
        <w:rPr>
          <w:b/>
          <w:sz w:val="28"/>
          <w:szCs w:val="28"/>
        </w:rPr>
        <w:t>______________</w:t>
      </w:r>
      <w:r w:rsidRPr="007275F8">
        <w:rPr>
          <w:b/>
          <w:sz w:val="28"/>
          <w:szCs w:val="28"/>
        </w:rPr>
        <w:t xml:space="preserve"> </w:t>
      </w:r>
      <w:proofErr w:type="gramStart"/>
      <w:r w:rsidRPr="007275F8">
        <w:rPr>
          <w:b/>
          <w:sz w:val="28"/>
          <w:szCs w:val="28"/>
        </w:rPr>
        <w:t>от</w:t>
      </w:r>
      <w:proofErr w:type="gramEnd"/>
      <w:r w:rsidRPr="007275F8">
        <w:rPr>
          <w:b/>
          <w:sz w:val="28"/>
          <w:szCs w:val="28"/>
        </w:rPr>
        <w:t xml:space="preserve"> </w:t>
      </w:r>
      <w:r>
        <w:rPr>
          <w:b/>
          <w:color w:val="000000" w:themeColor="text1"/>
          <w:sz w:val="28"/>
          <w:szCs w:val="28"/>
        </w:rPr>
        <w:t>_____________</w:t>
      </w:r>
    </w:p>
    <w:p w:rsidR="003B5B00" w:rsidRDefault="003B5B00" w:rsidP="003B5B00">
      <w:pPr>
        <w:ind w:firstLine="708"/>
        <w:jc w:val="center"/>
        <w:rPr>
          <w:b/>
          <w:color w:val="000000" w:themeColor="text1"/>
          <w:sz w:val="28"/>
          <w:szCs w:val="28"/>
        </w:rPr>
      </w:pPr>
      <w:r>
        <w:rPr>
          <w:b/>
          <w:color w:val="000000" w:themeColor="text1"/>
          <w:sz w:val="28"/>
          <w:szCs w:val="28"/>
        </w:rPr>
        <w:t>_____________________________________________________________</w:t>
      </w:r>
    </w:p>
    <w:p w:rsidR="003B5B00" w:rsidRPr="009164C9" w:rsidRDefault="003B5B00" w:rsidP="003B5B00">
      <w:pPr>
        <w:ind w:firstLine="708"/>
        <w:rPr>
          <w:color w:val="000000" w:themeColor="text1"/>
          <w:sz w:val="18"/>
          <w:szCs w:val="18"/>
        </w:rPr>
      </w:pPr>
      <w:r>
        <w:rPr>
          <w:color w:val="000000" w:themeColor="text1"/>
          <w:sz w:val="18"/>
          <w:szCs w:val="18"/>
        </w:rPr>
        <w:t xml:space="preserve">                            </w:t>
      </w:r>
      <w:r w:rsidRPr="009164C9">
        <w:rPr>
          <w:color w:val="000000" w:themeColor="text1"/>
          <w:sz w:val="18"/>
          <w:szCs w:val="18"/>
        </w:rPr>
        <w:t>Наименование контракта</w:t>
      </w:r>
    </w:p>
    <w:p w:rsidR="003B5B00" w:rsidRDefault="003B5B00" w:rsidP="003B5B00">
      <w:pPr>
        <w:ind w:left="708"/>
        <w:rPr>
          <w:sz w:val="24"/>
          <w:szCs w:val="24"/>
        </w:rPr>
      </w:pPr>
    </w:p>
    <w:p w:rsidR="003B5B00" w:rsidRDefault="003B5B00" w:rsidP="003B5B00">
      <w:pPr>
        <w:ind w:firstLine="708"/>
        <w:rPr>
          <w:sz w:val="24"/>
          <w:szCs w:val="24"/>
        </w:rPr>
      </w:pPr>
      <w:r w:rsidRPr="007275F8">
        <w:rPr>
          <w:sz w:val="24"/>
          <w:szCs w:val="24"/>
        </w:rPr>
        <w:t>Заказчик: Департамент градостроительства и архитектуры администрации  города Перми</w:t>
      </w:r>
    </w:p>
    <w:p w:rsidR="003B5B00" w:rsidRPr="007275F8" w:rsidRDefault="003B5B00" w:rsidP="003B5B00">
      <w:pPr>
        <w:ind w:firstLine="708"/>
        <w:rPr>
          <w:b/>
          <w:sz w:val="24"/>
          <w:szCs w:val="24"/>
        </w:rPr>
      </w:pPr>
    </w:p>
    <w:tbl>
      <w:tblPr>
        <w:tblStyle w:val="a9"/>
        <w:tblW w:w="9385" w:type="dxa"/>
        <w:tblInd w:w="108" w:type="dxa"/>
        <w:tblLook w:val="04A0"/>
      </w:tblPr>
      <w:tblGrid>
        <w:gridCol w:w="789"/>
        <w:gridCol w:w="5307"/>
        <w:gridCol w:w="1134"/>
        <w:gridCol w:w="2155"/>
      </w:tblGrid>
      <w:tr w:rsidR="003B5B00" w:rsidTr="003B5B00">
        <w:tc>
          <w:tcPr>
            <w:tcW w:w="789" w:type="dxa"/>
          </w:tcPr>
          <w:p w:rsidR="003B5B00" w:rsidRPr="007275F8" w:rsidRDefault="003B5B00" w:rsidP="00567941">
            <w:pPr>
              <w:rPr>
                <w:sz w:val="24"/>
                <w:szCs w:val="24"/>
              </w:rPr>
            </w:pPr>
            <w:r w:rsidRPr="007275F8">
              <w:rPr>
                <w:sz w:val="24"/>
                <w:szCs w:val="24"/>
              </w:rPr>
              <w:t>№</w:t>
            </w:r>
          </w:p>
        </w:tc>
        <w:tc>
          <w:tcPr>
            <w:tcW w:w="5307" w:type="dxa"/>
          </w:tcPr>
          <w:p w:rsidR="003B5B00" w:rsidRPr="007275F8" w:rsidRDefault="003B5B00" w:rsidP="00567941">
            <w:pPr>
              <w:rPr>
                <w:sz w:val="24"/>
                <w:szCs w:val="24"/>
              </w:rPr>
            </w:pPr>
            <w:r>
              <w:rPr>
                <w:sz w:val="24"/>
                <w:szCs w:val="24"/>
              </w:rPr>
              <w:t>Наименование работы/услуги/ товара</w:t>
            </w:r>
          </w:p>
        </w:tc>
        <w:tc>
          <w:tcPr>
            <w:tcW w:w="1134" w:type="dxa"/>
          </w:tcPr>
          <w:p w:rsidR="003B5B00" w:rsidRPr="007275F8" w:rsidRDefault="003B5B00" w:rsidP="00567941">
            <w:pPr>
              <w:rPr>
                <w:sz w:val="24"/>
                <w:szCs w:val="24"/>
              </w:rPr>
            </w:pPr>
            <w:r>
              <w:rPr>
                <w:sz w:val="24"/>
                <w:szCs w:val="24"/>
              </w:rPr>
              <w:t xml:space="preserve">Ед. </w:t>
            </w:r>
            <w:proofErr w:type="spellStart"/>
            <w:r>
              <w:rPr>
                <w:sz w:val="24"/>
                <w:szCs w:val="24"/>
              </w:rPr>
              <w:t>изм</w:t>
            </w:r>
            <w:proofErr w:type="spellEnd"/>
            <w:r>
              <w:rPr>
                <w:sz w:val="24"/>
                <w:szCs w:val="24"/>
              </w:rPr>
              <w:t>.</w:t>
            </w:r>
          </w:p>
        </w:tc>
        <w:tc>
          <w:tcPr>
            <w:tcW w:w="2155" w:type="dxa"/>
          </w:tcPr>
          <w:p w:rsidR="003B5B00" w:rsidRPr="007275F8" w:rsidRDefault="003B5B00" w:rsidP="00567941">
            <w:pPr>
              <w:rPr>
                <w:sz w:val="24"/>
                <w:szCs w:val="24"/>
              </w:rPr>
            </w:pPr>
            <w:r>
              <w:rPr>
                <w:sz w:val="24"/>
                <w:szCs w:val="24"/>
              </w:rPr>
              <w:t>Стоимость, руб.</w:t>
            </w:r>
          </w:p>
        </w:tc>
      </w:tr>
      <w:tr w:rsidR="003B5B00" w:rsidTr="003B5B00">
        <w:tc>
          <w:tcPr>
            <w:tcW w:w="789" w:type="dxa"/>
          </w:tcPr>
          <w:p w:rsidR="003B5B00" w:rsidRPr="007275F8" w:rsidRDefault="003B5B00" w:rsidP="00567941">
            <w:pPr>
              <w:rPr>
                <w:sz w:val="24"/>
                <w:szCs w:val="24"/>
              </w:rPr>
            </w:pPr>
            <w:r>
              <w:rPr>
                <w:sz w:val="24"/>
                <w:szCs w:val="24"/>
              </w:rPr>
              <w:t>1</w:t>
            </w:r>
          </w:p>
        </w:tc>
        <w:tc>
          <w:tcPr>
            <w:tcW w:w="5307" w:type="dxa"/>
          </w:tcPr>
          <w:p w:rsidR="003B5B00" w:rsidRPr="007275F8" w:rsidRDefault="003B5B00" w:rsidP="00567941">
            <w:pPr>
              <w:rPr>
                <w:sz w:val="24"/>
                <w:szCs w:val="24"/>
              </w:rPr>
            </w:pPr>
          </w:p>
        </w:tc>
        <w:tc>
          <w:tcPr>
            <w:tcW w:w="1134" w:type="dxa"/>
          </w:tcPr>
          <w:p w:rsidR="003B5B00" w:rsidRPr="007275F8" w:rsidRDefault="003B5B00" w:rsidP="00567941">
            <w:pPr>
              <w:rPr>
                <w:sz w:val="24"/>
                <w:szCs w:val="24"/>
              </w:rPr>
            </w:pPr>
          </w:p>
        </w:tc>
        <w:tc>
          <w:tcPr>
            <w:tcW w:w="2155" w:type="dxa"/>
          </w:tcPr>
          <w:p w:rsidR="003B5B00" w:rsidRPr="007275F8" w:rsidRDefault="003B5B00" w:rsidP="00567941">
            <w:pPr>
              <w:rPr>
                <w:sz w:val="24"/>
                <w:szCs w:val="24"/>
              </w:rPr>
            </w:pPr>
          </w:p>
        </w:tc>
      </w:tr>
      <w:tr w:rsidR="003B5B00" w:rsidTr="003B5B00">
        <w:tc>
          <w:tcPr>
            <w:tcW w:w="789" w:type="dxa"/>
          </w:tcPr>
          <w:p w:rsidR="003B5B00" w:rsidRPr="007275F8" w:rsidRDefault="003B5B00" w:rsidP="00567941">
            <w:pPr>
              <w:rPr>
                <w:sz w:val="24"/>
                <w:szCs w:val="24"/>
              </w:rPr>
            </w:pPr>
          </w:p>
        </w:tc>
        <w:tc>
          <w:tcPr>
            <w:tcW w:w="5307" w:type="dxa"/>
          </w:tcPr>
          <w:p w:rsidR="003B5B00" w:rsidRPr="007275F8" w:rsidRDefault="003B5B00" w:rsidP="00567941">
            <w:pPr>
              <w:rPr>
                <w:sz w:val="24"/>
                <w:szCs w:val="24"/>
              </w:rPr>
            </w:pPr>
            <w:r>
              <w:rPr>
                <w:sz w:val="24"/>
                <w:szCs w:val="24"/>
              </w:rPr>
              <w:t>Итоговая сумма, подлежащая оплате Исполнителю</w:t>
            </w:r>
          </w:p>
        </w:tc>
        <w:tc>
          <w:tcPr>
            <w:tcW w:w="1134" w:type="dxa"/>
          </w:tcPr>
          <w:p w:rsidR="003B5B00" w:rsidRPr="007275F8" w:rsidRDefault="003B5B00" w:rsidP="00567941">
            <w:pPr>
              <w:rPr>
                <w:sz w:val="24"/>
                <w:szCs w:val="24"/>
              </w:rPr>
            </w:pPr>
          </w:p>
        </w:tc>
        <w:tc>
          <w:tcPr>
            <w:tcW w:w="2155" w:type="dxa"/>
          </w:tcPr>
          <w:p w:rsidR="003B5B00" w:rsidRPr="007275F8" w:rsidRDefault="003B5B00" w:rsidP="00567941">
            <w:pPr>
              <w:rPr>
                <w:sz w:val="24"/>
                <w:szCs w:val="24"/>
              </w:rPr>
            </w:pPr>
          </w:p>
        </w:tc>
      </w:tr>
      <w:tr w:rsidR="003B5B00" w:rsidTr="003B5B00">
        <w:tc>
          <w:tcPr>
            <w:tcW w:w="789" w:type="dxa"/>
          </w:tcPr>
          <w:p w:rsidR="003B5B00" w:rsidRPr="007275F8" w:rsidRDefault="003B5B00" w:rsidP="00567941">
            <w:pPr>
              <w:rPr>
                <w:sz w:val="24"/>
                <w:szCs w:val="24"/>
              </w:rPr>
            </w:pPr>
          </w:p>
        </w:tc>
        <w:tc>
          <w:tcPr>
            <w:tcW w:w="5307" w:type="dxa"/>
          </w:tcPr>
          <w:p w:rsidR="003B5B00" w:rsidRPr="007275F8" w:rsidRDefault="003B5B00" w:rsidP="00567941">
            <w:pPr>
              <w:rPr>
                <w:sz w:val="24"/>
                <w:szCs w:val="24"/>
              </w:rPr>
            </w:pPr>
            <w:r>
              <w:rPr>
                <w:sz w:val="24"/>
                <w:szCs w:val="24"/>
              </w:rPr>
              <w:t>Без налога (НДС)</w:t>
            </w:r>
          </w:p>
        </w:tc>
        <w:tc>
          <w:tcPr>
            <w:tcW w:w="1134" w:type="dxa"/>
          </w:tcPr>
          <w:p w:rsidR="003B5B00" w:rsidRPr="007275F8" w:rsidRDefault="003B5B00" w:rsidP="00567941">
            <w:pPr>
              <w:rPr>
                <w:sz w:val="24"/>
                <w:szCs w:val="24"/>
              </w:rPr>
            </w:pPr>
          </w:p>
        </w:tc>
        <w:tc>
          <w:tcPr>
            <w:tcW w:w="2155" w:type="dxa"/>
          </w:tcPr>
          <w:p w:rsidR="003B5B00" w:rsidRPr="007275F8" w:rsidRDefault="003B5B00" w:rsidP="00567941">
            <w:pPr>
              <w:rPr>
                <w:sz w:val="24"/>
                <w:szCs w:val="24"/>
              </w:rPr>
            </w:pPr>
          </w:p>
        </w:tc>
      </w:tr>
      <w:tr w:rsidR="003B5B00" w:rsidTr="003B5B00">
        <w:tc>
          <w:tcPr>
            <w:tcW w:w="789" w:type="dxa"/>
          </w:tcPr>
          <w:p w:rsidR="003B5B00" w:rsidRPr="007275F8" w:rsidRDefault="003B5B00" w:rsidP="00567941">
            <w:pPr>
              <w:rPr>
                <w:sz w:val="24"/>
                <w:szCs w:val="24"/>
              </w:rPr>
            </w:pPr>
          </w:p>
        </w:tc>
        <w:tc>
          <w:tcPr>
            <w:tcW w:w="5307" w:type="dxa"/>
          </w:tcPr>
          <w:p w:rsidR="003B5B00" w:rsidRPr="007275F8" w:rsidRDefault="003B5B00" w:rsidP="00567941">
            <w:pPr>
              <w:rPr>
                <w:sz w:val="24"/>
                <w:szCs w:val="24"/>
              </w:rPr>
            </w:pPr>
            <w:r>
              <w:rPr>
                <w:sz w:val="24"/>
                <w:szCs w:val="24"/>
              </w:rPr>
              <w:t>Всего с учетом НДС</w:t>
            </w:r>
          </w:p>
        </w:tc>
        <w:tc>
          <w:tcPr>
            <w:tcW w:w="1134" w:type="dxa"/>
          </w:tcPr>
          <w:p w:rsidR="003B5B00" w:rsidRPr="007275F8" w:rsidRDefault="003B5B00" w:rsidP="00567941">
            <w:pPr>
              <w:rPr>
                <w:sz w:val="24"/>
                <w:szCs w:val="24"/>
              </w:rPr>
            </w:pPr>
          </w:p>
        </w:tc>
        <w:tc>
          <w:tcPr>
            <w:tcW w:w="2155" w:type="dxa"/>
          </w:tcPr>
          <w:p w:rsidR="003B5B00" w:rsidRPr="005710E0" w:rsidRDefault="003B5B00" w:rsidP="00567941">
            <w:pPr>
              <w:rPr>
                <w:sz w:val="24"/>
                <w:szCs w:val="24"/>
              </w:rPr>
            </w:pPr>
          </w:p>
        </w:tc>
      </w:tr>
      <w:tr w:rsidR="003B5B00" w:rsidTr="003B5B00">
        <w:tc>
          <w:tcPr>
            <w:tcW w:w="789" w:type="dxa"/>
          </w:tcPr>
          <w:p w:rsidR="003B5B00" w:rsidRPr="007275F8" w:rsidRDefault="003B5B00" w:rsidP="00567941">
            <w:pPr>
              <w:rPr>
                <w:sz w:val="24"/>
                <w:szCs w:val="24"/>
              </w:rPr>
            </w:pPr>
            <w:r>
              <w:rPr>
                <w:sz w:val="24"/>
                <w:szCs w:val="24"/>
              </w:rPr>
              <w:t>2</w:t>
            </w:r>
          </w:p>
        </w:tc>
        <w:tc>
          <w:tcPr>
            <w:tcW w:w="5307" w:type="dxa"/>
          </w:tcPr>
          <w:p w:rsidR="003B5B00" w:rsidRDefault="003B5B00" w:rsidP="00567941">
            <w:pPr>
              <w:rPr>
                <w:sz w:val="24"/>
                <w:szCs w:val="24"/>
              </w:rPr>
            </w:pPr>
            <w:r>
              <w:rPr>
                <w:sz w:val="24"/>
                <w:szCs w:val="24"/>
              </w:rPr>
              <w:t xml:space="preserve">Размер неустойки (штрафа/ пени), подлежащий взысканию и порядок расчета неустойки (штрафа/пени)- </w:t>
            </w:r>
            <w:proofErr w:type="spellStart"/>
            <w:r>
              <w:rPr>
                <w:sz w:val="24"/>
                <w:szCs w:val="24"/>
              </w:rPr>
              <w:t>п._____контракта</w:t>
            </w:r>
            <w:proofErr w:type="spellEnd"/>
            <w:r>
              <w:rPr>
                <w:sz w:val="24"/>
                <w:szCs w:val="24"/>
              </w:rPr>
              <w:t xml:space="preserve"> </w:t>
            </w:r>
          </w:p>
          <w:p w:rsidR="003B5B00" w:rsidRPr="007275F8" w:rsidRDefault="003B5B00" w:rsidP="00567941">
            <w:pPr>
              <w:rPr>
                <w:sz w:val="24"/>
                <w:szCs w:val="24"/>
              </w:rPr>
            </w:pPr>
            <w:proofErr w:type="gramStart"/>
            <w:r>
              <w:rPr>
                <w:sz w:val="24"/>
                <w:szCs w:val="24"/>
              </w:rPr>
              <w:t xml:space="preserve">(просрочка </w:t>
            </w:r>
            <w:r w:rsidRPr="00AD0E57">
              <w:rPr>
                <w:sz w:val="24"/>
                <w:szCs w:val="24"/>
              </w:rPr>
              <w:t xml:space="preserve">исполнения  Исполнителем  обязательства, предусмотренного </w:t>
            </w:r>
            <w:r>
              <w:rPr>
                <w:sz w:val="24"/>
                <w:szCs w:val="24"/>
              </w:rPr>
              <w:t>к</w:t>
            </w:r>
            <w:r w:rsidRPr="00AD0E57">
              <w:rPr>
                <w:sz w:val="24"/>
                <w:szCs w:val="24"/>
              </w:rPr>
              <w:t>онтрактом</w:t>
            </w:r>
            <w:r>
              <w:rPr>
                <w:sz w:val="24"/>
                <w:szCs w:val="24"/>
              </w:rPr>
              <w:t xml:space="preserve">, а именно _______________ </w:t>
            </w:r>
            <w:r w:rsidRPr="009164C9">
              <w:rPr>
                <w:sz w:val="18"/>
                <w:szCs w:val="18"/>
              </w:rPr>
              <w:t xml:space="preserve">(указывается </w:t>
            </w:r>
            <w:r>
              <w:rPr>
                <w:sz w:val="18"/>
                <w:szCs w:val="18"/>
              </w:rPr>
              <w:t>основание</w:t>
            </w:r>
            <w:r w:rsidRPr="009164C9">
              <w:rPr>
                <w:sz w:val="18"/>
                <w:szCs w:val="18"/>
              </w:rPr>
              <w:t xml:space="preserve"> (срок  сдачи работ</w:t>
            </w:r>
            <w:r>
              <w:rPr>
                <w:sz w:val="18"/>
                <w:szCs w:val="18"/>
              </w:rPr>
              <w:t>/иное</w:t>
            </w:r>
            <w:r w:rsidRPr="009164C9">
              <w:rPr>
                <w:sz w:val="18"/>
                <w:szCs w:val="18"/>
              </w:rPr>
              <w:t>)</w:t>
            </w:r>
            <w:r>
              <w:rPr>
                <w:sz w:val="24"/>
                <w:szCs w:val="24"/>
              </w:rPr>
              <w:t>)</w:t>
            </w:r>
            <w:proofErr w:type="gramEnd"/>
          </w:p>
        </w:tc>
        <w:tc>
          <w:tcPr>
            <w:tcW w:w="1134" w:type="dxa"/>
          </w:tcPr>
          <w:p w:rsidR="003B5B00" w:rsidRPr="007275F8" w:rsidRDefault="003B5B00" w:rsidP="00567941">
            <w:pPr>
              <w:rPr>
                <w:sz w:val="24"/>
                <w:szCs w:val="24"/>
              </w:rPr>
            </w:pPr>
          </w:p>
        </w:tc>
        <w:tc>
          <w:tcPr>
            <w:tcW w:w="2155" w:type="dxa"/>
          </w:tcPr>
          <w:p w:rsidR="003B5B00" w:rsidRPr="007275F8" w:rsidRDefault="003B5B00" w:rsidP="00567941">
            <w:pPr>
              <w:rPr>
                <w:sz w:val="24"/>
                <w:szCs w:val="24"/>
              </w:rPr>
            </w:pPr>
          </w:p>
        </w:tc>
      </w:tr>
      <w:tr w:rsidR="003B5B00" w:rsidTr="003B5B00">
        <w:tc>
          <w:tcPr>
            <w:tcW w:w="789" w:type="dxa"/>
          </w:tcPr>
          <w:p w:rsidR="003B5B00" w:rsidRPr="007275F8" w:rsidRDefault="003B5B00" w:rsidP="00567941">
            <w:pPr>
              <w:rPr>
                <w:sz w:val="24"/>
                <w:szCs w:val="24"/>
              </w:rPr>
            </w:pPr>
          </w:p>
        </w:tc>
        <w:tc>
          <w:tcPr>
            <w:tcW w:w="5307" w:type="dxa"/>
          </w:tcPr>
          <w:p w:rsidR="003B5B00" w:rsidRPr="007275F8" w:rsidRDefault="003B5B00" w:rsidP="00567941">
            <w:pPr>
              <w:rPr>
                <w:sz w:val="24"/>
                <w:szCs w:val="24"/>
              </w:rPr>
            </w:pPr>
            <w:r>
              <w:rPr>
                <w:sz w:val="24"/>
                <w:szCs w:val="24"/>
              </w:rPr>
              <w:t>Итоговая сумма, подлежащая оплате Заказчику</w:t>
            </w:r>
          </w:p>
        </w:tc>
        <w:tc>
          <w:tcPr>
            <w:tcW w:w="1134" w:type="dxa"/>
          </w:tcPr>
          <w:p w:rsidR="003B5B00" w:rsidRPr="007275F8" w:rsidRDefault="003B5B00" w:rsidP="00567941">
            <w:pPr>
              <w:rPr>
                <w:sz w:val="24"/>
                <w:szCs w:val="24"/>
              </w:rPr>
            </w:pPr>
          </w:p>
        </w:tc>
        <w:tc>
          <w:tcPr>
            <w:tcW w:w="2155" w:type="dxa"/>
          </w:tcPr>
          <w:p w:rsidR="003B5B00" w:rsidRPr="005710E0" w:rsidRDefault="003B5B00" w:rsidP="00567941">
            <w:pPr>
              <w:rPr>
                <w:sz w:val="24"/>
                <w:szCs w:val="24"/>
              </w:rPr>
            </w:pPr>
          </w:p>
        </w:tc>
      </w:tr>
    </w:tbl>
    <w:p w:rsidR="003B5B00" w:rsidRPr="005710E0" w:rsidRDefault="003B5B00" w:rsidP="003B5B00">
      <w:pPr>
        <w:pStyle w:val="a4"/>
        <w:ind w:firstLine="708"/>
        <w:rPr>
          <w:b/>
        </w:rPr>
      </w:pPr>
      <w:r>
        <w:t xml:space="preserve">Всего выполнено работ товара на сумму: </w:t>
      </w:r>
      <w:r>
        <w:rPr>
          <w:b/>
        </w:rPr>
        <w:t>_____________________________________ руб.</w:t>
      </w:r>
    </w:p>
    <w:p w:rsidR="003B5B00" w:rsidRDefault="003B5B00" w:rsidP="003B5B00">
      <w:pPr>
        <w:pStyle w:val="a4"/>
        <w:ind w:firstLine="708"/>
      </w:pPr>
      <w:r>
        <w:t>Всего неустойка, подлежащая  взысканию</w:t>
      </w:r>
      <w:r w:rsidRPr="00DC1366">
        <w:rPr>
          <w:b/>
        </w:rPr>
        <w:t xml:space="preserve">: </w:t>
      </w:r>
      <w:r>
        <w:rPr>
          <w:b/>
        </w:rPr>
        <w:t>______________________________ руб.</w:t>
      </w:r>
    </w:p>
    <w:p w:rsidR="003B5B00" w:rsidRPr="00DC1366" w:rsidRDefault="003B5B00" w:rsidP="003B5B00">
      <w:pPr>
        <w:ind w:firstLine="708"/>
        <w:jc w:val="both"/>
        <w:rPr>
          <w:color w:val="000000" w:themeColor="text1"/>
          <w:sz w:val="24"/>
          <w:szCs w:val="24"/>
        </w:rPr>
      </w:pPr>
      <w:r w:rsidRPr="00DC1366">
        <w:rPr>
          <w:sz w:val="24"/>
          <w:szCs w:val="24"/>
        </w:rPr>
        <w:t xml:space="preserve">Реквизиты для зачисления неустойки: г. Пермь, ул. Сибирская, 15, ИНН 5902293820, КПП 590201001, </w:t>
      </w:r>
      <w:proofErr w:type="spellStart"/>
      <w:r w:rsidRPr="00DC1366">
        <w:rPr>
          <w:sz w:val="24"/>
          <w:szCs w:val="24"/>
        </w:rPr>
        <w:t>р</w:t>
      </w:r>
      <w:proofErr w:type="spellEnd"/>
      <w:r w:rsidRPr="00DC1366">
        <w:rPr>
          <w:sz w:val="24"/>
          <w:szCs w:val="24"/>
        </w:rPr>
        <w:t>/с 40101810700000010003, ГРКЦ ГУ Банка России по Пермскому краю г</w:t>
      </w:r>
      <w:proofErr w:type="gramStart"/>
      <w:r w:rsidRPr="00DC1366">
        <w:rPr>
          <w:sz w:val="24"/>
          <w:szCs w:val="24"/>
        </w:rPr>
        <w:t>.П</w:t>
      </w:r>
      <w:proofErr w:type="gramEnd"/>
      <w:r w:rsidRPr="00DC1366">
        <w:rPr>
          <w:sz w:val="24"/>
          <w:szCs w:val="24"/>
        </w:rPr>
        <w:t xml:space="preserve">ермь, БИК 045773001, ОКАТО 57401000000, УФК по Пермскому краю (Департамент градостроительства и   архитектуры администрации города Перми л/с 04561065860), КБК 90311690040040000 140, Назначения платежа «Неустойка за нарушение сроков проведения работ по контракту </w:t>
      </w:r>
      <w:r>
        <w:rPr>
          <w:sz w:val="24"/>
          <w:szCs w:val="24"/>
        </w:rPr>
        <w:t>_________________</w:t>
      </w:r>
      <w:r w:rsidRPr="00DC1366">
        <w:rPr>
          <w:sz w:val="24"/>
          <w:szCs w:val="24"/>
        </w:rPr>
        <w:t xml:space="preserve"> от </w:t>
      </w:r>
      <w:r>
        <w:rPr>
          <w:color w:val="000000" w:themeColor="text1"/>
          <w:sz w:val="24"/>
          <w:szCs w:val="24"/>
        </w:rPr>
        <w:t>___________</w:t>
      </w:r>
      <w:r w:rsidRPr="00DC1366">
        <w:rPr>
          <w:color w:val="000000" w:themeColor="text1"/>
          <w:sz w:val="24"/>
          <w:szCs w:val="24"/>
        </w:rPr>
        <w:t>.</w:t>
      </w:r>
    </w:p>
    <w:p w:rsidR="003B5B00" w:rsidRPr="0041626A" w:rsidRDefault="003B5B00" w:rsidP="003B5B00">
      <w:pPr>
        <w:pStyle w:val="a4"/>
        <w:ind w:firstLine="708"/>
      </w:pPr>
      <w:r w:rsidRPr="0041626A">
        <w:t>Срок перечисления неустойки</w:t>
      </w:r>
      <w:r>
        <w:t xml:space="preserve"> (</w:t>
      </w:r>
      <w:r w:rsidRPr="0041626A">
        <w:t xml:space="preserve">штрафа/пени) в течение 15 банковских дней со дня подписания заказчиком и исполнителем настоящего акта. </w:t>
      </w:r>
    </w:p>
    <w:p w:rsidR="003B5B00" w:rsidRDefault="003B5B00" w:rsidP="003B5B00">
      <w:pPr>
        <w:pStyle w:val="a4"/>
        <w:ind w:firstLine="708"/>
      </w:pPr>
    </w:p>
    <w:p w:rsidR="003B5B00" w:rsidRDefault="003B5B00" w:rsidP="003B5B00">
      <w:pPr>
        <w:pStyle w:val="a4"/>
      </w:pPr>
      <w:r>
        <w:t>Исполнитель:                                                                         Заказчик:</w:t>
      </w:r>
    </w:p>
    <w:p w:rsidR="003B5B00" w:rsidRDefault="003B5B00" w:rsidP="003B5B00">
      <w:pPr>
        <w:pStyle w:val="a4"/>
      </w:pPr>
    </w:p>
    <w:p w:rsidR="003B5B00" w:rsidRDefault="003B5B00" w:rsidP="003B5B00">
      <w:pPr>
        <w:pStyle w:val="a4"/>
      </w:pPr>
    </w:p>
    <w:p w:rsidR="003B5B00" w:rsidRDefault="003B5B00" w:rsidP="003B5B00">
      <w:pPr>
        <w:pStyle w:val="a4"/>
      </w:pPr>
    </w:p>
    <w:p w:rsidR="003B5B00" w:rsidRDefault="003B5B00" w:rsidP="003B5B00">
      <w:pPr>
        <w:pStyle w:val="a4"/>
      </w:pPr>
      <w:r>
        <w:t>_________________/_____________/                                  ________________/____________/</w:t>
      </w:r>
    </w:p>
    <w:p w:rsidR="003B5B00" w:rsidRDefault="003B5B00" w:rsidP="003B5B00">
      <w:pPr>
        <w:pStyle w:val="a4"/>
      </w:pPr>
      <w:proofErr w:type="spellStart"/>
      <w:r>
        <w:t>мп</w:t>
      </w:r>
      <w:proofErr w:type="spellEnd"/>
      <w:r>
        <w:t xml:space="preserve">                                                                                           </w:t>
      </w:r>
      <w:proofErr w:type="spellStart"/>
      <w:r>
        <w:t>мп</w:t>
      </w:r>
      <w:proofErr w:type="spellEnd"/>
    </w:p>
    <w:p w:rsidR="003B5B00" w:rsidRDefault="003B5B00" w:rsidP="003B5B00">
      <w:pPr>
        <w:rPr>
          <w:sz w:val="28"/>
          <w:szCs w:val="28"/>
        </w:rPr>
      </w:pPr>
    </w:p>
    <w:p w:rsidR="00383191" w:rsidRDefault="00383191" w:rsidP="003B5B00">
      <w:pPr>
        <w:rPr>
          <w:sz w:val="28"/>
          <w:szCs w:val="28"/>
        </w:rPr>
        <w:sectPr w:rsidR="00383191" w:rsidSect="00F41FC1">
          <w:pgSz w:w="11906" w:h="16838"/>
          <w:pgMar w:top="1134" w:right="851" w:bottom="1134" w:left="1418" w:header="709" w:footer="709" w:gutter="0"/>
          <w:cols w:space="708"/>
          <w:docGrid w:linePitch="360"/>
        </w:sectPr>
      </w:pPr>
    </w:p>
    <w:p w:rsidR="00383191" w:rsidRPr="00743D5E" w:rsidRDefault="00383191" w:rsidP="00383191">
      <w:pPr>
        <w:autoSpaceDE w:val="0"/>
        <w:autoSpaceDN w:val="0"/>
        <w:adjustRightInd w:val="0"/>
        <w:ind w:left="272" w:right="18"/>
        <w:jc w:val="right"/>
        <w:rPr>
          <w:sz w:val="22"/>
          <w:szCs w:val="22"/>
        </w:rPr>
      </w:pPr>
      <w:r w:rsidRPr="00743D5E">
        <w:rPr>
          <w:sz w:val="22"/>
          <w:szCs w:val="22"/>
        </w:rPr>
        <w:lastRenderedPageBreak/>
        <w:t>Приложение 9 к конкурсной документации</w:t>
      </w:r>
    </w:p>
    <w:p w:rsidR="00383191" w:rsidRPr="00743D5E" w:rsidRDefault="00383191" w:rsidP="00383191">
      <w:pPr>
        <w:autoSpaceDE w:val="0"/>
        <w:autoSpaceDN w:val="0"/>
        <w:adjustRightInd w:val="0"/>
        <w:ind w:left="272" w:right="18"/>
        <w:jc w:val="right"/>
        <w:rPr>
          <w:sz w:val="22"/>
          <w:szCs w:val="22"/>
        </w:rPr>
      </w:pPr>
      <w:r w:rsidRPr="00743D5E">
        <w:rPr>
          <w:sz w:val="22"/>
          <w:szCs w:val="22"/>
        </w:rPr>
        <w:t>УТВЕРЖДАЮ:</w:t>
      </w:r>
    </w:p>
    <w:p w:rsidR="00383191" w:rsidRPr="00743D5E" w:rsidRDefault="00383191" w:rsidP="00383191">
      <w:pPr>
        <w:autoSpaceDE w:val="0"/>
        <w:autoSpaceDN w:val="0"/>
        <w:adjustRightInd w:val="0"/>
        <w:ind w:left="272" w:right="18"/>
        <w:jc w:val="right"/>
        <w:rPr>
          <w:sz w:val="22"/>
          <w:szCs w:val="22"/>
        </w:rPr>
      </w:pPr>
      <w:r w:rsidRPr="00743D5E">
        <w:rPr>
          <w:sz w:val="22"/>
          <w:szCs w:val="22"/>
        </w:rPr>
        <w:t xml:space="preserve">Начальник ДГА администрации </w:t>
      </w:r>
      <w:r w:rsidRPr="00743D5E">
        <w:rPr>
          <w:sz w:val="22"/>
          <w:szCs w:val="22"/>
        </w:rPr>
        <w:br/>
        <w:t xml:space="preserve">города Перми </w:t>
      </w:r>
    </w:p>
    <w:p w:rsidR="00383191" w:rsidRPr="00743D5E" w:rsidRDefault="00383191" w:rsidP="00383191">
      <w:pPr>
        <w:autoSpaceDE w:val="0"/>
        <w:autoSpaceDN w:val="0"/>
        <w:adjustRightInd w:val="0"/>
        <w:ind w:left="272" w:right="18"/>
        <w:jc w:val="right"/>
        <w:rPr>
          <w:sz w:val="22"/>
          <w:szCs w:val="22"/>
        </w:rPr>
      </w:pPr>
      <w:r w:rsidRPr="00743D5E">
        <w:rPr>
          <w:sz w:val="22"/>
          <w:szCs w:val="22"/>
        </w:rPr>
        <w:t>________________ О.В.Горюнов</w:t>
      </w:r>
    </w:p>
    <w:p w:rsidR="00383191" w:rsidRPr="00743D5E" w:rsidRDefault="00383191" w:rsidP="00383191">
      <w:pPr>
        <w:autoSpaceDE w:val="0"/>
        <w:autoSpaceDN w:val="0"/>
        <w:adjustRightInd w:val="0"/>
        <w:ind w:left="272" w:right="18"/>
        <w:jc w:val="right"/>
        <w:rPr>
          <w:sz w:val="22"/>
          <w:szCs w:val="22"/>
        </w:rPr>
      </w:pPr>
      <w:r w:rsidRPr="00743D5E">
        <w:rPr>
          <w:sz w:val="22"/>
          <w:szCs w:val="22"/>
        </w:rPr>
        <w:t>« ___» _______________________</w:t>
      </w:r>
    </w:p>
    <w:p w:rsidR="006554BE" w:rsidRPr="00743D5E" w:rsidRDefault="006554BE" w:rsidP="006554BE">
      <w:pPr>
        <w:jc w:val="center"/>
        <w:rPr>
          <w:sz w:val="22"/>
          <w:szCs w:val="22"/>
        </w:rPr>
      </w:pPr>
      <w:r w:rsidRPr="00743D5E">
        <w:rPr>
          <w:b/>
          <w:bCs/>
          <w:sz w:val="22"/>
          <w:szCs w:val="22"/>
        </w:rPr>
        <w:t xml:space="preserve">на выполнение работ </w:t>
      </w:r>
      <w:r w:rsidR="00743D5E" w:rsidRPr="00743D5E">
        <w:rPr>
          <w:b/>
          <w:bCs/>
          <w:sz w:val="22"/>
          <w:szCs w:val="22"/>
        </w:rPr>
        <w:t>«Р</w:t>
      </w:r>
      <w:r w:rsidRPr="00743D5E">
        <w:rPr>
          <w:b/>
          <w:bCs/>
          <w:sz w:val="22"/>
          <w:szCs w:val="22"/>
        </w:rPr>
        <w:t>азработк</w:t>
      </w:r>
      <w:r w:rsidR="00743D5E" w:rsidRPr="00743D5E">
        <w:rPr>
          <w:b/>
          <w:bCs/>
          <w:sz w:val="22"/>
          <w:szCs w:val="22"/>
        </w:rPr>
        <w:t>а</w:t>
      </w:r>
      <w:r w:rsidRPr="00743D5E">
        <w:rPr>
          <w:b/>
          <w:bCs/>
          <w:sz w:val="22"/>
          <w:szCs w:val="22"/>
        </w:rPr>
        <w:t xml:space="preserve"> колерных </w:t>
      </w:r>
      <w:r w:rsidRPr="00743D5E">
        <w:rPr>
          <w:b/>
          <w:sz w:val="22"/>
          <w:szCs w:val="22"/>
        </w:rPr>
        <w:t>паспортов зданий, расположенных на центральных улицах города Перми</w:t>
      </w:r>
      <w:r w:rsidRPr="00743D5E">
        <w:rPr>
          <w:b/>
          <w:bCs/>
          <w:sz w:val="22"/>
          <w:szCs w:val="22"/>
        </w:rPr>
        <w:t>»</w:t>
      </w:r>
    </w:p>
    <w:p w:rsidR="006554BE" w:rsidRPr="00743D5E" w:rsidRDefault="006554BE" w:rsidP="006554BE">
      <w:pPr>
        <w:jc w:val="center"/>
        <w:rPr>
          <w:b/>
          <w:sz w:val="22"/>
          <w:szCs w:val="22"/>
        </w:rPr>
      </w:pPr>
      <w:r w:rsidRPr="00743D5E">
        <w:rPr>
          <w:b/>
          <w:sz w:val="22"/>
          <w:szCs w:val="22"/>
        </w:rPr>
        <w:t>(92 здания</w:t>
      </w:r>
      <w:r w:rsidR="00743D5E" w:rsidRPr="00743D5E">
        <w:rPr>
          <w:b/>
          <w:sz w:val="22"/>
          <w:szCs w:val="22"/>
        </w:rPr>
        <w:t>, в том числе 11 зданий – объекты культурного наследия</w:t>
      </w:r>
      <w:r w:rsidRPr="00743D5E">
        <w:rPr>
          <w:b/>
          <w:sz w:val="22"/>
          <w:szCs w:val="22"/>
        </w:rPr>
        <w:t>)</w:t>
      </w:r>
    </w:p>
    <w:tbl>
      <w:tblPr>
        <w:tblW w:w="14601"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tblPr>
      <w:tblGrid>
        <w:gridCol w:w="326"/>
        <w:gridCol w:w="2651"/>
        <w:gridCol w:w="3686"/>
        <w:gridCol w:w="1849"/>
        <w:gridCol w:w="2218"/>
        <w:gridCol w:w="1846"/>
        <w:gridCol w:w="2025"/>
      </w:tblGrid>
      <w:tr w:rsidR="00743D5E" w:rsidRPr="00743D5E" w:rsidTr="00743D5E">
        <w:tc>
          <w:tcPr>
            <w:tcW w:w="0" w:type="auto"/>
            <w:tcBorders>
              <w:top w:val="single" w:sz="12" w:space="0" w:color="auto"/>
              <w:bottom w:val="single" w:sz="12" w:space="0" w:color="auto"/>
            </w:tcBorders>
            <w:vAlign w:val="center"/>
          </w:tcPr>
          <w:p w:rsidR="006554BE" w:rsidRPr="00743D5E" w:rsidRDefault="006554BE" w:rsidP="006554BE">
            <w:pPr>
              <w:jc w:val="center"/>
              <w:rPr>
                <w:b/>
                <w:sz w:val="22"/>
                <w:szCs w:val="22"/>
              </w:rPr>
            </w:pPr>
          </w:p>
        </w:tc>
        <w:tc>
          <w:tcPr>
            <w:tcW w:w="2651" w:type="dxa"/>
            <w:tcBorders>
              <w:top w:val="single" w:sz="12" w:space="0" w:color="auto"/>
              <w:bottom w:val="single" w:sz="12" w:space="0" w:color="auto"/>
            </w:tcBorders>
            <w:vAlign w:val="center"/>
          </w:tcPr>
          <w:p w:rsidR="006554BE" w:rsidRPr="00743D5E" w:rsidRDefault="006554BE" w:rsidP="006554BE">
            <w:pPr>
              <w:jc w:val="center"/>
              <w:rPr>
                <w:b/>
                <w:sz w:val="22"/>
                <w:szCs w:val="22"/>
              </w:rPr>
            </w:pPr>
            <w:r w:rsidRPr="00743D5E">
              <w:rPr>
                <w:b/>
                <w:sz w:val="22"/>
                <w:szCs w:val="22"/>
              </w:rPr>
              <w:t>Название этапа</w:t>
            </w:r>
          </w:p>
        </w:tc>
        <w:tc>
          <w:tcPr>
            <w:tcW w:w="3686" w:type="dxa"/>
            <w:tcBorders>
              <w:top w:val="single" w:sz="12" w:space="0" w:color="auto"/>
              <w:bottom w:val="single" w:sz="12" w:space="0" w:color="auto"/>
            </w:tcBorders>
            <w:vAlign w:val="center"/>
          </w:tcPr>
          <w:p w:rsidR="006554BE" w:rsidRPr="00743D5E" w:rsidRDefault="006554BE" w:rsidP="006554BE">
            <w:pPr>
              <w:jc w:val="center"/>
              <w:rPr>
                <w:b/>
                <w:sz w:val="22"/>
                <w:szCs w:val="22"/>
              </w:rPr>
            </w:pPr>
            <w:r w:rsidRPr="00743D5E">
              <w:rPr>
                <w:b/>
                <w:sz w:val="22"/>
                <w:szCs w:val="22"/>
              </w:rPr>
              <w:t>Состав работ</w:t>
            </w:r>
          </w:p>
        </w:tc>
        <w:tc>
          <w:tcPr>
            <w:tcW w:w="0" w:type="auto"/>
            <w:tcBorders>
              <w:top w:val="single" w:sz="12" w:space="0" w:color="auto"/>
              <w:bottom w:val="single" w:sz="12" w:space="0" w:color="auto"/>
            </w:tcBorders>
            <w:vAlign w:val="center"/>
          </w:tcPr>
          <w:p w:rsidR="006554BE" w:rsidRPr="00743D5E" w:rsidRDefault="006554BE" w:rsidP="006554BE">
            <w:pPr>
              <w:ind w:left="-108" w:right="-108"/>
              <w:jc w:val="center"/>
              <w:rPr>
                <w:b/>
                <w:sz w:val="22"/>
                <w:szCs w:val="22"/>
              </w:rPr>
            </w:pPr>
            <w:r w:rsidRPr="00743D5E">
              <w:rPr>
                <w:b/>
                <w:sz w:val="22"/>
                <w:szCs w:val="22"/>
              </w:rPr>
              <w:t>Исполнитель</w:t>
            </w:r>
          </w:p>
        </w:tc>
        <w:tc>
          <w:tcPr>
            <w:tcW w:w="0" w:type="auto"/>
            <w:tcBorders>
              <w:top w:val="single" w:sz="12" w:space="0" w:color="auto"/>
              <w:bottom w:val="single" w:sz="12" w:space="0" w:color="auto"/>
            </w:tcBorders>
          </w:tcPr>
          <w:p w:rsidR="006554BE" w:rsidRPr="00743D5E" w:rsidRDefault="006554BE" w:rsidP="00743D5E">
            <w:pPr>
              <w:jc w:val="center"/>
              <w:rPr>
                <w:b/>
                <w:sz w:val="22"/>
                <w:szCs w:val="22"/>
              </w:rPr>
            </w:pPr>
            <w:r w:rsidRPr="00743D5E">
              <w:rPr>
                <w:b/>
                <w:sz w:val="22"/>
                <w:szCs w:val="22"/>
              </w:rPr>
              <w:t>Протяженность этапа</w:t>
            </w:r>
          </w:p>
        </w:tc>
        <w:tc>
          <w:tcPr>
            <w:tcW w:w="0" w:type="auto"/>
            <w:tcBorders>
              <w:top w:val="single" w:sz="12" w:space="0" w:color="auto"/>
              <w:bottom w:val="single" w:sz="12" w:space="0" w:color="auto"/>
            </w:tcBorders>
            <w:vAlign w:val="center"/>
          </w:tcPr>
          <w:p w:rsidR="006554BE" w:rsidRPr="00743D5E" w:rsidRDefault="006554BE" w:rsidP="006554BE">
            <w:pPr>
              <w:ind w:right="72"/>
              <w:jc w:val="center"/>
              <w:rPr>
                <w:b/>
                <w:sz w:val="22"/>
                <w:szCs w:val="22"/>
              </w:rPr>
            </w:pPr>
            <w:r w:rsidRPr="00743D5E">
              <w:rPr>
                <w:b/>
                <w:sz w:val="22"/>
                <w:szCs w:val="22"/>
              </w:rPr>
              <w:t>Начало этапа</w:t>
            </w:r>
          </w:p>
        </w:tc>
        <w:tc>
          <w:tcPr>
            <w:tcW w:w="2025" w:type="dxa"/>
            <w:tcBorders>
              <w:top w:val="single" w:sz="12" w:space="0" w:color="auto"/>
              <w:bottom w:val="single" w:sz="12" w:space="0" w:color="auto"/>
            </w:tcBorders>
            <w:vAlign w:val="center"/>
          </w:tcPr>
          <w:p w:rsidR="006554BE" w:rsidRPr="00743D5E" w:rsidRDefault="006554BE" w:rsidP="006554BE">
            <w:pPr>
              <w:ind w:right="72"/>
              <w:jc w:val="center"/>
              <w:rPr>
                <w:b/>
                <w:sz w:val="22"/>
                <w:szCs w:val="22"/>
              </w:rPr>
            </w:pPr>
            <w:r w:rsidRPr="00743D5E">
              <w:rPr>
                <w:b/>
                <w:sz w:val="22"/>
                <w:szCs w:val="22"/>
              </w:rPr>
              <w:t>Поэтапное  финансирование работ</w:t>
            </w:r>
            <w:r w:rsidR="00743D5E">
              <w:rPr>
                <w:b/>
                <w:sz w:val="22"/>
                <w:szCs w:val="22"/>
              </w:rPr>
              <w:t>, руб., в том числе НДС</w:t>
            </w:r>
          </w:p>
        </w:tc>
      </w:tr>
      <w:tr w:rsidR="00743D5E" w:rsidRPr="00743D5E" w:rsidTr="00743D5E">
        <w:tc>
          <w:tcPr>
            <w:tcW w:w="0" w:type="auto"/>
            <w:tcBorders>
              <w:top w:val="single" w:sz="12" w:space="0" w:color="auto"/>
            </w:tcBorders>
          </w:tcPr>
          <w:p w:rsidR="006554BE" w:rsidRPr="00743D5E" w:rsidRDefault="006554BE" w:rsidP="006554BE">
            <w:pPr>
              <w:rPr>
                <w:sz w:val="22"/>
                <w:szCs w:val="22"/>
              </w:rPr>
            </w:pPr>
            <w:r w:rsidRPr="00743D5E">
              <w:rPr>
                <w:sz w:val="22"/>
                <w:szCs w:val="22"/>
              </w:rPr>
              <w:t>1</w:t>
            </w:r>
          </w:p>
        </w:tc>
        <w:tc>
          <w:tcPr>
            <w:tcW w:w="2651" w:type="dxa"/>
            <w:tcBorders>
              <w:top w:val="single" w:sz="12" w:space="0" w:color="auto"/>
            </w:tcBorders>
          </w:tcPr>
          <w:p w:rsidR="006554BE" w:rsidRPr="00743D5E" w:rsidRDefault="005E4E57" w:rsidP="006554BE">
            <w:pPr>
              <w:rPr>
                <w:sz w:val="22"/>
                <w:szCs w:val="22"/>
              </w:rPr>
            </w:pPr>
            <w:r>
              <w:rPr>
                <w:sz w:val="22"/>
                <w:szCs w:val="22"/>
              </w:rPr>
              <w:t xml:space="preserve">Сбор и анализ </w:t>
            </w:r>
            <w:proofErr w:type="gramStart"/>
            <w:r>
              <w:rPr>
                <w:sz w:val="22"/>
                <w:szCs w:val="22"/>
              </w:rPr>
              <w:t>исходных</w:t>
            </w:r>
            <w:proofErr w:type="gramEnd"/>
            <w:r>
              <w:rPr>
                <w:sz w:val="22"/>
                <w:szCs w:val="22"/>
              </w:rPr>
              <w:t xml:space="preserve"> даны. Получение разрешения на проведение работ по сохранению (разработки научно-проектной документации) на объекты культурного наследия</w:t>
            </w:r>
          </w:p>
        </w:tc>
        <w:tc>
          <w:tcPr>
            <w:tcW w:w="3686" w:type="dxa"/>
            <w:tcBorders>
              <w:top w:val="single" w:sz="12" w:space="0" w:color="auto"/>
            </w:tcBorders>
          </w:tcPr>
          <w:p w:rsidR="006554BE" w:rsidRPr="00743D5E" w:rsidRDefault="006554BE" w:rsidP="006554BE">
            <w:pPr>
              <w:rPr>
                <w:sz w:val="22"/>
                <w:szCs w:val="22"/>
              </w:rPr>
            </w:pPr>
            <w:r w:rsidRPr="00743D5E">
              <w:rPr>
                <w:sz w:val="22"/>
                <w:szCs w:val="22"/>
              </w:rPr>
              <w:t xml:space="preserve">Сбор и анализ исходных данных. </w:t>
            </w:r>
          </w:p>
          <w:p w:rsidR="006554BE" w:rsidRPr="00743D5E" w:rsidRDefault="006554BE" w:rsidP="006554BE">
            <w:pPr>
              <w:rPr>
                <w:sz w:val="22"/>
                <w:szCs w:val="22"/>
              </w:rPr>
            </w:pPr>
            <w:r w:rsidRPr="00743D5E">
              <w:rPr>
                <w:sz w:val="22"/>
                <w:szCs w:val="22"/>
              </w:rPr>
              <w:t xml:space="preserve"> </w:t>
            </w:r>
          </w:p>
        </w:tc>
        <w:tc>
          <w:tcPr>
            <w:tcW w:w="0" w:type="auto"/>
            <w:tcBorders>
              <w:top w:val="single" w:sz="12" w:space="0" w:color="auto"/>
            </w:tcBorders>
          </w:tcPr>
          <w:p w:rsidR="006554BE" w:rsidRPr="00743D5E" w:rsidRDefault="006554BE" w:rsidP="006554BE">
            <w:pPr>
              <w:rPr>
                <w:sz w:val="22"/>
                <w:szCs w:val="22"/>
              </w:rPr>
            </w:pPr>
            <w:r w:rsidRPr="00743D5E">
              <w:rPr>
                <w:sz w:val="22"/>
                <w:szCs w:val="22"/>
              </w:rPr>
              <w:t>Проектировщик</w:t>
            </w:r>
          </w:p>
        </w:tc>
        <w:tc>
          <w:tcPr>
            <w:tcW w:w="0" w:type="auto"/>
            <w:tcBorders>
              <w:top w:val="single" w:sz="12" w:space="0" w:color="auto"/>
            </w:tcBorders>
            <w:shd w:val="clear" w:color="auto" w:fill="auto"/>
          </w:tcPr>
          <w:p w:rsidR="006554BE" w:rsidRPr="00743D5E" w:rsidRDefault="00743D5E" w:rsidP="006554BE">
            <w:pPr>
              <w:jc w:val="center"/>
              <w:rPr>
                <w:sz w:val="22"/>
                <w:szCs w:val="22"/>
              </w:rPr>
            </w:pPr>
            <w:r>
              <w:rPr>
                <w:sz w:val="22"/>
                <w:szCs w:val="22"/>
              </w:rPr>
              <w:t>57-</w:t>
            </w:r>
            <w:r w:rsidR="006554BE" w:rsidRPr="00743D5E">
              <w:rPr>
                <w:sz w:val="22"/>
                <w:szCs w:val="22"/>
              </w:rPr>
              <w:t>60</w:t>
            </w:r>
          </w:p>
          <w:p w:rsidR="006554BE" w:rsidRPr="00743D5E" w:rsidRDefault="006554BE" w:rsidP="006554BE">
            <w:pPr>
              <w:jc w:val="center"/>
              <w:rPr>
                <w:sz w:val="22"/>
                <w:szCs w:val="22"/>
              </w:rPr>
            </w:pPr>
            <w:r w:rsidRPr="00743D5E">
              <w:rPr>
                <w:sz w:val="22"/>
                <w:szCs w:val="22"/>
              </w:rPr>
              <w:t>календарных дней</w:t>
            </w:r>
          </w:p>
        </w:tc>
        <w:tc>
          <w:tcPr>
            <w:tcW w:w="0" w:type="auto"/>
            <w:tcBorders>
              <w:top w:val="single" w:sz="12" w:space="0" w:color="auto"/>
            </w:tcBorders>
            <w:shd w:val="clear" w:color="auto" w:fill="auto"/>
          </w:tcPr>
          <w:p w:rsidR="006554BE" w:rsidRPr="00743D5E" w:rsidRDefault="006554BE" w:rsidP="00DE74CC">
            <w:pPr>
              <w:ind w:right="72"/>
              <w:rPr>
                <w:sz w:val="22"/>
                <w:szCs w:val="22"/>
              </w:rPr>
            </w:pPr>
            <w:r w:rsidRPr="00743D5E">
              <w:rPr>
                <w:sz w:val="22"/>
                <w:szCs w:val="22"/>
              </w:rPr>
              <w:t>С момента заключения контракта</w:t>
            </w:r>
          </w:p>
        </w:tc>
        <w:tc>
          <w:tcPr>
            <w:tcW w:w="2025" w:type="dxa"/>
            <w:tcBorders>
              <w:top w:val="single" w:sz="12" w:space="0" w:color="auto"/>
            </w:tcBorders>
          </w:tcPr>
          <w:p w:rsidR="006554BE" w:rsidRPr="00743D5E" w:rsidRDefault="006554BE" w:rsidP="006554BE">
            <w:pPr>
              <w:ind w:right="72"/>
              <w:rPr>
                <w:sz w:val="22"/>
                <w:szCs w:val="22"/>
              </w:rPr>
            </w:pPr>
            <w:r w:rsidRPr="00743D5E">
              <w:rPr>
                <w:sz w:val="22"/>
                <w:szCs w:val="22"/>
              </w:rPr>
              <w:t xml:space="preserve">5 % </w:t>
            </w:r>
          </w:p>
          <w:p w:rsidR="006554BE" w:rsidRPr="00743D5E" w:rsidRDefault="006554BE" w:rsidP="006554BE">
            <w:pPr>
              <w:ind w:right="72"/>
              <w:rPr>
                <w:sz w:val="22"/>
                <w:szCs w:val="22"/>
              </w:rPr>
            </w:pPr>
          </w:p>
        </w:tc>
      </w:tr>
      <w:tr w:rsidR="00743D5E" w:rsidRPr="00743D5E" w:rsidTr="00743D5E">
        <w:tc>
          <w:tcPr>
            <w:tcW w:w="0" w:type="auto"/>
          </w:tcPr>
          <w:p w:rsidR="006554BE" w:rsidRPr="00743D5E" w:rsidRDefault="006554BE" w:rsidP="006554BE">
            <w:pPr>
              <w:rPr>
                <w:sz w:val="22"/>
                <w:szCs w:val="22"/>
              </w:rPr>
            </w:pPr>
            <w:r w:rsidRPr="00743D5E">
              <w:rPr>
                <w:sz w:val="22"/>
                <w:szCs w:val="22"/>
              </w:rPr>
              <w:t>2</w:t>
            </w:r>
          </w:p>
        </w:tc>
        <w:tc>
          <w:tcPr>
            <w:tcW w:w="2651" w:type="dxa"/>
          </w:tcPr>
          <w:p w:rsidR="006554BE" w:rsidRPr="00743D5E" w:rsidRDefault="006554BE" w:rsidP="006554BE">
            <w:pPr>
              <w:rPr>
                <w:sz w:val="22"/>
                <w:szCs w:val="22"/>
              </w:rPr>
            </w:pPr>
            <w:r w:rsidRPr="00743D5E">
              <w:rPr>
                <w:sz w:val="22"/>
                <w:szCs w:val="22"/>
              </w:rPr>
              <w:t>Разработка проектной документации – колерных паспортов зданий</w:t>
            </w:r>
          </w:p>
        </w:tc>
        <w:tc>
          <w:tcPr>
            <w:tcW w:w="3686" w:type="dxa"/>
          </w:tcPr>
          <w:p w:rsidR="006554BE" w:rsidRPr="00743D5E" w:rsidRDefault="006554BE" w:rsidP="006554BE">
            <w:pPr>
              <w:jc w:val="both"/>
              <w:rPr>
                <w:color w:val="000000"/>
                <w:sz w:val="22"/>
                <w:szCs w:val="22"/>
              </w:rPr>
            </w:pPr>
            <w:r w:rsidRPr="00743D5E">
              <w:rPr>
                <w:color w:val="000000"/>
                <w:sz w:val="22"/>
                <w:szCs w:val="22"/>
              </w:rPr>
              <w:t>Пояснительная записка.</w:t>
            </w:r>
          </w:p>
          <w:p w:rsidR="006554BE" w:rsidRPr="00743D5E" w:rsidRDefault="006554BE" w:rsidP="006554BE">
            <w:pPr>
              <w:rPr>
                <w:color w:val="000000"/>
                <w:sz w:val="22"/>
                <w:szCs w:val="22"/>
              </w:rPr>
            </w:pPr>
            <w:r w:rsidRPr="00743D5E">
              <w:rPr>
                <w:color w:val="000000"/>
                <w:sz w:val="22"/>
                <w:szCs w:val="22"/>
              </w:rPr>
              <w:t>Графические материалы.</w:t>
            </w:r>
          </w:p>
        </w:tc>
        <w:tc>
          <w:tcPr>
            <w:tcW w:w="0" w:type="auto"/>
          </w:tcPr>
          <w:p w:rsidR="006554BE" w:rsidRPr="00743D5E" w:rsidRDefault="006554BE" w:rsidP="006554BE">
            <w:pPr>
              <w:rPr>
                <w:sz w:val="22"/>
                <w:szCs w:val="22"/>
              </w:rPr>
            </w:pPr>
            <w:r w:rsidRPr="00743D5E">
              <w:rPr>
                <w:sz w:val="22"/>
                <w:szCs w:val="22"/>
              </w:rPr>
              <w:t>Проектировщик</w:t>
            </w:r>
          </w:p>
        </w:tc>
        <w:tc>
          <w:tcPr>
            <w:tcW w:w="0" w:type="auto"/>
            <w:shd w:val="clear" w:color="auto" w:fill="auto"/>
          </w:tcPr>
          <w:p w:rsidR="006554BE" w:rsidRPr="00743D5E" w:rsidRDefault="00743D5E" w:rsidP="006554BE">
            <w:pPr>
              <w:jc w:val="center"/>
              <w:rPr>
                <w:sz w:val="22"/>
                <w:szCs w:val="22"/>
              </w:rPr>
            </w:pPr>
            <w:r>
              <w:rPr>
                <w:sz w:val="22"/>
                <w:szCs w:val="22"/>
              </w:rPr>
              <w:t>87-</w:t>
            </w:r>
            <w:r w:rsidR="006554BE" w:rsidRPr="00743D5E">
              <w:rPr>
                <w:sz w:val="22"/>
                <w:szCs w:val="22"/>
              </w:rPr>
              <w:t>90</w:t>
            </w:r>
          </w:p>
          <w:p w:rsidR="006554BE" w:rsidRPr="00743D5E" w:rsidRDefault="006554BE" w:rsidP="006554BE">
            <w:pPr>
              <w:jc w:val="center"/>
              <w:rPr>
                <w:sz w:val="22"/>
                <w:szCs w:val="22"/>
              </w:rPr>
            </w:pPr>
            <w:r w:rsidRPr="00743D5E">
              <w:rPr>
                <w:sz w:val="22"/>
                <w:szCs w:val="22"/>
              </w:rPr>
              <w:t>календарных дней</w:t>
            </w:r>
          </w:p>
        </w:tc>
        <w:tc>
          <w:tcPr>
            <w:tcW w:w="0" w:type="auto"/>
            <w:shd w:val="clear" w:color="auto" w:fill="auto"/>
          </w:tcPr>
          <w:p w:rsidR="006554BE" w:rsidRPr="00743D5E" w:rsidRDefault="006554BE" w:rsidP="006554BE">
            <w:pPr>
              <w:ind w:right="72"/>
              <w:rPr>
                <w:sz w:val="22"/>
                <w:szCs w:val="22"/>
              </w:rPr>
            </w:pPr>
            <w:r w:rsidRPr="00743D5E">
              <w:rPr>
                <w:sz w:val="22"/>
                <w:szCs w:val="22"/>
              </w:rPr>
              <w:t>С момента подписания акта по первому этапу.</w:t>
            </w:r>
          </w:p>
        </w:tc>
        <w:tc>
          <w:tcPr>
            <w:tcW w:w="2025" w:type="dxa"/>
            <w:shd w:val="clear" w:color="auto" w:fill="auto"/>
          </w:tcPr>
          <w:p w:rsidR="006554BE" w:rsidRPr="00743D5E" w:rsidRDefault="006554BE" w:rsidP="006554BE">
            <w:pPr>
              <w:ind w:right="72"/>
              <w:rPr>
                <w:sz w:val="22"/>
                <w:szCs w:val="22"/>
              </w:rPr>
            </w:pPr>
            <w:r w:rsidRPr="00743D5E">
              <w:rPr>
                <w:sz w:val="22"/>
                <w:szCs w:val="22"/>
              </w:rPr>
              <w:t>30 %</w:t>
            </w:r>
          </w:p>
          <w:p w:rsidR="006554BE" w:rsidRPr="00743D5E" w:rsidRDefault="006554BE" w:rsidP="006554BE">
            <w:pPr>
              <w:ind w:right="72"/>
              <w:rPr>
                <w:sz w:val="22"/>
                <w:szCs w:val="22"/>
              </w:rPr>
            </w:pPr>
          </w:p>
        </w:tc>
      </w:tr>
      <w:tr w:rsidR="00743D5E" w:rsidRPr="00743D5E" w:rsidTr="00743D5E">
        <w:tc>
          <w:tcPr>
            <w:tcW w:w="0" w:type="auto"/>
          </w:tcPr>
          <w:p w:rsidR="006554BE" w:rsidRPr="00743D5E" w:rsidRDefault="006554BE" w:rsidP="006554BE">
            <w:pPr>
              <w:rPr>
                <w:sz w:val="22"/>
                <w:szCs w:val="22"/>
              </w:rPr>
            </w:pPr>
            <w:r w:rsidRPr="00743D5E">
              <w:rPr>
                <w:sz w:val="22"/>
                <w:szCs w:val="22"/>
              </w:rPr>
              <w:t>3</w:t>
            </w:r>
          </w:p>
        </w:tc>
        <w:tc>
          <w:tcPr>
            <w:tcW w:w="2651" w:type="dxa"/>
          </w:tcPr>
          <w:p w:rsidR="006554BE" w:rsidRPr="00743D5E" w:rsidRDefault="006554BE" w:rsidP="006554BE">
            <w:pPr>
              <w:rPr>
                <w:sz w:val="22"/>
                <w:szCs w:val="22"/>
              </w:rPr>
            </w:pPr>
            <w:r w:rsidRPr="00743D5E">
              <w:rPr>
                <w:sz w:val="22"/>
                <w:szCs w:val="22"/>
              </w:rPr>
              <w:t>Прохождение историко-культурной экспертизы</w:t>
            </w:r>
          </w:p>
        </w:tc>
        <w:tc>
          <w:tcPr>
            <w:tcW w:w="3686" w:type="dxa"/>
          </w:tcPr>
          <w:p w:rsidR="006554BE" w:rsidRPr="00743D5E" w:rsidRDefault="006554BE" w:rsidP="006554BE">
            <w:pPr>
              <w:jc w:val="both"/>
              <w:rPr>
                <w:sz w:val="22"/>
                <w:szCs w:val="22"/>
              </w:rPr>
            </w:pPr>
            <w:r w:rsidRPr="00743D5E">
              <w:rPr>
                <w:sz w:val="22"/>
                <w:szCs w:val="22"/>
              </w:rPr>
              <w:t>В соответствии с законодательством РФ.</w:t>
            </w:r>
          </w:p>
        </w:tc>
        <w:tc>
          <w:tcPr>
            <w:tcW w:w="0" w:type="auto"/>
          </w:tcPr>
          <w:p w:rsidR="006554BE" w:rsidRPr="00743D5E" w:rsidRDefault="006554BE" w:rsidP="006554BE">
            <w:pPr>
              <w:rPr>
                <w:sz w:val="22"/>
                <w:szCs w:val="22"/>
              </w:rPr>
            </w:pPr>
            <w:r w:rsidRPr="00743D5E">
              <w:rPr>
                <w:sz w:val="22"/>
                <w:szCs w:val="22"/>
              </w:rPr>
              <w:t>Проектировщик</w:t>
            </w:r>
          </w:p>
        </w:tc>
        <w:tc>
          <w:tcPr>
            <w:tcW w:w="0" w:type="auto"/>
          </w:tcPr>
          <w:p w:rsidR="006554BE" w:rsidRPr="00743D5E" w:rsidRDefault="00743D5E" w:rsidP="006554BE">
            <w:pPr>
              <w:jc w:val="center"/>
              <w:rPr>
                <w:sz w:val="22"/>
                <w:szCs w:val="22"/>
              </w:rPr>
            </w:pPr>
            <w:r>
              <w:rPr>
                <w:sz w:val="22"/>
                <w:szCs w:val="22"/>
              </w:rPr>
              <w:t>43-</w:t>
            </w:r>
            <w:r w:rsidR="006554BE" w:rsidRPr="00743D5E">
              <w:rPr>
                <w:sz w:val="22"/>
                <w:szCs w:val="22"/>
              </w:rPr>
              <w:t>45 календарных дней</w:t>
            </w:r>
          </w:p>
        </w:tc>
        <w:tc>
          <w:tcPr>
            <w:tcW w:w="0" w:type="auto"/>
          </w:tcPr>
          <w:p w:rsidR="006554BE" w:rsidRPr="00743D5E" w:rsidRDefault="006554BE" w:rsidP="006554BE">
            <w:pPr>
              <w:ind w:right="72"/>
              <w:rPr>
                <w:color w:val="FF0000"/>
                <w:sz w:val="22"/>
                <w:szCs w:val="22"/>
              </w:rPr>
            </w:pPr>
            <w:r w:rsidRPr="00743D5E">
              <w:rPr>
                <w:sz w:val="22"/>
                <w:szCs w:val="22"/>
              </w:rPr>
              <w:t>С момента подписания акта по второму этапу.</w:t>
            </w:r>
          </w:p>
        </w:tc>
        <w:tc>
          <w:tcPr>
            <w:tcW w:w="2025" w:type="dxa"/>
            <w:shd w:val="clear" w:color="auto" w:fill="auto"/>
          </w:tcPr>
          <w:p w:rsidR="006554BE" w:rsidRPr="00743D5E" w:rsidRDefault="006554BE" w:rsidP="006554BE">
            <w:pPr>
              <w:ind w:right="72"/>
              <w:rPr>
                <w:sz w:val="22"/>
                <w:szCs w:val="22"/>
              </w:rPr>
            </w:pPr>
            <w:r w:rsidRPr="00743D5E">
              <w:rPr>
                <w:sz w:val="22"/>
                <w:szCs w:val="22"/>
              </w:rPr>
              <w:t>30 %</w:t>
            </w:r>
          </w:p>
          <w:p w:rsidR="006554BE" w:rsidRPr="00743D5E" w:rsidRDefault="006554BE" w:rsidP="006554BE">
            <w:pPr>
              <w:ind w:right="72"/>
              <w:rPr>
                <w:sz w:val="22"/>
                <w:szCs w:val="22"/>
              </w:rPr>
            </w:pPr>
          </w:p>
        </w:tc>
      </w:tr>
      <w:tr w:rsidR="00743D5E" w:rsidRPr="00743D5E" w:rsidTr="00743D5E">
        <w:tc>
          <w:tcPr>
            <w:tcW w:w="0" w:type="auto"/>
          </w:tcPr>
          <w:p w:rsidR="006554BE" w:rsidRPr="00743D5E" w:rsidRDefault="006554BE" w:rsidP="006554BE">
            <w:pPr>
              <w:rPr>
                <w:sz w:val="22"/>
                <w:szCs w:val="22"/>
              </w:rPr>
            </w:pPr>
            <w:r w:rsidRPr="00743D5E">
              <w:rPr>
                <w:sz w:val="22"/>
                <w:szCs w:val="22"/>
              </w:rPr>
              <w:t>4</w:t>
            </w:r>
          </w:p>
        </w:tc>
        <w:tc>
          <w:tcPr>
            <w:tcW w:w="2651" w:type="dxa"/>
          </w:tcPr>
          <w:p w:rsidR="006554BE" w:rsidRPr="00743D5E" w:rsidRDefault="006554BE" w:rsidP="006554BE">
            <w:pPr>
              <w:rPr>
                <w:sz w:val="22"/>
                <w:szCs w:val="22"/>
              </w:rPr>
            </w:pPr>
            <w:r w:rsidRPr="00743D5E">
              <w:rPr>
                <w:sz w:val="22"/>
                <w:szCs w:val="22"/>
              </w:rPr>
              <w:t xml:space="preserve">Согласование колерных паспортов зданий </w:t>
            </w:r>
          </w:p>
        </w:tc>
        <w:tc>
          <w:tcPr>
            <w:tcW w:w="3686" w:type="dxa"/>
          </w:tcPr>
          <w:p w:rsidR="006554BE" w:rsidRPr="00743D5E" w:rsidRDefault="006554BE" w:rsidP="006554BE">
            <w:pPr>
              <w:rPr>
                <w:sz w:val="22"/>
                <w:szCs w:val="22"/>
              </w:rPr>
            </w:pPr>
            <w:r w:rsidRPr="00743D5E">
              <w:rPr>
                <w:sz w:val="22"/>
                <w:szCs w:val="22"/>
              </w:rPr>
              <w:t>С департаментом градостроительства и архитектуры администрации г</w:t>
            </w:r>
            <w:proofErr w:type="gramStart"/>
            <w:r w:rsidRPr="00743D5E">
              <w:rPr>
                <w:sz w:val="22"/>
                <w:szCs w:val="22"/>
              </w:rPr>
              <w:t>.П</w:t>
            </w:r>
            <w:proofErr w:type="gramEnd"/>
            <w:r w:rsidRPr="00743D5E">
              <w:rPr>
                <w:sz w:val="22"/>
                <w:szCs w:val="22"/>
              </w:rPr>
              <w:t>ерми и Государственной Инспекцией по охране объектов культурного наследия Пермского края</w:t>
            </w:r>
          </w:p>
        </w:tc>
        <w:tc>
          <w:tcPr>
            <w:tcW w:w="0" w:type="auto"/>
          </w:tcPr>
          <w:p w:rsidR="006554BE" w:rsidRPr="00743D5E" w:rsidRDefault="006554BE" w:rsidP="006554BE">
            <w:pPr>
              <w:rPr>
                <w:sz w:val="22"/>
                <w:szCs w:val="22"/>
              </w:rPr>
            </w:pPr>
            <w:r w:rsidRPr="00743D5E">
              <w:rPr>
                <w:sz w:val="22"/>
                <w:szCs w:val="22"/>
              </w:rPr>
              <w:t>Проектировщик, ДГА</w:t>
            </w:r>
          </w:p>
        </w:tc>
        <w:tc>
          <w:tcPr>
            <w:tcW w:w="0" w:type="auto"/>
          </w:tcPr>
          <w:p w:rsidR="006554BE" w:rsidRPr="00743D5E" w:rsidRDefault="00743D5E" w:rsidP="006554BE">
            <w:pPr>
              <w:jc w:val="center"/>
              <w:rPr>
                <w:sz w:val="22"/>
                <w:szCs w:val="22"/>
              </w:rPr>
            </w:pPr>
            <w:r>
              <w:rPr>
                <w:sz w:val="22"/>
                <w:szCs w:val="22"/>
              </w:rPr>
              <w:t>43-</w:t>
            </w:r>
            <w:r w:rsidR="006554BE" w:rsidRPr="00743D5E">
              <w:rPr>
                <w:sz w:val="22"/>
                <w:szCs w:val="22"/>
              </w:rPr>
              <w:t>45 календарных дней</w:t>
            </w:r>
          </w:p>
        </w:tc>
        <w:tc>
          <w:tcPr>
            <w:tcW w:w="0" w:type="auto"/>
          </w:tcPr>
          <w:p w:rsidR="006554BE" w:rsidRPr="00743D5E" w:rsidRDefault="006554BE" w:rsidP="006554BE">
            <w:pPr>
              <w:ind w:right="72"/>
              <w:rPr>
                <w:color w:val="FF0000"/>
                <w:sz w:val="22"/>
                <w:szCs w:val="22"/>
              </w:rPr>
            </w:pPr>
            <w:r w:rsidRPr="00743D5E">
              <w:rPr>
                <w:sz w:val="22"/>
                <w:szCs w:val="22"/>
              </w:rPr>
              <w:t>С момента подписания акта по третьему этапу.</w:t>
            </w:r>
          </w:p>
        </w:tc>
        <w:tc>
          <w:tcPr>
            <w:tcW w:w="2025" w:type="dxa"/>
            <w:shd w:val="clear" w:color="auto" w:fill="auto"/>
          </w:tcPr>
          <w:p w:rsidR="006554BE" w:rsidRPr="00743D5E" w:rsidRDefault="006554BE" w:rsidP="006554BE">
            <w:pPr>
              <w:ind w:right="-108"/>
              <w:rPr>
                <w:sz w:val="22"/>
                <w:szCs w:val="22"/>
              </w:rPr>
            </w:pPr>
            <w:r w:rsidRPr="00743D5E">
              <w:rPr>
                <w:sz w:val="22"/>
                <w:szCs w:val="22"/>
              </w:rPr>
              <w:t>10 %</w:t>
            </w:r>
          </w:p>
          <w:p w:rsidR="006554BE" w:rsidRPr="00743D5E" w:rsidRDefault="006554BE" w:rsidP="006554BE">
            <w:pPr>
              <w:ind w:right="-108"/>
              <w:rPr>
                <w:sz w:val="22"/>
                <w:szCs w:val="22"/>
              </w:rPr>
            </w:pPr>
          </w:p>
        </w:tc>
      </w:tr>
      <w:tr w:rsidR="00743D5E" w:rsidRPr="00743D5E" w:rsidTr="00743D5E">
        <w:tc>
          <w:tcPr>
            <w:tcW w:w="0" w:type="auto"/>
          </w:tcPr>
          <w:p w:rsidR="006554BE" w:rsidRPr="00743D5E" w:rsidRDefault="006554BE" w:rsidP="006554BE">
            <w:pPr>
              <w:rPr>
                <w:sz w:val="22"/>
                <w:szCs w:val="22"/>
              </w:rPr>
            </w:pPr>
            <w:r w:rsidRPr="00743D5E">
              <w:rPr>
                <w:sz w:val="22"/>
                <w:szCs w:val="22"/>
              </w:rPr>
              <w:t>5</w:t>
            </w:r>
          </w:p>
        </w:tc>
        <w:tc>
          <w:tcPr>
            <w:tcW w:w="2651" w:type="dxa"/>
          </w:tcPr>
          <w:p w:rsidR="006554BE" w:rsidRPr="00743D5E" w:rsidRDefault="006554BE" w:rsidP="006554BE">
            <w:pPr>
              <w:rPr>
                <w:sz w:val="22"/>
                <w:szCs w:val="22"/>
              </w:rPr>
            </w:pPr>
            <w:r w:rsidRPr="00743D5E">
              <w:rPr>
                <w:sz w:val="22"/>
                <w:szCs w:val="22"/>
              </w:rPr>
              <w:t xml:space="preserve">Утверждение паспортов отделки фасадов и окончательная сдача подготовленной </w:t>
            </w:r>
            <w:r w:rsidRPr="00743D5E">
              <w:rPr>
                <w:sz w:val="22"/>
                <w:szCs w:val="22"/>
              </w:rPr>
              <w:lastRenderedPageBreak/>
              <w:t xml:space="preserve">документации </w:t>
            </w:r>
          </w:p>
        </w:tc>
        <w:tc>
          <w:tcPr>
            <w:tcW w:w="3686" w:type="dxa"/>
          </w:tcPr>
          <w:p w:rsidR="006554BE" w:rsidRPr="00743D5E" w:rsidRDefault="006554BE" w:rsidP="006554BE">
            <w:pPr>
              <w:rPr>
                <w:sz w:val="22"/>
                <w:szCs w:val="22"/>
              </w:rPr>
            </w:pPr>
            <w:r w:rsidRPr="00743D5E">
              <w:rPr>
                <w:sz w:val="22"/>
                <w:szCs w:val="22"/>
              </w:rPr>
              <w:lastRenderedPageBreak/>
              <w:t>В порядке, предусмотренном техническим заданием.</w:t>
            </w:r>
          </w:p>
        </w:tc>
        <w:tc>
          <w:tcPr>
            <w:tcW w:w="0" w:type="auto"/>
          </w:tcPr>
          <w:p w:rsidR="006554BE" w:rsidRPr="00743D5E" w:rsidRDefault="006554BE" w:rsidP="006554BE">
            <w:pPr>
              <w:rPr>
                <w:sz w:val="22"/>
                <w:szCs w:val="22"/>
              </w:rPr>
            </w:pPr>
            <w:r w:rsidRPr="00743D5E">
              <w:rPr>
                <w:sz w:val="22"/>
                <w:szCs w:val="22"/>
              </w:rPr>
              <w:t>ДГА</w:t>
            </w:r>
          </w:p>
        </w:tc>
        <w:tc>
          <w:tcPr>
            <w:tcW w:w="0" w:type="auto"/>
          </w:tcPr>
          <w:p w:rsidR="006554BE" w:rsidRPr="00743D5E" w:rsidRDefault="006554BE" w:rsidP="006554BE">
            <w:pPr>
              <w:jc w:val="center"/>
              <w:rPr>
                <w:sz w:val="22"/>
                <w:szCs w:val="22"/>
              </w:rPr>
            </w:pPr>
            <w:r w:rsidRPr="00743D5E">
              <w:rPr>
                <w:sz w:val="22"/>
                <w:szCs w:val="22"/>
              </w:rPr>
              <w:t>5 календарных дней</w:t>
            </w:r>
          </w:p>
        </w:tc>
        <w:tc>
          <w:tcPr>
            <w:tcW w:w="0" w:type="auto"/>
          </w:tcPr>
          <w:p w:rsidR="006554BE" w:rsidRPr="00743D5E" w:rsidRDefault="006554BE" w:rsidP="006554BE">
            <w:pPr>
              <w:ind w:right="72"/>
              <w:rPr>
                <w:color w:val="FF0000"/>
                <w:sz w:val="22"/>
                <w:szCs w:val="22"/>
              </w:rPr>
            </w:pPr>
            <w:r w:rsidRPr="00743D5E">
              <w:rPr>
                <w:sz w:val="22"/>
                <w:szCs w:val="22"/>
              </w:rPr>
              <w:t xml:space="preserve">С момента подписания акта по четвертому </w:t>
            </w:r>
            <w:r w:rsidRPr="00743D5E">
              <w:rPr>
                <w:sz w:val="22"/>
                <w:szCs w:val="22"/>
              </w:rPr>
              <w:lastRenderedPageBreak/>
              <w:t>этапу.</w:t>
            </w:r>
          </w:p>
        </w:tc>
        <w:tc>
          <w:tcPr>
            <w:tcW w:w="2025" w:type="dxa"/>
            <w:shd w:val="clear" w:color="auto" w:fill="auto"/>
          </w:tcPr>
          <w:p w:rsidR="006554BE" w:rsidRPr="00743D5E" w:rsidRDefault="006554BE" w:rsidP="006554BE">
            <w:pPr>
              <w:ind w:right="-108"/>
              <w:rPr>
                <w:sz w:val="22"/>
                <w:szCs w:val="22"/>
              </w:rPr>
            </w:pPr>
            <w:r w:rsidRPr="00743D5E">
              <w:rPr>
                <w:sz w:val="22"/>
                <w:szCs w:val="22"/>
              </w:rPr>
              <w:lastRenderedPageBreak/>
              <w:t>25 %</w:t>
            </w:r>
          </w:p>
          <w:p w:rsidR="006554BE" w:rsidRPr="00743D5E" w:rsidRDefault="006554BE" w:rsidP="006554BE">
            <w:pPr>
              <w:ind w:right="-108"/>
              <w:rPr>
                <w:sz w:val="22"/>
                <w:szCs w:val="22"/>
              </w:rPr>
            </w:pPr>
          </w:p>
        </w:tc>
      </w:tr>
      <w:tr w:rsidR="00743D5E" w:rsidRPr="00743D5E" w:rsidTr="00743D5E">
        <w:tc>
          <w:tcPr>
            <w:tcW w:w="0" w:type="auto"/>
          </w:tcPr>
          <w:p w:rsidR="006554BE" w:rsidRPr="00743D5E" w:rsidRDefault="006554BE" w:rsidP="006554BE">
            <w:pPr>
              <w:rPr>
                <w:sz w:val="22"/>
                <w:szCs w:val="22"/>
              </w:rPr>
            </w:pPr>
          </w:p>
        </w:tc>
        <w:tc>
          <w:tcPr>
            <w:tcW w:w="2651" w:type="dxa"/>
          </w:tcPr>
          <w:p w:rsidR="006554BE" w:rsidRPr="00743D5E" w:rsidRDefault="006554BE" w:rsidP="006554BE">
            <w:pPr>
              <w:rPr>
                <w:sz w:val="22"/>
                <w:szCs w:val="22"/>
              </w:rPr>
            </w:pPr>
          </w:p>
        </w:tc>
        <w:tc>
          <w:tcPr>
            <w:tcW w:w="3686" w:type="dxa"/>
          </w:tcPr>
          <w:p w:rsidR="006554BE" w:rsidRPr="00743D5E" w:rsidRDefault="006554BE" w:rsidP="006554BE">
            <w:pPr>
              <w:rPr>
                <w:sz w:val="22"/>
                <w:szCs w:val="22"/>
              </w:rPr>
            </w:pPr>
          </w:p>
        </w:tc>
        <w:tc>
          <w:tcPr>
            <w:tcW w:w="0" w:type="auto"/>
          </w:tcPr>
          <w:p w:rsidR="006554BE" w:rsidRPr="00743D5E" w:rsidRDefault="006554BE" w:rsidP="006554BE">
            <w:pPr>
              <w:rPr>
                <w:sz w:val="22"/>
                <w:szCs w:val="22"/>
              </w:rPr>
            </w:pPr>
          </w:p>
        </w:tc>
        <w:tc>
          <w:tcPr>
            <w:tcW w:w="0" w:type="auto"/>
          </w:tcPr>
          <w:p w:rsidR="006554BE" w:rsidRPr="00743D5E" w:rsidRDefault="006554BE" w:rsidP="006554BE">
            <w:pPr>
              <w:ind w:right="72"/>
              <w:rPr>
                <w:sz w:val="22"/>
                <w:szCs w:val="22"/>
              </w:rPr>
            </w:pPr>
            <w:r w:rsidRPr="00743D5E">
              <w:rPr>
                <w:sz w:val="22"/>
                <w:szCs w:val="22"/>
              </w:rPr>
              <w:t xml:space="preserve">Итого: </w:t>
            </w:r>
            <w:r w:rsidR="00743D5E">
              <w:rPr>
                <w:sz w:val="22"/>
                <w:szCs w:val="22"/>
              </w:rPr>
              <w:t xml:space="preserve">не менее 235 – не более </w:t>
            </w:r>
            <w:r w:rsidRPr="00743D5E">
              <w:rPr>
                <w:sz w:val="22"/>
                <w:szCs w:val="22"/>
              </w:rPr>
              <w:t>245</w:t>
            </w:r>
          </w:p>
          <w:p w:rsidR="006554BE" w:rsidRPr="00743D5E" w:rsidRDefault="006554BE" w:rsidP="006554BE">
            <w:pPr>
              <w:ind w:right="72"/>
              <w:rPr>
                <w:sz w:val="22"/>
                <w:szCs w:val="22"/>
              </w:rPr>
            </w:pPr>
            <w:r w:rsidRPr="00743D5E">
              <w:rPr>
                <w:sz w:val="22"/>
                <w:szCs w:val="22"/>
              </w:rPr>
              <w:t>календарных дней</w:t>
            </w:r>
            <w:r w:rsidR="00743D5E">
              <w:rPr>
                <w:sz w:val="22"/>
                <w:szCs w:val="22"/>
              </w:rPr>
              <w:t xml:space="preserve"> с момента заключения контракта</w:t>
            </w:r>
          </w:p>
        </w:tc>
        <w:tc>
          <w:tcPr>
            <w:tcW w:w="0" w:type="auto"/>
          </w:tcPr>
          <w:p w:rsidR="006554BE" w:rsidRPr="00743D5E" w:rsidRDefault="006554BE" w:rsidP="006554BE">
            <w:pPr>
              <w:ind w:right="72"/>
              <w:rPr>
                <w:sz w:val="22"/>
                <w:szCs w:val="22"/>
              </w:rPr>
            </w:pPr>
          </w:p>
        </w:tc>
        <w:tc>
          <w:tcPr>
            <w:tcW w:w="2025" w:type="dxa"/>
          </w:tcPr>
          <w:p w:rsidR="006554BE" w:rsidRPr="00743D5E" w:rsidRDefault="006554BE" w:rsidP="006554BE">
            <w:pPr>
              <w:ind w:right="72"/>
              <w:rPr>
                <w:sz w:val="22"/>
                <w:szCs w:val="22"/>
              </w:rPr>
            </w:pPr>
            <w:r w:rsidRPr="00743D5E">
              <w:rPr>
                <w:sz w:val="22"/>
                <w:szCs w:val="22"/>
              </w:rPr>
              <w:t>100 %</w:t>
            </w:r>
          </w:p>
          <w:p w:rsidR="006554BE" w:rsidRPr="00743D5E" w:rsidRDefault="00743D5E" w:rsidP="00743D5E">
            <w:pPr>
              <w:tabs>
                <w:tab w:val="left" w:pos="720"/>
              </w:tabs>
              <w:autoSpaceDE w:val="0"/>
              <w:autoSpaceDN w:val="0"/>
              <w:adjustRightInd w:val="0"/>
              <w:ind w:right="18"/>
              <w:rPr>
                <w:sz w:val="22"/>
                <w:szCs w:val="22"/>
              </w:rPr>
            </w:pPr>
            <w:r>
              <w:rPr>
                <w:color w:val="000000"/>
                <w:sz w:val="22"/>
                <w:szCs w:val="22"/>
              </w:rPr>
              <w:t>(</w:t>
            </w:r>
            <w:r w:rsidR="006554BE" w:rsidRPr="00743D5E">
              <w:rPr>
                <w:color w:val="000000"/>
                <w:sz w:val="22"/>
                <w:szCs w:val="22"/>
              </w:rPr>
              <w:t>3 564</w:t>
            </w:r>
            <w:r>
              <w:rPr>
                <w:color w:val="000000"/>
                <w:sz w:val="22"/>
                <w:szCs w:val="22"/>
              </w:rPr>
              <w:t> </w:t>
            </w:r>
            <w:r w:rsidR="006554BE" w:rsidRPr="00743D5E">
              <w:rPr>
                <w:color w:val="000000"/>
                <w:sz w:val="22"/>
                <w:szCs w:val="22"/>
              </w:rPr>
              <w:t>601</w:t>
            </w:r>
            <w:r>
              <w:rPr>
                <w:color w:val="000000"/>
                <w:sz w:val="22"/>
                <w:szCs w:val="22"/>
              </w:rPr>
              <w:t xml:space="preserve"> руб.)</w:t>
            </w:r>
            <w:r w:rsidR="006554BE" w:rsidRPr="00743D5E">
              <w:rPr>
                <w:sz w:val="22"/>
                <w:szCs w:val="22"/>
              </w:rPr>
              <w:t xml:space="preserve"> </w:t>
            </w:r>
          </w:p>
        </w:tc>
      </w:tr>
    </w:tbl>
    <w:p w:rsidR="006554BE" w:rsidRPr="00743D5E" w:rsidRDefault="006554BE" w:rsidP="006554BE">
      <w:pPr>
        <w:rPr>
          <w:sz w:val="22"/>
          <w:szCs w:val="22"/>
        </w:rPr>
      </w:pPr>
    </w:p>
    <w:p w:rsidR="006554BE" w:rsidRPr="00743D5E" w:rsidRDefault="006554BE" w:rsidP="006554BE">
      <w:pPr>
        <w:jc w:val="both"/>
        <w:rPr>
          <w:sz w:val="22"/>
          <w:szCs w:val="22"/>
        </w:rPr>
      </w:pPr>
      <w:r w:rsidRPr="00743D5E">
        <w:rPr>
          <w:sz w:val="22"/>
          <w:szCs w:val="22"/>
        </w:rPr>
        <w:t>Подготовил консультант отдела</w:t>
      </w:r>
    </w:p>
    <w:p w:rsidR="006554BE" w:rsidRPr="00743D5E" w:rsidRDefault="006554BE" w:rsidP="006554BE">
      <w:pPr>
        <w:jc w:val="both"/>
        <w:rPr>
          <w:sz w:val="22"/>
          <w:szCs w:val="22"/>
        </w:rPr>
      </w:pPr>
      <w:r w:rsidRPr="00743D5E">
        <w:rPr>
          <w:sz w:val="22"/>
          <w:szCs w:val="22"/>
        </w:rPr>
        <w:t xml:space="preserve">архитектуры управления архитектуры </w:t>
      </w:r>
    </w:p>
    <w:p w:rsidR="006554BE" w:rsidRPr="00743D5E" w:rsidRDefault="006554BE" w:rsidP="006554BE">
      <w:pPr>
        <w:jc w:val="both"/>
        <w:rPr>
          <w:sz w:val="22"/>
          <w:szCs w:val="22"/>
        </w:rPr>
      </w:pPr>
      <w:r w:rsidRPr="00743D5E">
        <w:rPr>
          <w:sz w:val="22"/>
          <w:szCs w:val="22"/>
        </w:rPr>
        <w:t>и городского дизайн</w:t>
      </w:r>
      <w:r w:rsidRPr="00743D5E">
        <w:rPr>
          <w:sz w:val="22"/>
          <w:szCs w:val="22"/>
        </w:rPr>
        <w:tab/>
      </w:r>
      <w:r w:rsidRPr="00743D5E">
        <w:rPr>
          <w:sz w:val="22"/>
          <w:szCs w:val="22"/>
        </w:rPr>
        <w:tab/>
      </w:r>
      <w:r w:rsidRPr="00743D5E">
        <w:rPr>
          <w:sz w:val="22"/>
          <w:szCs w:val="22"/>
        </w:rPr>
        <w:tab/>
      </w:r>
      <w:r w:rsidRPr="00743D5E">
        <w:rPr>
          <w:sz w:val="22"/>
          <w:szCs w:val="22"/>
        </w:rPr>
        <w:tab/>
      </w:r>
      <w:r w:rsidRPr="00743D5E">
        <w:rPr>
          <w:sz w:val="22"/>
          <w:szCs w:val="22"/>
        </w:rPr>
        <w:tab/>
      </w:r>
      <w:r w:rsidRPr="00743D5E">
        <w:rPr>
          <w:sz w:val="22"/>
          <w:szCs w:val="22"/>
        </w:rPr>
        <w:tab/>
      </w:r>
      <w:r w:rsidRPr="00743D5E">
        <w:rPr>
          <w:sz w:val="22"/>
          <w:szCs w:val="22"/>
        </w:rPr>
        <w:tab/>
      </w:r>
      <w:r w:rsidRPr="00743D5E">
        <w:rPr>
          <w:sz w:val="22"/>
          <w:szCs w:val="22"/>
        </w:rPr>
        <w:tab/>
      </w:r>
      <w:r w:rsidRPr="00743D5E">
        <w:rPr>
          <w:sz w:val="22"/>
          <w:szCs w:val="22"/>
        </w:rPr>
        <w:tab/>
      </w:r>
      <w:r w:rsidRPr="00743D5E">
        <w:rPr>
          <w:sz w:val="22"/>
          <w:szCs w:val="22"/>
        </w:rPr>
        <w:tab/>
      </w:r>
      <w:r w:rsidRPr="00743D5E">
        <w:rPr>
          <w:sz w:val="22"/>
          <w:szCs w:val="22"/>
        </w:rPr>
        <w:tab/>
      </w:r>
      <w:r w:rsidRPr="00743D5E">
        <w:rPr>
          <w:sz w:val="22"/>
          <w:szCs w:val="22"/>
        </w:rPr>
        <w:tab/>
      </w:r>
      <w:r w:rsidRPr="00743D5E">
        <w:rPr>
          <w:sz w:val="22"/>
          <w:szCs w:val="22"/>
        </w:rPr>
        <w:tab/>
      </w:r>
      <w:r w:rsidRPr="00743D5E">
        <w:rPr>
          <w:sz w:val="22"/>
          <w:szCs w:val="22"/>
        </w:rPr>
        <w:tab/>
      </w:r>
      <w:r w:rsidRPr="00743D5E">
        <w:rPr>
          <w:sz w:val="22"/>
          <w:szCs w:val="22"/>
        </w:rPr>
        <w:tab/>
      </w:r>
      <w:r w:rsidRPr="00743D5E">
        <w:rPr>
          <w:sz w:val="22"/>
          <w:szCs w:val="22"/>
        </w:rPr>
        <w:tab/>
        <w:t>С.А.Рябова</w:t>
      </w:r>
    </w:p>
    <w:p w:rsidR="006554BE" w:rsidRPr="00743D5E" w:rsidRDefault="006554BE" w:rsidP="006554BE">
      <w:pPr>
        <w:jc w:val="both"/>
        <w:rPr>
          <w:sz w:val="22"/>
          <w:szCs w:val="22"/>
        </w:rPr>
      </w:pPr>
    </w:p>
    <w:p w:rsidR="006554BE" w:rsidRPr="00743D5E" w:rsidRDefault="006554BE" w:rsidP="006554BE">
      <w:pPr>
        <w:jc w:val="both"/>
        <w:rPr>
          <w:sz w:val="22"/>
          <w:szCs w:val="22"/>
        </w:rPr>
      </w:pPr>
      <w:r w:rsidRPr="00743D5E">
        <w:rPr>
          <w:sz w:val="22"/>
          <w:szCs w:val="22"/>
        </w:rPr>
        <w:t xml:space="preserve">Согласовал начальник отдела </w:t>
      </w:r>
    </w:p>
    <w:p w:rsidR="006554BE" w:rsidRPr="00743D5E" w:rsidRDefault="006554BE" w:rsidP="006554BE">
      <w:pPr>
        <w:jc w:val="both"/>
        <w:rPr>
          <w:sz w:val="22"/>
          <w:szCs w:val="22"/>
        </w:rPr>
      </w:pPr>
      <w:r w:rsidRPr="00743D5E">
        <w:rPr>
          <w:sz w:val="22"/>
          <w:szCs w:val="22"/>
        </w:rPr>
        <w:t xml:space="preserve">архитектуры управления архитектуры </w:t>
      </w:r>
    </w:p>
    <w:p w:rsidR="006554BE" w:rsidRPr="00743D5E" w:rsidRDefault="006554BE" w:rsidP="006554BE">
      <w:pPr>
        <w:jc w:val="both"/>
        <w:rPr>
          <w:sz w:val="22"/>
          <w:szCs w:val="22"/>
        </w:rPr>
      </w:pPr>
      <w:r w:rsidRPr="00743D5E">
        <w:rPr>
          <w:sz w:val="22"/>
          <w:szCs w:val="22"/>
        </w:rPr>
        <w:t>и городского дизайна ДГА</w:t>
      </w:r>
      <w:r w:rsidRPr="00743D5E">
        <w:rPr>
          <w:sz w:val="22"/>
          <w:szCs w:val="22"/>
        </w:rPr>
        <w:tab/>
      </w:r>
      <w:r w:rsidRPr="00743D5E">
        <w:rPr>
          <w:sz w:val="22"/>
          <w:szCs w:val="22"/>
        </w:rPr>
        <w:tab/>
      </w:r>
      <w:r w:rsidRPr="00743D5E">
        <w:rPr>
          <w:sz w:val="22"/>
          <w:szCs w:val="22"/>
        </w:rPr>
        <w:tab/>
      </w:r>
      <w:r w:rsidRPr="00743D5E">
        <w:rPr>
          <w:sz w:val="22"/>
          <w:szCs w:val="22"/>
        </w:rPr>
        <w:tab/>
      </w:r>
      <w:r w:rsidRPr="00743D5E">
        <w:rPr>
          <w:sz w:val="22"/>
          <w:szCs w:val="22"/>
        </w:rPr>
        <w:tab/>
      </w:r>
      <w:r w:rsidRPr="00743D5E">
        <w:rPr>
          <w:sz w:val="22"/>
          <w:szCs w:val="22"/>
        </w:rPr>
        <w:tab/>
      </w:r>
      <w:r w:rsidRPr="00743D5E">
        <w:rPr>
          <w:sz w:val="22"/>
          <w:szCs w:val="22"/>
        </w:rPr>
        <w:tab/>
      </w:r>
      <w:r w:rsidRPr="00743D5E">
        <w:rPr>
          <w:sz w:val="22"/>
          <w:szCs w:val="22"/>
        </w:rPr>
        <w:tab/>
      </w:r>
      <w:r w:rsidRPr="00743D5E">
        <w:rPr>
          <w:sz w:val="22"/>
          <w:szCs w:val="22"/>
        </w:rPr>
        <w:tab/>
      </w:r>
      <w:r w:rsidRPr="00743D5E">
        <w:rPr>
          <w:sz w:val="22"/>
          <w:szCs w:val="22"/>
        </w:rPr>
        <w:tab/>
      </w:r>
      <w:r w:rsidRPr="00743D5E">
        <w:rPr>
          <w:sz w:val="22"/>
          <w:szCs w:val="22"/>
        </w:rPr>
        <w:tab/>
      </w:r>
      <w:r w:rsidRPr="00743D5E">
        <w:rPr>
          <w:sz w:val="22"/>
          <w:szCs w:val="22"/>
        </w:rPr>
        <w:tab/>
      </w:r>
      <w:r w:rsidRPr="00743D5E">
        <w:rPr>
          <w:sz w:val="22"/>
          <w:szCs w:val="22"/>
        </w:rPr>
        <w:tab/>
      </w:r>
      <w:r w:rsidRPr="00743D5E">
        <w:rPr>
          <w:sz w:val="22"/>
          <w:szCs w:val="22"/>
        </w:rPr>
        <w:tab/>
      </w:r>
      <w:r w:rsidRPr="00743D5E">
        <w:rPr>
          <w:sz w:val="22"/>
          <w:szCs w:val="22"/>
        </w:rPr>
        <w:tab/>
        <w:t>Ю.М.Потеряхина</w:t>
      </w:r>
    </w:p>
    <w:p w:rsidR="006554BE" w:rsidRPr="00743D5E" w:rsidRDefault="006554BE" w:rsidP="006554BE">
      <w:pPr>
        <w:jc w:val="both"/>
        <w:rPr>
          <w:sz w:val="22"/>
          <w:szCs w:val="22"/>
        </w:rPr>
      </w:pPr>
    </w:p>
    <w:p w:rsidR="006554BE" w:rsidRPr="00743D5E" w:rsidRDefault="006554BE" w:rsidP="006554BE">
      <w:pPr>
        <w:jc w:val="both"/>
        <w:rPr>
          <w:sz w:val="22"/>
          <w:szCs w:val="22"/>
        </w:rPr>
      </w:pPr>
      <w:r w:rsidRPr="00743D5E">
        <w:rPr>
          <w:sz w:val="22"/>
          <w:szCs w:val="22"/>
        </w:rPr>
        <w:t>Согласовал начальник управления</w:t>
      </w:r>
    </w:p>
    <w:p w:rsidR="006554BE" w:rsidRPr="00743D5E" w:rsidRDefault="006554BE" w:rsidP="006554BE">
      <w:pPr>
        <w:jc w:val="both"/>
        <w:rPr>
          <w:sz w:val="22"/>
          <w:szCs w:val="22"/>
        </w:rPr>
      </w:pPr>
      <w:r w:rsidRPr="00743D5E">
        <w:rPr>
          <w:sz w:val="22"/>
          <w:szCs w:val="22"/>
        </w:rPr>
        <w:t xml:space="preserve">архитектуры и городского дизайна </w:t>
      </w:r>
      <w:r w:rsidRPr="00743D5E">
        <w:rPr>
          <w:sz w:val="22"/>
          <w:szCs w:val="22"/>
        </w:rPr>
        <w:tab/>
      </w:r>
      <w:r w:rsidRPr="00743D5E">
        <w:rPr>
          <w:sz w:val="22"/>
          <w:szCs w:val="22"/>
        </w:rPr>
        <w:tab/>
      </w:r>
      <w:r w:rsidRPr="00743D5E">
        <w:rPr>
          <w:sz w:val="22"/>
          <w:szCs w:val="22"/>
        </w:rPr>
        <w:tab/>
      </w:r>
      <w:r w:rsidRPr="00743D5E">
        <w:rPr>
          <w:sz w:val="22"/>
          <w:szCs w:val="22"/>
        </w:rPr>
        <w:tab/>
      </w:r>
      <w:r w:rsidRPr="00743D5E">
        <w:rPr>
          <w:sz w:val="22"/>
          <w:szCs w:val="22"/>
        </w:rPr>
        <w:tab/>
      </w:r>
      <w:r w:rsidRPr="00743D5E">
        <w:rPr>
          <w:sz w:val="22"/>
          <w:szCs w:val="22"/>
        </w:rPr>
        <w:tab/>
      </w:r>
      <w:r w:rsidRPr="00743D5E">
        <w:rPr>
          <w:sz w:val="22"/>
          <w:szCs w:val="22"/>
        </w:rPr>
        <w:tab/>
      </w:r>
      <w:r w:rsidRPr="00743D5E">
        <w:rPr>
          <w:sz w:val="22"/>
          <w:szCs w:val="22"/>
        </w:rPr>
        <w:tab/>
      </w:r>
      <w:r w:rsidRPr="00743D5E">
        <w:rPr>
          <w:sz w:val="22"/>
          <w:szCs w:val="22"/>
        </w:rPr>
        <w:tab/>
      </w:r>
      <w:r w:rsidRPr="00743D5E">
        <w:rPr>
          <w:sz w:val="22"/>
          <w:szCs w:val="22"/>
        </w:rPr>
        <w:tab/>
      </w:r>
      <w:r w:rsidRPr="00743D5E">
        <w:rPr>
          <w:sz w:val="22"/>
          <w:szCs w:val="22"/>
        </w:rPr>
        <w:tab/>
      </w:r>
      <w:r w:rsidRPr="00743D5E">
        <w:rPr>
          <w:sz w:val="22"/>
          <w:szCs w:val="22"/>
        </w:rPr>
        <w:tab/>
      </w:r>
      <w:r w:rsidRPr="00743D5E">
        <w:rPr>
          <w:sz w:val="22"/>
          <w:szCs w:val="22"/>
        </w:rPr>
        <w:tab/>
      </w:r>
      <w:r w:rsidRPr="00743D5E">
        <w:rPr>
          <w:sz w:val="22"/>
          <w:szCs w:val="22"/>
        </w:rPr>
        <w:tab/>
        <w:t>С.А.Карасев</w:t>
      </w:r>
    </w:p>
    <w:p w:rsidR="006554BE" w:rsidRPr="00743D5E" w:rsidRDefault="006554BE" w:rsidP="006554BE">
      <w:pPr>
        <w:jc w:val="both"/>
        <w:rPr>
          <w:sz w:val="22"/>
          <w:szCs w:val="22"/>
        </w:rPr>
      </w:pPr>
    </w:p>
    <w:p w:rsidR="006554BE" w:rsidRPr="00743D5E" w:rsidRDefault="006554BE" w:rsidP="006554BE">
      <w:pPr>
        <w:jc w:val="both"/>
        <w:rPr>
          <w:sz w:val="22"/>
          <w:szCs w:val="22"/>
        </w:rPr>
      </w:pPr>
    </w:p>
    <w:p w:rsidR="006554BE" w:rsidRPr="00743D5E" w:rsidRDefault="006554BE" w:rsidP="006554BE">
      <w:pPr>
        <w:jc w:val="both"/>
        <w:rPr>
          <w:sz w:val="22"/>
          <w:szCs w:val="22"/>
        </w:rPr>
      </w:pPr>
      <w:r w:rsidRPr="00743D5E">
        <w:rPr>
          <w:sz w:val="22"/>
          <w:szCs w:val="22"/>
        </w:rPr>
        <w:t>Согласовал зам</w:t>
      </w:r>
      <w:proofErr w:type="gramStart"/>
      <w:r w:rsidRPr="00743D5E">
        <w:rPr>
          <w:sz w:val="22"/>
          <w:szCs w:val="22"/>
        </w:rPr>
        <w:t>.н</w:t>
      </w:r>
      <w:proofErr w:type="gramEnd"/>
      <w:r w:rsidRPr="00743D5E">
        <w:rPr>
          <w:sz w:val="22"/>
          <w:szCs w:val="22"/>
        </w:rPr>
        <w:t>ачальника ДГА</w:t>
      </w:r>
      <w:r w:rsidRPr="00743D5E">
        <w:rPr>
          <w:sz w:val="22"/>
          <w:szCs w:val="22"/>
        </w:rPr>
        <w:tab/>
      </w:r>
      <w:r w:rsidRPr="00743D5E">
        <w:rPr>
          <w:sz w:val="22"/>
          <w:szCs w:val="22"/>
        </w:rPr>
        <w:tab/>
      </w:r>
      <w:r w:rsidRPr="00743D5E">
        <w:rPr>
          <w:sz w:val="22"/>
          <w:szCs w:val="22"/>
        </w:rPr>
        <w:tab/>
      </w:r>
      <w:r w:rsidRPr="00743D5E">
        <w:rPr>
          <w:sz w:val="22"/>
          <w:szCs w:val="22"/>
        </w:rPr>
        <w:tab/>
      </w:r>
      <w:r w:rsidRPr="00743D5E">
        <w:rPr>
          <w:sz w:val="22"/>
          <w:szCs w:val="22"/>
        </w:rPr>
        <w:tab/>
      </w:r>
      <w:r w:rsidRPr="00743D5E">
        <w:rPr>
          <w:sz w:val="22"/>
          <w:szCs w:val="22"/>
        </w:rPr>
        <w:tab/>
      </w:r>
      <w:r w:rsidRPr="00743D5E">
        <w:rPr>
          <w:sz w:val="22"/>
          <w:szCs w:val="22"/>
        </w:rPr>
        <w:tab/>
      </w:r>
      <w:r w:rsidRPr="00743D5E">
        <w:rPr>
          <w:sz w:val="22"/>
          <w:szCs w:val="22"/>
        </w:rPr>
        <w:tab/>
      </w:r>
      <w:r w:rsidRPr="00743D5E">
        <w:rPr>
          <w:sz w:val="22"/>
          <w:szCs w:val="22"/>
        </w:rPr>
        <w:tab/>
      </w:r>
      <w:r w:rsidRPr="00743D5E">
        <w:rPr>
          <w:sz w:val="22"/>
          <w:szCs w:val="22"/>
        </w:rPr>
        <w:tab/>
      </w:r>
      <w:r w:rsidRPr="00743D5E">
        <w:rPr>
          <w:sz w:val="22"/>
          <w:szCs w:val="22"/>
        </w:rPr>
        <w:tab/>
      </w:r>
      <w:r w:rsidRPr="00743D5E">
        <w:rPr>
          <w:sz w:val="22"/>
          <w:szCs w:val="22"/>
        </w:rPr>
        <w:tab/>
      </w:r>
      <w:r w:rsidRPr="00743D5E">
        <w:rPr>
          <w:sz w:val="22"/>
          <w:szCs w:val="22"/>
        </w:rPr>
        <w:tab/>
      </w:r>
      <w:r w:rsidRPr="00743D5E">
        <w:rPr>
          <w:sz w:val="22"/>
          <w:szCs w:val="22"/>
        </w:rPr>
        <w:tab/>
        <w:t>Д.Ю.Лапшин</w:t>
      </w:r>
    </w:p>
    <w:p w:rsidR="006554BE" w:rsidRPr="00743D5E" w:rsidRDefault="006554BE" w:rsidP="006554BE">
      <w:pPr>
        <w:jc w:val="both"/>
        <w:rPr>
          <w:sz w:val="22"/>
          <w:szCs w:val="22"/>
        </w:rPr>
      </w:pPr>
    </w:p>
    <w:p w:rsidR="006554BE" w:rsidRPr="00743D5E" w:rsidRDefault="006554BE" w:rsidP="006554BE">
      <w:pPr>
        <w:jc w:val="both"/>
        <w:rPr>
          <w:sz w:val="22"/>
          <w:szCs w:val="22"/>
        </w:rPr>
      </w:pPr>
      <w:r w:rsidRPr="00743D5E">
        <w:rPr>
          <w:sz w:val="22"/>
          <w:szCs w:val="22"/>
        </w:rPr>
        <w:t>Согласовал первый зам</w:t>
      </w:r>
      <w:proofErr w:type="gramStart"/>
      <w:r w:rsidRPr="00743D5E">
        <w:rPr>
          <w:sz w:val="22"/>
          <w:szCs w:val="22"/>
        </w:rPr>
        <w:t>.н</w:t>
      </w:r>
      <w:proofErr w:type="gramEnd"/>
      <w:r w:rsidRPr="00743D5E">
        <w:rPr>
          <w:sz w:val="22"/>
          <w:szCs w:val="22"/>
        </w:rPr>
        <w:t>ачальника ДГА</w:t>
      </w:r>
      <w:r w:rsidRPr="00743D5E">
        <w:rPr>
          <w:sz w:val="22"/>
          <w:szCs w:val="22"/>
        </w:rPr>
        <w:tab/>
      </w:r>
      <w:r w:rsidRPr="00743D5E">
        <w:rPr>
          <w:sz w:val="22"/>
          <w:szCs w:val="22"/>
        </w:rPr>
        <w:tab/>
      </w:r>
      <w:r w:rsidRPr="00743D5E">
        <w:rPr>
          <w:sz w:val="22"/>
          <w:szCs w:val="22"/>
        </w:rPr>
        <w:tab/>
      </w:r>
      <w:r w:rsidRPr="00743D5E">
        <w:rPr>
          <w:sz w:val="22"/>
          <w:szCs w:val="22"/>
        </w:rPr>
        <w:tab/>
      </w:r>
      <w:r w:rsidRPr="00743D5E">
        <w:rPr>
          <w:sz w:val="22"/>
          <w:szCs w:val="22"/>
        </w:rPr>
        <w:tab/>
      </w:r>
      <w:r w:rsidRPr="00743D5E">
        <w:rPr>
          <w:sz w:val="22"/>
          <w:szCs w:val="22"/>
        </w:rPr>
        <w:tab/>
      </w:r>
      <w:r w:rsidRPr="00743D5E">
        <w:rPr>
          <w:sz w:val="22"/>
          <w:szCs w:val="22"/>
        </w:rPr>
        <w:tab/>
      </w:r>
      <w:r w:rsidRPr="00743D5E">
        <w:rPr>
          <w:sz w:val="22"/>
          <w:szCs w:val="22"/>
        </w:rPr>
        <w:tab/>
      </w:r>
      <w:r w:rsidRPr="00743D5E">
        <w:rPr>
          <w:sz w:val="22"/>
          <w:szCs w:val="22"/>
        </w:rPr>
        <w:tab/>
      </w:r>
      <w:r w:rsidRPr="00743D5E">
        <w:rPr>
          <w:sz w:val="22"/>
          <w:szCs w:val="22"/>
        </w:rPr>
        <w:tab/>
      </w:r>
      <w:r w:rsidRPr="00743D5E">
        <w:rPr>
          <w:sz w:val="22"/>
          <w:szCs w:val="22"/>
        </w:rPr>
        <w:tab/>
      </w:r>
      <w:r w:rsidRPr="00743D5E">
        <w:rPr>
          <w:sz w:val="22"/>
          <w:szCs w:val="22"/>
        </w:rPr>
        <w:tab/>
      </w:r>
      <w:r w:rsidRPr="00743D5E">
        <w:rPr>
          <w:sz w:val="22"/>
          <w:szCs w:val="22"/>
        </w:rPr>
        <w:tab/>
        <w:t>О.В.Немирова</w:t>
      </w:r>
    </w:p>
    <w:p w:rsidR="006554BE" w:rsidRPr="00743D5E" w:rsidRDefault="006554BE" w:rsidP="006554BE">
      <w:pPr>
        <w:spacing w:line="270" w:lineRule="exact"/>
        <w:jc w:val="both"/>
        <w:rPr>
          <w:b/>
          <w:color w:val="000000"/>
          <w:sz w:val="22"/>
          <w:szCs w:val="22"/>
        </w:rPr>
      </w:pPr>
    </w:p>
    <w:p w:rsidR="006554BE" w:rsidRPr="00743D5E" w:rsidRDefault="006554BE" w:rsidP="006554BE">
      <w:pPr>
        <w:spacing w:line="270" w:lineRule="exact"/>
        <w:jc w:val="both"/>
        <w:rPr>
          <w:color w:val="000000"/>
          <w:sz w:val="22"/>
          <w:szCs w:val="22"/>
        </w:rPr>
      </w:pPr>
      <w:r w:rsidRPr="00743D5E">
        <w:rPr>
          <w:b/>
          <w:color w:val="000000"/>
          <w:sz w:val="22"/>
          <w:szCs w:val="22"/>
        </w:rPr>
        <w:t>*</w:t>
      </w:r>
      <w:r w:rsidRPr="00743D5E">
        <w:rPr>
          <w:color w:val="000000"/>
          <w:sz w:val="22"/>
          <w:szCs w:val="22"/>
        </w:rPr>
        <w:t xml:space="preserve"> Заказчик производит оплату выполненных работ после приемки по результатам выполненных работ, а именно:</w:t>
      </w:r>
    </w:p>
    <w:p w:rsidR="006554BE" w:rsidRPr="00743D5E" w:rsidRDefault="006554BE" w:rsidP="006554BE">
      <w:pPr>
        <w:spacing w:line="270" w:lineRule="exact"/>
        <w:jc w:val="both"/>
        <w:rPr>
          <w:color w:val="000000"/>
          <w:sz w:val="22"/>
          <w:szCs w:val="22"/>
        </w:rPr>
      </w:pPr>
      <w:r w:rsidRPr="00743D5E">
        <w:rPr>
          <w:color w:val="000000"/>
          <w:sz w:val="22"/>
          <w:szCs w:val="22"/>
        </w:rPr>
        <w:t>- этап 1 после выполнения работ этапа 1.</w:t>
      </w:r>
    </w:p>
    <w:p w:rsidR="006554BE" w:rsidRPr="00743D5E" w:rsidRDefault="006554BE" w:rsidP="006554BE">
      <w:pPr>
        <w:spacing w:line="270" w:lineRule="exact"/>
        <w:jc w:val="both"/>
        <w:rPr>
          <w:color w:val="000000"/>
          <w:sz w:val="22"/>
          <w:szCs w:val="22"/>
        </w:rPr>
      </w:pPr>
      <w:r w:rsidRPr="00743D5E">
        <w:rPr>
          <w:color w:val="000000"/>
          <w:sz w:val="22"/>
          <w:szCs w:val="22"/>
        </w:rPr>
        <w:t>- этап 2 после выполнения работ этапа 2.</w:t>
      </w:r>
    </w:p>
    <w:p w:rsidR="006554BE" w:rsidRPr="00743D5E" w:rsidRDefault="006554BE" w:rsidP="006554BE">
      <w:pPr>
        <w:spacing w:line="270" w:lineRule="exact"/>
        <w:jc w:val="both"/>
        <w:rPr>
          <w:color w:val="000000"/>
          <w:sz w:val="22"/>
          <w:szCs w:val="22"/>
        </w:rPr>
      </w:pPr>
      <w:r w:rsidRPr="00743D5E">
        <w:rPr>
          <w:color w:val="000000"/>
          <w:sz w:val="22"/>
          <w:szCs w:val="22"/>
        </w:rPr>
        <w:t>- этап 3 после выполнения работ этапа 3.</w:t>
      </w:r>
    </w:p>
    <w:p w:rsidR="006554BE" w:rsidRPr="00743D5E" w:rsidRDefault="006554BE" w:rsidP="006554BE">
      <w:pPr>
        <w:spacing w:line="270" w:lineRule="exact"/>
        <w:jc w:val="both"/>
        <w:rPr>
          <w:color w:val="000000"/>
          <w:sz w:val="22"/>
          <w:szCs w:val="22"/>
        </w:rPr>
      </w:pPr>
      <w:r w:rsidRPr="00743D5E">
        <w:rPr>
          <w:color w:val="000000"/>
          <w:sz w:val="22"/>
          <w:szCs w:val="22"/>
        </w:rPr>
        <w:t>- этап 4 после выполнения работ этапа 4.</w:t>
      </w:r>
    </w:p>
    <w:p w:rsidR="006554BE" w:rsidRPr="00743D5E" w:rsidRDefault="006554BE" w:rsidP="006554BE">
      <w:pPr>
        <w:spacing w:line="270" w:lineRule="exact"/>
        <w:jc w:val="both"/>
        <w:rPr>
          <w:color w:val="000000"/>
          <w:sz w:val="22"/>
          <w:szCs w:val="22"/>
        </w:rPr>
      </w:pPr>
      <w:r w:rsidRPr="00743D5E">
        <w:rPr>
          <w:color w:val="000000"/>
          <w:sz w:val="22"/>
          <w:szCs w:val="22"/>
        </w:rPr>
        <w:t>- этап 5, после выполнения работ этапа 5.</w:t>
      </w:r>
    </w:p>
    <w:p w:rsidR="006554BE" w:rsidRPr="00743D5E" w:rsidRDefault="006554BE" w:rsidP="006554BE">
      <w:pPr>
        <w:spacing w:line="270" w:lineRule="exact"/>
        <w:jc w:val="both"/>
        <w:rPr>
          <w:color w:val="000000"/>
          <w:sz w:val="22"/>
          <w:szCs w:val="22"/>
        </w:rPr>
      </w:pPr>
    </w:p>
    <w:p w:rsidR="006554BE" w:rsidRPr="00743D5E" w:rsidRDefault="006554BE" w:rsidP="006554BE">
      <w:pPr>
        <w:spacing w:line="270" w:lineRule="exact"/>
        <w:jc w:val="both"/>
        <w:rPr>
          <w:sz w:val="22"/>
          <w:szCs w:val="22"/>
        </w:rPr>
      </w:pPr>
      <w:r w:rsidRPr="00743D5E">
        <w:rPr>
          <w:color w:val="000000"/>
          <w:sz w:val="22"/>
          <w:szCs w:val="22"/>
        </w:rPr>
        <w:t>Оплата производится путем перечисления денежных средств на расчетный счет Исполнителя в течение</w:t>
      </w:r>
      <w:r w:rsidRPr="00743D5E">
        <w:rPr>
          <w:noProof/>
          <w:color w:val="000000"/>
          <w:sz w:val="22"/>
          <w:szCs w:val="22"/>
        </w:rPr>
        <w:t xml:space="preserve"> 20</w:t>
      </w:r>
      <w:r w:rsidRPr="00743D5E">
        <w:rPr>
          <w:color w:val="000000"/>
          <w:sz w:val="22"/>
          <w:szCs w:val="22"/>
        </w:rPr>
        <w:t xml:space="preserve"> календарных дней с момента приемки работ, в соответствии с актом приемки-передачи выполненных работ.</w:t>
      </w:r>
      <w:r w:rsidRPr="00743D5E">
        <w:rPr>
          <w:sz w:val="22"/>
          <w:szCs w:val="22"/>
        </w:rPr>
        <w:t xml:space="preserve"> </w:t>
      </w:r>
    </w:p>
    <w:p w:rsidR="006554BE" w:rsidRPr="00743D5E" w:rsidRDefault="006554BE" w:rsidP="006554BE">
      <w:pPr>
        <w:jc w:val="both"/>
        <w:rPr>
          <w:sz w:val="22"/>
          <w:szCs w:val="22"/>
        </w:rPr>
      </w:pPr>
    </w:p>
    <w:p w:rsidR="00383191" w:rsidRPr="00743D5E" w:rsidRDefault="00383191" w:rsidP="00383191">
      <w:pPr>
        <w:jc w:val="both"/>
        <w:rPr>
          <w:sz w:val="22"/>
          <w:szCs w:val="22"/>
        </w:rPr>
      </w:pPr>
    </w:p>
    <w:p w:rsidR="00567941" w:rsidRPr="00743D5E" w:rsidRDefault="00383191" w:rsidP="00723ACE">
      <w:pPr>
        <w:jc w:val="both"/>
        <w:rPr>
          <w:sz w:val="22"/>
          <w:szCs w:val="22"/>
        </w:rPr>
      </w:pPr>
      <w:r w:rsidRPr="00743D5E">
        <w:rPr>
          <w:color w:val="FF0000"/>
          <w:sz w:val="22"/>
          <w:szCs w:val="22"/>
        </w:rPr>
        <w:t>В графе «Продолжительность работ» каждый этап работ будет установлен в календарных днях в зависимости от общего количества календарных дней, предложенн</w:t>
      </w:r>
      <w:r w:rsidR="00CE4AC5">
        <w:rPr>
          <w:color w:val="FF0000"/>
          <w:sz w:val="22"/>
          <w:szCs w:val="22"/>
        </w:rPr>
        <w:t>ых</w:t>
      </w:r>
      <w:r w:rsidRPr="00743D5E">
        <w:rPr>
          <w:color w:val="FF0000"/>
          <w:sz w:val="22"/>
          <w:szCs w:val="22"/>
        </w:rPr>
        <w:t xml:space="preserve"> победителем конкурса.</w:t>
      </w:r>
    </w:p>
    <w:sectPr w:rsidR="00567941" w:rsidRPr="00743D5E" w:rsidSect="00693498">
      <w:pgSz w:w="16838" w:h="11906" w:orient="landscape"/>
      <w:pgMar w:top="851"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6461" w:rsidRDefault="00476461" w:rsidP="00B45FA5">
      <w:r>
        <w:separator/>
      </w:r>
    </w:p>
  </w:endnote>
  <w:endnote w:type="continuationSeparator" w:id="0">
    <w:p w:rsidR="00476461" w:rsidRDefault="00476461" w:rsidP="00B45FA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rebuchet MS">
    <w:panose1 w:val="020B06030202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7AD4" w:rsidRDefault="00D8300A">
    <w:pPr>
      <w:pStyle w:val="aa"/>
      <w:framePr w:wrap="around" w:vAnchor="text" w:hAnchor="margin" w:xAlign="center" w:y="1"/>
      <w:rPr>
        <w:rStyle w:val="ac"/>
      </w:rPr>
    </w:pPr>
    <w:r>
      <w:rPr>
        <w:rStyle w:val="ac"/>
      </w:rPr>
      <w:fldChar w:fldCharType="begin"/>
    </w:r>
    <w:r w:rsidR="004F7AD4">
      <w:rPr>
        <w:rStyle w:val="ac"/>
      </w:rPr>
      <w:instrText xml:space="preserve">PAGE  </w:instrText>
    </w:r>
    <w:r>
      <w:rPr>
        <w:rStyle w:val="ac"/>
      </w:rPr>
      <w:fldChar w:fldCharType="end"/>
    </w:r>
  </w:p>
  <w:p w:rsidR="004F7AD4" w:rsidRDefault="004F7AD4">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7AD4" w:rsidRDefault="00D8300A">
    <w:pPr>
      <w:pStyle w:val="aa"/>
      <w:framePr w:wrap="around" w:vAnchor="text" w:hAnchor="margin" w:xAlign="center" w:y="1"/>
      <w:rPr>
        <w:rStyle w:val="ac"/>
      </w:rPr>
    </w:pPr>
    <w:r>
      <w:rPr>
        <w:rStyle w:val="ac"/>
      </w:rPr>
      <w:fldChar w:fldCharType="begin"/>
    </w:r>
    <w:r w:rsidR="004F7AD4">
      <w:rPr>
        <w:rStyle w:val="ac"/>
      </w:rPr>
      <w:instrText xml:space="preserve">PAGE  </w:instrText>
    </w:r>
    <w:r>
      <w:rPr>
        <w:rStyle w:val="ac"/>
      </w:rPr>
      <w:fldChar w:fldCharType="separate"/>
    </w:r>
    <w:r w:rsidR="00222C03">
      <w:rPr>
        <w:rStyle w:val="ac"/>
        <w:noProof/>
      </w:rPr>
      <w:t>59</w:t>
    </w:r>
    <w:r>
      <w:rPr>
        <w:rStyle w:val="ac"/>
      </w:rPr>
      <w:fldChar w:fldCharType="end"/>
    </w:r>
  </w:p>
  <w:p w:rsidR="004F7AD4" w:rsidRDefault="004F7AD4">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6461" w:rsidRDefault="00476461" w:rsidP="00B45FA5">
      <w:r>
        <w:separator/>
      </w:r>
    </w:p>
  </w:footnote>
  <w:footnote w:type="continuationSeparator" w:id="0">
    <w:p w:rsidR="00476461" w:rsidRDefault="00476461" w:rsidP="00B45FA5">
      <w:r>
        <w:continuationSeparator/>
      </w:r>
    </w:p>
  </w:footnote>
  <w:footnote w:id="1">
    <w:p w:rsidR="004F7AD4" w:rsidRPr="00F553D1" w:rsidRDefault="004F7AD4" w:rsidP="00F553D1">
      <w:pPr>
        <w:pStyle w:val="af3"/>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7AD4" w:rsidRPr="00797397" w:rsidRDefault="004F7AD4" w:rsidP="00797397">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85621D"/>
    <w:multiLevelType w:val="hybridMultilevel"/>
    <w:tmpl w:val="081C61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02014A7"/>
    <w:multiLevelType w:val="hybridMultilevel"/>
    <w:tmpl w:val="F872C292"/>
    <w:lvl w:ilvl="0" w:tplc="D402FCA2">
      <w:start w:val="1"/>
      <w:numFmt w:val="bullet"/>
      <w:lvlText w:val=""/>
      <w:lvlJc w:val="left"/>
      <w:pPr>
        <w:tabs>
          <w:tab w:val="num" w:pos="644"/>
        </w:tabs>
        <w:ind w:left="644"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D402FCA2"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289D4286"/>
    <w:multiLevelType w:val="hybridMultilevel"/>
    <w:tmpl w:val="F36295F2"/>
    <w:lvl w:ilvl="0" w:tplc="650E31AC">
      <w:start w:val="1"/>
      <w:numFmt w:val="bullet"/>
      <w:lvlText w:val=""/>
      <w:lvlJc w:val="left"/>
      <w:pPr>
        <w:ind w:left="927" w:hanging="360"/>
      </w:pPr>
      <w:rPr>
        <w:rFonts w:ascii="Wingdings" w:hAnsi="Wingdings"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3A761390"/>
    <w:multiLevelType w:val="multilevel"/>
    <w:tmpl w:val="0419001F"/>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6">
    <w:nsid w:val="56565C28"/>
    <w:multiLevelType w:val="singleLevel"/>
    <w:tmpl w:val="47B2EF98"/>
    <w:styleLink w:val="a"/>
    <w:lvl w:ilvl="0">
      <w:start w:val="1"/>
      <w:numFmt w:val="upperRoman"/>
      <w:pStyle w:val="9"/>
      <w:lvlText w:val="%1."/>
      <w:lvlJc w:val="left"/>
      <w:pPr>
        <w:tabs>
          <w:tab w:val="num" w:pos="510"/>
        </w:tabs>
        <w:ind w:left="0" w:firstLine="0"/>
      </w:pPr>
      <w:rPr>
        <w:rFonts w:ascii="Times New Roman" w:hAnsi="Times New Roman" w:hint="default"/>
        <w:b/>
        <w:i w:val="0"/>
        <w:sz w:val="28"/>
        <w:u w:val="none"/>
      </w:rPr>
    </w:lvl>
  </w:abstractNum>
  <w:abstractNum w:abstractNumId="7">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5BCD1F55"/>
    <w:multiLevelType w:val="hybridMultilevel"/>
    <w:tmpl w:val="991C5FB8"/>
    <w:lvl w:ilvl="0" w:tplc="C6C279F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609462DB"/>
    <w:multiLevelType w:val="hybridMultilevel"/>
    <w:tmpl w:val="48ECDCEC"/>
    <w:lvl w:ilvl="0" w:tplc="2FBE0A8A">
      <w:start w:val="1"/>
      <w:numFmt w:val="bullet"/>
      <w:lvlText w:val=""/>
      <w:lvlJc w:val="left"/>
      <w:pPr>
        <w:tabs>
          <w:tab w:val="num" w:pos="1429"/>
        </w:tabs>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0">
    <w:nsid w:val="609F015C"/>
    <w:multiLevelType w:val="hybridMultilevel"/>
    <w:tmpl w:val="AC862F9E"/>
    <w:lvl w:ilvl="0" w:tplc="04190005">
      <w:start w:val="1"/>
      <w:numFmt w:val="bullet"/>
      <w:lvlText w:val=""/>
      <w:lvlJc w:val="left"/>
      <w:pPr>
        <w:tabs>
          <w:tab w:val="num" w:pos="1429"/>
        </w:tabs>
        <w:ind w:left="1429"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
  </w:num>
  <w:num w:numId="2">
    <w:abstractNumId w:val="11"/>
  </w:num>
  <w:num w:numId="3">
    <w:abstractNumId w:val="6"/>
    <w:lvlOverride w:ilvl="0">
      <w:lvl w:ilvl="0">
        <w:start w:val="1"/>
        <w:numFmt w:val="upperRoman"/>
        <w:pStyle w:val="9"/>
        <w:lvlText w:val="%1."/>
        <w:lvlJc w:val="left"/>
        <w:pPr>
          <w:tabs>
            <w:tab w:val="num" w:pos="510"/>
          </w:tabs>
          <w:ind w:left="0" w:firstLine="0"/>
        </w:pPr>
        <w:rPr>
          <w:rFonts w:ascii="Times New Roman" w:hAnsi="Times New Roman" w:hint="default"/>
          <w:b/>
          <w:i w:val="0"/>
          <w:color w:val="auto"/>
          <w:sz w:val="28"/>
          <w:u w:val="none"/>
        </w:rPr>
      </w:lvl>
    </w:lvlOverride>
  </w:num>
  <w:num w:numId="4">
    <w:abstractNumId w:val="7"/>
  </w:num>
  <w:num w:numId="5">
    <w:abstractNumId w:val="4"/>
  </w:num>
  <w:num w:numId="6">
    <w:abstractNumId w:val="8"/>
  </w:num>
  <w:num w:numId="7">
    <w:abstractNumId w:val="3"/>
  </w:num>
  <w:num w:numId="8">
    <w:abstractNumId w:val="6"/>
  </w:num>
  <w:num w:numId="9">
    <w:abstractNumId w:val="2"/>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B45FA5"/>
    <w:rsid w:val="00001BD1"/>
    <w:rsid w:val="00001F9C"/>
    <w:rsid w:val="00001FF4"/>
    <w:rsid w:val="000031E1"/>
    <w:rsid w:val="00004C0B"/>
    <w:rsid w:val="0000502E"/>
    <w:rsid w:val="0000517D"/>
    <w:rsid w:val="000056F4"/>
    <w:rsid w:val="00006242"/>
    <w:rsid w:val="00007771"/>
    <w:rsid w:val="00011ECA"/>
    <w:rsid w:val="0001378D"/>
    <w:rsid w:val="00015125"/>
    <w:rsid w:val="00015880"/>
    <w:rsid w:val="00017627"/>
    <w:rsid w:val="000218E1"/>
    <w:rsid w:val="00021A16"/>
    <w:rsid w:val="00022263"/>
    <w:rsid w:val="00025DA4"/>
    <w:rsid w:val="00026FA7"/>
    <w:rsid w:val="000335DA"/>
    <w:rsid w:val="00034230"/>
    <w:rsid w:val="00034968"/>
    <w:rsid w:val="0003589B"/>
    <w:rsid w:val="000370CA"/>
    <w:rsid w:val="000379FF"/>
    <w:rsid w:val="0004094B"/>
    <w:rsid w:val="000412C6"/>
    <w:rsid w:val="00043899"/>
    <w:rsid w:val="000455DC"/>
    <w:rsid w:val="00045A3A"/>
    <w:rsid w:val="00046B37"/>
    <w:rsid w:val="00047504"/>
    <w:rsid w:val="00047657"/>
    <w:rsid w:val="0005153F"/>
    <w:rsid w:val="00052CF2"/>
    <w:rsid w:val="000537BA"/>
    <w:rsid w:val="000563AE"/>
    <w:rsid w:val="00056667"/>
    <w:rsid w:val="0005729A"/>
    <w:rsid w:val="00057968"/>
    <w:rsid w:val="00061CD1"/>
    <w:rsid w:val="00063389"/>
    <w:rsid w:val="00064BB8"/>
    <w:rsid w:val="00065262"/>
    <w:rsid w:val="00065FEB"/>
    <w:rsid w:val="000702D3"/>
    <w:rsid w:val="000714F9"/>
    <w:rsid w:val="00071791"/>
    <w:rsid w:val="00072034"/>
    <w:rsid w:val="000727CB"/>
    <w:rsid w:val="00072917"/>
    <w:rsid w:val="0007327E"/>
    <w:rsid w:val="00076932"/>
    <w:rsid w:val="00077268"/>
    <w:rsid w:val="00082AC6"/>
    <w:rsid w:val="00083B6A"/>
    <w:rsid w:val="0008767C"/>
    <w:rsid w:val="00091A95"/>
    <w:rsid w:val="0009207A"/>
    <w:rsid w:val="00095179"/>
    <w:rsid w:val="00096915"/>
    <w:rsid w:val="00096E82"/>
    <w:rsid w:val="000A0A9B"/>
    <w:rsid w:val="000A119E"/>
    <w:rsid w:val="000A34B0"/>
    <w:rsid w:val="000A537A"/>
    <w:rsid w:val="000A68A3"/>
    <w:rsid w:val="000A6CBB"/>
    <w:rsid w:val="000B0946"/>
    <w:rsid w:val="000B1F25"/>
    <w:rsid w:val="000B28BC"/>
    <w:rsid w:val="000B2F2E"/>
    <w:rsid w:val="000B3AE4"/>
    <w:rsid w:val="000B514F"/>
    <w:rsid w:val="000B5663"/>
    <w:rsid w:val="000C2ADF"/>
    <w:rsid w:val="000C3855"/>
    <w:rsid w:val="000C5592"/>
    <w:rsid w:val="000C6FD2"/>
    <w:rsid w:val="000D0939"/>
    <w:rsid w:val="000D0A63"/>
    <w:rsid w:val="000D0EFD"/>
    <w:rsid w:val="000D2B75"/>
    <w:rsid w:val="000D3D2C"/>
    <w:rsid w:val="000D443A"/>
    <w:rsid w:val="000D743E"/>
    <w:rsid w:val="000D7542"/>
    <w:rsid w:val="000E05BF"/>
    <w:rsid w:val="000E18FC"/>
    <w:rsid w:val="000E3CF0"/>
    <w:rsid w:val="000E5E0F"/>
    <w:rsid w:val="000E61C5"/>
    <w:rsid w:val="000E623B"/>
    <w:rsid w:val="000E7193"/>
    <w:rsid w:val="000E76B1"/>
    <w:rsid w:val="000F0D99"/>
    <w:rsid w:val="000F386A"/>
    <w:rsid w:val="000F5F91"/>
    <w:rsid w:val="000F646D"/>
    <w:rsid w:val="000F6597"/>
    <w:rsid w:val="000F6B45"/>
    <w:rsid w:val="000F7D57"/>
    <w:rsid w:val="001031F8"/>
    <w:rsid w:val="00104B05"/>
    <w:rsid w:val="00104E3B"/>
    <w:rsid w:val="00105A37"/>
    <w:rsid w:val="00105B76"/>
    <w:rsid w:val="0010705B"/>
    <w:rsid w:val="00110765"/>
    <w:rsid w:val="00111F24"/>
    <w:rsid w:val="00112944"/>
    <w:rsid w:val="00112A64"/>
    <w:rsid w:val="00115472"/>
    <w:rsid w:val="00116F54"/>
    <w:rsid w:val="001179E1"/>
    <w:rsid w:val="00117A8F"/>
    <w:rsid w:val="00120197"/>
    <w:rsid w:val="00123A36"/>
    <w:rsid w:val="00123BEA"/>
    <w:rsid w:val="00125F1E"/>
    <w:rsid w:val="0012605B"/>
    <w:rsid w:val="0012762B"/>
    <w:rsid w:val="0013059B"/>
    <w:rsid w:val="0013575C"/>
    <w:rsid w:val="001408BD"/>
    <w:rsid w:val="00141B0A"/>
    <w:rsid w:val="001422CC"/>
    <w:rsid w:val="00144512"/>
    <w:rsid w:val="00146778"/>
    <w:rsid w:val="0014797A"/>
    <w:rsid w:val="00153BB0"/>
    <w:rsid w:val="00156ED5"/>
    <w:rsid w:val="00161388"/>
    <w:rsid w:val="001613DA"/>
    <w:rsid w:val="00163A9C"/>
    <w:rsid w:val="00165261"/>
    <w:rsid w:val="001674D9"/>
    <w:rsid w:val="001709EC"/>
    <w:rsid w:val="00175CB7"/>
    <w:rsid w:val="001768EC"/>
    <w:rsid w:val="00185EBD"/>
    <w:rsid w:val="00185F62"/>
    <w:rsid w:val="00186D29"/>
    <w:rsid w:val="001909D0"/>
    <w:rsid w:val="00191098"/>
    <w:rsid w:val="00193790"/>
    <w:rsid w:val="001951BF"/>
    <w:rsid w:val="00196033"/>
    <w:rsid w:val="00197678"/>
    <w:rsid w:val="00197817"/>
    <w:rsid w:val="001A129B"/>
    <w:rsid w:val="001A5B97"/>
    <w:rsid w:val="001A7103"/>
    <w:rsid w:val="001A71CA"/>
    <w:rsid w:val="001A755E"/>
    <w:rsid w:val="001B405D"/>
    <w:rsid w:val="001B437D"/>
    <w:rsid w:val="001B4BF1"/>
    <w:rsid w:val="001B4C07"/>
    <w:rsid w:val="001B64F7"/>
    <w:rsid w:val="001B75D6"/>
    <w:rsid w:val="001B7AFF"/>
    <w:rsid w:val="001B7B70"/>
    <w:rsid w:val="001C0CBC"/>
    <w:rsid w:val="001C0FCF"/>
    <w:rsid w:val="001C28FB"/>
    <w:rsid w:val="001C3E3D"/>
    <w:rsid w:val="001C4B92"/>
    <w:rsid w:val="001C7950"/>
    <w:rsid w:val="001D06E9"/>
    <w:rsid w:val="001D0C8C"/>
    <w:rsid w:val="001D2649"/>
    <w:rsid w:val="001D2A60"/>
    <w:rsid w:val="001D7281"/>
    <w:rsid w:val="001D79EB"/>
    <w:rsid w:val="001E11CA"/>
    <w:rsid w:val="001E1717"/>
    <w:rsid w:val="001E3069"/>
    <w:rsid w:val="001E3C7C"/>
    <w:rsid w:val="001E5A58"/>
    <w:rsid w:val="001E6175"/>
    <w:rsid w:val="001E65FC"/>
    <w:rsid w:val="001F09D7"/>
    <w:rsid w:val="001F41BD"/>
    <w:rsid w:val="001F7A9D"/>
    <w:rsid w:val="00201629"/>
    <w:rsid w:val="00202DBB"/>
    <w:rsid w:val="00206D43"/>
    <w:rsid w:val="002070B9"/>
    <w:rsid w:val="002112D2"/>
    <w:rsid w:val="00213B45"/>
    <w:rsid w:val="00213DDD"/>
    <w:rsid w:val="00213F3F"/>
    <w:rsid w:val="00213F7F"/>
    <w:rsid w:val="002151EA"/>
    <w:rsid w:val="00215AA5"/>
    <w:rsid w:val="00216B48"/>
    <w:rsid w:val="00216CEF"/>
    <w:rsid w:val="00216F29"/>
    <w:rsid w:val="00217111"/>
    <w:rsid w:val="002177BF"/>
    <w:rsid w:val="00217EE3"/>
    <w:rsid w:val="0022157D"/>
    <w:rsid w:val="00221651"/>
    <w:rsid w:val="0022299C"/>
    <w:rsid w:val="00222C03"/>
    <w:rsid w:val="00225402"/>
    <w:rsid w:val="002257D7"/>
    <w:rsid w:val="00226C99"/>
    <w:rsid w:val="00231274"/>
    <w:rsid w:val="0023202C"/>
    <w:rsid w:val="002322D3"/>
    <w:rsid w:val="0023339A"/>
    <w:rsid w:val="002335DB"/>
    <w:rsid w:val="002364F3"/>
    <w:rsid w:val="00236CD9"/>
    <w:rsid w:val="002376A5"/>
    <w:rsid w:val="00237ECA"/>
    <w:rsid w:val="002405F4"/>
    <w:rsid w:val="0024062B"/>
    <w:rsid w:val="00245BF5"/>
    <w:rsid w:val="00246AA7"/>
    <w:rsid w:val="0024723B"/>
    <w:rsid w:val="002474A2"/>
    <w:rsid w:val="0025634B"/>
    <w:rsid w:val="002565D6"/>
    <w:rsid w:val="002579D0"/>
    <w:rsid w:val="00260828"/>
    <w:rsid w:val="00262198"/>
    <w:rsid w:val="00270664"/>
    <w:rsid w:val="00272482"/>
    <w:rsid w:val="00273A06"/>
    <w:rsid w:val="00273A49"/>
    <w:rsid w:val="0027485A"/>
    <w:rsid w:val="0027524F"/>
    <w:rsid w:val="002779D6"/>
    <w:rsid w:val="0028107B"/>
    <w:rsid w:val="00281E35"/>
    <w:rsid w:val="002822D2"/>
    <w:rsid w:val="002831F5"/>
    <w:rsid w:val="00286745"/>
    <w:rsid w:val="002871E3"/>
    <w:rsid w:val="00287571"/>
    <w:rsid w:val="00287E2F"/>
    <w:rsid w:val="00290D29"/>
    <w:rsid w:val="00291DE3"/>
    <w:rsid w:val="00292937"/>
    <w:rsid w:val="0029296D"/>
    <w:rsid w:val="00292A10"/>
    <w:rsid w:val="00292E0D"/>
    <w:rsid w:val="00293237"/>
    <w:rsid w:val="00294E1B"/>
    <w:rsid w:val="0029502B"/>
    <w:rsid w:val="00296909"/>
    <w:rsid w:val="002969D8"/>
    <w:rsid w:val="002A3660"/>
    <w:rsid w:val="002A42D4"/>
    <w:rsid w:val="002A46B1"/>
    <w:rsid w:val="002A4C73"/>
    <w:rsid w:val="002A5660"/>
    <w:rsid w:val="002A72A7"/>
    <w:rsid w:val="002A733B"/>
    <w:rsid w:val="002B016E"/>
    <w:rsid w:val="002B1096"/>
    <w:rsid w:val="002B19BB"/>
    <w:rsid w:val="002B2C71"/>
    <w:rsid w:val="002B3238"/>
    <w:rsid w:val="002C0011"/>
    <w:rsid w:val="002C0093"/>
    <w:rsid w:val="002C2F47"/>
    <w:rsid w:val="002C59F7"/>
    <w:rsid w:val="002D030E"/>
    <w:rsid w:val="002D13E3"/>
    <w:rsid w:val="002D1A44"/>
    <w:rsid w:val="002D1D55"/>
    <w:rsid w:val="002D22C0"/>
    <w:rsid w:val="002D260F"/>
    <w:rsid w:val="002D2C5A"/>
    <w:rsid w:val="002D3C94"/>
    <w:rsid w:val="002D4C6B"/>
    <w:rsid w:val="002D61D1"/>
    <w:rsid w:val="002D65F5"/>
    <w:rsid w:val="002E27AA"/>
    <w:rsid w:val="002E2FA0"/>
    <w:rsid w:val="002E4DC8"/>
    <w:rsid w:val="002E70C0"/>
    <w:rsid w:val="002F0F3C"/>
    <w:rsid w:val="002F1E38"/>
    <w:rsid w:val="002F6072"/>
    <w:rsid w:val="002F6907"/>
    <w:rsid w:val="002F7057"/>
    <w:rsid w:val="002F7A45"/>
    <w:rsid w:val="00300AD5"/>
    <w:rsid w:val="0030267D"/>
    <w:rsid w:val="00303526"/>
    <w:rsid w:val="00306DD8"/>
    <w:rsid w:val="00307220"/>
    <w:rsid w:val="003100B1"/>
    <w:rsid w:val="00310AFE"/>
    <w:rsid w:val="00313292"/>
    <w:rsid w:val="003142B1"/>
    <w:rsid w:val="00316CC1"/>
    <w:rsid w:val="00320051"/>
    <w:rsid w:val="00321487"/>
    <w:rsid w:val="00321AF4"/>
    <w:rsid w:val="0032363C"/>
    <w:rsid w:val="00323F28"/>
    <w:rsid w:val="0032453E"/>
    <w:rsid w:val="00324E38"/>
    <w:rsid w:val="00325222"/>
    <w:rsid w:val="003255C5"/>
    <w:rsid w:val="003274F5"/>
    <w:rsid w:val="00327962"/>
    <w:rsid w:val="00327C05"/>
    <w:rsid w:val="00331595"/>
    <w:rsid w:val="003374B8"/>
    <w:rsid w:val="00337C4F"/>
    <w:rsid w:val="00337D17"/>
    <w:rsid w:val="00340EDB"/>
    <w:rsid w:val="0034166A"/>
    <w:rsid w:val="00344EF6"/>
    <w:rsid w:val="0034602F"/>
    <w:rsid w:val="00346748"/>
    <w:rsid w:val="00346933"/>
    <w:rsid w:val="00353612"/>
    <w:rsid w:val="003538E0"/>
    <w:rsid w:val="00353D90"/>
    <w:rsid w:val="00355C6B"/>
    <w:rsid w:val="0035634C"/>
    <w:rsid w:val="00356BD4"/>
    <w:rsid w:val="00357F1B"/>
    <w:rsid w:val="00360E70"/>
    <w:rsid w:val="003678A9"/>
    <w:rsid w:val="0037176B"/>
    <w:rsid w:val="00374CA8"/>
    <w:rsid w:val="00383191"/>
    <w:rsid w:val="0038340D"/>
    <w:rsid w:val="00383D97"/>
    <w:rsid w:val="00385425"/>
    <w:rsid w:val="0038557D"/>
    <w:rsid w:val="00386EFF"/>
    <w:rsid w:val="0038750C"/>
    <w:rsid w:val="003901AB"/>
    <w:rsid w:val="00390A84"/>
    <w:rsid w:val="0039280D"/>
    <w:rsid w:val="00393C79"/>
    <w:rsid w:val="00394B33"/>
    <w:rsid w:val="00396A8E"/>
    <w:rsid w:val="00397CE4"/>
    <w:rsid w:val="003A0871"/>
    <w:rsid w:val="003A0F7A"/>
    <w:rsid w:val="003A4949"/>
    <w:rsid w:val="003A5F7F"/>
    <w:rsid w:val="003A6229"/>
    <w:rsid w:val="003B0039"/>
    <w:rsid w:val="003B12AA"/>
    <w:rsid w:val="003B146C"/>
    <w:rsid w:val="003B18EA"/>
    <w:rsid w:val="003B3845"/>
    <w:rsid w:val="003B41F6"/>
    <w:rsid w:val="003B5B00"/>
    <w:rsid w:val="003B762A"/>
    <w:rsid w:val="003C4C57"/>
    <w:rsid w:val="003C5EF9"/>
    <w:rsid w:val="003C76C6"/>
    <w:rsid w:val="003D0AE7"/>
    <w:rsid w:val="003D1BC7"/>
    <w:rsid w:val="003D26F4"/>
    <w:rsid w:val="003D5CAE"/>
    <w:rsid w:val="003D703E"/>
    <w:rsid w:val="003D75AE"/>
    <w:rsid w:val="003D75DB"/>
    <w:rsid w:val="003E0C70"/>
    <w:rsid w:val="003E1CDA"/>
    <w:rsid w:val="003E228E"/>
    <w:rsid w:val="003E2C72"/>
    <w:rsid w:val="003E308A"/>
    <w:rsid w:val="003E5261"/>
    <w:rsid w:val="003E673F"/>
    <w:rsid w:val="003E685A"/>
    <w:rsid w:val="003E7304"/>
    <w:rsid w:val="003F0B91"/>
    <w:rsid w:val="003F2470"/>
    <w:rsid w:val="003F360D"/>
    <w:rsid w:val="003F4385"/>
    <w:rsid w:val="003F5740"/>
    <w:rsid w:val="003F636B"/>
    <w:rsid w:val="003F74B7"/>
    <w:rsid w:val="00400F41"/>
    <w:rsid w:val="00402C2B"/>
    <w:rsid w:val="004031D3"/>
    <w:rsid w:val="00403B11"/>
    <w:rsid w:val="00405571"/>
    <w:rsid w:val="00407AF3"/>
    <w:rsid w:val="00407F2B"/>
    <w:rsid w:val="004117C7"/>
    <w:rsid w:val="004122B8"/>
    <w:rsid w:val="00412B4C"/>
    <w:rsid w:val="00413770"/>
    <w:rsid w:val="00413BD3"/>
    <w:rsid w:val="004213E6"/>
    <w:rsid w:val="00423F58"/>
    <w:rsid w:val="00425712"/>
    <w:rsid w:val="0042712F"/>
    <w:rsid w:val="00427B74"/>
    <w:rsid w:val="0043151E"/>
    <w:rsid w:val="004324FE"/>
    <w:rsid w:val="00433615"/>
    <w:rsid w:val="00434994"/>
    <w:rsid w:val="00434E38"/>
    <w:rsid w:val="004357F6"/>
    <w:rsid w:val="00435F6A"/>
    <w:rsid w:val="00437126"/>
    <w:rsid w:val="00440ABE"/>
    <w:rsid w:val="00442132"/>
    <w:rsid w:val="00443354"/>
    <w:rsid w:val="00444E37"/>
    <w:rsid w:val="00447B23"/>
    <w:rsid w:val="00450631"/>
    <w:rsid w:val="004511F8"/>
    <w:rsid w:val="004534EA"/>
    <w:rsid w:val="00454D3F"/>
    <w:rsid w:val="00455ADE"/>
    <w:rsid w:val="0045611F"/>
    <w:rsid w:val="00456B31"/>
    <w:rsid w:val="00456E03"/>
    <w:rsid w:val="00460BF9"/>
    <w:rsid w:val="004616A2"/>
    <w:rsid w:val="0046499D"/>
    <w:rsid w:val="00464DF3"/>
    <w:rsid w:val="00471DC6"/>
    <w:rsid w:val="00472B07"/>
    <w:rsid w:val="004734D7"/>
    <w:rsid w:val="00473AB7"/>
    <w:rsid w:val="004744B0"/>
    <w:rsid w:val="004756BF"/>
    <w:rsid w:val="00476461"/>
    <w:rsid w:val="00481700"/>
    <w:rsid w:val="00483792"/>
    <w:rsid w:val="0048413E"/>
    <w:rsid w:val="004841EF"/>
    <w:rsid w:val="004851D8"/>
    <w:rsid w:val="00485666"/>
    <w:rsid w:val="00485AB6"/>
    <w:rsid w:val="00487BCE"/>
    <w:rsid w:val="0049041A"/>
    <w:rsid w:val="004904F4"/>
    <w:rsid w:val="00493A39"/>
    <w:rsid w:val="00493DE6"/>
    <w:rsid w:val="00495A8E"/>
    <w:rsid w:val="004A0601"/>
    <w:rsid w:val="004A1428"/>
    <w:rsid w:val="004A1AD4"/>
    <w:rsid w:val="004A5862"/>
    <w:rsid w:val="004A6EBB"/>
    <w:rsid w:val="004B0166"/>
    <w:rsid w:val="004B0CCB"/>
    <w:rsid w:val="004B1E3A"/>
    <w:rsid w:val="004B22E9"/>
    <w:rsid w:val="004B30A9"/>
    <w:rsid w:val="004B3931"/>
    <w:rsid w:val="004B3FF9"/>
    <w:rsid w:val="004B4DD7"/>
    <w:rsid w:val="004B4FB7"/>
    <w:rsid w:val="004B5B48"/>
    <w:rsid w:val="004B652F"/>
    <w:rsid w:val="004B7458"/>
    <w:rsid w:val="004B7DEE"/>
    <w:rsid w:val="004C02C3"/>
    <w:rsid w:val="004C1794"/>
    <w:rsid w:val="004C31DA"/>
    <w:rsid w:val="004C4310"/>
    <w:rsid w:val="004C4F08"/>
    <w:rsid w:val="004C6A7A"/>
    <w:rsid w:val="004D0930"/>
    <w:rsid w:val="004D0EBF"/>
    <w:rsid w:val="004D22C4"/>
    <w:rsid w:val="004D3056"/>
    <w:rsid w:val="004D3C43"/>
    <w:rsid w:val="004D562F"/>
    <w:rsid w:val="004D7928"/>
    <w:rsid w:val="004E01DD"/>
    <w:rsid w:val="004E1E1A"/>
    <w:rsid w:val="004E60BF"/>
    <w:rsid w:val="004E6C3A"/>
    <w:rsid w:val="004E737E"/>
    <w:rsid w:val="004F04DE"/>
    <w:rsid w:val="004F0F10"/>
    <w:rsid w:val="004F123A"/>
    <w:rsid w:val="004F408C"/>
    <w:rsid w:val="004F504C"/>
    <w:rsid w:val="004F66CF"/>
    <w:rsid w:val="004F681E"/>
    <w:rsid w:val="004F7164"/>
    <w:rsid w:val="004F7AD4"/>
    <w:rsid w:val="004F7BBF"/>
    <w:rsid w:val="00503C35"/>
    <w:rsid w:val="005042FB"/>
    <w:rsid w:val="0050438F"/>
    <w:rsid w:val="005051DB"/>
    <w:rsid w:val="00505E3B"/>
    <w:rsid w:val="0050719B"/>
    <w:rsid w:val="00510578"/>
    <w:rsid w:val="00510A6D"/>
    <w:rsid w:val="005122D0"/>
    <w:rsid w:val="00512BD5"/>
    <w:rsid w:val="00512D52"/>
    <w:rsid w:val="00513CC9"/>
    <w:rsid w:val="00514A67"/>
    <w:rsid w:val="0051523A"/>
    <w:rsid w:val="00516409"/>
    <w:rsid w:val="00517781"/>
    <w:rsid w:val="00520DF5"/>
    <w:rsid w:val="005215E5"/>
    <w:rsid w:val="00521978"/>
    <w:rsid w:val="00524980"/>
    <w:rsid w:val="005251D9"/>
    <w:rsid w:val="00531751"/>
    <w:rsid w:val="00533BDE"/>
    <w:rsid w:val="005352E0"/>
    <w:rsid w:val="0053600B"/>
    <w:rsid w:val="00537009"/>
    <w:rsid w:val="00541929"/>
    <w:rsid w:val="00542AB2"/>
    <w:rsid w:val="00546BAB"/>
    <w:rsid w:val="00550EB4"/>
    <w:rsid w:val="005514CD"/>
    <w:rsid w:val="005535F9"/>
    <w:rsid w:val="00554637"/>
    <w:rsid w:val="00554F1A"/>
    <w:rsid w:val="005567A7"/>
    <w:rsid w:val="00557033"/>
    <w:rsid w:val="0056360F"/>
    <w:rsid w:val="00564293"/>
    <w:rsid w:val="005642AE"/>
    <w:rsid w:val="0056502A"/>
    <w:rsid w:val="00565ABA"/>
    <w:rsid w:val="00565E5A"/>
    <w:rsid w:val="00566DC6"/>
    <w:rsid w:val="00567941"/>
    <w:rsid w:val="0057193A"/>
    <w:rsid w:val="00572AC1"/>
    <w:rsid w:val="005806B5"/>
    <w:rsid w:val="005813C8"/>
    <w:rsid w:val="00581D00"/>
    <w:rsid w:val="00583CDA"/>
    <w:rsid w:val="0058464E"/>
    <w:rsid w:val="00584EE9"/>
    <w:rsid w:val="0058648B"/>
    <w:rsid w:val="0058762B"/>
    <w:rsid w:val="005936DF"/>
    <w:rsid w:val="00593EFC"/>
    <w:rsid w:val="00594A62"/>
    <w:rsid w:val="0059745C"/>
    <w:rsid w:val="005A00D7"/>
    <w:rsid w:val="005A1D7D"/>
    <w:rsid w:val="005A52EB"/>
    <w:rsid w:val="005A6E75"/>
    <w:rsid w:val="005A71F7"/>
    <w:rsid w:val="005B0B1C"/>
    <w:rsid w:val="005B21F7"/>
    <w:rsid w:val="005B27DA"/>
    <w:rsid w:val="005B3BFB"/>
    <w:rsid w:val="005B4CE0"/>
    <w:rsid w:val="005B76AF"/>
    <w:rsid w:val="005C19E3"/>
    <w:rsid w:val="005C2100"/>
    <w:rsid w:val="005C75BD"/>
    <w:rsid w:val="005D0F5C"/>
    <w:rsid w:val="005D2535"/>
    <w:rsid w:val="005D2EEB"/>
    <w:rsid w:val="005D3111"/>
    <w:rsid w:val="005D4CB4"/>
    <w:rsid w:val="005D57B6"/>
    <w:rsid w:val="005D7492"/>
    <w:rsid w:val="005E0486"/>
    <w:rsid w:val="005E20C4"/>
    <w:rsid w:val="005E292A"/>
    <w:rsid w:val="005E3812"/>
    <w:rsid w:val="005E4909"/>
    <w:rsid w:val="005E4E57"/>
    <w:rsid w:val="005E64A9"/>
    <w:rsid w:val="005F021C"/>
    <w:rsid w:val="005F19B9"/>
    <w:rsid w:val="005F1FA4"/>
    <w:rsid w:val="005F23FF"/>
    <w:rsid w:val="005F63F2"/>
    <w:rsid w:val="005F7B72"/>
    <w:rsid w:val="00600397"/>
    <w:rsid w:val="0060045A"/>
    <w:rsid w:val="0060104C"/>
    <w:rsid w:val="00601F21"/>
    <w:rsid w:val="00605537"/>
    <w:rsid w:val="00605944"/>
    <w:rsid w:val="00611DBF"/>
    <w:rsid w:val="00612BBC"/>
    <w:rsid w:val="00613AEC"/>
    <w:rsid w:val="006148BF"/>
    <w:rsid w:val="00617A8E"/>
    <w:rsid w:val="00617C28"/>
    <w:rsid w:val="0062009E"/>
    <w:rsid w:val="00625AE8"/>
    <w:rsid w:val="006268B2"/>
    <w:rsid w:val="00627E6F"/>
    <w:rsid w:val="00630639"/>
    <w:rsid w:val="00631AA0"/>
    <w:rsid w:val="0063270B"/>
    <w:rsid w:val="006339EF"/>
    <w:rsid w:val="00633A02"/>
    <w:rsid w:val="00634C6C"/>
    <w:rsid w:val="00637C62"/>
    <w:rsid w:val="00640291"/>
    <w:rsid w:val="0064031A"/>
    <w:rsid w:val="00640828"/>
    <w:rsid w:val="00640949"/>
    <w:rsid w:val="00646322"/>
    <w:rsid w:val="006463CF"/>
    <w:rsid w:val="00646C03"/>
    <w:rsid w:val="00650D3A"/>
    <w:rsid w:val="00652837"/>
    <w:rsid w:val="0065398C"/>
    <w:rsid w:val="006554BE"/>
    <w:rsid w:val="006556D2"/>
    <w:rsid w:val="00655D40"/>
    <w:rsid w:val="0065627F"/>
    <w:rsid w:val="006608B3"/>
    <w:rsid w:val="006647A1"/>
    <w:rsid w:val="006656D3"/>
    <w:rsid w:val="00665E8B"/>
    <w:rsid w:val="0067093A"/>
    <w:rsid w:val="00672665"/>
    <w:rsid w:val="00676275"/>
    <w:rsid w:val="006770C2"/>
    <w:rsid w:val="00677F58"/>
    <w:rsid w:val="0068129F"/>
    <w:rsid w:val="00681F3C"/>
    <w:rsid w:val="00684B3D"/>
    <w:rsid w:val="00684BDD"/>
    <w:rsid w:val="00687828"/>
    <w:rsid w:val="00690223"/>
    <w:rsid w:val="0069337B"/>
    <w:rsid w:val="00693498"/>
    <w:rsid w:val="00694C00"/>
    <w:rsid w:val="00695269"/>
    <w:rsid w:val="00696A99"/>
    <w:rsid w:val="00696AD7"/>
    <w:rsid w:val="0069732E"/>
    <w:rsid w:val="00697856"/>
    <w:rsid w:val="006A01B3"/>
    <w:rsid w:val="006A4816"/>
    <w:rsid w:val="006A617F"/>
    <w:rsid w:val="006A7860"/>
    <w:rsid w:val="006B0298"/>
    <w:rsid w:val="006B0D79"/>
    <w:rsid w:val="006C6073"/>
    <w:rsid w:val="006C6B3B"/>
    <w:rsid w:val="006D0E0C"/>
    <w:rsid w:val="006D5E76"/>
    <w:rsid w:val="006D732D"/>
    <w:rsid w:val="006D7893"/>
    <w:rsid w:val="006E16BB"/>
    <w:rsid w:val="006E25AA"/>
    <w:rsid w:val="006E41FE"/>
    <w:rsid w:val="006E4CC5"/>
    <w:rsid w:val="006E4E94"/>
    <w:rsid w:val="006E56C1"/>
    <w:rsid w:val="006F061F"/>
    <w:rsid w:val="006F0B77"/>
    <w:rsid w:val="006F16FB"/>
    <w:rsid w:val="006F2C33"/>
    <w:rsid w:val="006F3661"/>
    <w:rsid w:val="006F4783"/>
    <w:rsid w:val="006F4C6F"/>
    <w:rsid w:val="006F508A"/>
    <w:rsid w:val="006F5EE1"/>
    <w:rsid w:val="006F5F04"/>
    <w:rsid w:val="006F7493"/>
    <w:rsid w:val="006F7F4C"/>
    <w:rsid w:val="00700816"/>
    <w:rsid w:val="0070107A"/>
    <w:rsid w:val="00701BFE"/>
    <w:rsid w:val="00701D71"/>
    <w:rsid w:val="007043C4"/>
    <w:rsid w:val="00705DCE"/>
    <w:rsid w:val="00706BAF"/>
    <w:rsid w:val="00706F81"/>
    <w:rsid w:val="00707007"/>
    <w:rsid w:val="0071012C"/>
    <w:rsid w:val="007115D2"/>
    <w:rsid w:val="0071305C"/>
    <w:rsid w:val="0071330D"/>
    <w:rsid w:val="00716273"/>
    <w:rsid w:val="007165D8"/>
    <w:rsid w:val="00721842"/>
    <w:rsid w:val="00723ACE"/>
    <w:rsid w:val="007259F5"/>
    <w:rsid w:val="00731176"/>
    <w:rsid w:val="00733ABD"/>
    <w:rsid w:val="007346BA"/>
    <w:rsid w:val="00734AE4"/>
    <w:rsid w:val="00735650"/>
    <w:rsid w:val="00735D76"/>
    <w:rsid w:val="00735E3E"/>
    <w:rsid w:val="007409CA"/>
    <w:rsid w:val="00740D50"/>
    <w:rsid w:val="00742A02"/>
    <w:rsid w:val="007438B0"/>
    <w:rsid w:val="00743D5E"/>
    <w:rsid w:val="007473E6"/>
    <w:rsid w:val="0075357E"/>
    <w:rsid w:val="00753A4F"/>
    <w:rsid w:val="0075609E"/>
    <w:rsid w:val="00756289"/>
    <w:rsid w:val="00757362"/>
    <w:rsid w:val="00761963"/>
    <w:rsid w:val="00763964"/>
    <w:rsid w:val="007645CC"/>
    <w:rsid w:val="00767F40"/>
    <w:rsid w:val="00770001"/>
    <w:rsid w:val="007737FB"/>
    <w:rsid w:val="00773BE4"/>
    <w:rsid w:val="00773E7C"/>
    <w:rsid w:val="007744DC"/>
    <w:rsid w:val="00775112"/>
    <w:rsid w:val="007773C2"/>
    <w:rsid w:val="007775AB"/>
    <w:rsid w:val="007778F4"/>
    <w:rsid w:val="00777A33"/>
    <w:rsid w:val="00780B9C"/>
    <w:rsid w:val="00781533"/>
    <w:rsid w:val="007834B1"/>
    <w:rsid w:val="007841DF"/>
    <w:rsid w:val="00784426"/>
    <w:rsid w:val="00784695"/>
    <w:rsid w:val="0078656D"/>
    <w:rsid w:val="00786B61"/>
    <w:rsid w:val="00787C22"/>
    <w:rsid w:val="00790A34"/>
    <w:rsid w:val="00792846"/>
    <w:rsid w:val="007939E3"/>
    <w:rsid w:val="0079471E"/>
    <w:rsid w:val="00794E42"/>
    <w:rsid w:val="0079521A"/>
    <w:rsid w:val="00796FEB"/>
    <w:rsid w:val="00797397"/>
    <w:rsid w:val="00797988"/>
    <w:rsid w:val="007A09C3"/>
    <w:rsid w:val="007A0A90"/>
    <w:rsid w:val="007A0B6E"/>
    <w:rsid w:val="007A4414"/>
    <w:rsid w:val="007A5150"/>
    <w:rsid w:val="007A7DCB"/>
    <w:rsid w:val="007B000A"/>
    <w:rsid w:val="007B16B8"/>
    <w:rsid w:val="007B3DCA"/>
    <w:rsid w:val="007B419B"/>
    <w:rsid w:val="007C07BB"/>
    <w:rsid w:val="007C13A0"/>
    <w:rsid w:val="007C2370"/>
    <w:rsid w:val="007C307D"/>
    <w:rsid w:val="007C60FB"/>
    <w:rsid w:val="007C76E9"/>
    <w:rsid w:val="007D056E"/>
    <w:rsid w:val="007D16A1"/>
    <w:rsid w:val="007D1BA3"/>
    <w:rsid w:val="007D38BB"/>
    <w:rsid w:val="007D3EE5"/>
    <w:rsid w:val="007D4062"/>
    <w:rsid w:val="007D42AE"/>
    <w:rsid w:val="007D54AD"/>
    <w:rsid w:val="007D652E"/>
    <w:rsid w:val="007D73E0"/>
    <w:rsid w:val="007D7CB4"/>
    <w:rsid w:val="007E19B7"/>
    <w:rsid w:val="007E568E"/>
    <w:rsid w:val="007E74C2"/>
    <w:rsid w:val="007F17B0"/>
    <w:rsid w:val="007F602F"/>
    <w:rsid w:val="008027CF"/>
    <w:rsid w:val="00803F3C"/>
    <w:rsid w:val="0080532A"/>
    <w:rsid w:val="00805D9E"/>
    <w:rsid w:val="00811781"/>
    <w:rsid w:val="008117CA"/>
    <w:rsid w:val="0081262B"/>
    <w:rsid w:val="00813C2E"/>
    <w:rsid w:val="00815D41"/>
    <w:rsid w:val="00817CB1"/>
    <w:rsid w:val="00820FD9"/>
    <w:rsid w:val="00823B35"/>
    <w:rsid w:val="008242E8"/>
    <w:rsid w:val="0082485A"/>
    <w:rsid w:val="008263B4"/>
    <w:rsid w:val="00826C56"/>
    <w:rsid w:val="00826F6C"/>
    <w:rsid w:val="00827A69"/>
    <w:rsid w:val="00831F8D"/>
    <w:rsid w:val="0083287D"/>
    <w:rsid w:val="00833D72"/>
    <w:rsid w:val="00835342"/>
    <w:rsid w:val="00836CE0"/>
    <w:rsid w:val="0084233F"/>
    <w:rsid w:val="008424CF"/>
    <w:rsid w:val="00842BC6"/>
    <w:rsid w:val="008466A3"/>
    <w:rsid w:val="008469AC"/>
    <w:rsid w:val="00851E30"/>
    <w:rsid w:val="008525A8"/>
    <w:rsid w:val="00853525"/>
    <w:rsid w:val="00853909"/>
    <w:rsid w:val="0085489A"/>
    <w:rsid w:val="00854E16"/>
    <w:rsid w:val="00856BD0"/>
    <w:rsid w:val="0085741B"/>
    <w:rsid w:val="008577D5"/>
    <w:rsid w:val="00857D4A"/>
    <w:rsid w:val="008611FC"/>
    <w:rsid w:val="0086150B"/>
    <w:rsid w:val="00862395"/>
    <w:rsid w:val="00864981"/>
    <w:rsid w:val="00864BF1"/>
    <w:rsid w:val="008664DA"/>
    <w:rsid w:val="0086746E"/>
    <w:rsid w:val="00867838"/>
    <w:rsid w:val="00870677"/>
    <w:rsid w:val="00870AB5"/>
    <w:rsid w:val="00872650"/>
    <w:rsid w:val="00877CC2"/>
    <w:rsid w:val="0088056E"/>
    <w:rsid w:val="00885570"/>
    <w:rsid w:val="008867A6"/>
    <w:rsid w:val="00887390"/>
    <w:rsid w:val="008879C6"/>
    <w:rsid w:val="00887E79"/>
    <w:rsid w:val="00890FA1"/>
    <w:rsid w:val="00892D8D"/>
    <w:rsid w:val="008955AD"/>
    <w:rsid w:val="00895B9B"/>
    <w:rsid w:val="0089610F"/>
    <w:rsid w:val="00897EA5"/>
    <w:rsid w:val="008A18D7"/>
    <w:rsid w:val="008A1901"/>
    <w:rsid w:val="008A2151"/>
    <w:rsid w:val="008A2847"/>
    <w:rsid w:val="008A7EE4"/>
    <w:rsid w:val="008B24E1"/>
    <w:rsid w:val="008B2DBA"/>
    <w:rsid w:val="008B493F"/>
    <w:rsid w:val="008B4D6A"/>
    <w:rsid w:val="008B71BC"/>
    <w:rsid w:val="008B7DC9"/>
    <w:rsid w:val="008B7FD1"/>
    <w:rsid w:val="008C1506"/>
    <w:rsid w:val="008C23CC"/>
    <w:rsid w:val="008C2884"/>
    <w:rsid w:val="008C2BCB"/>
    <w:rsid w:val="008C3F21"/>
    <w:rsid w:val="008C4A58"/>
    <w:rsid w:val="008C55E4"/>
    <w:rsid w:val="008C7B7E"/>
    <w:rsid w:val="008D0CB1"/>
    <w:rsid w:val="008D4BE6"/>
    <w:rsid w:val="008E0A41"/>
    <w:rsid w:val="008E3220"/>
    <w:rsid w:val="008E3A7D"/>
    <w:rsid w:val="008E55CC"/>
    <w:rsid w:val="008E65F5"/>
    <w:rsid w:val="008E7965"/>
    <w:rsid w:val="008F32DC"/>
    <w:rsid w:val="008F46CC"/>
    <w:rsid w:val="008F508A"/>
    <w:rsid w:val="008F6694"/>
    <w:rsid w:val="008F6864"/>
    <w:rsid w:val="008F6B97"/>
    <w:rsid w:val="008F774A"/>
    <w:rsid w:val="00901C13"/>
    <w:rsid w:val="00902340"/>
    <w:rsid w:val="00902ADF"/>
    <w:rsid w:val="00903353"/>
    <w:rsid w:val="00904B7E"/>
    <w:rsid w:val="009053E5"/>
    <w:rsid w:val="00913681"/>
    <w:rsid w:val="00914E9E"/>
    <w:rsid w:val="00914EAC"/>
    <w:rsid w:val="00921E04"/>
    <w:rsid w:val="00924D4C"/>
    <w:rsid w:val="00925DB5"/>
    <w:rsid w:val="009267F4"/>
    <w:rsid w:val="00926A4E"/>
    <w:rsid w:val="00930159"/>
    <w:rsid w:val="00930DAA"/>
    <w:rsid w:val="009313D5"/>
    <w:rsid w:val="0093183A"/>
    <w:rsid w:val="00931E7E"/>
    <w:rsid w:val="0093370A"/>
    <w:rsid w:val="00934D23"/>
    <w:rsid w:val="009368E6"/>
    <w:rsid w:val="0094170D"/>
    <w:rsid w:val="00943568"/>
    <w:rsid w:val="0094551F"/>
    <w:rsid w:val="009503EB"/>
    <w:rsid w:val="0095092D"/>
    <w:rsid w:val="0095304D"/>
    <w:rsid w:val="009538E3"/>
    <w:rsid w:val="00954B3D"/>
    <w:rsid w:val="0095708F"/>
    <w:rsid w:val="009603E1"/>
    <w:rsid w:val="00961ED6"/>
    <w:rsid w:val="00962C7B"/>
    <w:rsid w:val="00966A3C"/>
    <w:rsid w:val="0096779D"/>
    <w:rsid w:val="00967F5C"/>
    <w:rsid w:val="00972D20"/>
    <w:rsid w:val="0097358A"/>
    <w:rsid w:val="009745DD"/>
    <w:rsid w:val="00974ED5"/>
    <w:rsid w:val="00977598"/>
    <w:rsid w:val="00980B04"/>
    <w:rsid w:val="00980F50"/>
    <w:rsid w:val="00982676"/>
    <w:rsid w:val="00982FA2"/>
    <w:rsid w:val="00983F57"/>
    <w:rsid w:val="00984B37"/>
    <w:rsid w:val="00985966"/>
    <w:rsid w:val="00985FB4"/>
    <w:rsid w:val="00990374"/>
    <w:rsid w:val="00995968"/>
    <w:rsid w:val="00996E00"/>
    <w:rsid w:val="009A0196"/>
    <w:rsid w:val="009A1F0D"/>
    <w:rsid w:val="009A24CC"/>
    <w:rsid w:val="009A3E6E"/>
    <w:rsid w:val="009A437E"/>
    <w:rsid w:val="009A4A60"/>
    <w:rsid w:val="009A5294"/>
    <w:rsid w:val="009A559F"/>
    <w:rsid w:val="009A6300"/>
    <w:rsid w:val="009A78EF"/>
    <w:rsid w:val="009A79CD"/>
    <w:rsid w:val="009A7D8C"/>
    <w:rsid w:val="009B06C0"/>
    <w:rsid w:val="009B06C3"/>
    <w:rsid w:val="009B3151"/>
    <w:rsid w:val="009B3E0C"/>
    <w:rsid w:val="009B515A"/>
    <w:rsid w:val="009C140A"/>
    <w:rsid w:val="009C3D68"/>
    <w:rsid w:val="009C3F3A"/>
    <w:rsid w:val="009C7933"/>
    <w:rsid w:val="009C7A22"/>
    <w:rsid w:val="009C7A9A"/>
    <w:rsid w:val="009D235B"/>
    <w:rsid w:val="009D2D79"/>
    <w:rsid w:val="009D55AC"/>
    <w:rsid w:val="009D7450"/>
    <w:rsid w:val="009D74D4"/>
    <w:rsid w:val="009E03A5"/>
    <w:rsid w:val="009E0D7E"/>
    <w:rsid w:val="009E2874"/>
    <w:rsid w:val="009E3A51"/>
    <w:rsid w:val="009E552E"/>
    <w:rsid w:val="009E5532"/>
    <w:rsid w:val="009F1DE0"/>
    <w:rsid w:val="009F4008"/>
    <w:rsid w:val="009F55BA"/>
    <w:rsid w:val="009F5ED1"/>
    <w:rsid w:val="009F7144"/>
    <w:rsid w:val="009F7835"/>
    <w:rsid w:val="009F7E36"/>
    <w:rsid w:val="00A05213"/>
    <w:rsid w:val="00A10B3C"/>
    <w:rsid w:val="00A112C1"/>
    <w:rsid w:val="00A12B7F"/>
    <w:rsid w:val="00A145CE"/>
    <w:rsid w:val="00A244C4"/>
    <w:rsid w:val="00A2622E"/>
    <w:rsid w:val="00A30ED6"/>
    <w:rsid w:val="00A34F73"/>
    <w:rsid w:val="00A37534"/>
    <w:rsid w:val="00A41459"/>
    <w:rsid w:val="00A4550E"/>
    <w:rsid w:val="00A47A17"/>
    <w:rsid w:val="00A50129"/>
    <w:rsid w:val="00A51D9B"/>
    <w:rsid w:val="00A60061"/>
    <w:rsid w:val="00A628D5"/>
    <w:rsid w:val="00A62C28"/>
    <w:rsid w:val="00A644D8"/>
    <w:rsid w:val="00A64FCE"/>
    <w:rsid w:val="00A73D0C"/>
    <w:rsid w:val="00A76C9D"/>
    <w:rsid w:val="00A76D0C"/>
    <w:rsid w:val="00A77191"/>
    <w:rsid w:val="00A814C9"/>
    <w:rsid w:val="00A8179B"/>
    <w:rsid w:val="00A81F11"/>
    <w:rsid w:val="00A838F3"/>
    <w:rsid w:val="00A83EB0"/>
    <w:rsid w:val="00A8621B"/>
    <w:rsid w:val="00A871A7"/>
    <w:rsid w:val="00A90BE4"/>
    <w:rsid w:val="00A913D6"/>
    <w:rsid w:val="00A92D05"/>
    <w:rsid w:val="00A93003"/>
    <w:rsid w:val="00A93CFB"/>
    <w:rsid w:val="00A95F0A"/>
    <w:rsid w:val="00AA22E2"/>
    <w:rsid w:val="00AA2DD0"/>
    <w:rsid w:val="00AA3721"/>
    <w:rsid w:val="00AA7495"/>
    <w:rsid w:val="00AB06C2"/>
    <w:rsid w:val="00AB64DA"/>
    <w:rsid w:val="00AC0F98"/>
    <w:rsid w:val="00AC1307"/>
    <w:rsid w:val="00AC1ABA"/>
    <w:rsid w:val="00AC23E1"/>
    <w:rsid w:val="00AC44AB"/>
    <w:rsid w:val="00AC5515"/>
    <w:rsid w:val="00AC77A4"/>
    <w:rsid w:val="00AC7FB0"/>
    <w:rsid w:val="00AD015E"/>
    <w:rsid w:val="00AD2EEF"/>
    <w:rsid w:val="00AD5F19"/>
    <w:rsid w:val="00AD64C4"/>
    <w:rsid w:val="00AD7C2B"/>
    <w:rsid w:val="00AD7CF6"/>
    <w:rsid w:val="00AE204B"/>
    <w:rsid w:val="00AE332B"/>
    <w:rsid w:val="00AE4414"/>
    <w:rsid w:val="00AF0045"/>
    <w:rsid w:val="00AF32CA"/>
    <w:rsid w:val="00AF35F0"/>
    <w:rsid w:val="00AF510F"/>
    <w:rsid w:val="00B006CB"/>
    <w:rsid w:val="00B030C9"/>
    <w:rsid w:val="00B03207"/>
    <w:rsid w:val="00B04253"/>
    <w:rsid w:val="00B0434A"/>
    <w:rsid w:val="00B103EE"/>
    <w:rsid w:val="00B10544"/>
    <w:rsid w:val="00B1218E"/>
    <w:rsid w:val="00B153F0"/>
    <w:rsid w:val="00B15B6F"/>
    <w:rsid w:val="00B16570"/>
    <w:rsid w:val="00B16D58"/>
    <w:rsid w:val="00B17B22"/>
    <w:rsid w:val="00B20653"/>
    <w:rsid w:val="00B21092"/>
    <w:rsid w:val="00B216E6"/>
    <w:rsid w:val="00B24DA0"/>
    <w:rsid w:val="00B25106"/>
    <w:rsid w:val="00B26751"/>
    <w:rsid w:val="00B27E88"/>
    <w:rsid w:val="00B3015D"/>
    <w:rsid w:val="00B3016F"/>
    <w:rsid w:val="00B313A8"/>
    <w:rsid w:val="00B3293F"/>
    <w:rsid w:val="00B352C3"/>
    <w:rsid w:val="00B40BD5"/>
    <w:rsid w:val="00B41ED5"/>
    <w:rsid w:val="00B42A3D"/>
    <w:rsid w:val="00B45FA5"/>
    <w:rsid w:val="00B464AF"/>
    <w:rsid w:val="00B4699B"/>
    <w:rsid w:val="00B50B0F"/>
    <w:rsid w:val="00B51FDF"/>
    <w:rsid w:val="00B537F2"/>
    <w:rsid w:val="00B5395D"/>
    <w:rsid w:val="00B550D3"/>
    <w:rsid w:val="00B603BC"/>
    <w:rsid w:val="00B60B18"/>
    <w:rsid w:val="00B64AA7"/>
    <w:rsid w:val="00B6694D"/>
    <w:rsid w:val="00B717B0"/>
    <w:rsid w:val="00B718BD"/>
    <w:rsid w:val="00B743C5"/>
    <w:rsid w:val="00B80693"/>
    <w:rsid w:val="00B80A01"/>
    <w:rsid w:val="00B815C2"/>
    <w:rsid w:val="00B85DAE"/>
    <w:rsid w:val="00B86182"/>
    <w:rsid w:val="00B904E0"/>
    <w:rsid w:val="00B920E0"/>
    <w:rsid w:val="00B93439"/>
    <w:rsid w:val="00B93F28"/>
    <w:rsid w:val="00B96B9B"/>
    <w:rsid w:val="00B97B36"/>
    <w:rsid w:val="00BA034C"/>
    <w:rsid w:val="00BA2B49"/>
    <w:rsid w:val="00BA40C6"/>
    <w:rsid w:val="00BA4CF7"/>
    <w:rsid w:val="00BA4DFD"/>
    <w:rsid w:val="00BB0E2A"/>
    <w:rsid w:val="00BB170D"/>
    <w:rsid w:val="00BB24C7"/>
    <w:rsid w:val="00BB3C26"/>
    <w:rsid w:val="00BB3E4C"/>
    <w:rsid w:val="00BC0156"/>
    <w:rsid w:val="00BC09F6"/>
    <w:rsid w:val="00BC65AD"/>
    <w:rsid w:val="00BC743D"/>
    <w:rsid w:val="00BC7F7E"/>
    <w:rsid w:val="00BD1F9C"/>
    <w:rsid w:val="00BD39F7"/>
    <w:rsid w:val="00BD6663"/>
    <w:rsid w:val="00BD7225"/>
    <w:rsid w:val="00BD78D4"/>
    <w:rsid w:val="00BE00EA"/>
    <w:rsid w:val="00BE1965"/>
    <w:rsid w:val="00BE5CA9"/>
    <w:rsid w:val="00BE72CD"/>
    <w:rsid w:val="00BF0716"/>
    <w:rsid w:val="00BF0C6E"/>
    <w:rsid w:val="00BF1848"/>
    <w:rsid w:val="00BF21B0"/>
    <w:rsid w:val="00BF22E2"/>
    <w:rsid w:val="00BF4B1A"/>
    <w:rsid w:val="00BF4E52"/>
    <w:rsid w:val="00BF5364"/>
    <w:rsid w:val="00BF7211"/>
    <w:rsid w:val="00BF786D"/>
    <w:rsid w:val="00BF7EAC"/>
    <w:rsid w:val="00C00783"/>
    <w:rsid w:val="00C010AA"/>
    <w:rsid w:val="00C027B9"/>
    <w:rsid w:val="00C043E1"/>
    <w:rsid w:val="00C05DD3"/>
    <w:rsid w:val="00C06626"/>
    <w:rsid w:val="00C06E5F"/>
    <w:rsid w:val="00C10C93"/>
    <w:rsid w:val="00C12C68"/>
    <w:rsid w:val="00C12D3F"/>
    <w:rsid w:val="00C13A2C"/>
    <w:rsid w:val="00C17277"/>
    <w:rsid w:val="00C2036A"/>
    <w:rsid w:val="00C207A1"/>
    <w:rsid w:val="00C20D92"/>
    <w:rsid w:val="00C20E0E"/>
    <w:rsid w:val="00C20E40"/>
    <w:rsid w:val="00C24CF0"/>
    <w:rsid w:val="00C30189"/>
    <w:rsid w:val="00C30BD3"/>
    <w:rsid w:val="00C32231"/>
    <w:rsid w:val="00C32CD7"/>
    <w:rsid w:val="00C32F2E"/>
    <w:rsid w:val="00C373AE"/>
    <w:rsid w:val="00C37FB7"/>
    <w:rsid w:val="00C4073C"/>
    <w:rsid w:val="00C409C4"/>
    <w:rsid w:val="00C4258A"/>
    <w:rsid w:val="00C43B59"/>
    <w:rsid w:val="00C44761"/>
    <w:rsid w:val="00C450BA"/>
    <w:rsid w:val="00C45561"/>
    <w:rsid w:val="00C469E9"/>
    <w:rsid w:val="00C47503"/>
    <w:rsid w:val="00C475B5"/>
    <w:rsid w:val="00C47E1D"/>
    <w:rsid w:val="00C47EB3"/>
    <w:rsid w:val="00C505C4"/>
    <w:rsid w:val="00C55725"/>
    <w:rsid w:val="00C5657F"/>
    <w:rsid w:val="00C57D1B"/>
    <w:rsid w:val="00C634E8"/>
    <w:rsid w:val="00C63694"/>
    <w:rsid w:val="00C66190"/>
    <w:rsid w:val="00C70BB5"/>
    <w:rsid w:val="00C70F02"/>
    <w:rsid w:val="00C71828"/>
    <w:rsid w:val="00C7237C"/>
    <w:rsid w:val="00C74050"/>
    <w:rsid w:val="00C756A7"/>
    <w:rsid w:val="00C8021C"/>
    <w:rsid w:val="00C808D0"/>
    <w:rsid w:val="00C829FE"/>
    <w:rsid w:val="00C83337"/>
    <w:rsid w:val="00C836B0"/>
    <w:rsid w:val="00C858D3"/>
    <w:rsid w:val="00C8741E"/>
    <w:rsid w:val="00C87DFE"/>
    <w:rsid w:val="00C91504"/>
    <w:rsid w:val="00C92C1F"/>
    <w:rsid w:val="00CA07DC"/>
    <w:rsid w:val="00CA3749"/>
    <w:rsid w:val="00CA5C19"/>
    <w:rsid w:val="00CA5C51"/>
    <w:rsid w:val="00CA6A10"/>
    <w:rsid w:val="00CA74D7"/>
    <w:rsid w:val="00CB02CC"/>
    <w:rsid w:val="00CB0324"/>
    <w:rsid w:val="00CB0B71"/>
    <w:rsid w:val="00CB17D1"/>
    <w:rsid w:val="00CB1802"/>
    <w:rsid w:val="00CB2229"/>
    <w:rsid w:val="00CB6DFC"/>
    <w:rsid w:val="00CC04DD"/>
    <w:rsid w:val="00CC18ED"/>
    <w:rsid w:val="00CC2FD1"/>
    <w:rsid w:val="00CC54A8"/>
    <w:rsid w:val="00CC62F1"/>
    <w:rsid w:val="00CC71B0"/>
    <w:rsid w:val="00CC7316"/>
    <w:rsid w:val="00CC79BA"/>
    <w:rsid w:val="00CC7E21"/>
    <w:rsid w:val="00CD1677"/>
    <w:rsid w:val="00CD2B33"/>
    <w:rsid w:val="00CD33AB"/>
    <w:rsid w:val="00CD5263"/>
    <w:rsid w:val="00CD73FD"/>
    <w:rsid w:val="00CD7585"/>
    <w:rsid w:val="00CD7765"/>
    <w:rsid w:val="00CE086F"/>
    <w:rsid w:val="00CE098E"/>
    <w:rsid w:val="00CE0AE6"/>
    <w:rsid w:val="00CE200B"/>
    <w:rsid w:val="00CE2303"/>
    <w:rsid w:val="00CE329F"/>
    <w:rsid w:val="00CE3335"/>
    <w:rsid w:val="00CE354E"/>
    <w:rsid w:val="00CE3B99"/>
    <w:rsid w:val="00CE4753"/>
    <w:rsid w:val="00CE4AC5"/>
    <w:rsid w:val="00CE4C19"/>
    <w:rsid w:val="00CF27CE"/>
    <w:rsid w:val="00CF57B5"/>
    <w:rsid w:val="00CF6A29"/>
    <w:rsid w:val="00CF78FF"/>
    <w:rsid w:val="00D00795"/>
    <w:rsid w:val="00D00D31"/>
    <w:rsid w:val="00D027C9"/>
    <w:rsid w:val="00D040C9"/>
    <w:rsid w:val="00D13006"/>
    <w:rsid w:val="00D13995"/>
    <w:rsid w:val="00D15541"/>
    <w:rsid w:val="00D15577"/>
    <w:rsid w:val="00D16CC5"/>
    <w:rsid w:val="00D207E8"/>
    <w:rsid w:val="00D20A01"/>
    <w:rsid w:val="00D20B36"/>
    <w:rsid w:val="00D227CD"/>
    <w:rsid w:val="00D22956"/>
    <w:rsid w:val="00D23E1B"/>
    <w:rsid w:val="00D2480B"/>
    <w:rsid w:val="00D32540"/>
    <w:rsid w:val="00D332B6"/>
    <w:rsid w:val="00D34626"/>
    <w:rsid w:val="00D4000F"/>
    <w:rsid w:val="00D418AE"/>
    <w:rsid w:val="00D41F2C"/>
    <w:rsid w:val="00D42619"/>
    <w:rsid w:val="00D42EDE"/>
    <w:rsid w:val="00D44D14"/>
    <w:rsid w:val="00D46F7A"/>
    <w:rsid w:val="00D517F1"/>
    <w:rsid w:val="00D55CDF"/>
    <w:rsid w:val="00D55FC4"/>
    <w:rsid w:val="00D5622F"/>
    <w:rsid w:val="00D60599"/>
    <w:rsid w:val="00D60DAA"/>
    <w:rsid w:val="00D63012"/>
    <w:rsid w:val="00D630B0"/>
    <w:rsid w:val="00D63297"/>
    <w:rsid w:val="00D64FC9"/>
    <w:rsid w:val="00D6691C"/>
    <w:rsid w:val="00D66EE0"/>
    <w:rsid w:val="00D70D9D"/>
    <w:rsid w:val="00D71111"/>
    <w:rsid w:val="00D75422"/>
    <w:rsid w:val="00D80692"/>
    <w:rsid w:val="00D81E69"/>
    <w:rsid w:val="00D82534"/>
    <w:rsid w:val="00D82795"/>
    <w:rsid w:val="00D8300A"/>
    <w:rsid w:val="00D879AE"/>
    <w:rsid w:val="00D90439"/>
    <w:rsid w:val="00D91C05"/>
    <w:rsid w:val="00D926F0"/>
    <w:rsid w:val="00D92EFA"/>
    <w:rsid w:val="00D93934"/>
    <w:rsid w:val="00D94726"/>
    <w:rsid w:val="00D94B90"/>
    <w:rsid w:val="00D96355"/>
    <w:rsid w:val="00D96E94"/>
    <w:rsid w:val="00D971A2"/>
    <w:rsid w:val="00D97CEF"/>
    <w:rsid w:val="00DA2A74"/>
    <w:rsid w:val="00DA2C44"/>
    <w:rsid w:val="00DA4EB6"/>
    <w:rsid w:val="00DA54D4"/>
    <w:rsid w:val="00DA5713"/>
    <w:rsid w:val="00DA6AD9"/>
    <w:rsid w:val="00DB0B6D"/>
    <w:rsid w:val="00DB19E3"/>
    <w:rsid w:val="00DB2E50"/>
    <w:rsid w:val="00DB370B"/>
    <w:rsid w:val="00DB4BF5"/>
    <w:rsid w:val="00DB50C1"/>
    <w:rsid w:val="00DB7D39"/>
    <w:rsid w:val="00DC2390"/>
    <w:rsid w:val="00DC2E8F"/>
    <w:rsid w:val="00DC3C94"/>
    <w:rsid w:val="00DC7D6C"/>
    <w:rsid w:val="00DD0314"/>
    <w:rsid w:val="00DD2DA3"/>
    <w:rsid w:val="00DE02EE"/>
    <w:rsid w:val="00DE0FC3"/>
    <w:rsid w:val="00DE1130"/>
    <w:rsid w:val="00DE1689"/>
    <w:rsid w:val="00DE5051"/>
    <w:rsid w:val="00DE62E9"/>
    <w:rsid w:val="00DE74CC"/>
    <w:rsid w:val="00DE7CC7"/>
    <w:rsid w:val="00DF16E0"/>
    <w:rsid w:val="00DF4A7D"/>
    <w:rsid w:val="00DF6100"/>
    <w:rsid w:val="00DF6280"/>
    <w:rsid w:val="00DF7A7C"/>
    <w:rsid w:val="00E00DE3"/>
    <w:rsid w:val="00E02CFA"/>
    <w:rsid w:val="00E0307D"/>
    <w:rsid w:val="00E031B5"/>
    <w:rsid w:val="00E03573"/>
    <w:rsid w:val="00E05B99"/>
    <w:rsid w:val="00E06B2F"/>
    <w:rsid w:val="00E06E6E"/>
    <w:rsid w:val="00E07CC1"/>
    <w:rsid w:val="00E15060"/>
    <w:rsid w:val="00E150D0"/>
    <w:rsid w:val="00E15423"/>
    <w:rsid w:val="00E1548B"/>
    <w:rsid w:val="00E20E75"/>
    <w:rsid w:val="00E22AD9"/>
    <w:rsid w:val="00E24D3C"/>
    <w:rsid w:val="00E25422"/>
    <w:rsid w:val="00E26C03"/>
    <w:rsid w:val="00E26CA1"/>
    <w:rsid w:val="00E276A7"/>
    <w:rsid w:val="00E30493"/>
    <w:rsid w:val="00E30D31"/>
    <w:rsid w:val="00E31F3C"/>
    <w:rsid w:val="00E36029"/>
    <w:rsid w:val="00E365D4"/>
    <w:rsid w:val="00E42536"/>
    <w:rsid w:val="00E44288"/>
    <w:rsid w:val="00E45845"/>
    <w:rsid w:val="00E45DE6"/>
    <w:rsid w:val="00E45F01"/>
    <w:rsid w:val="00E52C06"/>
    <w:rsid w:val="00E5329D"/>
    <w:rsid w:val="00E54093"/>
    <w:rsid w:val="00E55750"/>
    <w:rsid w:val="00E55962"/>
    <w:rsid w:val="00E563B3"/>
    <w:rsid w:val="00E57430"/>
    <w:rsid w:val="00E57DD0"/>
    <w:rsid w:val="00E60509"/>
    <w:rsid w:val="00E61F00"/>
    <w:rsid w:val="00E63468"/>
    <w:rsid w:val="00E63D51"/>
    <w:rsid w:val="00E65C91"/>
    <w:rsid w:val="00E72847"/>
    <w:rsid w:val="00E75941"/>
    <w:rsid w:val="00E8249E"/>
    <w:rsid w:val="00E83F5B"/>
    <w:rsid w:val="00E864B6"/>
    <w:rsid w:val="00E86661"/>
    <w:rsid w:val="00E8739C"/>
    <w:rsid w:val="00E90396"/>
    <w:rsid w:val="00E937AC"/>
    <w:rsid w:val="00E943AA"/>
    <w:rsid w:val="00E94EA4"/>
    <w:rsid w:val="00E95434"/>
    <w:rsid w:val="00E95A5A"/>
    <w:rsid w:val="00E96334"/>
    <w:rsid w:val="00E9794B"/>
    <w:rsid w:val="00EA0018"/>
    <w:rsid w:val="00EA03BD"/>
    <w:rsid w:val="00EA11A6"/>
    <w:rsid w:val="00EA24E3"/>
    <w:rsid w:val="00EA31FE"/>
    <w:rsid w:val="00EA32C2"/>
    <w:rsid w:val="00EA3B54"/>
    <w:rsid w:val="00EA43C1"/>
    <w:rsid w:val="00EA6B5D"/>
    <w:rsid w:val="00EA71E8"/>
    <w:rsid w:val="00EA74F0"/>
    <w:rsid w:val="00EB1110"/>
    <w:rsid w:val="00EB11F0"/>
    <w:rsid w:val="00EB6271"/>
    <w:rsid w:val="00EB6B92"/>
    <w:rsid w:val="00EB6BA6"/>
    <w:rsid w:val="00EB7B30"/>
    <w:rsid w:val="00EC22F0"/>
    <w:rsid w:val="00EC3857"/>
    <w:rsid w:val="00EC62AC"/>
    <w:rsid w:val="00EC66BA"/>
    <w:rsid w:val="00EC72C4"/>
    <w:rsid w:val="00EC74A1"/>
    <w:rsid w:val="00ED30CA"/>
    <w:rsid w:val="00ED5512"/>
    <w:rsid w:val="00ED6296"/>
    <w:rsid w:val="00ED7218"/>
    <w:rsid w:val="00EE0F8E"/>
    <w:rsid w:val="00EE1E63"/>
    <w:rsid w:val="00EE2199"/>
    <w:rsid w:val="00EE3863"/>
    <w:rsid w:val="00EE5452"/>
    <w:rsid w:val="00EE7BC5"/>
    <w:rsid w:val="00EF03CB"/>
    <w:rsid w:val="00EF35CF"/>
    <w:rsid w:val="00EF3DD8"/>
    <w:rsid w:val="00EF4E1C"/>
    <w:rsid w:val="00EF526E"/>
    <w:rsid w:val="00EF616F"/>
    <w:rsid w:val="00EF6849"/>
    <w:rsid w:val="00EF70CE"/>
    <w:rsid w:val="00F039E8"/>
    <w:rsid w:val="00F04832"/>
    <w:rsid w:val="00F07259"/>
    <w:rsid w:val="00F10244"/>
    <w:rsid w:val="00F136A0"/>
    <w:rsid w:val="00F14518"/>
    <w:rsid w:val="00F1527F"/>
    <w:rsid w:val="00F15DDC"/>
    <w:rsid w:val="00F21306"/>
    <w:rsid w:val="00F23A42"/>
    <w:rsid w:val="00F24350"/>
    <w:rsid w:val="00F2435A"/>
    <w:rsid w:val="00F259CC"/>
    <w:rsid w:val="00F2686E"/>
    <w:rsid w:val="00F26BAB"/>
    <w:rsid w:val="00F27C51"/>
    <w:rsid w:val="00F3016A"/>
    <w:rsid w:val="00F32974"/>
    <w:rsid w:val="00F32F08"/>
    <w:rsid w:val="00F3331E"/>
    <w:rsid w:val="00F34E93"/>
    <w:rsid w:val="00F40CA1"/>
    <w:rsid w:val="00F41FC1"/>
    <w:rsid w:val="00F5061B"/>
    <w:rsid w:val="00F51227"/>
    <w:rsid w:val="00F54162"/>
    <w:rsid w:val="00F5487B"/>
    <w:rsid w:val="00F553D1"/>
    <w:rsid w:val="00F60B7E"/>
    <w:rsid w:val="00F61A1C"/>
    <w:rsid w:val="00F63933"/>
    <w:rsid w:val="00F64599"/>
    <w:rsid w:val="00F6633F"/>
    <w:rsid w:val="00F6652D"/>
    <w:rsid w:val="00F66971"/>
    <w:rsid w:val="00F7047A"/>
    <w:rsid w:val="00F718EE"/>
    <w:rsid w:val="00F73B22"/>
    <w:rsid w:val="00F744A3"/>
    <w:rsid w:val="00F756F4"/>
    <w:rsid w:val="00F76650"/>
    <w:rsid w:val="00F77718"/>
    <w:rsid w:val="00F77B93"/>
    <w:rsid w:val="00F77DC6"/>
    <w:rsid w:val="00F815B9"/>
    <w:rsid w:val="00F823F1"/>
    <w:rsid w:val="00F8789F"/>
    <w:rsid w:val="00F9432E"/>
    <w:rsid w:val="00F94B24"/>
    <w:rsid w:val="00F9582E"/>
    <w:rsid w:val="00F95F31"/>
    <w:rsid w:val="00F966E7"/>
    <w:rsid w:val="00F97175"/>
    <w:rsid w:val="00FA03F6"/>
    <w:rsid w:val="00FA05CE"/>
    <w:rsid w:val="00FA0BCF"/>
    <w:rsid w:val="00FA0D48"/>
    <w:rsid w:val="00FA11B1"/>
    <w:rsid w:val="00FA2F89"/>
    <w:rsid w:val="00FA4A2C"/>
    <w:rsid w:val="00FA5DAF"/>
    <w:rsid w:val="00FA6B33"/>
    <w:rsid w:val="00FA708F"/>
    <w:rsid w:val="00FA7828"/>
    <w:rsid w:val="00FA78E8"/>
    <w:rsid w:val="00FB3F73"/>
    <w:rsid w:val="00FB5C7B"/>
    <w:rsid w:val="00FB60B1"/>
    <w:rsid w:val="00FB7F3C"/>
    <w:rsid w:val="00FC0153"/>
    <w:rsid w:val="00FC048B"/>
    <w:rsid w:val="00FC3030"/>
    <w:rsid w:val="00FC3165"/>
    <w:rsid w:val="00FC389D"/>
    <w:rsid w:val="00FC44CD"/>
    <w:rsid w:val="00FC481C"/>
    <w:rsid w:val="00FC49B6"/>
    <w:rsid w:val="00FC5181"/>
    <w:rsid w:val="00FD2DD1"/>
    <w:rsid w:val="00FD44B7"/>
    <w:rsid w:val="00FD5A28"/>
    <w:rsid w:val="00FD6053"/>
    <w:rsid w:val="00FD6BB4"/>
    <w:rsid w:val="00FE1938"/>
    <w:rsid w:val="00FE2363"/>
    <w:rsid w:val="00FE2B3A"/>
    <w:rsid w:val="00FE3D52"/>
    <w:rsid w:val="00FE6FC2"/>
    <w:rsid w:val="00FF31D7"/>
    <w:rsid w:val="00FF36A8"/>
    <w:rsid w:val="00FF58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No List" w:uiPriority="0"/>
    <w:lsdException w:name="Outline List 3" w:uiPriority="0"/>
    <w:lsdException w:name="Table Classic 2" w:uiPriority="0"/>
    <w:lsdException w:name="Table Grid 2" w:uiPriority="0"/>
    <w:lsdException w:name="Table 3D effects 2" w:uiPriority="0"/>
    <w:lsdException w:name="Table 3D effects 3" w:uiPriority="0"/>
    <w:lsdException w:name="Table Contemporary" w:uiPriority="0"/>
    <w:lsdException w:name="Table Web 1" w:uiPriority="0"/>
    <w:lsdException w:name="Table Web 3"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45FA5"/>
    <w:pPr>
      <w:spacing w:after="0" w:line="240" w:lineRule="auto"/>
    </w:pPr>
    <w:rPr>
      <w:rFonts w:ascii="Times New Roman" w:eastAsia="Times New Roman" w:hAnsi="Times New Roman" w:cs="Times New Roman"/>
      <w:sz w:val="20"/>
      <w:szCs w:val="20"/>
      <w:lang w:eastAsia="ru-RU"/>
    </w:rPr>
  </w:style>
  <w:style w:type="paragraph" w:styleId="10">
    <w:name w:val="heading 1"/>
    <w:basedOn w:val="11"/>
    <w:next w:val="11"/>
    <w:link w:val="12"/>
    <w:qFormat/>
    <w:rsid w:val="00B45FA5"/>
    <w:pPr>
      <w:keepNext/>
      <w:spacing w:before="120"/>
      <w:jc w:val="both"/>
      <w:outlineLvl w:val="0"/>
    </w:pPr>
    <w:rPr>
      <w:b/>
      <w:i/>
    </w:rPr>
  </w:style>
  <w:style w:type="paragraph" w:styleId="2">
    <w:name w:val="heading 2"/>
    <w:basedOn w:val="a0"/>
    <w:next w:val="a0"/>
    <w:link w:val="20"/>
    <w:qFormat/>
    <w:rsid w:val="00B45FA5"/>
    <w:pPr>
      <w:keepNext/>
      <w:numPr>
        <w:ilvl w:val="1"/>
        <w:numId w:val="3"/>
      </w:numPr>
      <w:spacing w:before="240" w:after="60"/>
      <w:outlineLvl w:val="1"/>
    </w:pPr>
    <w:rPr>
      <w:rFonts w:ascii="Arial" w:hAnsi="Arial" w:cs="Arial"/>
      <w:b/>
      <w:bCs/>
      <w:i/>
      <w:iCs/>
      <w:sz w:val="28"/>
      <w:szCs w:val="28"/>
    </w:rPr>
  </w:style>
  <w:style w:type="paragraph" w:styleId="30">
    <w:name w:val="heading 3"/>
    <w:basedOn w:val="a0"/>
    <w:next w:val="a0"/>
    <w:link w:val="31"/>
    <w:qFormat/>
    <w:rsid w:val="00B45FA5"/>
    <w:pPr>
      <w:keepNext/>
      <w:numPr>
        <w:ilvl w:val="2"/>
        <w:numId w:val="3"/>
      </w:numPr>
      <w:spacing w:before="240" w:after="60"/>
      <w:outlineLvl w:val="2"/>
    </w:pPr>
    <w:rPr>
      <w:rFonts w:ascii="Arial" w:hAnsi="Arial" w:cs="Arial"/>
      <w:b/>
      <w:bCs/>
      <w:sz w:val="26"/>
      <w:szCs w:val="26"/>
    </w:rPr>
  </w:style>
  <w:style w:type="paragraph" w:styleId="4">
    <w:name w:val="heading 4"/>
    <w:basedOn w:val="a0"/>
    <w:next w:val="a0"/>
    <w:link w:val="40"/>
    <w:qFormat/>
    <w:rsid w:val="00B45FA5"/>
    <w:pPr>
      <w:keepNext/>
      <w:numPr>
        <w:ilvl w:val="3"/>
        <w:numId w:val="3"/>
      </w:numPr>
      <w:spacing w:before="240" w:after="60"/>
      <w:outlineLvl w:val="3"/>
    </w:pPr>
    <w:rPr>
      <w:b/>
      <w:bCs/>
      <w:sz w:val="28"/>
      <w:szCs w:val="28"/>
    </w:rPr>
  </w:style>
  <w:style w:type="paragraph" w:styleId="5">
    <w:name w:val="heading 5"/>
    <w:basedOn w:val="a0"/>
    <w:next w:val="a0"/>
    <w:link w:val="50"/>
    <w:qFormat/>
    <w:rsid w:val="00B45FA5"/>
    <w:pPr>
      <w:numPr>
        <w:ilvl w:val="4"/>
        <w:numId w:val="3"/>
      </w:numPr>
      <w:spacing w:before="240" w:after="60"/>
      <w:outlineLvl w:val="4"/>
    </w:pPr>
    <w:rPr>
      <w:b/>
      <w:bCs/>
      <w:i/>
      <w:iCs/>
      <w:sz w:val="26"/>
      <w:szCs w:val="26"/>
    </w:rPr>
  </w:style>
  <w:style w:type="paragraph" w:styleId="6">
    <w:name w:val="heading 6"/>
    <w:basedOn w:val="a0"/>
    <w:next w:val="a0"/>
    <w:link w:val="60"/>
    <w:qFormat/>
    <w:rsid w:val="00B45FA5"/>
    <w:pPr>
      <w:numPr>
        <w:ilvl w:val="5"/>
        <w:numId w:val="3"/>
      </w:numPr>
      <w:spacing w:before="240" w:after="60"/>
      <w:outlineLvl w:val="5"/>
    </w:pPr>
    <w:rPr>
      <w:b/>
      <w:bCs/>
      <w:sz w:val="22"/>
      <w:szCs w:val="22"/>
    </w:rPr>
  </w:style>
  <w:style w:type="paragraph" w:styleId="7">
    <w:name w:val="heading 7"/>
    <w:basedOn w:val="a0"/>
    <w:next w:val="a0"/>
    <w:link w:val="70"/>
    <w:qFormat/>
    <w:rsid w:val="00B45FA5"/>
    <w:pPr>
      <w:numPr>
        <w:ilvl w:val="6"/>
        <w:numId w:val="3"/>
      </w:numPr>
      <w:spacing w:before="240" w:after="60"/>
      <w:outlineLvl w:val="6"/>
    </w:pPr>
    <w:rPr>
      <w:sz w:val="24"/>
      <w:szCs w:val="24"/>
    </w:rPr>
  </w:style>
  <w:style w:type="paragraph" w:styleId="8">
    <w:name w:val="heading 8"/>
    <w:basedOn w:val="a0"/>
    <w:next w:val="a0"/>
    <w:link w:val="80"/>
    <w:qFormat/>
    <w:rsid w:val="00B45FA5"/>
    <w:pPr>
      <w:numPr>
        <w:ilvl w:val="7"/>
        <w:numId w:val="3"/>
      </w:numPr>
      <w:spacing w:before="240" w:after="60"/>
      <w:outlineLvl w:val="7"/>
    </w:pPr>
    <w:rPr>
      <w:i/>
      <w:iCs/>
      <w:sz w:val="24"/>
      <w:szCs w:val="24"/>
    </w:rPr>
  </w:style>
  <w:style w:type="paragraph" w:styleId="9">
    <w:name w:val="heading 9"/>
    <w:basedOn w:val="a0"/>
    <w:next w:val="a0"/>
    <w:link w:val="90"/>
    <w:qFormat/>
    <w:rsid w:val="00B45FA5"/>
    <w:pPr>
      <w:numPr>
        <w:ilvl w:val="8"/>
        <w:numId w:val="3"/>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basedOn w:val="a1"/>
    <w:link w:val="10"/>
    <w:rsid w:val="00B45FA5"/>
    <w:rPr>
      <w:rFonts w:ascii="Times New Roman" w:eastAsia="Times New Roman" w:hAnsi="Times New Roman" w:cs="Times New Roman"/>
      <w:b/>
      <w:i/>
      <w:snapToGrid w:val="0"/>
      <w:sz w:val="20"/>
      <w:szCs w:val="20"/>
      <w:lang w:eastAsia="ru-RU"/>
    </w:rPr>
  </w:style>
  <w:style w:type="character" w:customStyle="1" w:styleId="20">
    <w:name w:val="Заголовок 2 Знак"/>
    <w:basedOn w:val="a1"/>
    <w:link w:val="2"/>
    <w:rsid w:val="00B45FA5"/>
    <w:rPr>
      <w:rFonts w:ascii="Arial" w:eastAsia="Times New Roman" w:hAnsi="Arial" w:cs="Arial"/>
      <w:b/>
      <w:bCs/>
      <w:i/>
      <w:iCs/>
      <w:sz w:val="28"/>
      <w:szCs w:val="28"/>
      <w:lang w:eastAsia="ru-RU"/>
    </w:rPr>
  </w:style>
  <w:style w:type="character" w:customStyle="1" w:styleId="31">
    <w:name w:val="Заголовок 3 Знак"/>
    <w:basedOn w:val="a1"/>
    <w:link w:val="30"/>
    <w:rsid w:val="00B45FA5"/>
    <w:rPr>
      <w:rFonts w:ascii="Arial" w:eastAsia="Times New Roman" w:hAnsi="Arial" w:cs="Arial"/>
      <w:b/>
      <w:bCs/>
      <w:sz w:val="26"/>
      <w:szCs w:val="26"/>
      <w:lang w:eastAsia="ru-RU"/>
    </w:rPr>
  </w:style>
  <w:style w:type="character" w:customStyle="1" w:styleId="40">
    <w:name w:val="Заголовок 4 Знак"/>
    <w:basedOn w:val="a1"/>
    <w:link w:val="4"/>
    <w:rsid w:val="00B45FA5"/>
    <w:rPr>
      <w:rFonts w:ascii="Times New Roman" w:eastAsia="Times New Roman" w:hAnsi="Times New Roman" w:cs="Times New Roman"/>
      <w:b/>
      <w:bCs/>
      <w:sz w:val="28"/>
      <w:szCs w:val="28"/>
      <w:lang w:eastAsia="ru-RU"/>
    </w:rPr>
  </w:style>
  <w:style w:type="character" w:customStyle="1" w:styleId="50">
    <w:name w:val="Заголовок 5 Знак"/>
    <w:basedOn w:val="a1"/>
    <w:link w:val="5"/>
    <w:rsid w:val="00B45FA5"/>
    <w:rPr>
      <w:rFonts w:ascii="Times New Roman" w:eastAsia="Times New Roman" w:hAnsi="Times New Roman" w:cs="Times New Roman"/>
      <w:b/>
      <w:bCs/>
      <w:i/>
      <w:iCs/>
      <w:sz w:val="26"/>
      <w:szCs w:val="26"/>
      <w:lang w:eastAsia="ru-RU"/>
    </w:rPr>
  </w:style>
  <w:style w:type="character" w:customStyle="1" w:styleId="60">
    <w:name w:val="Заголовок 6 Знак"/>
    <w:basedOn w:val="a1"/>
    <w:link w:val="6"/>
    <w:rsid w:val="00B45FA5"/>
    <w:rPr>
      <w:rFonts w:ascii="Times New Roman" w:eastAsia="Times New Roman" w:hAnsi="Times New Roman" w:cs="Times New Roman"/>
      <w:b/>
      <w:bCs/>
      <w:lang w:eastAsia="ru-RU"/>
    </w:rPr>
  </w:style>
  <w:style w:type="character" w:customStyle="1" w:styleId="70">
    <w:name w:val="Заголовок 7 Знак"/>
    <w:basedOn w:val="a1"/>
    <w:link w:val="7"/>
    <w:rsid w:val="00B45FA5"/>
    <w:rPr>
      <w:rFonts w:ascii="Times New Roman" w:eastAsia="Times New Roman" w:hAnsi="Times New Roman" w:cs="Times New Roman"/>
      <w:sz w:val="24"/>
      <w:szCs w:val="24"/>
      <w:lang w:eastAsia="ru-RU"/>
    </w:rPr>
  </w:style>
  <w:style w:type="character" w:customStyle="1" w:styleId="80">
    <w:name w:val="Заголовок 8 Знак"/>
    <w:basedOn w:val="a1"/>
    <w:link w:val="8"/>
    <w:rsid w:val="00B45FA5"/>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B45FA5"/>
    <w:rPr>
      <w:rFonts w:ascii="Arial" w:eastAsia="Times New Roman" w:hAnsi="Arial" w:cs="Arial"/>
      <w:lang w:eastAsia="ru-RU"/>
    </w:rPr>
  </w:style>
  <w:style w:type="paragraph" w:styleId="a4">
    <w:name w:val="Body Text"/>
    <w:basedOn w:val="a0"/>
    <w:link w:val="a5"/>
    <w:rsid w:val="00B45FA5"/>
    <w:pPr>
      <w:jc w:val="both"/>
    </w:pPr>
    <w:rPr>
      <w:sz w:val="24"/>
    </w:rPr>
  </w:style>
  <w:style w:type="character" w:customStyle="1" w:styleId="a5">
    <w:name w:val="Основной текст Знак"/>
    <w:basedOn w:val="a1"/>
    <w:link w:val="a4"/>
    <w:rsid w:val="00B45FA5"/>
    <w:rPr>
      <w:rFonts w:ascii="Times New Roman" w:eastAsia="Times New Roman" w:hAnsi="Times New Roman" w:cs="Times New Roman"/>
      <w:sz w:val="24"/>
      <w:szCs w:val="20"/>
      <w:lang w:eastAsia="ru-RU"/>
    </w:rPr>
  </w:style>
  <w:style w:type="paragraph" w:styleId="a6">
    <w:name w:val="Body Text Indent"/>
    <w:basedOn w:val="a0"/>
    <w:link w:val="a7"/>
    <w:rsid w:val="00B45FA5"/>
    <w:pPr>
      <w:spacing w:after="120"/>
      <w:ind w:left="283"/>
    </w:pPr>
  </w:style>
  <w:style w:type="character" w:customStyle="1" w:styleId="a7">
    <w:name w:val="Основной текст с отступом Знак"/>
    <w:basedOn w:val="a1"/>
    <w:link w:val="a6"/>
    <w:rsid w:val="00B45FA5"/>
    <w:rPr>
      <w:rFonts w:ascii="Times New Roman" w:eastAsia="Times New Roman" w:hAnsi="Times New Roman" w:cs="Times New Roman"/>
      <w:sz w:val="20"/>
      <w:szCs w:val="20"/>
      <w:lang w:eastAsia="ru-RU"/>
    </w:rPr>
  </w:style>
  <w:style w:type="paragraph" w:customStyle="1" w:styleId="ConsPlusNormal">
    <w:name w:val="ConsPlusNormal"/>
    <w:link w:val="ConsPlusNormal0"/>
    <w:rsid w:val="00B45FA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1">
    <w:name w:val="Обычный1"/>
    <w:rsid w:val="00B45FA5"/>
    <w:pPr>
      <w:spacing w:after="0" w:line="240" w:lineRule="auto"/>
    </w:pPr>
    <w:rPr>
      <w:rFonts w:ascii="Times New Roman" w:eastAsia="Times New Roman" w:hAnsi="Times New Roman" w:cs="Times New Roman"/>
      <w:snapToGrid w:val="0"/>
      <w:sz w:val="20"/>
      <w:szCs w:val="20"/>
      <w:lang w:eastAsia="ru-RU"/>
    </w:rPr>
  </w:style>
  <w:style w:type="character" w:styleId="a8">
    <w:name w:val="Hyperlink"/>
    <w:uiPriority w:val="99"/>
    <w:rsid w:val="00B45FA5"/>
    <w:rPr>
      <w:color w:val="0000FF"/>
      <w:u w:val="single"/>
    </w:rPr>
  </w:style>
  <w:style w:type="paragraph" w:customStyle="1" w:styleId="1">
    <w:name w:val="Стиль1"/>
    <w:basedOn w:val="a0"/>
    <w:rsid w:val="00B45FA5"/>
    <w:pPr>
      <w:keepNext/>
      <w:keepLines/>
      <w:widowControl w:val="0"/>
      <w:numPr>
        <w:numId w:val="2"/>
      </w:numPr>
      <w:suppressLineNumbers/>
      <w:suppressAutoHyphens/>
      <w:spacing w:after="60"/>
    </w:pPr>
    <w:rPr>
      <w:b/>
      <w:bCs/>
      <w:sz w:val="28"/>
      <w:szCs w:val="28"/>
    </w:rPr>
  </w:style>
  <w:style w:type="paragraph" w:customStyle="1" w:styleId="21">
    <w:name w:val="Стиль2"/>
    <w:basedOn w:val="22"/>
    <w:rsid w:val="00B45FA5"/>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customStyle="1" w:styleId="3">
    <w:name w:val="Стиль3"/>
    <w:basedOn w:val="23"/>
    <w:link w:val="32"/>
    <w:rsid w:val="00B45FA5"/>
    <w:pPr>
      <w:widowControl w:val="0"/>
      <w:numPr>
        <w:ilvl w:val="2"/>
        <w:numId w:val="2"/>
      </w:numPr>
      <w:adjustRightInd w:val="0"/>
      <w:spacing w:after="0" w:line="240" w:lineRule="auto"/>
      <w:jc w:val="both"/>
      <w:textAlignment w:val="baseline"/>
    </w:pPr>
    <w:rPr>
      <w:sz w:val="24"/>
      <w:szCs w:val="24"/>
    </w:rPr>
  </w:style>
  <w:style w:type="paragraph" w:styleId="22">
    <w:name w:val="List Number 2"/>
    <w:basedOn w:val="a0"/>
    <w:uiPriority w:val="99"/>
    <w:rsid w:val="00B45FA5"/>
    <w:pPr>
      <w:tabs>
        <w:tab w:val="num" w:pos="432"/>
      </w:tabs>
      <w:ind w:left="432" w:hanging="432"/>
    </w:pPr>
  </w:style>
  <w:style w:type="paragraph" w:styleId="23">
    <w:name w:val="Body Text Indent 2"/>
    <w:basedOn w:val="a0"/>
    <w:link w:val="24"/>
    <w:rsid w:val="00B45FA5"/>
    <w:pPr>
      <w:spacing w:after="120" w:line="480" w:lineRule="auto"/>
      <w:ind w:left="283"/>
    </w:pPr>
  </w:style>
  <w:style w:type="character" w:customStyle="1" w:styleId="24">
    <w:name w:val="Основной текст с отступом 2 Знак"/>
    <w:basedOn w:val="a1"/>
    <w:link w:val="23"/>
    <w:rsid w:val="00B45FA5"/>
    <w:rPr>
      <w:rFonts w:ascii="Times New Roman" w:eastAsia="Times New Roman" w:hAnsi="Times New Roman" w:cs="Times New Roman"/>
      <w:sz w:val="20"/>
      <w:szCs w:val="20"/>
      <w:lang w:eastAsia="ru-RU"/>
    </w:rPr>
  </w:style>
  <w:style w:type="paragraph" w:customStyle="1" w:styleId="ConsNonformat">
    <w:name w:val="ConsNonformat"/>
    <w:rsid w:val="00B45FA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10">
    <w:name w:val="заголовок 11"/>
    <w:rsid w:val="00B45FA5"/>
    <w:pPr>
      <w:keepNext/>
      <w:autoSpaceDE w:val="0"/>
      <w:autoSpaceDN w:val="0"/>
      <w:spacing w:after="0" w:line="240" w:lineRule="auto"/>
      <w:jc w:val="center"/>
    </w:pPr>
    <w:rPr>
      <w:rFonts w:ascii="Times New Roman" w:eastAsia="Times New Roman" w:hAnsi="Times New Roman" w:cs="Times New Roman"/>
      <w:sz w:val="24"/>
      <w:szCs w:val="24"/>
      <w:lang w:eastAsia="ru-RU"/>
    </w:rPr>
  </w:style>
  <w:style w:type="table" w:styleId="a9">
    <w:name w:val="Table Grid"/>
    <w:basedOn w:val="a2"/>
    <w:uiPriority w:val="59"/>
    <w:rsid w:val="00B45FA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footer"/>
    <w:basedOn w:val="a0"/>
    <w:link w:val="ab"/>
    <w:rsid w:val="00B45FA5"/>
    <w:pPr>
      <w:tabs>
        <w:tab w:val="center" w:pos="4677"/>
        <w:tab w:val="right" w:pos="9355"/>
      </w:tabs>
    </w:pPr>
  </w:style>
  <w:style w:type="character" w:customStyle="1" w:styleId="ab">
    <w:name w:val="Нижний колонтитул Знак"/>
    <w:basedOn w:val="a1"/>
    <w:link w:val="aa"/>
    <w:rsid w:val="00B45FA5"/>
    <w:rPr>
      <w:rFonts w:ascii="Times New Roman" w:eastAsia="Times New Roman" w:hAnsi="Times New Roman" w:cs="Times New Roman"/>
      <w:sz w:val="20"/>
      <w:szCs w:val="20"/>
      <w:lang w:eastAsia="ru-RU"/>
    </w:rPr>
  </w:style>
  <w:style w:type="character" w:styleId="ac">
    <w:name w:val="page number"/>
    <w:basedOn w:val="a1"/>
    <w:rsid w:val="00B45FA5"/>
  </w:style>
  <w:style w:type="paragraph" w:styleId="ad">
    <w:name w:val="header"/>
    <w:basedOn w:val="a0"/>
    <w:link w:val="ae"/>
    <w:rsid w:val="00B45FA5"/>
    <w:pPr>
      <w:tabs>
        <w:tab w:val="center" w:pos="4677"/>
        <w:tab w:val="right" w:pos="9355"/>
      </w:tabs>
    </w:pPr>
  </w:style>
  <w:style w:type="character" w:customStyle="1" w:styleId="ae">
    <w:name w:val="Верхний колонтитул Знак"/>
    <w:basedOn w:val="a1"/>
    <w:link w:val="ad"/>
    <w:rsid w:val="00B45FA5"/>
    <w:rPr>
      <w:rFonts w:ascii="Times New Roman" w:eastAsia="Times New Roman" w:hAnsi="Times New Roman" w:cs="Times New Roman"/>
      <w:sz w:val="20"/>
      <w:szCs w:val="20"/>
      <w:lang w:eastAsia="ru-RU"/>
    </w:rPr>
  </w:style>
  <w:style w:type="paragraph" w:customStyle="1" w:styleId="ConsNormal">
    <w:name w:val="ConsNormal"/>
    <w:rsid w:val="00B45FA5"/>
    <w:pPr>
      <w:spacing w:after="0" w:line="240" w:lineRule="auto"/>
      <w:ind w:firstLine="720"/>
    </w:pPr>
    <w:rPr>
      <w:rFonts w:ascii="Consultant" w:eastAsia="Times New Roman" w:hAnsi="Consultant" w:cs="Times New Roman"/>
      <w:sz w:val="20"/>
      <w:szCs w:val="20"/>
      <w:lang w:eastAsia="ru-RU"/>
    </w:rPr>
  </w:style>
  <w:style w:type="paragraph" w:customStyle="1" w:styleId="Iauiue">
    <w:name w:val="Iau?iue"/>
    <w:rsid w:val="00B45FA5"/>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13">
    <w:name w:val="заголовок 1"/>
    <w:basedOn w:val="a0"/>
    <w:next w:val="a0"/>
    <w:rsid w:val="00B45FA5"/>
    <w:pPr>
      <w:keepNext/>
      <w:autoSpaceDE w:val="0"/>
      <w:autoSpaceDN w:val="0"/>
    </w:pPr>
    <w:rPr>
      <w:sz w:val="24"/>
      <w:szCs w:val="24"/>
    </w:rPr>
  </w:style>
  <w:style w:type="character" w:customStyle="1" w:styleId="af">
    <w:name w:val="Знак"/>
    <w:rsid w:val="00B45FA5"/>
    <w:rPr>
      <w:sz w:val="24"/>
      <w:lang w:val="ru-RU" w:eastAsia="ru-RU" w:bidi="ar-SA"/>
    </w:rPr>
  </w:style>
  <w:style w:type="paragraph" w:styleId="af0">
    <w:name w:val="Balloon Text"/>
    <w:basedOn w:val="a0"/>
    <w:link w:val="af1"/>
    <w:semiHidden/>
    <w:rsid w:val="00B45FA5"/>
    <w:rPr>
      <w:rFonts w:ascii="Tahoma" w:hAnsi="Tahoma" w:cs="Tahoma"/>
      <w:sz w:val="16"/>
      <w:szCs w:val="16"/>
    </w:rPr>
  </w:style>
  <w:style w:type="character" w:customStyle="1" w:styleId="af1">
    <w:name w:val="Текст выноски Знак"/>
    <w:basedOn w:val="a1"/>
    <w:link w:val="af0"/>
    <w:semiHidden/>
    <w:rsid w:val="00B45FA5"/>
    <w:rPr>
      <w:rFonts w:ascii="Tahoma" w:eastAsia="Times New Roman" w:hAnsi="Tahoma" w:cs="Tahoma"/>
      <w:sz w:val="16"/>
      <w:szCs w:val="16"/>
      <w:lang w:eastAsia="ru-RU"/>
    </w:rPr>
  </w:style>
  <w:style w:type="paragraph" w:customStyle="1" w:styleId="ConsTitle">
    <w:name w:val="ConsTitle"/>
    <w:rsid w:val="00B45FA5"/>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af2">
    <w:name w:val="Знак"/>
    <w:basedOn w:val="a0"/>
    <w:rsid w:val="00B45FA5"/>
    <w:pPr>
      <w:widowControl w:val="0"/>
      <w:adjustRightInd w:val="0"/>
      <w:spacing w:after="160" w:line="240" w:lineRule="exact"/>
      <w:jc w:val="right"/>
    </w:pPr>
    <w:rPr>
      <w:lang w:val="en-GB" w:eastAsia="en-US"/>
    </w:rPr>
  </w:style>
  <w:style w:type="paragraph" w:styleId="af3">
    <w:name w:val="footnote text"/>
    <w:basedOn w:val="a0"/>
    <w:link w:val="af4"/>
    <w:semiHidden/>
    <w:rsid w:val="00B45FA5"/>
  </w:style>
  <w:style w:type="character" w:customStyle="1" w:styleId="af4">
    <w:name w:val="Текст сноски Знак"/>
    <w:basedOn w:val="a1"/>
    <w:link w:val="af3"/>
    <w:semiHidden/>
    <w:rsid w:val="00B45FA5"/>
    <w:rPr>
      <w:rFonts w:ascii="Times New Roman" w:eastAsia="Times New Roman" w:hAnsi="Times New Roman" w:cs="Times New Roman"/>
      <w:sz w:val="20"/>
      <w:szCs w:val="20"/>
      <w:lang w:eastAsia="ru-RU"/>
    </w:rPr>
  </w:style>
  <w:style w:type="character" w:styleId="af5">
    <w:name w:val="footnote reference"/>
    <w:semiHidden/>
    <w:rsid w:val="00B45FA5"/>
    <w:rPr>
      <w:vertAlign w:val="superscript"/>
    </w:rPr>
  </w:style>
  <w:style w:type="paragraph" w:styleId="af6">
    <w:name w:val="caption"/>
    <w:basedOn w:val="a0"/>
    <w:next w:val="a0"/>
    <w:qFormat/>
    <w:rsid w:val="00B45FA5"/>
    <w:rPr>
      <w:b/>
      <w:bCs/>
    </w:rPr>
  </w:style>
  <w:style w:type="paragraph" w:styleId="af7">
    <w:name w:val="Normal (Web)"/>
    <w:basedOn w:val="a0"/>
    <w:rsid w:val="00B45FA5"/>
    <w:pPr>
      <w:ind w:firstLine="489"/>
      <w:jc w:val="both"/>
    </w:pPr>
    <w:rPr>
      <w:rFonts w:ascii="Arial Unicode MS" w:eastAsia="Arial Unicode MS" w:hAnsi="Arial Unicode MS" w:cs="Arial Unicode MS"/>
      <w:sz w:val="23"/>
      <w:szCs w:val="23"/>
    </w:rPr>
  </w:style>
  <w:style w:type="table" w:styleId="25">
    <w:name w:val="Table 3D effects 2"/>
    <w:basedOn w:val="a2"/>
    <w:rsid w:val="00B45FA5"/>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
    <w:name w:val="Outline List 3"/>
    <w:aliases w:val="Раздел"/>
    <w:basedOn w:val="a3"/>
    <w:rsid w:val="00B45FA5"/>
    <w:pPr>
      <w:numPr>
        <w:numId w:val="8"/>
      </w:numPr>
    </w:pPr>
  </w:style>
  <w:style w:type="table" w:styleId="33">
    <w:name w:val="Table 3D effects 3"/>
    <w:basedOn w:val="a2"/>
    <w:rsid w:val="00B45FA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Grid 2"/>
    <w:basedOn w:val="a2"/>
    <w:rsid w:val="00B45FA5"/>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8">
    <w:name w:val="Table Contemporary"/>
    <w:basedOn w:val="a2"/>
    <w:rsid w:val="00B45FA5"/>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2"/>
    <w:rsid w:val="00B45FA5"/>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2"/>
    <w:rsid w:val="00B45FA5"/>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7">
    <w:name w:val="Table Classic 2"/>
    <w:basedOn w:val="a2"/>
    <w:rsid w:val="00B45FA5"/>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af9">
    <w:name w:val="FollowedHyperlink"/>
    <w:rsid w:val="00B45FA5"/>
    <w:rPr>
      <w:color w:val="800080"/>
      <w:u w:val="single"/>
    </w:rPr>
  </w:style>
  <w:style w:type="paragraph" w:customStyle="1" w:styleId="14">
    <w:name w:val="Знак1 Знак Знак Знак"/>
    <w:basedOn w:val="a0"/>
    <w:rsid w:val="00B45FA5"/>
    <w:pPr>
      <w:spacing w:after="160" w:line="240" w:lineRule="exact"/>
    </w:pPr>
    <w:rPr>
      <w:rFonts w:ascii="Verdana" w:hAnsi="Verdana"/>
      <w:lang w:val="en-US" w:eastAsia="en-US"/>
    </w:rPr>
  </w:style>
  <w:style w:type="character" w:customStyle="1" w:styleId="ConsPlusNormal0">
    <w:name w:val="ConsPlusNormal Знак"/>
    <w:link w:val="ConsPlusNormal"/>
    <w:locked/>
    <w:rsid w:val="00F41FC1"/>
    <w:rPr>
      <w:rFonts w:ascii="Arial" w:eastAsia="Times New Roman" w:hAnsi="Arial" w:cs="Arial"/>
      <w:sz w:val="20"/>
      <w:szCs w:val="20"/>
      <w:lang w:eastAsia="ru-RU"/>
    </w:rPr>
  </w:style>
  <w:style w:type="paragraph" w:customStyle="1" w:styleId="15">
    <w:name w:val="Без интервала1"/>
    <w:uiPriority w:val="99"/>
    <w:qFormat/>
    <w:rsid w:val="00FD5A28"/>
    <w:pPr>
      <w:spacing w:after="0" w:line="240" w:lineRule="auto"/>
    </w:pPr>
    <w:rPr>
      <w:rFonts w:ascii="Calibri" w:eastAsia="Times New Roman" w:hAnsi="Calibri" w:cs="Times New Roman"/>
      <w:sz w:val="20"/>
      <w:szCs w:val="20"/>
      <w:lang w:eastAsia="ru-RU"/>
    </w:rPr>
  </w:style>
  <w:style w:type="paragraph" w:customStyle="1" w:styleId="Preformat">
    <w:name w:val="Preformat"/>
    <w:rsid w:val="009E0D7E"/>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32">
    <w:name w:val="Стиль3 Знак"/>
    <w:basedOn w:val="a1"/>
    <w:link w:val="3"/>
    <w:locked/>
    <w:rsid w:val="00213F3F"/>
    <w:rPr>
      <w:rFonts w:ascii="Times New Roman" w:eastAsia="Times New Roman" w:hAnsi="Times New Roman" w:cs="Times New Roman"/>
      <w:sz w:val="24"/>
      <w:szCs w:val="24"/>
      <w:lang w:eastAsia="ru-RU"/>
    </w:rPr>
  </w:style>
  <w:style w:type="paragraph" w:styleId="34">
    <w:name w:val="Body Text 3"/>
    <w:basedOn w:val="a0"/>
    <w:link w:val="35"/>
    <w:semiHidden/>
    <w:unhideWhenUsed/>
    <w:rsid w:val="003B5B00"/>
    <w:pPr>
      <w:spacing w:after="120"/>
    </w:pPr>
    <w:rPr>
      <w:sz w:val="16"/>
      <w:szCs w:val="16"/>
    </w:rPr>
  </w:style>
  <w:style w:type="character" w:customStyle="1" w:styleId="35">
    <w:name w:val="Основной текст 3 Знак"/>
    <w:basedOn w:val="a1"/>
    <w:link w:val="34"/>
    <w:semiHidden/>
    <w:rsid w:val="003B5B00"/>
    <w:rPr>
      <w:rFonts w:ascii="Times New Roman" w:eastAsia="Times New Roman" w:hAnsi="Times New Roman" w:cs="Times New Roman"/>
      <w:sz w:val="16"/>
      <w:szCs w:val="16"/>
      <w:lang w:eastAsia="ru-RU"/>
    </w:rPr>
  </w:style>
  <w:style w:type="character" w:customStyle="1" w:styleId="defaultlabelstyle3">
    <w:name w:val="defaultlabelstyle3"/>
    <w:basedOn w:val="a1"/>
    <w:rsid w:val="003B5B00"/>
    <w:rPr>
      <w:rFonts w:ascii="Trebuchet MS" w:hAnsi="Trebuchet MS" w:hint="default"/>
      <w:color w:val="333333"/>
    </w:rPr>
  </w:style>
  <w:style w:type="paragraph" w:customStyle="1" w:styleId="ConsPlusNonformat">
    <w:name w:val="ConsPlusNonformat"/>
    <w:uiPriority w:val="99"/>
    <w:rsid w:val="003B5B00"/>
    <w:pPr>
      <w:autoSpaceDE w:val="0"/>
      <w:autoSpaceDN w:val="0"/>
      <w:adjustRightInd w:val="0"/>
      <w:spacing w:after="0" w:line="240" w:lineRule="auto"/>
    </w:pPr>
    <w:rPr>
      <w:rFonts w:ascii="Courier New" w:eastAsia="Calibri" w:hAnsi="Courier New" w:cs="Courier New"/>
      <w:sz w:val="20"/>
      <w:szCs w:val="20"/>
      <w:lang w:eastAsia="ru-RU"/>
    </w:rPr>
  </w:style>
  <w:style w:type="paragraph" w:styleId="afa">
    <w:name w:val="List Paragraph"/>
    <w:basedOn w:val="a0"/>
    <w:uiPriority w:val="34"/>
    <w:qFormat/>
    <w:rsid w:val="002D1D55"/>
    <w:pPr>
      <w:ind w:left="720"/>
      <w:contextualSpacing/>
    </w:pPr>
  </w:style>
</w:styles>
</file>

<file path=word/webSettings.xml><?xml version="1.0" encoding="utf-8"?>
<w:webSettings xmlns:r="http://schemas.openxmlformats.org/officeDocument/2006/relationships" xmlns:w="http://schemas.openxmlformats.org/wordprocessingml/2006/main">
  <w:divs>
    <w:div w:id="739526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ga@gorodperm.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1E67A3-3C71-42D3-A177-017C762AAC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699</TotalTime>
  <Pages>59</Pages>
  <Words>17573</Words>
  <Characters>100168</Characters>
  <Application>Microsoft Office Word</Application>
  <DocSecurity>0</DocSecurity>
  <Lines>834</Lines>
  <Paragraphs>235</Paragraphs>
  <ScaleCrop>false</ScaleCrop>
  <HeadingPairs>
    <vt:vector size="2" baseType="variant">
      <vt:variant>
        <vt:lpstr>Название</vt:lpstr>
      </vt:variant>
      <vt:variant>
        <vt:i4>1</vt:i4>
      </vt:variant>
    </vt:vector>
  </HeadingPairs>
  <TitlesOfParts>
    <vt:vector size="1" baseType="lpstr">
      <vt:lpstr/>
    </vt:vector>
  </TitlesOfParts>
  <Company>ДПиР</Company>
  <LinksUpToDate>false</LinksUpToDate>
  <CharactersWithSpaces>117506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Karpachevskaya</dc:creator>
  <cp:lastModifiedBy>Karpachevskaya</cp:lastModifiedBy>
  <cp:revision>71</cp:revision>
  <cp:lastPrinted>2013-02-07T04:56:00Z</cp:lastPrinted>
  <dcterms:created xsi:type="dcterms:W3CDTF">2012-06-19T11:59:00Z</dcterms:created>
  <dcterms:modified xsi:type="dcterms:W3CDTF">2013-02-08T08:21:00Z</dcterms:modified>
</cp:coreProperties>
</file>