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к документации об открытом </w:t>
      </w:r>
    </w:p>
    <w:p w:rsidR="0019269C" w:rsidRDefault="0019269C" w:rsidP="0019269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>аукционе в электронной форме</w:t>
      </w:r>
    </w:p>
    <w:p w:rsidR="00AD0F08" w:rsidRPr="008D5304" w:rsidRDefault="00AD0F08" w:rsidP="0019269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9269C" w:rsidRPr="0019269C" w:rsidRDefault="0019269C" w:rsidP="0019269C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9269C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</w:t>
      </w:r>
    </w:p>
    <w:tbl>
      <w:tblPr>
        <w:tblW w:w="10781" w:type="dxa"/>
        <w:tblInd w:w="-694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93"/>
        <w:gridCol w:w="33"/>
        <w:gridCol w:w="2126"/>
        <w:gridCol w:w="974"/>
        <w:gridCol w:w="1076"/>
        <w:gridCol w:w="1290"/>
        <w:gridCol w:w="1290"/>
        <w:gridCol w:w="1190"/>
        <w:gridCol w:w="1117"/>
        <w:gridCol w:w="1292"/>
      </w:tblGrid>
      <w:tr w:rsidR="0019269C" w:rsidRPr="0019269C" w:rsidTr="003849BF">
        <w:trPr>
          <w:trHeight w:val="75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Наименование </w:t>
            </w:r>
            <w:r w:rsidR="008B0DCD">
              <w:rPr>
                <w:rFonts w:ascii="Times New Roman" w:hAnsi="Times New Roman" w:cs="Times New Roman"/>
              </w:rPr>
              <w:t>медицинского</w:t>
            </w:r>
            <w:r w:rsidRPr="001163E5">
              <w:rPr>
                <w:rFonts w:ascii="Times New Roman" w:hAnsi="Times New Roman" w:cs="Times New Roman"/>
              </w:rPr>
              <w:t xml:space="preserve"> средства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Средний тариф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Сумма всего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 3,8л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3320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3 330,00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66 600,00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дезинфицирующее, флакон 1л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440,00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88 000,00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дезинфицирующее, флакон 1л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305,33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12 213,33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дезинфицирующее, флакон-спрей 100мл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73,67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14 733,33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дезинфицирующее, флакон 1л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366,33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4 396,00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 w:rsidRPr="003849BF">
              <w:rPr>
                <w:rFonts w:ascii="Times New Roman" w:hAnsi="Times New Roman" w:cs="Times New Roman"/>
              </w:rPr>
              <w:t>Мыло жидкое с дезинфицирующим эффектом, флакон 1л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щт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133,33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BC2E77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Средство дезинфицирующее, банка 300 таблеток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банок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319,33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114 960,00</w:t>
            </w:r>
          </w:p>
        </w:tc>
      </w:tr>
      <w:tr w:rsidR="00761EFF" w:rsidRPr="0019269C" w:rsidTr="00761EFF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BC2E77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761EFF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 xml:space="preserve">Средство дезинфицирующее мешок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3849BF">
                <w:rPr>
                  <w:rFonts w:ascii="Times New Roman" w:hAnsi="Times New Roman" w:cs="Times New Roman"/>
                </w:rPr>
                <w:t>15 кг</w:t>
              </w:r>
            </w:smartTag>
            <w:r w:rsidRPr="003849BF">
              <w:rPr>
                <w:rFonts w:ascii="Times New Roman" w:hAnsi="Times New Roman" w:cs="Times New Roman"/>
              </w:rPr>
              <w:t>, расфасованный в пакетики по 300 г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меш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4340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4 516,67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761EFF" w:rsidRDefault="00761EFF" w:rsidP="00761E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1EFF">
              <w:rPr>
                <w:rFonts w:ascii="Times New Roman" w:hAnsi="Times New Roman" w:cs="Times New Roman"/>
                <w:color w:val="000000"/>
              </w:rPr>
              <w:t>45 166,67</w:t>
            </w:r>
          </w:p>
        </w:tc>
      </w:tr>
      <w:tr w:rsidR="00761EFF" w:rsidRPr="0019269C" w:rsidTr="00761EFF">
        <w:trPr>
          <w:cantSplit/>
          <w:trHeight w:val="246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062359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849B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1EFF" w:rsidRPr="003849BF" w:rsidRDefault="00761EFF" w:rsidP="003849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EFF" w:rsidRPr="00487ED8" w:rsidRDefault="00660AD4" w:rsidP="00487ED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386069,33</w:t>
            </w:r>
          </w:p>
        </w:tc>
      </w:tr>
    </w:tbl>
    <w:p w:rsidR="0019269C" w:rsidRPr="0019269C" w:rsidRDefault="0019269C" w:rsidP="0019269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3A24EA" w:rsidRPr="0019269C" w:rsidRDefault="003A24EA">
      <w:pPr>
        <w:rPr>
          <w:rFonts w:ascii="Times New Roman" w:hAnsi="Times New Roman" w:cs="Times New Roman"/>
          <w:sz w:val="24"/>
          <w:szCs w:val="24"/>
        </w:rPr>
      </w:pPr>
    </w:p>
    <w:sectPr w:rsidR="003A24EA" w:rsidRPr="0019269C" w:rsidSect="00AB1E65">
      <w:footerReference w:type="even" r:id="rId7"/>
      <w:footerReference w:type="default" r:id="rId8"/>
      <w:pgSz w:w="11906" w:h="16838"/>
      <w:pgMar w:top="851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120" w:rsidRDefault="00445120" w:rsidP="00BC7B3E">
      <w:pPr>
        <w:spacing w:after="0" w:line="240" w:lineRule="auto"/>
      </w:pPr>
      <w:r>
        <w:separator/>
      </w:r>
    </w:p>
  </w:endnote>
  <w:endnote w:type="continuationSeparator" w:id="1">
    <w:p w:rsidR="00445120" w:rsidRDefault="00445120" w:rsidP="00BC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1274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00D" w:rsidRDefault="0044512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1274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AD4">
      <w:rPr>
        <w:rStyle w:val="a5"/>
        <w:noProof/>
      </w:rPr>
      <w:t>1</w:t>
    </w:r>
    <w:r>
      <w:rPr>
        <w:rStyle w:val="a5"/>
      </w:rPr>
      <w:fldChar w:fldCharType="end"/>
    </w:r>
  </w:p>
  <w:p w:rsidR="00A7000D" w:rsidRDefault="0044512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120" w:rsidRDefault="00445120" w:rsidP="00BC7B3E">
      <w:pPr>
        <w:spacing w:after="0" w:line="240" w:lineRule="auto"/>
      </w:pPr>
      <w:r>
        <w:separator/>
      </w:r>
    </w:p>
  </w:footnote>
  <w:footnote w:type="continuationSeparator" w:id="1">
    <w:p w:rsidR="00445120" w:rsidRDefault="00445120" w:rsidP="00BC7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69C"/>
    <w:rsid w:val="00062359"/>
    <w:rsid w:val="001163E5"/>
    <w:rsid w:val="00127416"/>
    <w:rsid w:val="00155122"/>
    <w:rsid w:val="0019269C"/>
    <w:rsid w:val="003849BF"/>
    <w:rsid w:val="003A24EA"/>
    <w:rsid w:val="00445120"/>
    <w:rsid w:val="00487ED8"/>
    <w:rsid w:val="004D008D"/>
    <w:rsid w:val="00612D62"/>
    <w:rsid w:val="00660AD4"/>
    <w:rsid w:val="00761EFF"/>
    <w:rsid w:val="008B0DCD"/>
    <w:rsid w:val="008D5304"/>
    <w:rsid w:val="008F067E"/>
    <w:rsid w:val="00AB1E65"/>
    <w:rsid w:val="00AD019C"/>
    <w:rsid w:val="00AD0F08"/>
    <w:rsid w:val="00BC2E77"/>
    <w:rsid w:val="00BC7B3E"/>
    <w:rsid w:val="00CE6653"/>
    <w:rsid w:val="00E70F63"/>
    <w:rsid w:val="00FC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19269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9269C"/>
  </w:style>
  <w:style w:type="paragraph" w:styleId="a6">
    <w:name w:val="header"/>
    <w:basedOn w:val="a"/>
    <w:link w:val="a7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926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AC105-A08B-4F4B-8AF3-C12A717E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2013-01-23T06:21:00Z</cp:lastPrinted>
  <dcterms:created xsi:type="dcterms:W3CDTF">2013-01-21T06:07:00Z</dcterms:created>
  <dcterms:modified xsi:type="dcterms:W3CDTF">2013-02-22T03:04:00Z</dcterms:modified>
</cp:coreProperties>
</file>