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47A" w:rsidRPr="001E5744" w:rsidRDefault="00C3647A" w:rsidP="00C3647A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</w:rPr>
      </w:pPr>
      <w:r w:rsidRPr="001E5744">
        <w:rPr>
          <w:rFonts w:ascii="Times New Roman" w:hAnsi="Times New Roman" w:cs="Times New Roman"/>
          <w:bCs/>
        </w:rPr>
        <w:t xml:space="preserve">Приложение № </w:t>
      </w:r>
      <w:r w:rsidRPr="00C3647A">
        <w:rPr>
          <w:rFonts w:ascii="Times New Roman" w:hAnsi="Times New Roman" w:cs="Times New Roman"/>
          <w:bCs/>
        </w:rPr>
        <w:t>2</w:t>
      </w:r>
      <w:r w:rsidRPr="001E5744">
        <w:rPr>
          <w:rFonts w:ascii="Times New Roman" w:hAnsi="Times New Roman" w:cs="Times New Roman"/>
          <w:bCs/>
        </w:rPr>
        <w:t xml:space="preserve"> к документации </w:t>
      </w:r>
    </w:p>
    <w:p w:rsidR="00C3647A" w:rsidRPr="001E5744" w:rsidRDefault="00C3647A" w:rsidP="00C3647A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</w:rPr>
      </w:pPr>
      <w:r w:rsidRPr="001E5744">
        <w:rPr>
          <w:rFonts w:ascii="Times New Roman" w:hAnsi="Times New Roman" w:cs="Times New Roman"/>
          <w:bCs/>
        </w:rPr>
        <w:t xml:space="preserve">об </w:t>
      </w:r>
      <w:r>
        <w:rPr>
          <w:rFonts w:ascii="Times New Roman" w:hAnsi="Times New Roman" w:cs="Times New Roman"/>
          <w:bCs/>
        </w:rPr>
        <w:t xml:space="preserve">открытом </w:t>
      </w:r>
      <w:r w:rsidRPr="001E5744">
        <w:rPr>
          <w:rFonts w:ascii="Times New Roman" w:hAnsi="Times New Roman" w:cs="Times New Roman"/>
          <w:bCs/>
        </w:rPr>
        <w:t>аукционе в электронной форме</w:t>
      </w:r>
    </w:p>
    <w:p w:rsidR="00C3647A" w:rsidRDefault="00C3647A" w:rsidP="00C3647A">
      <w:pPr>
        <w:jc w:val="right"/>
        <w:rPr>
          <w:snapToGrid w:val="0"/>
        </w:rPr>
      </w:pPr>
    </w:p>
    <w:p w:rsidR="00C3647A" w:rsidRPr="006019E7" w:rsidRDefault="00C3647A" w:rsidP="00C3647A">
      <w:pPr>
        <w:jc w:val="center"/>
        <w:rPr>
          <w:rFonts w:ascii="Times New Roman" w:hAnsi="Times New Roman" w:cs="Times New Roman"/>
        </w:rPr>
      </w:pPr>
      <w:r w:rsidRPr="006019E7">
        <w:rPr>
          <w:rFonts w:ascii="Times New Roman" w:hAnsi="Times New Roman" w:cs="Times New Roman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6019E7">
        <w:rPr>
          <w:rFonts w:ascii="Times New Roman" w:hAnsi="Times New Roman" w:cs="Times New Roman"/>
        </w:rPr>
        <w:t>и(</w:t>
      </w:r>
      <w:proofErr w:type="gramEnd"/>
      <w:r w:rsidRPr="006019E7">
        <w:rPr>
          <w:rFonts w:ascii="Times New Roman" w:hAnsi="Times New Roman" w:cs="Times New Roman"/>
        </w:rPr>
        <w:t>или) эквивалентности предлагаемого к использованию при выполнении работ товара, их значения.</w:t>
      </w:r>
    </w:p>
    <w:p w:rsidR="00C3647A" w:rsidRDefault="00C3647A" w:rsidP="00C3647A">
      <w:pPr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C3647A" w:rsidRPr="00A4190D" w:rsidTr="00C3647A">
        <w:trPr>
          <w:trHeight w:val="48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center"/>
              <w:rPr>
                <w:rFonts w:ascii="Times New Roman" w:hAnsi="Times New Roman" w:cs="Times New Roman"/>
              </w:rPr>
            </w:pPr>
            <w:r w:rsidRPr="00A4190D">
              <w:rPr>
                <w:rFonts w:ascii="Times New Roman" w:hAnsi="Times New Roman" w:cs="Times New Roman"/>
              </w:rPr>
              <w:t>Наименование показателей, их значения</w:t>
            </w:r>
          </w:p>
        </w:tc>
      </w:tr>
      <w:tr w:rsidR="00C3647A" w:rsidRPr="00A4190D" w:rsidTr="00A4190D">
        <w:trPr>
          <w:trHeight w:val="453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FE7A0F" w:rsidP="00FE7A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>яжущи</w:t>
            </w: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БНД 60/90,БНД 90/130 по ГОСТ 22245-90, ЭБК-1, ЭБК-2 по ГОСТ </w:t>
            </w:r>
            <w:proofErr w:type="gramStart"/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52128-2003</w:t>
            </w:r>
          </w:p>
        </w:tc>
      </w:tr>
      <w:tr w:rsidR="00FE7A0F" w:rsidRPr="00A4190D" w:rsidTr="00A4190D">
        <w:trPr>
          <w:trHeight w:val="417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0F" w:rsidRPr="00A4190D" w:rsidRDefault="00FE7A0F" w:rsidP="00FE7A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Вяжущие материалы БНД 60/90,БНД 90/130 по ГОСТ 22245-90, сорт 1</w:t>
            </w:r>
          </w:p>
        </w:tc>
      </w:tr>
      <w:tr w:rsidR="00C3647A" w:rsidRPr="00A4190D" w:rsidTr="006019E7">
        <w:trPr>
          <w:trHeight w:val="595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0F1D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Асфальтобетонные смеси дорожные, аэродромные и асфальтобетон (горячие и теплые для пористого асфальтобетона щебеночные и гравийные), марка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марки I, сорт I по ГОСТ 9128-2009</w:t>
            </w:r>
          </w:p>
        </w:tc>
      </w:tr>
      <w:tr w:rsidR="00C3647A" w:rsidRPr="00A4190D" w:rsidTr="00A4190D">
        <w:trPr>
          <w:trHeight w:val="335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6019E7" w:rsidP="00601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ысокоплотная асфальтобетонная смесь </w:t>
            </w:r>
            <w:proofErr w:type="gramStart"/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/з марки </w:t>
            </w:r>
            <w:bookmarkStart w:id="0" w:name="_GoBack"/>
            <w:bookmarkEnd w:id="0"/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3647A" w:rsidRPr="00A4190D" w:rsidTr="00A4190D">
        <w:trPr>
          <w:trHeight w:val="285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 w:rsidP="00601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Бруски обрезные хвойных пород длиной 4-6,</w:t>
            </w:r>
            <w:r w:rsidR="006019E7" w:rsidRPr="00A4190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м, шириной 75-150 мм, толщиной 40-75 мм, III сорта</w:t>
            </w:r>
          </w:p>
        </w:tc>
      </w:tr>
      <w:tr w:rsidR="00C3647A" w:rsidRPr="00A4190D" w:rsidTr="00A4190D">
        <w:trPr>
          <w:trHeight w:val="377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Бетон тяжелый, класс В12,5 (М150)</w:t>
            </w:r>
          </w:p>
        </w:tc>
      </w:tr>
      <w:tr w:rsidR="00C3647A" w:rsidRPr="00A4190D" w:rsidTr="00C3647A">
        <w:trPr>
          <w:trHeight w:val="527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Раствор готовый кладочный цементный марки 50</w:t>
            </w:r>
            <w:r w:rsidR="006019E7" w:rsidRPr="00A4190D">
              <w:rPr>
                <w:rFonts w:ascii="Times New Roman" w:hAnsi="Times New Roman" w:cs="Times New Roman"/>
                <w:sz w:val="20"/>
                <w:szCs w:val="20"/>
              </w:rPr>
              <w:t>, 150</w:t>
            </w:r>
          </w:p>
        </w:tc>
      </w:tr>
      <w:tr w:rsidR="00C3647A" w:rsidRPr="00A4190D" w:rsidTr="00C3647A">
        <w:trPr>
          <w:trHeight w:val="54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 w:rsidP="00FE7A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Кольца КО-1 h=50 мм </w:t>
            </w:r>
          </w:p>
        </w:tc>
      </w:tr>
      <w:tr w:rsidR="00C3647A" w:rsidRPr="00A4190D" w:rsidTr="00A4190D">
        <w:trPr>
          <w:trHeight w:val="371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Битумы нефтяные строительные для кровельных мастик марки БНМ-75/35</w:t>
            </w:r>
          </w:p>
        </w:tc>
      </w:tr>
      <w:tr w:rsidR="00C3647A" w:rsidRPr="00A4190D" w:rsidTr="00A4190D">
        <w:trPr>
          <w:trHeight w:val="32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Гидроизоляция «</w:t>
            </w:r>
            <w:proofErr w:type="spellStart"/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Техноэластмост</w:t>
            </w:r>
            <w:proofErr w:type="spellEnd"/>
            <w:proofErr w:type="gramStart"/>
            <w:r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» по ТУ 5774-004-00287852-00</w:t>
            </w:r>
          </w:p>
        </w:tc>
      </w:tr>
      <w:tr w:rsidR="00C3647A" w:rsidRPr="00A4190D" w:rsidTr="00C3647A">
        <w:trPr>
          <w:trHeight w:val="54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Мастика битумно-</w:t>
            </w:r>
            <w:proofErr w:type="spellStart"/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бутилкаучуковая</w:t>
            </w:r>
            <w:proofErr w:type="spellEnd"/>
            <w:r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19E7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холодная </w:t>
            </w: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по ТУ 21-27-39-77</w:t>
            </w:r>
          </w:p>
        </w:tc>
      </w:tr>
      <w:tr w:rsidR="00C3647A" w:rsidRPr="00A4190D" w:rsidTr="00A4190D">
        <w:trPr>
          <w:trHeight w:val="311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Рубероид подкладочный с пылевидной посыпкой РПП-300б</w:t>
            </w:r>
          </w:p>
        </w:tc>
      </w:tr>
      <w:tr w:rsidR="00C3647A" w:rsidRPr="00A4190D" w:rsidTr="00C3647A">
        <w:trPr>
          <w:trHeight w:val="54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Битумы нефтяные дорожные марки БНД 40/60</w:t>
            </w:r>
          </w:p>
        </w:tc>
      </w:tr>
      <w:tr w:rsidR="00C3647A" w:rsidRPr="00A4190D" w:rsidTr="00C3647A">
        <w:trPr>
          <w:trHeight w:val="527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 w:rsidP="00601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Ацетон технический, сорт I</w:t>
            </w:r>
          </w:p>
        </w:tc>
      </w:tr>
      <w:tr w:rsidR="00C3647A" w:rsidRPr="00A4190D" w:rsidTr="00C3647A">
        <w:trPr>
          <w:trHeight w:val="54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C36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Керосин для технических целей марок КТ-1, КТ-2</w:t>
            </w:r>
          </w:p>
        </w:tc>
      </w:tr>
      <w:tr w:rsidR="00C3647A" w:rsidRPr="00A4190D" w:rsidTr="00FE7A0F">
        <w:trPr>
          <w:trHeight w:val="553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647A" w:rsidRPr="00A4190D" w:rsidRDefault="00FE7A0F" w:rsidP="00A419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3647A" w:rsidRPr="00A4190D">
              <w:rPr>
                <w:rFonts w:ascii="Times New Roman" w:hAnsi="Times New Roman" w:cs="Times New Roman"/>
                <w:sz w:val="20"/>
                <w:szCs w:val="20"/>
              </w:rPr>
              <w:t xml:space="preserve">сфальтобетон щебеночно-мастичный ЩМА-20 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составах щебеночно-мастичных асфальтобетонных смесей предусмотреть применение щебня из плотных горных пород, марка щебня по </w:t>
            </w:r>
            <w:proofErr w:type="spellStart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дробимости</w:t>
            </w:r>
            <w:proofErr w:type="spellEnd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 ниже 1200, марка щебня по </w:t>
            </w:r>
            <w:proofErr w:type="spellStart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истираемости</w:t>
            </w:r>
            <w:proofErr w:type="spellEnd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Start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 качестве мелкого заполнителя применить пески из отсевов дробления горных пород марки по </w:t>
            </w:r>
            <w:proofErr w:type="spellStart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дробимости</w:t>
            </w:r>
            <w:proofErr w:type="spellEnd"/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 ниже 800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д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ля приготовления  щебеночно-мастичных 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смесей 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применять щебень с содержанием зерен пластичной (лещад</w:t>
            </w:r>
            <w:r w:rsidR="00A4190D" w:rsidRPr="00A4190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ной) и игловидной формы до 10%.)</w:t>
            </w:r>
          </w:p>
        </w:tc>
      </w:tr>
      <w:tr w:rsidR="00FE7A0F" w:rsidRPr="00A4190D" w:rsidTr="00FE7A0F">
        <w:trPr>
          <w:trHeight w:val="553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0F" w:rsidRPr="00A4190D" w:rsidRDefault="00FE7A0F" w:rsidP="00FE7A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190D">
              <w:rPr>
                <w:rFonts w:ascii="Times New Roman" w:hAnsi="Times New Roman" w:cs="Times New Roman"/>
                <w:sz w:val="20"/>
                <w:szCs w:val="20"/>
              </w:rPr>
              <w:t>Поковки из квадратных заготовок, масса 1,8 кг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128"/>
    <w:rsid w:val="00007C9A"/>
    <w:rsid w:val="00022416"/>
    <w:rsid w:val="00036F65"/>
    <w:rsid w:val="00063A5B"/>
    <w:rsid w:val="000903DA"/>
    <w:rsid w:val="000B552E"/>
    <w:rsid w:val="000C4615"/>
    <w:rsid w:val="000F0CE4"/>
    <w:rsid w:val="000F1DBC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019E7"/>
    <w:rsid w:val="006174FF"/>
    <w:rsid w:val="00670128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4190D"/>
    <w:rsid w:val="00A92E4C"/>
    <w:rsid w:val="00A96564"/>
    <w:rsid w:val="00AD4115"/>
    <w:rsid w:val="00AF72BA"/>
    <w:rsid w:val="00C34C4E"/>
    <w:rsid w:val="00C3647A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  <w:rsid w:val="00FE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7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7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8</cp:revision>
  <dcterms:created xsi:type="dcterms:W3CDTF">2013-03-05T11:04:00Z</dcterms:created>
  <dcterms:modified xsi:type="dcterms:W3CDTF">2013-03-06T04:19:00Z</dcterms:modified>
</cp:coreProperties>
</file>