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E650B7">
        <w:rPr>
          <w:sz w:val="24"/>
          <w:szCs w:val="24"/>
        </w:rPr>
        <w:t xml:space="preserve">бакалеи, кондитерских изделий 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F7544D">
        <w:rPr>
          <w:sz w:val="24"/>
          <w:szCs w:val="24"/>
        </w:rPr>
        <w:t>04</w:t>
      </w:r>
      <w:r w:rsidRPr="009875B0">
        <w:rPr>
          <w:sz w:val="24"/>
          <w:szCs w:val="24"/>
        </w:rPr>
        <w:t>.201</w:t>
      </w:r>
      <w:r w:rsidR="00F7544D"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F7544D">
        <w:rPr>
          <w:sz w:val="24"/>
          <w:szCs w:val="24"/>
        </w:rPr>
        <w:t>0.06</w:t>
      </w:r>
      <w:r w:rsidRPr="009875B0">
        <w:rPr>
          <w:sz w:val="24"/>
          <w:szCs w:val="24"/>
        </w:rPr>
        <w:t>.201</w:t>
      </w:r>
      <w:r w:rsidR="00F7544D">
        <w:rPr>
          <w:sz w:val="24"/>
          <w:szCs w:val="24"/>
        </w:rPr>
        <w:t>3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559"/>
        <w:gridCol w:w="1560"/>
        <w:gridCol w:w="1417"/>
        <w:gridCol w:w="1418"/>
      </w:tblGrid>
      <w:tr w:rsidR="005409CA" w:rsidTr="00F7544D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559" w:type="dxa"/>
          </w:tcPr>
          <w:p w:rsidR="005409CA" w:rsidRPr="00E54991" w:rsidRDefault="000F4C9B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Русьбакалея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60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</w:t>
            </w:r>
            <w:r w:rsidR="00A70BA4">
              <w:rPr>
                <w:b/>
                <w:sz w:val="24"/>
                <w:szCs w:val="24"/>
              </w:rPr>
              <w:t>Манго</w:t>
            </w:r>
            <w:r w:rsidRPr="00AD2511">
              <w:rPr>
                <w:b/>
                <w:sz w:val="24"/>
                <w:szCs w:val="24"/>
              </w:rPr>
              <w:t>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7557D1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 w:rsidR="00F7544D">
              <w:rPr>
                <w:b/>
                <w:sz w:val="24"/>
                <w:szCs w:val="24"/>
              </w:rPr>
              <w:t>Продуктив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Геркулес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23,70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1 279,80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Горох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19,50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Гречневая крупа ядрица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29,00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2 929,00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манная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23,50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2 585,00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перловая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17,00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пшеничная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18,40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417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993,60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ячневая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17,25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931,50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Макаронные изделия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24,00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4 872,00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Пшено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19,00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1 349,00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29,50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5 988,50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Мука пшеничная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21,00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10 290,00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Сахар-песок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E36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29,50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23 423,00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Какао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1560" w:type="dxa"/>
            <w:vAlign w:val="center"/>
          </w:tcPr>
          <w:p w:rsidR="00E650B7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Кисель сухой фрукт</w:t>
            </w:r>
            <w:proofErr w:type="gramStart"/>
            <w:r>
              <w:rPr>
                <w:sz w:val="24"/>
                <w:szCs w:val="24"/>
              </w:rPr>
              <w:t>.-</w:t>
            </w:r>
            <w:proofErr w:type="gramEnd"/>
            <w:r>
              <w:rPr>
                <w:sz w:val="24"/>
                <w:szCs w:val="24"/>
              </w:rPr>
              <w:t>ягодный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46,10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2 351,10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Кофейный напиток, растворимый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vAlign w:val="center"/>
          </w:tcPr>
          <w:p w:rsidR="00E650B7" w:rsidRPr="00D90E32" w:rsidRDefault="000F4C9B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82,40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1 648,00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 черный байховый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559" w:type="dxa"/>
            <w:vAlign w:val="center"/>
          </w:tcPr>
          <w:p w:rsidR="00E650B7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1417" w:type="dxa"/>
            <w:vAlign w:val="center"/>
          </w:tcPr>
          <w:p w:rsidR="00E650B7" w:rsidRPr="00D90E32" w:rsidRDefault="00D9608E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Соль йодированная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9,60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969,60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Дрожжи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43,00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Лавровый лист, пакет 10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75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2,10</w:t>
            </w:r>
          </w:p>
        </w:tc>
        <w:tc>
          <w:tcPr>
            <w:tcW w:w="1560" w:type="dxa"/>
            <w:vAlign w:val="center"/>
          </w:tcPr>
          <w:p w:rsidR="00E650B7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35,70</w:t>
            </w:r>
          </w:p>
        </w:tc>
      </w:tr>
      <w:tr w:rsidR="00F7544D" w:rsidRPr="002643A7" w:rsidTr="00F7544D">
        <w:tc>
          <w:tcPr>
            <w:tcW w:w="2253" w:type="dxa"/>
          </w:tcPr>
          <w:p w:rsidR="00F7544D" w:rsidRDefault="00F7544D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Кислота лимонная (пакет 15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52" w:type="dxa"/>
            <w:vAlign w:val="center"/>
          </w:tcPr>
          <w:p w:rsidR="00F7544D" w:rsidRDefault="00F7544D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1559" w:type="dxa"/>
            <w:vAlign w:val="center"/>
          </w:tcPr>
          <w:p w:rsidR="00F7544D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2,25</w:t>
            </w:r>
          </w:p>
        </w:tc>
        <w:tc>
          <w:tcPr>
            <w:tcW w:w="1560" w:type="dxa"/>
            <w:vAlign w:val="center"/>
          </w:tcPr>
          <w:p w:rsidR="00F7544D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7" w:type="dxa"/>
            <w:vAlign w:val="center"/>
          </w:tcPr>
          <w:p w:rsidR="00F7544D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8" w:type="dxa"/>
            <w:vAlign w:val="center"/>
          </w:tcPr>
          <w:p w:rsidR="00F7544D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24,75</w:t>
            </w:r>
          </w:p>
        </w:tc>
      </w:tr>
      <w:tr w:rsidR="00F7544D" w:rsidRPr="002643A7" w:rsidTr="00F7544D">
        <w:tc>
          <w:tcPr>
            <w:tcW w:w="2253" w:type="dxa"/>
          </w:tcPr>
          <w:p w:rsidR="00F7544D" w:rsidRDefault="00F7544D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Ванилин (пакет до 2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52" w:type="dxa"/>
            <w:vAlign w:val="center"/>
          </w:tcPr>
          <w:p w:rsidR="00F7544D" w:rsidRDefault="00F7544D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559" w:type="dxa"/>
            <w:vAlign w:val="center"/>
          </w:tcPr>
          <w:p w:rsidR="00F7544D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2,00</w:t>
            </w:r>
          </w:p>
        </w:tc>
        <w:tc>
          <w:tcPr>
            <w:tcW w:w="1560" w:type="dxa"/>
            <w:vAlign w:val="center"/>
          </w:tcPr>
          <w:p w:rsidR="00F7544D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7" w:type="dxa"/>
            <w:vAlign w:val="center"/>
          </w:tcPr>
          <w:p w:rsidR="00F7544D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1418" w:type="dxa"/>
            <w:vAlign w:val="center"/>
          </w:tcPr>
          <w:p w:rsidR="00F7544D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Вафли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70,00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5 180,00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Печенье сахарное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49,00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1 813,00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Печенье сухое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62,00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1 984,00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Пряники весовые глазированные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56,00</w:t>
            </w:r>
          </w:p>
        </w:tc>
        <w:tc>
          <w:tcPr>
            <w:tcW w:w="1560" w:type="dxa"/>
            <w:vAlign w:val="center"/>
          </w:tcPr>
          <w:p w:rsidR="00E650B7" w:rsidRPr="00F7544D" w:rsidRDefault="000F4C9B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4 144,00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Огурцы консервированные, </w:t>
            </w:r>
            <w:proofErr w:type="spellStart"/>
            <w:r>
              <w:rPr>
                <w:sz w:val="24"/>
                <w:szCs w:val="24"/>
              </w:rPr>
              <w:t>стеклобанка</w:t>
            </w:r>
            <w:proofErr w:type="spellEnd"/>
            <w:r>
              <w:rPr>
                <w:sz w:val="24"/>
                <w:szCs w:val="24"/>
              </w:rPr>
              <w:t xml:space="preserve"> 3л 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77,00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4 158,00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Зеленый горошек консервированный, 400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21,00</w:t>
            </w:r>
          </w:p>
        </w:tc>
        <w:tc>
          <w:tcPr>
            <w:tcW w:w="1560" w:type="dxa"/>
            <w:vAlign w:val="center"/>
          </w:tcPr>
          <w:p w:rsidR="00E650B7" w:rsidRPr="00D90E32" w:rsidRDefault="00F7544D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21,00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4 935,00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Повидло фруктово-ягодное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58,00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E650B7" w:rsidRPr="002643A7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1 740,00</w:t>
            </w:r>
          </w:p>
        </w:tc>
      </w:tr>
      <w:tr w:rsidR="00E650B7" w:rsidRPr="002643A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подсолнечное рафинированное, бут. 1 л</w:t>
            </w:r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204,00</w:t>
            </w:r>
          </w:p>
        </w:tc>
        <w:tc>
          <w:tcPr>
            <w:tcW w:w="1559" w:type="dxa"/>
            <w:vAlign w:val="center"/>
          </w:tcPr>
          <w:p w:rsidR="00E650B7" w:rsidRPr="00F7544D" w:rsidRDefault="00D90E32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69,00</w:t>
            </w:r>
          </w:p>
        </w:tc>
        <w:tc>
          <w:tcPr>
            <w:tcW w:w="1560" w:type="dxa"/>
            <w:vAlign w:val="center"/>
          </w:tcPr>
          <w:p w:rsidR="00E650B7" w:rsidRPr="00D90E32" w:rsidRDefault="00F7544D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58,50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E650B7" w:rsidRPr="002643A7" w:rsidRDefault="005970A4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11 934,00</w:t>
            </w:r>
          </w:p>
        </w:tc>
      </w:tr>
      <w:tr w:rsidR="00E650B7" w:rsidTr="00F7544D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сгущенное, 380 гр.</w:t>
            </w:r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165,00</w:t>
            </w:r>
          </w:p>
        </w:tc>
        <w:tc>
          <w:tcPr>
            <w:tcW w:w="1559" w:type="dxa"/>
            <w:vAlign w:val="center"/>
          </w:tcPr>
          <w:p w:rsidR="00E650B7" w:rsidRPr="00D90E32" w:rsidRDefault="00D90E32" w:rsidP="005A045C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29,00</w:t>
            </w:r>
          </w:p>
        </w:tc>
        <w:tc>
          <w:tcPr>
            <w:tcW w:w="1560" w:type="dxa"/>
            <w:vAlign w:val="center"/>
          </w:tcPr>
          <w:p w:rsidR="00E650B7" w:rsidRPr="00F7544D" w:rsidRDefault="00F7544D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46,50</w:t>
            </w:r>
          </w:p>
        </w:tc>
        <w:tc>
          <w:tcPr>
            <w:tcW w:w="1417" w:type="dxa"/>
            <w:vAlign w:val="center"/>
          </w:tcPr>
          <w:p w:rsidR="00E650B7" w:rsidRPr="00F7544D" w:rsidRDefault="00D9608E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  <w:tc>
          <w:tcPr>
            <w:tcW w:w="1418" w:type="dxa"/>
            <w:vAlign w:val="center"/>
          </w:tcPr>
          <w:p w:rsidR="00E650B7" w:rsidRPr="002643A7" w:rsidRDefault="005970A4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4 785,00</w:t>
            </w:r>
          </w:p>
        </w:tc>
      </w:tr>
      <w:tr w:rsidR="00A70BA4" w:rsidTr="00F7544D">
        <w:tc>
          <w:tcPr>
            <w:tcW w:w="2253" w:type="dxa"/>
          </w:tcPr>
          <w:p w:rsidR="00A70BA4" w:rsidRDefault="00E650B7" w:rsidP="00264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Кабачковая икра</w:t>
            </w:r>
            <w:r w:rsidR="00F7544D">
              <w:rPr>
                <w:sz w:val="24"/>
                <w:szCs w:val="24"/>
              </w:rPr>
              <w:t xml:space="preserve">, 480 </w:t>
            </w:r>
            <w:proofErr w:type="spellStart"/>
            <w:r w:rsidR="00F7544D"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A70BA4" w:rsidRDefault="00F7544D" w:rsidP="00D067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A70BA4" w:rsidRDefault="00F7544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68,00</w:t>
            </w:r>
          </w:p>
        </w:tc>
        <w:tc>
          <w:tcPr>
            <w:tcW w:w="1559" w:type="dxa"/>
            <w:vAlign w:val="center"/>
          </w:tcPr>
          <w:p w:rsidR="00A70BA4" w:rsidRPr="00D90E32" w:rsidRDefault="00D90E32" w:rsidP="009875B0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27,00</w:t>
            </w:r>
          </w:p>
        </w:tc>
        <w:tc>
          <w:tcPr>
            <w:tcW w:w="1560" w:type="dxa"/>
            <w:vAlign w:val="center"/>
          </w:tcPr>
          <w:p w:rsidR="00A70BA4" w:rsidRPr="00F7544D" w:rsidRDefault="00F7544D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32,50</w:t>
            </w:r>
          </w:p>
        </w:tc>
        <w:tc>
          <w:tcPr>
            <w:tcW w:w="1417" w:type="dxa"/>
            <w:vAlign w:val="center"/>
          </w:tcPr>
          <w:p w:rsidR="00A70BA4" w:rsidRPr="00F7544D" w:rsidRDefault="00D9608E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  <w:tc>
          <w:tcPr>
            <w:tcW w:w="1418" w:type="dxa"/>
            <w:vAlign w:val="center"/>
          </w:tcPr>
          <w:p w:rsidR="00A70BA4" w:rsidRPr="002643A7" w:rsidRDefault="005970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1 836,00</w:t>
            </w:r>
          </w:p>
        </w:tc>
      </w:tr>
      <w:tr w:rsidR="00A70BA4" w:rsidTr="00F7544D">
        <w:tc>
          <w:tcPr>
            <w:tcW w:w="2253" w:type="dxa"/>
          </w:tcPr>
          <w:p w:rsidR="00A70BA4" w:rsidRDefault="00E650B7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Томатная паста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F7544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</w:t>
            </w:r>
          </w:p>
        </w:tc>
        <w:tc>
          <w:tcPr>
            <w:tcW w:w="1559" w:type="dxa"/>
            <w:vAlign w:val="center"/>
          </w:tcPr>
          <w:p w:rsidR="00A70BA4" w:rsidRPr="00D90E32" w:rsidRDefault="00D90E32" w:rsidP="009875B0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47,60</w:t>
            </w:r>
          </w:p>
        </w:tc>
        <w:tc>
          <w:tcPr>
            <w:tcW w:w="1560" w:type="dxa"/>
            <w:vAlign w:val="center"/>
          </w:tcPr>
          <w:p w:rsidR="00A70BA4" w:rsidRPr="00F7544D" w:rsidRDefault="00F7544D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417" w:type="dxa"/>
            <w:vAlign w:val="center"/>
          </w:tcPr>
          <w:p w:rsidR="00A70BA4" w:rsidRPr="00F7544D" w:rsidRDefault="00D9608E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A70BA4" w:rsidRPr="002643A7" w:rsidRDefault="005970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2 427,60</w:t>
            </w:r>
          </w:p>
        </w:tc>
      </w:tr>
      <w:tr w:rsidR="00A70BA4" w:rsidTr="00F7544D">
        <w:tc>
          <w:tcPr>
            <w:tcW w:w="2253" w:type="dxa"/>
          </w:tcPr>
          <w:p w:rsidR="00A70BA4" w:rsidRDefault="00E650B7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 фруктовый, </w:t>
            </w:r>
            <w:proofErr w:type="spellStart"/>
            <w:r>
              <w:rPr>
                <w:sz w:val="24"/>
                <w:szCs w:val="24"/>
              </w:rPr>
              <w:t>стеклобанка</w:t>
            </w:r>
            <w:proofErr w:type="spellEnd"/>
            <w:r>
              <w:rPr>
                <w:sz w:val="24"/>
                <w:szCs w:val="24"/>
              </w:rPr>
              <w:t xml:space="preserve"> 3 л </w:t>
            </w:r>
          </w:p>
        </w:tc>
        <w:tc>
          <w:tcPr>
            <w:tcW w:w="752" w:type="dxa"/>
            <w:vAlign w:val="center"/>
          </w:tcPr>
          <w:p w:rsidR="00A70BA4" w:rsidRDefault="002643A7" w:rsidP="00D067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A70BA4" w:rsidRDefault="00F7544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563,00</w:t>
            </w:r>
          </w:p>
        </w:tc>
        <w:tc>
          <w:tcPr>
            <w:tcW w:w="1559" w:type="dxa"/>
            <w:vAlign w:val="center"/>
          </w:tcPr>
          <w:p w:rsidR="00A70BA4" w:rsidRPr="00D90E32" w:rsidRDefault="00D90E32" w:rsidP="009875B0">
            <w:pPr>
              <w:jc w:val="center"/>
              <w:rPr>
                <w:b/>
                <w:sz w:val="24"/>
                <w:szCs w:val="24"/>
              </w:rPr>
            </w:pPr>
            <w:r w:rsidRPr="00D90E32">
              <w:rPr>
                <w:b/>
                <w:sz w:val="24"/>
                <w:szCs w:val="24"/>
              </w:rPr>
              <w:t>58,50</w:t>
            </w:r>
          </w:p>
        </w:tc>
        <w:tc>
          <w:tcPr>
            <w:tcW w:w="1560" w:type="dxa"/>
            <w:vAlign w:val="center"/>
          </w:tcPr>
          <w:p w:rsidR="00A70BA4" w:rsidRPr="00F7544D" w:rsidRDefault="00F7544D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61,00</w:t>
            </w:r>
          </w:p>
        </w:tc>
        <w:tc>
          <w:tcPr>
            <w:tcW w:w="1417" w:type="dxa"/>
            <w:vAlign w:val="center"/>
          </w:tcPr>
          <w:p w:rsidR="00A70BA4" w:rsidRPr="00F7544D" w:rsidRDefault="00D9608E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418" w:type="dxa"/>
            <w:vAlign w:val="center"/>
          </w:tcPr>
          <w:p w:rsidR="00A70BA4" w:rsidRPr="002643A7" w:rsidRDefault="005970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32 935,50</w:t>
            </w:r>
          </w:p>
        </w:tc>
      </w:tr>
      <w:tr w:rsidR="00A70BA4" w:rsidTr="00AD2511">
        <w:tc>
          <w:tcPr>
            <w:tcW w:w="8713" w:type="dxa"/>
            <w:gridSpan w:val="6"/>
          </w:tcPr>
          <w:p w:rsidR="00A70BA4" w:rsidRPr="009A6EB3" w:rsidRDefault="00A70BA4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A70BA4" w:rsidRPr="009A6EB3" w:rsidRDefault="003C2AC6" w:rsidP="00736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142 665,65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356DB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</w:t>
      </w:r>
      <w:r w:rsidR="00A17225" w:rsidRPr="00A17225">
        <w:rPr>
          <w:sz w:val="24"/>
          <w:szCs w:val="24"/>
        </w:rPr>
        <w:t>бакалеи, кондитерских изделий</w:t>
      </w:r>
      <w:r>
        <w:rPr>
          <w:sz w:val="24"/>
          <w:szCs w:val="24"/>
        </w:rPr>
        <w:t xml:space="preserve"> на </w:t>
      </w:r>
      <w:r w:rsidR="00D9608E">
        <w:rPr>
          <w:sz w:val="24"/>
          <w:szCs w:val="24"/>
        </w:rPr>
        <w:t>14</w:t>
      </w:r>
      <w:r>
        <w:rPr>
          <w:sz w:val="24"/>
          <w:szCs w:val="24"/>
        </w:rPr>
        <w:t>.0</w:t>
      </w:r>
      <w:r w:rsidR="00D9608E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D9608E">
        <w:rPr>
          <w:sz w:val="24"/>
          <w:szCs w:val="24"/>
        </w:rPr>
        <w:t>3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</w:t>
      </w:r>
      <w:r w:rsidR="00D90E32">
        <w:rPr>
          <w:sz w:val="24"/>
          <w:szCs w:val="24"/>
        </w:rPr>
        <w:t>ООО «</w:t>
      </w:r>
      <w:proofErr w:type="spellStart"/>
      <w:r w:rsidR="00D90E32">
        <w:rPr>
          <w:sz w:val="24"/>
          <w:szCs w:val="24"/>
        </w:rPr>
        <w:t>Русьбакалея</w:t>
      </w:r>
      <w:proofErr w:type="spellEnd"/>
      <w:r w:rsidR="00D90E32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r w:rsidR="00A70BA4">
        <w:rPr>
          <w:sz w:val="24"/>
          <w:szCs w:val="24"/>
        </w:rPr>
        <w:t>Манго</w:t>
      </w:r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A70BA4">
        <w:rPr>
          <w:sz w:val="24"/>
          <w:szCs w:val="24"/>
        </w:rPr>
        <w:t>ООО «</w:t>
      </w:r>
      <w:proofErr w:type="spellStart"/>
      <w:r w:rsidR="00D9608E">
        <w:rPr>
          <w:sz w:val="24"/>
          <w:szCs w:val="24"/>
        </w:rPr>
        <w:t>Продуктив</w:t>
      </w:r>
      <w:proofErr w:type="spellEnd"/>
      <w:r w:rsidR="00A70BA4">
        <w:rPr>
          <w:sz w:val="24"/>
          <w:szCs w:val="24"/>
        </w:rPr>
        <w:t>»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D9608E">
        <w:rPr>
          <w:sz w:val="24"/>
          <w:szCs w:val="24"/>
        </w:rPr>
        <w:t>04</w:t>
      </w:r>
      <w:r>
        <w:rPr>
          <w:sz w:val="24"/>
          <w:szCs w:val="24"/>
        </w:rPr>
        <w:t>.201</w:t>
      </w:r>
      <w:r w:rsidR="00D9608E">
        <w:rPr>
          <w:sz w:val="24"/>
          <w:szCs w:val="24"/>
        </w:rPr>
        <w:t>3</w:t>
      </w:r>
      <w:r>
        <w:rPr>
          <w:sz w:val="24"/>
          <w:szCs w:val="24"/>
        </w:rPr>
        <w:t>-3</w:t>
      </w:r>
      <w:r w:rsidR="00D9608E">
        <w:rPr>
          <w:sz w:val="24"/>
          <w:szCs w:val="24"/>
        </w:rPr>
        <w:t>0</w:t>
      </w:r>
      <w:r w:rsidR="001A16F8">
        <w:rPr>
          <w:sz w:val="24"/>
          <w:szCs w:val="24"/>
        </w:rPr>
        <w:t>.</w:t>
      </w:r>
      <w:r w:rsidR="00D9608E">
        <w:rPr>
          <w:sz w:val="24"/>
          <w:szCs w:val="24"/>
        </w:rPr>
        <w:t>06</w:t>
      </w:r>
      <w:r>
        <w:rPr>
          <w:sz w:val="24"/>
          <w:szCs w:val="24"/>
        </w:rPr>
        <w:t>.201</w:t>
      </w:r>
      <w:r w:rsidR="00D9608E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865C2F">
        <w:t>н</w:t>
      </w:r>
      <w:r w:rsidR="00865C2F" w:rsidRPr="00865C2F">
        <w:rPr>
          <w:sz w:val="24"/>
          <w:szCs w:val="24"/>
        </w:rPr>
        <w:t xml:space="preserve">аименьшие цены </w:t>
      </w:r>
      <w:r w:rsidR="00A17225">
        <w:rPr>
          <w:sz w:val="24"/>
          <w:szCs w:val="24"/>
        </w:rPr>
        <w:t>были выделены жирным шрифтом</w:t>
      </w:r>
      <w:r w:rsidR="00865C2F">
        <w:rPr>
          <w:sz w:val="24"/>
          <w:szCs w:val="24"/>
        </w:rPr>
        <w:t>.</w:t>
      </w:r>
      <w:r w:rsidR="00F80CEC">
        <w:rPr>
          <w:sz w:val="24"/>
          <w:szCs w:val="24"/>
        </w:rPr>
        <w:t xml:space="preserve"> Сумма по каждому наименованию товара определялась исходя из объема поставки и наименьшей цены, умноженные друг на друга.</w:t>
      </w:r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</w:t>
      </w:r>
      <w:r w:rsidR="00F80CEC" w:rsidRPr="00F80CEC">
        <w:rPr>
          <w:sz w:val="24"/>
          <w:szCs w:val="24"/>
        </w:rPr>
        <w:t>бакалеи, кондитерских изделий</w:t>
      </w:r>
      <w:r w:rsidR="0046516B">
        <w:rPr>
          <w:sz w:val="24"/>
          <w:szCs w:val="24"/>
        </w:rPr>
        <w:t xml:space="preserve"> на период 01</w:t>
      </w:r>
      <w:r w:rsidR="005E7293">
        <w:rPr>
          <w:sz w:val="24"/>
          <w:szCs w:val="24"/>
        </w:rPr>
        <w:t>.</w:t>
      </w:r>
      <w:r w:rsidR="00D9608E">
        <w:rPr>
          <w:sz w:val="24"/>
          <w:szCs w:val="24"/>
        </w:rPr>
        <w:t>04.</w:t>
      </w:r>
      <w:r w:rsidR="005E7293">
        <w:rPr>
          <w:sz w:val="24"/>
          <w:szCs w:val="24"/>
        </w:rPr>
        <w:t>201</w:t>
      </w:r>
      <w:r w:rsidR="00D9608E">
        <w:rPr>
          <w:sz w:val="24"/>
          <w:szCs w:val="24"/>
        </w:rPr>
        <w:t>3</w:t>
      </w:r>
      <w:r w:rsidR="005E7293">
        <w:rPr>
          <w:sz w:val="24"/>
          <w:szCs w:val="24"/>
        </w:rPr>
        <w:t>-3</w:t>
      </w:r>
      <w:r w:rsidR="00D9608E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D9608E">
        <w:rPr>
          <w:sz w:val="24"/>
          <w:szCs w:val="24"/>
        </w:rPr>
        <w:t>06</w:t>
      </w:r>
      <w:r w:rsidR="005E7293">
        <w:rPr>
          <w:sz w:val="24"/>
          <w:szCs w:val="24"/>
        </w:rPr>
        <w:t>.201</w:t>
      </w:r>
      <w:r w:rsidR="00D9608E">
        <w:rPr>
          <w:sz w:val="24"/>
          <w:szCs w:val="24"/>
        </w:rPr>
        <w:t>3</w:t>
      </w:r>
      <w:r w:rsidR="005E7293">
        <w:rPr>
          <w:sz w:val="24"/>
          <w:szCs w:val="24"/>
        </w:rPr>
        <w:t xml:space="preserve"> составляет </w:t>
      </w:r>
      <w:r w:rsidR="003C2AC6">
        <w:rPr>
          <w:sz w:val="24"/>
          <w:szCs w:val="24"/>
        </w:rPr>
        <w:t>142 665,65</w:t>
      </w:r>
      <w:r w:rsidR="00865C2F">
        <w:rPr>
          <w:sz w:val="24"/>
          <w:szCs w:val="24"/>
        </w:rPr>
        <w:t xml:space="preserve"> (</w:t>
      </w:r>
      <w:r w:rsidR="00F80CEC">
        <w:rPr>
          <w:sz w:val="24"/>
          <w:szCs w:val="24"/>
        </w:rPr>
        <w:t xml:space="preserve">сто сорок </w:t>
      </w:r>
      <w:r w:rsidR="003C2AC6">
        <w:rPr>
          <w:sz w:val="24"/>
          <w:szCs w:val="24"/>
        </w:rPr>
        <w:t>две</w:t>
      </w:r>
      <w:r w:rsidR="00F80CEC">
        <w:rPr>
          <w:sz w:val="24"/>
          <w:szCs w:val="24"/>
        </w:rPr>
        <w:t xml:space="preserve"> тысячи </w:t>
      </w:r>
      <w:r w:rsidR="003C2AC6">
        <w:rPr>
          <w:sz w:val="24"/>
          <w:szCs w:val="24"/>
        </w:rPr>
        <w:t>шестьсот шестьдесят</w:t>
      </w:r>
      <w:r w:rsidR="00F80CEC">
        <w:rPr>
          <w:sz w:val="24"/>
          <w:szCs w:val="24"/>
        </w:rPr>
        <w:t xml:space="preserve"> пять</w:t>
      </w:r>
      <w:r>
        <w:rPr>
          <w:sz w:val="24"/>
          <w:szCs w:val="24"/>
        </w:rPr>
        <w:t xml:space="preserve"> рублей </w:t>
      </w:r>
      <w:r w:rsidR="003C2AC6">
        <w:rPr>
          <w:sz w:val="24"/>
          <w:szCs w:val="24"/>
        </w:rPr>
        <w:t>65</w:t>
      </w:r>
      <w:bookmarkStart w:id="0" w:name="_GoBack"/>
      <w:bookmarkEnd w:id="0"/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D90E32">
        <w:rPr>
          <w:sz w:val="24"/>
          <w:szCs w:val="24"/>
        </w:rPr>
        <w:t>ООО «</w:t>
      </w:r>
      <w:proofErr w:type="spellStart"/>
      <w:r w:rsidR="00D90E32">
        <w:rPr>
          <w:sz w:val="24"/>
          <w:szCs w:val="24"/>
        </w:rPr>
        <w:t>Русьбакалея</w:t>
      </w:r>
      <w:proofErr w:type="spellEnd"/>
      <w:r w:rsidR="00D90E32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D90E32">
        <w:rPr>
          <w:sz w:val="24"/>
          <w:szCs w:val="24"/>
        </w:rPr>
        <w:t>3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0F4C9B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A356DB">
        <w:rPr>
          <w:sz w:val="24"/>
          <w:szCs w:val="24"/>
        </w:rPr>
        <w:t>ООО «</w:t>
      </w:r>
      <w:proofErr w:type="spellStart"/>
      <w:proofErr w:type="gramStart"/>
      <w:r w:rsidR="00D9608E">
        <w:rPr>
          <w:sz w:val="24"/>
          <w:szCs w:val="24"/>
        </w:rPr>
        <w:t>Продуктив</w:t>
      </w:r>
      <w:proofErr w:type="spellEnd"/>
      <w:r w:rsidR="00A356DB">
        <w:rPr>
          <w:sz w:val="24"/>
          <w:szCs w:val="24"/>
        </w:rPr>
        <w:t>»</w:t>
      </w:r>
      <w:r>
        <w:rPr>
          <w:sz w:val="24"/>
          <w:szCs w:val="24"/>
        </w:rPr>
        <w:t xml:space="preserve"> на</w:t>
      </w:r>
      <w:proofErr w:type="gramEnd"/>
      <w:r>
        <w:rPr>
          <w:sz w:val="24"/>
          <w:szCs w:val="24"/>
        </w:rPr>
        <w:t xml:space="preserve"> </w:t>
      </w:r>
      <w:r w:rsidR="00D9608E">
        <w:rPr>
          <w:sz w:val="24"/>
          <w:szCs w:val="24"/>
        </w:rPr>
        <w:t>4</w:t>
      </w:r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D2947"/>
    <w:rsid w:val="000F4C9B"/>
    <w:rsid w:val="001A16F8"/>
    <w:rsid w:val="002643A7"/>
    <w:rsid w:val="00285F74"/>
    <w:rsid w:val="002D6B00"/>
    <w:rsid w:val="00323BF2"/>
    <w:rsid w:val="003A43F6"/>
    <w:rsid w:val="003C2AC6"/>
    <w:rsid w:val="0042733C"/>
    <w:rsid w:val="0046516B"/>
    <w:rsid w:val="005409CA"/>
    <w:rsid w:val="00552323"/>
    <w:rsid w:val="005970A4"/>
    <w:rsid w:val="005A3733"/>
    <w:rsid w:val="005B04AE"/>
    <w:rsid w:val="005E7293"/>
    <w:rsid w:val="006E566A"/>
    <w:rsid w:val="00736048"/>
    <w:rsid w:val="007557D1"/>
    <w:rsid w:val="00833B7A"/>
    <w:rsid w:val="00865C2F"/>
    <w:rsid w:val="008E48B0"/>
    <w:rsid w:val="008F525D"/>
    <w:rsid w:val="00926741"/>
    <w:rsid w:val="009465B0"/>
    <w:rsid w:val="009875B0"/>
    <w:rsid w:val="009A6EB3"/>
    <w:rsid w:val="00A17225"/>
    <w:rsid w:val="00A356DB"/>
    <w:rsid w:val="00A423F7"/>
    <w:rsid w:val="00A70BA4"/>
    <w:rsid w:val="00AD2511"/>
    <w:rsid w:val="00B16119"/>
    <w:rsid w:val="00B24590"/>
    <w:rsid w:val="00B248E4"/>
    <w:rsid w:val="00BA139C"/>
    <w:rsid w:val="00C204DC"/>
    <w:rsid w:val="00D06E81"/>
    <w:rsid w:val="00D43A7F"/>
    <w:rsid w:val="00D90E32"/>
    <w:rsid w:val="00D9608E"/>
    <w:rsid w:val="00DC467D"/>
    <w:rsid w:val="00E36087"/>
    <w:rsid w:val="00E54991"/>
    <w:rsid w:val="00E650B7"/>
    <w:rsid w:val="00E66A27"/>
    <w:rsid w:val="00EA77E9"/>
    <w:rsid w:val="00EB7DE0"/>
    <w:rsid w:val="00EE6DFB"/>
    <w:rsid w:val="00F05C77"/>
    <w:rsid w:val="00F12C8F"/>
    <w:rsid w:val="00F7544D"/>
    <w:rsid w:val="00F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04236-6E63-4F61-BECD-1A87C6BE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2013-03-14T07:44:00Z</cp:lastPrinted>
  <dcterms:created xsi:type="dcterms:W3CDTF">2012-03-07T04:34:00Z</dcterms:created>
  <dcterms:modified xsi:type="dcterms:W3CDTF">2013-03-14T07:44:00Z</dcterms:modified>
</cp:coreProperties>
</file>