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D6" w:rsidRPr="00CC7E03" w:rsidRDefault="00E972D3" w:rsidP="009E6053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53.35pt;margin-top:-4.75pt;width:252pt;height:1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P0tg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" filled="f" stroked="f">
            <v:textbox>
              <w:txbxContent>
                <w:p w:rsidR="002D16AE" w:rsidRPr="00795669" w:rsidRDefault="002D16AE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D16AE" w:rsidRPr="00795669" w:rsidRDefault="002D16AE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Директор Муниципального </w:t>
                  </w:r>
                  <w:r>
                    <w:rPr>
                      <w:sz w:val="28"/>
                      <w:szCs w:val="28"/>
                    </w:rPr>
                    <w:t>Казенного</w:t>
                  </w:r>
                  <w:r w:rsidRPr="00795669">
                    <w:rPr>
                      <w:sz w:val="28"/>
                      <w:szCs w:val="28"/>
                    </w:rPr>
                    <w:t xml:space="preserve">                                                                                      учреждения «Благоустройство Ленинского района»</w:t>
                  </w:r>
                </w:p>
                <w:p w:rsidR="002D16AE" w:rsidRPr="00795669" w:rsidRDefault="002D16AE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_________________ С.В. </w:t>
                  </w:r>
                  <w:r>
                    <w:rPr>
                      <w:sz w:val="28"/>
                      <w:szCs w:val="28"/>
                    </w:rPr>
                    <w:t>Пивнев</w:t>
                  </w:r>
                </w:p>
                <w:p w:rsidR="002D16AE" w:rsidRPr="00ED1830" w:rsidRDefault="002D16AE" w:rsidP="001E5EFC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</w:t>
                  </w:r>
                  <w:r w:rsidRPr="00795669">
                    <w:rPr>
                      <w:sz w:val="28"/>
                      <w:szCs w:val="28"/>
                    </w:rPr>
                    <w:t>________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795669"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0A4451" w:rsidRDefault="000A4451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  <w:r w:rsidR="005B6293">
        <w:rPr>
          <w:b/>
          <w:sz w:val="32"/>
          <w:szCs w:val="32"/>
        </w:rPr>
        <w:t xml:space="preserve"> ОБ </w:t>
      </w:r>
      <w:r w:rsidR="004F493F">
        <w:rPr>
          <w:b/>
          <w:sz w:val="32"/>
          <w:szCs w:val="32"/>
        </w:rPr>
        <w:t xml:space="preserve">ОТКРЫТОМ </w:t>
      </w:r>
      <w:r w:rsidR="005B6293">
        <w:rPr>
          <w:b/>
          <w:sz w:val="32"/>
          <w:szCs w:val="32"/>
        </w:rPr>
        <w:t>АУКЦИОНЕ</w:t>
      </w:r>
    </w:p>
    <w:p w:rsidR="004F493F" w:rsidRDefault="004F493F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01F18" w:rsidRDefault="00ED1830">
      <w:pPr>
        <w:pStyle w:val="a6"/>
        <w:jc w:val="center"/>
        <w:rPr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206733">
        <w:rPr>
          <w:b/>
          <w:color w:val="000000"/>
          <w:sz w:val="28"/>
          <w:szCs w:val="28"/>
        </w:rPr>
        <w:t>муниципальный контракт</w:t>
      </w:r>
      <w:r w:rsidR="00C06100">
        <w:rPr>
          <w:b/>
          <w:color w:val="000000"/>
          <w:sz w:val="28"/>
          <w:szCs w:val="28"/>
        </w:rPr>
        <w:t xml:space="preserve"> на</w:t>
      </w:r>
      <w:r w:rsidR="00517B69" w:rsidRPr="00517B69">
        <w:rPr>
          <w:b/>
          <w:color w:val="000000"/>
          <w:sz w:val="28"/>
          <w:szCs w:val="28"/>
        </w:rPr>
        <w:t xml:space="preserve">выполнение работ по </w:t>
      </w:r>
      <w:r w:rsidR="005E6D9D">
        <w:rPr>
          <w:b/>
          <w:color w:val="000000"/>
          <w:sz w:val="28"/>
          <w:szCs w:val="28"/>
        </w:rPr>
        <w:t>текущему ремонту</w:t>
      </w:r>
      <w:r w:rsidR="00AA0211">
        <w:rPr>
          <w:b/>
          <w:color w:val="000000"/>
          <w:sz w:val="28"/>
          <w:szCs w:val="28"/>
        </w:rPr>
        <w:t xml:space="preserve"> объектов массового отдыха</w:t>
      </w:r>
      <w:r w:rsidR="005E6D9D">
        <w:rPr>
          <w:b/>
          <w:color w:val="000000"/>
          <w:sz w:val="28"/>
          <w:szCs w:val="28"/>
        </w:rPr>
        <w:t xml:space="preserve"> </w:t>
      </w:r>
      <w:r w:rsidR="00AA0211">
        <w:rPr>
          <w:b/>
          <w:color w:val="000000"/>
          <w:sz w:val="28"/>
          <w:szCs w:val="28"/>
        </w:rPr>
        <w:t>(</w:t>
      </w:r>
      <w:r w:rsidR="005E6D9D" w:rsidRPr="005E6D9D">
        <w:rPr>
          <w:b/>
          <w:color w:val="000000"/>
          <w:sz w:val="28"/>
          <w:szCs w:val="28"/>
        </w:rPr>
        <w:t>структурных элементов в сквере у гостиницы «Урал»</w:t>
      </w:r>
      <w:r w:rsidR="00AA0211">
        <w:rPr>
          <w:b/>
          <w:color w:val="000000"/>
          <w:sz w:val="28"/>
          <w:szCs w:val="28"/>
        </w:rPr>
        <w:t>)</w:t>
      </w:r>
      <w:r w:rsidR="005E6D9D" w:rsidRPr="005E6D9D">
        <w:rPr>
          <w:b/>
          <w:color w:val="000000"/>
          <w:sz w:val="28"/>
          <w:szCs w:val="28"/>
        </w:rPr>
        <w:t xml:space="preserve">  </w:t>
      </w:r>
    </w:p>
    <w:p w:rsidR="00501F18" w:rsidRPr="005E6D9D" w:rsidRDefault="005E6D9D">
      <w:pPr>
        <w:pStyle w:val="a6"/>
        <w:jc w:val="center"/>
        <w:rPr>
          <w:b/>
          <w:color w:val="000000"/>
          <w:sz w:val="28"/>
          <w:szCs w:val="28"/>
        </w:rPr>
      </w:pPr>
      <w:r w:rsidRPr="005E6D9D">
        <w:rPr>
          <w:b/>
          <w:color w:val="000000"/>
          <w:sz w:val="28"/>
          <w:szCs w:val="28"/>
        </w:rPr>
        <w:t>в Ленинском районе города Перми.</w:t>
      </w:r>
    </w:p>
    <w:p w:rsidR="00501F18" w:rsidRPr="005E6D9D" w:rsidRDefault="00501F18">
      <w:pPr>
        <w:pStyle w:val="a6"/>
        <w:jc w:val="center"/>
        <w:rPr>
          <w:b/>
          <w:color w:val="000000"/>
          <w:sz w:val="28"/>
          <w:szCs w:val="28"/>
        </w:rPr>
      </w:pPr>
    </w:p>
    <w:p w:rsidR="00501F18" w:rsidRPr="005E6D9D" w:rsidRDefault="00501F18">
      <w:pPr>
        <w:pStyle w:val="a6"/>
        <w:jc w:val="center"/>
        <w:rPr>
          <w:b/>
          <w:color w:val="000000"/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2C49BD" w:rsidRDefault="000A4451">
      <w:pPr>
        <w:pStyle w:val="a6"/>
        <w:jc w:val="center"/>
        <w:rPr>
          <w:sz w:val="28"/>
          <w:szCs w:val="28"/>
        </w:rPr>
        <w:sectPr w:rsidR="002C49BD" w:rsidSect="009725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Пермь, 20</w:t>
      </w:r>
      <w:r w:rsidR="001E5EFC">
        <w:rPr>
          <w:sz w:val="28"/>
          <w:szCs w:val="28"/>
        </w:rPr>
        <w:t>1</w:t>
      </w:r>
      <w:r w:rsidR="00927E25">
        <w:rPr>
          <w:sz w:val="28"/>
          <w:szCs w:val="28"/>
        </w:rPr>
        <w:t>3</w:t>
      </w:r>
      <w:r>
        <w:rPr>
          <w:sz w:val="28"/>
          <w:szCs w:val="28"/>
        </w:rPr>
        <w:t>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20D1F" w:rsidRPr="00D43C02" w:rsidRDefault="00820D1F" w:rsidP="00D43C02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 w:rsidR="004B24B7"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D43C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5162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162A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 «Благоустройство Ленинского района»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E5EFC" w:rsidRDefault="001E5EFC" w:rsidP="00F33C1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</w:t>
            </w:r>
            <w:r w:rsidR="00F33C16">
              <w:rPr>
                <w:rFonts w:ascii="Times New Roman" w:hAnsi="Times New Roman" w:cs="Times New Roman"/>
                <w:sz w:val="22"/>
                <w:szCs w:val="22"/>
              </w:rPr>
              <w:t>(Кирова)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FF621B" w:rsidRPr="004C62A3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F621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я о предмете открытого аукциона</w:t>
            </w:r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F621B" w:rsidRPr="00D43C02" w:rsidTr="001649BF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FF621B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FF621B" w:rsidRPr="001B5CCC" w:rsidRDefault="00A15420" w:rsidP="00B75616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по </w:t>
            </w:r>
            <w:r w:rsidR="00AA0211" w:rsidRPr="00AA0211">
              <w:rPr>
                <w:sz w:val="22"/>
                <w:szCs w:val="22"/>
              </w:rPr>
              <w:t xml:space="preserve">текущему ремонту объектов массового отдыха (структурных элементов в сквере у гостиницы «Урал»)  </w:t>
            </w:r>
          </w:p>
        </w:tc>
      </w:tr>
      <w:tr w:rsidR="00F84A56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84A56" w:rsidRPr="00D43C02" w:rsidRDefault="00F84A56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487" w:type="dxa"/>
            <w:shd w:val="clear" w:color="auto" w:fill="FFFFFF"/>
          </w:tcPr>
          <w:p w:rsidR="00F84A56" w:rsidRPr="00482E15" w:rsidRDefault="00AA09B2" w:rsidP="004B24B7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851</w:t>
            </w:r>
            <w:r w:rsidR="0048516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450 (восемьсот пятьдесят одна тысяча четыреста пятьдесят) рублей 57 копеек</w:t>
            </w:r>
          </w:p>
        </w:tc>
      </w:tr>
      <w:tr w:rsidR="00CB23EA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B23EA" w:rsidRPr="00CB23EA" w:rsidRDefault="00CB23EA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7" w:type="dxa"/>
            <w:shd w:val="clear" w:color="auto" w:fill="FFFFFF"/>
          </w:tcPr>
          <w:p w:rsidR="00CB23EA" w:rsidRPr="00BC226F" w:rsidRDefault="00115E84" w:rsidP="00E46B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BC226F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15FD4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487" w:type="dxa"/>
            <w:shd w:val="clear" w:color="auto" w:fill="FFFFFF"/>
          </w:tcPr>
          <w:p w:rsidR="00FF621B" w:rsidRPr="00806819" w:rsidRDefault="00F84A56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6819">
              <w:rPr>
                <w:rFonts w:ascii="Times New Roman" w:hAnsi="Times New Roman" w:cs="Times New Roman"/>
                <w:sz w:val="22"/>
                <w:szCs w:val="22"/>
              </w:rPr>
              <w:t>Приложение № 1 к д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>окументации об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615FD4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BC226F" w:rsidRPr="001C727A" w:rsidRDefault="00BC226F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927E25" w:rsidRDefault="00BC226F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D6EBF" w:rsidRPr="004D4E7C" w:rsidRDefault="00927E25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если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документации об открытом аукционе в электронной форме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содержатся указания на товарные знаки, читать такие товарные знаки в редакции «… или ЭКВИВАЛЕНТ» в соответствии с ч.1 ст. 41.6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от 21.07.2005 № 94-ФЗ</w:t>
            </w:r>
          </w:p>
        </w:tc>
      </w:tr>
      <w:tr w:rsidR="0048516B" w:rsidRPr="00D43C02" w:rsidTr="0048516B">
        <w:trPr>
          <w:tblCellSpacing w:w="20" w:type="dxa"/>
        </w:trPr>
        <w:tc>
          <w:tcPr>
            <w:tcW w:w="313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8516B" w:rsidRPr="009B031C" w:rsidRDefault="0048516B" w:rsidP="00E96E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или) эквивалентности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поставляемого товара,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предлагаемого к использованию при выполнении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оказании услуг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 товара, их значения</w:t>
            </w:r>
          </w:p>
        </w:tc>
        <w:tc>
          <w:tcPr>
            <w:tcW w:w="74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8516B" w:rsidRDefault="0048516B" w:rsidP="00485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516B" w:rsidRPr="0048516B" w:rsidRDefault="0048516B" w:rsidP="0048516B"/>
          <w:p w:rsidR="0048516B" w:rsidRDefault="0048516B" w:rsidP="0048516B"/>
          <w:p w:rsidR="0048516B" w:rsidRDefault="0048516B" w:rsidP="0048516B"/>
          <w:p w:rsidR="0048516B" w:rsidRPr="0048516B" w:rsidRDefault="0048516B" w:rsidP="00D43559">
            <w:r w:rsidRPr="00806819">
              <w:rPr>
                <w:sz w:val="22"/>
                <w:szCs w:val="22"/>
              </w:rPr>
              <w:t>Приложение №</w:t>
            </w:r>
            <w:r>
              <w:rPr>
                <w:sz w:val="22"/>
                <w:szCs w:val="22"/>
              </w:rPr>
              <w:t xml:space="preserve"> </w:t>
            </w:r>
            <w:r w:rsidR="00D4355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806819">
              <w:rPr>
                <w:sz w:val="22"/>
                <w:szCs w:val="22"/>
              </w:rPr>
              <w:t>к документации об открытом аукционе в электронной форме</w:t>
            </w:r>
          </w:p>
        </w:tc>
      </w:tr>
      <w:tr w:rsidR="004C62A3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C62A3" w:rsidRDefault="004C62A3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4C62A3" w:rsidRPr="00D43C02" w:rsidRDefault="004C62A3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4C62A3" w:rsidRPr="00806819" w:rsidRDefault="00BC226F" w:rsidP="00D43C02">
            <w:pPr>
              <w:pStyle w:val="a6"/>
              <w:ind w:firstLine="200"/>
              <w:rPr>
                <w:color w:val="000000"/>
                <w:sz w:val="22"/>
                <w:szCs w:val="22"/>
              </w:rPr>
            </w:pPr>
            <w:r w:rsidRPr="00806819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4C62A3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F5B64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</w:t>
            </w:r>
            <w:r w:rsidR="00753529"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FF621B" w:rsidRPr="00482E15" w:rsidRDefault="00F71C70" w:rsidP="008B5251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момента заключения контракта – по 25.05.2013</w:t>
            </w:r>
            <w:r w:rsidR="00202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BC226F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гарантий качества работ</w:t>
            </w:r>
          </w:p>
        </w:tc>
        <w:tc>
          <w:tcPr>
            <w:tcW w:w="7487" w:type="dxa"/>
            <w:shd w:val="clear" w:color="auto" w:fill="FFFFFF"/>
          </w:tcPr>
          <w:p w:rsidR="00FF621B" w:rsidRPr="0077474A" w:rsidRDefault="002F5FE1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Согласно условиям контракта</w:t>
            </w:r>
          </w:p>
        </w:tc>
      </w:tr>
      <w:tr w:rsidR="00753529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1378F5" w:rsidP="00BF2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</w:t>
            </w:r>
            <w:r w:rsidR="00CF2C4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7487" w:type="dxa"/>
            <w:shd w:val="clear" w:color="auto" w:fill="FFFFFF"/>
          </w:tcPr>
          <w:p w:rsidR="00115E84" w:rsidRPr="00B75616" w:rsidRDefault="00115E84" w:rsidP="00115E84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B75616" w:rsidRPr="00B75616" w:rsidRDefault="00F71C70" w:rsidP="00B75616">
            <w:pPr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F71C70"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впредписаниях</w:t>
            </w:r>
            <w:proofErr w:type="gramEnd"/>
            <w:r w:rsidRPr="00F71C70">
              <w:rPr>
                <w:sz w:val="22"/>
                <w:szCs w:val="22"/>
              </w:rPr>
              <w:t xml:space="preserve"> Заказчика</w:t>
            </w:r>
            <w:proofErr w:type="gramStart"/>
            <w:r w:rsidRPr="00F71C70">
              <w:rPr>
                <w:sz w:val="22"/>
                <w:szCs w:val="22"/>
              </w:rPr>
              <w:t>.</w:t>
            </w:r>
            <w:r w:rsidR="00B75616" w:rsidRPr="00B75616">
              <w:rPr>
                <w:sz w:val="22"/>
                <w:szCs w:val="22"/>
              </w:rPr>
              <w:t>О</w:t>
            </w:r>
            <w:proofErr w:type="gramEnd"/>
            <w:r w:rsidR="00B75616" w:rsidRPr="00B75616">
              <w:rPr>
                <w:sz w:val="22"/>
                <w:szCs w:val="22"/>
              </w:rPr>
              <w:t xml:space="preserve">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3.6.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      </w:r>
          </w:p>
          <w:p w:rsidR="00927E25" w:rsidRPr="00B75616" w:rsidRDefault="00115E84" w:rsidP="00927E25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 xml:space="preserve">Оплата по </w:t>
            </w:r>
            <w:r w:rsidR="00206733" w:rsidRPr="00B75616">
              <w:rPr>
                <w:rFonts w:ascii="Times New Roman" w:hAnsi="Times New Roman" w:cs="Times New Roman"/>
                <w:sz w:val="22"/>
                <w:szCs w:val="22"/>
              </w:rPr>
              <w:t>муниципальному контракту</w:t>
            </w: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 xml:space="preserve">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</w:t>
            </w:r>
            <w:r w:rsidR="00206733" w:rsidRPr="00B75616">
              <w:rPr>
                <w:rFonts w:ascii="Times New Roman" w:hAnsi="Times New Roman" w:cs="Times New Roman"/>
                <w:sz w:val="22"/>
                <w:szCs w:val="22"/>
              </w:rPr>
              <w:t>муниципальном контракт</w:t>
            </w: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 xml:space="preserve">е. Оплата по </w:t>
            </w:r>
            <w:r w:rsidR="00206733" w:rsidRPr="00B75616">
              <w:rPr>
                <w:rFonts w:ascii="Times New Roman" w:hAnsi="Times New Roman" w:cs="Times New Roman"/>
                <w:sz w:val="22"/>
                <w:szCs w:val="22"/>
              </w:rPr>
              <w:t>муниципальному контракту</w:t>
            </w: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 xml:space="preserve"> третьим лицам не допускается.</w:t>
            </w:r>
          </w:p>
        </w:tc>
      </w:tr>
      <w:tr w:rsidR="00CF2C42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F2C42" w:rsidRPr="00D43C02" w:rsidRDefault="00CF2C42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CF2C42" w:rsidRPr="00B75616" w:rsidRDefault="00CF2C42" w:rsidP="00F87355">
            <w:pPr>
              <w:pStyle w:val="a6"/>
              <w:rPr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 xml:space="preserve">Бюджет города Перми. </w:t>
            </w:r>
          </w:p>
          <w:p w:rsidR="00CF2C42" w:rsidRPr="00B75616" w:rsidRDefault="00CF2C42" w:rsidP="00020A4C">
            <w:pPr>
              <w:pStyle w:val="a6"/>
              <w:rPr>
                <w:sz w:val="22"/>
                <w:szCs w:val="22"/>
              </w:rPr>
            </w:pPr>
          </w:p>
        </w:tc>
      </w:tr>
      <w:tr w:rsidR="00753529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1378F5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487" w:type="dxa"/>
            <w:shd w:val="clear" w:color="auto" w:fill="FFFFFF"/>
          </w:tcPr>
          <w:p w:rsidR="00F71C70" w:rsidRDefault="00F71C70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F71C70">
              <w:rPr>
                <w:sz w:val="22"/>
                <w:szCs w:val="22"/>
              </w:rPr>
              <w:t xml:space="preserve">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      </w:r>
          </w:p>
          <w:p w:rsidR="00B75616" w:rsidRPr="00B75616" w:rsidRDefault="00B75616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B75616" w:rsidRPr="00B75616" w:rsidRDefault="00B75616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753529" w:rsidRPr="00B75616" w:rsidRDefault="00B75616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color w:val="FF0000"/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753529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AE638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753529" w:rsidRPr="00D43C02" w:rsidRDefault="00AE63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378F5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378F5" w:rsidRPr="00D43C02" w:rsidRDefault="00AE638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 w:rsidR="00020A4C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378F5" w:rsidRPr="00D43C02" w:rsidRDefault="00BF2588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DC2754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DC2754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2754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участникам размещения заказа:</w:t>
            </w:r>
          </w:p>
        </w:tc>
      </w:tr>
      <w:tr w:rsidR="00DC2754" w:rsidRPr="00D43C02" w:rsidTr="0047661A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020A4C" w:rsidRDefault="00020A4C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6C5789" w:rsidRPr="00D43C02" w:rsidRDefault="00020A4C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</w:t>
            </w:r>
            <w:r>
              <w:rPr>
                <w:sz w:val="22"/>
                <w:szCs w:val="22"/>
              </w:rPr>
              <w:lastRenderedPageBreak/>
              <w:t>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DB502A" w:rsidRPr="00D43C02" w:rsidTr="0047661A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DB502A" w:rsidRPr="00D43C02" w:rsidRDefault="00DB502A" w:rsidP="00020A4C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 w:rsidR="00020A4C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DC2754" w:rsidRPr="00D43C02" w:rsidTr="0047661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DC2754" w:rsidRPr="00D43C02" w:rsidRDefault="00DC2754" w:rsidP="00D70949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B6960" w:rsidRPr="00D43C02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A4F65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725697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="007A4F65"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 w:rsidR="007256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="007A4F65"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87355" w:rsidRPr="00D43C02" w:rsidTr="0047661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70949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660F8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проведение</w:t>
            </w:r>
            <w:r w:rsidR="00F87355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87355" w:rsidRPr="00D43C02" w:rsidTr="0047661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70949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660F8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приостановление</w:t>
            </w:r>
            <w:r w:rsidR="00F87355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87355" w:rsidRPr="00D43C02" w:rsidTr="0047661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70949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87355" w:rsidRPr="00D43C02" w:rsidTr="0047661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70949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C436A" w:rsidRPr="001C436A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559DD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559DD" w:rsidRPr="00D43C02" w:rsidRDefault="003F3707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содержанию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F19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F36F19" w:rsidRDefault="00F36F19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44815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725697" w:rsidRPr="00725697" w:rsidRDefault="0047661A" w:rsidP="00D7094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47661A" w:rsidRPr="00F36F19" w:rsidTr="00517B69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47661A" w:rsidRPr="00F36F19" w:rsidRDefault="0047661A" w:rsidP="00D7094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</w:t>
            </w:r>
            <w:r>
              <w:rPr>
                <w:sz w:val="22"/>
                <w:szCs w:val="22"/>
              </w:rPr>
              <w:t>ания которых используется товар</w:t>
            </w:r>
          </w:p>
        </w:tc>
      </w:tr>
      <w:tr w:rsidR="0047661A" w:rsidRPr="00D43C02" w:rsidTr="00517B69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7661A" w:rsidRPr="00D43C02" w:rsidRDefault="0047661A" w:rsidP="00D7094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7661A" w:rsidRPr="00D43C02" w:rsidRDefault="0047661A" w:rsidP="003A15B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47661A" w:rsidRPr="00D43C02" w:rsidTr="00517B69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7661A" w:rsidRPr="00D43C02" w:rsidRDefault="0047661A" w:rsidP="00D7094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7661A" w:rsidRPr="00D43C02" w:rsidRDefault="0047661A" w:rsidP="003A15B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(при его наличии) предлагаемого для использования товара приусловии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отсутствия в документации об открытом аукционе в электронной форме указания на товарный знак используемого товара.</w:t>
            </w:r>
            <w:proofErr w:type="gramEnd"/>
          </w:p>
        </w:tc>
      </w:tr>
      <w:tr w:rsidR="00F36F19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F36F19" w:rsidRPr="00D43C02" w:rsidRDefault="00F36F19" w:rsidP="00D7094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93F6C" w:rsidRPr="00D43C02" w:rsidRDefault="00193F6C" w:rsidP="00D7094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93F6C" w:rsidRPr="00D43C02" w:rsidRDefault="00193F6C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93F6C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93F6C" w:rsidRPr="00D43C02" w:rsidRDefault="00193F6C" w:rsidP="00D7094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93F6C" w:rsidRPr="00D43C02" w:rsidRDefault="00193F6C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43C02" w:rsidRDefault="00193F6C" w:rsidP="00755220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</w:p>
        </w:tc>
        <w:tc>
          <w:tcPr>
            <w:tcW w:w="7487" w:type="dxa"/>
            <w:shd w:val="clear" w:color="auto" w:fill="FFFFFF"/>
          </w:tcPr>
          <w:p w:rsidR="00193F6C" w:rsidRDefault="00193F6C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93F6C" w:rsidRDefault="00193F6C" w:rsidP="00EC6CB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193F6C" w:rsidRDefault="00193F6C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93F6C" w:rsidRDefault="00193F6C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193F6C" w:rsidRPr="00D43C02" w:rsidRDefault="00193F6C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93F6C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93F6C" w:rsidRPr="00D43C02" w:rsidRDefault="00193F6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D43C02" w:rsidRDefault="00193F6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93F6C" w:rsidRPr="00D43C02" w:rsidRDefault="00193F6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945126" w:rsidRDefault="00652AFF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193F6C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93F6C">
              <w:rPr>
                <w:bCs/>
                <w:sz w:val="22"/>
                <w:szCs w:val="22"/>
              </w:rPr>
              <w:t>)</w:t>
            </w:r>
            <w:r w:rsidR="00193F6C" w:rsidRPr="00945126">
              <w:rPr>
                <w:bCs/>
                <w:sz w:val="22"/>
                <w:szCs w:val="22"/>
              </w:rPr>
              <w:t xml:space="preserve"> цены </w:t>
            </w:r>
            <w:r w:rsidR="00206733">
              <w:rPr>
                <w:bCs/>
                <w:sz w:val="22"/>
                <w:szCs w:val="22"/>
              </w:rPr>
              <w:t>муниципального контракта</w:t>
            </w:r>
            <w:r w:rsidR="00121069">
              <w:rPr>
                <w:bCs/>
                <w:sz w:val="22"/>
                <w:szCs w:val="22"/>
              </w:rPr>
              <w:t xml:space="preserve">, что составляет </w:t>
            </w:r>
            <w:r w:rsidR="00AA09B2">
              <w:rPr>
                <w:bCs/>
                <w:sz w:val="22"/>
                <w:szCs w:val="22"/>
              </w:rPr>
              <w:t xml:space="preserve">42 572 </w:t>
            </w:r>
            <w:r w:rsidR="00C7258F">
              <w:rPr>
                <w:bCs/>
                <w:sz w:val="22"/>
                <w:szCs w:val="22"/>
              </w:rPr>
              <w:t>рублей</w:t>
            </w:r>
            <w:r w:rsidR="00AA09B2">
              <w:rPr>
                <w:bCs/>
                <w:sz w:val="22"/>
                <w:szCs w:val="22"/>
              </w:rPr>
              <w:t xml:space="preserve"> 5</w:t>
            </w:r>
            <w:r w:rsidR="002D16AE">
              <w:rPr>
                <w:bCs/>
                <w:sz w:val="22"/>
                <w:szCs w:val="22"/>
              </w:rPr>
              <w:t>2</w:t>
            </w:r>
            <w:r w:rsidR="00517B69">
              <w:rPr>
                <w:bCs/>
                <w:sz w:val="22"/>
                <w:szCs w:val="22"/>
              </w:rPr>
              <w:t xml:space="preserve"> копе</w:t>
            </w:r>
            <w:r w:rsidR="002D16AE">
              <w:rPr>
                <w:bCs/>
                <w:sz w:val="22"/>
                <w:szCs w:val="22"/>
              </w:rPr>
              <w:t>йки</w:t>
            </w:r>
            <w:r w:rsidR="00517B69">
              <w:rPr>
                <w:bCs/>
                <w:sz w:val="22"/>
                <w:szCs w:val="22"/>
              </w:rPr>
              <w:t>.</w:t>
            </w:r>
          </w:p>
          <w:p w:rsidR="00193F6C" w:rsidRPr="00755220" w:rsidRDefault="00193F6C" w:rsidP="001959E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93F6C" w:rsidRPr="00D43C02" w:rsidRDefault="00193F6C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D43C02" w:rsidRDefault="00193F6C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D43C02" w:rsidRDefault="00B67AD3" w:rsidP="00B932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03.04.2013г  09:00(местное время)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Default="00193F6C" w:rsidP="005C0CF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93F6C" w:rsidRPr="00D43C02" w:rsidRDefault="00193F6C" w:rsidP="00BA64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D43C02" w:rsidRDefault="00B67AD3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08.04.2013г</w:t>
            </w:r>
          </w:p>
        </w:tc>
      </w:tr>
      <w:tr w:rsidR="00193F6C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F6C" w:rsidRPr="00D43C02" w:rsidRDefault="00193F6C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36A" w:rsidRDefault="001C436A" w:rsidP="001C436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</w:p>
          <w:p w:rsidR="001C436A" w:rsidRDefault="00B67AD3" w:rsidP="001C436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11.04.2013г</w:t>
            </w:r>
          </w:p>
          <w:p w:rsidR="001C436A" w:rsidRPr="005C0CF1" w:rsidRDefault="001C436A" w:rsidP="001C436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</w:p>
        </w:tc>
      </w:tr>
      <w:tr w:rsidR="00193F6C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93F6C" w:rsidRPr="00D43C02" w:rsidRDefault="00193F6C" w:rsidP="00C776C7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193F6C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43C02" w:rsidRDefault="00193F6C" w:rsidP="00C776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193F6C" w:rsidRPr="00D43C02" w:rsidRDefault="00517B69" w:rsidP="00AA09B2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17B69">
              <w:rPr>
                <w:sz w:val="22"/>
                <w:szCs w:val="22"/>
              </w:rPr>
              <w:t>10</w:t>
            </w:r>
            <w:r w:rsidR="00193F6C" w:rsidRPr="00517B69">
              <w:rPr>
                <w:sz w:val="22"/>
                <w:szCs w:val="22"/>
              </w:rPr>
              <w:t xml:space="preserve"> % начальной (максимальной) цены </w:t>
            </w:r>
            <w:r w:rsidR="00206733" w:rsidRPr="00517B69">
              <w:rPr>
                <w:sz w:val="22"/>
                <w:szCs w:val="22"/>
              </w:rPr>
              <w:t>муниципального контракта</w:t>
            </w:r>
            <w:r w:rsidR="00C7258F" w:rsidRPr="00517B69">
              <w:rPr>
                <w:sz w:val="22"/>
                <w:szCs w:val="22"/>
              </w:rPr>
              <w:t xml:space="preserve">, </w:t>
            </w:r>
            <w:r w:rsidR="00121069" w:rsidRPr="00517B69">
              <w:rPr>
                <w:sz w:val="22"/>
                <w:szCs w:val="22"/>
              </w:rPr>
              <w:t>что составляет</w:t>
            </w:r>
            <w:r w:rsidR="00AA09B2">
              <w:rPr>
                <w:sz w:val="22"/>
                <w:szCs w:val="22"/>
              </w:rPr>
              <w:t xml:space="preserve"> 85 145 </w:t>
            </w:r>
            <w:r w:rsidR="00C7258F" w:rsidRPr="00517B69">
              <w:rPr>
                <w:sz w:val="22"/>
                <w:szCs w:val="22"/>
              </w:rPr>
              <w:t>рубл</w:t>
            </w:r>
            <w:r w:rsidR="00F40B3B" w:rsidRPr="00517B69">
              <w:rPr>
                <w:sz w:val="22"/>
                <w:szCs w:val="22"/>
              </w:rPr>
              <w:t>ей</w:t>
            </w:r>
            <w:r w:rsidR="00AA09B2">
              <w:rPr>
                <w:sz w:val="22"/>
                <w:szCs w:val="22"/>
              </w:rPr>
              <w:t xml:space="preserve"> 05 копеек</w:t>
            </w:r>
          </w:p>
        </w:tc>
      </w:tr>
      <w:tr w:rsidR="00193F6C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05031" w:rsidRDefault="00193F6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193F6C" w:rsidRDefault="00193F6C" w:rsidP="00D0503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193F6C" w:rsidRPr="00D05031" w:rsidRDefault="00193F6C" w:rsidP="00B23F9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193F6C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43C02" w:rsidRDefault="00193F6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927E25" w:rsidRDefault="00927E25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27E25" w:rsidRPr="00A77E29" w:rsidRDefault="00927E25" w:rsidP="00D7094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927E25" w:rsidRDefault="00927E25" w:rsidP="00D7094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27E25" w:rsidRDefault="00927E25" w:rsidP="00927E2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27E25" w:rsidRDefault="00927E25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27E25" w:rsidRDefault="00927E25" w:rsidP="00927E25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193F6C" w:rsidRPr="00D43C02" w:rsidRDefault="00193F6C" w:rsidP="00C7258F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 w:rsidR="00C7258F"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>(</w:t>
            </w:r>
            <w:r w:rsidR="00C7258F"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 </w:t>
            </w:r>
            <w:proofErr w:type="gramEnd"/>
          </w:p>
        </w:tc>
      </w:tr>
      <w:tr w:rsidR="00193F6C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43C02" w:rsidRDefault="00193F6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93F6C" w:rsidRDefault="00193F6C" w:rsidP="008447B3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выборе в качестве обеспечения исполнения </w:t>
            </w:r>
            <w:r w:rsidR="00206733">
              <w:rPr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 xml:space="preserve">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Ссылка на решения аукционной комиссии и </w:t>
            </w:r>
            <w:r w:rsidR="00206733">
              <w:rPr>
                <w:sz w:val="22"/>
                <w:szCs w:val="22"/>
              </w:rPr>
              <w:t>Муниципальный контракт</w:t>
            </w:r>
            <w:r>
              <w:rPr>
                <w:sz w:val="22"/>
                <w:szCs w:val="22"/>
              </w:rPr>
              <w:t>;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</w:t>
            </w:r>
            <w:r w:rsidR="00206733">
              <w:rPr>
                <w:sz w:val="22"/>
                <w:szCs w:val="22"/>
              </w:rPr>
              <w:t>муниципальному контракту</w:t>
            </w:r>
            <w:r>
              <w:rPr>
                <w:sz w:val="22"/>
                <w:szCs w:val="22"/>
              </w:rPr>
              <w:t>;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-размер обеспечения исполнения </w:t>
            </w:r>
            <w:r w:rsidR="00206733">
              <w:rPr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 xml:space="preserve"> составляет 10 % от начальной (максимальной) цены </w:t>
            </w:r>
            <w:r w:rsidR="00206733">
              <w:rPr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>;</w:t>
            </w:r>
          </w:p>
          <w:p w:rsidR="00193F6C" w:rsidRDefault="00193F6C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Срок действия Банковской гарантии должен распространяться до окончания срока, предусмотренного </w:t>
            </w:r>
            <w:r w:rsidR="00206733">
              <w:rPr>
                <w:sz w:val="22"/>
                <w:szCs w:val="22"/>
              </w:rPr>
              <w:t>Муниципальны</w:t>
            </w:r>
            <w:r w:rsidR="00B2067A">
              <w:rPr>
                <w:sz w:val="22"/>
                <w:szCs w:val="22"/>
              </w:rPr>
              <w:t>м</w:t>
            </w:r>
            <w:r w:rsidR="00206733">
              <w:rPr>
                <w:sz w:val="22"/>
                <w:szCs w:val="22"/>
              </w:rPr>
              <w:t xml:space="preserve"> контракт</w:t>
            </w:r>
            <w:r>
              <w:rPr>
                <w:sz w:val="22"/>
                <w:szCs w:val="22"/>
              </w:rPr>
              <w:t>ом</w:t>
            </w:r>
          </w:p>
          <w:p w:rsidR="00193F6C" w:rsidRPr="00D43C02" w:rsidRDefault="00193F6C" w:rsidP="00777D8F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93F6C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93F6C" w:rsidRPr="00D43C02" w:rsidRDefault="00193F6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93F6C" w:rsidRDefault="00193F6C" w:rsidP="001C436A">
            <w:pPr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</w:t>
            </w:r>
            <w:r w:rsidRPr="00D43C02">
              <w:rPr>
                <w:sz w:val="22"/>
                <w:szCs w:val="22"/>
              </w:rPr>
              <w:lastRenderedPageBreak/>
              <w:t>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p w:rsidR="001C436A" w:rsidRPr="00D43C02" w:rsidRDefault="001C436A" w:rsidP="00D43C02">
            <w:pPr>
              <w:ind w:firstLine="258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93F6C" w:rsidRPr="00072271" w:rsidTr="00C06100"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93F6C" w:rsidRPr="007A442F" w:rsidRDefault="00193F6C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93F6C" w:rsidRPr="00072271" w:rsidTr="00C06100"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93F6C" w:rsidRPr="007A442F" w:rsidRDefault="00193F6C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193F6C" w:rsidRPr="00072271" w:rsidTr="00C06100"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93F6C" w:rsidRPr="007A442F" w:rsidRDefault="00193F6C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193F6C" w:rsidRPr="00072271" w:rsidTr="00C06100"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C06100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93F6C" w:rsidRPr="007A442F" w:rsidRDefault="00193F6C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193F6C" w:rsidRPr="00072271" w:rsidTr="00C06100"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93F6C" w:rsidRPr="007A442F" w:rsidRDefault="00193F6C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193F6C" w:rsidRPr="00072271" w:rsidTr="00C0610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93F6C" w:rsidRPr="00D43C02" w:rsidRDefault="00193F6C" w:rsidP="00D43C02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93F6C" w:rsidRDefault="00193F6C" w:rsidP="00D43C02">
                  <w:pPr>
                    <w:jc w:val="both"/>
                  </w:pPr>
                </w:p>
                <w:p w:rsidR="00193F6C" w:rsidRPr="00072271" w:rsidRDefault="00193F6C" w:rsidP="00517B69">
                  <w:pPr>
                    <w:jc w:val="both"/>
                  </w:pPr>
                  <w:r>
                    <w:t xml:space="preserve">Обеспечение исполнения </w:t>
                  </w:r>
                  <w:r w:rsidR="00B2067A">
                    <w:t>муниципального контракта, извещение от 00.00.201</w:t>
                  </w:r>
                  <w:r w:rsidR="00517B69">
                    <w:t>3</w:t>
                  </w:r>
                  <w:r w:rsidR="00B2067A">
                    <w:t xml:space="preserve">г </w:t>
                  </w:r>
                  <w:r>
                    <w:t>№</w:t>
                  </w:r>
                  <w:r w:rsidR="00B2067A">
                    <w:t>__________________</w:t>
                  </w:r>
                  <w:r>
                    <w:t xml:space="preserve"> _</w:t>
                  </w:r>
                </w:p>
              </w:tc>
            </w:tr>
          </w:tbl>
          <w:p w:rsidR="00193F6C" w:rsidRPr="00D43C02" w:rsidRDefault="00193F6C" w:rsidP="0023053C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  <w:tr w:rsidR="00B64737" w:rsidRPr="00241315" w:rsidTr="0058656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64737" w:rsidRPr="00241315" w:rsidRDefault="00B64737" w:rsidP="00586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lastRenderedPageBreak/>
              <w:t>VIII</w:t>
            </w:r>
            <w:r w:rsidRPr="00241315">
              <w:rPr>
                <w:b/>
              </w:rPr>
              <w:t>.</w:t>
            </w:r>
            <w:r>
              <w:rPr>
                <w:b/>
              </w:rPr>
              <w:t xml:space="preserve"> Заключение контракта</w:t>
            </w:r>
          </w:p>
        </w:tc>
      </w:tr>
      <w:tr w:rsidR="00B64737" w:rsidRPr="00D43C02" w:rsidTr="0058656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64737" w:rsidRDefault="00B64737" w:rsidP="005865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заключения контракта</w:t>
            </w:r>
          </w:p>
        </w:tc>
        <w:tc>
          <w:tcPr>
            <w:tcW w:w="7487" w:type="dxa"/>
            <w:shd w:val="clear" w:color="auto" w:fill="FFFFFF"/>
          </w:tcPr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контра</w:t>
            </w:r>
            <w:proofErr w:type="gramStart"/>
            <w:r>
              <w:rPr>
                <w:sz w:val="22"/>
                <w:szCs w:val="22"/>
              </w:rPr>
              <w:t>кт вкл</w:t>
            </w:r>
            <w:proofErr w:type="gramEnd"/>
            <w:r>
              <w:rPr>
                <w:sz w:val="22"/>
                <w:szCs w:val="22"/>
              </w:rPr>
              <w:t>ючается</w:t>
            </w:r>
            <w:r w:rsidRPr="009F652E">
              <w:rPr>
                <w:sz w:val="22"/>
                <w:szCs w:val="22"/>
              </w:rPr>
              <w:t xml:space="preserve"> цен</w:t>
            </w:r>
            <w:r>
              <w:rPr>
                <w:sz w:val="22"/>
                <w:szCs w:val="22"/>
              </w:rPr>
              <w:t>а</w:t>
            </w:r>
            <w:r w:rsidRPr="009F652E">
              <w:rPr>
                <w:sz w:val="22"/>
                <w:szCs w:val="22"/>
              </w:rPr>
              <w:t xml:space="preserve"> контракта, предложенн</w:t>
            </w:r>
            <w:r>
              <w:rPr>
                <w:sz w:val="22"/>
                <w:szCs w:val="22"/>
              </w:rPr>
              <w:t>ая</w:t>
            </w:r>
            <w:r w:rsidRPr="009F652E">
              <w:rPr>
                <w:sz w:val="22"/>
                <w:szCs w:val="22"/>
              </w:rPr>
              <w:t xml:space="preserve"> участником открытого аукциона, с которым заключается контракт, сведени</w:t>
            </w:r>
            <w:r>
              <w:rPr>
                <w:sz w:val="22"/>
                <w:szCs w:val="22"/>
              </w:rPr>
              <w:t>я</w:t>
            </w:r>
            <w:r w:rsidRPr="009F652E">
              <w:rPr>
                <w:sz w:val="22"/>
                <w:szCs w:val="22"/>
              </w:rPr>
              <w:t xml:space="preserve"> о товаре (товарный знак и (или) конкретные показатели товара), указанны</w:t>
            </w:r>
            <w:r>
              <w:rPr>
                <w:sz w:val="22"/>
                <w:szCs w:val="22"/>
              </w:rPr>
              <w:t>е</w:t>
            </w:r>
            <w:r w:rsidRPr="009F652E">
              <w:rPr>
                <w:sz w:val="22"/>
                <w:szCs w:val="22"/>
              </w:rPr>
              <w:t xml:space="preserve"> в заявке на участие в открытом аукционе в электронной форме такого участника</w:t>
            </w:r>
            <w:r>
              <w:rPr>
                <w:sz w:val="22"/>
                <w:szCs w:val="22"/>
              </w:rPr>
              <w:t>.</w:t>
            </w:r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proofErr w:type="gramStart"/>
            <w:r w:rsidRPr="009F652E"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>ачестве оплаты права заключить контракт производится по следующим реквизитам:</w:t>
            </w:r>
          </w:p>
          <w:p w:rsidR="00B64737" w:rsidRDefault="00B64737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B64737" w:rsidRPr="00072271" w:rsidTr="0058656E"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64737" w:rsidRPr="007A442F" w:rsidRDefault="00B64737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B64737" w:rsidRPr="00072271" w:rsidTr="0058656E"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4737" w:rsidRPr="007A442F" w:rsidRDefault="00B64737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B64737" w:rsidRPr="00072271" w:rsidTr="0058656E"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4737" w:rsidRPr="007A442F" w:rsidRDefault="00B64737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B64737" w:rsidRPr="00072271" w:rsidTr="0058656E"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4737" w:rsidRPr="007A442F" w:rsidRDefault="00B64737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B64737" w:rsidRPr="00072271" w:rsidTr="0058656E"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4737" w:rsidRPr="007A442F" w:rsidRDefault="00B64737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B64737" w:rsidRPr="00072271" w:rsidTr="0058656E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64737" w:rsidRPr="00D43C02" w:rsidRDefault="00B64737" w:rsidP="0058656E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64737" w:rsidRDefault="00B64737" w:rsidP="0058656E">
                  <w:pPr>
                    <w:jc w:val="both"/>
                  </w:pPr>
                </w:p>
                <w:p w:rsidR="00B64737" w:rsidRPr="00072271" w:rsidRDefault="00B64737" w:rsidP="0058656E">
                  <w:pPr>
                    <w:jc w:val="both"/>
                  </w:pPr>
                  <w:r>
                    <w:t>Обеспечение исполнения муниципального ко</w:t>
                  </w:r>
                  <w:r w:rsidR="00517B69">
                    <w:t>нтракта, извещение от 00.00.2013</w:t>
                  </w:r>
                  <w:r>
                    <w:t>г №__________________ _</w:t>
                  </w:r>
                </w:p>
              </w:tc>
            </w:tr>
          </w:tbl>
          <w:p w:rsidR="00B64737" w:rsidRPr="00D43C02" w:rsidRDefault="00B64737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C252EA" w:rsidRDefault="00C252EA" w:rsidP="000C7A74">
      <w:pPr>
        <w:pStyle w:val="a6"/>
        <w:ind w:firstLine="360"/>
        <w:rPr>
          <w:sz w:val="28"/>
          <w:szCs w:val="28"/>
        </w:rPr>
      </w:pPr>
    </w:p>
    <w:p w:rsidR="00241B33" w:rsidRDefault="00241B33">
      <w:pPr>
        <w:pStyle w:val="a6"/>
        <w:ind w:firstLine="540"/>
        <w:rPr>
          <w:b/>
          <w:sz w:val="28"/>
          <w:szCs w:val="28"/>
        </w:rPr>
      </w:pPr>
    </w:p>
    <w:p w:rsidR="00D565FC" w:rsidRDefault="00D565FC" w:rsidP="00892AD3">
      <w:pPr>
        <w:rPr>
          <w:sz w:val="24"/>
          <w:szCs w:val="24"/>
        </w:rPr>
      </w:pPr>
    </w:p>
    <w:p w:rsidR="00892AD3" w:rsidRDefault="00892AD3" w:rsidP="00892AD3">
      <w:pPr>
        <w:rPr>
          <w:sz w:val="24"/>
          <w:szCs w:val="24"/>
        </w:rPr>
      </w:pPr>
    </w:p>
    <w:p w:rsidR="0048516B" w:rsidRDefault="0048516B" w:rsidP="00892AD3">
      <w:pPr>
        <w:rPr>
          <w:sz w:val="24"/>
          <w:szCs w:val="24"/>
        </w:rPr>
      </w:pPr>
    </w:p>
    <w:p w:rsidR="00892AD3" w:rsidRDefault="00892AD3" w:rsidP="00892AD3">
      <w:pPr>
        <w:rPr>
          <w:b/>
          <w:sz w:val="24"/>
          <w:szCs w:val="24"/>
        </w:rPr>
      </w:pPr>
    </w:p>
    <w:p w:rsidR="00892AD3" w:rsidRPr="009247E2" w:rsidRDefault="00892AD3" w:rsidP="00AA09B2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>Приложение № 1</w:t>
      </w:r>
    </w:p>
    <w:p w:rsidR="00892AD3" w:rsidRDefault="00892AD3" w:rsidP="00AA09B2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AA09B2" w:rsidRPr="00AA09B2" w:rsidRDefault="00AA09B2" w:rsidP="00AA09B2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proofErr w:type="gramStart"/>
      <w:r w:rsidR="00892AD3" w:rsidRPr="009247E2">
        <w:rPr>
          <w:sz w:val="24"/>
          <w:szCs w:val="24"/>
        </w:rPr>
        <w:t>аукционе</w:t>
      </w:r>
      <w:proofErr w:type="gramEnd"/>
      <w:r w:rsidR="00892AD3">
        <w:rPr>
          <w:sz w:val="24"/>
          <w:szCs w:val="24"/>
        </w:rPr>
        <w:t xml:space="preserve"> в электронной форме</w:t>
      </w:r>
      <w:r w:rsidRPr="00AA09B2">
        <w:rPr>
          <w:rFonts w:eastAsia="Calibri"/>
          <w:b/>
          <w:sz w:val="28"/>
          <w:szCs w:val="28"/>
          <w:lang w:eastAsia="en-US"/>
        </w:rPr>
        <w:t xml:space="preserve">  </w:t>
      </w:r>
      <w:r w:rsidRPr="00AA09B2">
        <w:rPr>
          <w:rFonts w:eastAsia="Calibri"/>
          <w:b/>
          <w:sz w:val="24"/>
          <w:szCs w:val="24"/>
          <w:lang w:eastAsia="en-US"/>
        </w:rPr>
        <w:tab/>
      </w:r>
      <w:r w:rsidRPr="00AA09B2">
        <w:rPr>
          <w:rFonts w:eastAsia="Calibri"/>
          <w:sz w:val="28"/>
          <w:szCs w:val="28"/>
          <w:lang w:eastAsia="en-US"/>
        </w:rPr>
        <w:tab/>
      </w:r>
      <w:r w:rsidRPr="00AA09B2">
        <w:rPr>
          <w:rFonts w:eastAsia="Calibri"/>
          <w:sz w:val="22"/>
          <w:szCs w:val="22"/>
          <w:lang w:eastAsia="en-US"/>
        </w:rPr>
        <w:tab/>
        <w:t xml:space="preserve">                                             </w:t>
      </w:r>
    </w:p>
    <w:p w:rsidR="00AA09B2" w:rsidRPr="00AA09B2" w:rsidRDefault="00AA09B2" w:rsidP="00AA09B2">
      <w:pPr>
        <w:spacing w:after="200" w:line="276" w:lineRule="auto"/>
        <w:ind w:firstLine="4395"/>
        <w:rPr>
          <w:rFonts w:eastAsia="Calibri"/>
          <w:sz w:val="28"/>
          <w:szCs w:val="28"/>
          <w:lang w:eastAsia="en-US"/>
        </w:rPr>
      </w:pPr>
      <w:r w:rsidRPr="00AA09B2">
        <w:rPr>
          <w:rFonts w:eastAsia="Calibri"/>
          <w:sz w:val="22"/>
          <w:szCs w:val="22"/>
          <w:lang w:eastAsia="en-US"/>
        </w:rPr>
        <w:t xml:space="preserve">                                  </w:t>
      </w:r>
    </w:p>
    <w:p w:rsidR="00AA09B2" w:rsidRPr="00AA09B2" w:rsidRDefault="00AA09B2" w:rsidP="00AA09B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A09B2">
        <w:rPr>
          <w:rFonts w:eastAsia="Calibri"/>
          <w:b/>
          <w:sz w:val="28"/>
          <w:szCs w:val="28"/>
          <w:lang w:eastAsia="en-US"/>
        </w:rPr>
        <w:t>ТЕХНИЧЕСКОЕ ЗАДАНИЕ</w:t>
      </w:r>
    </w:p>
    <w:p w:rsidR="00AA09B2" w:rsidRPr="00AA09B2" w:rsidRDefault="00AA09B2" w:rsidP="00AA09B2">
      <w:pPr>
        <w:jc w:val="center"/>
        <w:rPr>
          <w:rFonts w:eastAsia="Calibri"/>
          <w:b/>
          <w:lang w:eastAsia="en-US"/>
        </w:rPr>
      </w:pPr>
    </w:p>
    <w:p w:rsidR="00AA09B2" w:rsidRPr="00AA09B2" w:rsidRDefault="00AA09B2" w:rsidP="00791AA7">
      <w:pPr>
        <w:jc w:val="center"/>
        <w:rPr>
          <w:rFonts w:eastAsia="Calibri"/>
          <w:b/>
          <w:sz w:val="24"/>
          <w:szCs w:val="24"/>
          <w:lang w:eastAsia="en-US"/>
        </w:rPr>
      </w:pPr>
      <w:r w:rsidRPr="00AA09B2">
        <w:rPr>
          <w:rFonts w:eastAsia="Calibri"/>
          <w:b/>
          <w:sz w:val="24"/>
          <w:szCs w:val="24"/>
          <w:lang w:eastAsia="en-US"/>
        </w:rPr>
        <w:t xml:space="preserve">на </w:t>
      </w:r>
      <w:r w:rsidR="00791AA7" w:rsidRPr="00615535">
        <w:rPr>
          <w:b/>
          <w:sz w:val="24"/>
          <w:szCs w:val="24"/>
        </w:rPr>
        <w:t>выполн</w:t>
      </w:r>
      <w:r w:rsidR="00791AA7">
        <w:rPr>
          <w:b/>
          <w:sz w:val="24"/>
          <w:szCs w:val="24"/>
        </w:rPr>
        <w:t>ение</w:t>
      </w:r>
      <w:r w:rsidR="00791AA7" w:rsidRPr="00615535">
        <w:rPr>
          <w:b/>
          <w:sz w:val="24"/>
          <w:szCs w:val="24"/>
        </w:rPr>
        <w:t xml:space="preserve"> работы по </w:t>
      </w:r>
      <w:r w:rsidR="00791AA7" w:rsidRPr="00791AA7">
        <w:rPr>
          <w:b/>
          <w:sz w:val="24"/>
          <w:szCs w:val="24"/>
        </w:rPr>
        <w:t>текущему ремонту объектов массового отдыха (структурных элементов в сквере у гостиницы «Урал»)</w:t>
      </w:r>
    </w:p>
    <w:tbl>
      <w:tblPr>
        <w:tblW w:w="0" w:type="auto"/>
        <w:jc w:val="righ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7230"/>
        <w:gridCol w:w="992"/>
        <w:gridCol w:w="1525"/>
      </w:tblGrid>
      <w:tr w:rsidR="00AA09B2" w:rsidRPr="00AA09B2" w:rsidTr="00AA09B2">
        <w:trPr>
          <w:trHeight w:val="475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</w:tc>
      </w:tr>
      <w:tr w:rsidR="00AA09B2" w:rsidRPr="00AA09B2" w:rsidTr="00AA09B2">
        <w:trPr>
          <w:trHeight w:val="172"/>
          <w:jc w:val="right"/>
        </w:trPr>
        <w:tc>
          <w:tcPr>
            <w:tcW w:w="10314" w:type="dxa"/>
            <w:gridSpan w:val="4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Ремонт цветников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Разборка кирпичного бордюра цветников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4,9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Разборка плиточного покрытия вручную с сохранением целостности плитки для последующей укладки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Сбор и вывоз кирпичного скола и мусора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4,9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Разборка бортового камня БР 100.30.15 и старого 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слоя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а/б покрытия шириной 0,3 м, с вывозом скола и мусора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Подготовка основания под установку борта с выборкой грунта на глубину 20 см, шириной 30 см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Устройство щебёночного основания слоем 50 мм фракции 20-40 мм, М 600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Установка гранитного бортового камня 2ГП ГОСТ 6666-81  400, 180, 700-2000 с фаской или без фаски из изверженных или осадочных или метаморфических горных пород, прочность МПа не менее 60, морозостойкость не менее </w:t>
            </w:r>
            <w:r w:rsidRPr="00AA09B2">
              <w:rPr>
                <w:rFonts w:eastAsia="Calibri"/>
                <w:sz w:val="24"/>
                <w:szCs w:val="24"/>
                <w:lang w:val="en-US" w:eastAsia="en-US"/>
              </w:rPr>
              <w:t>F</w:t>
            </w: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25) с фиксацией бетоном      м 400</w:t>
            </w:r>
            <w:proofErr w:type="gramEnd"/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Восстановление асфальтового покрытия:</w:t>
            </w:r>
          </w:p>
          <w:p w:rsidR="00AA09B2" w:rsidRPr="00AA09B2" w:rsidRDefault="00AA09B2" w:rsidP="00AA09B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Розлив вяжущих материалов: нефтяной битум ГОСТ 22245-90, глубина проникания иглы при 25</w:t>
            </w:r>
            <w:r w:rsidRPr="00AA09B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С, 0,1 мм: 61-130 (по ГОСТ 11501-78), температура размягчения по кольцу и шару, </w:t>
            </w:r>
            <w:r w:rsidRPr="00AA09B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AA09B2">
              <w:rPr>
                <w:rFonts w:eastAsia="Calibri"/>
                <w:sz w:val="24"/>
                <w:szCs w:val="24"/>
                <w:lang w:eastAsia="en-US"/>
              </w:rPr>
              <w:t>С не менее 43 (по ГОСТ 11506-73), растяжимость при 25</w:t>
            </w:r>
            <w:r w:rsidRPr="00AA09B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С, см, не менее 55 (по 11505-75), растворимость, % не менее 99,50 (по ГОСТ 20739-75), изменение массы после прогрева, % не более 0,50 (по ГОСТ 18180-72), температура вспышки, </w:t>
            </w:r>
            <w:r w:rsidRPr="00AA09B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AA09B2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не ниже 230 (по ГОСТ 4333-87); или ЭБК-1 или ЭБК-2 ГОСТ 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52128-2003;</w:t>
            </w:r>
          </w:p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Укладка и разравнивание асфальтобетонной смеси толщиной не менее 40 мм (мелкозернистая горячая плотная асфальтобетонная смесь тип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2 марки)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AA09B2" w:rsidRPr="00AA09B2" w:rsidTr="00AA09B2">
        <w:trPr>
          <w:trHeight w:val="1499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Устройство плиточного покрытия: (плитка тип «Катушка» серая 216*146*80) на </w:t>
            </w:r>
            <w:proofErr w:type="spell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пескоцементной</w:t>
            </w:r>
            <w:proofErr w:type="spell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смеси</w:t>
            </w:r>
          </w:p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с предварительным выравниванием основания; с соблюдением уровня укладки плиток.</w:t>
            </w:r>
          </w:p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AA09B2" w:rsidRPr="00AA09B2" w:rsidTr="00AA09B2">
        <w:trPr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Замена растительной земли в цветниках (толщина слоя 30 см)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130</w:t>
            </w:r>
          </w:p>
        </w:tc>
      </w:tr>
      <w:tr w:rsidR="00AA09B2" w:rsidRPr="00AA09B2" w:rsidTr="00AA09B2">
        <w:trPr>
          <w:trHeight w:val="277"/>
          <w:jc w:val="right"/>
        </w:trPr>
        <w:tc>
          <w:tcPr>
            <w:tcW w:w="10314" w:type="dxa"/>
            <w:gridSpan w:val="4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Ремонт тротуара (устройство плиточного покрытия)</w:t>
            </w:r>
          </w:p>
        </w:tc>
      </w:tr>
      <w:tr w:rsidR="00AA09B2" w:rsidRPr="00AA09B2" w:rsidTr="00AA09B2">
        <w:trPr>
          <w:trHeight w:val="140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Разборка бортового камня БР 100.30.15 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</w:tr>
      <w:tr w:rsidR="00AA09B2" w:rsidRPr="00AA09B2" w:rsidTr="00AA09B2">
        <w:trPr>
          <w:trHeight w:val="229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Разборка асфальтобетонного покрытия до 20 см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AA09B2" w:rsidRPr="00AA09B2" w:rsidTr="00AA09B2">
        <w:trPr>
          <w:trHeight w:val="276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Сбор и вывоз скола и мусора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12,88</w:t>
            </w:r>
          </w:p>
        </w:tc>
      </w:tr>
      <w:tr w:rsidR="00AA09B2" w:rsidRPr="00AA09B2" w:rsidTr="00AA09B2">
        <w:trPr>
          <w:trHeight w:val="251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Устройство щебёночного основания слоем 50 мм фракции 5-10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AA09B2" w:rsidRPr="00AA09B2" w:rsidTr="00AA09B2">
        <w:trPr>
          <w:trHeight w:val="922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Устройство выравнивающего (подстилающего) слоя из песка, толщиной слоя до 10 см: планировка, трамбовка укатка или </w:t>
            </w:r>
            <w:proofErr w:type="spellStart"/>
            <w:r w:rsidRPr="00AA09B2">
              <w:rPr>
                <w:rFonts w:eastAsia="Calibri"/>
                <w:sz w:val="24"/>
                <w:szCs w:val="24"/>
                <w:lang w:eastAsia="en-US"/>
              </w:rPr>
              <w:t>виброуплотнение</w:t>
            </w:r>
            <w:proofErr w:type="spell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 поверхности с предварительным увлажнением 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AA09B2" w:rsidRPr="00AA09B2" w:rsidTr="00AA09B2">
        <w:trPr>
          <w:trHeight w:val="325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Устройство бортового камня на подушку из бетона (БР -100. 20. 8.)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</w:tr>
      <w:tr w:rsidR="00AA09B2" w:rsidRPr="00AA09B2" w:rsidTr="00AA09B2">
        <w:trPr>
          <w:trHeight w:val="771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Устройство плиточного покрытия 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с помощью </w:t>
            </w:r>
            <w:proofErr w:type="spellStart"/>
            <w:r w:rsidRPr="00AA09B2">
              <w:rPr>
                <w:rFonts w:eastAsia="Calibri"/>
                <w:sz w:val="24"/>
                <w:szCs w:val="24"/>
                <w:lang w:eastAsia="en-US"/>
              </w:rPr>
              <w:t>виброплит</w:t>
            </w:r>
            <w:proofErr w:type="spellEnd"/>
            <w:r w:rsidRPr="00AA09B2">
              <w:rPr>
                <w:rFonts w:eastAsia="Calibri"/>
                <w:sz w:val="24"/>
                <w:szCs w:val="24"/>
                <w:lang w:eastAsia="en-US"/>
              </w:rPr>
              <w:t xml:space="preserve">, резиновых киянок или </w:t>
            </w:r>
            <w:proofErr w:type="spellStart"/>
            <w:r w:rsidRPr="00AA09B2">
              <w:rPr>
                <w:rFonts w:eastAsia="Calibri"/>
                <w:sz w:val="24"/>
                <w:szCs w:val="24"/>
                <w:lang w:eastAsia="en-US"/>
              </w:rPr>
              <w:t>вибротрамбовщика</w:t>
            </w:r>
            <w:proofErr w:type="spellEnd"/>
            <w:r w:rsidRPr="00AA09B2">
              <w:rPr>
                <w:rFonts w:eastAsia="Calibri"/>
                <w:sz w:val="24"/>
                <w:szCs w:val="24"/>
                <w:lang w:eastAsia="en-US"/>
              </w:rPr>
              <w:t>), соблюдая уровень укладки плиток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AA09B2" w:rsidRPr="00AA09B2" w:rsidTr="00AA09B2">
        <w:trPr>
          <w:trHeight w:val="1196"/>
          <w:jc w:val="right"/>
        </w:trPr>
        <w:tc>
          <w:tcPr>
            <w:tcW w:w="567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30" w:type="dxa"/>
            <w:vAlign w:val="center"/>
          </w:tcPr>
          <w:p w:rsidR="00AA09B2" w:rsidRPr="00AA09B2" w:rsidRDefault="00AA09B2" w:rsidP="00AA09B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</w:tc>
        <w:tc>
          <w:tcPr>
            <w:tcW w:w="992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AA09B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AA09B2" w:rsidRPr="00AA09B2" w:rsidRDefault="00AA09B2" w:rsidP="00AA09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09B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</w:tbl>
    <w:p w:rsidR="00AA09B2" w:rsidRPr="00AA09B2" w:rsidRDefault="00AA09B2" w:rsidP="00AA09B2">
      <w:pPr>
        <w:ind w:hanging="567"/>
        <w:rPr>
          <w:rFonts w:eastAsia="Calibri"/>
          <w:b/>
          <w:sz w:val="24"/>
          <w:szCs w:val="24"/>
          <w:lang w:eastAsia="en-US"/>
        </w:rPr>
      </w:pPr>
    </w:p>
    <w:p w:rsidR="00AA09B2" w:rsidRPr="00AA09B2" w:rsidRDefault="00AA09B2" w:rsidP="00AA09B2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AA09B2" w:rsidRPr="00AA09B2" w:rsidRDefault="00AA09B2" w:rsidP="00AA09B2">
      <w:pPr>
        <w:ind w:left="-851"/>
        <w:jc w:val="both"/>
        <w:rPr>
          <w:sz w:val="24"/>
          <w:szCs w:val="24"/>
        </w:rPr>
      </w:pPr>
      <w:r w:rsidRPr="00AA09B2">
        <w:rPr>
          <w:sz w:val="24"/>
          <w:szCs w:val="24"/>
        </w:rPr>
        <w:t>Примечание: производство работ, указанных в задании заказчиком, не допускается при неблагоприятных погодных условиях (наличие атмосферных осадков, если температура окружающего воздуха не отвечает требованиям СНиП  3.06.03-85 «Автомобильные дороги») с предоставлением сертификата качества на используемые материалы.</w:t>
      </w:r>
    </w:p>
    <w:p w:rsidR="00AA09B2" w:rsidRPr="00AA09B2" w:rsidRDefault="00AA09B2" w:rsidP="00AA09B2">
      <w:pPr>
        <w:jc w:val="both"/>
        <w:rPr>
          <w:sz w:val="24"/>
          <w:szCs w:val="24"/>
        </w:rPr>
      </w:pPr>
      <w:r w:rsidRPr="00AA09B2">
        <w:rPr>
          <w:sz w:val="24"/>
          <w:szCs w:val="24"/>
        </w:rPr>
        <w:t xml:space="preserve">           </w:t>
      </w:r>
    </w:p>
    <w:p w:rsidR="00AA09B2" w:rsidRPr="00AA09B2" w:rsidRDefault="00AA09B2" w:rsidP="00AA09B2">
      <w:pPr>
        <w:ind w:left="-851"/>
        <w:jc w:val="both"/>
        <w:rPr>
          <w:sz w:val="24"/>
          <w:szCs w:val="24"/>
        </w:rPr>
      </w:pPr>
      <w:r w:rsidRPr="00AA09B2">
        <w:rPr>
          <w:b/>
          <w:sz w:val="24"/>
          <w:szCs w:val="24"/>
        </w:rPr>
        <w:t xml:space="preserve">Условия выполнения работ: </w:t>
      </w:r>
      <w:r w:rsidRPr="00AA09B2">
        <w:rPr>
          <w:sz w:val="24"/>
          <w:szCs w:val="24"/>
        </w:rPr>
        <w:t>Ограждение мест производства работ по текущему ремонту производится в соответствии с требованиями нормативных документов.</w:t>
      </w:r>
    </w:p>
    <w:p w:rsidR="00AA09B2" w:rsidRPr="00AA09B2" w:rsidRDefault="00AA09B2" w:rsidP="00AA09B2">
      <w:pPr>
        <w:ind w:left="-851"/>
        <w:jc w:val="both"/>
        <w:rPr>
          <w:sz w:val="24"/>
          <w:szCs w:val="24"/>
        </w:rPr>
      </w:pPr>
      <w:r w:rsidRPr="00AA09B2">
        <w:rPr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документов.</w:t>
      </w:r>
    </w:p>
    <w:p w:rsidR="00AA09B2" w:rsidRPr="00AA09B2" w:rsidRDefault="00AA09B2" w:rsidP="00AA09B2">
      <w:pPr>
        <w:ind w:left="-851"/>
        <w:jc w:val="both"/>
        <w:rPr>
          <w:sz w:val="24"/>
          <w:szCs w:val="24"/>
        </w:rPr>
      </w:pPr>
      <w:r w:rsidRPr="00AA09B2">
        <w:rPr>
          <w:sz w:val="24"/>
          <w:szCs w:val="24"/>
        </w:rPr>
        <w:t xml:space="preserve">Выполненные работы предъявляются заказчику по факту выполненного объема текущего ремонта с предоставлением фотодокументов (до и после производства работ), графических схем, журналов работ и журналов укладки асфальтобетонной смеси, актов на скрытые работы. </w:t>
      </w:r>
    </w:p>
    <w:p w:rsidR="00AA09B2" w:rsidRPr="00AA09B2" w:rsidRDefault="00AA09B2" w:rsidP="00AA09B2">
      <w:pPr>
        <w:ind w:left="-851"/>
        <w:jc w:val="both"/>
        <w:rPr>
          <w:sz w:val="24"/>
          <w:szCs w:val="24"/>
        </w:rPr>
      </w:pPr>
    </w:p>
    <w:p w:rsidR="00AA09B2" w:rsidRPr="00AA09B2" w:rsidRDefault="00AA09B2" w:rsidP="00AA09B2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AA09B2" w:rsidRPr="00AA09B2" w:rsidRDefault="00AA09B2" w:rsidP="00AA09B2">
      <w:pPr>
        <w:spacing w:after="200" w:line="276" w:lineRule="auto"/>
        <w:ind w:hanging="851"/>
        <w:rPr>
          <w:rFonts w:eastAsia="Calibri"/>
          <w:sz w:val="24"/>
          <w:szCs w:val="24"/>
          <w:lang w:eastAsia="en-US"/>
        </w:rPr>
      </w:pPr>
    </w:p>
    <w:p w:rsidR="00652AFF" w:rsidRPr="00652AFF" w:rsidRDefault="00652AFF" w:rsidP="00652AFF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652AFF" w:rsidRPr="00652AFF" w:rsidRDefault="00652AFF" w:rsidP="00652AFF">
      <w:pPr>
        <w:spacing w:after="200" w:line="276" w:lineRule="auto"/>
        <w:ind w:hanging="851"/>
        <w:rPr>
          <w:rFonts w:eastAsia="Calibri"/>
          <w:sz w:val="24"/>
          <w:szCs w:val="24"/>
          <w:lang w:eastAsia="en-US"/>
        </w:rPr>
      </w:pPr>
    </w:p>
    <w:p w:rsidR="00892AD3" w:rsidRDefault="00892AD3" w:rsidP="00892AD3">
      <w:pPr>
        <w:ind w:firstLine="567"/>
        <w:jc w:val="right"/>
        <w:rPr>
          <w:sz w:val="28"/>
          <w:szCs w:val="28"/>
          <w:highlight w:val="yellow"/>
        </w:rPr>
      </w:pPr>
    </w:p>
    <w:p w:rsidR="00B86700" w:rsidRDefault="00B86700" w:rsidP="00B64737">
      <w:pPr>
        <w:pStyle w:val="afb"/>
        <w:jc w:val="both"/>
        <w:sectPr w:rsidR="00B86700" w:rsidSect="0097250F">
          <w:headerReference w:type="default" r:id="rId14"/>
          <w:footerReference w:type="even" r:id="rId15"/>
          <w:footerReference w:type="default" r:id="rId16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E1278" w:rsidRDefault="000E1278" w:rsidP="000E127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</w:p>
    <w:p w:rsidR="000E1278" w:rsidRDefault="000E1278" w:rsidP="000E127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0E1278" w:rsidRPr="00321942" w:rsidRDefault="000E1278" w:rsidP="00321942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A7FA8" w:rsidRDefault="000A7FA8" w:rsidP="00A8749B">
      <w:pPr>
        <w:rPr>
          <w:sz w:val="22"/>
          <w:szCs w:val="22"/>
        </w:rPr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992"/>
        <w:gridCol w:w="996"/>
        <w:gridCol w:w="3320"/>
        <w:gridCol w:w="1016"/>
        <w:gridCol w:w="2791"/>
        <w:gridCol w:w="700"/>
        <w:gridCol w:w="605"/>
        <w:gridCol w:w="605"/>
        <w:gridCol w:w="605"/>
        <w:gridCol w:w="1097"/>
        <w:gridCol w:w="562"/>
        <w:gridCol w:w="747"/>
        <w:gridCol w:w="750"/>
      </w:tblGrid>
      <w:tr w:rsidR="002E146F" w:rsidRPr="002E0969" w:rsidTr="002E146F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1"/>
              <w:rPr>
                <w:b/>
                <w:bCs/>
              </w:rPr>
            </w:pPr>
            <w:bookmarkStart w:id="1" w:name="RANGE!A1"/>
            <w:r w:rsidRPr="002E0969">
              <w:rPr>
                <w:b/>
                <w:bCs/>
              </w:rPr>
              <w:t>СОГЛАСОВАНО:</w:t>
            </w:r>
            <w:bookmarkEnd w:id="1"/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1"/>
              <w:rPr>
                <w:b/>
                <w:bCs/>
              </w:rPr>
            </w:pPr>
            <w:r w:rsidRPr="002E0969">
              <w:rPr>
                <w:b/>
                <w:bCs/>
              </w:rPr>
              <w:t>УТВЕРЖДАЮ: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1"/>
              <w:rPr>
                <w:sz w:val="16"/>
                <w:szCs w:val="16"/>
              </w:rPr>
            </w:pPr>
          </w:p>
        </w:tc>
      </w:tr>
      <w:tr w:rsidR="002E146F" w:rsidRPr="002E0969" w:rsidTr="002E146F">
        <w:trPr>
          <w:trHeight w:val="25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</w:tr>
      <w:tr w:rsidR="002E146F" w:rsidRPr="002E0969" w:rsidTr="002E146F">
        <w:trPr>
          <w:trHeight w:val="25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</w:tr>
      <w:tr w:rsidR="002E146F" w:rsidRPr="002E0969" w:rsidTr="002E146F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  <w:r w:rsidRPr="002E0969">
              <w:t>________________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outlineLvl w:val="0"/>
            </w:pPr>
            <w:r w:rsidRPr="002E0969"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</w:tr>
      <w:tr w:rsidR="002E146F" w:rsidRPr="002E0969" w:rsidTr="002E146F">
        <w:trPr>
          <w:trHeight w:val="255"/>
        </w:trPr>
        <w:tc>
          <w:tcPr>
            <w:tcW w:w="17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892AD3" w:rsidP="002E146F">
            <w:pPr>
              <w:outlineLvl w:val="0"/>
              <w:rPr>
                <w:sz w:val="18"/>
                <w:szCs w:val="18"/>
              </w:rPr>
            </w:pPr>
            <w:r w:rsidRPr="002E0969">
              <w:rPr>
                <w:sz w:val="18"/>
                <w:szCs w:val="18"/>
              </w:rPr>
              <w:t>" _____ " ________________ 2013</w:t>
            </w:r>
            <w:r w:rsidR="002E146F" w:rsidRPr="002E096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46F" w:rsidRPr="002E0969" w:rsidRDefault="002E146F" w:rsidP="002E146F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892AD3">
            <w:pPr>
              <w:outlineLvl w:val="0"/>
              <w:rPr>
                <w:sz w:val="18"/>
                <w:szCs w:val="18"/>
              </w:rPr>
            </w:pPr>
            <w:r w:rsidRPr="002E0969">
              <w:rPr>
                <w:sz w:val="18"/>
                <w:szCs w:val="18"/>
              </w:rPr>
              <w:t>"______ " _______________201</w:t>
            </w:r>
            <w:r w:rsidR="00892AD3" w:rsidRPr="002E0969">
              <w:rPr>
                <w:sz w:val="18"/>
                <w:szCs w:val="18"/>
              </w:rPr>
              <w:t>3</w:t>
            </w:r>
            <w:r w:rsidRPr="002E0969">
              <w:rPr>
                <w:sz w:val="18"/>
                <w:szCs w:val="18"/>
              </w:rPr>
              <w:t xml:space="preserve"> г.</w:t>
            </w:r>
          </w:p>
        </w:tc>
      </w:tr>
      <w:tr w:rsidR="002E146F" w:rsidRPr="002E0969" w:rsidTr="002E146F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22"/>
                <w:szCs w:val="22"/>
              </w:rPr>
            </w:pPr>
            <w:r w:rsidRPr="002E0969">
              <w:rPr>
                <w:sz w:val="22"/>
                <w:szCs w:val="22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22"/>
                <w:szCs w:val="22"/>
              </w:rPr>
            </w:pPr>
            <w:r w:rsidRPr="002E0969">
              <w:rPr>
                <w:sz w:val="22"/>
                <w:szCs w:val="22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  <w:r w:rsidRPr="002E0969">
              <w:rPr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7FA8" w:rsidRDefault="000A7FA8" w:rsidP="002E146F">
            <w:pPr>
              <w:jc w:val="right"/>
              <w:rPr>
                <w:sz w:val="16"/>
                <w:szCs w:val="16"/>
              </w:rPr>
            </w:pPr>
          </w:p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  <w:r w:rsidRPr="002E0969">
              <w:rPr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22"/>
                <w:szCs w:val="22"/>
              </w:rPr>
            </w:pPr>
            <w:r w:rsidRPr="002E0969">
              <w:rPr>
                <w:sz w:val="22"/>
                <w:szCs w:val="22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  <w:r w:rsidRPr="002E0969">
              <w:rPr>
                <w:sz w:val="16"/>
                <w:szCs w:val="16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  <w:r w:rsidRPr="002E0969">
              <w:rPr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  <w:tr w:rsidR="002E146F" w:rsidRPr="002E0969" w:rsidTr="002E146F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i/>
                <w:iCs/>
                <w:sz w:val="22"/>
                <w:szCs w:val="22"/>
              </w:rPr>
            </w:pPr>
            <w:r w:rsidRPr="002E0969">
              <w:rPr>
                <w:i/>
                <w:iCs/>
                <w:sz w:val="22"/>
                <w:szCs w:val="22"/>
              </w:rPr>
              <w:t>(наименование стройки)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</w:tbl>
    <w:p w:rsidR="00940AC1" w:rsidRPr="00940AC1" w:rsidRDefault="00940AC1" w:rsidP="00940AC1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182"/>
        <w:gridCol w:w="1834"/>
        <w:gridCol w:w="277"/>
        <w:gridCol w:w="2705"/>
        <w:gridCol w:w="1240"/>
        <w:gridCol w:w="1465"/>
        <w:gridCol w:w="794"/>
        <w:gridCol w:w="852"/>
        <w:gridCol w:w="920"/>
        <w:gridCol w:w="812"/>
        <w:gridCol w:w="883"/>
        <w:gridCol w:w="852"/>
        <w:gridCol w:w="920"/>
        <w:gridCol w:w="428"/>
        <w:gridCol w:w="12"/>
        <w:gridCol w:w="225"/>
        <w:gridCol w:w="12"/>
        <w:gridCol w:w="138"/>
        <w:gridCol w:w="98"/>
        <w:gridCol w:w="237"/>
        <w:gridCol w:w="117"/>
        <w:gridCol w:w="145"/>
      </w:tblGrid>
      <w:tr w:rsidR="002E146F" w:rsidRPr="002E0969" w:rsidTr="00AA09B2">
        <w:trPr>
          <w:gridAfter w:val="8"/>
          <w:wAfter w:w="320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460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4F04FB" w:rsidRDefault="002E146F" w:rsidP="002E146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" w:name="RANGE!D9"/>
            <w:r w:rsidRPr="004F04FB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2"/>
          <w:p w:rsidR="002E146F" w:rsidRPr="002E0969" w:rsidRDefault="002E146F" w:rsidP="002E146F">
            <w:pPr>
              <w:jc w:val="center"/>
              <w:rPr>
                <w:sz w:val="16"/>
                <w:szCs w:val="16"/>
              </w:rPr>
            </w:pPr>
            <w:r w:rsidRPr="002E0969">
              <w:rPr>
                <w:sz w:val="22"/>
                <w:szCs w:val="22"/>
              </w:rPr>
              <w:t>(локальная смета)</w:t>
            </w:r>
          </w:p>
        </w:tc>
      </w:tr>
      <w:tr w:rsidR="002E146F" w:rsidRPr="002E0969" w:rsidTr="00AA09B2">
        <w:trPr>
          <w:gridAfter w:val="6"/>
          <w:wAfter w:w="243" w:type="pct"/>
          <w:trHeight w:val="540"/>
        </w:trPr>
        <w:tc>
          <w:tcPr>
            <w:tcW w:w="468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46F" w:rsidRPr="002E0969" w:rsidRDefault="000A7FA8" w:rsidP="00791A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выполнение работ по текущему ремонту</w:t>
            </w:r>
            <w:r w:rsidR="00D43559">
              <w:rPr>
                <w:b/>
                <w:sz w:val="22"/>
                <w:szCs w:val="22"/>
              </w:rPr>
              <w:t xml:space="preserve"> объекта массового отдыха</w:t>
            </w:r>
            <w:r w:rsidR="00791AA7">
              <w:rPr>
                <w:b/>
                <w:sz w:val="22"/>
                <w:szCs w:val="22"/>
              </w:rPr>
              <w:t xml:space="preserve"> </w:t>
            </w:r>
            <w:r w:rsidR="00D43559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структурных элементов в сквере у гостиницы «Урал»</w:t>
            </w:r>
            <w:r w:rsidR="00D4355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  <w:tr w:rsidR="002E146F" w:rsidRPr="002E0969" w:rsidTr="00AA09B2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48516B">
            <w:pPr>
              <w:jc w:val="center"/>
              <w:rPr>
                <w:i/>
                <w:iCs/>
              </w:rPr>
            </w:pPr>
            <w:r w:rsidRPr="002E0969">
              <w:rPr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  <w:tr w:rsidR="002E146F" w:rsidRPr="002E0969" w:rsidTr="00AA09B2">
        <w:trPr>
          <w:trHeight w:val="285"/>
        </w:trPr>
        <w:tc>
          <w:tcPr>
            <w:tcW w:w="8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46F" w:rsidRPr="002E0969" w:rsidRDefault="002E146F" w:rsidP="002E146F">
            <w:pPr>
              <w:rPr>
                <w:sz w:val="18"/>
                <w:szCs w:val="18"/>
              </w:rPr>
            </w:pPr>
            <w:bookmarkStart w:id="3" w:name="RANGE!C15"/>
            <w:r w:rsidRPr="002E0969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46F" w:rsidRPr="002E0969" w:rsidRDefault="002E146F" w:rsidP="002E146F">
            <w:pPr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  <w:tr w:rsidR="002E146F" w:rsidRPr="002E0969" w:rsidTr="00AA09B2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46F" w:rsidRPr="002E0969" w:rsidRDefault="002E146F" w:rsidP="00AA09B2">
            <w:pPr>
              <w:rPr>
                <w:sz w:val="22"/>
                <w:szCs w:val="22"/>
              </w:rPr>
            </w:pPr>
            <w:bookmarkStart w:id="4" w:name="RANGE!C16"/>
            <w:r w:rsidRPr="002E0969">
              <w:rPr>
                <w:sz w:val="22"/>
                <w:szCs w:val="22"/>
              </w:rPr>
              <w:t>Сметная стоимость ___________________________________________________________________________________</w:t>
            </w:r>
            <w:bookmarkEnd w:id="4"/>
            <w:r w:rsidR="000A7FA8">
              <w:rPr>
                <w:sz w:val="22"/>
                <w:szCs w:val="22"/>
              </w:rPr>
              <w:t xml:space="preserve"> </w:t>
            </w:r>
            <w:r w:rsidR="00AA09B2">
              <w:rPr>
                <w:sz w:val="22"/>
                <w:szCs w:val="22"/>
              </w:rPr>
              <w:t>851450, 57</w:t>
            </w:r>
            <w:r w:rsidRPr="002E0969">
              <w:rPr>
                <w:sz w:val="22"/>
                <w:szCs w:val="22"/>
              </w:rPr>
              <w:t>руб.</w:t>
            </w:r>
          </w:p>
        </w:tc>
      </w:tr>
      <w:tr w:rsidR="002E146F" w:rsidRPr="002E0969" w:rsidTr="00AA09B2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AD3" w:rsidRPr="002E0969" w:rsidRDefault="002E146F" w:rsidP="00AA09B2">
            <w:pPr>
              <w:rPr>
                <w:sz w:val="22"/>
                <w:szCs w:val="22"/>
              </w:rPr>
            </w:pPr>
            <w:bookmarkStart w:id="5" w:name="RANGE!C19"/>
            <w:r w:rsidRPr="002E096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="000A7FA8">
              <w:rPr>
                <w:sz w:val="22"/>
                <w:szCs w:val="22"/>
              </w:rPr>
              <w:t xml:space="preserve"> </w:t>
            </w:r>
            <w:r w:rsidR="00AA09B2">
              <w:rPr>
                <w:sz w:val="22"/>
                <w:szCs w:val="22"/>
              </w:rPr>
              <w:t xml:space="preserve">61458,86 </w:t>
            </w:r>
            <w:r w:rsidRPr="002E0969">
              <w:rPr>
                <w:sz w:val="22"/>
                <w:szCs w:val="22"/>
              </w:rPr>
              <w:t>руб.</w:t>
            </w:r>
          </w:p>
        </w:tc>
      </w:tr>
      <w:tr w:rsidR="00892AD3" w:rsidRPr="002E0969" w:rsidTr="00AA09B2">
        <w:trPr>
          <w:gridAfter w:val="1"/>
          <w:wAfter w:w="47" w:type="pct"/>
          <w:trHeight w:val="285"/>
        </w:trPr>
        <w:tc>
          <w:tcPr>
            <w:tcW w:w="495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AD3" w:rsidRPr="002E0969" w:rsidRDefault="00892AD3" w:rsidP="00AA09B2">
            <w:pPr>
              <w:rPr>
                <w:sz w:val="22"/>
                <w:szCs w:val="22"/>
              </w:rPr>
            </w:pPr>
            <w:r w:rsidRPr="002E0969">
              <w:rPr>
                <w:sz w:val="22"/>
                <w:szCs w:val="22"/>
              </w:rPr>
              <w:t xml:space="preserve">Сметная трудоемкость ________________________________________________________________________________ </w:t>
            </w:r>
            <w:r w:rsidR="000A7FA8">
              <w:rPr>
                <w:sz w:val="22"/>
                <w:szCs w:val="22"/>
              </w:rPr>
              <w:t xml:space="preserve"> </w:t>
            </w:r>
            <w:r w:rsidR="00AA09B2">
              <w:rPr>
                <w:sz w:val="22"/>
                <w:szCs w:val="22"/>
              </w:rPr>
              <w:t xml:space="preserve">591,86 </w:t>
            </w:r>
            <w:r w:rsidR="000A7FA8">
              <w:rPr>
                <w:sz w:val="22"/>
                <w:szCs w:val="22"/>
              </w:rPr>
              <w:t xml:space="preserve"> </w:t>
            </w:r>
            <w:proofErr w:type="spellStart"/>
            <w:r w:rsidRPr="002E0969">
              <w:rPr>
                <w:sz w:val="22"/>
                <w:szCs w:val="22"/>
              </w:rPr>
              <w:t>чел</w:t>
            </w:r>
            <w:proofErr w:type="gramStart"/>
            <w:r w:rsidRPr="002E0969">
              <w:rPr>
                <w:sz w:val="22"/>
                <w:szCs w:val="22"/>
              </w:rPr>
              <w:t>.ч</w:t>
            </w:r>
            <w:proofErr w:type="gramEnd"/>
            <w:r w:rsidRPr="002E096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2E146F" w:rsidRPr="002E0969" w:rsidTr="00AA09B2">
        <w:trPr>
          <w:gridAfter w:val="1"/>
          <w:wAfter w:w="47" w:type="pct"/>
          <w:trHeight w:val="285"/>
        </w:trPr>
        <w:tc>
          <w:tcPr>
            <w:tcW w:w="476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FF" w:rsidRPr="002E0969" w:rsidRDefault="002E146F" w:rsidP="00892AD3">
            <w:pPr>
              <w:rPr>
                <w:sz w:val="22"/>
                <w:szCs w:val="22"/>
              </w:rPr>
            </w:pPr>
            <w:r w:rsidRPr="002E0969">
              <w:rPr>
                <w:sz w:val="22"/>
                <w:szCs w:val="22"/>
              </w:rPr>
              <w:t>Составле</w:t>
            </w:r>
            <w:proofErr w:type="gramStart"/>
            <w:r w:rsidRPr="002E0969">
              <w:rPr>
                <w:sz w:val="22"/>
                <w:szCs w:val="22"/>
              </w:rPr>
              <w:t>н(</w:t>
            </w:r>
            <w:proofErr w:type="gramEnd"/>
            <w:r w:rsidRPr="002E0969">
              <w:rPr>
                <w:sz w:val="22"/>
                <w:szCs w:val="22"/>
              </w:rPr>
              <w:t>а) в текущих (про</w:t>
            </w:r>
            <w:r w:rsidR="00892AD3" w:rsidRPr="002E0969">
              <w:rPr>
                <w:sz w:val="22"/>
                <w:szCs w:val="22"/>
              </w:rPr>
              <w:t>гнозных) ценах по состоянию на 4 кв.2012</w:t>
            </w:r>
            <w:r w:rsidRPr="002E09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146F" w:rsidRPr="002E0969" w:rsidRDefault="002E146F" w:rsidP="002E146F">
            <w:pPr>
              <w:jc w:val="right"/>
              <w:rPr>
                <w:sz w:val="16"/>
                <w:szCs w:val="16"/>
              </w:rPr>
            </w:pPr>
          </w:p>
        </w:tc>
      </w:tr>
      <w:tr w:rsidR="000A7FA8" w:rsidRPr="000A7FA8" w:rsidTr="00AA09B2">
        <w:trPr>
          <w:gridAfter w:val="4"/>
          <w:wAfter w:w="194" w:type="pct"/>
          <w:trHeight w:val="255"/>
        </w:trPr>
        <w:tc>
          <w:tcPr>
            <w:tcW w:w="4806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09B2" w:rsidRDefault="00AA09B2" w:rsidP="00AA09B2">
            <w:pPr>
              <w:tabs>
                <w:tab w:val="left" w:pos="50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417"/>
              <w:gridCol w:w="1535"/>
              <w:gridCol w:w="2868"/>
              <w:gridCol w:w="1240"/>
              <w:gridCol w:w="1567"/>
              <w:gridCol w:w="795"/>
              <w:gridCol w:w="852"/>
              <w:gridCol w:w="919"/>
              <w:gridCol w:w="813"/>
              <w:gridCol w:w="973"/>
              <w:gridCol w:w="852"/>
              <w:gridCol w:w="919"/>
              <w:gridCol w:w="813"/>
            </w:tblGrid>
            <w:tr w:rsidR="00AA09B2" w:rsidRPr="00AA09B2" w:rsidTr="00AA09B2">
              <w:trPr>
                <w:trHeight w:val="255"/>
              </w:trPr>
              <w:tc>
                <w:tcPr>
                  <w:tcW w:w="15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пп</w:t>
                  </w:r>
                  <w:proofErr w:type="spellEnd"/>
                </w:p>
              </w:tc>
              <w:tc>
                <w:tcPr>
                  <w:tcW w:w="47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1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45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54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Кол.</w:t>
                  </w:r>
                </w:p>
              </w:tc>
              <w:tc>
                <w:tcPr>
                  <w:tcW w:w="986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Стоимость единицы, руб.</w:t>
                  </w:r>
                </w:p>
              </w:tc>
              <w:tc>
                <w:tcPr>
                  <w:tcW w:w="104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Общая стоимость, руб.</w:t>
                  </w:r>
                </w:p>
              </w:tc>
            </w:tr>
            <w:tr w:rsidR="00AA09B2" w:rsidRPr="00AA09B2" w:rsidTr="00AA09B2">
              <w:trPr>
                <w:trHeight w:val="270"/>
              </w:trPr>
              <w:tc>
                <w:tcPr>
                  <w:tcW w:w="15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16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27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16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В том числе</w:t>
                  </w:r>
                </w:p>
              </w:tc>
            </w:tr>
            <w:tr w:rsidR="00AA09B2" w:rsidRPr="00AA09B2" w:rsidTr="00AA09B2">
              <w:trPr>
                <w:trHeight w:val="480"/>
              </w:trPr>
              <w:tc>
                <w:tcPr>
                  <w:tcW w:w="15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Осн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.З</w:t>
                  </w:r>
                  <w:proofErr w:type="spellEnd"/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Эк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.М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аш.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З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пМех</w:t>
                  </w:r>
                  <w:proofErr w:type="spellEnd"/>
                </w:p>
              </w:tc>
              <w:tc>
                <w:tcPr>
                  <w:tcW w:w="327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Осн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.З</w:t>
                  </w:r>
                  <w:proofErr w:type="spellEnd"/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Эк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.М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аш.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З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пМех</w:t>
                  </w:r>
                  <w:proofErr w:type="spellEnd"/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13</w:t>
                  </w:r>
                </w:p>
              </w:tc>
            </w:tr>
            <w:tr w:rsidR="00AA09B2" w:rsidRPr="00AA09B2" w:rsidTr="00AA09B2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</w:rPr>
                    <w:t xml:space="preserve">                           Раздел 1. Ремонт цветников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ФЕР46-04-001-04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кирпичного бордюра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4,9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191,54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73,01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118,53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11,57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938,55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357,75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580,8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56,69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ФЕРр68-20-1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207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тротуаров и дорожек из плит с их отноской и укладкой в штабель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основания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0,62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62/100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142,34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142,34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88,25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88,25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ФЕР27-03-010-02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бортовых камней: на щебеночном основании БР100.30.15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0,35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35/100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453,13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453,13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158,6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158,6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ФЕР27-03-008-04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покрытий и оснований: асфальтобетонных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конструкций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0,0042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 w:type="page"/>
                    <w:t>0,3*35*0,04/100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6228,12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1494,14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4733,98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464,51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26,16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6,28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19,88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1,95</w:t>
                  </w:r>
                </w:p>
              </w:tc>
            </w:tr>
            <w:tr w:rsidR="00AA09B2" w:rsidRPr="00AA09B2" w:rsidTr="00AA09B2">
              <w:trPr>
                <w:trHeight w:val="130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ФССЦпг01-01-01-045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Пр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.М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№354 от 20.07.11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Погрузочные работы при автомобильных перевозках: Прочие материалы, конструкции и детали (с использованием погрузчика)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 xml:space="preserve">погрузка ПЗ=7,56 (ОЗП=7,56; ЭМ=7,56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.; ЗПМ=7,56; МАТ=7,56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.; ТЗ=7,56; ТЗМ=7,56)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13,61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135,25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135,25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1840,75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1840,75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30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ФССЦпг03-21-01-025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Пр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.М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№354 от 20.07.11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Перевозка грузов автомобилями-самосвалами грузоподъемностью 10 т, работающих вне карьера, на расстояние: до 25 км I класс груза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 xml:space="preserve">перевозка ПЗ=5,59 (ОЗП=5,59; ЭМ=5,59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.; ЗПМ=5,59; МАТ=5,59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.; ТЗ=5,59; ТЗМ=5,59)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13,61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96,82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96,82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1317,72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1317,72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ФЕР01-02-057-02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Разработка грунта вручную в траншеях глубиной до 2 м без креплений с откосами, группа грунтов: 2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грунта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0,114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0,2*0,3*190/100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1201,2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1201,2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136,94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136,94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щебня (под бортовой камень)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0,019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0,2*0,05*190/100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3554,06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195,7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3341,28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280,98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67,53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63,48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5,34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ФССЦ-408-0019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Щебень из природного камня для строительных работ марка: 600, фракция 20-40 мм (под бортовой камень)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0,2*0,05*190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108,6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206,34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ФЕР27-02-010-04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Установка бортовых камней природных: при других видах покрытий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 бортового камня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190/100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1178,2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905,79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79,64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9,18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2238,58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1721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151,32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17,44</w:t>
                  </w:r>
                </w:p>
              </w:tc>
            </w:tr>
            <w:tr w:rsidR="00AA09B2" w:rsidRPr="00AA09B2" w:rsidTr="00AA09B2">
              <w:trPr>
                <w:trHeight w:val="39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401-0006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Бетон тяжелый, класс: В15 (М200)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5,9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11,21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592,76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6644,84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39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2. 413-0001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Камни бортовые из горных пород, марка: 1ГП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п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100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190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390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74100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ФССЦ-401-0011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Бетон тяжелый, класс: В30 (М400)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10,9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790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8611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48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тек</w:t>
                  </w:r>
                  <w:proofErr w:type="gramStart"/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</w:t>
                  </w:r>
                  <w:proofErr w:type="gramEnd"/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ц</w:t>
                  </w:r>
                  <w:proofErr w:type="gramEnd"/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ена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Камни бортовые из горных пород, марка: ГП-2 (2450/4,06/1,18)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.м</w:t>
                  </w:r>
                  <w:proofErr w:type="gramEnd"/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511,4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97166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ФЕР27-07-003-02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бетонных плитных тротуаров с заполнением швов: песком (без стоимости плитки)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тротуара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0,62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62/100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2155,6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346,41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403,43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5,64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1336,47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214,77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250,13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3,5</w:t>
                  </w:r>
                </w:p>
              </w:tc>
            </w:tr>
            <w:tr w:rsidR="00AA09B2" w:rsidRPr="00AA09B2" w:rsidTr="00AA09B2">
              <w:trPr>
                <w:trHeight w:val="67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403-0104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Плиты бетонные и цементно-песчаные для тротуаров, полов и облицовки, марки: 300, толщина 35 мм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</w:t>
                  </w:r>
                  <w:proofErr w:type="gramEnd"/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100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62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70,1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4346,2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14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ФЕР27-06-026-01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Розлив вяжущих материалов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0,004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1571,83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39,6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7,66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6,29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0,16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0,03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ФЕР27-06-020-01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покрытия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0,011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11/1000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3003,1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368,45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2386,22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262,54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33,03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4,05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26,25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2,89</w:t>
                  </w:r>
                </w:p>
              </w:tc>
            </w:tr>
            <w:tr w:rsidR="00AA09B2" w:rsidRPr="00AA09B2" w:rsidTr="00AA09B2">
              <w:trPr>
                <w:trHeight w:val="9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410-0001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I, тип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96,6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1,063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535,5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569,24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ФССЦ-410-0007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1,063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480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510,24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ФЕР47-01-049-01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Подготовка почвы под цветники толщиной слоя насыпки 20 см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цветников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1,3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130/100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370,8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370,8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482,04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482,04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45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407-0013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Земля растительная механизированной заготовки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20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26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131,9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3429,4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ФЕР47-01-049-02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На каждые 5 см толщины слоя почвы под цветники добавлять или исключать к расценке 47-01-049-01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 w:type="page"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 w:type="page"/>
                    <w:t xml:space="preserve">толщина слоя 30 см. ПЗ=2 (ОЗП=2; ЭМ=2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.; ЗПМ=2; МАТ=2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.; ТЗ=2; ТЗМ=2)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цветников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1,3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 w:type="page"/>
                    <w:t>130/100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86,06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86,06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111,88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111,88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45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lastRenderedPageBreak/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407-0013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Земля растительная механизированной заготовки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10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13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131,9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1714,7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ФССЦ-407-0012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Земля растительная ручной заготовки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130*0,3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73,45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2864,55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ФЕР01-02-060-02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Погрузка вручную неуплотненного грунта из штабелей и отвалов в транспортные средства, группа грунтов: 2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0,39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39/100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463,5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463,5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180,77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180,77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59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ФСЦП310-3025-1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перевозка ПЗ=5,59 (ОЗП=5,59; ЭМ=5,59; МАТ=5,59)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тонна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58,5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93,8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93,8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5487,3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5487,3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Итого по разделу 1 Ремонт цветников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575452,88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</w:rPr>
                    <w:t xml:space="preserve">                           Раздел 2. Ремонт тротуара (устройство плиточного покрытия)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ФЕР27-03-010-02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бортовых камней: на щебеночном основании БР100.30.15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0,45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45/100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453,13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453,13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203,91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203,91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ФЕР27-03-008-04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Разборка покрытий и оснований: асфальтобетонных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конструкций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0,2712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135,6*0,2/100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6228,12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1494,14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4733,98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464,51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1689,07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405,21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1283,86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125,98</w:t>
                  </w:r>
                </w:p>
              </w:tc>
            </w:tr>
            <w:tr w:rsidR="00AA09B2" w:rsidRPr="00AA09B2" w:rsidTr="00AA09B2">
              <w:trPr>
                <w:trHeight w:val="130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24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ФССЦпг01-01-01-045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05.05.12 №189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Погрузочные работы при автомобильных перевозках: прочих материалов, деталей (с использованием погрузчика)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 xml:space="preserve">погрузка ПЗ=7,56 (ОЗП=7,56; ЭМ=7,56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.; ЗПМ=7,56; МАТ=7,56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.; ТЗ=7,56; ТЗМ=7,56)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70,22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135,7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135,7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9528,85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9528,85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30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ФССЦпг03-21-01-025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20.07.11 №354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Перевозка грузов автомобилями-самосвалами грузоподъемностью 10 т, работающих вне карьера, на расстояние: до 25 км I класс груза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 w:type="page"/>
                    <w:t>КОЭФ. К ПОЗИЦИИ: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 w:type="page"/>
                    <w:t xml:space="preserve">перевозка ПЗ=5,59 (ОЗП=5,59; ЭМ=5,59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.; ЗПМ=5,59; МАТ=5,59 к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расх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.; ТЗ=5,59; ТЗМ=5,59)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70,22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96,82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96,82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6798,7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6798,7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ФЕР27-04-001-04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щебня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0,0678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135,6*0,05/100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3554,06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195,7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3341,28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280,98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240,97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13,27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226,54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19,05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ФССЦ-408-0017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Щебень из природного камня для строительных работ марка 600, фракция 5(3)-10 мм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6,78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135,6*0,05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145,8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988,52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ФЕР27-02-010-02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Установка бортовых камней бетонных: при других видах покрытий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 бортового камня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0,45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45/100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4413,33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643,64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79,64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9,18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1986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289,64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35,84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4,13</w:t>
                  </w:r>
                </w:p>
              </w:tc>
            </w:tr>
            <w:tr w:rsidR="00AA09B2" w:rsidRPr="00AA09B2" w:rsidTr="00AA09B2">
              <w:trPr>
                <w:trHeight w:val="96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ФССЦ-403-8023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И5-Пр.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29.12.11 №629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Камни бортовые БР 100.20.8 /бетон В22,5 (М300), объем 0,016 м3/ (ГОСТ 6665-91)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22,36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1006,2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30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ФЕР27-04-001-01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песка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0,0678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135,6*0,05/100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2281,99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126,07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2143,72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177,53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154,72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8,55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145,34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12,04</w:t>
                  </w:r>
                </w:p>
              </w:tc>
            </w:tr>
            <w:tr w:rsidR="00AA09B2" w:rsidRPr="00AA09B2" w:rsidTr="00AA09B2">
              <w:trPr>
                <w:trHeight w:val="120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ФССЦ-408-0122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№308 от 28.07.09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Песок природный для строительных работ средний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6,78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135,6*0,05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55,26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374,66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144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ФЕР27-07-003-02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ред. пр. № 253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РФ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Устройство бетонных плитных тротуаров с заполнением швов: песком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тротуара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1,356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br/>
                    <w:t>135,6/100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2152,84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346,41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403,43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5,64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2919,25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469,73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547,05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7,65</w:t>
                  </w:r>
                </w:p>
              </w:tc>
            </w:tr>
            <w:tr w:rsidR="00AA09B2" w:rsidRPr="00AA09B2" w:rsidTr="00AA09B2">
              <w:trPr>
                <w:trHeight w:val="675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1. 403-0104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Плиты бетонные и цементно-песчаные для тротуаров, полов и облицовки, марки: 300, толщина 35 мм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</w:t>
                  </w:r>
                  <w:proofErr w:type="gramEnd"/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100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135,6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70,1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9505,56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45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Уд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2. 408-0122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Песок природный для строительных: работ средний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0,05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br/>
                    <w:t>0,0678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55,26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AA09B2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3,75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960"/>
              </w:trPr>
              <w:tc>
                <w:tcPr>
                  <w:tcW w:w="15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ФССЦ-403-8711</w:t>
                  </w:r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 xml:space="preserve">Изм. </w:t>
                  </w:r>
                  <w:proofErr w:type="spell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Пр</w:t>
                  </w:r>
                  <w:proofErr w:type="gramStart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.М</w:t>
                  </w:r>
                  <w:proofErr w:type="gram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инрег</w:t>
                  </w:r>
                  <w:proofErr w:type="spellEnd"/>
                  <w:r w:rsidRPr="00AA09B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 от 03.08.10 №359</w:t>
                  </w: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Плитка тротуарная BESSER "КАТУШКА", размер 216х146х80 мм, серая</w:t>
                  </w: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135,6</w:t>
                  </w: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75,21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10198,48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Итого по разделу 2 Ремонт тротуара (устройство плиточного покрытия)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146115,43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ИТОГИ ПО СМЕТЕ: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Итого прямые затраты по смете в ценах 2001г.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159898,32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4856,36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28304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256,69</w:t>
                  </w:r>
                </w:p>
              </w:tc>
            </w:tr>
            <w:tr w:rsidR="00AA09B2" w:rsidRPr="00AA09B2" w:rsidTr="00AA09B2">
              <w:trPr>
                <w:trHeight w:val="259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Итого прямые затраты по смете с учетом коэффициентов к итогам (перевод в цены 4 кв. 2012г.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ОЗП=12,02; ЭМ=5,74; ЗПМ=12,02; МАТ=4,06  (Поз. 1-4, 8, 10-16, 22-23, 26-33, 7, 9, 20, 17-19))</w:t>
                  </w:r>
                  <w:proofErr w:type="gramEnd"/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617020,94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58373,5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44091,3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3085,41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Накладные расходы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67409,01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Сметная прибыль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37138,33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Итоги по смете: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522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 (МДС81-33.2004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рил.4 п.49, Прим.п.1; Письмо №АП-5536/06 Прил.1 п.49, Прим.п.1):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938,55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357,75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580,8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56,69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    Всего с учетом "перевод в цены 4 кв. 2012г. ОЗП=12,02; ЭМ=5,74; ЗПМ=12,02; МАТ=4,06"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7633,95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4300,16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3333,79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681,41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110%*0.9 * 0,85 ФОТ (от 4 981,57)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4191,99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Сметная прибыль 70%*0.85 * 0,8 ФОТ (от 4 981,57)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2371,23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14197,17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9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Благоустройство (ремонтно-строительные) (МДС81-33.2004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рил.5 п.18; Письмо №АП-5536/06 Прил.2 п.18):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88,25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88,25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Всего с учетом "перевод в цены 4 кв. 2012г. ОЗП=12,02; ЭМ=5,74; ЗПМ=12,02; МАТ=4,06"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1060,77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1060,77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104%*0,85 ФОТ (от 1 060,77)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937,72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Сметная прибыль 60%*0,8 ФОТ (от 1 060,77)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509,17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2507,66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9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Автомобильные дороги (МДС81-33.2004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рил.4 п.21, Прим.п.1; Письмо №АП-5536/06 Прил.1 п.21, Прим.п.1):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3-4, 8, 10-16, 22-23, 26-33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129915,68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3498,73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2749,85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Всего с учетом "перевод в цены 4 кв. 2012г. ОЗП=12,02; ЭМ=5,74; ЗПМ=12,02; МАТ=4,06"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559927,3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42054,7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15784,1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2404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142%*0,85 ФОТ (от 44 458,73)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53661,69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Сметная прибыль 95%*0.85 * 0,8 ФОТ (от 44 458,73)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28720,34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642309,33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Погрузо-разгрузочные работы при автомобильных перевозках (Письмо №СК-763/02 от 07.03.06):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5, 24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11369,6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11369,6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100%*0,85 ФОТ (от 0,00)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Сметная прибыль 60%*0,8 ФОТ (от 0,00)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11369,6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Перевозка грузов автомобильным транспортом: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6, 25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8116,42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8116,42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9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Земляные работы, выполняемые ручным способом (МДС81-33.2004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рил.4 п.1.2, Прим.п.1; Письмо №АП-5536/06 Прил.1 п.1.2, Прим.п.1):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7, 9, 20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524,05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317,71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Всего с учетом "перевод в цены 4 кв. 2012г. ОЗП=12,02; ЭМ=5,74; ЗПМ=12,02; МАТ=4,06"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4656,61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3818,87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80%*0.9 * 0,85 ФОТ (от 3 818,87)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2337,15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Сметная прибыль 45%*0.85 * 0,8 ФОТ (от 3 818,87)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1168,57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8162,33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9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Озеленение. Защитные лесонасаждения (МДС81-33.2004</w:t>
                  </w:r>
                  <w:proofErr w:type="gramStart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П</w:t>
                  </w:r>
                  <w:proofErr w:type="gramEnd"/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>рил.4 п.40, Прим.п.1; Письмо №АП-5536/06 Прил.1 п.40, Прим.п.1):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17-19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3458,47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593,92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Всего с учетом "перевод в цены 4 кв. 2012г. ОЗП=12,02; ЭМ=5,74; ЗПМ=12,02; МАТ=4,06"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18768,99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7138,92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Накладные расходы 115%*0.9 * 0,85 ФОТ (от 7 138,92)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6280,46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    Сметная прибыль 90%*0.85 * 0,8 ФОТ (от 7 138,92)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4369,02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c накладными и см. прибылью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29418,47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Перевозка грузов автомобильным транспортом: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Итого Поз. 21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5487,3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5487,3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Итого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721568,28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В том числе: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  Материалы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514556,24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  Машины и механизмы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44091,25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  ФОТ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61458,86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  Накладные расходы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67409,01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    Сметная прибыль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37138,33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sz w:val="18"/>
                      <w:szCs w:val="18"/>
                    </w:rPr>
                    <w:t xml:space="preserve">  НДС 18%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129882,29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3957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ВСЕГО по смете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851450,57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09B2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AA09B2" w:rsidRPr="00AA09B2" w:rsidTr="00AA09B2">
              <w:trPr>
                <w:trHeight w:val="255"/>
              </w:trPr>
              <w:tc>
                <w:tcPr>
                  <w:tcW w:w="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09B2" w:rsidRPr="00AA09B2" w:rsidRDefault="00AA09B2" w:rsidP="00AA09B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09B2" w:rsidRPr="00AA09B2" w:rsidRDefault="00AA09B2" w:rsidP="00AA09B2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4F04FB" w:rsidRDefault="004F04FB" w:rsidP="00AA09B2">
            <w:pPr>
              <w:tabs>
                <w:tab w:val="left" w:pos="505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4F04FB" w:rsidRDefault="004F04FB" w:rsidP="000A7F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04FB" w:rsidRDefault="004F04FB" w:rsidP="000A7F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A7FA8" w:rsidRPr="000A7FA8" w:rsidRDefault="000A7FA8" w:rsidP="004F04FB">
            <w:pPr>
              <w:tabs>
                <w:tab w:val="left" w:pos="11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7FA8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0A7FA8" w:rsidRPr="000A7FA8" w:rsidTr="00AA09B2">
        <w:trPr>
          <w:gridAfter w:val="4"/>
          <w:wAfter w:w="194" w:type="pct"/>
          <w:trHeight w:val="210"/>
        </w:trPr>
        <w:tc>
          <w:tcPr>
            <w:tcW w:w="4806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A7FA8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(должность, подпись, расшифровка)</w:t>
            </w:r>
          </w:p>
        </w:tc>
      </w:tr>
      <w:tr w:rsidR="000A7FA8" w:rsidRPr="000A7FA8" w:rsidTr="00AA09B2">
        <w:trPr>
          <w:gridAfter w:val="4"/>
          <w:wAfter w:w="194" w:type="pct"/>
          <w:trHeight w:val="255"/>
        </w:trPr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FA8" w:rsidRPr="000A7FA8" w:rsidRDefault="000A7FA8" w:rsidP="000A7F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FA8" w:rsidRPr="000A7FA8" w:rsidTr="00AA09B2">
        <w:trPr>
          <w:gridAfter w:val="4"/>
          <w:wAfter w:w="194" w:type="pct"/>
          <w:trHeight w:val="255"/>
        </w:trPr>
        <w:tc>
          <w:tcPr>
            <w:tcW w:w="4806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7FA8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0A7FA8" w:rsidRPr="000A7FA8" w:rsidTr="00AA09B2">
        <w:trPr>
          <w:gridAfter w:val="4"/>
          <w:wAfter w:w="194" w:type="pct"/>
          <w:trHeight w:val="255"/>
        </w:trPr>
        <w:tc>
          <w:tcPr>
            <w:tcW w:w="4806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FA8" w:rsidRPr="000A7FA8" w:rsidRDefault="000A7FA8" w:rsidP="000A7FA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A7FA8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</w:tbl>
    <w:p w:rsidR="00652AFF" w:rsidRDefault="00652AFF" w:rsidP="00652AFF">
      <w:pPr>
        <w:rPr>
          <w:sz w:val="22"/>
          <w:szCs w:val="22"/>
        </w:rPr>
      </w:pPr>
    </w:p>
    <w:p w:rsidR="00652AFF" w:rsidRDefault="00652AFF" w:rsidP="00652AFF">
      <w:pPr>
        <w:rPr>
          <w:sz w:val="22"/>
          <w:szCs w:val="22"/>
        </w:rPr>
      </w:pPr>
    </w:p>
    <w:p w:rsidR="00A8749B" w:rsidRPr="00652AFF" w:rsidRDefault="00A8749B" w:rsidP="00652AFF">
      <w:pPr>
        <w:rPr>
          <w:sz w:val="22"/>
          <w:szCs w:val="22"/>
        </w:rPr>
        <w:sectPr w:rsidR="00A8749B" w:rsidRPr="00652AFF" w:rsidSect="0011694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B75616" w:rsidRDefault="00B75616" w:rsidP="00A8749B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3</w:t>
      </w:r>
    </w:p>
    <w:p w:rsidR="00B75616" w:rsidRDefault="00B75616" w:rsidP="00B7561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B75616" w:rsidRPr="001B07E8" w:rsidRDefault="00B75616" w:rsidP="00B7561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B75616" w:rsidRDefault="00B75616" w:rsidP="00B75616">
      <w:pPr>
        <w:pStyle w:val="16"/>
        <w:spacing w:line="270" w:lineRule="exact"/>
        <w:jc w:val="right"/>
        <w:outlineLvl w:val="0"/>
        <w:rPr>
          <w:b/>
          <w:bCs/>
        </w:rPr>
      </w:pPr>
    </w:p>
    <w:p w:rsidR="00B75616" w:rsidRPr="00015BD4" w:rsidRDefault="00B75616" w:rsidP="00B75616">
      <w:pPr>
        <w:pStyle w:val="16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B75616" w:rsidRDefault="00B75616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04FB" w:rsidRPr="008C6905" w:rsidRDefault="004F04FB" w:rsidP="004F04FB">
      <w:pPr>
        <w:pStyle w:val="a6"/>
        <w:spacing w:line="280" w:lineRule="exact"/>
        <w:jc w:val="center"/>
        <w:rPr>
          <w:b/>
          <w:szCs w:val="24"/>
        </w:rPr>
      </w:pPr>
      <w:r w:rsidRPr="008C6905">
        <w:rPr>
          <w:b/>
          <w:szCs w:val="24"/>
        </w:rPr>
        <w:t>МУНИЦИПАЛЬНЫЙ КОНТРАКТ № ___</w:t>
      </w:r>
    </w:p>
    <w:p w:rsidR="004F04FB" w:rsidRDefault="004F04FB" w:rsidP="00791AA7">
      <w:pPr>
        <w:pStyle w:val="a6"/>
        <w:jc w:val="center"/>
        <w:rPr>
          <w:b/>
          <w:szCs w:val="24"/>
        </w:rPr>
      </w:pPr>
      <w:r w:rsidRPr="008C6905">
        <w:rPr>
          <w:b/>
          <w:szCs w:val="24"/>
        </w:rPr>
        <w:t xml:space="preserve">на </w:t>
      </w:r>
      <w:r w:rsidR="00791AA7" w:rsidRPr="00615535">
        <w:rPr>
          <w:b/>
          <w:szCs w:val="24"/>
        </w:rPr>
        <w:t>выполн</w:t>
      </w:r>
      <w:r w:rsidR="00791AA7">
        <w:rPr>
          <w:b/>
          <w:szCs w:val="24"/>
        </w:rPr>
        <w:t>ение работ</w:t>
      </w:r>
      <w:r w:rsidR="00791AA7" w:rsidRPr="00615535">
        <w:rPr>
          <w:b/>
          <w:szCs w:val="24"/>
        </w:rPr>
        <w:t xml:space="preserve"> по </w:t>
      </w:r>
      <w:r w:rsidR="00791AA7" w:rsidRPr="00791AA7">
        <w:rPr>
          <w:b/>
          <w:szCs w:val="24"/>
        </w:rPr>
        <w:t>текущему ремонту объектов массового отдыха (структурных элементов в сквере у гостиницы «Урал»)</w:t>
      </w:r>
    </w:p>
    <w:p w:rsidR="00791AA7" w:rsidRPr="008C6905" w:rsidRDefault="00791AA7" w:rsidP="00791AA7">
      <w:pPr>
        <w:pStyle w:val="a6"/>
        <w:jc w:val="center"/>
        <w:rPr>
          <w:b/>
          <w:bCs/>
          <w:szCs w:val="24"/>
        </w:rPr>
      </w:pPr>
    </w:p>
    <w:p w:rsidR="004F04FB" w:rsidRPr="00EC5B84" w:rsidRDefault="004F04FB" w:rsidP="004F04FB">
      <w:pPr>
        <w:pStyle w:val="af5"/>
        <w:ind w:firstLine="0"/>
        <w:rPr>
          <w:rFonts w:ascii="Times New Roman" w:hAnsi="Times New Roman" w:cs="Times New Roman"/>
          <w:sz w:val="22"/>
          <w:szCs w:val="22"/>
        </w:rPr>
      </w:pPr>
      <w:r w:rsidRPr="00EC5B84">
        <w:rPr>
          <w:rFonts w:ascii="Times New Roman" w:hAnsi="Times New Roman" w:cs="Times New Roman"/>
          <w:b/>
          <w:bCs/>
          <w:sz w:val="22"/>
          <w:szCs w:val="22"/>
        </w:rPr>
        <w:t>г. Пермь                                                                                          «___» _____________ 2013г</w:t>
      </w:r>
      <w:r w:rsidRPr="00EC5B84">
        <w:rPr>
          <w:rFonts w:ascii="Times New Roman" w:hAnsi="Times New Roman" w:cs="Times New Roman"/>
          <w:sz w:val="22"/>
          <w:szCs w:val="22"/>
        </w:rPr>
        <w:t>.</w:t>
      </w:r>
    </w:p>
    <w:p w:rsidR="004F04FB" w:rsidRPr="00EC5B84" w:rsidRDefault="004F04FB" w:rsidP="004F04FB">
      <w:pPr>
        <w:pStyle w:val="afb"/>
        <w:rPr>
          <w:rFonts w:ascii="Times New Roman" w:hAnsi="Times New Roman"/>
          <w:b/>
          <w:bCs/>
        </w:rPr>
      </w:pPr>
    </w:p>
    <w:p w:rsidR="004F04FB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b/>
          <w:bCs/>
          <w:sz w:val="24"/>
          <w:szCs w:val="24"/>
        </w:rPr>
        <w:t>Муниципальное  казенное учреждение «Благоустройство Ленинского района»</w:t>
      </w:r>
      <w:r w:rsidRPr="00615535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615535">
        <w:rPr>
          <w:rFonts w:ascii="Times New Roman" w:hAnsi="Times New Roman"/>
          <w:b/>
          <w:bCs/>
          <w:sz w:val="24"/>
          <w:szCs w:val="24"/>
        </w:rPr>
        <w:t>«Заказчик»</w:t>
      </w:r>
      <w:r w:rsidRPr="00615535">
        <w:rPr>
          <w:rFonts w:ascii="Times New Roman" w:hAnsi="Times New Roman"/>
          <w:sz w:val="24"/>
          <w:szCs w:val="24"/>
        </w:rPr>
        <w:t xml:space="preserve">, в лице директора Пивнева Сергея Васильевича, действующего на основании Устава, с одной стороны, и </w:t>
      </w:r>
      <w:r w:rsidRPr="00615535">
        <w:rPr>
          <w:rFonts w:ascii="Times New Roman" w:hAnsi="Times New Roman"/>
          <w:b/>
          <w:sz w:val="24"/>
          <w:szCs w:val="24"/>
        </w:rPr>
        <w:t>____________________</w:t>
      </w:r>
      <w:r w:rsidRPr="00615535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615535">
        <w:rPr>
          <w:rFonts w:ascii="Times New Roman" w:hAnsi="Times New Roman"/>
          <w:b/>
          <w:bCs/>
          <w:sz w:val="24"/>
          <w:szCs w:val="24"/>
        </w:rPr>
        <w:t>«Подрядчик»</w:t>
      </w:r>
      <w:r w:rsidRPr="00615535">
        <w:rPr>
          <w:rFonts w:ascii="Times New Roman" w:hAnsi="Times New Roman"/>
          <w:sz w:val="24"/>
          <w:szCs w:val="24"/>
        </w:rPr>
        <w:t>, в лице ____________________, действующего на основании ____________________ с другой стороны, заключили настоящий муниципальный контракт о нижеследующем:</w:t>
      </w:r>
    </w:p>
    <w:p w:rsidR="00615535" w:rsidRPr="00615535" w:rsidRDefault="00615535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D70949">
      <w:pPr>
        <w:pStyle w:val="afb"/>
        <w:widowControl w:val="0"/>
        <w:numPr>
          <w:ilvl w:val="3"/>
          <w:numId w:val="8"/>
        </w:numPr>
        <w:suppressAutoHyphens/>
        <w:autoSpaceDE w:val="0"/>
        <w:spacing w:line="276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15535">
        <w:rPr>
          <w:rFonts w:ascii="Times New Roman" w:hAnsi="Times New Roman"/>
          <w:b/>
          <w:bCs/>
          <w:sz w:val="24"/>
          <w:szCs w:val="24"/>
        </w:rPr>
        <w:t>Предмет контракта.</w:t>
      </w:r>
    </w:p>
    <w:p w:rsidR="004F04FB" w:rsidRPr="00615535" w:rsidRDefault="004F04FB" w:rsidP="004D4A2B">
      <w:pPr>
        <w:pStyle w:val="af5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15535">
        <w:rPr>
          <w:rFonts w:ascii="Times New Roman" w:hAnsi="Times New Roman" w:cs="Times New Roman"/>
          <w:sz w:val="24"/>
          <w:szCs w:val="24"/>
        </w:rPr>
        <w:t xml:space="preserve">1.1. В рамках реализации ведомственной целевой программы «_______________», в соответствии с приказом директора МКУ «Благоустройство Ленинского района» от «___» __________  2013г. № ____ «О проведении открытого аукциона в электронной форме» и  решения аукционной комиссии (протокол № _____ от «___» ______ 2013г.), Заказчик поручает, а Подрядчик принимает на себя обязательство  </w:t>
      </w:r>
      <w:r w:rsidRPr="00615535">
        <w:rPr>
          <w:rFonts w:ascii="Times New Roman" w:hAnsi="Times New Roman" w:cs="Times New Roman"/>
          <w:b/>
          <w:sz w:val="24"/>
          <w:szCs w:val="24"/>
        </w:rPr>
        <w:t xml:space="preserve">выполнить работы по </w:t>
      </w:r>
      <w:r w:rsidR="00791AA7" w:rsidRPr="00791AA7">
        <w:rPr>
          <w:rFonts w:ascii="Times New Roman" w:hAnsi="Times New Roman" w:cs="Times New Roman"/>
          <w:b/>
          <w:sz w:val="24"/>
          <w:szCs w:val="24"/>
        </w:rPr>
        <w:t>текущему ремонту объектов массового отдыха (структурных элементов в сквере у гостиницы «Урал»)</w:t>
      </w:r>
      <w:r w:rsidR="00791AA7" w:rsidRPr="00AA0211">
        <w:rPr>
          <w:sz w:val="22"/>
          <w:szCs w:val="22"/>
        </w:rPr>
        <w:t xml:space="preserve"> </w:t>
      </w:r>
      <w:r w:rsidRPr="00615535">
        <w:rPr>
          <w:rFonts w:ascii="Times New Roman" w:hAnsi="Times New Roman" w:cs="Times New Roman"/>
          <w:sz w:val="24"/>
          <w:szCs w:val="24"/>
        </w:rPr>
        <w:t xml:space="preserve">  в сро</w:t>
      </w:r>
      <w:r w:rsidR="00DB3446" w:rsidRPr="00615535">
        <w:rPr>
          <w:rFonts w:ascii="Times New Roman" w:hAnsi="Times New Roman" w:cs="Times New Roman"/>
          <w:sz w:val="24"/>
          <w:szCs w:val="24"/>
        </w:rPr>
        <w:t>ки</w:t>
      </w:r>
      <w:r w:rsidRPr="00615535">
        <w:rPr>
          <w:rFonts w:ascii="Times New Roman" w:hAnsi="Times New Roman" w:cs="Times New Roman"/>
          <w:sz w:val="24"/>
          <w:szCs w:val="24"/>
        </w:rPr>
        <w:t>, установленные настоящим муниципальным контрактом</w:t>
      </w:r>
      <w:r w:rsidRPr="00615535">
        <w:rPr>
          <w:rFonts w:ascii="Times New Roman" w:hAnsi="Times New Roman" w:cs="Times New Roman"/>
          <w:b/>
          <w:sz w:val="24"/>
          <w:szCs w:val="24"/>
        </w:rPr>
        <w:t>.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      Полный перечень работ,  их стоимость и объемы отражены в техническом задании </w:t>
      </w:r>
      <w:r w:rsidRPr="00615535">
        <w:rPr>
          <w:i/>
          <w:sz w:val="24"/>
          <w:szCs w:val="24"/>
        </w:rPr>
        <w:t>(приложение № 1)</w:t>
      </w:r>
      <w:r w:rsidRPr="00615535">
        <w:rPr>
          <w:sz w:val="24"/>
          <w:szCs w:val="24"/>
        </w:rPr>
        <w:t xml:space="preserve"> и локальном сметном расчете </w:t>
      </w:r>
      <w:r w:rsidRPr="00615535">
        <w:rPr>
          <w:i/>
          <w:sz w:val="24"/>
          <w:szCs w:val="24"/>
        </w:rPr>
        <w:t>(приложение № 2)</w:t>
      </w:r>
      <w:r w:rsidRPr="00615535">
        <w:rPr>
          <w:sz w:val="24"/>
          <w:szCs w:val="24"/>
        </w:rPr>
        <w:t>, которые являются составной и неотъемлемой частью настоящего муниципального контракта, далее «контракта».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           1.2. 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   </w:t>
      </w:r>
    </w:p>
    <w:p w:rsidR="004F04FB" w:rsidRPr="00615535" w:rsidRDefault="004F04FB" w:rsidP="004D4A2B">
      <w:pPr>
        <w:spacing w:line="276" w:lineRule="auto"/>
        <w:ind w:firstLine="567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      Работы производит в соответстви</w:t>
      </w:r>
      <w:r w:rsidR="002028F4" w:rsidRPr="00615535">
        <w:rPr>
          <w:sz w:val="24"/>
          <w:szCs w:val="24"/>
        </w:rPr>
        <w:t xml:space="preserve">и с </w:t>
      </w:r>
      <w:r w:rsidRPr="00615535">
        <w:rPr>
          <w:sz w:val="24"/>
          <w:szCs w:val="24"/>
        </w:rPr>
        <w:t xml:space="preserve"> требованиями ГОСТ, СНиП, и иных нормативных актов, а также  приложений к настоящему контракту, в состав которого  входят:</w:t>
      </w:r>
    </w:p>
    <w:p w:rsidR="004F04FB" w:rsidRPr="00615535" w:rsidRDefault="004F04FB" w:rsidP="004D4A2B">
      <w:pPr>
        <w:tabs>
          <w:tab w:val="left" w:pos="15948"/>
        </w:tabs>
        <w:spacing w:line="276" w:lineRule="auto"/>
        <w:rPr>
          <w:sz w:val="24"/>
          <w:szCs w:val="24"/>
        </w:rPr>
      </w:pPr>
      <w:r w:rsidRPr="00615535">
        <w:rPr>
          <w:sz w:val="24"/>
          <w:szCs w:val="24"/>
        </w:rPr>
        <w:t xml:space="preserve">                  Приложение № 1-  техническое задание на выполнение работ;</w:t>
      </w:r>
    </w:p>
    <w:p w:rsidR="004F04FB" w:rsidRPr="00615535" w:rsidRDefault="004F04FB" w:rsidP="004D4A2B">
      <w:pPr>
        <w:tabs>
          <w:tab w:val="left" w:pos="15948"/>
        </w:tabs>
        <w:spacing w:line="276" w:lineRule="auto"/>
        <w:rPr>
          <w:sz w:val="24"/>
          <w:szCs w:val="24"/>
        </w:rPr>
      </w:pPr>
      <w:r w:rsidRPr="00615535">
        <w:rPr>
          <w:sz w:val="24"/>
          <w:szCs w:val="24"/>
        </w:rPr>
        <w:t xml:space="preserve">                  Приложение № 2- локальный сметный расчет стоимости работ</w:t>
      </w:r>
      <w:r w:rsidRPr="00615535">
        <w:rPr>
          <w:b/>
          <w:sz w:val="24"/>
          <w:szCs w:val="24"/>
        </w:rPr>
        <w:t>;</w:t>
      </w:r>
    </w:p>
    <w:p w:rsidR="004F04FB" w:rsidRPr="00615535" w:rsidRDefault="004F04FB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Приложение №</w:t>
      </w:r>
      <w:r w:rsidR="00DB3446" w:rsidRPr="00615535">
        <w:rPr>
          <w:sz w:val="24"/>
          <w:szCs w:val="24"/>
        </w:rPr>
        <w:t xml:space="preserve"> 3</w:t>
      </w:r>
      <w:r w:rsidRPr="00615535">
        <w:rPr>
          <w:sz w:val="24"/>
          <w:szCs w:val="24"/>
        </w:rPr>
        <w:t xml:space="preserve"> - образец акта - приемки выполненных работ (формы КС-2);</w:t>
      </w:r>
    </w:p>
    <w:p w:rsidR="004F04FB" w:rsidRPr="00615535" w:rsidRDefault="00DB3446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proofErr w:type="gramStart"/>
      <w:r w:rsidRPr="00615535">
        <w:rPr>
          <w:sz w:val="24"/>
          <w:szCs w:val="24"/>
        </w:rPr>
        <w:t>Приложение № 4</w:t>
      </w:r>
      <w:r w:rsidR="004F04FB" w:rsidRPr="00615535">
        <w:rPr>
          <w:sz w:val="24"/>
          <w:szCs w:val="24"/>
        </w:rPr>
        <w:t xml:space="preserve"> – образец справки о стоимости выполненных работ (формы      </w:t>
      </w:r>
      <w:proofErr w:type="gramEnd"/>
    </w:p>
    <w:p w:rsidR="004F04FB" w:rsidRPr="00615535" w:rsidRDefault="004F04FB" w:rsidP="004D4A2B">
      <w:pPr>
        <w:tabs>
          <w:tab w:val="left" w:pos="16200"/>
        </w:tabs>
        <w:spacing w:line="276" w:lineRule="auto"/>
        <w:jc w:val="both"/>
        <w:rPr>
          <w:sz w:val="24"/>
          <w:szCs w:val="24"/>
        </w:rPr>
      </w:pPr>
      <w:proofErr w:type="gramStart"/>
      <w:r w:rsidRPr="00615535">
        <w:rPr>
          <w:sz w:val="24"/>
          <w:szCs w:val="24"/>
        </w:rPr>
        <w:t xml:space="preserve">КС-3); </w:t>
      </w:r>
      <w:proofErr w:type="gramEnd"/>
    </w:p>
    <w:p w:rsidR="004F04FB" w:rsidRPr="00615535" w:rsidRDefault="00DB3446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Приложение № 5</w:t>
      </w:r>
      <w:r w:rsidR="004F04FB" w:rsidRPr="00615535">
        <w:rPr>
          <w:sz w:val="24"/>
          <w:szCs w:val="24"/>
        </w:rPr>
        <w:t xml:space="preserve"> - образец  акта освидетельствования скрытых работ; </w:t>
      </w:r>
    </w:p>
    <w:p w:rsidR="004F04FB" w:rsidRPr="00615535" w:rsidRDefault="00DB3446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Приложение № 6</w:t>
      </w:r>
      <w:r w:rsidR="004F04FB" w:rsidRPr="00615535">
        <w:rPr>
          <w:sz w:val="24"/>
          <w:szCs w:val="24"/>
        </w:rPr>
        <w:t xml:space="preserve"> – образец  предписания; </w:t>
      </w:r>
    </w:p>
    <w:p w:rsidR="004F04FB" w:rsidRPr="00615535" w:rsidRDefault="004F04FB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Прило</w:t>
      </w:r>
      <w:r w:rsidR="00DB3446" w:rsidRPr="00615535">
        <w:rPr>
          <w:sz w:val="24"/>
          <w:szCs w:val="24"/>
        </w:rPr>
        <w:t>жение № 7</w:t>
      </w:r>
      <w:r w:rsidRPr="00615535">
        <w:rPr>
          <w:sz w:val="24"/>
          <w:szCs w:val="24"/>
        </w:rPr>
        <w:t xml:space="preserve"> – образец приказа о назначении  уполномоченного     </w:t>
      </w:r>
    </w:p>
    <w:p w:rsidR="004F04FB" w:rsidRPr="00615535" w:rsidRDefault="004F04FB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представителя Подрядчика с правом подписи актов приемки выполненных  </w:t>
      </w:r>
    </w:p>
    <w:p w:rsidR="004F04FB" w:rsidRPr="00615535" w:rsidRDefault="004F04FB" w:rsidP="004D4A2B">
      <w:pPr>
        <w:tabs>
          <w:tab w:val="left" w:pos="16200"/>
        </w:tabs>
        <w:spacing w:line="276" w:lineRule="auto"/>
        <w:ind w:firstLine="993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работ.</w:t>
      </w:r>
    </w:p>
    <w:p w:rsidR="004F04FB" w:rsidRPr="00615535" w:rsidRDefault="00DB3446" w:rsidP="004D4A2B">
      <w:pPr>
        <w:pStyle w:val="a6"/>
        <w:spacing w:line="276" w:lineRule="auto"/>
        <w:ind w:left="-187" w:firstLine="1180"/>
        <w:rPr>
          <w:szCs w:val="24"/>
        </w:rPr>
      </w:pPr>
      <w:r w:rsidRPr="00615535">
        <w:rPr>
          <w:szCs w:val="24"/>
        </w:rPr>
        <w:lastRenderedPageBreak/>
        <w:t>Приложение № 8</w:t>
      </w:r>
      <w:r w:rsidR="004F04FB" w:rsidRPr="00615535">
        <w:rPr>
          <w:szCs w:val="24"/>
        </w:rPr>
        <w:t xml:space="preserve"> - перечень нормативных документов, обязательных </w:t>
      </w:r>
    </w:p>
    <w:p w:rsidR="004F04FB" w:rsidRPr="00615535" w:rsidRDefault="004F04FB" w:rsidP="004D4A2B">
      <w:pPr>
        <w:pStyle w:val="a6"/>
        <w:spacing w:line="276" w:lineRule="auto"/>
        <w:ind w:left="-187"/>
        <w:rPr>
          <w:szCs w:val="24"/>
        </w:rPr>
      </w:pPr>
      <w:r w:rsidRPr="00615535">
        <w:rPr>
          <w:szCs w:val="24"/>
        </w:rPr>
        <w:t xml:space="preserve">                      при выполнении работ.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1.3. Подрядчик обеспечивает выполнение работ, указанных в п.1.1. настоящего контракта за счет собственных сил и средств, без привлечения к работам субподрядных организаций.</w:t>
      </w:r>
    </w:p>
    <w:p w:rsidR="004F04FB" w:rsidRDefault="004F04FB" w:rsidP="004D4A2B">
      <w:pPr>
        <w:spacing w:line="276" w:lineRule="auto"/>
        <w:jc w:val="center"/>
        <w:rPr>
          <w:b/>
          <w:bCs/>
          <w:sz w:val="24"/>
          <w:szCs w:val="24"/>
        </w:rPr>
      </w:pPr>
      <w:r w:rsidRPr="00615535">
        <w:rPr>
          <w:b/>
          <w:bCs/>
          <w:sz w:val="24"/>
          <w:szCs w:val="24"/>
        </w:rPr>
        <w:t>2. Сроки исполнения обязательств.</w:t>
      </w:r>
    </w:p>
    <w:p w:rsidR="00615535" w:rsidRPr="00615535" w:rsidRDefault="00615535" w:rsidP="004D4A2B">
      <w:pPr>
        <w:spacing w:line="276" w:lineRule="auto"/>
        <w:jc w:val="center"/>
        <w:rPr>
          <w:b/>
          <w:bCs/>
          <w:sz w:val="24"/>
          <w:szCs w:val="24"/>
        </w:rPr>
      </w:pP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2.1. Начало производства работ: </w:t>
      </w:r>
      <w:r w:rsidRPr="00615535">
        <w:rPr>
          <w:b/>
          <w:sz w:val="24"/>
          <w:szCs w:val="24"/>
        </w:rPr>
        <w:t>с момента заключения контракта.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2.2. Окончание производства работ: </w:t>
      </w:r>
      <w:r w:rsidRPr="00615535">
        <w:rPr>
          <w:b/>
          <w:sz w:val="24"/>
          <w:szCs w:val="24"/>
        </w:rPr>
        <w:t>«25»  мая  2013г.</w:t>
      </w:r>
    </w:p>
    <w:p w:rsidR="004F04FB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2.3. Приемка и оплата работ выполненных Подрядчиком осуществляется в сроки, установленн</w:t>
      </w:r>
      <w:r w:rsidR="002028F4" w:rsidRPr="00615535">
        <w:rPr>
          <w:rFonts w:ascii="Times New Roman" w:hAnsi="Times New Roman"/>
          <w:sz w:val="24"/>
          <w:szCs w:val="24"/>
        </w:rPr>
        <w:t>ые</w:t>
      </w:r>
      <w:r w:rsidRPr="00615535">
        <w:rPr>
          <w:rFonts w:ascii="Times New Roman" w:hAnsi="Times New Roman"/>
          <w:sz w:val="24"/>
          <w:szCs w:val="24"/>
        </w:rPr>
        <w:t xml:space="preserve"> разделом  3 настоящего контракта. </w:t>
      </w:r>
    </w:p>
    <w:p w:rsidR="00615535" w:rsidRPr="00615535" w:rsidRDefault="00615535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4D4A2B">
      <w:pPr>
        <w:spacing w:line="276" w:lineRule="auto"/>
        <w:jc w:val="center"/>
        <w:rPr>
          <w:b/>
          <w:bCs/>
          <w:sz w:val="24"/>
          <w:szCs w:val="24"/>
        </w:rPr>
      </w:pPr>
      <w:r w:rsidRPr="00615535">
        <w:rPr>
          <w:b/>
          <w:bCs/>
          <w:sz w:val="24"/>
          <w:szCs w:val="24"/>
        </w:rPr>
        <w:t>3. Стоимость работ, порядок приемки и оплаты.</w:t>
      </w:r>
    </w:p>
    <w:p w:rsidR="004F04FB" w:rsidRPr="00615535" w:rsidRDefault="004F04FB" w:rsidP="004D4A2B">
      <w:pPr>
        <w:pStyle w:val="2d"/>
        <w:spacing w:after="0"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3.1. </w:t>
      </w:r>
      <w:proofErr w:type="gramStart"/>
      <w:r w:rsidRPr="00615535">
        <w:rPr>
          <w:sz w:val="24"/>
          <w:szCs w:val="24"/>
        </w:rPr>
        <w:t xml:space="preserve">Общая стоимость работ по </w:t>
      </w:r>
      <w:r w:rsidR="00791AA7" w:rsidRPr="00615535">
        <w:rPr>
          <w:b/>
          <w:sz w:val="24"/>
          <w:szCs w:val="24"/>
        </w:rPr>
        <w:t xml:space="preserve"> </w:t>
      </w:r>
      <w:r w:rsidR="00791AA7" w:rsidRPr="00791AA7">
        <w:rPr>
          <w:b/>
          <w:sz w:val="24"/>
          <w:szCs w:val="24"/>
        </w:rPr>
        <w:t>текущему ремонту объектов массового отдыха (структурных элементов в сквере у гостиницы «Урал»)</w:t>
      </w:r>
      <w:r w:rsidRPr="00615535">
        <w:rPr>
          <w:sz w:val="24"/>
          <w:szCs w:val="24"/>
        </w:rPr>
        <w:t xml:space="preserve">, подлежащих выполнению в период с </w:t>
      </w:r>
      <w:r w:rsidRPr="00615535">
        <w:rPr>
          <w:color w:val="FF0000"/>
          <w:sz w:val="24"/>
          <w:szCs w:val="24"/>
        </w:rPr>
        <w:t>____________________</w:t>
      </w:r>
      <w:r w:rsidRPr="00615535">
        <w:rPr>
          <w:sz w:val="24"/>
          <w:szCs w:val="24"/>
        </w:rPr>
        <w:t xml:space="preserve"> г. включительно, определяется на основании цены, предложенной победителем аукциона, (а также возможно </w:t>
      </w:r>
      <w:r w:rsidRPr="00615535"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 w:rsidRPr="00615535">
        <w:rPr>
          <w:sz w:val="24"/>
          <w:szCs w:val="24"/>
        </w:rPr>
        <w:t xml:space="preserve"> либо </w:t>
      </w:r>
      <w:r w:rsidRPr="00615535">
        <w:rPr>
          <w:i/>
          <w:sz w:val="24"/>
          <w:szCs w:val="24"/>
        </w:rPr>
        <w:t>на основании начальной (максимальной) цены контракта (цены лота) при признании аукциона несостоявшимся</w:t>
      </w:r>
      <w:r w:rsidRPr="00615535">
        <w:rPr>
          <w:sz w:val="24"/>
          <w:szCs w:val="24"/>
        </w:rPr>
        <w:t>) и составляет</w:t>
      </w:r>
      <w:proofErr w:type="gramEnd"/>
      <w:r w:rsidRPr="00615535">
        <w:rPr>
          <w:sz w:val="24"/>
          <w:szCs w:val="24"/>
        </w:rPr>
        <w:t xml:space="preserve"> в</w:t>
      </w:r>
      <w:r w:rsidR="002028F4" w:rsidRPr="00615535">
        <w:rPr>
          <w:sz w:val="24"/>
          <w:szCs w:val="24"/>
        </w:rPr>
        <w:t xml:space="preserve"> </w:t>
      </w:r>
      <w:r w:rsidRPr="00615535">
        <w:rPr>
          <w:sz w:val="24"/>
          <w:szCs w:val="24"/>
        </w:rPr>
        <w:t>целом _________________________________________________ рублей ____ копеек, с учетом  НДС (без учета НДС).</w:t>
      </w:r>
    </w:p>
    <w:p w:rsidR="004F04FB" w:rsidRPr="00615535" w:rsidRDefault="004F04FB" w:rsidP="004D4A2B">
      <w:pPr>
        <w:pStyle w:val="2d"/>
        <w:spacing w:after="0" w:line="276" w:lineRule="auto"/>
        <w:jc w:val="both"/>
        <w:rPr>
          <w:i/>
          <w:sz w:val="24"/>
          <w:szCs w:val="24"/>
        </w:rPr>
      </w:pPr>
      <w:r w:rsidRPr="00615535"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4F04FB" w:rsidRPr="00615535" w:rsidRDefault="004F04FB" w:rsidP="004D4A2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535">
        <w:rPr>
          <w:rFonts w:ascii="Times New Roman" w:hAnsi="Times New Roman" w:cs="Times New Roman"/>
          <w:sz w:val="24"/>
          <w:szCs w:val="24"/>
        </w:rPr>
        <w:t xml:space="preserve">3.2. 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При отсутствии у Заказчика претензий к качеству выполненной работы – стороны  составляют и подписывают акт приемки выполненных работ </w:t>
      </w:r>
      <w:r w:rsidR="002028F4" w:rsidRPr="00615535">
        <w:rPr>
          <w:i/>
          <w:sz w:val="24"/>
          <w:szCs w:val="24"/>
        </w:rPr>
        <w:t>(приложение № 3</w:t>
      </w:r>
      <w:r w:rsidRPr="00615535">
        <w:rPr>
          <w:i/>
          <w:sz w:val="24"/>
          <w:szCs w:val="24"/>
        </w:rPr>
        <w:t xml:space="preserve"> к контракту)</w:t>
      </w:r>
      <w:r w:rsidRPr="00615535">
        <w:rPr>
          <w:sz w:val="24"/>
          <w:szCs w:val="24"/>
        </w:rPr>
        <w:t xml:space="preserve">, а в случае выявления некачественно выполненной работы, Заказчик выносит предписание на устранение выявленных недостатков, с указанием сроков их исправления.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3.4. Окончательной датой выполнения работ считается дата подписания сторонами акта приемки выполненных работ (форма КС-2) </w:t>
      </w:r>
      <w:r w:rsidR="002028F4" w:rsidRPr="00615535">
        <w:rPr>
          <w:i/>
          <w:sz w:val="24"/>
          <w:szCs w:val="24"/>
        </w:rPr>
        <w:t>(приложение № 3</w:t>
      </w:r>
      <w:r w:rsidRPr="00615535">
        <w:rPr>
          <w:i/>
          <w:sz w:val="24"/>
          <w:szCs w:val="24"/>
        </w:rPr>
        <w:t>)</w:t>
      </w:r>
      <w:r w:rsidRPr="00615535">
        <w:rPr>
          <w:sz w:val="24"/>
          <w:szCs w:val="24"/>
        </w:rPr>
        <w:t>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3.5. 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 выполн</w:t>
      </w:r>
      <w:r w:rsidR="007142A9" w:rsidRPr="00615535">
        <w:rPr>
          <w:sz w:val="24"/>
          <w:szCs w:val="24"/>
        </w:rPr>
        <w:t>енных работ (формы КС-3)</w:t>
      </w:r>
      <w:r w:rsidRPr="00615535">
        <w:rPr>
          <w:sz w:val="24"/>
          <w:szCs w:val="24"/>
        </w:rPr>
        <w:t xml:space="preserve"> и счета-фактуры.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3.6.  Форма оплаты: безналичный расчет.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3.7. </w:t>
      </w:r>
      <w:proofErr w:type="gramStart"/>
      <w:r w:rsidRPr="00615535">
        <w:rPr>
          <w:sz w:val="24"/>
          <w:szCs w:val="24"/>
        </w:rPr>
        <w:t xml:space="preserve"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</w:t>
      </w:r>
      <w:r w:rsidRPr="00615535">
        <w:rPr>
          <w:sz w:val="24"/>
          <w:szCs w:val="24"/>
        </w:rPr>
        <w:lastRenderedPageBreak/>
        <w:t>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впредписаниях</w:t>
      </w:r>
      <w:proofErr w:type="gramEnd"/>
      <w:r w:rsidRPr="00615535">
        <w:rPr>
          <w:sz w:val="24"/>
          <w:szCs w:val="24"/>
        </w:rPr>
        <w:t xml:space="preserve"> Заказчика.</w:t>
      </w:r>
    </w:p>
    <w:p w:rsidR="004F04FB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3.8. Работы по настоящему контракту финансируются за счет средств городского бюджета.</w:t>
      </w:r>
    </w:p>
    <w:p w:rsidR="00615535" w:rsidRPr="00615535" w:rsidRDefault="00615535" w:rsidP="004D4A2B">
      <w:pPr>
        <w:spacing w:line="276" w:lineRule="auto"/>
        <w:ind w:firstLine="708"/>
        <w:jc w:val="both"/>
        <w:rPr>
          <w:sz w:val="24"/>
          <w:szCs w:val="24"/>
        </w:rPr>
      </w:pPr>
    </w:p>
    <w:p w:rsidR="004F04FB" w:rsidRPr="00615535" w:rsidRDefault="004F04FB" w:rsidP="004D4A2B">
      <w:pPr>
        <w:pStyle w:val="afb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5535"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4.1. Подрядчик обязан обеспечить надлежащее качество произведенных им работ. В соответствии со ст. 721 ГК РФ качество работ определяется их соответствием условиям настоящего муниципального контракта, заданию Заказчика, предписаниям нормативной документации, указанной в регламенте по контролю качества. 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Качество работ </w:t>
      </w:r>
      <w:r w:rsidRPr="00615535">
        <w:rPr>
          <w:rFonts w:ascii="Times New Roman" w:hAnsi="Times New Roman"/>
          <w:sz w:val="24"/>
          <w:szCs w:val="24"/>
          <w:u w:val="single"/>
        </w:rPr>
        <w:t>определяется их соответствием</w:t>
      </w:r>
      <w:r w:rsidRPr="00615535">
        <w:rPr>
          <w:rFonts w:ascii="Times New Roman" w:hAnsi="Times New Roman"/>
          <w:sz w:val="24"/>
          <w:szCs w:val="24"/>
        </w:rPr>
        <w:t xml:space="preserve"> 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Право на осуществление каждого последующего этапа ремонтно-восстановительных работ по настоящему муниципальному контракту у Подрядчика возникает с момента подписания сторонами акта освидетельствования скрытых работ, отраженно</w:t>
      </w:r>
      <w:r w:rsidR="002028F4" w:rsidRPr="00615535">
        <w:rPr>
          <w:rFonts w:ascii="Times New Roman" w:hAnsi="Times New Roman"/>
          <w:sz w:val="24"/>
          <w:szCs w:val="24"/>
        </w:rPr>
        <w:t>го  в  приложении № 5</w:t>
      </w:r>
      <w:r w:rsidRPr="00615535">
        <w:rPr>
          <w:rFonts w:ascii="Times New Roman" w:hAnsi="Times New Roman"/>
          <w:sz w:val="24"/>
          <w:szCs w:val="24"/>
        </w:rPr>
        <w:t xml:space="preserve"> к настоящему контракту, с предоставлением сертификатов и других документов, подтверждающих качество материалов. О своей готовности к проведению освидетельствования скрытых работ Подрядчик уведомляет Заказчика сообщением по факсимильной связи.   </w:t>
      </w:r>
    </w:p>
    <w:p w:rsidR="004F04FB" w:rsidRPr="00615535" w:rsidRDefault="004F04FB" w:rsidP="004D4A2B">
      <w:pPr>
        <w:pStyle w:val="af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           В случае выявления несоответствия результатов выполненных работ условиям настоящего контракта </w:t>
      </w:r>
      <w:r w:rsidRPr="00615535">
        <w:rPr>
          <w:rFonts w:ascii="Times New Roman" w:hAnsi="Times New Roman"/>
          <w:i/>
          <w:sz w:val="24"/>
          <w:szCs w:val="24"/>
        </w:rPr>
        <w:t>(некачественно выполненной работы)</w:t>
      </w:r>
      <w:r w:rsidRPr="00615535">
        <w:rPr>
          <w:rFonts w:ascii="Times New Roman" w:hAnsi="Times New Roman"/>
          <w:sz w:val="24"/>
          <w:szCs w:val="24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направляет предписание Подрядчику. </w:t>
      </w:r>
    </w:p>
    <w:p w:rsidR="004F04FB" w:rsidRPr="00615535" w:rsidRDefault="004F04FB" w:rsidP="004D4A2B">
      <w:pPr>
        <w:spacing w:line="276" w:lineRule="auto"/>
        <w:ind w:firstLine="709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4.2. Стороны предусматривают следующие дополнительные меры обеспечения надлежащего качества работ. В случае выявления дефектов и недостатков при приемке работ Заказчик имеет право:</w:t>
      </w:r>
    </w:p>
    <w:p w:rsidR="004F04FB" w:rsidRPr="00615535" w:rsidRDefault="004F04FB" w:rsidP="00D70949">
      <w:pPr>
        <w:numPr>
          <w:ilvl w:val="0"/>
          <w:numId w:val="12"/>
        </w:numPr>
        <w:tabs>
          <w:tab w:val="clear" w:pos="560"/>
          <w:tab w:val="num" w:pos="0"/>
          <w:tab w:val="left" w:pos="70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отказаться от приемки работ до устранения дефектов и недостатков Подрядчиком в срок, установленный Заказчиком.</w:t>
      </w:r>
    </w:p>
    <w:p w:rsidR="004F04FB" w:rsidRPr="00615535" w:rsidRDefault="004F04FB" w:rsidP="004D4A2B">
      <w:pPr>
        <w:pStyle w:val="FR3"/>
        <w:spacing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4.3.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4F04FB" w:rsidRPr="00615535" w:rsidRDefault="004F04FB" w:rsidP="004D4A2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4F04FB" w:rsidRPr="00615535" w:rsidRDefault="004F04FB" w:rsidP="004D4A2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 xml:space="preserve">- по требованию Заказчика, (при уведомлении Подрядчика, в т.ч. посредством факсимильной связи не менее </w:t>
      </w:r>
      <w:proofErr w:type="gramStart"/>
      <w:r w:rsidRPr="00615535">
        <w:rPr>
          <w:rFonts w:ascii="Times New Roman" w:hAnsi="Times New Roman" w:cs="Times New Roman"/>
          <w:szCs w:val="24"/>
        </w:rPr>
        <w:t>за чем</w:t>
      </w:r>
      <w:proofErr w:type="gramEnd"/>
      <w:r w:rsidRPr="00615535">
        <w:rPr>
          <w:rFonts w:ascii="Times New Roman" w:hAnsi="Times New Roman" w:cs="Times New Roman"/>
          <w:szCs w:val="24"/>
        </w:rPr>
        <w:t xml:space="preserve">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недостатков;</w:t>
      </w:r>
    </w:p>
    <w:p w:rsidR="004F04FB" w:rsidRPr="00615535" w:rsidRDefault="004F04FB" w:rsidP="004D4A2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 xml:space="preserve">- иными действиями или бездействием саботирует </w:t>
      </w:r>
      <w:r w:rsidRPr="00615535">
        <w:rPr>
          <w:rFonts w:ascii="Times New Roman" w:hAnsi="Times New Roman" w:cs="Times New Roman"/>
          <w:i/>
          <w:szCs w:val="24"/>
        </w:rPr>
        <w:t>(затрудняет)</w:t>
      </w:r>
      <w:r w:rsidRPr="00615535">
        <w:rPr>
          <w:rFonts w:ascii="Times New Roman" w:hAnsi="Times New Roman" w:cs="Times New Roman"/>
          <w:szCs w:val="24"/>
        </w:rPr>
        <w:t xml:space="preserve"> процесс приведения объекта производства работ в надлежащее состояние,</w:t>
      </w:r>
    </w:p>
    <w:p w:rsidR="004F04FB" w:rsidRPr="00615535" w:rsidRDefault="004F04FB" w:rsidP="004D4A2B">
      <w:pPr>
        <w:pStyle w:val="FR3"/>
        <w:spacing w:line="276" w:lineRule="auto"/>
        <w:ind w:left="0" w:firstLine="615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 xml:space="preserve">Заказчик вправе подписать предписание о выявлении дефектов и недостатков на </w:t>
      </w:r>
      <w:r w:rsidRPr="00615535">
        <w:rPr>
          <w:rFonts w:ascii="Times New Roman" w:hAnsi="Times New Roman" w:cs="Times New Roman"/>
          <w:szCs w:val="24"/>
        </w:rPr>
        <w:lastRenderedPageBreak/>
        <w:t>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</w:t>
      </w:r>
      <w:r w:rsidR="005C63B3" w:rsidRPr="00615535">
        <w:rPr>
          <w:rFonts w:ascii="Times New Roman" w:hAnsi="Times New Roman" w:cs="Times New Roman"/>
          <w:szCs w:val="24"/>
        </w:rPr>
        <w:t>аказным письмом с уведомлением</w:t>
      </w:r>
      <w:r w:rsidRPr="00615535">
        <w:rPr>
          <w:rFonts w:ascii="Times New Roman" w:hAnsi="Times New Roman" w:cs="Times New Roman"/>
          <w:szCs w:val="24"/>
        </w:rPr>
        <w:t xml:space="preserve"> или по факсимильной связи.</w:t>
      </w:r>
    </w:p>
    <w:p w:rsidR="004F04FB" w:rsidRPr="00615535" w:rsidRDefault="004F04FB" w:rsidP="004D4A2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В этом случае Подрядчик обязан за свой счет, в установленные Заказчиком сроки, устранить отмеченные в предписании дефекты и недостатки работ на объекте.</w:t>
      </w:r>
    </w:p>
    <w:p w:rsidR="004F04FB" w:rsidRPr="00615535" w:rsidRDefault="004F04FB" w:rsidP="004D4A2B">
      <w:pPr>
        <w:pStyle w:val="af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4.4. На результат, выполненный Подрядчиком, работы устанавливается гарантийный срок </w:t>
      </w:r>
      <w:r w:rsidRPr="00615535">
        <w:rPr>
          <w:rFonts w:ascii="Times New Roman" w:hAnsi="Times New Roman"/>
          <w:b/>
          <w:sz w:val="24"/>
          <w:szCs w:val="24"/>
          <w:u w:val="single"/>
        </w:rPr>
        <w:t>24 (двадцать четыре) месяца</w:t>
      </w:r>
      <w:r w:rsidRPr="00615535">
        <w:rPr>
          <w:rFonts w:ascii="Times New Roman" w:hAnsi="Times New Roman"/>
          <w:sz w:val="24"/>
          <w:szCs w:val="24"/>
        </w:rPr>
        <w:t>. Гарантийный срок вступает в силу  с момента подписания сторонами акта сдачи-приемки работ, выполненных в полном объеме. Гарантия заключается в безвозмездном восстановлении Подрядчиком эксплуатационного состояния объекта производства работ (отдельных его элементов), при выявлении на нем дефектов и (или) недостатков, возникших в гарантийные сроки. Восстановлением объекта является приведение его в состояние, соответствующее условиям, которые определены как настоящим контрактом, так и действующей нормативной документацией.</w:t>
      </w:r>
    </w:p>
    <w:p w:rsidR="004F04FB" w:rsidRPr="00615535" w:rsidRDefault="004F04FB" w:rsidP="004D4A2B">
      <w:pPr>
        <w:pStyle w:val="af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4.5. Обнаруженные  в период гарантийного срока недостатки или дефекты не позволяющие продолжить нормальную эксплуатацию результатов работы Подрядчика, Подрядчик обязан устранить за счет собственных сил и средств. При этом гарантийный срок на результат работ выполненных Подрядчиком продлевается на период устранения  выявленных дефектов либо недостатков. </w:t>
      </w:r>
    </w:p>
    <w:p w:rsidR="004F04FB" w:rsidRDefault="004F04FB" w:rsidP="004D4A2B">
      <w:pPr>
        <w:pStyle w:val="af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4.6. В случае отказа Подрядчика от исправления за собственный счет дефектов и (или) недостатков работ, выявленных в процессе их приемки либо в период действия гарантийного срока, Заказчик вправе потребовать их исправления в принудительном (судебном) порядке, либо заявить требование по возмещению затрат, понесенных на устранение этих дефектов и недостатками силами третьих лиц.</w:t>
      </w:r>
    </w:p>
    <w:p w:rsidR="00615535" w:rsidRPr="00615535" w:rsidRDefault="00615535" w:rsidP="004D4A2B">
      <w:pPr>
        <w:pStyle w:val="af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4D4A2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615535"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bCs/>
          <w:sz w:val="24"/>
          <w:szCs w:val="24"/>
          <w:u w:val="single"/>
        </w:rPr>
      </w:pPr>
      <w:r w:rsidRPr="00615535">
        <w:rPr>
          <w:bCs/>
          <w:sz w:val="24"/>
          <w:szCs w:val="24"/>
          <w:u w:val="single"/>
        </w:rPr>
        <w:t>Подрядчик обязан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5.1. В соответствии с условиями настоящего контракта, при соблюдении требований технической документации, санитарных норм и правил, нормативными актами РФ, Пермского края, государственными стандартами обеспечить выполнение работ, указанных в п. 1.1.контракта и сдать выполненные р</w:t>
      </w:r>
      <w:r w:rsidR="002028F4" w:rsidRPr="00615535">
        <w:rPr>
          <w:sz w:val="24"/>
          <w:szCs w:val="24"/>
        </w:rPr>
        <w:t xml:space="preserve">аботы в установленный </w:t>
      </w:r>
      <w:r w:rsidRPr="00615535">
        <w:rPr>
          <w:sz w:val="24"/>
          <w:szCs w:val="24"/>
        </w:rPr>
        <w:t>контрактом срок.</w:t>
      </w:r>
    </w:p>
    <w:p w:rsidR="004F04FB" w:rsidRPr="00615535" w:rsidRDefault="004F04FB" w:rsidP="004D4A2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5.2. Вести журнал производства работ с момента их начала и до завершения.</w:t>
      </w:r>
    </w:p>
    <w:p w:rsidR="004F04FB" w:rsidRPr="00615535" w:rsidRDefault="004F04FB" w:rsidP="004D4A2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5.3. Подрядчик назначает уполномоченного представителя, имеющего право подписания актов приемки работ, форм отчетности (КС-2, КС-3), назначенного соответствующим приказом, являющимся неотъемлемой частью настоящего муниципального контракта.</w:t>
      </w:r>
    </w:p>
    <w:p w:rsidR="004F04FB" w:rsidRPr="00615535" w:rsidRDefault="004F04FB" w:rsidP="004D4A2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 xml:space="preserve">5.4. Подрядчик обязан представлять Заказчику все необходимые документы в оригиналах и/или заверенных в соответствии с требованиями действующего законодательства РФ копиях. На копии документа выполняется надпись  или проставляется печать «Копия верна», </w:t>
      </w:r>
      <w:proofErr w:type="gramStart"/>
      <w:r w:rsidRPr="00615535">
        <w:rPr>
          <w:rFonts w:ascii="Times New Roman" w:hAnsi="Times New Roman" w:cs="Times New Roman"/>
          <w:szCs w:val="24"/>
        </w:rPr>
        <w:t>указывается</w:t>
      </w:r>
      <w:proofErr w:type="gramEnd"/>
      <w:r w:rsidRPr="00615535">
        <w:rPr>
          <w:rFonts w:ascii="Times New Roman" w:hAnsi="Times New Roman" w:cs="Times New Roman"/>
          <w:szCs w:val="24"/>
        </w:rPr>
        <w:t xml:space="preserve"> ФИО и подпись лица заверившего документ и заверяется оригинальной круглой печатью организации Подрядчика.</w:t>
      </w:r>
    </w:p>
    <w:p w:rsidR="004F04FB" w:rsidRPr="00615535" w:rsidRDefault="004F04FB" w:rsidP="004D4A2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Cs w:val="24"/>
        </w:rPr>
      </w:pPr>
      <w:r w:rsidRPr="00615535">
        <w:rPr>
          <w:rFonts w:ascii="Times New Roman" w:hAnsi="Times New Roman" w:cs="Times New Roman"/>
          <w:szCs w:val="24"/>
        </w:rPr>
        <w:t>5.5. Подрядчик обязан обеспечить постоянное наличие на объекте общего журнала работ у ответственного лица, назначенного соответствующим приказом, определенного в соответствии с п. 5.3.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lastRenderedPageBreak/>
        <w:t>5.6.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15535">
        <w:rPr>
          <w:rFonts w:ascii="Times New Roman" w:hAnsi="Times New Roman"/>
          <w:color w:val="000000"/>
          <w:sz w:val="24"/>
          <w:szCs w:val="24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5.7.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5.8.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</w:t>
      </w:r>
      <w:proofErr w:type="gramStart"/>
      <w:r w:rsidRPr="00615535">
        <w:rPr>
          <w:sz w:val="24"/>
          <w:szCs w:val="24"/>
        </w:rPr>
        <w:t>контроля за</w:t>
      </w:r>
      <w:proofErr w:type="gramEnd"/>
      <w:r w:rsidRPr="00615535">
        <w:rPr>
          <w:sz w:val="24"/>
          <w:szCs w:val="24"/>
        </w:rPr>
        <w:t xml:space="preserve"> ходом и качеством выполняемых  работ,</w:t>
      </w:r>
      <w:r w:rsidRPr="00615535">
        <w:rPr>
          <w:b/>
          <w:sz w:val="24"/>
          <w:szCs w:val="24"/>
        </w:rPr>
        <w:t xml:space="preserve"> предоставлять к осмотру</w:t>
      </w:r>
      <w:r w:rsidRPr="00615535">
        <w:rPr>
          <w:sz w:val="24"/>
          <w:szCs w:val="24"/>
        </w:rPr>
        <w:t xml:space="preserve"> по его требованию </w:t>
      </w:r>
      <w:r w:rsidR="002028F4" w:rsidRPr="00615535">
        <w:rPr>
          <w:b/>
          <w:sz w:val="24"/>
          <w:szCs w:val="24"/>
        </w:rPr>
        <w:t>журналы</w:t>
      </w:r>
      <w:r w:rsidRPr="00615535">
        <w:rPr>
          <w:b/>
          <w:sz w:val="24"/>
          <w:szCs w:val="24"/>
        </w:rPr>
        <w:t xml:space="preserve"> производства работ</w:t>
      </w:r>
      <w:r w:rsidRPr="00615535">
        <w:rPr>
          <w:sz w:val="24"/>
          <w:szCs w:val="24"/>
        </w:rPr>
        <w:t>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615535">
        <w:rPr>
          <w:sz w:val="24"/>
          <w:szCs w:val="24"/>
        </w:rPr>
        <w:t>5.9.</w:t>
      </w:r>
      <w:r w:rsidRPr="00615535">
        <w:rPr>
          <w:color w:val="000000"/>
          <w:sz w:val="24"/>
          <w:szCs w:val="24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615535">
        <w:rPr>
          <w:color w:val="000000"/>
          <w:sz w:val="24"/>
          <w:szCs w:val="24"/>
        </w:rPr>
        <w:t xml:space="preserve">5.10. Принимать непосредственное участие в сдаче-приемке выполненных работ, подписывать акты приемки  выполненных работ, акты освидетельствования скрытых работ и предписания Заказчика.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5.11.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5.12. В сроки, установленные п. 3.5. настоящего контракта, предъявлять Заказчику для оплаты счета-фактуры, акты сдачи-приемки работ и справки о стоимости  выполненных работ (формы КС-3).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5.13. Своевременно и за свой счет устранять все недостатки, указанные в предписаниях Заказчика</w:t>
      </w:r>
    </w:p>
    <w:p w:rsidR="004F04FB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5.14. В случае несогласия Подрядчика с претензиями Заказчика по качеству выполненной работы, </w:t>
      </w:r>
      <w:r w:rsidRPr="00615535">
        <w:rPr>
          <w:sz w:val="24"/>
          <w:szCs w:val="24"/>
          <w:u w:val="single"/>
        </w:rPr>
        <w:t>Подрядчик вправе</w:t>
      </w:r>
      <w:r w:rsidRPr="00615535">
        <w:rPr>
          <w:sz w:val="24"/>
          <w:szCs w:val="24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615535" w:rsidRPr="00615535" w:rsidRDefault="00615535" w:rsidP="004D4A2B">
      <w:pPr>
        <w:spacing w:line="276" w:lineRule="auto"/>
        <w:ind w:firstLine="708"/>
        <w:jc w:val="both"/>
        <w:rPr>
          <w:sz w:val="24"/>
          <w:szCs w:val="24"/>
        </w:rPr>
      </w:pPr>
    </w:p>
    <w:p w:rsidR="004F04FB" w:rsidRPr="00615535" w:rsidRDefault="004F04FB" w:rsidP="004D4A2B">
      <w:pPr>
        <w:spacing w:line="276" w:lineRule="auto"/>
        <w:jc w:val="center"/>
        <w:rPr>
          <w:b/>
          <w:bCs/>
          <w:sz w:val="24"/>
          <w:szCs w:val="24"/>
        </w:rPr>
      </w:pPr>
      <w:r w:rsidRPr="00615535">
        <w:rPr>
          <w:b/>
          <w:bCs/>
          <w:sz w:val="24"/>
          <w:szCs w:val="24"/>
        </w:rPr>
        <w:t>6.  Права и обязанности Заказчика.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6.1. Для осуществления </w:t>
      </w:r>
      <w:proofErr w:type="gramStart"/>
      <w:r w:rsidRPr="00615535">
        <w:rPr>
          <w:sz w:val="24"/>
          <w:szCs w:val="24"/>
        </w:rPr>
        <w:t>контроля за</w:t>
      </w:r>
      <w:proofErr w:type="gramEnd"/>
      <w:r w:rsidRPr="00615535">
        <w:rPr>
          <w:sz w:val="24"/>
          <w:szCs w:val="24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в любое время проверять ход и качество работы выполняемой Подрядчиком;</w:t>
      </w:r>
    </w:p>
    <w:p w:rsidR="004F04FB" w:rsidRPr="00615535" w:rsidRDefault="004F04FB" w:rsidP="004D4A2B">
      <w:pPr>
        <w:tabs>
          <w:tab w:val="left" w:pos="352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- присутствовать на объектах производства работ; </w:t>
      </w:r>
    </w:p>
    <w:p w:rsidR="004F04FB" w:rsidRPr="00615535" w:rsidRDefault="004F04FB" w:rsidP="004D4A2B">
      <w:pPr>
        <w:tabs>
          <w:tab w:val="left" w:pos="352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4F04FB" w:rsidRPr="00615535" w:rsidRDefault="004F04FB" w:rsidP="004D4A2B">
      <w:pPr>
        <w:tabs>
          <w:tab w:val="left" w:pos="352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4F04FB" w:rsidRPr="00615535" w:rsidRDefault="004F04FB" w:rsidP="004D4A2B">
      <w:pPr>
        <w:tabs>
          <w:tab w:val="left" w:pos="352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lastRenderedPageBreak/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4F04FB" w:rsidRPr="00615535" w:rsidRDefault="002028F4" w:rsidP="004D4A2B">
      <w:pPr>
        <w:tabs>
          <w:tab w:val="left" w:pos="352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-производить проверку качества</w:t>
      </w:r>
      <w:r w:rsidR="004F04FB" w:rsidRPr="00615535">
        <w:rPr>
          <w:sz w:val="24"/>
          <w:szCs w:val="24"/>
        </w:rPr>
        <w:t xml:space="preserve"> и расход</w:t>
      </w:r>
      <w:r w:rsidRPr="00615535">
        <w:rPr>
          <w:sz w:val="24"/>
          <w:szCs w:val="24"/>
        </w:rPr>
        <w:t>а</w:t>
      </w:r>
      <w:r w:rsidR="004F04FB" w:rsidRPr="00615535">
        <w:rPr>
          <w:sz w:val="24"/>
          <w:szCs w:val="24"/>
        </w:rPr>
        <w:t xml:space="preserve"> материалов</w:t>
      </w:r>
      <w:r w:rsidRPr="00615535">
        <w:rPr>
          <w:sz w:val="24"/>
          <w:szCs w:val="24"/>
        </w:rPr>
        <w:t>,</w:t>
      </w:r>
      <w:r w:rsidR="004F04FB" w:rsidRPr="00615535">
        <w:rPr>
          <w:sz w:val="24"/>
          <w:szCs w:val="24"/>
        </w:rPr>
        <w:t xml:space="preserve"> используемых Подрядчиком при производстве работ по настоящему контракту.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bCs/>
          <w:sz w:val="24"/>
          <w:szCs w:val="24"/>
          <w:u w:val="single"/>
        </w:rPr>
        <w:t>Заказчик</w:t>
      </w:r>
      <w:r w:rsidRPr="00615535">
        <w:rPr>
          <w:bCs/>
          <w:sz w:val="24"/>
          <w:szCs w:val="24"/>
        </w:rPr>
        <w:t xml:space="preserve">  обязан</w:t>
      </w:r>
      <w:r w:rsidRPr="00615535">
        <w:rPr>
          <w:sz w:val="24"/>
          <w:szCs w:val="24"/>
        </w:rPr>
        <w:t>: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4F04FB" w:rsidRPr="00615535" w:rsidRDefault="004F04FB" w:rsidP="004D4A2B">
      <w:pPr>
        <w:pStyle w:val="210"/>
        <w:spacing w:line="276" w:lineRule="auto"/>
        <w:ind w:firstLine="708"/>
        <w:rPr>
          <w:rFonts w:ascii="Times New Roman" w:hAnsi="Times New Roman" w:cs="Times New Roman"/>
          <w:sz w:val="24"/>
        </w:rPr>
      </w:pPr>
      <w:r w:rsidRPr="00615535">
        <w:rPr>
          <w:rFonts w:ascii="Times New Roman" w:hAnsi="Times New Roman" w:cs="Times New Roman"/>
          <w:sz w:val="24"/>
        </w:rPr>
        <w:t xml:space="preserve">6.4. Осуществлять </w:t>
      </w:r>
      <w:proofErr w:type="gramStart"/>
      <w:r w:rsidRPr="00615535">
        <w:rPr>
          <w:rFonts w:ascii="Times New Roman" w:hAnsi="Times New Roman" w:cs="Times New Roman"/>
          <w:sz w:val="24"/>
        </w:rPr>
        <w:t>контроль за</w:t>
      </w:r>
      <w:proofErr w:type="gramEnd"/>
      <w:r w:rsidRPr="00615535">
        <w:rPr>
          <w:rFonts w:ascii="Times New Roman" w:hAnsi="Times New Roman" w:cs="Times New Roman"/>
          <w:sz w:val="24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4F04FB" w:rsidRPr="00615535" w:rsidRDefault="004F04FB" w:rsidP="004D4A2B">
      <w:pPr>
        <w:pStyle w:val="210"/>
        <w:spacing w:line="276" w:lineRule="auto"/>
        <w:ind w:firstLine="708"/>
        <w:rPr>
          <w:rFonts w:ascii="Times New Roman" w:hAnsi="Times New Roman" w:cs="Times New Roman"/>
          <w:sz w:val="24"/>
        </w:rPr>
      </w:pPr>
      <w:r w:rsidRPr="00615535">
        <w:rPr>
          <w:rFonts w:ascii="Times New Roman" w:hAnsi="Times New Roman" w:cs="Times New Roman"/>
          <w:sz w:val="24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4F04FB" w:rsidRPr="00615535" w:rsidRDefault="004F04FB" w:rsidP="004D4A2B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615535">
        <w:rPr>
          <w:rFonts w:ascii="Times New Roman" w:hAnsi="Times New Roman" w:cs="Times New Roman"/>
          <w:szCs w:val="24"/>
        </w:rPr>
        <w:t>6.6. Акты освидетельствования скрытых работ и предписания на устранение недостатков работ подписываются представителями обеих сторон контракта,</w:t>
      </w:r>
      <w:r w:rsidRPr="00615535">
        <w:rPr>
          <w:rFonts w:ascii="Times New Roman" w:eastAsia="Times New Roman" w:hAnsi="Times New Roman" w:cs="Times New Roman"/>
          <w:color w:val="000000"/>
          <w:szCs w:val="24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акте или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6.7.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4F04FB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15535">
        <w:rPr>
          <w:rFonts w:ascii="Times New Roman" w:hAnsi="Times New Roman"/>
          <w:color w:val="000000"/>
          <w:sz w:val="24"/>
          <w:szCs w:val="24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615535" w:rsidRPr="00615535" w:rsidRDefault="00615535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4D4A2B">
      <w:pPr>
        <w:pStyle w:val="afc"/>
        <w:spacing w:line="276" w:lineRule="auto"/>
        <w:ind w:left="0"/>
        <w:jc w:val="center"/>
        <w:rPr>
          <w:rFonts w:cs="Times New Roman"/>
          <w:b/>
          <w:bCs/>
          <w:sz w:val="24"/>
          <w:szCs w:val="24"/>
        </w:rPr>
      </w:pPr>
      <w:r w:rsidRPr="00615535">
        <w:rPr>
          <w:rFonts w:cs="Times New Roman"/>
          <w:b/>
          <w:bCs/>
          <w:sz w:val="24"/>
          <w:szCs w:val="24"/>
        </w:rPr>
        <w:t>7. Ответственность сторон.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4F04FB" w:rsidRPr="00615535" w:rsidRDefault="004F04FB" w:rsidP="004D4A2B">
      <w:pPr>
        <w:pStyle w:val="afb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СНиП).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F04FB" w:rsidRPr="00615535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4F04FB" w:rsidRPr="00615535" w:rsidRDefault="002028F4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lastRenderedPageBreak/>
        <w:t>7.3.1</w:t>
      </w:r>
      <w:r w:rsidR="004F04FB" w:rsidRPr="00615535">
        <w:rPr>
          <w:rFonts w:ascii="Times New Roman" w:hAnsi="Times New Roman"/>
          <w:sz w:val="24"/>
          <w:szCs w:val="24"/>
        </w:rPr>
        <w:t>. За просрочку окончательного срока сдачи работ, установленного п. 2.2. настоящего контракта Заказчик удерживает с Подрядчика неустойку в размере 1% от (всей) общей стоимости работ, за каждый день просрочки.</w:t>
      </w:r>
    </w:p>
    <w:p w:rsidR="004F04FB" w:rsidRPr="00615535" w:rsidRDefault="002028F4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7.3.2</w:t>
      </w:r>
      <w:r w:rsidR="004F04FB" w:rsidRPr="00615535">
        <w:rPr>
          <w:rFonts w:ascii="Times New Roman" w:hAnsi="Times New Roman"/>
          <w:sz w:val="24"/>
          <w:szCs w:val="24"/>
        </w:rPr>
        <w:t xml:space="preserve">. За несвоевременное устранение недостатков работ, отмеченных в предписаниях Заказчика, на Подрядчика может быть наложен штраф в размере </w:t>
      </w:r>
      <w:r w:rsidR="004F04FB" w:rsidRPr="00615535">
        <w:rPr>
          <w:rFonts w:ascii="Times New Roman" w:hAnsi="Times New Roman"/>
          <w:b/>
          <w:sz w:val="24"/>
          <w:szCs w:val="24"/>
        </w:rPr>
        <w:t>30 000 (тридцать тысяч)</w:t>
      </w:r>
      <w:r w:rsidR="004F04FB" w:rsidRPr="00615535">
        <w:rPr>
          <w:rFonts w:ascii="Times New Roman" w:hAnsi="Times New Roman"/>
          <w:sz w:val="24"/>
          <w:szCs w:val="24"/>
        </w:rPr>
        <w:t xml:space="preserve"> рублей по каждому случаю нарушения условий предписания.   </w:t>
      </w:r>
    </w:p>
    <w:p w:rsidR="004F04FB" w:rsidRPr="00615535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4F04FB" w:rsidRPr="00615535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4F04FB" w:rsidRPr="00615535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4F04FB" w:rsidRPr="00615535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7.7.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4F04FB" w:rsidRDefault="004F04FB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615535" w:rsidRPr="00615535" w:rsidRDefault="00615535" w:rsidP="004D4A2B">
      <w:pPr>
        <w:pStyle w:val="afb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4D4A2B">
      <w:pPr>
        <w:spacing w:line="276" w:lineRule="auto"/>
        <w:jc w:val="center"/>
        <w:rPr>
          <w:b/>
          <w:bCs/>
          <w:sz w:val="24"/>
          <w:szCs w:val="24"/>
        </w:rPr>
      </w:pPr>
      <w:r w:rsidRPr="00615535">
        <w:rPr>
          <w:b/>
          <w:bCs/>
          <w:sz w:val="24"/>
          <w:szCs w:val="24"/>
        </w:rPr>
        <w:t xml:space="preserve">       8. Срок действия  контракта  и его прекращение.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первый экземпляр  передается  Подрядчику;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второй экземпляр остается у Заказчика.</w:t>
      </w:r>
    </w:p>
    <w:p w:rsidR="004F04FB" w:rsidRPr="00615535" w:rsidRDefault="004F04FB" w:rsidP="004D4A2B">
      <w:pPr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           8.2. Настоящий муниципальный контракт считается заключенным с момента направления оператором электронной площадки участнику открытого аукциона в электронной форме муниципального контракта, подписанного электронной цифровой подписью лица, имеющего право действовать от имени Заказчика и действует до исполнения всех принятых на себя обязатель</w:t>
      </w:r>
      <w:proofErr w:type="gramStart"/>
      <w:r w:rsidRPr="00615535">
        <w:rPr>
          <w:sz w:val="24"/>
          <w:szCs w:val="24"/>
        </w:rPr>
        <w:t>ств ст</w:t>
      </w:r>
      <w:proofErr w:type="gramEnd"/>
      <w:r w:rsidRPr="00615535">
        <w:rPr>
          <w:sz w:val="24"/>
          <w:szCs w:val="24"/>
        </w:rPr>
        <w:t>оронами по муниципальному контракту.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8.3. По дополнительному соглашению сторон действие настоящего муниципального контракта может быть изменено, прекращено. Дополнения и изменения настоящего муниципального контракта действительны за подписями сторон по муниципальному контракту.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8.4.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 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8.5. При расторжении муниципального контракта по соглашению сторон незаконченное производство передается Заказчику, который оплачивает Подрядчику стоимость выполненных работ в объеме, определенном обеими сторонами, с учетом примененных штрафных санкций.</w:t>
      </w:r>
    </w:p>
    <w:p w:rsidR="004F04FB" w:rsidRPr="00615535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8.6.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подписываются уполномоченными представителями обеих сторон и являются его неотъемлемой частью.</w:t>
      </w:r>
    </w:p>
    <w:p w:rsidR="004F04FB" w:rsidRDefault="004F04FB" w:rsidP="004D4A2B">
      <w:pPr>
        <w:spacing w:line="276" w:lineRule="auto"/>
        <w:ind w:firstLine="708"/>
        <w:jc w:val="both"/>
        <w:rPr>
          <w:sz w:val="24"/>
          <w:szCs w:val="24"/>
        </w:rPr>
      </w:pPr>
      <w:r w:rsidRPr="00615535">
        <w:rPr>
          <w:sz w:val="24"/>
          <w:szCs w:val="24"/>
        </w:rPr>
        <w:lastRenderedPageBreak/>
        <w:t>8.7. При расторжении настоящего муниципального контракта по решению суда, по вине Подрядчика, Подрядчик уплачивает Заказчику единовременную неустойку в размере 25% от общей цены контракта, указанной в п.п. 3.1. настоящего контракта.</w:t>
      </w:r>
    </w:p>
    <w:p w:rsidR="00615535" w:rsidRPr="00615535" w:rsidRDefault="00615535" w:rsidP="004D4A2B">
      <w:pPr>
        <w:spacing w:line="276" w:lineRule="auto"/>
        <w:ind w:firstLine="708"/>
        <w:jc w:val="both"/>
        <w:rPr>
          <w:sz w:val="24"/>
          <w:szCs w:val="24"/>
        </w:rPr>
      </w:pPr>
    </w:p>
    <w:p w:rsidR="004F04FB" w:rsidRPr="00615535" w:rsidRDefault="004F04FB" w:rsidP="004D4A2B">
      <w:pPr>
        <w:pStyle w:val="afc"/>
        <w:spacing w:line="276" w:lineRule="auto"/>
        <w:ind w:left="0" w:hanging="360"/>
        <w:jc w:val="center"/>
        <w:rPr>
          <w:rFonts w:cs="Times New Roman"/>
          <w:b/>
          <w:bCs/>
          <w:sz w:val="24"/>
          <w:szCs w:val="24"/>
        </w:rPr>
      </w:pPr>
      <w:r w:rsidRPr="00615535">
        <w:rPr>
          <w:rFonts w:cs="Times New Roman"/>
          <w:b/>
          <w:bCs/>
          <w:sz w:val="24"/>
          <w:szCs w:val="24"/>
        </w:rPr>
        <w:t>9. Разрешение споров между сторонами.</w:t>
      </w:r>
    </w:p>
    <w:p w:rsidR="004F04FB" w:rsidRPr="00615535" w:rsidRDefault="004F04FB" w:rsidP="004D4A2B">
      <w:pPr>
        <w:pStyle w:val="310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15535">
        <w:rPr>
          <w:rFonts w:ascii="Times New Roman" w:hAnsi="Times New Roman" w:cs="Times New Roman"/>
          <w:sz w:val="24"/>
        </w:rPr>
        <w:t>9.1. 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615535" w:rsidRDefault="004F04FB" w:rsidP="004D4A2B">
      <w:pPr>
        <w:tabs>
          <w:tab w:val="left" w:pos="1506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</w:t>
      </w:r>
    </w:p>
    <w:p w:rsidR="004F04FB" w:rsidRPr="00615535" w:rsidRDefault="004F04FB" w:rsidP="004D4A2B">
      <w:pPr>
        <w:tabs>
          <w:tab w:val="left" w:pos="1506"/>
        </w:tabs>
        <w:spacing w:line="276" w:lineRule="auto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 </w:t>
      </w:r>
    </w:p>
    <w:p w:rsidR="004F04FB" w:rsidRPr="00615535" w:rsidRDefault="004F04FB" w:rsidP="004D4A2B">
      <w:pPr>
        <w:pStyle w:val="Con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5535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4F04FB" w:rsidRPr="00615535" w:rsidRDefault="004F04FB" w:rsidP="004D4A2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4F04FB" w:rsidRDefault="004F04FB" w:rsidP="004D4A2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535">
        <w:rPr>
          <w:rFonts w:ascii="Times New Roman" w:hAnsi="Times New Roman"/>
          <w:sz w:val="24"/>
          <w:szCs w:val="24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615535" w:rsidRPr="00615535" w:rsidRDefault="00615535" w:rsidP="004D4A2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04FB" w:rsidRPr="00615535" w:rsidRDefault="004F04FB" w:rsidP="004D4A2B">
      <w:pPr>
        <w:spacing w:line="276" w:lineRule="auto"/>
        <w:jc w:val="center"/>
        <w:rPr>
          <w:b/>
          <w:sz w:val="24"/>
          <w:szCs w:val="24"/>
        </w:rPr>
      </w:pPr>
      <w:r w:rsidRPr="00615535">
        <w:rPr>
          <w:b/>
          <w:sz w:val="24"/>
          <w:szCs w:val="24"/>
        </w:rPr>
        <w:t>11. Обеспечение исполнения  муниципального контракта.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безотзывной банковской гарантии,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color w:val="000000"/>
          <w:sz w:val="24"/>
          <w:szCs w:val="24"/>
        </w:rPr>
        <w:t>11.2. В случае выбора Подрядчиком</w:t>
      </w:r>
      <w:r w:rsidRPr="00615535">
        <w:rPr>
          <w:sz w:val="24"/>
          <w:szCs w:val="24"/>
        </w:rPr>
        <w:t xml:space="preserve"> в качестве обеспечения исполнения настоящего муниципального контракта– </w:t>
      </w:r>
      <w:proofErr w:type="gramStart"/>
      <w:r w:rsidRPr="00615535">
        <w:rPr>
          <w:sz w:val="24"/>
          <w:szCs w:val="24"/>
        </w:rPr>
        <w:t>вн</w:t>
      </w:r>
      <w:proofErr w:type="gramEnd"/>
      <w:r w:rsidRPr="00615535">
        <w:rPr>
          <w:sz w:val="24"/>
          <w:szCs w:val="24"/>
        </w:rPr>
        <w:t>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условий контракта.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 xml:space="preserve">11.3. </w:t>
      </w:r>
      <w:proofErr w:type="gramStart"/>
      <w:r w:rsidRPr="00615535">
        <w:rPr>
          <w:sz w:val="24"/>
          <w:szCs w:val="24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615535">
        <w:rPr>
          <w:b/>
          <w:sz w:val="24"/>
          <w:szCs w:val="24"/>
        </w:rPr>
        <w:t>Подрядчик</w:t>
      </w:r>
      <w:r w:rsidRPr="00615535">
        <w:rPr>
          <w:sz w:val="24"/>
          <w:szCs w:val="24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615535">
        <w:rPr>
          <w:sz w:val="24"/>
          <w:szCs w:val="24"/>
        </w:rPr>
        <w:t xml:space="preserve"> (</w:t>
      </w:r>
      <w:proofErr w:type="gramStart"/>
      <w:r w:rsidRPr="00615535">
        <w:rPr>
          <w:sz w:val="24"/>
          <w:szCs w:val="24"/>
        </w:rPr>
        <w:t xml:space="preserve">прежних) условиях, и в том же размере; </w:t>
      </w:r>
      <w:proofErr w:type="gramEnd"/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F04FB" w:rsidRPr="00615535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lastRenderedPageBreak/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4F04FB" w:rsidRDefault="004F04FB" w:rsidP="004D4A2B">
      <w:pPr>
        <w:spacing w:line="276" w:lineRule="auto"/>
        <w:ind w:firstLine="540"/>
        <w:jc w:val="both"/>
        <w:rPr>
          <w:sz w:val="24"/>
          <w:szCs w:val="24"/>
        </w:rPr>
      </w:pPr>
      <w:r w:rsidRPr="00615535">
        <w:rPr>
          <w:sz w:val="24"/>
          <w:szCs w:val="24"/>
        </w:rPr>
        <w:t>11.5. Обеспечение исполнения настоящего муниципального контракта  действует до полного исполнения Сторонами условий контракта.</w:t>
      </w:r>
    </w:p>
    <w:p w:rsidR="00615535" w:rsidRPr="00615535" w:rsidRDefault="00615535" w:rsidP="004D4A2B">
      <w:pPr>
        <w:spacing w:line="276" w:lineRule="auto"/>
        <w:ind w:firstLine="540"/>
        <w:jc w:val="both"/>
        <w:rPr>
          <w:sz w:val="24"/>
          <w:szCs w:val="24"/>
        </w:rPr>
      </w:pPr>
    </w:p>
    <w:p w:rsidR="004F04FB" w:rsidRPr="00615535" w:rsidRDefault="004F04FB" w:rsidP="004D4A2B">
      <w:pPr>
        <w:pStyle w:val="afc"/>
        <w:spacing w:line="276" w:lineRule="auto"/>
        <w:ind w:left="0"/>
        <w:jc w:val="center"/>
        <w:rPr>
          <w:rFonts w:cs="Times New Roman"/>
          <w:b/>
          <w:bCs/>
          <w:sz w:val="24"/>
          <w:szCs w:val="24"/>
        </w:rPr>
      </w:pPr>
      <w:r w:rsidRPr="00615535">
        <w:rPr>
          <w:rFonts w:cs="Times New Roman"/>
          <w:b/>
          <w:bCs/>
          <w:sz w:val="24"/>
          <w:szCs w:val="24"/>
        </w:rPr>
        <w:t>12. Юридические адреса и банковские реквизиты сторон.</w:t>
      </w:r>
    </w:p>
    <w:p w:rsidR="00615535" w:rsidRPr="00615535" w:rsidRDefault="00615535" w:rsidP="004D4A2B">
      <w:pPr>
        <w:pStyle w:val="afc"/>
        <w:spacing w:line="276" w:lineRule="auto"/>
        <w:ind w:left="0"/>
        <w:jc w:val="center"/>
        <w:rPr>
          <w:rFonts w:cs="Times New Roman"/>
          <w:b/>
          <w:bCs/>
          <w:sz w:val="24"/>
          <w:szCs w:val="24"/>
        </w:rPr>
      </w:pPr>
    </w:p>
    <w:p w:rsidR="004F04FB" w:rsidRPr="00615535" w:rsidRDefault="004F04FB" w:rsidP="004D4A2B">
      <w:pPr>
        <w:pStyle w:val="afc"/>
        <w:tabs>
          <w:tab w:val="center" w:pos="4677"/>
        </w:tabs>
        <w:spacing w:line="276" w:lineRule="auto"/>
        <w:ind w:left="0"/>
        <w:jc w:val="both"/>
        <w:rPr>
          <w:rFonts w:cs="Times New Roman"/>
          <w:b/>
          <w:bCs/>
          <w:sz w:val="24"/>
          <w:szCs w:val="24"/>
        </w:rPr>
      </w:pPr>
      <w:r w:rsidRPr="00615535">
        <w:rPr>
          <w:rFonts w:cs="Times New Roman"/>
          <w:b/>
          <w:bCs/>
          <w:sz w:val="24"/>
          <w:szCs w:val="24"/>
        </w:rPr>
        <w:t>Заказчик:</w:t>
      </w:r>
      <w:r w:rsidRPr="00615535">
        <w:rPr>
          <w:rFonts w:cs="Times New Roman"/>
          <w:b/>
          <w:bCs/>
          <w:sz w:val="24"/>
          <w:szCs w:val="24"/>
        </w:rPr>
        <w:tab/>
        <w:t xml:space="preserve">                       Подрядчик: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5"/>
        <w:gridCol w:w="4928"/>
        <w:gridCol w:w="9"/>
      </w:tblGrid>
      <w:tr w:rsidR="004F04FB" w:rsidRPr="00615535" w:rsidTr="00AA09B2">
        <w:trPr>
          <w:trHeight w:val="2696"/>
          <w:tblCellSpacing w:w="0" w:type="dxa"/>
        </w:trPr>
        <w:tc>
          <w:tcPr>
            <w:tcW w:w="4925" w:type="dxa"/>
          </w:tcPr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535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 казенное  учреждение 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535">
              <w:rPr>
                <w:rFonts w:ascii="Times New Roman" w:hAnsi="Times New Roman"/>
                <w:b/>
                <w:sz w:val="24"/>
                <w:szCs w:val="24"/>
              </w:rPr>
              <w:t xml:space="preserve">«Благоустройство Ленинского района» 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5535">
              <w:rPr>
                <w:rFonts w:ascii="Times New Roman" w:hAnsi="Times New Roman"/>
                <w:sz w:val="24"/>
                <w:szCs w:val="24"/>
                <w:u w:val="single"/>
              </w:rPr>
              <w:t>Адрес</w:t>
            </w:r>
            <w:r w:rsidRPr="0061553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615535">
                <w:rPr>
                  <w:rFonts w:ascii="Times New Roman" w:hAnsi="Times New Roman"/>
                  <w:sz w:val="24"/>
                  <w:szCs w:val="24"/>
                </w:rPr>
                <w:t>614000, г</w:t>
              </w:r>
            </w:smartTag>
            <w:r w:rsidRPr="00615535">
              <w:rPr>
                <w:rFonts w:ascii="Times New Roman" w:hAnsi="Times New Roman"/>
                <w:sz w:val="24"/>
                <w:szCs w:val="24"/>
              </w:rPr>
              <w:t>. Пермь, ул. Пермская, д. 61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5535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615535">
              <w:rPr>
                <w:rFonts w:ascii="Times New Roman" w:hAnsi="Times New Roman"/>
                <w:sz w:val="24"/>
                <w:szCs w:val="24"/>
                <w:u w:val="single"/>
              </w:rPr>
              <w:t>. 233-55-62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5535">
              <w:rPr>
                <w:rFonts w:ascii="Times New Roman" w:hAnsi="Times New Roman"/>
                <w:sz w:val="24"/>
                <w:szCs w:val="24"/>
              </w:rPr>
              <w:t>ИНН 5902293629/590201001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5535">
              <w:rPr>
                <w:rFonts w:ascii="Times New Roman" w:hAnsi="Times New Roman"/>
                <w:sz w:val="24"/>
                <w:szCs w:val="24"/>
              </w:rPr>
              <w:t xml:space="preserve">ОГРН 1085902009104 УФК по Пермскому краю Департамент финансов, </w:t>
            </w:r>
            <w:proofErr w:type="gramStart"/>
            <w:r w:rsidRPr="0061553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615535">
              <w:rPr>
                <w:rFonts w:ascii="Times New Roman" w:hAnsi="Times New Roman"/>
                <w:sz w:val="24"/>
                <w:szCs w:val="24"/>
              </w:rPr>
              <w:t>/счет 02931018352,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553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15535">
              <w:rPr>
                <w:rFonts w:ascii="Times New Roman" w:hAnsi="Times New Roman"/>
                <w:sz w:val="24"/>
                <w:szCs w:val="24"/>
              </w:rPr>
              <w:t>/с 40204810300000000006 в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5535">
              <w:rPr>
                <w:rFonts w:ascii="Times New Roman" w:hAnsi="Times New Roman"/>
                <w:sz w:val="24"/>
                <w:szCs w:val="24"/>
              </w:rPr>
              <w:t>ГРКЦ ГУ Банка России по Пермскому краю</w:t>
            </w:r>
          </w:p>
        </w:tc>
        <w:tc>
          <w:tcPr>
            <w:tcW w:w="4937" w:type="dxa"/>
            <w:gridSpan w:val="2"/>
          </w:tcPr>
          <w:p w:rsidR="004F04FB" w:rsidRPr="00615535" w:rsidRDefault="004F04FB" w:rsidP="00AA09B2">
            <w:pPr>
              <w:spacing w:line="100" w:lineRule="atLeast"/>
              <w:jc w:val="both"/>
              <w:rPr>
                <w:b/>
                <w:sz w:val="24"/>
                <w:szCs w:val="24"/>
              </w:rPr>
            </w:pPr>
            <w:r w:rsidRPr="00615535">
              <w:rPr>
                <w:b/>
                <w:sz w:val="24"/>
                <w:szCs w:val="24"/>
              </w:rPr>
              <w:t>_______________ «_____________»</w:t>
            </w:r>
          </w:p>
          <w:p w:rsidR="004F04FB" w:rsidRPr="00615535" w:rsidRDefault="004F04FB" w:rsidP="00AA09B2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  <w:u w:val="single"/>
              </w:rPr>
              <w:t>Юридический и почтовый адрес</w:t>
            </w:r>
            <w:r w:rsidRPr="00615535">
              <w:rPr>
                <w:sz w:val="24"/>
                <w:szCs w:val="24"/>
              </w:rPr>
              <w:t>: ____________</w:t>
            </w:r>
          </w:p>
          <w:p w:rsidR="004F04FB" w:rsidRPr="00615535" w:rsidRDefault="004F04FB" w:rsidP="00AA09B2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тел.__________     факс _________________</w:t>
            </w:r>
          </w:p>
          <w:p w:rsidR="004F04FB" w:rsidRPr="00615535" w:rsidRDefault="004F04FB" w:rsidP="00AA09B2">
            <w:pPr>
              <w:spacing w:line="100" w:lineRule="atLeast"/>
              <w:jc w:val="both"/>
              <w:rPr>
                <w:sz w:val="24"/>
                <w:szCs w:val="24"/>
              </w:rPr>
            </w:pPr>
            <w:proofErr w:type="gramStart"/>
            <w:r w:rsidRPr="00615535">
              <w:rPr>
                <w:sz w:val="24"/>
                <w:szCs w:val="24"/>
              </w:rPr>
              <w:t>р</w:t>
            </w:r>
            <w:proofErr w:type="gramEnd"/>
            <w:r w:rsidRPr="00615535">
              <w:rPr>
                <w:sz w:val="24"/>
                <w:szCs w:val="24"/>
              </w:rPr>
              <w:t>/с_______________________</w:t>
            </w:r>
          </w:p>
          <w:p w:rsidR="004F04FB" w:rsidRPr="00615535" w:rsidRDefault="004F04FB" w:rsidP="00AA09B2">
            <w:pPr>
              <w:spacing w:line="100" w:lineRule="atLeast"/>
              <w:jc w:val="both"/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к/с ______________   БИК _______________</w:t>
            </w:r>
          </w:p>
          <w:p w:rsidR="004F04FB" w:rsidRPr="00615535" w:rsidRDefault="004F04FB" w:rsidP="00AA09B2">
            <w:pPr>
              <w:spacing w:line="100" w:lineRule="atLeast"/>
              <w:jc w:val="both"/>
              <w:rPr>
                <w:sz w:val="24"/>
                <w:szCs w:val="24"/>
                <w:lang w:val="en-US"/>
              </w:rPr>
            </w:pPr>
            <w:r w:rsidRPr="00615535">
              <w:rPr>
                <w:sz w:val="24"/>
                <w:szCs w:val="24"/>
              </w:rPr>
              <w:t xml:space="preserve">ИНН ___________         КПП </w:t>
            </w:r>
            <w:r w:rsidRPr="00615535">
              <w:rPr>
                <w:sz w:val="24"/>
                <w:szCs w:val="24"/>
                <w:lang w:val="en-US"/>
              </w:rPr>
              <w:t>______________</w:t>
            </w:r>
          </w:p>
          <w:p w:rsidR="004F04FB" w:rsidRPr="00615535" w:rsidRDefault="004F04FB" w:rsidP="00AA09B2">
            <w:pPr>
              <w:pStyle w:val="afb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5535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615535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</w:t>
            </w:r>
          </w:p>
        </w:tc>
      </w:tr>
      <w:tr w:rsidR="004F04FB" w:rsidRPr="00615535" w:rsidTr="00AA09B2">
        <w:trPr>
          <w:trHeight w:val="140"/>
          <w:tblCellSpacing w:w="0" w:type="dxa"/>
        </w:trPr>
        <w:tc>
          <w:tcPr>
            <w:tcW w:w="4925" w:type="dxa"/>
          </w:tcPr>
          <w:p w:rsidR="004F04FB" w:rsidRPr="00615535" w:rsidRDefault="004F04FB" w:rsidP="00AA09B2">
            <w:pPr>
              <w:rPr>
                <w:sz w:val="24"/>
                <w:szCs w:val="24"/>
              </w:rPr>
            </w:pPr>
            <w:r w:rsidRPr="00615535">
              <w:rPr>
                <w:b/>
                <w:bCs/>
                <w:sz w:val="24"/>
                <w:szCs w:val="24"/>
              </w:rPr>
              <w:t xml:space="preserve">Директор __________________ С.В. </w:t>
            </w:r>
            <w:proofErr w:type="spellStart"/>
            <w:r w:rsidRPr="00615535"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4F04FB" w:rsidRPr="00615535" w:rsidRDefault="004F04FB" w:rsidP="00AA09B2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м.п.</w:t>
            </w:r>
          </w:p>
        </w:tc>
        <w:tc>
          <w:tcPr>
            <w:tcW w:w="4937" w:type="dxa"/>
            <w:gridSpan w:val="2"/>
          </w:tcPr>
          <w:p w:rsidR="004F04FB" w:rsidRPr="00615535" w:rsidRDefault="004F04FB" w:rsidP="00AA09B2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615535">
              <w:rPr>
                <w:b/>
                <w:bCs/>
                <w:sz w:val="24"/>
                <w:szCs w:val="24"/>
              </w:rPr>
              <w:t xml:space="preserve">Директор    _____________        </w:t>
            </w:r>
          </w:p>
          <w:p w:rsidR="004F04FB" w:rsidRPr="00615535" w:rsidRDefault="004F04FB" w:rsidP="00AA09B2">
            <w:pPr>
              <w:rPr>
                <w:sz w:val="24"/>
                <w:szCs w:val="24"/>
              </w:rPr>
            </w:pPr>
            <w:r w:rsidRPr="00615535">
              <w:rPr>
                <w:sz w:val="24"/>
                <w:szCs w:val="24"/>
              </w:rPr>
              <w:t>м.п.</w:t>
            </w:r>
          </w:p>
        </w:tc>
      </w:tr>
      <w:tr w:rsidR="004F04FB" w:rsidRPr="00615535" w:rsidTr="00AA09B2">
        <w:trPr>
          <w:gridAfter w:val="1"/>
          <w:wAfter w:w="9" w:type="dxa"/>
          <w:trHeight w:val="25"/>
          <w:tblCellSpacing w:w="0" w:type="dxa"/>
        </w:trPr>
        <w:tc>
          <w:tcPr>
            <w:tcW w:w="4925" w:type="dxa"/>
          </w:tcPr>
          <w:p w:rsidR="004F04FB" w:rsidRPr="00615535" w:rsidRDefault="004F04FB" w:rsidP="00AA09B2">
            <w:pPr>
              <w:spacing w:line="100" w:lineRule="atLeast"/>
              <w:jc w:val="both"/>
            </w:pPr>
          </w:p>
        </w:tc>
        <w:tc>
          <w:tcPr>
            <w:tcW w:w="4928" w:type="dxa"/>
          </w:tcPr>
          <w:p w:rsidR="004F04FB" w:rsidRPr="00615535" w:rsidRDefault="004F04FB" w:rsidP="00AA09B2">
            <w:pPr>
              <w:rPr>
                <w:rFonts w:eastAsia="Calibri"/>
                <w:lang w:eastAsia="en-US"/>
              </w:rPr>
            </w:pPr>
          </w:p>
        </w:tc>
      </w:tr>
      <w:tr w:rsidR="004F04FB" w:rsidRPr="00615535" w:rsidTr="00AA09B2">
        <w:trPr>
          <w:gridAfter w:val="1"/>
          <w:wAfter w:w="9" w:type="dxa"/>
          <w:trHeight w:val="25"/>
          <w:tblCellSpacing w:w="0" w:type="dxa"/>
        </w:trPr>
        <w:tc>
          <w:tcPr>
            <w:tcW w:w="4925" w:type="dxa"/>
          </w:tcPr>
          <w:p w:rsidR="004F04FB" w:rsidRPr="00615535" w:rsidRDefault="004F04FB" w:rsidP="00AA09B2">
            <w:pPr>
              <w:spacing w:line="100" w:lineRule="atLeast"/>
              <w:jc w:val="both"/>
            </w:pPr>
          </w:p>
        </w:tc>
        <w:tc>
          <w:tcPr>
            <w:tcW w:w="4928" w:type="dxa"/>
          </w:tcPr>
          <w:p w:rsidR="004F04FB" w:rsidRPr="00615535" w:rsidRDefault="004F04FB" w:rsidP="00AA09B2">
            <w:pPr>
              <w:snapToGrid w:val="0"/>
              <w:spacing w:line="100" w:lineRule="atLeast"/>
              <w:jc w:val="both"/>
            </w:pPr>
          </w:p>
        </w:tc>
      </w:tr>
    </w:tbl>
    <w:p w:rsidR="004F04FB" w:rsidRDefault="004F04FB" w:rsidP="004F04FB"/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2028F4" w:rsidRDefault="002028F4" w:rsidP="004F04FB">
      <w:pPr>
        <w:jc w:val="right"/>
      </w:pPr>
    </w:p>
    <w:p w:rsidR="00615535" w:rsidRDefault="00615535" w:rsidP="004F04FB">
      <w:pPr>
        <w:jc w:val="right"/>
        <w:rPr>
          <w:sz w:val="22"/>
          <w:szCs w:val="22"/>
        </w:rPr>
      </w:pPr>
    </w:p>
    <w:p w:rsidR="002028F4" w:rsidRDefault="002028F4" w:rsidP="004D4A2B">
      <w:pPr>
        <w:rPr>
          <w:sz w:val="22"/>
          <w:szCs w:val="22"/>
        </w:rPr>
      </w:pP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lastRenderedPageBreak/>
        <w:t>Приложение № 1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к Муниципальному контракту № _____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от «_____»________________2013 г.</w:t>
      </w:r>
    </w:p>
    <w:p w:rsidR="004F04FB" w:rsidRDefault="004F04FB" w:rsidP="004F04FB">
      <w:pPr>
        <w:jc w:val="center"/>
        <w:rPr>
          <w:b/>
          <w:sz w:val="22"/>
          <w:szCs w:val="22"/>
        </w:rPr>
      </w:pPr>
    </w:p>
    <w:p w:rsidR="005971D2" w:rsidRPr="005971D2" w:rsidRDefault="005971D2" w:rsidP="005971D2">
      <w:pPr>
        <w:spacing w:after="200" w:line="276" w:lineRule="auto"/>
        <w:ind w:firstLine="4395"/>
        <w:jc w:val="right"/>
        <w:rPr>
          <w:rFonts w:eastAsia="Calibri"/>
          <w:sz w:val="22"/>
          <w:szCs w:val="22"/>
          <w:lang w:eastAsia="en-US"/>
        </w:rPr>
      </w:pPr>
      <w:r w:rsidRPr="005971D2">
        <w:rPr>
          <w:rFonts w:eastAsia="Calibri"/>
          <w:b/>
          <w:sz w:val="28"/>
          <w:szCs w:val="28"/>
          <w:lang w:eastAsia="en-US"/>
        </w:rPr>
        <w:t xml:space="preserve">  </w:t>
      </w:r>
      <w:r w:rsidRPr="005971D2">
        <w:rPr>
          <w:rFonts w:eastAsia="Calibri"/>
          <w:b/>
          <w:sz w:val="24"/>
          <w:szCs w:val="24"/>
          <w:lang w:eastAsia="en-US"/>
        </w:rPr>
        <w:tab/>
      </w:r>
      <w:r w:rsidRPr="005971D2">
        <w:rPr>
          <w:rFonts w:eastAsia="Calibri"/>
          <w:sz w:val="28"/>
          <w:szCs w:val="28"/>
          <w:lang w:eastAsia="en-US"/>
        </w:rPr>
        <w:tab/>
      </w:r>
      <w:r w:rsidRPr="005971D2">
        <w:rPr>
          <w:rFonts w:eastAsia="Calibri"/>
          <w:sz w:val="22"/>
          <w:szCs w:val="22"/>
          <w:lang w:eastAsia="en-US"/>
        </w:rPr>
        <w:tab/>
        <w:t xml:space="preserve">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</w:t>
      </w:r>
      <w:r w:rsidRPr="005971D2">
        <w:rPr>
          <w:rFonts w:eastAsia="Calibri"/>
          <w:sz w:val="22"/>
          <w:szCs w:val="22"/>
          <w:lang w:eastAsia="en-US"/>
        </w:rPr>
        <w:t xml:space="preserve">                                  </w:t>
      </w:r>
    </w:p>
    <w:p w:rsidR="005971D2" w:rsidRPr="005971D2" w:rsidRDefault="005971D2" w:rsidP="005971D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971D2">
        <w:rPr>
          <w:rFonts w:eastAsia="Calibri"/>
          <w:b/>
          <w:sz w:val="28"/>
          <w:szCs w:val="28"/>
          <w:lang w:eastAsia="en-US"/>
        </w:rPr>
        <w:t>ТЕХНИЧЕСКОЕ ЗАДАНИЕ</w:t>
      </w:r>
    </w:p>
    <w:p w:rsidR="005971D2" w:rsidRPr="005971D2" w:rsidRDefault="005971D2" w:rsidP="005971D2">
      <w:pPr>
        <w:jc w:val="center"/>
        <w:rPr>
          <w:rFonts w:eastAsia="Calibri"/>
          <w:b/>
          <w:lang w:eastAsia="en-US"/>
        </w:rPr>
      </w:pPr>
    </w:p>
    <w:p w:rsidR="005971D2" w:rsidRPr="005971D2" w:rsidRDefault="005971D2" w:rsidP="00791AA7">
      <w:pPr>
        <w:jc w:val="center"/>
        <w:rPr>
          <w:rFonts w:eastAsia="Calibri"/>
          <w:b/>
          <w:sz w:val="24"/>
          <w:szCs w:val="24"/>
          <w:lang w:eastAsia="en-US"/>
        </w:rPr>
      </w:pPr>
      <w:r w:rsidRPr="005971D2">
        <w:rPr>
          <w:rFonts w:eastAsia="Calibri"/>
          <w:b/>
          <w:sz w:val="24"/>
          <w:szCs w:val="24"/>
          <w:lang w:eastAsia="en-US"/>
        </w:rPr>
        <w:t xml:space="preserve">на выполнение </w:t>
      </w:r>
      <w:r w:rsidR="00791AA7" w:rsidRPr="00615535">
        <w:rPr>
          <w:b/>
          <w:sz w:val="24"/>
          <w:szCs w:val="24"/>
        </w:rPr>
        <w:t xml:space="preserve">работ по </w:t>
      </w:r>
      <w:r w:rsidR="00791AA7" w:rsidRPr="00791AA7">
        <w:rPr>
          <w:b/>
          <w:sz w:val="24"/>
          <w:szCs w:val="24"/>
        </w:rPr>
        <w:t>текущему ремонту объектов массового отдыха (структурных элементов в сквере у гостиницы «Урал»)</w:t>
      </w:r>
    </w:p>
    <w:tbl>
      <w:tblPr>
        <w:tblW w:w="0" w:type="auto"/>
        <w:jc w:val="righ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7230"/>
        <w:gridCol w:w="992"/>
        <w:gridCol w:w="1525"/>
      </w:tblGrid>
      <w:tr w:rsidR="005971D2" w:rsidRPr="005971D2" w:rsidTr="005971D2">
        <w:trPr>
          <w:trHeight w:val="475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</w:tc>
      </w:tr>
      <w:tr w:rsidR="005971D2" w:rsidRPr="005971D2" w:rsidTr="005971D2">
        <w:trPr>
          <w:trHeight w:val="172"/>
          <w:jc w:val="right"/>
        </w:trPr>
        <w:tc>
          <w:tcPr>
            <w:tcW w:w="10314" w:type="dxa"/>
            <w:gridSpan w:val="4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Ремонт цветников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Разборка кирпичного бордюра цветников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4,9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Разборка плиточного покрытия вручную с сохранением целостности плитки для последующей укладки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Сбор и вывоз кирпичного скола и мусора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4,9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Разборка бортового камня БР 100.30.15 и старого 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слоя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а/б покрытия шириной 0,3 м, с вывозом скола и мусора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Подготовка основания под установку борта с выборкой грунта на глубину 20 см, шириной 30 см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Устройство щебёночного основания слоем 50 мм фракции 20-40 мм, М 600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Установка гранитного бортового камня 2ГП ГОСТ 6666-81  400, 180, 700-2000 с фаской или без фаски из изверженных или осадочных или метаморфических горных пород, прочность МПа не менее 60, морозостойкость не менее </w:t>
            </w:r>
            <w:r w:rsidRPr="005971D2">
              <w:rPr>
                <w:rFonts w:eastAsia="Calibri"/>
                <w:sz w:val="24"/>
                <w:szCs w:val="24"/>
                <w:lang w:val="en-US" w:eastAsia="en-US"/>
              </w:rPr>
              <w:t>F</w:t>
            </w: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25) с фиксацией бетоном      м 400</w:t>
            </w:r>
            <w:proofErr w:type="gramEnd"/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Восстановление асфальтового покрытия:</w:t>
            </w:r>
          </w:p>
          <w:p w:rsidR="005971D2" w:rsidRPr="005971D2" w:rsidRDefault="005971D2" w:rsidP="005971D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Розлив вяжущих материалов: нефтяной битум ГОСТ 22245-90, глубина проникания иглы при 25</w:t>
            </w:r>
            <w:r w:rsidRPr="005971D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С, 0,1 мм: 61-130 (по ГОСТ 11501-78), температура размягчения по кольцу и шару, </w:t>
            </w:r>
            <w:r w:rsidRPr="005971D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5971D2">
              <w:rPr>
                <w:rFonts w:eastAsia="Calibri"/>
                <w:sz w:val="24"/>
                <w:szCs w:val="24"/>
                <w:lang w:eastAsia="en-US"/>
              </w:rPr>
              <w:t>С не менее 43 (по ГОСТ 11506-73), растяжимость при 25</w:t>
            </w:r>
            <w:r w:rsidRPr="005971D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С, см, не менее 55 (по 11505-75), растворимость, % не менее 99,50 (по ГОСТ 20739-75), изменение массы после прогрева, % не более 0,50 (по ГОСТ 18180-72), температура вспышки, </w:t>
            </w:r>
            <w:r w:rsidRPr="005971D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0</w:t>
            </w:r>
            <w:r w:rsidRPr="005971D2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не ниже 230 (по ГОСТ 4333-87); или ЭБК-1 или ЭБК-2 ГОСТ 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52128-2003;</w:t>
            </w:r>
          </w:p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Укладка и разравнивание асфальтобетонной смеси толщиной не менее 40 мм (мелкозернистая горячая плотная асфальтобетонная смесь тип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2 марки)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5971D2" w:rsidRPr="005971D2" w:rsidTr="005971D2">
        <w:trPr>
          <w:trHeight w:val="1499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Устройство плиточного покрытия: (плитка тип «Катушка» серая 216*146*80) на </w:t>
            </w:r>
            <w:proofErr w:type="spell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пескоцементной</w:t>
            </w:r>
            <w:proofErr w:type="spell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смеси</w:t>
            </w:r>
          </w:p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с предварительным выравниванием основания; с соблюдением уровня укладки плиток.</w:t>
            </w:r>
          </w:p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5971D2" w:rsidRPr="005971D2" w:rsidTr="005971D2">
        <w:trPr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Замена растительной земли в цветниках (толщина слоя 30 см)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130</w:t>
            </w:r>
          </w:p>
        </w:tc>
      </w:tr>
      <w:tr w:rsidR="005971D2" w:rsidRPr="005971D2" w:rsidTr="005971D2">
        <w:trPr>
          <w:trHeight w:val="277"/>
          <w:jc w:val="right"/>
        </w:trPr>
        <w:tc>
          <w:tcPr>
            <w:tcW w:w="10314" w:type="dxa"/>
            <w:gridSpan w:val="4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Ремонт тротуара (устройство плиточного покрытия)</w:t>
            </w:r>
          </w:p>
        </w:tc>
      </w:tr>
      <w:tr w:rsidR="005971D2" w:rsidRPr="005971D2" w:rsidTr="005971D2">
        <w:trPr>
          <w:trHeight w:val="140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Разборка бортового камня БР 100.30.15 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>/м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</w:tr>
      <w:tr w:rsidR="005971D2" w:rsidRPr="005971D2" w:rsidTr="005971D2">
        <w:trPr>
          <w:trHeight w:val="229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Разборка асфальтобетонного покрытия до 20 см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5971D2" w:rsidRPr="005971D2" w:rsidTr="005971D2">
        <w:trPr>
          <w:trHeight w:val="276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Сбор и вывоз скола и мусора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12,88</w:t>
            </w:r>
          </w:p>
        </w:tc>
      </w:tr>
      <w:tr w:rsidR="005971D2" w:rsidRPr="005971D2" w:rsidTr="005971D2">
        <w:trPr>
          <w:trHeight w:val="251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Устройство щебёночного основания слоем 50 мм фракции 5-10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5971D2" w:rsidRPr="005971D2" w:rsidTr="005971D2">
        <w:trPr>
          <w:trHeight w:val="922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Устройство выравнивающего (подстилающего) слоя из песка, толщиной слоя до 10 см: планировка, трамбовка укатка или </w:t>
            </w:r>
            <w:proofErr w:type="spellStart"/>
            <w:r w:rsidRPr="005971D2">
              <w:rPr>
                <w:rFonts w:eastAsia="Calibri"/>
                <w:sz w:val="24"/>
                <w:szCs w:val="24"/>
                <w:lang w:eastAsia="en-US"/>
              </w:rPr>
              <w:t>виброуплотнение</w:t>
            </w:r>
            <w:proofErr w:type="spell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 поверхности с предварительным увлажнением 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5971D2" w:rsidRPr="005971D2" w:rsidTr="005971D2">
        <w:trPr>
          <w:trHeight w:val="325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Устройство бортового камня на подушку из бетона (БР -100. 20. 8.)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</w:tr>
      <w:tr w:rsidR="005971D2" w:rsidRPr="005971D2" w:rsidTr="005971D2">
        <w:trPr>
          <w:trHeight w:val="771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Устройство плиточного покрытия 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с помощью </w:t>
            </w:r>
            <w:proofErr w:type="spellStart"/>
            <w:r w:rsidRPr="005971D2">
              <w:rPr>
                <w:rFonts w:eastAsia="Calibri"/>
                <w:sz w:val="24"/>
                <w:szCs w:val="24"/>
                <w:lang w:eastAsia="en-US"/>
              </w:rPr>
              <w:t>виброплит</w:t>
            </w:r>
            <w:proofErr w:type="spellEnd"/>
            <w:r w:rsidRPr="005971D2">
              <w:rPr>
                <w:rFonts w:eastAsia="Calibri"/>
                <w:sz w:val="24"/>
                <w:szCs w:val="24"/>
                <w:lang w:eastAsia="en-US"/>
              </w:rPr>
              <w:t xml:space="preserve">, резиновых киянок или </w:t>
            </w:r>
            <w:proofErr w:type="spellStart"/>
            <w:r w:rsidRPr="005971D2">
              <w:rPr>
                <w:rFonts w:eastAsia="Calibri"/>
                <w:sz w:val="24"/>
                <w:szCs w:val="24"/>
                <w:lang w:eastAsia="en-US"/>
              </w:rPr>
              <w:t>вибротрамбовщика</w:t>
            </w:r>
            <w:proofErr w:type="spellEnd"/>
            <w:r w:rsidRPr="005971D2">
              <w:rPr>
                <w:rFonts w:eastAsia="Calibri"/>
                <w:sz w:val="24"/>
                <w:szCs w:val="24"/>
                <w:lang w:eastAsia="en-US"/>
              </w:rPr>
              <w:t>), соблюдая уровень укладки плиток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  <w:tr w:rsidR="005971D2" w:rsidRPr="005971D2" w:rsidTr="005971D2">
        <w:trPr>
          <w:trHeight w:val="1196"/>
          <w:jc w:val="right"/>
        </w:trPr>
        <w:tc>
          <w:tcPr>
            <w:tcW w:w="567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30" w:type="dxa"/>
            <w:vAlign w:val="center"/>
          </w:tcPr>
          <w:p w:rsidR="005971D2" w:rsidRPr="005971D2" w:rsidRDefault="005971D2" w:rsidP="005971D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</w:tc>
        <w:tc>
          <w:tcPr>
            <w:tcW w:w="992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Start"/>
            <w:r w:rsidRPr="005971D2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525" w:type="dxa"/>
            <w:vAlign w:val="center"/>
          </w:tcPr>
          <w:p w:rsidR="005971D2" w:rsidRPr="005971D2" w:rsidRDefault="005971D2" w:rsidP="005971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71D2">
              <w:rPr>
                <w:rFonts w:eastAsia="Calibri"/>
                <w:sz w:val="24"/>
                <w:szCs w:val="24"/>
                <w:lang w:eastAsia="en-US"/>
              </w:rPr>
              <w:t>135,6</w:t>
            </w:r>
          </w:p>
        </w:tc>
      </w:tr>
    </w:tbl>
    <w:p w:rsidR="005971D2" w:rsidRPr="005971D2" w:rsidRDefault="005971D2" w:rsidP="005971D2">
      <w:pPr>
        <w:ind w:hanging="567"/>
        <w:rPr>
          <w:rFonts w:eastAsia="Calibri"/>
          <w:b/>
          <w:sz w:val="24"/>
          <w:szCs w:val="24"/>
          <w:lang w:eastAsia="en-US"/>
        </w:rPr>
      </w:pPr>
    </w:p>
    <w:p w:rsidR="005971D2" w:rsidRPr="005971D2" w:rsidRDefault="005971D2" w:rsidP="005971D2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5971D2" w:rsidRPr="005971D2" w:rsidRDefault="005971D2" w:rsidP="005971D2">
      <w:pPr>
        <w:ind w:left="-851"/>
        <w:jc w:val="both"/>
        <w:rPr>
          <w:sz w:val="24"/>
          <w:szCs w:val="24"/>
        </w:rPr>
      </w:pPr>
      <w:r w:rsidRPr="005971D2">
        <w:rPr>
          <w:sz w:val="24"/>
          <w:szCs w:val="24"/>
        </w:rPr>
        <w:t>Примечание: производство работ, указанных в задании заказчиком, не допускается при неблагоприятных погодных условиях (наличие атмосферных осадков, если температура окружающего воздуха не отвечает требованиям СНиП  3.06.03-85 «Автомобильные дороги») с предоставлением сертификата качества на используемые материалы.</w:t>
      </w:r>
    </w:p>
    <w:p w:rsidR="005971D2" w:rsidRPr="005971D2" w:rsidRDefault="005971D2" w:rsidP="005971D2">
      <w:pPr>
        <w:jc w:val="both"/>
        <w:rPr>
          <w:sz w:val="24"/>
          <w:szCs w:val="24"/>
        </w:rPr>
      </w:pPr>
      <w:r w:rsidRPr="005971D2">
        <w:rPr>
          <w:sz w:val="24"/>
          <w:szCs w:val="24"/>
        </w:rPr>
        <w:t xml:space="preserve">           </w:t>
      </w:r>
    </w:p>
    <w:p w:rsidR="005971D2" w:rsidRPr="005971D2" w:rsidRDefault="005971D2" w:rsidP="005971D2">
      <w:pPr>
        <w:ind w:left="-851"/>
        <w:jc w:val="both"/>
        <w:rPr>
          <w:sz w:val="24"/>
          <w:szCs w:val="24"/>
        </w:rPr>
      </w:pPr>
      <w:r w:rsidRPr="005971D2">
        <w:rPr>
          <w:b/>
          <w:sz w:val="24"/>
          <w:szCs w:val="24"/>
        </w:rPr>
        <w:t xml:space="preserve">Условия выполнения работ: </w:t>
      </w:r>
      <w:r w:rsidRPr="005971D2">
        <w:rPr>
          <w:sz w:val="24"/>
          <w:szCs w:val="24"/>
        </w:rPr>
        <w:t>Ограждение мест производства работ по текущему ремонту производится в соответствии с требованиями нормативных документов.</w:t>
      </w:r>
    </w:p>
    <w:p w:rsidR="005971D2" w:rsidRPr="005971D2" w:rsidRDefault="005971D2" w:rsidP="005971D2">
      <w:pPr>
        <w:ind w:left="-851"/>
        <w:jc w:val="both"/>
        <w:rPr>
          <w:sz w:val="24"/>
          <w:szCs w:val="24"/>
        </w:rPr>
      </w:pPr>
      <w:r w:rsidRPr="005971D2">
        <w:rPr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документов.</w:t>
      </w:r>
    </w:p>
    <w:p w:rsidR="005971D2" w:rsidRPr="00134F9F" w:rsidRDefault="005971D2" w:rsidP="00134F9F">
      <w:pPr>
        <w:ind w:left="-851"/>
        <w:jc w:val="both"/>
        <w:rPr>
          <w:sz w:val="24"/>
          <w:szCs w:val="24"/>
        </w:rPr>
      </w:pPr>
      <w:r w:rsidRPr="005971D2">
        <w:rPr>
          <w:sz w:val="24"/>
          <w:szCs w:val="24"/>
        </w:rPr>
        <w:t xml:space="preserve">Выполненные работы предъявляются заказчику по факту выполненного объема текущего ремонта с предоставлением фотодокументов (до и после производства работ), графических схем, журналов работ и журналов укладки асфальтобетонной смеси, актов на скрытые работы. </w:t>
      </w:r>
    </w:p>
    <w:p w:rsidR="005971D2" w:rsidRDefault="005971D2" w:rsidP="004F04FB">
      <w:pPr>
        <w:jc w:val="center"/>
        <w:rPr>
          <w:b/>
          <w:sz w:val="22"/>
          <w:szCs w:val="22"/>
        </w:rPr>
      </w:pPr>
    </w:p>
    <w:p w:rsidR="005971D2" w:rsidRPr="004F04FB" w:rsidRDefault="005971D2" w:rsidP="004F04FB">
      <w:pPr>
        <w:jc w:val="center"/>
        <w:rPr>
          <w:b/>
          <w:sz w:val="22"/>
          <w:szCs w:val="22"/>
        </w:rPr>
      </w:pPr>
    </w:p>
    <w:p w:rsidR="004F04FB" w:rsidRPr="004F04FB" w:rsidRDefault="004F04FB" w:rsidP="004F04FB">
      <w:pPr>
        <w:pStyle w:val="afb"/>
        <w:ind w:left="-851"/>
        <w:jc w:val="both"/>
        <w:rPr>
          <w:rFonts w:ascii="Times New Roman" w:hAnsi="Times New Roman"/>
        </w:rPr>
      </w:pPr>
    </w:p>
    <w:p w:rsidR="004F04FB" w:rsidRDefault="004F04FB" w:rsidP="004F04FB">
      <w:pPr>
        <w:jc w:val="both"/>
        <w:rPr>
          <w:b/>
          <w:sz w:val="22"/>
          <w:szCs w:val="22"/>
        </w:rPr>
      </w:pPr>
      <w:r w:rsidRPr="004F04FB">
        <w:rPr>
          <w:b/>
          <w:sz w:val="22"/>
          <w:szCs w:val="22"/>
        </w:rPr>
        <w:t xml:space="preserve">Заказчик __________________________________ (С.В. </w:t>
      </w:r>
      <w:proofErr w:type="spellStart"/>
      <w:r w:rsidRPr="004F04FB">
        <w:rPr>
          <w:b/>
          <w:sz w:val="22"/>
          <w:szCs w:val="22"/>
        </w:rPr>
        <w:t>Пивнев</w:t>
      </w:r>
      <w:proofErr w:type="spellEnd"/>
      <w:r w:rsidRPr="004F04FB">
        <w:rPr>
          <w:b/>
          <w:sz w:val="22"/>
          <w:szCs w:val="22"/>
        </w:rPr>
        <w:t>)</w:t>
      </w:r>
    </w:p>
    <w:p w:rsidR="00134F9F" w:rsidRPr="004F04FB" w:rsidRDefault="00134F9F" w:rsidP="004F04FB">
      <w:pPr>
        <w:jc w:val="both"/>
        <w:rPr>
          <w:b/>
          <w:sz w:val="22"/>
          <w:szCs w:val="22"/>
        </w:rPr>
      </w:pPr>
    </w:p>
    <w:p w:rsidR="004F04FB" w:rsidRPr="004F04FB" w:rsidRDefault="004F04FB" w:rsidP="004F04FB">
      <w:pPr>
        <w:jc w:val="both"/>
        <w:rPr>
          <w:b/>
          <w:sz w:val="22"/>
          <w:szCs w:val="22"/>
        </w:rPr>
      </w:pPr>
    </w:p>
    <w:p w:rsidR="004F04FB" w:rsidRPr="004F04FB" w:rsidRDefault="004F04FB" w:rsidP="004F04FB">
      <w:pPr>
        <w:jc w:val="both"/>
        <w:rPr>
          <w:b/>
          <w:sz w:val="22"/>
          <w:szCs w:val="22"/>
        </w:rPr>
      </w:pPr>
      <w:r w:rsidRPr="004F04FB">
        <w:rPr>
          <w:b/>
          <w:sz w:val="22"/>
          <w:szCs w:val="22"/>
        </w:rPr>
        <w:t>Подрядчик</w:t>
      </w:r>
      <w:proofErr w:type="gramStart"/>
      <w:r w:rsidRPr="004F04FB">
        <w:rPr>
          <w:b/>
          <w:sz w:val="22"/>
          <w:szCs w:val="22"/>
        </w:rPr>
        <w:t xml:space="preserve"> ________________________________(_____________)</w:t>
      </w:r>
      <w:proofErr w:type="gramEnd"/>
    </w:p>
    <w:p w:rsidR="004F04FB" w:rsidRPr="004F04FB" w:rsidRDefault="004F04FB" w:rsidP="004F04FB">
      <w:pPr>
        <w:jc w:val="right"/>
        <w:rPr>
          <w:sz w:val="22"/>
          <w:szCs w:val="22"/>
        </w:rPr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/>
    <w:p w:rsidR="004F04FB" w:rsidRDefault="004F04FB" w:rsidP="004F04FB">
      <w:pPr>
        <w:jc w:val="right"/>
      </w:pPr>
    </w:p>
    <w:p w:rsidR="004F04FB" w:rsidRDefault="004F04FB" w:rsidP="004F04FB"/>
    <w:p w:rsidR="004F04FB" w:rsidRDefault="004F04FB" w:rsidP="004F04FB">
      <w:pPr>
        <w:jc w:val="center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/>
    <w:p w:rsidR="004F04FB" w:rsidRDefault="004F04FB" w:rsidP="004F04FB">
      <w:pPr>
        <w:jc w:val="right"/>
        <w:sectPr w:rsidR="004F04FB">
          <w:foot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30" w:type="dxa"/>
        <w:tblInd w:w="108" w:type="dxa"/>
        <w:tblLayout w:type="fixed"/>
        <w:tblLook w:val="0000"/>
      </w:tblPr>
      <w:tblGrid>
        <w:gridCol w:w="278"/>
        <w:gridCol w:w="573"/>
        <w:gridCol w:w="76"/>
        <w:gridCol w:w="633"/>
        <w:gridCol w:w="599"/>
        <w:gridCol w:w="535"/>
        <w:gridCol w:w="805"/>
        <w:gridCol w:w="543"/>
        <w:gridCol w:w="1203"/>
        <w:gridCol w:w="851"/>
        <w:gridCol w:w="992"/>
        <w:gridCol w:w="512"/>
        <w:gridCol w:w="197"/>
        <w:gridCol w:w="534"/>
        <w:gridCol w:w="600"/>
        <w:gridCol w:w="134"/>
        <w:gridCol w:w="595"/>
        <w:gridCol w:w="121"/>
        <w:gridCol w:w="851"/>
        <w:gridCol w:w="617"/>
        <w:gridCol w:w="197"/>
        <w:gridCol w:w="178"/>
        <w:gridCol w:w="1225"/>
        <w:gridCol w:w="51"/>
        <w:gridCol w:w="346"/>
        <w:gridCol w:w="337"/>
        <w:gridCol w:w="309"/>
        <w:gridCol w:w="286"/>
        <w:gridCol w:w="609"/>
        <w:gridCol w:w="743"/>
      </w:tblGrid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Приложение № </w:t>
            </w:r>
            <w:r w:rsidR="002028F4">
              <w:rPr>
                <w:sz w:val="16"/>
                <w:szCs w:val="16"/>
              </w:rPr>
              <w:t>3</w:t>
            </w:r>
          </w:p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 М</w:t>
            </w:r>
            <w:r w:rsidRPr="00AB7358">
              <w:rPr>
                <w:sz w:val="16"/>
                <w:szCs w:val="16"/>
              </w:rPr>
              <w:t xml:space="preserve">униципальному контракту                                                                                                                                                                                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№_______ от ___________2013 г.   </w:t>
            </w:r>
          </w:p>
        </w:tc>
      </w:tr>
      <w:tr w:rsidR="004F04FB" w:rsidRPr="00AB7358" w:rsidTr="00AA09B2">
        <w:trPr>
          <w:trHeight w:val="113"/>
        </w:trPr>
        <w:tc>
          <w:tcPr>
            <w:tcW w:w="2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proofErr w:type="gramStart"/>
            <w:r w:rsidRPr="00AB7358">
              <w:rPr>
                <w:sz w:val="16"/>
                <w:szCs w:val="16"/>
              </w:rPr>
              <w:t>Утверждена</w:t>
            </w:r>
            <w:proofErr w:type="gramEnd"/>
            <w:r w:rsidRPr="00AB7358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451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Код</w:t>
            </w:r>
          </w:p>
        </w:tc>
      </w:tr>
      <w:tr w:rsidR="004F04FB" w:rsidRPr="00AB7358" w:rsidTr="00AA09B2">
        <w:trPr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322005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Договор подряда (Договор)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номер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дата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34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Отчетный период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3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с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3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АКТ О ПРИЕМКЕ ВЫПОЛНЕННЫХ РАБОТ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Сметная (</w:t>
            </w:r>
            <w:proofErr w:type="gramStart"/>
            <w:r w:rsidRPr="00AB7358">
              <w:rPr>
                <w:sz w:val="16"/>
                <w:szCs w:val="16"/>
              </w:rPr>
              <w:t>Муниципальный</w:t>
            </w:r>
            <w:proofErr w:type="gramEnd"/>
            <w:r w:rsidRPr="00AB7358">
              <w:rPr>
                <w:sz w:val="16"/>
                <w:szCs w:val="16"/>
              </w:rPr>
              <w:t xml:space="preserve"> контрактная) стоимость в соответствии с Муниципальный контрактом подряда (субподряда):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Номера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Обоснование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Кол.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spellStart"/>
            <w:r w:rsidRPr="00AB7358">
              <w:rPr>
                <w:sz w:val="16"/>
                <w:szCs w:val="16"/>
              </w:rPr>
              <w:t>Затр.тр</w:t>
            </w:r>
            <w:proofErr w:type="gramStart"/>
            <w:r w:rsidRPr="00AB7358">
              <w:rPr>
                <w:sz w:val="16"/>
                <w:szCs w:val="16"/>
              </w:rPr>
              <w:t>.р</w:t>
            </w:r>
            <w:proofErr w:type="gramEnd"/>
            <w:r w:rsidRPr="00AB7358">
              <w:rPr>
                <w:sz w:val="16"/>
                <w:szCs w:val="16"/>
              </w:rPr>
              <w:t>аб-х</w:t>
            </w:r>
            <w:proofErr w:type="spellEnd"/>
            <w:r w:rsidRPr="00AB7358">
              <w:rPr>
                <w:sz w:val="16"/>
                <w:szCs w:val="16"/>
              </w:rPr>
              <w:t xml:space="preserve"> не занятых </w:t>
            </w:r>
            <w:proofErr w:type="spellStart"/>
            <w:r w:rsidRPr="00AB7358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4F04FB" w:rsidRPr="00AB7358" w:rsidTr="00AA09B2">
        <w:trPr>
          <w:trHeight w:val="113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 порядку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spellStart"/>
            <w:r w:rsidRPr="00AB7358">
              <w:rPr>
                <w:sz w:val="16"/>
                <w:szCs w:val="16"/>
              </w:rPr>
              <w:t>поз</w:t>
            </w:r>
            <w:proofErr w:type="gramStart"/>
            <w:r w:rsidRPr="00AB7358">
              <w:rPr>
                <w:sz w:val="16"/>
                <w:szCs w:val="16"/>
              </w:rPr>
              <w:t>.п</w:t>
            </w:r>
            <w:proofErr w:type="gramEnd"/>
            <w:r w:rsidRPr="00AB7358">
              <w:rPr>
                <w:sz w:val="16"/>
                <w:szCs w:val="16"/>
              </w:rPr>
              <w:t>о</w:t>
            </w:r>
            <w:proofErr w:type="spellEnd"/>
            <w:r w:rsidRPr="00AB7358">
              <w:rPr>
                <w:sz w:val="16"/>
                <w:szCs w:val="16"/>
              </w:rPr>
              <w:t xml:space="preserve"> смете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spellStart"/>
            <w:r w:rsidRPr="00AB7358">
              <w:rPr>
                <w:sz w:val="16"/>
                <w:szCs w:val="16"/>
              </w:rPr>
              <w:t>Экспл</w:t>
            </w:r>
            <w:proofErr w:type="spellEnd"/>
            <w:r w:rsidRPr="00AB7358">
              <w:rPr>
                <w:sz w:val="16"/>
                <w:szCs w:val="16"/>
              </w:rPr>
              <w:t xml:space="preserve">. </w:t>
            </w:r>
            <w:proofErr w:type="spellStart"/>
            <w:r w:rsidRPr="00AB7358">
              <w:rPr>
                <w:sz w:val="16"/>
                <w:szCs w:val="16"/>
              </w:rPr>
              <w:t>маш</w:t>
            </w:r>
            <w:proofErr w:type="spellEnd"/>
            <w:r w:rsidRPr="00AB7358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gramStart"/>
            <w:r w:rsidRPr="00AB7358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spellStart"/>
            <w:r w:rsidRPr="00AB7358">
              <w:rPr>
                <w:sz w:val="16"/>
                <w:szCs w:val="16"/>
              </w:rPr>
              <w:t>Экспл</w:t>
            </w:r>
            <w:proofErr w:type="spellEnd"/>
            <w:r w:rsidRPr="00AB7358">
              <w:rPr>
                <w:sz w:val="16"/>
                <w:szCs w:val="16"/>
              </w:rPr>
              <w:t xml:space="preserve">. </w:t>
            </w:r>
            <w:proofErr w:type="spellStart"/>
            <w:r w:rsidRPr="00AB7358">
              <w:rPr>
                <w:sz w:val="16"/>
                <w:szCs w:val="16"/>
              </w:rPr>
              <w:t>маш</w:t>
            </w:r>
            <w:proofErr w:type="spellEnd"/>
            <w:r w:rsidRPr="00AB735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gramStart"/>
            <w:r w:rsidRPr="00AB7358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proofErr w:type="spellStart"/>
            <w:r w:rsidRPr="00AB7358">
              <w:rPr>
                <w:sz w:val="16"/>
                <w:szCs w:val="16"/>
              </w:rPr>
              <w:t>Обслуж-х</w:t>
            </w:r>
            <w:proofErr w:type="spellEnd"/>
            <w:r w:rsidRPr="00AB7358">
              <w:rPr>
                <w:sz w:val="16"/>
                <w:szCs w:val="16"/>
              </w:rPr>
              <w:t xml:space="preserve"> машины</w:t>
            </w:r>
          </w:p>
        </w:tc>
      </w:tr>
      <w:tr w:rsidR="004F04FB" w:rsidRPr="00AB7358" w:rsidTr="00AA09B2">
        <w:trPr>
          <w:trHeight w:val="13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оплата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на </w:t>
            </w:r>
            <w:proofErr w:type="spellStart"/>
            <w:r w:rsidRPr="00AB7358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всего</w:t>
            </w:r>
          </w:p>
        </w:tc>
      </w:tr>
      <w:tr w:rsidR="004F04FB" w:rsidRPr="00AB7358" w:rsidTr="00AA09B2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13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15</w:t>
            </w:r>
          </w:p>
        </w:tc>
      </w:tr>
      <w:tr w:rsidR="004F04FB" w:rsidRPr="00AB7358" w:rsidTr="00AA09B2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b/>
                <w:bCs/>
                <w:sz w:val="16"/>
                <w:szCs w:val="16"/>
              </w:rPr>
            </w:pPr>
            <w:r w:rsidRPr="00AB7358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НДС 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rPr>
                <w:b/>
                <w:bCs/>
                <w:sz w:val="16"/>
                <w:szCs w:val="16"/>
              </w:rPr>
            </w:pPr>
            <w:r w:rsidRPr="00AB7358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 </w:t>
            </w: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274"/>
        </w:trPr>
        <w:tc>
          <w:tcPr>
            <w:tcW w:w="9781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Заказчик:        руководитель организации ____________________ (подпись, расшифровка)</w:t>
            </w:r>
          </w:p>
          <w:p w:rsidR="004F04FB" w:rsidRPr="00AB7358" w:rsidRDefault="004F04FB" w:rsidP="00AA09B2">
            <w:pPr>
              <w:rPr>
                <w:sz w:val="16"/>
                <w:szCs w:val="16"/>
              </w:rPr>
            </w:pPr>
            <w:r w:rsidRPr="00AB7358">
              <w:rPr>
                <w:sz w:val="16"/>
                <w:szCs w:val="16"/>
              </w:rPr>
              <w:t>Подрядчик:    руководитель организации                     _____________________ (подпись, расшифровка)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</w:tr>
      <w:tr w:rsidR="004F04FB" w:rsidRPr="00AB7358" w:rsidTr="00AA09B2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F04FB" w:rsidRPr="00AB7358" w:rsidRDefault="004F04FB" w:rsidP="00AA09B2">
            <w:pPr>
              <w:jc w:val="right"/>
              <w:rPr>
                <w:sz w:val="16"/>
                <w:szCs w:val="16"/>
              </w:rPr>
            </w:pPr>
          </w:p>
        </w:tc>
      </w:tr>
    </w:tbl>
    <w:p w:rsidR="004F04FB" w:rsidRDefault="004F04FB" w:rsidP="004F04FB">
      <w:pPr>
        <w:jc w:val="right"/>
        <w:sectPr w:rsidR="004F04FB" w:rsidSect="00AA09B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F04FB" w:rsidRPr="00CD4AF7" w:rsidRDefault="004F04FB" w:rsidP="004F04F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8F4">
        <w:t xml:space="preserve">           </w:t>
      </w:r>
      <w:r w:rsidRPr="00CD4AF7">
        <w:rPr>
          <w:rFonts w:ascii="Times New Roman" w:hAnsi="Times New Roman" w:cs="Times New Roman"/>
          <w:sz w:val="22"/>
          <w:szCs w:val="22"/>
        </w:rPr>
        <w:t>Приложение №</w:t>
      </w:r>
      <w:r w:rsidR="002028F4">
        <w:rPr>
          <w:rFonts w:ascii="Times New Roman" w:hAnsi="Times New Roman" w:cs="Times New Roman"/>
          <w:sz w:val="22"/>
          <w:szCs w:val="22"/>
        </w:rPr>
        <w:t xml:space="preserve"> 4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 xml:space="preserve">     к  Муниципальному контракту  №__</w:t>
      </w:r>
    </w:p>
    <w:p w:rsidR="004F04FB" w:rsidRPr="00CD4AF7" w:rsidRDefault="004F04FB" w:rsidP="004F04F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</w:r>
      <w:r w:rsidRPr="00CD4AF7">
        <w:rPr>
          <w:rFonts w:ascii="Times New Roman" w:hAnsi="Times New Roman" w:cs="Times New Roman"/>
          <w:sz w:val="22"/>
          <w:szCs w:val="22"/>
        </w:rPr>
        <w:tab/>
        <w:t xml:space="preserve">        от «___»____________2013г.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4F04FB" w:rsidRDefault="004F04FB" w:rsidP="004F04FB">
      <w:pPr>
        <w:pStyle w:val="ConsPlusNonformat"/>
        <w:jc w:val="both"/>
      </w:pPr>
      <w:r>
        <w:t>Заказчик ______________________________________ по ОКПО │        │</w:t>
      </w:r>
    </w:p>
    <w:p w:rsidR="004F04FB" w:rsidRDefault="004F04FB" w:rsidP="004F04FB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>Подрядчик _____________________________________ по ОКПО │        │</w:t>
      </w:r>
    </w:p>
    <w:p w:rsidR="004F04FB" w:rsidRDefault="004F04FB" w:rsidP="004F04FB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>Объект работ___________________________________________ │        │</w:t>
      </w:r>
    </w:p>
    <w:p w:rsidR="004F04FB" w:rsidRDefault="004F04FB" w:rsidP="004F04FB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>_______________________________________________________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4F04FB" w:rsidRDefault="004F04FB" w:rsidP="004F04FB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4F04FB" w:rsidRDefault="004F04FB" w:rsidP="004F04FB">
      <w:pPr>
        <w:pStyle w:val="ConsPlusNonformat"/>
        <w:jc w:val="both"/>
      </w:pP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4F04FB" w:rsidRDefault="004F04FB" w:rsidP="004F04FB">
      <w:pPr>
        <w:pStyle w:val="ConsPlusNonformat"/>
        <w:rPr>
          <w:b/>
        </w:rPr>
      </w:pPr>
      <w:r>
        <w:rPr>
          <w:b/>
        </w:rPr>
        <w:t>О СТОИМОСТИ ВЫПОЛНЕННЫХ РАБОТ И ЗАТРАТ</w:t>
      </w:r>
    </w:p>
    <w:p w:rsidR="004F04FB" w:rsidRDefault="004F04FB" w:rsidP="004F04FB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4F04FB" w:rsidRDefault="004F04FB" w:rsidP="004F04FB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4F04FB" w:rsidRDefault="004F04FB" w:rsidP="004F04FB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4F04FB" w:rsidRDefault="004F04FB" w:rsidP="004F04FB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4F04FB" w:rsidRDefault="004F04FB" w:rsidP="004F04FB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4F04FB" w:rsidRDefault="004F04FB" w:rsidP="004F04F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4F04FB" w:rsidRDefault="004F04FB" w:rsidP="004F04F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4F04FB" w:rsidRDefault="004F04FB" w:rsidP="004F04FB">
      <w:pPr>
        <w:pStyle w:val="ConsPlusNonformat"/>
        <w:jc w:val="both"/>
      </w:pPr>
      <w:r>
        <w:t>│     │                           │   │работ   │        │ период │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│  1  │             2             │ 3 │   4    │   5    │   6    │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│     │работ                 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│     │в том числе:          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>│     │                               │        │        │        │</w:t>
      </w:r>
    </w:p>
    <w:p w:rsidR="004F04FB" w:rsidRDefault="004F04FB" w:rsidP="004F04FB">
      <w:pPr>
        <w:pStyle w:val="ConsPlusNonformat"/>
        <w:jc w:val="both"/>
      </w:pPr>
      <w:r>
        <w:t>│     │                      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│     │                           │   │        │        │        │</w:t>
      </w:r>
    </w:p>
    <w:p w:rsidR="004F04FB" w:rsidRDefault="004F04FB" w:rsidP="004F04FB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Итого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F04FB" w:rsidRDefault="004F04FB" w:rsidP="004F04FB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4F04FB" w:rsidRDefault="004F04FB" w:rsidP="004F04FB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4F04FB" w:rsidRDefault="004F04FB" w:rsidP="004F04F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4F04FB" w:rsidRDefault="004F04FB" w:rsidP="004F04F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4F04FB" w:rsidRDefault="004F04FB" w:rsidP="004F04F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4F04FB" w:rsidRDefault="004F04FB" w:rsidP="004F04FB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</w:p>
    <w:p w:rsidR="004F04FB" w:rsidRPr="004C2632" w:rsidRDefault="004F04FB" w:rsidP="004F04FB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4F04FB" w:rsidRPr="004F04FB" w:rsidRDefault="002028F4" w:rsidP="004F04F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к Муниципальному контракту № _____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от «_____»________________2013 г.</w:t>
      </w:r>
    </w:p>
    <w:p w:rsidR="004F04FB" w:rsidRDefault="004F04FB" w:rsidP="004F04FB">
      <w:pPr>
        <w:jc w:val="right"/>
      </w:pPr>
    </w:p>
    <w:p w:rsidR="004F04FB" w:rsidRPr="00961BA0" w:rsidRDefault="004F04FB" w:rsidP="004F04FB">
      <w:pPr>
        <w:pStyle w:val="afd"/>
        <w:rPr>
          <w:bCs/>
          <w:sz w:val="16"/>
          <w:szCs w:val="16"/>
        </w:rPr>
      </w:pPr>
      <w:r w:rsidRPr="00961BA0">
        <w:rPr>
          <w:sz w:val="16"/>
          <w:szCs w:val="16"/>
        </w:rPr>
        <w:t>АКТ</w:t>
      </w:r>
    </w:p>
    <w:p w:rsidR="004F04FB" w:rsidRPr="00961BA0" w:rsidRDefault="004F04FB" w:rsidP="004F04FB">
      <w:pPr>
        <w:jc w:val="center"/>
        <w:rPr>
          <w:b/>
          <w:bCs/>
          <w:sz w:val="16"/>
          <w:szCs w:val="16"/>
        </w:rPr>
      </w:pPr>
      <w:r w:rsidRPr="00961BA0">
        <w:rPr>
          <w:b/>
          <w:bCs/>
          <w:sz w:val="16"/>
          <w:szCs w:val="16"/>
        </w:rPr>
        <w:t>освидетельствования скрытых работ (форма)</w:t>
      </w:r>
    </w:p>
    <w:p w:rsidR="004F04FB" w:rsidRPr="00961BA0" w:rsidRDefault="004F04FB" w:rsidP="004F04FB">
      <w:pPr>
        <w:pStyle w:val="afd"/>
        <w:jc w:val="left"/>
        <w:rPr>
          <w:sz w:val="16"/>
          <w:szCs w:val="16"/>
        </w:rPr>
      </w:pPr>
    </w:p>
    <w:p w:rsidR="004F04FB" w:rsidRPr="00961BA0" w:rsidRDefault="004F04FB" w:rsidP="004F04FB">
      <w:pPr>
        <w:pStyle w:val="afd"/>
        <w:jc w:val="left"/>
        <w:rPr>
          <w:sz w:val="16"/>
          <w:szCs w:val="16"/>
        </w:rPr>
      </w:pPr>
      <w:r w:rsidRPr="00961BA0">
        <w:rPr>
          <w:sz w:val="16"/>
          <w:szCs w:val="16"/>
        </w:rPr>
        <w:t>№_____________________                                                                                        «___»_______________20__г.</w:t>
      </w: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Представитель заказчика_______________________________________________________________________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 xml:space="preserve">                                                                                     (должность, фамилия, инициалы)</w:t>
      </w:r>
    </w:p>
    <w:p w:rsidR="004F04FB" w:rsidRPr="00961BA0" w:rsidRDefault="004F04FB" w:rsidP="004F04FB">
      <w:pPr>
        <w:jc w:val="both"/>
        <w:rPr>
          <w:sz w:val="16"/>
          <w:szCs w:val="16"/>
        </w:rPr>
      </w:pPr>
    </w:p>
    <w:p w:rsidR="004F04FB" w:rsidRPr="00961BA0" w:rsidRDefault="004F04FB" w:rsidP="004F04FB">
      <w:pPr>
        <w:jc w:val="both"/>
        <w:rPr>
          <w:sz w:val="16"/>
          <w:szCs w:val="16"/>
        </w:rPr>
      </w:pPr>
      <w:r w:rsidRPr="00961BA0">
        <w:rPr>
          <w:sz w:val="16"/>
          <w:szCs w:val="16"/>
        </w:rPr>
        <w:t>Представитель подрядной организации  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 xml:space="preserve">                                                                                    (должность, фамилия, инициалы)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а также иные представители лиц, участвующих в освидетельствовании:________________________________</w:t>
      </w:r>
    </w:p>
    <w:p w:rsidR="004F04FB" w:rsidRPr="00961BA0" w:rsidRDefault="004F04FB" w:rsidP="004F04FB">
      <w:pPr>
        <w:pStyle w:val="afd"/>
        <w:jc w:val="left"/>
        <w:rPr>
          <w:b w:val="0"/>
          <w:sz w:val="16"/>
          <w:szCs w:val="16"/>
        </w:rPr>
      </w:pPr>
      <w:r w:rsidRPr="00961BA0">
        <w:rPr>
          <w:b w:val="0"/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(наименование, должность, фамилия, инициалы)</w:t>
      </w: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произвели осмотр работ, выполненных____________________________________________________________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(наименование лица, осуществляющего строительство, выполнившего работы</w:t>
      </w:r>
      <w:proofErr w:type="gramStart"/>
      <w:r w:rsidRPr="00961BA0">
        <w:rPr>
          <w:i/>
          <w:sz w:val="16"/>
          <w:szCs w:val="16"/>
        </w:rPr>
        <w:t xml:space="preserve"> )</w:t>
      </w:r>
      <w:proofErr w:type="gramEnd"/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и составили настоящий акт о нижеследующем:</w:t>
      </w: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1. К освидетельствованию предъявлены следующие работы__________________________________________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(наименование скрытых работ)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2. Работы выполнены по техническому заданию   __________________________________________________</w:t>
      </w:r>
    </w:p>
    <w:p w:rsidR="004F04FB" w:rsidRPr="00961BA0" w:rsidRDefault="004F04FB" w:rsidP="004F04FB">
      <w:pPr>
        <w:pStyle w:val="2d"/>
        <w:spacing w:after="0"/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pStyle w:val="2d"/>
        <w:spacing w:after="0"/>
        <w:jc w:val="center"/>
        <w:rPr>
          <w:sz w:val="16"/>
          <w:szCs w:val="16"/>
        </w:rPr>
      </w:pPr>
      <w:r w:rsidRPr="00961BA0">
        <w:rPr>
          <w:i/>
          <w:sz w:val="16"/>
          <w:szCs w:val="16"/>
        </w:rPr>
        <w:t>,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 xml:space="preserve">3. При выполнении работ </w:t>
      </w:r>
      <w:proofErr w:type="gramStart"/>
      <w:r w:rsidRPr="00961BA0">
        <w:rPr>
          <w:sz w:val="16"/>
          <w:szCs w:val="16"/>
        </w:rPr>
        <w:t>применены</w:t>
      </w:r>
      <w:proofErr w:type="gramEnd"/>
      <w:r w:rsidRPr="00961BA0">
        <w:rPr>
          <w:sz w:val="16"/>
          <w:szCs w:val="16"/>
        </w:rPr>
        <w:t>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proofErr w:type="gramStart"/>
      <w:r w:rsidRPr="00961BA0">
        <w:rPr>
          <w:i/>
          <w:sz w:val="16"/>
          <w:szCs w:val="16"/>
        </w:rPr>
        <w:t xml:space="preserve">(наименование строительных материалов, </w:t>
      </w:r>
      <w:proofErr w:type="gramEnd"/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(изделий) со ссылкой на сертификаты или другие документы, подтверждающие качество)</w:t>
      </w: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</w:t>
      </w:r>
    </w:p>
    <w:p w:rsidR="004F04FB" w:rsidRPr="00961BA0" w:rsidRDefault="004F04FB" w:rsidP="004F04FB">
      <w:pPr>
        <w:pStyle w:val="2d"/>
        <w:spacing w:after="0"/>
        <w:jc w:val="both"/>
        <w:rPr>
          <w:sz w:val="16"/>
          <w:szCs w:val="16"/>
        </w:rPr>
      </w:pPr>
      <w:r w:rsidRPr="00961BA0">
        <w:rPr>
          <w:sz w:val="16"/>
          <w:szCs w:val="16"/>
        </w:rPr>
        <w:t>4. Предъявлены документы, подтверждающие соответствие работ предъявляемым к ним требованиям:_________________________________________________________________________________</w:t>
      </w:r>
    </w:p>
    <w:p w:rsidR="004F04FB" w:rsidRPr="00961BA0" w:rsidRDefault="004F04FB" w:rsidP="004F04FB">
      <w:pPr>
        <w:pStyle w:val="2d"/>
        <w:spacing w:after="0"/>
        <w:jc w:val="both"/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pStyle w:val="2d"/>
        <w:spacing w:after="0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(результаты экспертиз, обследований, лабораторных и иных испытаний выполненных работ, проведенных в процессе строительного контроля.)</w:t>
      </w:r>
    </w:p>
    <w:p w:rsidR="004F04FB" w:rsidRPr="00961BA0" w:rsidRDefault="004F04FB" w:rsidP="004F04FB">
      <w:pPr>
        <w:pStyle w:val="a6"/>
        <w:rPr>
          <w:sz w:val="16"/>
          <w:szCs w:val="16"/>
        </w:rPr>
      </w:pP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5. Даты: начала работ           «____»________________ 20___г.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 xml:space="preserve">               окончания работ      «____»________________ 20___г.</w:t>
      </w:r>
    </w:p>
    <w:p w:rsidR="004F04FB" w:rsidRPr="00961BA0" w:rsidRDefault="004F04FB" w:rsidP="004F04FB">
      <w:pPr>
        <w:jc w:val="center"/>
        <w:rPr>
          <w:b/>
          <w:bCs/>
          <w:sz w:val="16"/>
          <w:szCs w:val="16"/>
        </w:rPr>
      </w:pPr>
    </w:p>
    <w:p w:rsidR="004F04FB" w:rsidRPr="00961BA0" w:rsidRDefault="004F04FB" w:rsidP="004F04FB">
      <w:pPr>
        <w:jc w:val="both"/>
        <w:rPr>
          <w:i/>
          <w:sz w:val="16"/>
          <w:szCs w:val="16"/>
        </w:rPr>
      </w:pPr>
      <w:r w:rsidRPr="00961BA0">
        <w:rPr>
          <w:bCs/>
          <w:sz w:val="16"/>
          <w:szCs w:val="16"/>
        </w:rPr>
        <w:t>6.</w:t>
      </w:r>
      <w:r w:rsidRPr="00961BA0">
        <w:rPr>
          <w:sz w:val="16"/>
          <w:szCs w:val="16"/>
        </w:rPr>
        <w:t>Работы выполнены в соответствии с проектом, стандартами, строительными нормами и требованиями их приемки</w:t>
      </w:r>
    </w:p>
    <w:p w:rsidR="004F04FB" w:rsidRPr="00961BA0" w:rsidRDefault="004F04FB" w:rsidP="004F04FB">
      <w:pPr>
        <w:pStyle w:val="a6"/>
        <w:jc w:val="center"/>
        <w:rPr>
          <w:sz w:val="16"/>
          <w:szCs w:val="16"/>
        </w:rPr>
      </w:pPr>
    </w:p>
    <w:p w:rsidR="004F04FB" w:rsidRPr="00961BA0" w:rsidRDefault="004F04FB" w:rsidP="004F04FB">
      <w:pPr>
        <w:jc w:val="both"/>
        <w:rPr>
          <w:sz w:val="16"/>
          <w:szCs w:val="16"/>
        </w:rPr>
      </w:pPr>
      <w:r w:rsidRPr="00961BA0">
        <w:rPr>
          <w:sz w:val="16"/>
          <w:szCs w:val="16"/>
        </w:rPr>
        <w:t xml:space="preserve">7. Разрешается производство последующих работ </w:t>
      </w:r>
      <w:proofErr w:type="gramStart"/>
      <w:r w:rsidRPr="00961BA0">
        <w:rPr>
          <w:sz w:val="16"/>
          <w:szCs w:val="16"/>
        </w:rPr>
        <w:t>по</w:t>
      </w:r>
      <w:proofErr w:type="gramEnd"/>
      <w:r w:rsidRPr="00961BA0">
        <w:rPr>
          <w:sz w:val="16"/>
          <w:szCs w:val="16"/>
        </w:rPr>
        <w:t xml:space="preserve"> _______________________________________________</w:t>
      </w:r>
    </w:p>
    <w:p w:rsidR="004F04FB" w:rsidRPr="00961BA0" w:rsidRDefault="004F04FB" w:rsidP="004F04FB">
      <w:pPr>
        <w:jc w:val="both"/>
        <w:rPr>
          <w:sz w:val="16"/>
          <w:szCs w:val="16"/>
        </w:rPr>
      </w:pPr>
      <w:r w:rsidRPr="00961BA0">
        <w:rPr>
          <w:sz w:val="16"/>
          <w:szCs w:val="16"/>
        </w:rPr>
        <w:t>_____________________________________________________________________________________________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(наименование работ,  конструкций)</w:t>
      </w: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Акт составлен в _______ экземплярах.</w:t>
      </w:r>
    </w:p>
    <w:p w:rsidR="004F04FB" w:rsidRPr="00961BA0" w:rsidRDefault="004F04FB" w:rsidP="004F04FB">
      <w:pPr>
        <w:pStyle w:val="a6"/>
        <w:rPr>
          <w:sz w:val="16"/>
          <w:szCs w:val="16"/>
        </w:rPr>
      </w:pP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Подписи членов комиссии:</w:t>
      </w:r>
    </w:p>
    <w:p w:rsidR="004F04FB" w:rsidRPr="00961BA0" w:rsidRDefault="004F04FB" w:rsidP="004F04FB">
      <w:pPr>
        <w:pStyle w:val="a6"/>
        <w:rPr>
          <w:sz w:val="16"/>
          <w:szCs w:val="16"/>
        </w:rPr>
      </w:pPr>
      <w:r w:rsidRPr="00961BA0">
        <w:rPr>
          <w:sz w:val="16"/>
          <w:szCs w:val="16"/>
        </w:rPr>
        <w:t>Представитель  заказчика:      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(должность, фамилия, инициалы, подпись)</w:t>
      </w:r>
    </w:p>
    <w:p w:rsidR="004F04FB" w:rsidRPr="00961BA0" w:rsidRDefault="004F04FB" w:rsidP="004F04FB">
      <w:pPr>
        <w:jc w:val="both"/>
        <w:rPr>
          <w:sz w:val="16"/>
          <w:szCs w:val="16"/>
        </w:rPr>
      </w:pPr>
      <w:r w:rsidRPr="00961BA0">
        <w:rPr>
          <w:sz w:val="16"/>
          <w:szCs w:val="16"/>
        </w:rPr>
        <w:t>Представитель подрядной организации:    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(должность, фамилия, инициалы, подпись)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Представители иных лиц: _______________________________________________________________________</w:t>
      </w:r>
    </w:p>
    <w:p w:rsidR="004F04FB" w:rsidRPr="00961BA0" w:rsidRDefault="004F04FB" w:rsidP="004F04FB">
      <w:pPr>
        <w:jc w:val="center"/>
        <w:rPr>
          <w:i/>
          <w:sz w:val="16"/>
          <w:szCs w:val="16"/>
        </w:rPr>
      </w:pPr>
      <w:r w:rsidRPr="00961BA0">
        <w:rPr>
          <w:i/>
          <w:sz w:val="16"/>
          <w:szCs w:val="16"/>
        </w:rPr>
        <w:t>(должность, фамилия, инициалы, подпись)</w:t>
      </w: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Заказчик: _____________________________________________________</w:t>
      </w:r>
    </w:p>
    <w:p w:rsidR="004F04FB" w:rsidRPr="00961BA0" w:rsidRDefault="004F04FB" w:rsidP="004F04FB">
      <w:pPr>
        <w:rPr>
          <w:sz w:val="16"/>
          <w:szCs w:val="16"/>
        </w:rPr>
      </w:pPr>
      <w:r w:rsidRPr="00961BA0">
        <w:rPr>
          <w:sz w:val="16"/>
          <w:szCs w:val="16"/>
        </w:rPr>
        <w:t>Подрядчик: ___________________________________________________</w:t>
      </w: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Default="004F04FB" w:rsidP="004F04FB">
      <w:pPr>
        <w:rPr>
          <w:sz w:val="16"/>
          <w:szCs w:val="16"/>
        </w:rPr>
      </w:pPr>
    </w:p>
    <w:p w:rsidR="004F04FB" w:rsidRPr="00961BA0" w:rsidRDefault="004F04FB" w:rsidP="004F04FB">
      <w:pPr>
        <w:rPr>
          <w:sz w:val="16"/>
          <w:szCs w:val="16"/>
        </w:rPr>
      </w:pPr>
    </w:p>
    <w:p w:rsidR="004F04FB" w:rsidRPr="004F04FB" w:rsidRDefault="002028F4" w:rsidP="004F04F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6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к Муниципальному контракту № _____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от «_____»________________2013 г.</w:t>
      </w:r>
    </w:p>
    <w:p w:rsidR="004F04FB" w:rsidRPr="00961BA0" w:rsidRDefault="004F04FB" w:rsidP="004F04FB">
      <w:pPr>
        <w:jc w:val="right"/>
      </w:pPr>
    </w:p>
    <w:p w:rsidR="004F04FB" w:rsidRPr="00961BA0" w:rsidRDefault="004F04FB" w:rsidP="004F04FB">
      <w:pPr>
        <w:jc w:val="center"/>
        <w:rPr>
          <w:b/>
        </w:rPr>
      </w:pPr>
      <w:r w:rsidRPr="00961BA0">
        <w:rPr>
          <w:b/>
        </w:rPr>
        <w:t xml:space="preserve">форма </w:t>
      </w:r>
    </w:p>
    <w:p w:rsidR="004F04FB" w:rsidRPr="003F55F1" w:rsidRDefault="004F04FB" w:rsidP="004F04FB">
      <w:pPr>
        <w:jc w:val="center"/>
        <w:rPr>
          <w:b/>
          <w:sz w:val="22"/>
          <w:szCs w:val="22"/>
        </w:rPr>
      </w:pPr>
      <w:r w:rsidRPr="003F55F1">
        <w:rPr>
          <w:b/>
          <w:sz w:val="22"/>
          <w:szCs w:val="22"/>
        </w:rPr>
        <w:t>ПРЕДПИСАНИЕ</w:t>
      </w:r>
    </w:p>
    <w:p w:rsidR="004F04FB" w:rsidRPr="003F55F1" w:rsidRDefault="004F04FB" w:rsidP="004F04FB">
      <w:pPr>
        <w:jc w:val="center"/>
        <w:rPr>
          <w:sz w:val="22"/>
          <w:szCs w:val="22"/>
        </w:rPr>
      </w:pPr>
    </w:p>
    <w:p w:rsidR="004F04FB" w:rsidRPr="003F55F1" w:rsidRDefault="004F04FB" w:rsidP="004F04FB">
      <w:pPr>
        <w:rPr>
          <w:sz w:val="22"/>
          <w:szCs w:val="22"/>
        </w:rPr>
      </w:pPr>
      <w:r w:rsidRPr="003F55F1">
        <w:rPr>
          <w:sz w:val="22"/>
          <w:szCs w:val="22"/>
        </w:rPr>
        <w:t>от _______________                                                                                               № __________</w:t>
      </w:r>
    </w:p>
    <w:p w:rsidR="004F04FB" w:rsidRPr="003F55F1" w:rsidRDefault="004F04FB" w:rsidP="004F04FB">
      <w:pPr>
        <w:rPr>
          <w:sz w:val="22"/>
          <w:szCs w:val="22"/>
        </w:rPr>
      </w:pPr>
    </w:p>
    <w:p w:rsidR="004F04FB" w:rsidRPr="003F55F1" w:rsidRDefault="004F04FB" w:rsidP="004F04FB">
      <w:pPr>
        <w:rPr>
          <w:sz w:val="22"/>
          <w:szCs w:val="22"/>
        </w:rPr>
      </w:pPr>
    </w:p>
    <w:p w:rsidR="004F04FB" w:rsidRPr="003F55F1" w:rsidRDefault="004F04FB" w:rsidP="004F04FB">
      <w:pPr>
        <w:jc w:val="both"/>
        <w:rPr>
          <w:sz w:val="22"/>
          <w:szCs w:val="22"/>
        </w:rPr>
      </w:pPr>
      <w:r w:rsidRPr="003F55F1">
        <w:rPr>
          <w:sz w:val="22"/>
          <w:szCs w:val="22"/>
        </w:rPr>
        <w:t>Наименование Подрядчика___________ ___________________________________________</w:t>
      </w:r>
    </w:p>
    <w:p w:rsidR="004F04FB" w:rsidRPr="003F55F1" w:rsidRDefault="004F04FB" w:rsidP="004F04FB">
      <w:pPr>
        <w:jc w:val="both"/>
        <w:rPr>
          <w:sz w:val="22"/>
          <w:szCs w:val="22"/>
        </w:rPr>
      </w:pPr>
      <w:r w:rsidRPr="003F55F1">
        <w:rPr>
          <w:sz w:val="22"/>
          <w:szCs w:val="22"/>
        </w:rPr>
        <w:t xml:space="preserve">На основании п.п.______ муниципального контракта № __ </w:t>
      </w:r>
      <w:proofErr w:type="gramStart"/>
      <w:r w:rsidRPr="003F55F1">
        <w:rPr>
          <w:sz w:val="22"/>
          <w:szCs w:val="22"/>
        </w:rPr>
        <w:t>от</w:t>
      </w:r>
      <w:proofErr w:type="gramEnd"/>
      <w:r w:rsidRPr="003F55F1">
        <w:rPr>
          <w:sz w:val="22"/>
          <w:szCs w:val="22"/>
        </w:rPr>
        <w:t xml:space="preserve"> __________, </w:t>
      </w:r>
      <w:proofErr w:type="gramStart"/>
      <w:r w:rsidRPr="003F55F1">
        <w:rPr>
          <w:sz w:val="22"/>
          <w:szCs w:val="22"/>
        </w:rPr>
        <w:t>Вам</w:t>
      </w:r>
      <w:proofErr w:type="gramEnd"/>
      <w:r w:rsidRPr="003F55F1">
        <w:rPr>
          <w:sz w:val="22"/>
          <w:szCs w:val="22"/>
        </w:rPr>
        <w:t xml:space="preserve"> необходимо устранить дефекты, недостатки и нарушения работ по ремонту структурных элементов согласно условий муниципального контракта от ________ № __ и технической документации, в том числе </w:t>
      </w:r>
      <w:proofErr w:type="spellStart"/>
      <w:r w:rsidRPr="003F55F1">
        <w:rPr>
          <w:sz w:val="22"/>
          <w:szCs w:val="22"/>
        </w:rPr>
        <w:t>СНиП</w:t>
      </w:r>
      <w:proofErr w:type="spellEnd"/>
      <w:r w:rsidRPr="003F55F1">
        <w:rPr>
          <w:sz w:val="22"/>
          <w:szCs w:val="22"/>
        </w:rPr>
        <w:t xml:space="preserve">, ГОСТ и </w:t>
      </w:r>
      <w:proofErr w:type="spellStart"/>
      <w:r w:rsidRPr="003F55F1">
        <w:rPr>
          <w:sz w:val="22"/>
          <w:szCs w:val="22"/>
        </w:rPr>
        <w:t>СанПИН</w:t>
      </w:r>
      <w:proofErr w:type="spellEnd"/>
      <w:r w:rsidRPr="003F55F1">
        <w:rPr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</w:p>
    <w:p w:rsidR="004F04FB" w:rsidRPr="003F55F1" w:rsidRDefault="004F04FB" w:rsidP="004F04FB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2"/>
        <w:gridCol w:w="2386"/>
        <w:gridCol w:w="2386"/>
      </w:tblGrid>
      <w:tr w:rsidR="004F04FB" w:rsidRPr="003F55F1" w:rsidTr="00AA09B2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4FB" w:rsidRPr="003F55F1" w:rsidRDefault="004F04FB" w:rsidP="00AA09B2">
            <w:pPr>
              <w:jc w:val="both"/>
              <w:rPr>
                <w:sz w:val="22"/>
                <w:szCs w:val="22"/>
              </w:rPr>
            </w:pPr>
            <w:r w:rsidRPr="003F55F1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4FB" w:rsidRPr="003F55F1" w:rsidRDefault="004F04FB" w:rsidP="00AA09B2">
            <w:pPr>
              <w:jc w:val="center"/>
              <w:rPr>
                <w:sz w:val="22"/>
                <w:szCs w:val="22"/>
              </w:rPr>
            </w:pPr>
            <w:r w:rsidRPr="003F55F1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4FB" w:rsidRPr="003F55F1" w:rsidRDefault="004F04FB" w:rsidP="00AA09B2">
            <w:pPr>
              <w:jc w:val="center"/>
              <w:rPr>
                <w:sz w:val="22"/>
                <w:szCs w:val="22"/>
              </w:rPr>
            </w:pPr>
            <w:r w:rsidRPr="003F55F1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4FB" w:rsidRPr="003F55F1" w:rsidRDefault="004F04FB" w:rsidP="00AA09B2">
            <w:pPr>
              <w:jc w:val="center"/>
              <w:rPr>
                <w:sz w:val="22"/>
                <w:szCs w:val="22"/>
              </w:rPr>
            </w:pPr>
            <w:r w:rsidRPr="003F55F1">
              <w:rPr>
                <w:sz w:val="22"/>
                <w:szCs w:val="22"/>
              </w:rPr>
              <w:t>Срок для устранения</w:t>
            </w:r>
          </w:p>
          <w:p w:rsidR="004F04FB" w:rsidRPr="003F55F1" w:rsidRDefault="004F04FB" w:rsidP="00AA09B2">
            <w:pPr>
              <w:jc w:val="center"/>
              <w:rPr>
                <w:sz w:val="22"/>
                <w:szCs w:val="22"/>
              </w:rPr>
            </w:pPr>
            <w:r w:rsidRPr="003F55F1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4F04FB" w:rsidRPr="003F55F1" w:rsidTr="00AA09B2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FB" w:rsidRPr="003F55F1" w:rsidRDefault="004F04FB" w:rsidP="00AA09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FB" w:rsidRPr="003F55F1" w:rsidRDefault="004F04FB" w:rsidP="00AA09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FB" w:rsidRPr="003F55F1" w:rsidRDefault="004F04FB" w:rsidP="00AA09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FB" w:rsidRPr="003F55F1" w:rsidRDefault="004F04FB" w:rsidP="00AA09B2">
            <w:pPr>
              <w:jc w:val="both"/>
              <w:rPr>
                <w:sz w:val="22"/>
                <w:szCs w:val="22"/>
              </w:rPr>
            </w:pPr>
          </w:p>
        </w:tc>
      </w:tr>
    </w:tbl>
    <w:p w:rsidR="004F04FB" w:rsidRPr="003F55F1" w:rsidRDefault="004F04FB" w:rsidP="004F04FB">
      <w:pPr>
        <w:jc w:val="both"/>
        <w:rPr>
          <w:sz w:val="22"/>
          <w:szCs w:val="22"/>
        </w:rPr>
      </w:pPr>
    </w:p>
    <w:p w:rsidR="004F04FB" w:rsidRPr="003F55F1" w:rsidRDefault="004F04FB" w:rsidP="004F04FB">
      <w:pPr>
        <w:jc w:val="both"/>
        <w:rPr>
          <w:sz w:val="22"/>
          <w:szCs w:val="22"/>
        </w:rPr>
      </w:pPr>
    </w:p>
    <w:p w:rsidR="004F04FB" w:rsidRPr="003F55F1" w:rsidRDefault="004F04FB" w:rsidP="004F04FB">
      <w:pPr>
        <w:jc w:val="both"/>
        <w:rPr>
          <w:sz w:val="22"/>
        </w:rPr>
      </w:pPr>
      <w:r w:rsidRPr="003F55F1">
        <w:rPr>
          <w:sz w:val="22"/>
          <w:szCs w:val="22"/>
        </w:rPr>
        <w:t>По истечении срока для устранения выявленных нарушений, о результатах их устранения</w:t>
      </w:r>
      <w:r w:rsidRPr="003F55F1">
        <w:rPr>
          <w:sz w:val="22"/>
        </w:rPr>
        <w:t xml:space="preserve">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4F04FB" w:rsidRPr="003F55F1" w:rsidRDefault="004F04FB" w:rsidP="004F04FB">
      <w:pPr>
        <w:jc w:val="both"/>
        <w:rPr>
          <w:sz w:val="22"/>
        </w:rPr>
      </w:pPr>
    </w:p>
    <w:p w:rsidR="004F04FB" w:rsidRPr="003F55F1" w:rsidRDefault="004F04FB" w:rsidP="004F04FB">
      <w:pPr>
        <w:jc w:val="both"/>
        <w:rPr>
          <w:sz w:val="22"/>
        </w:rPr>
      </w:pPr>
      <w:proofErr w:type="gramStart"/>
      <w:r w:rsidRPr="003F55F1">
        <w:rPr>
          <w:sz w:val="22"/>
        </w:rPr>
        <w:t>Срок для предоставления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4F04FB" w:rsidRPr="003F55F1" w:rsidRDefault="004F04FB" w:rsidP="004F04FB">
      <w:pPr>
        <w:jc w:val="both"/>
        <w:rPr>
          <w:sz w:val="22"/>
        </w:rPr>
      </w:pPr>
    </w:p>
    <w:p w:rsidR="004F04FB" w:rsidRPr="003F55F1" w:rsidRDefault="004F04FB" w:rsidP="004F04FB">
      <w:pPr>
        <w:jc w:val="both"/>
        <w:rPr>
          <w:sz w:val="22"/>
        </w:rPr>
      </w:pPr>
      <w:r w:rsidRPr="003F55F1">
        <w:rPr>
          <w:sz w:val="22"/>
        </w:rPr>
        <w:t>Представитель Заказчика:_______________________________________________________.</w:t>
      </w:r>
    </w:p>
    <w:p w:rsidR="004F04FB" w:rsidRPr="003F55F1" w:rsidRDefault="004F04FB" w:rsidP="004F04FB">
      <w:pPr>
        <w:jc w:val="both"/>
        <w:rPr>
          <w:sz w:val="22"/>
        </w:rPr>
      </w:pPr>
    </w:p>
    <w:p w:rsidR="004F04FB" w:rsidRPr="003F55F1" w:rsidRDefault="004F04FB" w:rsidP="004F04FB">
      <w:pPr>
        <w:jc w:val="both"/>
        <w:rPr>
          <w:sz w:val="22"/>
        </w:rPr>
      </w:pPr>
      <w:r w:rsidRPr="003F55F1">
        <w:rPr>
          <w:sz w:val="22"/>
        </w:rPr>
        <w:t>Представитель Подрядчика:_____________________________________________________.</w:t>
      </w:r>
    </w:p>
    <w:p w:rsidR="004F04FB" w:rsidRPr="003F55F1" w:rsidRDefault="004F04FB" w:rsidP="004F04FB">
      <w:pPr>
        <w:jc w:val="both"/>
        <w:rPr>
          <w:sz w:val="22"/>
        </w:rPr>
      </w:pPr>
    </w:p>
    <w:p w:rsidR="004F04FB" w:rsidRPr="003F55F1" w:rsidRDefault="004F04FB" w:rsidP="004F04FB">
      <w:pPr>
        <w:jc w:val="both"/>
        <w:rPr>
          <w:sz w:val="22"/>
        </w:rPr>
      </w:pPr>
      <w:r w:rsidRPr="003F55F1">
        <w:rPr>
          <w:sz w:val="22"/>
        </w:rPr>
        <w:t>Отметка о фактическом устранении дефекта, недостатка, нарушения: _____________________________________________________________________________.</w:t>
      </w:r>
    </w:p>
    <w:p w:rsidR="004F04FB" w:rsidRPr="003F55F1" w:rsidRDefault="004F04FB" w:rsidP="004F04FB">
      <w:pPr>
        <w:jc w:val="both"/>
        <w:rPr>
          <w:i/>
          <w:sz w:val="22"/>
        </w:rPr>
      </w:pPr>
      <w:r w:rsidRPr="003F55F1">
        <w:rPr>
          <w:sz w:val="22"/>
        </w:rPr>
        <w:tab/>
      </w:r>
      <w:r w:rsidRPr="003F55F1">
        <w:rPr>
          <w:i/>
          <w:sz w:val="22"/>
        </w:rPr>
        <w:t>(указать дату и время получения информации, либо проведения повторной проверки)</w:t>
      </w:r>
    </w:p>
    <w:p w:rsidR="003F55F1" w:rsidRPr="003F55F1" w:rsidRDefault="003F55F1" w:rsidP="003F55F1">
      <w:pPr>
        <w:pStyle w:val="20"/>
        <w:tabs>
          <w:tab w:val="clear" w:pos="510"/>
        </w:tabs>
        <w:rPr>
          <w:rFonts w:ascii="Times New Roman" w:hAnsi="Times New Roman"/>
          <w:sz w:val="24"/>
          <w:szCs w:val="22"/>
        </w:rPr>
      </w:pPr>
    </w:p>
    <w:p w:rsidR="003F55F1" w:rsidRDefault="003F55F1" w:rsidP="003F55F1">
      <w:pPr>
        <w:pStyle w:val="20"/>
        <w:tabs>
          <w:tab w:val="clear" w:pos="510"/>
        </w:tabs>
        <w:rPr>
          <w:rFonts w:ascii="Times New Roman" w:hAnsi="Times New Roman"/>
          <w:sz w:val="22"/>
          <w:szCs w:val="22"/>
        </w:rPr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3F55F1"/>
    <w:p w:rsidR="003F55F1" w:rsidRDefault="003F55F1" w:rsidP="003F55F1"/>
    <w:p w:rsidR="004F04FB" w:rsidRDefault="004F04FB" w:rsidP="004F04FB">
      <w:pPr>
        <w:jc w:val="right"/>
      </w:pPr>
    </w:p>
    <w:p w:rsidR="00684CC4" w:rsidRPr="00365904" w:rsidRDefault="00684CC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365904" w:rsidRPr="00AA09B2" w:rsidRDefault="00365904" w:rsidP="004F04FB">
      <w:pPr>
        <w:jc w:val="right"/>
        <w:rPr>
          <w:sz w:val="22"/>
          <w:szCs w:val="22"/>
        </w:rPr>
      </w:pPr>
    </w:p>
    <w:p w:rsidR="004F04FB" w:rsidRPr="004F04FB" w:rsidRDefault="002028F4" w:rsidP="004F04F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7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к Муниципальному контракту № _____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от «_____»________________2013 г.</w:t>
      </w:r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_________________________________________</w:t>
      </w:r>
    </w:p>
    <w:p w:rsidR="004F04FB" w:rsidRPr="004F04FB" w:rsidRDefault="004F04FB" w:rsidP="004F04FB">
      <w:pPr>
        <w:autoSpaceDN w:val="0"/>
        <w:rPr>
          <w:i/>
          <w:iCs/>
          <w:color w:val="000000"/>
          <w:sz w:val="22"/>
          <w:szCs w:val="22"/>
        </w:rPr>
      </w:pPr>
      <w:r w:rsidRPr="004F04FB">
        <w:rPr>
          <w:i/>
          <w:iCs/>
          <w:color w:val="000000"/>
          <w:sz w:val="22"/>
          <w:szCs w:val="22"/>
        </w:rPr>
        <w:t xml:space="preserve">                         ( Логотип предприятия, фирмы)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ind w:left="2832" w:firstLine="708"/>
        <w:rPr>
          <w:b/>
          <w:bCs/>
          <w:color w:val="000000"/>
          <w:sz w:val="22"/>
          <w:szCs w:val="22"/>
        </w:rPr>
      </w:pPr>
      <w:r w:rsidRPr="004F04FB">
        <w:rPr>
          <w:b/>
          <w:bCs/>
          <w:color w:val="000000"/>
          <w:sz w:val="22"/>
          <w:szCs w:val="22"/>
        </w:rPr>
        <w:t>ПРИКАЗ № ________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b/>
          <w:bCs/>
          <w:color w:val="000000"/>
          <w:sz w:val="22"/>
          <w:szCs w:val="22"/>
        </w:rPr>
      </w:pPr>
      <w:r w:rsidRPr="004F04FB">
        <w:rPr>
          <w:b/>
          <w:bCs/>
          <w:color w:val="000000"/>
          <w:sz w:val="22"/>
          <w:szCs w:val="22"/>
        </w:rPr>
        <w:t xml:space="preserve">г. Пермь </w:t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</w:r>
      <w:r w:rsidRPr="004F04FB">
        <w:rPr>
          <w:b/>
          <w:bCs/>
          <w:color w:val="000000"/>
          <w:sz w:val="22"/>
          <w:szCs w:val="22"/>
        </w:rPr>
        <w:tab/>
        <w:t xml:space="preserve">      «___» _____________ 2013г. </w:t>
      </w:r>
    </w:p>
    <w:p w:rsidR="004F04FB" w:rsidRPr="004F04FB" w:rsidRDefault="004F04FB" w:rsidP="004F04FB">
      <w:pPr>
        <w:autoSpaceDN w:val="0"/>
        <w:rPr>
          <w:b/>
          <w:bCs/>
          <w:i/>
          <w:iCs/>
          <w:color w:val="000000"/>
          <w:sz w:val="22"/>
          <w:szCs w:val="22"/>
        </w:rPr>
      </w:pPr>
    </w:p>
    <w:p w:rsidR="004F04FB" w:rsidRPr="004F04FB" w:rsidRDefault="004F04FB" w:rsidP="004F04FB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4F04FB">
        <w:rPr>
          <w:b/>
          <w:bCs/>
          <w:i/>
          <w:iCs/>
          <w:color w:val="000000"/>
          <w:sz w:val="22"/>
          <w:szCs w:val="22"/>
        </w:rPr>
        <w:t>«О назначении уполномоченного представителя</w:t>
      </w:r>
    </w:p>
    <w:p w:rsidR="004F04FB" w:rsidRPr="004F04FB" w:rsidRDefault="004F04FB" w:rsidP="004F04FB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4F04FB"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4F04FB" w:rsidRPr="004F04FB" w:rsidRDefault="004F04FB" w:rsidP="004F04FB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4F04FB"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4F04FB" w:rsidRPr="004F04FB" w:rsidRDefault="004F04FB" w:rsidP="004F04FB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4F04FB"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jc w:val="both"/>
        <w:rPr>
          <w:sz w:val="22"/>
          <w:szCs w:val="22"/>
        </w:rPr>
      </w:pPr>
      <w:r w:rsidRPr="004F04FB">
        <w:rPr>
          <w:color w:val="000000"/>
          <w:sz w:val="22"/>
          <w:szCs w:val="22"/>
        </w:rPr>
        <w:t xml:space="preserve">В связи с заключением Муниципального контракта № _____ </w:t>
      </w:r>
      <w:r w:rsidRPr="004F04FB">
        <w:rPr>
          <w:sz w:val="22"/>
          <w:szCs w:val="22"/>
        </w:rPr>
        <w:t xml:space="preserve">на </w:t>
      </w:r>
      <w:r w:rsidR="00791AA7" w:rsidRPr="00615535">
        <w:rPr>
          <w:b/>
          <w:sz w:val="24"/>
          <w:szCs w:val="24"/>
        </w:rPr>
        <w:t>выполн</w:t>
      </w:r>
      <w:r w:rsidR="00791AA7">
        <w:rPr>
          <w:b/>
          <w:sz w:val="24"/>
          <w:szCs w:val="24"/>
        </w:rPr>
        <w:t>ение</w:t>
      </w:r>
      <w:r w:rsidR="00791AA7" w:rsidRPr="00615535">
        <w:rPr>
          <w:b/>
          <w:sz w:val="24"/>
          <w:szCs w:val="24"/>
        </w:rPr>
        <w:t xml:space="preserve"> работ по </w:t>
      </w:r>
      <w:r w:rsidR="00791AA7" w:rsidRPr="00791AA7">
        <w:rPr>
          <w:b/>
          <w:sz w:val="24"/>
          <w:szCs w:val="24"/>
        </w:rPr>
        <w:t>текущему ремонту объектов массового отдыха (структурных элементов в сквере у гостиницы «Урал»)</w:t>
      </w:r>
      <w:r w:rsidR="00791AA7" w:rsidRPr="00AA0211">
        <w:rPr>
          <w:sz w:val="22"/>
          <w:szCs w:val="22"/>
        </w:rPr>
        <w:t xml:space="preserve"> </w:t>
      </w:r>
      <w:r w:rsidRPr="004F04FB">
        <w:rPr>
          <w:sz w:val="22"/>
          <w:szCs w:val="22"/>
        </w:rPr>
        <w:t xml:space="preserve"> и  в целях надлежащей и качественной реализации обязательств, принятых по этому контракту </w:t>
      </w:r>
    </w:p>
    <w:p w:rsidR="004F04FB" w:rsidRPr="004F04FB" w:rsidRDefault="004F04FB" w:rsidP="004F04FB">
      <w:pPr>
        <w:autoSpaceDN w:val="0"/>
        <w:rPr>
          <w:color w:val="FF0000"/>
          <w:sz w:val="22"/>
          <w:szCs w:val="22"/>
        </w:rPr>
      </w:pPr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ПРИКАЗЫВАЮ:</w:t>
      </w:r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всоставе комиссий по проверке качества и приемке выполненных работ, с правом подписания нижеследующих документов: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D70949">
      <w:pPr>
        <w:numPr>
          <w:ilvl w:val="0"/>
          <w:numId w:val="11"/>
        </w:numPr>
        <w:suppressAutoHyphens/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актов приемки выполненных работ (КС-3);</w:t>
      </w:r>
    </w:p>
    <w:p w:rsidR="004F04FB" w:rsidRPr="004F04FB" w:rsidRDefault="004F04FB" w:rsidP="00D70949">
      <w:pPr>
        <w:numPr>
          <w:ilvl w:val="0"/>
          <w:numId w:val="11"/>
        </w:numPr>
        <w:suppressAutoHyphens/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справок о стоимости выполненных работ и понесенных затрат (КС-3);</w:t>
      </w:r>
    </w:p>
    <w:p w:rsidR="004F04FB" w:rsidRPr="004F04FB" w:rsidRDefault="002028F4" w:rsidP="00D70949">
      <w:pPr>
        <w:numPr>
          <w:ilvl w:val="0"/>
          <w:numId w:val="11"/>
        </w:numPr>
        <w:suppressAutoHyphens/>
        <w:autoSpaceDN w:val="0"/>
        <w:rPr>
          <w:color w:val="000000"/>
          <w:sz w:val="22"/>
          <w:szCs w:val="22"/>
        </w:rPr>
      </w:pPr>
      <w:r>
        <w:rPr>
          <w:sz w:val="22"/>
          <w:szCs w:val="22"/>
        </w:rPr>
        <w:t>актов</w:t>
      </w:r>
      <w:r w:rsidRPr="004F04FB">
        <w:rPr>
          <w:sz w:val="22"/>
          <w:szCs w:val="22"/>
        </w:rPr>
        <w:t xml:space="preserve"> освидетельствования скрытых работ</w:t>
      </w:r>
      <w:r w:rsidR="004F04FB" w:rsidRPr="004F04FB">
        <w:rPr>
          <w:color w:val="000000"/>
          <w:sz w:val="22"/>
          <w:szCs w:val="22"/>
        </w:rPr>
        <w:t>;</w:t>
      </w:r>
    </w:p>
    <w:p w:rsidR="004F04FB" w:rsidRPr="004F04FB" w:rsidRDefault="004F04FB" w:rsidP="00D70949">
      <w:pPr>
        <w:numPr>
          <w:ilvl w:val="0"/>
          <w:numId w:val="11"/>
        </w:numPr>
        <w:suppressAutoHyphens/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предписаний Заказчика  на устранение дефектов или недостатков.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b/>
          <w:bCs/>
          <w:color w:val="000000"/>
          <w:sz w:val="22"/>
          <w:szCs w:val="22"/>
        </w:rPr>
      </w:pPr>
      <w:r w:rsidRPr="004F04FB">
        <w:rPr>
          <w:b/>
          <w:bCs/>
          <w:color w:val="000000"/>
          <w:sz w:val="22"/>
          <w:szCs w:val="22"/>
        </w:rPr>
        <w:t>Директор</w:t>
      </w:r>
      <w:proofErr w:type="gramStart"/>
      <w:r w:rsidRPr="004F04FB">
        <w:rPr>
          <w:b/>
          <w:bCs/>
          <w:color w:val="000000"/>
          <w:sz w:val="22"/>
          <w:szCs w:val="22"/>
        </w:rPr>
        <w:t xml:space="preserve">                                  ____________________                      (___________________)</w:t>
      </w:r>
      <w:proofErr w:type="gramEnd"/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М.П.</w:t>
      </w:r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rPr>
          <w:i/>
          <w:iCs/>
          <w:color w:val="000000"/>
          <w:sz w:val="22"/>
          <w:szCs w:val="22"/>
        </w:rPr>
      </w:pPr>
    </w:p>
    <w:p w:rsidR="004F04FB" w:rsidRPr="004F04FB" w:rsidRDefault="004F04FB" w:rsidP="004F04FB">
      <w:pPr>
        <w:autoSpaceDN w:val="0"/>
        <w:rPr>
          <w:i/>
          <w:iCs/>
          <w:color w:val="000000"/>
          <w:sz w:val="22"/>
          <w:szCs w:val="22"/>
        </w:rPr>
      </w:pPr>
    </w:p>
    <w:p w:rsidR="004F04FB" w:rsidRPr="004F04FB" w:rsidRDefault="004F04FB" w:rsidP="004F04FB">
      <w:pPr>
        <w:autoSpaceDN w:val="0"/>
        <w:rPr>
          <w:i/>
          <w:iCs/>
          <w:color w:val="000000"/>
          <w:sz w:val="22"/>
          <w:szCs w:val="22"/>
        </w:rPr>
      </w:pPr>
      <w:r w:rsidRPr="004F04FB">
        <w:rPr>
          <w:i/>
          <w:iCs/>
          <w:color w:val="000000"/>
          <w:sz w:val="22"/>
          <w:szCs w:val="22"/>
        </w:rPr>
        <w:t xml:space="preserve">« С содержанием приказа </w:t>
      </w:r>
      <w:proofErr w:type="gramStart"/>
      <w:r w:rsidRPr="004F04FB">
        <w:rPr>
          <w:i/>
          <w:iCs/>
          <w:color w:val="000000"/>
          <w:sz w:val="22"/>
          <w:szCs w:val="22"/>
        </w:rPr>
        <w:t>ознакомле</w:t>
      </w:r>
      <w:r w:rsidRPr="004F04FB">
        <w:rPr>
          <w:i/>
          <w:iCs/>
          <w:color w:val="000000"/>
          <w:sz w:val="22"/>
          <w:szCs w:val="22"/>
          <w:u w:val="single"/>
        </w:rPr>
        <w:t>н</w:t>
      </w:r>
      <w:proofErr w:type="gramEnd"/>
      <w:r w:rsidRPr="004F04FB">
        <w:rPr>
          <w:i/>
          <w:iCs/>
          <w:color w:val="000000"/>
          <w:sz w:val="22"/>
          <w:szCs w:val="22"/>
        </w:rPr>
        <w:t xml:space="preserve"> (на)</w:t>
      </w:r>
    </w:p>
    <w:p w:rsidR="004F04FB" w:rsidRPr="004F04FB" w:rsidRDefault="004F04FB" w:rsidP="004F04FB">
      <w:pPr>
        <w:autoSpaceDN w:val="0"/>
        <w:rPr>
          <w:color w:val="000000"/>
          <w:sz w:val="22"/>
          <w:szCs w:val="22"/>
        </w:rPr>
      </w:pPr>
      <w:r w:rsidRPr="004F04FB">
        <w:rPr>
          <w:i/>
          <w:iCs/>
          <w:color w:val="000000"/>
          <w:sz w:val="22"/>
          <w:szCs w:val="22"/>
        </w:rPr>
        <w:t>и соглас</w:t>
      </w:r>
      <w:r w:rsidRPr="004F04FB">
        <w:rPr>
          <w:i/>
          <w:iCs/>
          <w:color w:val="000000"/>
          <w:sz w:val="22"/>
          <w:szCs w:val="22"/>
          <w:u w:val="single"/>
        </w:rPr>
        <w:t>ен</w:t>
      </w:r>
      <w:r w:rsidRPr="004F04FB">
        <w:rPr>
          <w:i/>
          <w:iCs/>
          <w:color w:val="000000"/>
          <w:sz w:val="22"/>
          <w:szCs w:val="22"/>
        </w:rPr>
        <w:t xml:space="preserve"> (на</w:t>
      </w:r>
      <w:proofErr w:type="gramStart"/>
      <w:r w:rsidRPr="004F04FB">
        <w:rPr>
          <w:i/>
          <w:iCs/>
          <w:color w:val="000000"/>
          <w:sz w:val="22"/>
          <w:szCs w:val="22"/>
        </w:rPr>
        <w:t xml:space="preserve">) _____________________ </w:t>
      </w:r>
      <w:r w:rsidRPr="004F04FB">
        <w:rPr>
          <w:color w:val="000000"/>
          <w:sz w:val="22"/>
          <w:szCs w:val="22"/>
        </w:rPr>
        <w:t>( __________________ )</w:t>
      </w:r>
      <w:proofErr w:type="gramEnd"/>
    </w:p>
    <w:p w:rsidR="004F04FB" w:rsidRPr="004F04FB" w:rsidRDefault="004F04FB" w:rsidP="004F04FB">
      <w:pPr>
        <w:autoSpaceDN w:val="0"/>
        <w:rPr>
          <w:sz w:val="22"/>
          <w:szCs w:val="22"/>
        </w:rPr>
      </w:pPr>
    </w:p>
    <w:p w:rsidR="004F04FB" w:rsidRPr="004F04FB" w:rsidRDefault="004F04FB" w:rsidP="004F04FB">
      <w:pPr>
        <w:autoSpaceDN w:val="0"/>
        <w:spacing w:before="280"/>
        <w:rPr>
          <w:color w:val="000000"/>
          <w:sz w:val="22"/>
          <w:szCs w:val="22"/>
        </w:rPr>
      </w:pPr>
      <w:r w:rsidRPr="004F04FB">
        <w:rPr>
          <w:color w:val="000000"/>
          <w:sz w:val="22"/>
          <w:szCs w:val="22"/>
        </w:rPr>
        <w:t>«___» ______________ 2013г.</w:t>
      </w: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Default="004F04FB" w:rsidP="004F04FB">
      <w:pPr>
        <w:jc w:val="right"/>
      </w:pPr>
    </w:p>
    <w:p w:rsidR="004F04FB" w:rsidRPr="004F04FB" w:rsidRDefault="002028F4" w:rsidP="004F04F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к Муниципальному контракту № _____</w:t>
      </w:r>
    </w:p>
    <w:p w:rsidR="004F04FB" w:rsidRPr="004F04FB" w:rsidRDefault="004F04FB" w:rsidP="004F04FB">
      <w:pPr>
        <w:jc w:val="right"/>
        <w:rPr>
          <w:sz w:val="22"/>
          <w:szCs w:val="22"/>
        </w:rPr>
      </w:pPr>
      <w:r w:rsidRPr="004F04FB">
        <w:rPr>
          <w:sz w:val="22"/>
          <w:szCs w:val="22"/>
        </w:rPr>
        <w:t>от «_____»________________2013 г.</w:t>
      </w:r>
    </w:p>
    <w:p w:rsidR="004F04FB" w:rsidRPr="004F04FB" w:rsidRDefault="004F04FB" w:rsidP="004F04FB">
      <w:pPr>
        <w:rPr>
          <w:sz w:val="22"/>
          <w:szCs w:val="22"/>
        </w:rPr>
      </w:pPr>
    </w:p>
    <w:p w:rsidR="004F04FB" w:rsidRPr="004F04FB" w:rsidRDefault="004F04FB" w:rsidP="004F04FB">
      <w:pPr>
        <w:pStyle w:val="a6"/>
        <w:ind w:left="-187"/>
        <w:jc w:val="center"/>
        <w:rPr>
          <w:sz w:val="22"/>
          <w:szCs w:val="22"/>
        </w:rPr>
      </w:pPr>
      <w:r w:rsidRPr="004F04FB">
        <w:rPr>
          <w:sz w:val="22"/>
          <w:szCs w:val="22"/>
        </w:rPr>
        <w:t xml:space="preserve">Перечень нормативных документов, обязательных </w:t>
      </w:r>
    </w:p>
    <w:p w:rsidR="004F04FB" w:rsidRPr="004F04FB" w:rsidRDefault="004F04FB" w:rsidP="004F04FB">
      <w:pPr>
        <w:pStyle w:val="a6"/>
        <w:ind w:left="-187"/>
        <w:jc w:val="center"/>
        <w:rPr>
          <w:sz w:val="22"/>
          <w:szCs w:val="22"/>
        </w:rPr>
      </w:pPr>
      <w:r w:rsidRPr="004F04FB">
        <w:rPr>
          <w:sz w:val="22"/>
          <w:szCs w:val="22"/>
        </w:rPr>
        <w:t>при выполнении работ.</w:t>
      </w:r>
    </w:p>
    <w:p w:rsidR="004F04FB" w:rsidRDefault="004F04FB" w:rsidP="004F04FB"/>
    <w:tbl>
      <w:tblPr>
        <w:tblW w:w="9980" w:type="dxa"/>
        <w:tblInd w:w="-5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"/>
        <w:gridCol w:w="2246"/>
        <w:gridCol w:w="1984"/>
        <w:gridCol w:w="5308"/>
      </w:tblGrid>
      <w:tr w:rsidR="005971D2" w:rsidRPr="005971D2" w:rsidTr="005971D2">
        <w:trPr>
          <w:trHeight w:val="25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СП  11-110-99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Авторский надзор за строительством зданий и сооружений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2.02.01-83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Основания зданий и сооружений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2.02.03-85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Свайные фундаменты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52-01-2003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Бетонные и железобетонные конструкции. Основные положения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2.05.02-85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5 (БСТ11/03)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Автомобильные дороги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2.05.03-84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Мосты и трубы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3.01.03-84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Геодезические работы в строительстве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3.02.01-87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Земляные сооружения, основания и фундаменты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3.03.01-87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Несущие и ограждающие конструкции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3.06.03-85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Автомобильные дороги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3.06.04-91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Мосты и трубы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12-01-2004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Организация строительства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23-01-99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Строительная климатология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СНиП  III-4-2000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Правила производства и приемки работ. Техника безопасности в строительстве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8.000-2000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Государственная система обеспечения единства измерений. Основные положения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8.207-76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Государственная система обеспечения единства измерений. Прямые измерения с многократными наблюдениями. Методы обработки результатов наблюдений. Основные положения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Р.8.563-96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попр</w:t>
            </w:r>
            <w:proofErr w:type="spellEnd"/>
            <w:r w:rsidRPr="005971D2">
              <w:t xml:space="preserve"> 10/03 и 1/04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Методики выполнения измерений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Р.8.568-97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попр</w:t>
            </w:r>
            <w:proofErr w:type="spellEnd"/>
            <w:r w:rsidRPr="005971D2">
              <w:t xml:space="preserve"> 4/04 и 1-I-03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Аттестация испытательного оборудования. Основные положения.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12.0.3-74*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ССБТ. Опасные и вредные производственные факторы. Классификация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12.1.4-91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ССБТ. Пожарная безопасность. Общие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12.1.10-76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ССБТ. Взрывобезопасность. Общие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12.1.13-78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ССБТ. Строительство. Электробезопасность. Общие требования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12.2.11-75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ССБТ. Машины строительные и дорожные. Общие требования безопасности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Р.12.1.052-97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стандартов безопасности труда. Паспорт безопасности вещества. Основные положения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Р.15.201-2000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Продукция производственно-технического назначения. Порядок разработки и постановки продукции на производство.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17.0.0.1-76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17.1.1.01-77*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Гидросфера. Использование и охрана вод. Основные термины и определения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17.2.1.01-76*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Атмосфера. Классификация выбросов по составу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17.4.2.01-81*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Почвы. Номенклатура показателей санитарного состояния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17.4.3.02-85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Почвы. Требования к охране плодородного слоя почвы при производстве земляных работ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31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17.5.1.02-85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Земли. Классификация нарушенных земель для рекультивации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17.5.3.05-84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Рекультивация земель. Общие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17.6.1.1-83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Охрана и защита лесов. Термины и определения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17.8.1.1-86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Охрана природы. Ландшафты. Термины и определения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21.001-93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проектной документации для строительства. СПДС. Общие положения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21.101-97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СПДС. Основные требования к проектной и рабочей документации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1770-74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Посуда мерная лабораторная стеклянная. Цилиндры, мензурки, колбы, пробирки. Общие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2517-85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Нефть и нефтепродукты. Методы отбора проб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39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3344-83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</w:t>
            </w:r>
            <w:proofErr w:type="gramStart"/>
            <w:r w:rsidRPr="005971D2">
              <w:t>песок</w:t>
            </w:r>
            <w:proofErr w:type="gramEnd"/>
            <w:r w:rsidRPr="005971D2">
              <w:t xml:space="preserve"> шлаковые для дорожного строительства.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4333-87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Нефтепродукты. Методы определения температур вспышки воспламенения в открытом тигле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5578-94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песок из шлаков черной и цветной металлургии для бетонов.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5686-94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полевых испытаний сваями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ИСО.5725.(1-6)-2002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 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11/03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Точность (правильность и </w:t>
            </w:r>
            <w:proofErr w:type="spellStart"/>
            <w:r w:rsidRPr="005971D2">
              <w:t>прецизионность</w:t>
            </w:r>
            <w:proofErr w:type="spellEnd"/>
            <w:r w:rsidRPr="005971D2">
              <w:t>) методов и результатов измерений. Часть 1.- Часть 6.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5802-86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Растворы строительные. Методы испытаний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6139-2003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6/03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Песок стандартный для испытаний цемента.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6617-76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 строительные.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6665-91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Камни бетонные и железобетонные бортовые.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6666-81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1-V-2001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Камни бортовые из горных пород.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49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7473-94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бетонные.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8267-93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из природного камня для строительных работ. Технические условия</w:t>
            </w:r>
          </w:p>
        </w:tc>
      </w:tr>
      <w:tr w:rsidR="005971D2" w:rsidRPr="005971D2" w:rsidTr="005971D2">
        <w:trPr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8269.0-97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гравий из плотных горных пород и отходов промышленного производства для строительных работ. Методы испытаний</w:t>
            </w:r>
          </w:p>
        </w:tc>
      </w:tr>
      <w:tr w:rsidR="005971D2" w:rsidRPr="005971D2" w:rsidTr="005971D2">
        <w:trPr>
          <w:trHeight w:val="5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8269.1-97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гравий из плотных горных пород и отходов промышленного производства для строительных работ. Методы химического анализа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8735-88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Песок для строительных работ. Методы испытаний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8736-93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Песок для строительных работ. Технические условия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8829-94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Конструкции и изделия бетонные и железобетонные сборные. Методы испытаний </w:t>
            </w:r>
            <w:proofErr w:type="spellStart"/>
            <w:r w:rsidRPr="005971D2">
              <w:t>нагружением</w:t>
            </w:r>
            <w:proofErr w:type="spellEnd"/>
            <w:r w:rsidRPr="005971D2">
              <w:t xml:space="preserve"> и оценка прочности, жесткости и </w:t>
            </w:r>
            <w:proofErr w:type="spellStart"/>
            <w:r w:rsidRPr="005971D2">
              <w:t>трещиностойкости</w:t>
            </w:r>
            <w:proofErr w:type="spellEnd"/>
          </w:p>
        </w:tc>
      </w:tr>
      <w:tr w:rsidR="005971D2" w:rsidRPr="005971D2" w:rsidTr="005971D2">
        <w:trPr>
          <w:trHeight w:val="28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ИСО 9001-2001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Системы менеджмента качества. Требования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9128-97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(БСТ 4/04)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асфальтобетонные дорожные, аэродромные и асфальтобетон.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9179-77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Известь строительная.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59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9757-90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Гравий щебень и песок </w:t>
            </w:r>
            <w:proofErr w:type="gramStart"/>
            <w:r w:rsidRPr="005971D2">
              <w:t>искусственные</w:t>
            </w:r>
            <w:proofErr w:type="gramEnd"/>
            <w:r w:rsidRPr="005971D2">
              <w:t>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10060.(0-4)-95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морозостойкости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10178-85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Портландцемент и </w:t>
            </w:r>
            <w:proofErr w:type="spellStart"/>
            <w:r w:rsidRPr="005971D2">
              <w:t>шлакопортландцемент</w:t>
            </w:r>
            <w:proofErr w:type="spellEnd"/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10180-90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прочности по контрольным образцам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10181-2000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бетонные. Методы испытаний.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10922-90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65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11501-78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1,2,3,4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глубины проникания иглы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11503-74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4-I-02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условной вязкости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11504-73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изм1-II-84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количества испарившегося </w:t>
            </w:r>
            <w:proofErr w:type="spellStart"/>
            <w:r w:rsidRPr="005971D2">
              <w:t>разжижителя</w:t>
            </w:r>
            <w:proofErr w:type="spellEnd"/>
            <w:r w:rsidRPr="005971D2">
              <w:t xml:space="preserve"> из жидких битумов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11505-75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1-III-82 и 2-VI-86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растяжимости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69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11506-73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3-VI-03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Методы определения температуры размягчения по кольцу и шару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11507-78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температуры хрупкости по </w:t>
            </w:r>
            <w:proofErr w:type="spellStart"/>
            <w:r w:rsidRPr="005971D2">
              <w:t>Фраасу</w:t>
            </w:r>
            <w:proofErr w:type="spellEnd"/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11508-74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сцепления битума с мрамором и песком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11955-82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 дорожные жидкие.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12071-2000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Отбор, упаковка, транспортирование и хранение образцов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12248-96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характеристик прочности и </w:t>
            </w:r>
            <w:proofErr w:type="spellStart"/>
            <w:r w:rsidRPr="005971D2">
              <w:t>деформируемости</w:t>
            </w:r>
            <w:proofErr w:type="spellEnd"/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12536-79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лабораторного определения зернового (гранулометрического) состава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12730.(0-4)-78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Общие требования и методы определения плотности, влажности, </w:t>
            </w:r>
            <w:proofErr w:type="spellStart"/>
            <w:r w:rsidRPr="005971D2">
              <w:t>водопоглощения</w:t>
            </w:r>
            <w:proofErr w:type="spellEnd"/>
            <w:r w:rsidRPr="005971D2">
              <w:t>, пористости и водонепроницаемости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12730.5-84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Бетоны. Методы определения водонепроницаемости.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12801-98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Материалы на основе </w:t>
            </w:r>
            <w:proofErr w:type="gramStart"/>
            <w:r w:rsidRPr="005971D2">
              <w:t>органических</w:t>
            </w:r>
            <w:proofErr w:type="gramEnd"/>
            <w:r w:rsidRPr="005971D2">
              <w:t xml:space="preserve"> вяжущих для дорожного и аэродромного строительства. Методы испытаний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79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13015.0-2003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Конструкции и изделия бетонные и железобетонные сборные.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13087-81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</w:t>
            </w:r>
            <w:proofErr w:type="spellStart"/>
            <w:r w:rsidRPr="005971D2">
              <w:t>истираемости</w:t>
            </w:r>
            <w:proofErr w:type="spellEnd"/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13646-68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Термометры стеклянные ртутные для точных измерений.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ИСО 14001-98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Системы управления окружающей средой. Требования и руководство по применению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14791-79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Мастика герметизирующая нетвердеющая строительная.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15467-79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Управление качеством продукции. Основные понятия термины и (</w:t>
            </w:r>
            <w:proofErr w:type="gramStart"/>
            <w:r w:rsidRPr="005971D2">
              <w:t>СТ</w:t>
            </w:r>
            <w:proofErr w:type="gramEnd"/>
            <w:r w:rsidRPr="005971D2">
              <w:t xml:space="preserve"> СЭВ 3519-81) определения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16504-81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Испытания и контроль качества продукции. Основные термины и определения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ИСО/МЭК 17025-2000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Общие требования к компетентности испытательных и калибровочных лабораторий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17608-91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Плиты бетонные тротуарные.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17624-87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Ультразвуковой метод определения прочности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89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17789-72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содержания парафина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18105-86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Правила контроля прочности. Основные положения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18180-72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нефтяные. Метод определения изменения массы после прогрева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19007-73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(</w:t>
            </w:r>
            <w:proofErr w:type="gramStart"/>
            <w:r w:rsidRPr="005971D2">
              <w:t>СТ</w:t>
            </w:r>
            <w:proofErr w:type="gramEnd"/>
            <w:r w:rsidRPr="005971D2">
              <w:t xml:space="preserve"> СЭВ 1442-78)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Материалы лакокрасочные. Метод определения времени и степени высыхания.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19433-88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1-XI-92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Грузы опасные. Классификация и маркировка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21822-87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 хрупкие.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22000-86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Трубы бетонные и железобетонные. Типы и основные параметры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22245-90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Битумы нефтяные дорожные вязкие.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22263-76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песок из пористых горных пород. Технические </w:t>
            </w:r>
            <w:r w:rsidRPr="005971D2">
              <w:lastRenderedPageBreak/>
              <w:t>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98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22266-94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Цементы </w:t>
            </w:r>
            <w:proofErr w:type="spellStart"/>
            <w:r w:rsidRPr="005971D2">
              <w:t>сульфатостойкие</w:t>
            </w:r>
            <w:proofErr w:type="spellEnd"/>
            <w:r w:rsidRPr="005971D2">
              <w:t>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99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22685-89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Формы для изготовления контрольных образцов бетона.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22688-77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Известь строительная. Методы испытаний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22690-88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Определение прочности механическими методами неразрушающего контроля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22733-2002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максимальной плотности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22783-77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 ускоренного определения прочности на сжатие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22856-89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Щебень и </w:t>
            </w:r>
            <w:proofErr w:type="gramStart"/>
            <w:r w:rsidRPr="005971D2">
              <w:t>песок</w:t>
            </w:r>
            <w:proofErr w:type="gramEnd"/>
            <w:r w:rsidRPr="005971D2">
              <w:t xml:space="preserve"> декоративные из природного камня.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23009-78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Конструкции и изделия бетонные и железобетонные сборные. Условные обозначения (марки)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23061-90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радиоизотопных измерений плотности и влажности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23118-99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Конструкции стальные строительные. Общие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23161-78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характеристик </w:t>
            </w:r>
            <w:proofErr w:type="spellStart"/>
            <w:r w:rsidRPr="005971D2">
              <w:t>просадочности</w:t>
            </w:r>
            <w:proofErr w:type="spellEnd"/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109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23278-78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полевых испытаний проницаемости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23558-94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щебеночно-гравийно-песчаные и грунты, обработанные неорганическими вяжущими материалами, для дорожного и аэродромного строительства.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23732-79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Вода для бетонов и растворов.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23735-79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песчано-гравийные для строительных работ.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23740-79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лабораторного определения содержания органических веществ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24104-2001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Весы лабораторные. Общие технические требования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24143-80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лабораторного определения характеристик набухания и усадки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24211-2003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Добавки для бетонов. Классификация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24316-80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 определения тепловыделения при твердении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24452-80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призменной прочности модуля упругости и коэффициента Пуассона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119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24544-81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деформации усадки ползучести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24545-81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испытаний на выносливость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24547-81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Звенья железобетонные водопропускных труб под насыпи автомобильных и железных дорог. Общие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24640-91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Добавки для цементов. Классификация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24846-81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измерения деформаций основания зданий и сооружений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24847-81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определения глубины сезонного промерзания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25100-95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Классификация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25192-82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Классификация и общие технические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25214-82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 силикатный плотный.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25328-82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Цемент для строительных растворов.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129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25358-82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полевого определения температуры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25459-82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Опоры железобетонные дорожных знаков. Технические условия.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25485-89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 ячеистые.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132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25584-90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коэффициента фильтрации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25607-94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щебеночно-гравийно-песчаные для оснований и </w:t>
            </w:r>
            <w:proofErr w:type="gramStart"/>
            <w:r w:rsidRPr="005971D2">
              <w:t>покрытий</w:t>
            </w:r>
            <w:proofErr w:type="gramEnd"/>
            <w:r w:rsidRPr="005971D2">
              <w:t xml:space="preserve"> автомобильных дорог и аэродромов.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25695-91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Светофоры дорожные. Типы. Основные параметры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25820-2000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 легкие. Технические условия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25945-98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Материалы полимерные строительные герметизирующие нетвердеющие. Метод определения </w:t>
            </w:r>
            <w:proofErr w:type="spellStart"/>
            <w:r w:rsidRPr="005971D2">
              <w:t>деформативно-прочностных</w:t>
            </w:r>
            <w:proofErr w:type="spellEnd"/>
            <w:r w:rsidRPr="005971D2">
              <w:t xml:space="preserve"> свойств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26134-84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Ультразвуковой метод определения морозостойкости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26193-84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Материалы из отсевов дробления изверженных горных пород для строительных работ.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139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26262-84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Методы полевого определения сезонного оттаивания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26263-84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теплопроводности мерзлых грунтов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26433.0-85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обеспечения точности геометрических параметров в строительстве. Правила выполнения измерений. Общие положения.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26433.1-89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обеспечения точности геометрических параметров в строительстве. Правила выполнения измерений. Общие положения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26433.2-94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Система обеспечения точности геометрических параметров в строительстве. Правила выполнения измерений параметров зданий и сооружений.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26589-94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Мастики кровельные и гидроизоляционные. Методы испытания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26633-91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изм</w:t>
            </w:r>
            <w:proofErr w:type="spellEnd"/>
            <w:r w:rsidRPr="005971D2">
              <w:t xml:space="preserve"> 1-XI-02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 тяжелый.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26804-86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Ограждения дорожные металлические барьерного типа.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27005-86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 легкие и ячеистые. Правила контроля средней плотности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27006-86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Правила подбора состава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149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27217-87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полевого определения удельных касательных сил морозного пучения.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27751-88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Классификация зданий и сооружений по уровню ответственности.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27945-95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Установки асфальтобетонные. Общие технические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28013-98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Растворы строительные. Общие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28514-90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Строительная геотехника. Определение плотности грунтов методом замещения объема.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28570-90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прочности по образцам, отобранным из конструкций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28622-90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Метод лабораторного определения степени </w:t>
            </w:r>
            <w:proofErr w:type="spellStart"/>
            <w:r w:rsidRPr="005971D2">
              <w:t>пучинистости</w:t>
            </w:r>
            <w:proofErr w:type="spellEnd"/>
            <w:r w:rsidRPr="005971D2">
              <w:t>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29167-91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Бетоны. Методы определения характеристики </w:t>
            </w:r>
            <w:proofErr w:type="spellStart"/>
            <w:r w:rsidRPr="005971D2">
              <w:t>трещиностойкости</w:t>
            </w:r>
            <w:proofErr w:type="spellEnd"/>
            <w:r w:rsidRPr="005971D2">
              <w:t xml:space="preserve"> при </w:t>
            </w:r>
            <w:proofErr w:type="gramStart"/>
            <w:r w:rsidRPr="005971D2">
              <w:t>статическом</w:t>
            </w:r>
            <w:proofErr w:type="gramEnd"/>
            <w:r w:rsidRPr="005971D2">
              <w:t xml:space="preserve"> </w:t>
            </w:r>
            <w:proofErr w:type="spellStart"/>
            <w:r w:rsidRPr="005971D2">
              <w:t>нагружении</w:t>
            </w:r>
            <w:proofErr w:type="spellEnd"/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30108-94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Материалы и изделия строительные. Определение удельной эффективной активности естественных радионуклидов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30412-96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Дороги автомобильные и аэродромы. Метод измерений неровностей оснований и покрытий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159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30413-96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Дороги автомобильные. Методы определения сцепления колеса с дорожным покрытием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30416-96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Лабораторные испытания. Общие положения.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161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30459-2003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Добавки для бетонов и строительных растворов. Методы определения эффективности.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30491-97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8/04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органоминеральные и грунты, укрепленные </w:t>
            </w:r>
            <w:proofErr w:type="gramStart"/>
            <w:r w:rsidRPr="005971D2">
              <w:t>органическими</w:t>
            </w:r>
            <w:proofErr w:type="gramEnd"/>
            <w:r w:rsidRPr="005971D2">
              <w:t xml:space="preserve"> вяжущими, для дорожного и аэродромного строительства. Технические условия.</w:t>
            </w:r>
          </w:p>
        </w:tc>
      </w:tr>
      <w:tr w:rsidR="005971D2" w:rsidRPr="005971D2" w:rsidTr="005971D2">
        <w:trPr>
          <w:trHeight w:val="34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30515-97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Цементы. Общие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30629-99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Камень брусчатый для дорожных покрытий.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30672-99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Грунты. Полевые испытания. Общие положения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30693-2000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Мастики кровельные и гидроизоляционные. Общие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30744-2001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7/03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Цементы. Методы испытаний с использованием </w:t>
            </w:r>
            <w:proofErr w:type="spellStart"/>
            <w:r w:rsidRPr="005971D2">
              <w:t>полифракционного</w:t>
            </w:r>
            <w:proofErr w:type="spellEnd"/>
            <w:r w:rsidRPr="005971D2">
              <w:t xml:space="preserve"> песка.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31015-2002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8/04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Смеси асфальтобетонные и асфальтобетон щебеночно-мастичные. Технические условия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169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50597-93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Автомобильные дороги и улицы. Требования к эксплуатационному состоянию, допустимому по условиям обеспечения безопасности движения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50970-96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Столбики сигнальные дорожные. Общие технические требования. Правила применения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50971-96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</w:t>
            </w:r>
            <w:proofErr w:type="spellStart"/>
            <w:r w:rsidRPr="005971D2">
              <w:t>Световозвращатели</w:t>
            </w:r>
            <w:proofErr w:type="spellEnd"/>
            <w:r w:rsidRPr="005971D2">
              <w:t xml:space="preserve"> дорожные. Общие технические требования. Правила применения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51256-99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Разметка дорожная. Типы и основные параметры. Общие технические требования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51582-2000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Технические средства организации дорожного движения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51672-2000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Метрологическое обеспечение испытаний продукции для целей подтверждения соответствия. Основные положения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51795-2001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с </w:t>
            </w:r>
            <w:proofErr w:type="spellStart"/>
            <w:r w:rsidRPr="005971D2">
              <w:t>попр</w:t>
            </w:r>
            <w:proofErr w:type="spellEnd"/>
            <w:r w:rsidRPr="005971D2">
              <w:t xml:space="preserve"> 7/03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Цементы. Методы определения содержания минеральных добавок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52056-2003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</w:t>
            </w:r>
            <w:proofErr w:type="gramStart"/>
            <w:r w:rsidRPr="005971D2">
              <w:t>Вяжущие</w:t>
            </w:r>
            <w:proofErr w:type="gramEnd"/>
            <w:r w:rsidRPr="005971D2">
              <w:t xml:space="preserve"> полимерно-битумные дорожные на основе блок-сополимеров типа стирол-бутадиен-стирол. Технические условия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52128-2003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Эмульсии битумные дорожные.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52129-2003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Порошок минеральный для асфальтобетонных и органоминеральных смесей. Технические условия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179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ГОСТ </w:t>
            </w:r>
            <w:proofErr w:type="gramStart"/>
            <w:r w:rsidRPr="005971D2">
              <w:t>Р</w:t>
            </w:r>
            <w:proofErr w:type="gramEnd"/>
            <w:r w:rsidRPr="005971D2">
              <w:t xml:space="preserve"> 52289-2004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ГОСТ 52290-2004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Технические средства организации дорожного движения. Знаки дорожные общие технические требования.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5-81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разбивочным работам при строительстве реконструкции и капитальном ремонте автомобильных дорог и искусственных сооружений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19-89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Правила приемки работ при строительстве и ремонте автомобильных дорог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37-84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организации движения и ограждению мест производства дорожных работ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55-69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определению требуемой плотности и </w:t>
            </w:r>
            <w:proofErr w:type="gramStart"/>
            <w:r w:rsidRPr="005971D2">
              <w:t>контролю за</w:t>
            </w:r>
            <w:proofErr w:type="gramEnd"/>
            <w:r w:rsidRPr="005971D2">
              <w:t xml:space="preserve"> уплотнением земляного полотна автомобильных дорог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123-77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устройству покрытий и оснований из щебеночных, гравийных и песчаных материалов, обработанных </w:t>
            </w:r>
            <w:proofErr w:type="gramStart"/>
            <w:r w:rsidRPr="005971D2">
              <w:t>органическими</w:t>
            </w:r>
            <w:proofErr w:type="gramEnd"/>
            <w:r w:rsidRPr="005971D2">
              <w:t xml:space="preserve"> вяжущими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139-80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устройству цементобетонных покрытий автомобильных дорог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ВСН 176-78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проектированию и постройке металлических гофрированных водопропускных труб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lastRenderedPageBreak/>
              <w:t>188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gramStart"/>
            <w:r w:rsidRPr="005971D2">
              <w:t>ПР</w:t>
            </w:r>
            <w:proofErr w:type="gramEnd"/>
            <w:r w:rsidRPr="005971D2">
              <w:t xml:space="preserve"> 50.2.006-94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 изм. 1 2001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Поверка средств измерений. Организация и порядок проведения (</w:t>
            </w:r>
            <w:proofErr w:type="gramStart"/>
            <w:r w:rsidRPr="005971D2">
              <w:t>СТ</w:t>
            </w:r>
            <w:proofErr w:type="gramEnd"/>
            <w:r w:rsidRPr="005971D2">
              <w:t xml:space="preserve"> СЭВ 4829-84)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189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Методические рекомендации по устройству одиночной шероховатой поверхностной обработки техникой с синхронным распределением битума и щебня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ОДМ 218.1.001-2005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Рекомендации по разработке и применению документов технического регулирования в сфере дорожного хозяйства. Москва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5971D2">
                <w:t>2005 г</w:t>
              </w:r>
            </w:smartTag>
            <w:r w:rsidRPr="005971D2">
              <w:t>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218.0.000-2003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Руководство по оценке уровня содержания автомобильных дорог (временное)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218.0.006-2002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Правила диагностики и оценки </w:t>
            </w:r>
            <w:proofErr w:type="gramStart"/>
            <w:r w:rsidRPr="005971D2">
              <w:t>состояния</w:t>
            </w:r>
            <w:proofErr w:type="gramEnd"/>
            <w:r w:rsidRPr="005971D2">
              <w:t xml:space="preserve"> автомобильных дорог (взамен ВСН 6-90)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218.046-01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Проектирование нежестких дорожных одежд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218.1.052-2002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Оценка прочности нежестких дорожных одежд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218.2.027-2003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Требования к </w:t>
            </w:r>
            <w:proofErr w:type="spellStart"/>
            <w:r w:rsidRPr="005971D2">
              <w:t>противогололедным</w:t>
            </w:r>
            <w:proofErr w:type="spellEnd"/>
            <w:r w:rsidRPr="005971D2">
              <w:t xml:space="preserve"> материалам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ОДН 218.3.039-2003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Укрепление обочин автомобильных дорог (взамен ВСН 39-79)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Инструкция по диагностике мостовых сооружений на автомобильных дорогах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Методические рекомендации по оценке </w:t>
            </w:r>
            <w:proofErr w:type="spellStart"/>
            <w:r w:rsidRPr="005971D2">
              <w:t>сдвигоустойчивости</w:t>
            </w:r>
            <w:proofErr w:type="spellEnd"/>
            <w:r w:rsidRPr="005971D2">
              <w:t xml:space="preserve"> асфальтобетона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199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Классификация работ по ремонту и содержанию автомобильных дорог общего пользования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Правила поставки нефтяных битумов для проведения работ на федеральных автомобильных дорогах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Методические рекомендации для определения технического состояния </w:t>
            </w:r>
            <w:proofErr w:type="spellStart"/>
            <w:r w:rsidRPr="005971D2">
              <w:t>асфальтосмесительного</w:t>
            </w:r>
            <w:proofErr w:type="spellEnd"/>
            <w:r w:rsidRPr="005971D2">
              <w:t xml:space="preserve"> оборудования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Руководство по применению поверхностно-активных веще</w:t>
            </w:r>
            <w:proofErr w:type="gramStart"/>
            <w:r w:rsidRPr="005971D2">
              <w:t>ств пр</w:t>
            </w:r>
            <w:proofErr w:type="gramEnd"/>
            <w:r w:rsidRPr="005971D2">
              <w:t>и устройстве асфальтобетонных покрытий (взамен ВСН 59-68)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Рекомендации по устройству дорожных покрытий с шероховатой поверхностью (взамен ВСН 38-90)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Рекомендации по контролю качества горизонтальной дорожной разметки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Методические рекомендации по определению износа горизонтальной дорожной разметки по площади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proofErr w:type="spellStart"/>
            <w:r w:rsidRPr="005971D2">
              <w:t>Росавтодор</w:t>
            </w:r>
            <w:proofErr w:type="spellEnd"/>
            <w:r w:rsidRPr="005971D2">
              <w:t xml:space="preserve"> М-2004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Техническая классификация автомобильных дорог.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207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СТП "Уралуправтодор"-001-2003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Приготовление щебеночно-мастичного асфальтобетона и устройство покрытий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208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Взамен ВСН 25-86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Рекомендации по обеспечению безопасности движения на автомобильных дорогах</w:t>
            </w:r>
          </w:p>
        </w:tc>
      </w:tr>
      <w:tr w:rsidR="005971D2" w:rsidRPr="005971D2" w:rsidTr="005971D2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209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СТП-ОБД-01-02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Технические требования к горизонтальной дорожной разметке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210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ФДС России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 Временное руководство по оценке уровня </w:t>
            </w:r>
            <w:proofErr w:type="gramStart"/>
            <w:r w:rsidRPr="005971D2">
              <w:t>содержания</w:t>
            </w:r>
            <w:proofErr w:type="gramEnd"/>
            <w:r w:rsidRPr="005971D2">
              <w:t xml:space="preserve"> а/дорог. М.1997 г.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211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Руководство по сооружению земляного полотна автомобильных дорог, М.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5971D2">
                <w:t>1982 г</w:t>
              </w:r>
            </w:smartTag>
            <w:r w:rsidRPr="005971D2">
              <w:t>.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212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Пособие по строительству покрытий и </w:t>
            </w:r>
            <w:proofErr w:type="gramStart"/>
            <w:r w:rsidRPr="005971D2">
              <w:t>оснований</w:t>
            </w:r>
            <w:proofErr w:type="gramEnd"/>
            <w:r w:rsidRPr="005971D2">
              <w:t xml:space="preserve"> автомобильных дорог и аэродромов из грунтов, укрепленных вяжущими материалами, к СНиП 3.06.03-85 и СНиП 3.06.06-88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213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Пособие по приготовлению и применению битумных дорожных эмульсий (к СНиП 3.06.03-85)</w:t>
            </w:r>
          </w:p>
        </w:tc>
      </w:tr>
      <w:tr w:rsidR="005971D2" w:rsidRPr="005971D2" w:rsidTr="005971D2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214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Пособие по устройству поверхностных обработок на автомобильных дорогах (к СНиП 3.06.03-85)</w:t>
            </w:r>
          </w:p>
        </w:tc>
      </w:tr>
      <w:tr w:rsidR="005971D2" w:rsidRPr="005971D2" w:rsidTr="005971D2">
        <w:trPr>
          <w:trHeight w:val="7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215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> 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971D2" w:rsidRPr="005971D2" w:rsidRDefault="005971D2" w:rsidP="005971D2">
            <w:pPr>
              <w:rPr>
                <w:rFonts w:eastAsia="Arial Unicode MS"/>
              </w:rPr>
            </w:pPr>
            <w:r w:rsidRPr="005971D2">
              <w:t xml:space="preserve">Пособие по строительству асфальтобетонных покрытий и </w:t>
            </w:r>
            <w:proofErr w:type="gramStart"/>
            <w:r w:rsidRPr="005971D2">
              <w:t>оснований</w:t>
            </w:r>
            <w:proofErr w:type="gramEnd"/>
            <w:r w:rsidRPr="005971D2">
              <w:t xml:space="preserve"> автомобильных дорог и аэродромов (к СНиП 3.06.03-85 и СНиП 3.06.06-88)</w:t>
            </w:r>
          </w:p>
        </w:tc>
      </w:tr>
      <w:tr w:rsidR="005971D2" w:rsidRPr="005971D2" w:rsidTr="005971D2">
        <w:trPr>
          <w:trHeight w:val="50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lastRenderedPageBreak/>
              <w:t>216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СНиП 35-01-2001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Доступность зданий и сооружений для маломобильных групп населения</w:t>
            </w:r>
          </w:p>
        </w:tc>
      </w:tr>
      <w:tr w:rsidR="005971D2" w:rsidRPr="005971D2" w:rsidTr="005971D2">
        <w:trPr>
          <w:trHeight w:val="50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217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СНиП III-10-75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Благоустройство территорий</w:t>
            </w:r>
          </w:p>
        </w:tc>
      </w:tr>
      <w:tr w:rsidR="005971D2" w:rsidRPr="005971D2" w:rsidTr="005971D2">
        <w:trPr>
          <w:trHeight w:val="94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>218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>
            <w:r w:rsidRPr="005971D2">
              <w:t xml:space="preserve">Правила создания, охраны и содержания зелёных насаждений в городах  </w:t>
            </w:r>
          </w:p>
          <w:p w:rsidR="005971D2" w:rsidRPr="005971D2" w:rsidRDefault="005971D2" w:rsidP="005971D2">
            <w:r w:rsidRPr="005971D2">
              <w:t>РФ (утв. приказом Госстроя РФ 15 декабря 1999г. №153)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971D2" w:rsidRPr="005971D2" w:rsidRDefault="005971D2" w:rsidP="005971D2"/>
        </w:tc>
      </w:tr>
    </w:tbl>
    <w:p w:rsidR="004F04FB" w:rsidRDefault="004F04FB" w:rsidP="004F04FB"/>
    <w:p w:rsidR="004F04FB" w:rsidRDefault="004F04FB" w:rsidP="004F04FB"/>
    <w:p w:rsidR="0087676C" w:rsidRDefault="0087676C" w:rsidP="004F04FB">
      <w:pPr>
        <w:jc w:val="both"/>
        <w:rPr>
          <w:sz w:val="22"/>
        </w:rPr>
      </w:pPr>
    </w:p>
    <w:p w:rsidR="0087676C" w:rsidRDefault="0087676C" w:rsidP="004F04FB">
      <w:pPr>
        <w:jc w:val="both"/>
        <w:rPr>
          <w:sz w:val="22"/>
        </w:rPr>
      </w:pPr>
    </w:p>
    <w:p w:rsidR="004F04FB" w:rsidRPr="004F04FB" w:rsidRDefault="004F04FB" w:rsidP="004F04FB">
      <w:pPr>
        <w:jc w:val="both"/>
        <w:rPr>
          <w:sz w:val="22"/>
        </w:rPr>
      </w:pPr>
      <w:r w:rsidRPr="004F04FB">
        <w:rPr>
          <w:sz w:val="22"/>
        </w:rPr>
        <w:t xml:space="preserve">Заказчик   _______________________________     (С.В. </w:t>
      </w:r>
      <w:proofErr w:type="spellStart"/>
      <w:r w:rsidRPr="004F04FB">
        <w:rPr>
          <w:sz w:val="22"/>
        </w:rPr>
        <w:t>Пивнев</w:t>
      </w:r>
      <w:proofErr w:type="spellEnd"/>
      <w:r w:rsidRPr="004F04FB">
        <w:rPr>
          <w:sz w:val="22"/>
        </w:rPr>
        <w:t>)</w:t>
      </w:r>
    </w:p>
    <w:p w:rsidR="004F04FB" w:rsidRPr="004F04FB" w:rsidRDefault="004F04FB" w:rsidP="004F04FB">
      <w:pPr>
        <w:jc w:val="both"/>
        <w:rPr>
          <w:sz w:val="22"/>
        </w:rPr>
      </w:pPr>
    </w:p>
    <w:p w:rsidR="0087676C" w:rsidRDefault="0087676C" w:rsidP="004F04FB">
      <w:pPr>
        <w:jc w:val="both"/>
        <w:rPr>
          <w:sz w:val="22"/>
        </w:rPr>
      </w:pPr>
    </w:p>
    <w:p w:rsidR="0087676C" w:rsidRDefault="0087676C" w:rsidP="004F04FB">
      <w:pPr>
        <w:jc w:val="both"/>
        <w:rPr>
          <w:sz w:val="22"/>
        </w:rPr>
      </w:pPr>
    </w:p>
    <w:p w:rsidR="004F04FB" w:rsidRPr="004F04FB" w:rsidRDefault="004F04FB" w:rsidP="004F04FB">
      <w:pPr>
        <w:jc w:val="both"/>
        <w:rPr>
          <w:sz w:val="22"/>
        </w:rPr>
      </w:pPr>
      <w:r w:rsidRPr="004F04FB">
        <w:rPr>
          <w:sz w:val="22"/>
        </w:rPr>
        <w:t>Подрядчик</w:t>
      </w:r>
      <w:proofErr w:type="gramStart"/>
      <w:r w:rsidRPr="004F04FB">
        <w:rPr>
          <w:sz w:val="22"/>
        </w:rPr>
        <w:t xml:space="preserve"> ________________________________(__________)</w:t>
      </w:r>
      <w:proofErr w:type="gramEnd"/>
    </w:p>
    <w:p w:rsidR="004F04FB" w:rsidRPr="004F04FB" w:rsidRDefault="004F04FB" w:rsidP="004F04FB">
      <w:pPr>
        <w:jc w:val="right"/>
        <w:rPr>
          <w:sz w:val="22"/>
        </w:rPr>
      </w:pPr>
    </w:p>
    <w:p w:rsidR="004F04FB" w:rsidRPr="004F04FB" w:rsidRDefault="004F04FB" w:rsidP="004F04FB">
      <w:pPr>
        <w:jc w:val="right"/>
        <w:rPr>
          <w:sz w:val="22"/>
        </w:rPr>
      </w:pPr>
    </w:p>
    <w:p w:rsidR="00B75616" w:rsidRDefault="00B75616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70949" w:rsidRDefault="00D70949" w:rsidP="00D70949">
      <w:pPr>
        <w:pStyle w:val="afb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документации об </w:t>
      </w:r>
      <w:proofErr w:type="gramStart"/>
      <w:r>
        <w:rPr>
          <w:rFonts w:ascii="Times New Roman" w:hAnsi="Times New Roman"/>
        </w:rPr>
        <w:t>открытом</w:t>
      </w:r>
      <w:proofErr w:type="gramEnd"/>
      <w:r>
        <w:rPr>
          <w:rFonts w:ascii="Times New Roman" w:hAnsi="Times New Roman"/>
        </w:rPr>
        <w:t xml:space="preserve"> </w:t>
      </w: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аукционе</w:t>
      </w:r>
      <w:proofErr w:type="gramEnd"/>
      <w:r>
        <w:rPr>
          <w:rFonts w:ascii="Times New Roman" w:hAnsi="Times New Roman"/>
        </w:rPr>
        <w:t xml:space="preserve"> в электронной форме</w:t>
      </w: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</w:p>
    <w:p w:rsidR="00D70949" w:rsidRDefault="00D70949" w:rsidP="00D70949">
      <w:pPr>
        <w:pStyle w:val="afb"/>
        <w:jc w:val="right"/>
        <w:rPr>
          <w:rFonts w:ascii="Times New Roman" w:hAnsi="Times New Roman"/>
        </w:rPr>
      </w:pPr>
    </w:p>
    <w:p w:rsidR="00D70949" w:rsidRPr="00D70949" w:rsidRDefault="00D70949" w:rsidP="00D70949">
      <w:pPr>
        <w:jc w:val="center"/>
        <w:rPr>
          <w:b/>
          <w:sz w:val="22"/>
          <w:szCs w:val="22"/>
        </w:rPr>
      </w:pPr>
      <w:r w:rsidRPr="00D70949">
        <w:rPr>
          <w:b/>
          <w:sz w:val="22"/>
          <w:szCs w:val="22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D70949">
        <w:rPr>
          <w:b/>
          <w:sz w:val="22"/>
          <w:szCs w:val="22"/>
        </w:rPr>
        <w:t>и(</w:t>
      </w:r>
      <w:proofErr w:type="gramEnd"/>
      <w:r w:rsidRPr="00D70949">
        <w:rPr>
          <w:b/>
          <w:sz w:val="22"/>
          <w:szCs w:val="22"/>
        </w:rPr>
        <w:t>или) эквивалентности предлагаемого к использованию при выполнении работ товаров, их значения  на выполнение работ по текущему  ремонту структурных элементов в сквере у гостиницы «Урал».</w:t>
      </w:r>
    </w:p>
    <w:p w:rsidR="00D70949" w:rsidRDefault="00D70949" w:rsidP="00D70949">
      <w:pPr>
        <w:rPr>
          <w:b/>
          <w:sz w:val="22"/>
          <w:szCs w:val="22"/>
        </w:rPr>
      </w:pPr>
    </w:p>
    <w:p w:rsidR="00D70949" w:rsidRPr="00D70949" w:rsidRDefault="00D70949" w:rsidP="00D70949">
      <w:pPr>
        <w:rPr>
          <w:b/>
          <w:sz w:val="22"/>
          <w:szCs w:val="22"/>
        </w:rPr>
      </w:pPr>
      <w:bookmarkStart w:id="6" w:name="_GoBack"/>
      <w:bookmarkEnd w:id="6"/>
    </w:p>
    <w:p w:rsidR="00D70949" w:rsidRDefault="00D70949" w:rsidP="00D70949">
      <w:pPr>
        <w:rPr>
          <w:sz w:val="24"/>
          <w:szCs w:val="24"/>
        </w:rPr>
      </w:pPr>
      <w:r>
        <w:rPr>
          <w:sz w:val="24"/>
          <w:szCs w:val="24"/>
        </w:rPr>
        <w:t>Щ</w:t>
      </w:r>
      <w:r w:rsidRPr="000D45D4">
        <w:rPr>
          <w:sz w:val="24"/>
          <w:szCs w:val="24"/>
        </w:rPr>
        <w:t>еб</w:t>
      </w:r>
      <w:r>
        <w:rPr>
          <w:sz w:val="24"/>
          <w:szCs w:val="24"/>
        </w:rPr>
        <w:t>ень известняковый</w:t>
      </w:r>
      <w:r w:rsidRPr="000D45D4">
        <w:rPr>
          <w:sz w:val="24"/>
          <w:szCs w:val="24"/>
        </w:rPr>
        <w:t xml:space="preserve"> фракции 20-40 мм </w:t>
      </w:r>
      <w:r>
        <w:rPr>
          <w:sz w:val="24"/>
          <w:szCs w:val="24"/>
        </w:rPr>
        <w:t xml:space="preserve"> М 600;</w:t>
      </w:r>
    </w:p>
    <w:p w:rsidR="00D70949" w:rsidRDefault="00D70949" w:rsidP="00D70949">
      <w:pPr>
        <w:rPr>
          <w:sz w:val="24"/>
          <w:szCs w:val="24"/>
        </w:rPr>
      </w:pPr>
      <w:r>
        <w:rPr>
          <w:sz w:val="24"/>
          <w:szCs w:val="24"/>
        </w:rPr>
        <w:t>Нефтяной битум ГОСТ 22245-90 для 2 – 3 климатической зоны;</w:t>
      </w:r>
    </w:p>
    <w:p w:rsidR="00D70949" w:rsidRDefault="00D70949" w:rsidP="00D70949">
      <w:pPr>
        <w:rPr>
          <w:sz w:val="24"/>
          <w:szCs w:val="24"/>
        </w:rPr>
      </w:pPr>
      <w:r>
        <w:rPr>
          <w:sz w:val="24"/>
          <w:szCs w:val="24"/>
        </w:rPr>
        <w:t>Асфальтобетонная смесь мелкозернистая плотная</w:t>
      </w:r>
      <w:r w:rsidRPr="000D45D4">
        <w:rPr>
          <w:sz w:val="24"/>
          <w:szCs w:val="24"/>
        </w:rPr>
        <w:t xml:space="preserve"> тип</w:t>
      </w:r>
      <w:proofErr w:type="gramStart"/>
      <w:r w:rsidRPr="000D45D4">
        <w:rPr>
          <w:sz w:val="24"/>
          <w:szCs w:val="24"/>
        </w:rPr>
        <w:t xml:space="preserve"> Б</w:t>
      </w:r>
      <w:proofErr w:type="gramEnd"/>
      <w:r w:rsidRPr="000D45D4">
        <w:rPr>
          <w:sz w:val="24"/>
          <w:szCs w:val="24"/>
        </w:rPr>
        <w:t xml:space="preserve"> </w:t>
      </w:r>
      <w:r w:rsidRPr="000D45D4"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марки;</w:t>
      </w:r>
    </w:p>
    <w:p w:rsidR="00D70949" w:rsidRDefault="00D70949" w:rsidP="00D70949">
      <w:pPr>
        <w:jc w:val="both"/>
        <w:rPr>
          <w:sz w:val="24"/>
          <w:szCs w:val="24"/>
        </w:rPr>
      </w:pPr>
      <w:r>
        <w:rPr>
          <w:sz w:val="24"/>
          <w:szCs w:val="24"/>
        </w:rPr>
        <w:t>Бортовой камень м</w:t>
      </w:r>
      <w:r w:rsidRPr="003B4265">
        <w:rPr>
          <w:sz w:val="24"/>
          <w:szCs w:val="24"/>
        </w:rPr>
        <w:t>арка БР 100.20.8</w:t>
      </w:r>
      <w:r>
        <w:rPr>
          <w:sz w:val="24"/>
          <w:szCs w:val="24"/>
        </w:rPr>
        <w:t>;</w:t>
      </w:r>
      <w:r w:rsidRPr="003B4265">
        <w:rPr>
          <w:sz w:val="24"/>
          <w:szCs w:val="24"/>
        </w:rPr>
        <w:t xml:space="preserve"> </w:t>
      </w:r>
    </w:p>
    <w:p w:rsidR="00D70949" w:rsidRDefault="00D70949" w:rsidP="00D70949">
      <w:pPr>
        <w:jc w:val="both"/>
        <w:rPr>
          <w:sz w:val="24"/>
          <w:szCs w:val="24"/>
        </w:rPr>
      </w:pPr>
      <w:r>
        <w:rPr>
          <w:sz w:val="24"/>
          <w:szCs w:val="24"/>
        </w:rPr>
        <w:t>Бортовой камень м</w:t>
      </w:r>
      <w:r w:rsidRPr="003B4265">
        <w:rPr>
          <w:sz w:val="24"/>
          <w:szCs w:val="24"/>
        </w:rPr>
        <w:t xml:space="preserve">арка </w:t>
      </w:r>
      <w:r>
        <w:rPr>
          <w:sz w:val="24"/>
          <w:szCs w:val="24"/>
        </w:rPr>
        <w:t>2ГП, ГОСТ 6666-81</w:t>
      </w:r>
    </w:p>
    <w:p w:rsidR="00D70949" w:rsidRDefault="00D70949" w:rsidP="00D70949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0D45D4">
        <w:rPr>
          <w:sz w:val="24"/>
          <w:szCs w:val="24"/>
        </w:rPr>
        <w:t>литка</w:t>
      </w:r>
      <w:r>
        <w:rPr>
          <w:sz w:val="24"/>
          <w:szCs w:val="24"/>
        </w:rPr>
        <w:t xml:space="preserve"> тротуарная </w:t>
      </w:r>
      <w:r w:rsidRPr="00C5787E">
        <w:rPr>
          <w:sz w:val="24"/>
          <w:szCs w:val="24"/>
        </w:rPr>
        <w:t>BESSER ИЛИ ЭКВИВАЛЕНТ</w:t>
      </w:r>
      <w:r>
        <w:rPr>
          <w:sz w:val="24"/>
          <w:szCs w:val="24"/>
        </w:rPr>
        <w:t xml:space="preserve"> тип «Катушка» серая 216*146*80 мм</w:t>
      </w:r>
      <w:r w:rsidRPr="000D45D4">
        <w:rPr>
          <w:sz w:val="24"/>
          <w:szCs w:val="24"/>
        </w:rPr>
        <w:t xml:space="preserve"> на </w:t>
      </w:r>
      <w:proofErr w:type="spellStart"/>
      <w:r w:rsidRPr="000D45D4">
        <w:rPr>
          <w:sz w:val="24"/>
          <w:szCs w:val="24"/>
        </w:rPr>
        <w:t>пескоцементной</w:t>
      </w:r>
      <w:proofErr w:type="spellEnd"/>
      <w:r w:rsidRPr="000D45D4">
        <w:rPr>
          <w:sz w:val="24"/>
          <w:szCs w:val="24"/>
        </w:rPr>
        <w:t xml:space="preserve"> смеси с заполнением швов песком</w:t>
      </w:r>
      <w:r>
        <w:rPr>
          <w:sz w:val="24"/>
          <w:szCs w:val="24"/>
        </w:rPr>
        <w:t>, песок средний и мелкий ГОСТ 8736-85</w:t>
      </w:r>
    </w:p>
    <w:p w:rsidR="00D70949" w:rsidRDefault="00D70949" w:rsidP="00D70949">
      <w:pPr>
        <w:pStyle w:val="Default"/>
        <w:rPr>
          <w:sz w:val="23"/>
          <w:szCs w:val="23"/>
          <w:u w:val="single"/>
        </w:rPr>
      </w:pPr>
      <w:r>
        <w:t>Растительная земля:</w:t>
      </w:r>
      <w:r>
        <w:rPr>
          <w:sz w:val="23"/>
          <w:szCs w:val="23"/>
          <w:u w:val="single"/>
        </w:rPr>
        <w:t xml:space="preserve">  </w:t>
      </w:r>
    </w:p>
    <w:p w:rsidR="00D70949" w:rsidRDefault="00D70949" w:rsidP="00D70949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нормативные ссылки:</w:t>
      </w:r>
    </w:p>
    <w:p w:rsidR="00D70949" w:rsidRDefault="00D70949" w:rsidP="00D70949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ГОСТ 17.4.1.02-83;</w:t>
      </w:r>
    </w:p>
    <w:p w:rsidR="00D70949" w:rsidRDefault="00D70949" w:rsidP="00D70949">
      <w:pPr>
        <w:pStyle w:val="Default"/>
        <w:rPr>
          <w:sz w:val="23"/>
          <w:szCs w:val="23"/>
        </w:rPr>
      </w:pPr>
      <w:r>
        <w:rPr>
          <w:sz w:val="23"/>
          <w:szCs w:val="23"/>
          <w:u w:val="single"/>
        </w:rPr>
        <w:t xml:space="preserve">ГОСТ 17.4.2.01-81; </w:t>
      </w:r>
    </w:p>
    <w:p w:rsidR="00D70949" w:rsidRDefault="00D70949" w:rsidP="00D70949">
      <w:pPr>
        <w:rPr>
          <w:sz w:val="24"/>
          <w:szCs w:val="24"/>
        </w:rPr>
      </w:pPr>
      <w:r>
        <w:rPr>
          <w:sz w:val="23"/>
          <w:szCs w:val="23"/>
          <w:u w:val="single"/>
        </w:rPr>
        <w:t xml:space="preserve">ГОСТ 17.4.3.04-85 </w:t>
      </w:r>
    </w:p>
    <w:p w:rsidR="00D70949" w:rsidRDefault="00D70949" w:rsidP="00D70949">
      <w:pPr>
        <w:rPr>
          <w:sz w:val="24"/>
          <w:szCs w:val="24"/>
        </w:rPr>
      </w:pPr>
    </w:p>
    <w:p w:rsidR="00D70949" w:rsidRPr="003B4265" w:rsidRDefault="00D70949" w:rsidP="00D70949">
      <w:pPr>
        <w:rPr>
          <w:sz w:val="24"/>
          <w:szCs w:val="24"/>
        </w:rPr>
      </w:pPr>
    </w:p>
    <w:p w:rsidR="00D70949" w:rsidRPr="004F04FB" w:rsidRDefault="00D70949" w:rsidP="00B75616">
      <w:pPr>
        <w:pStyle w:val="af5"/>
        <w:ind w:left="30" w:firstLine="15"/>
        <w:jc w:val="center"/>
        <w:rPr>
          <w:rFonts w:ascii="Times New Roman" w:hAnsi="Times New Roman"/>
          <w:b/>
          <w:bCs/>
          <w:sz w:val="32"/>
          <w:szCs w:val="28"/>
        </w:rPr>
      </w:pPr>
    </w:p>
    <w:sectPr w:rsidR="00D70949" w:rsidRPr="004F04FB" w:rsidSect="004F04F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6AE" w:rsidRDefault="002D16AE">
      <w:r>
        <w:separator/>
      </w:r>
    </w:p>
  </w:endnote>
  <w:endnote w:type="continuationSeparator" w:id="0">
    <w:p w:rsidR="002D16AE" w:rsidRDefault="002D1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D16AE" w:rsidRDefault="002D16A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:rsidR="002D16AE" w:rsidRDefault="002D16A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D16AE" w:rsidRDefault="002D16AE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c"/>
      <w:jc w:val="center"/>
    </w:pPr>
    <w:fldSimple w:instr=" PAGE   \* MERGEFORMAT ">
      <w:r w:rsidR="00B67AD3">
        <w:rPr>
          <w:noProof/>
        </w:rPr>
        <w:t>8</w:t>
      </w:r>
    </w:fldSimple>
  </w:p>
  <w:p w:rsidR="002D16AE" w:rsidRDefault="002D16AE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32954"/>
      <w:docPartObj>
        <w:docPartGallery w:val="Page Numbers (Bottom of Page)"/>
        <w:docPartUnique/>
      </w:docPartObj>
    </w:sdtPr>
    <w:sdtContent>
      <w:p w:rsidR="002D16AE" w:rsidRDefault="002D16AE">
        <w:pPr>
          <w:pStyle w:val="ac"/>
          <w:jc w:val="center"/>
        </w:pPr>
        <w:fldSimple w:instr=" PAGE   \* MERGEFORMAT ">
          <w:r w:rsidR="00B67AD3">
            <w:rPr>
              <w:noProof/>
            </w:rPr>
            <w:t>43</w:t>
          </w:r>
        </w:fldSimple>
      </w:p>
    </w:sdtContent>
  </w:sdt>
  <w:p w:rsidR="002D16AE" w:rsidRDefault="002D16A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6AE" w:rsidRDefault="002D16AE">
      <w:r>
        <w:separator/>
      </w:r>
    </w:p>
  </w:footnote>
  <w:footnote w:type="continuationSeparator" w:id="0">
    <w:p w:rsidR="002D16AE" w:rsidRDefault="002D1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AE" w:rsidRDefault="002D16A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5"/>
    <w:multiLevelType w:val="singleLevel"/>
    <w:tmpl w:val="00000005"/>
    <w:name w:val="WW8Num2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11">
    <w:nsid w:val="00000006"/>
    <w:multiLevelType w:val="multilevel"/>
    <w:tmpl w:val="00000006"/>
    <w:name w:val="WW8Num3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2">
    <w:nsid w:val="00000007"/>
    <w:multiLevelType w:val="multilevel"/>
    <w:tmpl w:val="00000007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3">
    <w:nsid w:val="00000008"/>
    <w:multiLevelType w:val="multilevel"/>
    <w:tmpl w:val="00000008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9"/>
    <w:multiLevelType w:val="multilevel"/>
    <w:tmpl w:val="00000009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0000000A"/>
    <w:multiLevelType w:val="singleLevel"/>
    <w:tmpl w:val="0000000A"/>
    <w:name w:val="WW8Num7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6">
    <w:nsid w:val="0000000B"/>
    <w:multiLevelType w:val="multilevel"/>
    <w:tmpl w:val="0000000B"/>
    <w:name w:val="WW8Num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7">
    <w:nsid w:val="0000000C"/>
    <w:multiLevelType w:val="multilevel"/>
    <w:tmpl w:val="0000000C"/>
    <w:name w:val="WW8Num9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0D"/>
    <w:multiLevelType w:val="singleLevel"/>
    <w:tmpl w:val="0000000D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0E"/>
    <w:multiLevelType w:val="multilevel"/>
    <w:tmpl w:val="0000000E"/>
    <w:name w:val="WW8Num11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0000000F"/>
    <w:multiLevelType w:val="multilevel"/>
    <w:tmpl w:val="0000000F"/>
    <w:name w:val="WW8Num12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21">
    <w:nsid w:val="00000010"/>
    <w:multiLevelType w:val="multilevel"/>
    <w:tmpl w:val="0000001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2">
    <w:nsid w:val="00000011"/>
    <w:multiLevelType w:val="multilevel"/>
    <w:tmpl w:val="00000011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B491513"/>
    <w:multiLevelType w:val="hybridMultilevel"/>
    <w:tmpl w:val="7124E63C"/>
    <w:name w:val="WW8Num15"/>
    <w:lvl w:ilvl="0" w:tplc="82EE88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50E4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189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CE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26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122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69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E60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40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BCF29A4"/>
    <w:multiLevelType w:val="hybridMultilevel"/>
    <w:tmpl w:val="BD10B628"/>
    <w:name w:val="WW8Num16"/>
    <w:lvl w:ilvl="0" w:tplc="78609BAA">
      <w:start w:val="1"/>
      <w:numFmt w:val="decimal"/>
      <w:lvlText w:val="%1."/>
      <w:lvlJc w:val="left"/>
      <w:pPr>
        <w:ind w:left="720" w:hanging="360"/>
      </w:pPr>
    </w:lvl>
    <w:lvl w:ilvl="1" w:tplc="44C0CA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A2DE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101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C82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E92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EED7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258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424F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0928E2"/>
    <w:multiLevelType w:val="hybridMultilevel"/>
    <w:tmpl w:val="376ED92E"/>
    <w:name w:val="WW8Num17"/>
    <w:lvl w:ilvl="0" w:tplc="D0D066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22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828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0E3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2A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5A2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88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1A6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6B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20A634FD"/>
    <w:multiLevelType w:val="hybridMultilevel"/>
    <w:tmpl w:val="19CE6496"/>
    <w:lvl w:ilvl="0" w:tplc="ECE21F18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2FBCB5CC">
      <w:start w:val="1"/>
      <w:numFmt w:val="lowerLetter"/>
      <w:lvlText w:val="%2."/>
      <w:lvlJc w:val="left"/>
      <w:pPr>
        <w:ind w:left="1440" w:hanging="360"/>
      </w:pPr>
    </w:lvl>
    <w:lvl w:ilvl="2" w:tplc="C8BC51B2" w:tentative="1">
      <w:start w:val="1"/>
      <w:numFmt w:val="lowerRoman"/>
      <w:lvlText w:val="%3."/>
      <w:lvlJc w:val="right"/>
      <w:pPr>
        <w:ind w:left="2160" w:hanging="180"/>
      </w:pPr>
    </w:lvl>
    <w:lvl w:ilvl="3" w:tplc="AB22BA1A" w:tentative="1">
      <w:start w:val="1"/>
      <w:numFmt w:val="decimal"/>
      <w:lvlText w:val="%4."/>
      <w:lvlJc w:val="left"/>
      <w:pPr>
        <w:ind w:left="2880" w:hanging="360"/>
      </w:pPr>
    </w:lvl>
    <w:lvl w:ilvl="4" w:tplc="16E8022E" w:tentative="1">
      <w:start w:val="1"/>
      <w:numFmt w:val="lowerLetter"/>
      <w:lvlText w:val="%5."/>
      <w:lvlJc w:val="left"/>
      <w:pPr>
        <w:ind w:left="3600" w:hanging="360"/>
      </w:pPr>
    </w:lvl>
    <w:lvl w:ilvl="5" w:tplc="F12A5762" w:tentative="1">
      <w:start w:val="1"/>
      <w:numFmt w:val="lowerRoman"/>
      <w:lvlText w:val="%6."/>
      <w:lvlJc w:val="right"/>
      <w:pPr>
        <w:ind w:left="4320" w:hanging="180"/>
      </w:pPr>
    </w:lvl>
    <w:lvl w:ilvl="6" w:tplc="C09CC750" w:tentative="1">
      <w:start w:val="1"/>
      <w:numFmt w:val="decimal"/>
      <w:lvlText w:val="%7."/>
      <w:lvlJc w:val="left"/>
      <w:pPr>
        <w:ind w:left="5040" w:hanging="360"/>
      </w:pPr>
    </w:lvl>
    <w:lvl w:ilvl="7" w:tplc="EC96F602" w:tentative="1">
      <w:start w:val="1"/>
      <w:numFmt w:val="lowerLetter"/>
      <w:lvlText w:val="%8."/>
      <w:lvlJc w:val="left"/>
      <w:pPr>
        <w:ind w:left="5760" w:hanging="360"/>
      </w:pPr>
    </w:lvl>
    <w:lvl w:ilvl="8" w:tplc="31ACF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1E1E3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2ACA3018"/>
    <w:multiLevelType w:val="hybridMultilevel"/>
    <w:tmpl w:val="71EA959E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2903E9"/>
    <w:multiLevelType w:val="hybridMultilevel"/>
    <w:tmpl w:val="9B08148A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E94F92"/>
    <w:multiLevelType w:val="hybridMultilevel"/>
    <w:tmpl w:val="D3BED05C"/>
    <w:lvl w:ilvl="0" w:tplc="7B7A63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0462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EAC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A3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8F9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3EB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00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983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4AF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4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35"/>
  </w:num>
  <w:num w:numId="3">
    <w:abstractNumId w:val="31"/>
  </w:num>
  <w:num w:numId="4">
    <w:abstractNumId w:val="25"/>
  </w:num>
  <w:num w:numId="5">
    <w:abstractNumId w:val="32"/>
  </w:num>
  <w:num w:numId="6">
    <w:abstractNumId w:val="30"/>
  </w:num>
  <w:num w:numId="7">
    <w:abstractNumId w:val="2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8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cs="Symbol" w:hint="default"/>
        </w:rPr>
      </w:lvl>
    </w:lvlOverride>
  </w:num>
  <w:num w:numId="13">
    <w:abstractNumId w:val="34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7"/>
  </w:num>
  <w:num w:numId="23">
    <w:abstractNumId w:val="33"/>
  </w:num>
  <w:num w:numId="24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1"/>
    <w:rsid w:val="00006EF4"/>
    <w:rsid w:val="00010ABD"/>
    <w:rsid w:val="00011091"/>
    <w:rsid w:val="000141DB"/>
    <w:rsid w:val="00014CF3"/>
    <w:rsid w:val="000150CD"/>
    <w:rsid w:val="000158E0"/>
    <w:rsid w:val="00015BD4"/>
    <w:rsid w:val="000170A5"/>
    <w:rsid w:val="00017616"/>
    <w:rsid w:val="00017DBE"/>
    <w:rsid w:val="00020A4C"/>
    <w:rsid w:val="00020F00"/>
    <w:rsid w:val="00022484"/>
    <w:rsid w:val="0003203F"/>
    <w:rsid w:val="000336E1"/>
    <w:rsid w:val="00034F0D"/>
    <w:rsid w:val="00036770"/>
    <w:rsid w:val="00037C84"/>
    <w:rsid w:val="0004054B"/>
    <w:rsid w:val="00041B40"/>
    <w:rsid w:val="00042B9E"/>
    <w:rsid w:val="00043A31"/>
    <w:rsid w:val="0004634A"/>
    <w:rsid w:val="00054E18"/>
    <w:rsid w:val="000563FD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9B"/>
    <w:rsid w:val="00096297"/>
    <w:rsid w:val="000A2021"/>
    <w:rsid w:val="000A4451"/>
    <w:rsid w:val="000A471F"/>
    <w:rsid w:val="000A6D9E"/>
    <w:rsid w:val="000A7934"/>
    <w:rsid w:val="000A7FA8"/>
    <w:rsid w:val="000B0896"/>
    <w:rsid w:val="000B160B"/>
    <w:rsid w:val="000B5FD9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1278"/>
    <w:rsid w:val="000E2B05"/>
    <w:rsid w:val="000E41AC"/>
    <w:rsid w:val="000E4F57"/>
    <w:rsid w:val="000E6CAA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5E84"/>
    <w:rsid w:val="001166DF"/>
    <w:rsid w:val="00116941"/>
    <w:rsid w:val="00121069"/>
    <w:rsid w:val="00127492"/>
    <w:rsid w:val="001315BA"/>
    <w:rsid w:val="0013263C"/>
    <w:rsid w:val="0013371E"/>
    <w:rsid w:val="00133869"/>
    <w:rsid w:val="00134E36"/>
    <w:rsid w:val="00134F9F"/>
    <w:rsid w:val="001369A4"/>
    <w:rsid w:val="001378F5"/>
    <w:rsid w:val="00141DD4"/>
    <w:rsid w:val="0014323E"/>
    <w:rsid w:val="001470AC"/>
    <w:rsid w:val="001520F0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9BF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2010"/>
    <w:rsid w:val="001B2824"/>
    <w:rsid w:val="001B3E3F"/>
    <w:rsid w:val="001B3EB4"/>
    <w:rsid w:val="001B5CCC"/>
    <w:rsid w:val="001B6EC1"/>
    <w:rsid w:val="001B7F87"/>
    <w:rsid w:val="001C3357"/>
    <w:rsid w:val="001C3CF8"/>
    <w:rsid w:val="001C436A"/>
    <w:rsid w:val="001C467C"/>
    <w:rsid w:val="001C50E5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19EC"/>
    <w:rsid w:val="001F205E"/>
    <w:rsid w:val="001F359E"/>
    <w:rsid w:val="001F5822"/>
    <w:rsid w:val="001F5823"/>
    <w:rsid w:val="001F6204"/>
    <w:rsid w:val="001F624E"/>
    <w:rsid w:val="002028F4"/>
    <w:rsid w:val="0020427F"/>
    <w:rsid w:val="002052EB"/>
    <w:rsid w:val="00206733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3A2F"/>
    <w:rsid w:val="002360E8"/>
    <w:rsid w:val="00240AA2"/>
    <w:rsid w:val="00241B33"/>
    <w:rsid w:val="0024331E"/>
    <w:rsid w:val="002440E3"/>
    <w:rsid w:val="00246493"/>
    <w:rsid w:val="00247EA8"/>
    <w:rsid w:val="00251481"/>
    <w:rsid w:val="0025214B"/>
    <w:rsid w:val="002528CF"/>
    <w:rsid w:val="00252ABE"/>
    <w:rsid w:val="00254B58"/>
    <w:rsid w:val="0025550C"/>
    <w:rsid w:val="002570E2"/>
    <w:rsid w:val="00257EB8"/>
    <w:rsid w:val="0026268B"/>
    <w:rsid w:val="00263D48"/>
    <w:rsid w:val="00267E37"/>
    <w:rsid w:val="00270017"/>
    <w:rsid w:val="002739A4"/>
    <w:rsid w:val="00274A75"/>
    <w:rsid w:val="00275F23"/>
    <w:rsid w:val="0027762F"/>
    <w:rsid w:val="002830FD"/>
    <w:rsid w:val="00292633"/>
    <w:rsid w:val="002948CA"/>
    <w:rsid w:val="00297759"/>
    <w:rsid w:val="002A02B6"/>
    <w:rsid w:val="002A1CCE"/>
    <w:rsid w:val="002A2BEF"/>
    <w:rsid w:val="002A3B3E"/>
    <w:rsid w:val="002B0851"/>
    <w:rsid w:val="002B2EB2"/>
    <w:rsid w:val="002B3C1E"/>
    <w:rsid w:val="002B420C"/>
    <w:rsid w:val="002B6EA8"/>
    <w:rsid w:val="002C0CCE"/>
    <w:rsid w:val="002C2DD1"/>
    <w:rsid w:val="002C3CF9"/>
    <w:rsid w:val="002C407E"/>
    <w:rsid w:val="002C415B"/>
    <w:rsid w:val="002C49BD"/>
    <w:rsid w:val="002C6FC7"/>
    <w:rsid w:val="002D16AE"/>
    <w:rsid w:val="002D65D3"/>
    <w:rsid w:val="002D7B22"/>
    <w:rsid w:val="002E0969"/>
    <w:rsid w:val="002E146F"/>
    <w:rsid w:val="002E2A70"/>
    <w:rsid w:val="002E44C1"/>
    <w:rsid w:val="002E4A80"/>
    <w:rsid w:val="002E719D"/>
    <w:rsid w:val="002F0A53"/>
    <w:rsid w:val="002F28DA"/>
    <w:rsid w:val="002F2AA5"/>
    <w:rsid w:val="002F541B"/>
    <w:rsid w:val="002F5FE1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1942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44594"/>
    <w:rsid w:val="00350244"/>
    <w:rsid w:val="00352FF8"/>
    <w:rsid w:val="00361641"/>
    <w:rsid w:val="00362461"/>
    <w:rsid w:val="003625C5"/>
    <w:rsid w:val="00364965"/>
    <w:rsid w:val="00365904"/>
    <w:rsid w:val="003679A1"/>
    <w:rsid w:val="003707DF"/>
    <w:rsid w:val="00377674"/>
    <w:rsid w:val="00380DE5"/>
    <w:rsid w:val="00381C65"/>
    <w:rsid w:val="00381FCB"/>
    <w:rsid w:val="00387C4A"/>
    <w:rsid w:val="003908F9"/>
    <w:rsid w:val="00391B31"/>
    <w:rsid w:val="0039678F"/>
    <w:rsid w:val="003A15B3"/>
    <w:rsid w:val="003A3E01"/>
    <w:rsid w:val="003A67A1"/>
    <w:rsid w:val="003A7AF7"/>
    <w:rsid w:val="003B1587"/>
    <w:rsid w:val="003B1D36"/>
    <w:rsid w:val="003C0B1F"/>
    <w:rsid w:val="003C44B9"/>
    <w:rsid w:val="003C4C70"/>
    <w:rsid w:val="003C544E"/>
    <w:rsid w:val="003C6046"/>
    <w:rsid w:val="003C65BA"/>
    <w:rsid w:val="003C76A3"/>
    <w:rsid w:val="003D244C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55F1"/>
    <w:rsid w:val="003F5FD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6E93"/>
    <w:rsid w:val="00437B38"/>
    <w:rsid w:val="004432E5"/>
    <w:rsid w:val="00444496"/>
    <w:rsid w:val="004477DE"/>
    <w:rsid w:val="00450EA4"/>
    <w:rsid w:val="00454E5E"/>
    <w:rsid w:val="004559DD"/>
    <w:rsid w:val="00455BCB"/>
    <w:rsid w:val="004577A6"/>
    <w:rsid w:val="004632EB"/>
    <w:rsid w:val="00464B42"/>
    <w:rsid w:val="00475AA4"/>
    <w:rsid w:val="0047661A"/>
    <w:rsid w:val="00482E15"/>
    <w:rsid w:val="0048388D"/>
    <w:rsid w:val="004850F7"/>
    <w:rsid w:val="0048516B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4008"/>
    <w:rsid w:val="004D4A2B"/>
    <w:rsid w:val="004D4A81"/>
    <w:rsid w:val="004D4E7C"/>
    <w:rsid w:val="004D7606"/>
    <w:rsid w:val="004E2D75"/>
    <w:rsid w:val="004E5418"/>
    <w:rsid w:val="004E58BB"/>
    <w:rsid w:val="004F04FB"/>
    <w:rsid w:val="004F48A5"/>
    <w:rsid w:val="004F493F"/>
    <w:rsid w:val="004F5786"/>
    <w:rsid w:val="0050087C"/>
    <w:rsid w:val="00501C1C"/>
    <w:rsid w:val="00501F18"/>
    <w:rsid w:val="00503F13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17B69"/>
    <w:rsid w:val="00533FC7"/>
    <w:rsid w:val="00535878"/>
    <w:rsid w:val="00535FC1"/>
    <w:rsid w:val="00536CD6"/>
    <w:rsid w:val="00536D49"/>
    <w:rsid w:val="00537001"/>
    <w:rsid w:val="0053747D"/>
    <w:rsid w:val="00537A06"/>
    <w:rsid w:val="00540D15"/>
    <w:rsid w:val="005410F4"/>
    <w:rsid w:val="00541A71"/>
    <w:rsid w:val="00542D5E"/>
    <w:rsid w:val="005447B7"/>
    <w:rsid w:val="00557B28"/>
    <w:rsid w:val="00560687"/>
    <w:rsid w:val="0056285B"/>
    <w:rsid w:val="00562C54"/>
    <w:rsid w:val="00563024"/>
    <w:rsid w:val="0056511A"/>
    <w:rsid w:val="00580DB2"/>
    <w:rsid w:val="00581607"/>
    <w:rsid w:val="005816C5"/>
    <w:rsid w:val="0058344F"/>
    <w:rsid w:val="0058656E"/>
    <w:rsid w:val="0058718F"/>
    <w:rsid w:val="00595FC9"/>
    <w:rsid w:val="005966E8"/>
    <w:rsid w:val="005971D2"/>
    <w:rsid w:val="005A023B"/>
    <w:rsid w:val="005A0B7A"/>
    <w:rsid w:val="005A1C6E"/>
    <w:rsid w:val="005B1A99"/>
    <w:rsid w:val="005B6293"/>
    <w:rsid w:val="005B6960"/>
    <w:rsid w:val="005B7D2C"/>
    <w:rsid w:val="005C0CF1"/>
    <w:rsid w:val="005C2F4D"/>
    <w:rsid w:val="005C358B"/>
    <w:rsid w:val="005C3EB6"/>
    <w:rsid w:val="005C63B3"/>
    <w:rsid w:val="005D1020"/>
    <w:rsid w:val="005D1419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E6D9D"/>
    <w:rsid w:val="005F3FC5"/>
    <w:rsid w:val="005F581B"/>
    <w:rsid w:val="005F632F"/>
    <w:rsid w:val="005F756B"/>
    <w:rsid w:val="005F7E13"/>
    <w:rsid w:val="006003C5"/>
    <w:rsid w:val="00601602"/>
    <w:rsid w:val="00603DF5"/>
    <w:rsid w:val="00605C4A"/>
    <w:rsid w:val="00606B1E"/>
    <w:rsid w:val="00607AB4"/>
    <w:rsid w:val="006124D6"/>
    <w:rsid w:val="00612908"/>
    <w:rsid w:val="00612FDF"/>
    <w:rsid w:val="00615535"/>
    <w:rsid w:val="00615FD4"/>
    <w:rsid w:val="00620617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46592"/>
    <w:rsid w:val="0065050F"/>
    <w:rsid w:val="0065179D"/>
    <w:rsid w:val="00651BA7"/>
    <w:rsid w:val="00652AFF"/>
    <w:rsid w:val="00655329"/>
    <w:rsid w:val="00660E4B"/>
    <w:rsid w:val="00660F85"/>
    <w:rsid w:val="00666FF4"/>
    <w:rsid w:val="00671460"/>
    <w:rsid w:val="006739E4"/>
    <w:rsid w:val="00673BA4"/>
    <w:rsid w:val="0068074E"/>
    <w:rsid w:val="00682EB1"/>
    <w:rsid w:val="006843C4"/>
    <w:rsid w:val="00684CC4"/>
    <w:rsid w:val="006869C2"/>
    <w:rsid w:val="00686AC3"/>
    <w:rsid w:val="0068725E"/>
    <w:rsid w:val="006900C2"/>
    <w:rsid w:val="00691133"/>
    <w:rsid w:val="0069503A"/>
    <w:rsid w:val="0069534A"/>
    <w:rsid w:val="0069599D"/>
    <w:rsid w:val="00697008"/>
    <w:rsid w:val="0069760F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51F0"/>
    <w:rsid w:val="006C5789"/>
    <w:rsid w:val="006D21DB"/>
    <w:rsid w:val="006D36AE"/>
    <w:rsid w:val="006D36FF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647B"/>
    <w:rsid w:val="00707307"/>
    <w:rsid w:val="007108E8"/>
    <w:rsid w:val="00713010"/>
    <w:rsid w:val="007142A9"/>
    <w:rsid w:val="00717159"/>
    <w:rsid w:val="00717820"/>
    <w:rsid w:val="007202F1"/>
    <w:rsid w:val="007207A8"/>
    <w:rsid w:val="00721FD1"/>
    <w:rsid w:val="00725697"/>
    <w:rsid w:val="00725C9F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0FA4"/>
    <w:rsid w:val="00761268"/>
    <w:rsid w:val="0076672D"/>
    <w:rsid w:val="0077071E"/>
    <w:rsid w:val="0077474A"/>
    <w:rsid w:val="0077495C"/>
    <w:rsid w:val="007754D6"/>
    <w:rsid w:val="007758B0"/>
    <w:rsid w:val="00776A97"/>
    <w:rsid w:val="00776D10"/>
    <w:rsid w:val="00777D8F"/>
    <w:rsid w:val="0078015A"/>
    <w:rsid w:val="00783093"/>
    <w:rsid w:val="0078496D"/>
    <w:rsid w:val="00785350"/>
    <w:rsid w:val="00786AE4"/>
    <w:rsid w:val="00787789"/>
    <w:rsid w:val="007902CE"/>
    <w:rsid w:val="00791467"/>
    <w:rsid w:val="00791AA7"/>
    <w:rsid w:val="007953D4"/>
    <w:rsid w:val="00797594"/>
    <w:rsid w:val="00797B0F"/>
    <w:rsid w:val="007A209B"/>
    <w:rsid w:val="007A4F65"/>
    <w:rsid w:val="007A68A7"/>
    <w:rsid w:val="007A7215"/>
    <w:rsid w:val="007A7AA1"/>
    <w:rsid w:val="007B0803"/>
    <w:rsid w:val="007B2385"/>
    <w:rsid w:val="007B56E8"/>
    <w:rsid w:val="007B5AEE"/>
    <w:rsid w:val="007C09D9"/>
    <w:rsid w:val="007C2079"/>
    <w:rsid w:val="007C2139"/>
    <w:rsid w:val="007C3055"/>
    <w:rsid w:val="007C61BD"/>
    <w:rsid w:val="007C6B33"/>
    <w:rsid w:val="007C76D5"/>
    <w:rsid w:val="007C7B8E"/>
    <w:rsid w:val="007D1315"/>
    <w:rsid w:val="007D168D"/>
    <w:rsid w:val="007D17B8"/>
    <w:rsid w:val="007D19EF"/>
    <w:rsid w:val="007D3A3B"/>
    <w:rsid w:val="007E1570"/>
    <w:rsid w:val="007E1EEF"/>
    <w:rsid w:val="007E45C7"/>
    <w:rsid w:val="007E692D"/>
    <w:rsid w:val="007E75FF"/>
    <w:rsid w:val="007F0054"/>
    <w:rsid w:val="007F332D"/>
    <w:rsid w:val="00800B10"/>
    <w:rsid w:val="00801A0E"/>
    <w:rsid w:val="00802278"/>
    <w:rsid w:val="00806819"/>
    <w:rsid w:val="00810D47"/>
    <w:rsid w:val="00811E87"/>
    <w:rsid w:val="00813F31"/>
    <w:rsid w:val="00813F56"/>
    <w:rsid w:val="00816FD8"/>
    <w:rsid w:val="00817631"/>
    <w:rsid w:val="00820D1F"/>
    <w:rsid w:val="00823A2B"/>
    <w:rsid w:val="00824059"/>
    <w:rsid w:val="008259A7"/>
    <w:rsid w:val="00825A61"/>
    <w:rsid w:val="008263EB"/>
    <w:rsid w:val="00832779"/>
    <w:rsid w:val="00835802"/>
    <w:rsid w:val="008359D9"/>
    <w:rsid w:val="00840253"/>
    <w:rsid w:val="00841999"/>
    <w:rsid w:val="008435BD"/>
    <w:rsid w:val="008447B3"/>
    <w:rsid w:val="00845E39"/>
    <w:rsid w:val="00846DB4"/>
    <w:rsid w:val="00850009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B3E"/>
    <w:rsid w:val="0087049D"/>
    <w:rsid w:val="0087464E"/>
    <w:rsid w:val="00874669"/>
    <w:rsid w:val="00875882"/>
    <w:rsid w:val="00876426"/>
    <w:rsid w:val="0087676C"/>
    <w:rsid w:val="008775BD"/>
    <w:rsid w:val="00880FF1"/>
    <w:rsid w:val="008866AD"/>
    <w:rsid w:val="00892AD3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251"/>
    <w:rsid w:val="008B5CC4"/>
    <w:rsid w:val="008B6B3B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521"/>
    <w:rsid w:val="008E15B9"/>
    <w:rsid w:val="008E37BF"/>
    <w:rsid w:val="008F0C53"/>
    <w:rsid w:val="008F4861"/>
    <w:rsid w:val="00901520"/>
    <w:rsid w:val="00901A2D"/>
    <w:rsid w:val="00911592"/>
    <w:rsid w:val="00912368"/>
    <w:rsid w:val="009152BF"/>
    <w:rsid w:val="0091560C"/>
    <w:rsid w:val="00915D26"/>
    <w:rsid w:val="0091656E"/>
    <w:rsid w:val="00922C3C"/>
    <w:rsid w:val="00922E20"/>
    <w:rsid w:val="009247E2"/>
    <w:rsid w:val="009256EF"/>
    <w:rsid w:val="00927E25"/>
    <w:rsid w:val="00932A8E"/>
    <w:rsid w:val="0093322B"/>
    <w:rsid w:val="00933718"/>
    <w:rsid w:val="00934DC5"/>
    <w:rsid w:val="00935FDF"/>
    <w:rsid w:val="00937CBE"/>
    <w:rsid w:val="00940015"/>
    <w:rsid w:val="00940AC1"/>
    <w:rsid w:val="00942268"/>
    <w:rsid w:val="00942BD0"/>
    <w:rsid w:val="00945126"/>
    <w:rsid w:val="009457A3"/>
    <w:rsid w:val="00951A88"/>
    <w:rsid w:val="009550D6"/>
    <w:rsid w:val="009564E2"/>
    <w:rsid w:val="0095797E"/>
    <w:rsid w:val="00961D05"/>
    <w:rsid w:val="009671D0"/>
    <w:rsid w:val="0097250F"/>
    <w:rsid w:val="00972598"/>
    <w:rsid w:val="009745C4"/>
    <w:rsid w:val="00976165"/>
    <w:rsid w:val="00983608"/>
    <w:rsid w:val="00987CDF"/>
    <w:rsid w:val="0099072D"/>
    <w:rsid w:val="009946A4"/>
    <w:rsid w:val="00996CC1"/>
    <w:rsid w:val="00997FCF"/>
    <w:rsid w:val="009A10E1"/>
    <w:rsid w:val="009A2212"/>
    <w:rsid w:val="009A44C3"/>
    <w:rsid w:val="009B031C"/>
    <w:rsid w:val="009B07ED"/>
    <w:rsid w:val="009B1953"/>
    <w:rsid w:val="009B3414"/>
    <w:rsid w:val="009B45B2"/>
    <w:rsid w:val="009B66D0"/>
    <w:rsid w:val="009B7E56"/>
    <w:rsid w:val="009C05E6"/>
    <w:rsid w:val="009C6E8C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5294"/>
    <w:rsid w:val="00A15420"/>
    <w:rsid w:val="00A21456"/>
    <w:rsid w:val="00A222E8"/>
    <w:rsid w:val="00A250DC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778E"/>
    <w:rsid w:val="00A514F1"/>
    <w:rsid w:val="00A54D50"/>
    <w:rsid w:val="00A60049"/>
    <w:rsid w:val="00A61A91"/>
    <w:rsid w:val="00A65002"/>
    <w:rsid w:val="00A67B42"/>
    <w:rsid w:val="00A7450C"/>
    <w:rsid w:val="00A74BDF"/>
    <w:rsid w:val="00A74FA0"/>
    <w:rsid w:val="00A77411"/>
    <w:rsid w:val="00A77A08"/>
    <w:rsid w:val="00A819ED"/>
    <w:rsid w:val="00A8749B"/>
    <w:rsid w:val="00A87731"/>
    <w:rsid w:val="00A87BE2"/>
    <w:rsid w:val="00A90118"/>
    <w:rsid w:val="00A9138A"/>
    <w:rsid w:val="00A91D5B"/>
    <w:rsid w:val="00A94E3A"/>
    <w:rsid w:val="00A969E3"/>
    <w:rsid w:val="00AA0211"/>
    <w:rsid w:val="00AA09B2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C7820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3C99"/>
    <w:rsid w:val="00B042E9"/>
    <w:rsid w:val="00B06AD8"/>
    <w:rsid w:val="00B071AC"/>
    <w:rsid w:val="00B122E6"/>
    <w:rsid w:val="00B12AFF"/>
    <w:rsid w:val="00B137B2"/>
    <w:rsid w:val="00B16D58"/>
    <w:rsid w:val="00B1764F"/>
    <w:rsid w:val="00B20250"/>
    <w:rsid w:val="00B2067A"/>
    <w:rsid w:val="00B23F9E"/>
    <w:rsid w:val="00B326A0"/>
    <w:rsid w:val="00B33651"/>
    <w:rsid w:val="00B33A78"/>
    <w:rsid w:val="00B33C92"/>
    <w:rsid w:val="00B349F2"/>
    <w:rsid w:val="00B35EAA"/>
    <w:rsid w:val="00B430CE"/>
    <w:rsid w:val="00B440CB"/>
    <w:rsid w:val="00B44CE7"/>
    <w:rsid w:val="00B51156"/>
    <w:rsid w:val="00B52621"/>
    <w:rsid w:val="00B549BE"/>
    <w:rsid w:val="00B54D90"/>
    <w:rsid w:val="00B5628D"/>
    <w:rsid w:val="00B575C2"/>
    <w:rsid w:val="00B60082"/>
    <w:rsid w:val="00B60985"/>
    <w:rsid w:val="00B64737"/>
    <w:rsid w:val="00B64C9A"/>
    <w:rsid w:val="00B65670"/>
    <w:rsid w:val="00B67AD3"/>
    <w:rsid w:val="00B67C39"/>
    <w:rsid w:val="00B7203C"/>
    <w:rsid w:val="00B749A7"/>
    <w:rsid w:val="00B75616"/>
    <w:rsid w:val="00B75D06"/>
    <w:rsid w:val="00B76554"/>
    <w:rsid w:val="00B816BD"/>
    <w:rsid w:val="00B81EB9"/>
    <w:rsid w:val="00B83A3A"/>
    <w:rsid w:val="00B84911"/>
    <w:rsid w:val="00B85835"/>
    <w:rsid w:val="00B85F3C"/>
    <w:rsid w:val="00B86700"/>
    <w:rsid w:val="00B9055C"/>
    <w:rsid w:val="00B922EB"/>
    <w:rsid w:val="00B9321B"/>
    <w:rsid w:val="00B93B56"/>
    <w:rsid w:val="00B94024"/>
    <w:rsid w:val="00B97158"/>
    <w:rsid w:val="00BA3C29"/>
    <w:rsid w:val="00BA4BDD"/>
    <w:rsid w:val="00BA64F8"/>
    <w:rsid w:val="00BA746B"/>
    <w:rsid w:val="00BB0851"/>
    <w:rsid w:val="00BB249D"/>
    <w:rsid w:val="00BB2F28"/>
    <w:rsid w:val="00BB30A3"/>
    <w:rsid w:val="00BB3CB5"/>
    <w:rsid w:val="00BC226F"/>
    <w:rsid w:val="00BC4525"/>
    <w:rsid w:val="00BC4788"/>
    <w:rsid w:val="00BC5DCB"/>
    <w:rsid w:val="00BC7A7B"/>
    <w:rsid w:val="00BD02A6"/>
    <w:rsid w:val="00BD6BC9"/>
    <w:rsid w:val="00BE0E4D"/>
    <w:rsid w:val="00BE5065"/>
    <w:rsid w:val="00BE7F9D"/>
    <w:rsid w:val="00BF0690"/>
    <w:rsid w:val="00BF2588"/>
    <w:rsid w:val="00BF2C9F"/>
    <w:rsid w:val="00BF6CA2"/>
    <w:rsid w:val="00BF7E5A"/>
    <w:rsid w:val="00C02ED9"/>
    <w:rsid w:val="00C0410D"/>
    <w:rsid w:val="00C06100"/>
    <w:rsid w:val="00C06D0A"/>
    <w:rsid w:val="00C07806"/>
    <w:rsid w:val="00C07870"/>
    <w:rsid w:val="00C10BA1"/>
    <w:rsid w:val="00C10CEE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6DA3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3EA"/>
    <w:rsid w:val="00CB25B8"/>
    <w:rsid w:val="00CC6CE1"/>
    <w:rsid w:val="00CC7E03"/>
    <w:rsid w:val="00CD0456"/>
    <w:rsid w:val="00CD16E5"/>
    <w:rsid w:val="00CD1F34"/>
    <w:rsid w:val="00CD680E"/>
    <w:rsid w:val="00CD7D99"/>
    <w:rsid w:val="00CE01AB"/>
    <w:rsid w:val="00CE1496"/>
    <w:rsid w:val="00CE1A58"/>
    <w:rsid w:val="00CE4D06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0052"/>
    <w:rsid w:val="00D414B8"/>
    <w:rsid w:val="00D43559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565FC"/>
    <w:rsid w:val="00D61A2E"/>
    <w:rsid w:val="00D623E4"/>
    <w:rsid w:val="00D70047"/>
    <w:rsid w:val="00D70949"/>
    <w:rsid w:val="00D7402A"/>
    <w:rsid w:val="00D7496B"/>
    <w:rsid w:val="00D75F38"/>
    <w:rsid w:val="00D76E5F"/>
    <w:rsid w:val="00D771DE"/>
    <w:rsid w:val="00D80258"/>
    <w:rsid w:val="00D8088E"/>
    <w:rsid w:val="00D80B1D"/>
    <w:rsid w:val="00D8117B"/>
    <w:rsid w:val="00D82802"/>
    <w:rsid w:val="00D865E0"/>
    <w:rsid w:val="00D90699"/>
    <w:rsid w:val="00D91FA7"/>
    <w:rsid w:val="00D9265C"/>
    <w:rsid w:val="00DA0A8C"/>
    <w:rsid w:val="00DA660A"/>
    <w:rsid w:val="00DA76C5"/>
    <w:rsid w:val="00DB05D8"/>
    <w:rsid w:val="00DB1948"/>
    <w:rsid w:val="00DB3446"/>
    <w:rsid w:val="00DB356E"/>
    <w:rsid w:val="00DB4AD2"/>
    <w:rsid w:val="00DB502A"/>
    <w:rsid w:val="00DB6142"/>
    <w:rsid w:val="00DB6939"/>
    <w:rsid w:val="00DC0579"/>
    <w:rsid w:val="00DC119E"/>
    <w:rsid w:val="00DC2754"/>
    <w:rsid w:val="00DC30D8"/>
    <w:rsid w:val="00DC653D"/>
    <w:rsid w:val="00DD6EBF"/>
    <w:rsid w:val="00DD71B0"/>
    <w:rsid w:val="00DE128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1D19"/>
    <w:rsid w:val="00E329F6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F54"/>
    <w:rsid w:val="00E56A15"/>
    <w:rsid w:val="00E573FD"/>
    <w:rsid w:val="00E600BB"/>
    <w:rsid w:val="00E60800"/>
    <w:rsid w:val="00E60C00"/>
    <w:rsid w:val="00E62CA8"/>
    <w:rsid w:val="00E65A45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6AD2"/>
    <w:rsid w:val="00E96E10"/>
    <w:rsid w:val="00E972D3"/>
    <w:rsid w:val="00EA43F1"/>
    <w:rsid w:val="00EB13C8"/>
    <w:rsid w:val="00EB149F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271A3"/>
    <w:rsid w:val="00F32EC9"/>
    <w:rsid w:val="00F33BE0"/>
    <w:rsid w:val="00F33C16"/>
    <w:rsid w:val="00F36F19"/>
    <w:rsid w:val="00F37DF7"/>
    <w:rsid w:val="00F40B3B"/>
    <w:rsid w:val="00F40CB4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1C0E"/>
    <w:rsid w:val="00F6694E"/>
    <w:rsid w:val="00F67920"/>
    <w:rsid w:val="00F71BCA"/>
    <w:rsid w:val="00F71C70"/>
    <w:rsid w:val="00F72C6A"/>
    <w:rsid w:val="00F73F97"/>
    <w:rsid w:val="00F743FA"/>
    <w:rsid w:val="00F750DB"/>
    <w:rsid w:val="00F753AB"/>
    <w:rsid w:val="00F75D36"/>
    <w:rsid w:val="00F8146D"/>
    <w:rsid w:val="00F81B72"/>
    <w:rsid w:val="00F82FF8"/>
    <w:rsid w:val="00F84A56"/>
    <w:rsid w:val="00F85A01"/>
    <w:rsid w:val="00F85B3E"/>
    <w:rsid w:val="00F86828"/>
    <w:rsid w:val="00F87355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C39"/>
    <w:rsid w:val="00FB1857"/>
    <w:rsid w:val="00FB3FBC"/>
    <w:rsid w:val="00FC12EC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1B0E"/>
    <w:rsid w:val="00FE26C3"/>
    <w:rsid w:val="00FE4AF6"/>
    <w:rsid w:val="00FE7B46"/>
    <w:rsid w:val="00FF03AD"/>
    <w:rsid w:val="00FF10C8"/>
    <w:rsid w:val="00FF621B"/>
    <w:rsid w:val="00FF6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7EA8"/>
  </w:style>
  <w:style w:type="paragraph" w:styleId="11">
    <w:name w:val="heading 1"/>
    <w:basedOn w:val="12"/>
    <w:next w:val="12"/>
    <w:link w:val="13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7EA8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7EA8"/>
    <w:pPr>
      <w:spacing w:after="120"/>
      <w:ind w:left="283"/>
    </w:pPr>
  </w:style>
  <w:style w:type="paragraph" w:customStyle="1" w:styleId="ConsPlusNormal">
    <w:name w:val="ConsPlusNormal"/>
    <w:link w:val="ConsPlusNormal0"/>
    <w:rsid w:val="00247E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бычный1"/>
    <w:rsid w:val="00247EA8"/>
    <w:rPr>
      <w:snapToGrid w:val="0"/>
    </w:rPr>
  </w:style>
  <w:style w:type="character" w:styleId="aa">
    <w:name w:val="Hyperlink"/>
    <w:rsid w:val="00247EA8"/>
    <w:rPr>
      <w:color w:val="0000FF"/>
      <w:u w:val="single"/>
    </w:rPr>
  </w:style>
  <w:style w:type="paragraph" w:customStyle="1" w:styleId="10">
    <w:name w:val="Стиль1"/>
    <w:basedOn w:val="a2"/>
    <w:rsid w:val="00247EA8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247EA8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247EA8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247EA8"/>
    <w:pPr>
      <w:tabs>
        <w:tab w:val="num" w:pos="432"/>
      </w:tabs>
      <w:ind w:left="432" w:hanging="432"/>
    </w:pPr>
  </w:style>
  <w:style w:type="paragraph" w:styleId="25">
    <w:name w:val="Body Text Indent 2"/>
    <w:aliases w:val=" Знак"/>
    <w:basedOn w:val="a2"/>
    <w:link w:val="26"/>
    <w:rsid w:val="00247EA8"/>
    <w:pPr>
      <w:spacing w:after="120" w:line="480" w:lineRule="auto"/>
      <w:ind w:left="283"/>
    </w:pPr>
  </w:style>
  <w:style w:type="paragraph" w:customStyle="1" w:styleId="ConsNonformat">
    <w:name w:val="ConsNonformat"/>
    <w:rsid w:val="00247E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7EA8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4"/>
    <w:rsid w:val="00247EA8"/>
    <w:pPr>
      <w:tabs>
        <w:tab w:val="center" w:pos="4677"/>
        <w:tab w:val="right" w:pos="9355"/>
      </w:tabs>
    </w:pPr>
  </w:style>
  <w:style w:type="character" w:styleId="ad">
    <w:name w:val="page number"/>
    <w:basedOn w:val="a3"/>
    <w:rsid w:val="00247EA8"/>
  </w:style>
  <w:style w:type="paragraph" w:styleId="ae">
    <w:name w:val="header"/>
    <w:basedOn w:val="a2"/>
    <w:link w:val="15"/>
    <w:rsid w:val="00247EA8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7EA8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7EA8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6">
    <w:name w:val="заголовок 1"/>
    <w:basedOn w:val="a2"/>
    <w:next w:val="a2"/>
    <w:rsid w:val="00247EA8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247EA8"/>
    <w:rPr>
      <w:sz w:val="24"/>
      <w:lang w:val="ru-RU" w:eastAsia="ru-RU" w:bidi="ar-SA"/>
    </w:rPr>
  </w:style>
  <w:style w:type="paragraph" w:styleId="af0">
    <w:name w:val="Balloon Text"/>
    <w:basedOn w:val="a2"/>
    <w:link w:val="17"/>
    <w:semiHidden/>
    <w:rsid w:val="00247EA8"/>
    <w:rPr>
      <w:rFonts w:ascii="Tahoma" w:hAnsi="Tahoma"/>
      <w:sz w:val="16"/>
      <w:szCs w:val="16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8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3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aliases w:val=" Знак Знак"/>
    <w:link w:val="25"/>
    <w:rsid w:val="009F2832"/>
    <w:rPr>
      <w:lang w:val="ru-RU" w:eastAsia="ru-RU" w:bidi="ar-SA"/>
    </w:rPr>
  </w:style>
  <w:style w:type="character" w:styleId="af7">
    <w:name w:val="FollowedHyperlink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9">
    <w:name w:val="Без интервала1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34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rsid w:val="00FC12EC"/>
    <w:rPr>
      <w:rFonts w:ascii="Arial" w:hAnsi="Arial"/>
      <w:b/>
      <w:bCs/>
      <w:i/>
      <w:iCs/>
      <w:sz w:val="28"/>
      <w:szCs w:val="28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3">
    <w:name w:val="Заголовок 1 Знак"/>
    <w:link w:val="11"/>
    <w:rsid w:val="00F271A3"/>
    <w:rPr>
      <w:b/>
      <w:i/>
      <w:snapToGrid w:val="0"/>
    </w:rPr>
  </w:style>
  <w:style w:type="character" w:customStyle="1" w:styleId="34">
    <w:name w:val="Заголовок 3 Знак"/>
    <w:link w:val="33"/>
    <w:rsid w:val="00F271A3"/>
    <w:rPr>
      <w:rFonts w:ascii="Arial" w:hAnsi="Arial"/>
      <w:b/>
      <w:bCs/>
      <w:sz w:val="26"/>
      <w:szCs w:val="26"/>
    </w:rPr>
  </w:style>
  <w:style w:type="character" w:customStyle="1" w:styleId="42">
    <w:name w:val="Заголовок 4 Знак"/>
    <w:link w:val="41"/>
    <w:rsid w:val="00F271A3"/>
    <w:rPr>
      <w:b/>
      <w:bCs/>
      <w:sz w:val="28"/>
      <w:szCs w:val="28"/>
    </w:rPr>
  </w:style>
  <w:style w:type="character" w:customStyle="1" w:styleId="52">
    <w:name w:val="Заголовок 5 Знак"/>
    <w:link w:val="51"/>
    <w:rsid w:val="00F271A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271A3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271A3"/>
    <w:rPr>
      <w:sz w:val="24"/>
      <w:szCs w:val="24"/>
    </w:rPr>
  </w:style>
  <w:style w:type="character" w:customStyle="1" w:styleId="80">
    <w:name w:val="Заголовок 8 Знак"/>
    <w:link w:val="8"/>
    <w:rsid w:val="00F271A3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271A3"/>
    <w:rPr>
      <w:rFonts w:ascii="Arial" w:hAnsi="Arial"/>
      <w:sz w:val="22"/>
      <w:szCs w:val="22"/>
    </w:rPr>
  </w:style>
  <w:style w:type="character" w:customStyle="1" w:styleId="18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5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a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rsid w:val="00F271A3"/>
  </w:style>
  <w:style w:type="character" w:customStyle="1" w:styleId="17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9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b">
    <w:name w:val="Основной шрифт абзаца1"/>
    <w:rsid w:val="00F271A3"/>
  </w:style>
  <w:style w:type="character" w:customStyle="1" w:styleId="1c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d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e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e"/>
    <w:next w:val="1e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3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4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2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f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e"/>
    <w:next w:val="1e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0">
    <w:name w:val="Верхний колонтитул1"/>
    <w:basedOn w:val="1e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1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  <w:style w:type="numbering" w:customStyle="1" w:styleId="1f2">
    <w:name w:val="Нет списка1"/>
    <w:next w:val="a5"/>
    <w:uiPriority w:val="99"/>
    <w:semiHidden/>
    <w:unhideWhenUsed/>
    <w:rsid w:val="005971D2"/>
  </w:style>
  <w:style w:type="table" w:customStyle="1" w:styleId="1f3">
    <w:name w:val="Сетка таблицы1"/>
    <w:basedOn w:val="a4"/>
    <w:next w:val="ab"/>
    <w:rsid w:val="00597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атья / Раздел1"/>
    <w:basedOn w:val="a5"/>
    <w:next w:val="a0"/>
    <w:rsid w:val="005971D2"/>
    <w:pPr>
      <w:numPr>
        <w:numId w:val="24"/>
      </w:numPr>
    </w:pPr>
  </w:style>
  <w:style w:type="paragraph" w:customStyle="1" w:styleId="Default">
    <w:name w:val="Default"/>
    <w:rsid w:val="00D7094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1">
    <w:name w:val="heading 1"/>
    <w:basedOn w:val="12"/>
    <w:next w:val="12"/>
    <w:link w:val="13"/>
    <w:qFormat/>
    <w:rsid w:val="00C34F8E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3">
    <w:name w:val="heading 3"/>
    <w:basedOn w:val="a2"/>
    <w:next w:val="a2"/>
    <w:link w:val="34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pPr>
      <w:jc w:val="both"/>
    </w:pPr>
    <w:rPr>
      <w:sz w:val="24"/>
    </w:rPr>
  </w:style>
  <w:style w:type="paragraph" w:styleId="a8">
    <w:name w:val="Body Text Indent"/>
    <w:basedOn w:val="a2"/>
    <w:link w:val="a9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бычный1"/>
    <w:rPr>
      <w:snapToGrid w:val="0"/>
    </w:rPr>
  </w:style>
  <w:style w:type="character" w:styleId="aa">
    <w:name w:val="Hyperlink"/>
    <w:rPr>
      <w:color w:val="0000FF"/>
      <w:u w:val="single"/>
    </w:rPr>
  </w:style>
  <w:style w:type="paragraph" w:customStyle="1" w:styleId="10">
    <w:name w:val="Стиль1"/>
    <w:basedOn w:val="a2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4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3"/>
  </w:style>
  <w:style w:type="paragraph" w:styleId="ae">
    <w:name w:val="header"/>
    <w:basedOn w:val="a2"/>
    <w:link w:val="15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6">
    <w:name w:val="заголовок 1"/>
    <w:basedOn w:val="a2"/>
    <w:next w:val="a2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Pr>
      <w:sz w:val="24"/>
      <w:lang w:val="ru-RU" w:eastAsia="ru-RU" w:bidi="ar-SA"/>
    </w:rPr>
  </w:style>
  <w:style w:type="paragraph" w:styleId="af0">
    <w:name w:val="Balloon Text"/>
    <w:basedOn w:val="a2"/>
    <w:link w:val="17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8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4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aliases w:val=" Знак Знак"/>
    <w:link w:val="25"/>
    <w:rsid w:val="009F2832"/>
    <w:rPr>
      <w:lang w:val="ru-RU" w:eastAsia="ru-RU" w:bidi="ar-SA"/>
    </w:rPr>
  </w:style>
  <w:style w:type="character" w:styleId="af7">
    <w:name w:val="FollowedHyperlink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9">
    <w:name w:val="Без интервала1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34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  <w:lang w:val="x-none" w:eastAsia="x-none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rsid w:val="00FC12EC"/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3">
    <w:name w:val="Заголовок 1 Знак"/>
    <w:link w:val="11"/>
    <w:rsid w:val="00F271A3"/>
    <w:rPr>
      <w:b/>
      <w:i/>
      <w:snapToGrid w:val="0"/>
    </w:rPr>
  </w:style>
  <w:style w:type="character" w:customStyle="1" w:styleId="34">
    <w:name w:val="Заголовок 3 Знак"/>
    <w:link w:val="33"/>
    <w:rsid w:val="00F271A3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link w:val="41"/>
    <w:rsid w:val="00F271A3"/>
    <w:rPr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link w:val="51"/>
    <w:rsid w:val="00F271A3"/>
    <w:rPr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rsid w:val="00F271A3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link w:val="7"/>
    <w:rsid w:val="00F271A3"/>
    <w:rPr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F271A3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F271A3"/>
    <w:rPr>
      <w:rFonts w:ascii="Arial" w:hAnsi="Arial"/>
      <w:sz w:val="22"/>
      <w:szCs w:val="22"/>
      <w:lang w:val="x-none" w:eastAsia="x-none"/>
    </w:rPr>
  </w:style>
  <w:style w:type="character" w:customStyle="1" w:styleId="18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5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uiPriority w:val="99"/>
    <w:rsid w:val="00F271A3"/>
    <w:rPr>
      <w:rFonts w:ascii="Calibri" w:eastAsia="Times New Roman" w:hAnsi="Calibri" w:cs="Times New Roman"/>
      <w:lang w:eastAsia="ru-RU"/>
    </w:rPr>
  </w:style>
  <w:style w:type="character" w:customStyle="1" w:styleId="1a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rsid w:val="00F271A3"/>
  </w:style>
  <w:style w:type="character" w:customStyle="1" w:styleId="17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b">
    <w:name w:val="Основной шрифт абзаца1"/>
    <w:rsid w:val="00F271A3"/>
  </w:style>
  <w:style w:type="character" w:customStyle="1" w:styleId="1c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d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e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e"/>
    <w:next w:val="1e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4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2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3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f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e"/>
    <w:next w:val="1e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0">
    <w:name w:val="Верхний колонтитул1"/>
    <w:basedOn w:val="1e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1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  <w:style w:type="numbering" w:customStyle="1" w:styleId="1f2">
    <w:name w:val="1"/>
    <w:pPr>
      <w:numPr>
        <w:numId w:val="5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5E8E6-6299-46BF-AAB1-1B805680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43</Pages>
  <Words>11542</Words>
  <Characters>87200</Characters>
  <Application>Microsoft Office Word</Application>
  <DocSecurity>0</DocSecurity>
  <Lines>726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98545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user</cp:lastModifiedBy>
  <cp:revision>23</cp:revision>
  <cp:lastPrinted>2013-03-12T03:49:00Z</cp:lastPrinted>
  <dcterms:created xsi:type="dcterms:W3CDTF">2013-01-29T03:51:00Z</dcterms:created>
  <dcterms:modified xsi:type="dcterms:W3CDTF">2013-03-26T03:11:00Z</dcterms:modified>
</cp:coreProperties>
</file>