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A84" w:rsidRDefault="00680A84" w:rsidP="00680A84">
      <w:pPr>
        <w:pBdr>
          <w:bottom w:val="single" w:sz="4" w:space="1" w:color="auto"/>
        </w:pBdr>
        <w:ind w:left="2268" w:right="200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№2 </w:t>
      </w:r>
    </w:p>
    <w:p w:rsidR="00680A84" w:rsidRDefault="00680A84" w:rsidP="00680A84">
      <w:pPr>
        <w:pBdr>
          <w:bottom w:val="single" w:sz="4" w:space="1" w:color="auto"/>
        </w:pBdr>
        <w:ind w:left="2268" w:right="200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3D0626">
        <w:rPr>
          <w:sz w:val="22"/>
          <w:szCs w:val="22"/>
        </w:rPr>
        <w:t>муниципальному контракту</w:t>
      </w:r>
      <w:bookmarkStart w:id="0" w:name="_GoBack"/>
      <w:bookmarkEnd w:id="0"/>
      <w:r>
        <w:rPr>
          <w:sz w:val="22"/>
          <w:szCs w:val="22"/>
        </w:rPr>
        <w:t xml:space="preserve"> </w:t>
      </w:r>
    </w:p>
    <w:p w:rsidR="00680A84" w:rsidRDefault="00680A84" w:rsidP="00680A84">
      <w:pPr>
        <w:pBdr>
          <w:bottom w:val="single" w:sz="4" w:space="1" w:color="auto"/>
        </w:pBdr>
        <w:ind w:left="2268" w:right="2002"/>
        <w:jc w:val="right"/>
        <w:rPr>
          <w:sz w:val="22"/>
          <w:szCs w:val="22"/>
        </w:rPr>
      </w:pPr>
    </w:p>
    <w:p w:rsidR="00680A84" w:rsidRDefault="00680A84" w:rsidP="00AD6D7B">
      <w:pPr>
        <w:pBdr>
          <w:bottom w:val="single" w:sz="4" w:space="1" w:color="auto"/>
        </w:pBdr>
        <w:ind w:left="2268" w:right="2002"/>
        <w:jc w:val="center"/>
        <w:rPr>
          <w:sz w:val="22"/>
          <w:szCs w:val="22"/>
        </w:rPr>
      </w:pPr>
    </w:p>
    <w:p w:rsidR="00613D24" w:rsidRPr="00680A84" w:rsidRDefault="00AD6D7B" w:rsidP="00AD6D7B">
      <w:pPr>
        <w:pBdr>
          <w:bottom w:val="single" w:sz="4" w:space="1" w:color="auto"/>
        </w:pBdr>
        <w:ind w:left="2268" w:right="2002"/>
        <w:jc w:val="center"/>
        <w:rPr>
          <w:sz w:val="22"/>
          <w:szCs w:val="22"/>
        </w:rPr>
      </w:pPr>
      <w:r w:rsidRPr="00680A84">
        <w:rPr>
          <w:sz w:val="22"/>
          <w:szCs w:val="22"/>
        </w:rPr>
        <w:t>Содержание автомобильных дорог общего пользования в Орджоникидзевском районе города Перми</w:t>
      </w:r>
    </w:p>
    <w:p w:rsidR="00613D24" w:rsidRPr="00680A84" w:rsidRDefault="00613D24">
      <w:pPr>
        <w:jc w:val="center"/>
        <w:rPr>
          <w:i/>
          <w:sz w:val="20"/>
          <w:szCs w:val="20"/>
        </w:rPr>
      </w:pPr>
      <w:r w:rsidRPr="00680A84">
        <w:rPr>
          <w:i/>
          <w:sz w:val="20"/>
          <w:szCs w:val="20"/>
        </w:rPr>
        <w:t>(наименование стройки)</w:t>
      </w:r>
    </w:p>
    <w:p w:rsidR="00613D24" w:rsidRDefault="00613D24"/>
    <w:p w:rsidR="00613D24" w:rsidRPr="00680A84" w:rsidRDefault="00613D24">
      <w:pPr>
        <w:pStyle w:val="1"/>
        <w:rPr>
          <w:sz w:val="22"/>
          <w:szCs w:val="22"/>
        </w:rPr>
      </w:pPr>
      <w:r w:rsidRPr="00680A84">
        <w:rPr>
          <w:sz w:val="22"/>
          <w:szCs w:val="22"/>
        </w:rPr>
        <w:t xml:space="preserve">ЛОКАЛЬНЫЙ СМЕТНЫЙ РАСЧЕТ </w:t>
      </w:r>
      <w:bookmarkStart w:id="1" w:name="Ind"/>
      <w:bookmarkEnd w:id="1"/>
    </w:p>
    <w:p w:rsidR="00613D24" w:rsidRPr="00680A84" w:rsidRDefault="00613D24">
      <w:pPr>
        <w:ind w:firstLine="720"/>
        <w:jc w:val="center"/>
        <w:rPr>
          <w:i/>
          <w:sz w:val="20"/>
          <w:szCs w:val="20"/>
        </w:rPr>
      </w:pPr>
      <w:r w:rsidRPr="00680A84">
        <w:rPr>
          <w:i/>
          <w:sz w:val="20"/>
          <w:szCs w:val="20"/>
        </w:rPr>
        <w:t>(локальная смета)</w:t>
      </w:r>
    </w:p>
    <w:p w:rsidR="00613D24" w:rsidRPr="00680A84" w:rsidRDefault="00613D24" w:rsidP="007E3C07">
      <w:pPr>
        <w:ind w:left="2700"/>
        <w:rPr>
          <w:sz w:val="22"/>
          <w:szCs w:val="22"/>
        </w:rPr>
      </w:pPr>
      <w:r w:rsidRPr="00680A84">
        <w:rPr>
          <w:sz w:val="22"/>
          <w:szCs w:val="22"/>
        </w:rPr>
        <w:t xml:space="preserve">на </w:t>
      </w:r>
      <w:bookmarkStart w:id="2" w:name="Obj"/>
      <w:bookmarkEnd w:id="2"/>
      <w:r w:rsidR="00AD6D7B" w:rsidRPr="00680A84">
        <w:rPr>
          <w:sz w:val="22"/>
          <w:szCs w:val="22"/>
        </w:rPr>
        <w:t>текущий ремонт дорог в микрорайонах частной застройки в Орджоникидзевском районе города Перми</w:t>
      </w:r>
    </w:p>
    <w:p w:rsidR="00613D24" w:rsidRPr="00680A8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0"/>
          <w:szCs w:val="20"/>
        </w:rPr>
      </w:pPr>
      <w:r w:rsidRPr="00680A84">
        <w:rPr>
          <w:i/>
          <w:sz w:val="20"/>
          <w:szCs w:val="20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680A84" w:rsidRDefault="00613D24">
      <w:pPr>
        <w:ind w:left="2880"/>
        <w:outlineLvl w:val="0"/>
        <w:rPr>
          <w:sz w:val="22"/>
          <w:szCs w:val="22"/>
        </w:rPr>
      </w:pPr>
      <w:r w:rsidRPr="00680A84">
        <w:rPr>
          <w:sz w:val="22"/>
          <w:szCs w:val="22"/>
        </w:rPr>
        <w:t xml:space="preserve">Основание: </w:t>
      </w:r>
      <w:r w:rsidR="00AD6D7B" w:rsidRPr="00680A84">
        <w:rPr>
          <w:sz w:val="22"/>
          <w:szCs w:val="22"/>
        </w:rPr>
        <w:t>Техническое задание</w:t>
      </w:r>
      <w:r w:rsidRPr="00680A84">
        <w:rPr>
          <w:sz w:val="22"/>
          <w:szCs w:val="22"/>
        </w:rPr>
        <w:t xml:space="preserve"> </w:t>
      </w:r>
      <w:bookmarkStart w:id="3" w:name="Obosn"/>
      <w:bookmarkEnd w:id="3"/>
    </w:p>
    <w:p w:rsidR="00613D24" w:rsidRPr="00680A84" w:rsidRDefault="00613D24">
      <w:pPr>
        <w:ind w:left="2880"/>
        <w:rPr>
          <w:sz w:val="22"/>
          <w:szCs w:val="22"/>
        </w:rPr>
      </w:pPr>
      <w:r w:rsidRPr="00680A84">
        <w:rPr>
          <w:sz w:val="22"/>
          <w:szCs w:val="22"/>
        </w:rPr>
        <w:t xml:space="preserve">Сметная стоимость </w:t>
      </w:r>
      <w:bookmarkStart w:id="4" w:name="SmPr"/>
      <w:bookmarkEnd w:id="4"/>
      <w:r w:rsidR="00AD6D7B" w:rsidRPr="00680A84">
        <w:rPr>
          <w:sz w:val="22"/>
          <w:szCs w:val="22"/>
        </w:rPr>
        <w:t>12917000,00руб.</w:t>
      </w:r>
    </w:p>
    <w:p w:rsidR="00613D24" w:rsidRPr="00680A84" w:rsidRDefault="00613D24">
      <w:pPr>
        <w:ind w:left="2880"/>
        <w:outlineLvl w:val="0"/>
        <w:rPr>
          <w:sz w:val="22"/>
          <w:szCs w:val="22"/>
        </w:rPr>
      </w:pPr>
      <w:r w:rsidRPr="00680A84">
        <w:rPr>
          <w:sz w:val="22"/>
          <w:szCs w:val="22"/>
        </w:rPr>
        <w:t xml:space="preserve">Средства  на оплату труда </w:t>
      </w:r>
      <w:bookmarkStart w:id="5" w:name="FOT"/>
      <w:bookmarkEnd w:id="5"/>
      <w:r w:rsidR="00AD6D7B" w:rsidRPr="00680A84">
        <w:rPr>
          <w:sz w:val="22"/>
          <w:szCs w:val="22"/>
        </w:rPr>
        <w:t>1545142,27 руб.</w:t>
      </w:r>
    </w:p>
    <w:p w:rsidR="00613D24" w:rsidRPr="00680A84" w:rsidRDefault="00613D24">
      <w:pPr>
        <w:ind w:left="2880"/>
        <w:rPr>
          <w:sz w:val="22"/>
          <w:szCs w:val="22"/>
        </w:rPr>
      </w:pPr>
      <w:r w:rsidRPr="00680A84">
        <w:rPr>
          <w:sz w:val="22"/>
          <w:szCs w:val="22"/>
        </w:rPr>
        <w:t>Составле</w:t>
      </w:r>
      <w:proofErr w:type="gramStart"/>
      <w:r w:rsidRPr="00680A84">
        <w:rPr>
          <w:sz w:val="22"/>
          <w:szCs w:val="22"/>
        </w:rPr>
        <w:t>н(</w:t>
      </w:r>
      <w:proofErr w:type="gramEnd"/>
      <w:r w:rsidRPr="00680A84">
        <w:rPr>
          <w:sz w:val="22"/>
          <w:szCs w:val="22"/>
        </w:rPr>
        <w:t>а) в текущих (прогнозных) ценах по состо</w:t>
      </w:r>
      <w:r w:rsidR="00EE1793" w:rsidRPr="00680A84">
        <w:rPr>
          <w:sz w:val="22"/>
          <w:szCs w:val="22"/>
        </w:rPr>
        <w:t xml:space="preserve">янию на </w:t>
      </w:r>
      <w:r w:rsidR="00AD6D7B" w:rsidRPr="00680A84">
        <w:rPr>
          <w:sz w:val="22"/>
          <w:szCs w:val="22"/>
        </w:rPr>
        <w:t>1кв.</w:t>
      </w:r>
      <w:r w:rsidR="00EE1793" w:rsidRPr="00680A84">
        <w:rPr>
          <w:sz w:val="22"/>
          <w:szCs w:val="22"/>
        </w:rPr>
        <w:t xml:space="preserve"> 20</w:t>
      </w:r>
      <w:r w:rsidR="00AD6D7B" w:rsidRPr="00680A84">
        <w:rPr>
          <w:sz w:val="22"/>
          <w:szCs w:val="22"/>
        </w:rPr>
        <w:t>13</w:t>
      </w:r>
      <w:r w:rsidRPr="00680A84">
        <w:rPr>
          <w:sz w:val="22"/>
          <w:szCs w:val="22"/>
        </w:rPr>
        <w:t xml:space="preserve"> г.</w:t>
      </w:r>
    </w:p>
    <w:p w:rsidR="006A5729" w:rsidRPr="00680A84" w:rsidRDefault="006A5729">
      <w:pPr>
        <w:ind w:left="2124" w:firstLine="708"/>
        <w:rPr>
          <w:sz w:val="22"/>
          <w:szCs w:val="22"/>
        </w:rPr>
      </w:pPr>
    </w:p>
    <w:tbl>
      <w:tblPr>
        <w:tblW w:w="5053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1610"/>
        <w:gridCol w:w="3193"/>
        <w:gridCol w:w="711"/>
        <w:gridCol w:w="926"/>
        <w:gridCol w:w="1008"/>
        <w:gridCol w:w="941"/>
        <w:gridCol w:w="1081"/>
        <w:gridCol w:w="902"/>
        <w:gridCol w:w="902"/>
        <w:gridCol w:w="1081"/>
        <w:gridCol w:w="1081"/>
        <w:gridCol w:w="1069"/>
      </w:tblGrid>
      <w:tr w:rsidR="004B6396" w:rsidTr="00AD6D7B">
        <w:trPr>
          <w:cantSplit/>
          <w:trHeight w:val="278"/>
          <w:tblHeader/>
          <w:jc w:val="center"/>
        </w:trPr>
        <w:tc>
          <w:tcPr>
            <w:tcW w:w="208" w:type="pct"/>
            <w:vMerge w:val="restart"/>
            <w:tcBorders>
              <w:bottom w:val="nil"/>
            </w:tcBorders>
            <w:vAlign w:val="center"/>
          </w:tcPr>
          <w:p w:rsidR="004B6396" w:rsidRDefault="004B6396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532" w:type="pct"/>
            <w:vMerge w:val="restart"/>
            <w:tcBorders>
              <w:bottom w:val="nil"/>
            </w:tcBorders>
            <w:vAlign w:val="center"/>
          </w:tcPr>
          <w:p w:rsidR="004B6396" w:rsidRDefault="004B63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055" w:type="pct"/>
            <w:vMerge w:val="restart"/>
            <w:tcBorders>
              <w:bottom w:val="nil"/>
            </w:tcBorders>
            <w:vAlign w:val="center"/>
          </w:tcPr>
          <w:p w:rsidR="004B6396" w:rsidRDefault="004B63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35" w:type="pct"/>
            <w:vMerge w:val="restart"/>
            <w:tcBorders>
              <w:bottom w:val="nil"/>
            </w:tcBorders>
            <w:vAlign w:val="center"/>
          </w:tcPr>
          <w:p w:rsidR="004B6396" w:rsidRDefault="004B63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306" w:type="pct"/>
            <w:vMerge w:val="restart"/>
            <w:tcBorders>
              <w:bottom w:val="nil"/>
            </w:tcBorders>
            <w:vAlign w:val="center"/>
          </w:tcPr>
          <w:p w:rsidR="004B6396" w:rsidRDefault="004B63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001" w:type="pct"/>
            <w:gridSpan w:val="3"/>
            <w:vAlign w:val="center"/>
          </w:tcPr>
          <w:p w:rsidR="004B6396" w:rsidRPr="00744ADD" w:rsidRDefault="004B63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744ADD" w:rsidRPr="00744ADD">
              <w:rPr>
                <w:sz w:val="18"/>
              </w:rPr>
              <w:t>, руб.</w:t>
            </w:r>
          </w:p>
        </w:tc>
        <w:tc>
          <w:tcPr>
            <w:tcW w:w="953" w:type="pct"/>
            <w:gridSpan w:val="3"/>
            <w:vAlign w:val="center"/>
          </w:tcPr>
          <w:p w:rsidR="004B6396" w:rsidRPr="00744ADD" w:rsidRDefault="004B63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744ADD" w:rsidRPr="00744ADD">
              <w:rPr>
                <w:sz w:val="18"/>
              </w:rPr>
              <w:t>, руб.</w:t>
            </w:r>
          </w:p>
        </w:tc>
        <w:tc>
          <w:tcPr>
            <w:tcW w:w="357" w:type="pct"/>
            <w:vMerge w:val="restart"/>
            <w:vAlign w:val="center"/>
          </w:tcPr>
          <w:p w:rsidR="004B6396" w:rsidRDefault="004B63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 осн.</w:t>
            </w:r>
          </w:p>
          <w:p w:rsidR="004B6396" w:rsidRDefault="004B6396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раб. на ед./</w:t>
            </w:r>
          </w:p>
          <w:p w:rsidR="004B6396" w:rsidRDefault="004B6396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354" w:type="pct"/>
            <w:vMerge w:val="restart"/>
            <w:vAlign w:val="center"/>
          </w:tcPr>
          <w:p w:rsidR="004B6396" w:rsidRDefault="004B6396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>мех. на ед./</w:t>
            </w:r>
          </w:p>
          <w:p w:rsidR="004B6396" w:rsidRDefault="004B6396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4B6396" w:rsidTr="00AD6D7B">
        <w:trPr>
          <w:cantSplit/>
          <w:trHeight w:val="278"/>
          <w:tblHeader/>
          <w:jc w:val="center"/>
        </w:trPr>
        <w:tc>
          <w:tcPr>
            <w:tcW w:w="208" w:type="pct"/>
            <w:vMerge/>
            <w:tcBorders>
              <w:bottom w:val="nil"/>
            </w:tcBorders>
          </w:tcPr>
          <w:p w:rsidR="004B6396" w:rsidRDefault="004B6396">
            <w:pPr>
              <w:jc w:val="center"/>
              <w:rPr>
                <w:sz w:val="18"/>
              </w:rPr>
            </w:pPr>
          </w:p>
        </w:tc>
        <w:tc>
          <w:tcPr>
            <w:tcW w:w="532" w:type="pct"/>
            <w:vMerge/>
            <w:tcBorders>
              <w:bottom w:val="nil"/>
            </w:tcBorders>
          </w:tcPr>
          <w:p w:rsidR="004B6396" w:rsidRDefault="004B6396">
            <w:pPr>
              <w:jc w:val="center"/>
              <w:rPr>
                <w:sz w:val="18"/>
              </w:rPr>
            </w:pPr>
          </w:p>
        </w:tc>
        <w:tc>
          <w:tcPr>
            <w:tcW w:w="1055" w:type="pct"/>
            <w:vMerge/>
            <w:tcBorders>
              <w:bottom w:val="nil"/>
            </w:tcBorders>
          </w:tcPr>
          <w:p w:rsidR="004B6396" w:rsidRDefault="004B6396">
            <w:pPr>
              <w:jc w:val="center"/>
              <w:rPr>
                <w:sz w:val="18"/>
              </w:rPr>
            </w:pPr>
          </w:p>
        </w:tc>
        <w:tc>
          <w:tcPr>
            <w:tcW w:w="235" w:type="pct"/>
            <w:vMerge/>
            <w:tcBorders>
              <w:bottom w:val="nil"/>
            </w:tcBorders>
          </w:tcPr>
          <w:p w:rsidR="004B6396" w:rsidRDefault="004B6396">
            <w:pPr>
              <w:jc w:val="center"/>
              <w:rPr>
                <w:sz w:val="18"/>
              </w:rPr>
            </w:pPr>
          </w:p>
        </w:tc>
        <w:tc>
          <w:tcPr>
            <w:tcW w:w="306" w:type="pct"/>
            <w:vMerge/>
            <w:tcBorders>
              <w:bottom w:val="nil"/>
            </w:tcBorders>
            <w:vAlign w:val="center"/>
          </w:tcPr>
          <w:p w:rsidR="004B6396" w:rsidRDefault="004B6396">
            <w:pPr>
              <w:jc w:val="center"/>
              <w:rPr>
                <w:sz w:val="18"/>
              </w:rPr>
            </w:pPr>
          </w:p>
        </w:tc>
        <w:tc>
          <w:tcPr>
            <w:tcW w:w="333" w:type="pct"/>
            <w:vMerge w:val="restart"/>
            <w:tcBorders>
              <w:bottom w:val="nil"/>
            </w:tcBorders>
            <w:vAlign w:val="center"/>
          </w:tcPr>
          <w:p w:rsidR="004B6396" w:rsidRDefault="004B63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668" w:type="pct"/>
            <w:gridSpan w:val="2"/>
            <w:tcBorders>
              <w:bottom w:val="single" w:sz="4" w:space="0" w:color="auto"/>
            </w:tcBorders>
            <w:vAlign w:val="center"/>
          </w:tcPr>
          <w:p w:rsidR="004B6396" w:rsidRDefault="004B63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298" w:type="pct"/>
            <w:vMerge w:val="restart"/>
            <w:vAlign w:val="center"/>
          </w:tcPr>
          <w:p w:rsidR="004B6396" w:rsidRDefault="004B6396" w:rsidP="00F14D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655" w:type="pct"/>
            <w:gridSpan w:val="2"/>
            <w:tcBorders>
              <w:bottom w:val="nil"/>
            </w:tcBorders>
            <w:vAlign w:val="center"/>
          </w:tcPr>
          <w:p w:rsidR="004B6396" w:rsidRDefault="004B63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57" w:type="pct"/>
            <w:vMerge/>
            <w:vAlign w:val="center"/>
          </w:tcPr>
          <w:p w:rsidR="004B6396" w:rsidRDefault="004B6396">
            <w:pPr>
              <w:jc w:val="center"/>
              <w:rPr>
                <w:sz w:val="18"/>
              </w:rPr>
            </w:pPr>
          </w:p>
        </w:tc>
        <w:tc>
          <w:tcPr>
            <w:tcW w:w="354" w:type="pct"/>
            <w:vMerge/>
            <w:vAlign w:val="center"/>
          </w:tcPr>
          <w:p w:rsidR="004B6396" w:rsidRDefault="004B6396">
            <w:pPr>
              <w:jc w:val="center"/>
              <w:rPr>
                <w:sz w:val="18"/>
              </w:rPr>
            </w:pPr>
          </w:p>
        </w:tc>
      </w:tr>
      <w:tr w:rsidR="004B6396" w:rsidTr="00AD6D7B">
        <w:trPr>
          <w:cantSplit/>
          <w:trHeight w:val="277"/>
          <w:tblHeader/>
          <w:jc w:val="center"/>
        </w:trPr>
        <w:tc>
          <w:tcPr>
            <w:tcW w:w="208" w:type="pct"/>
            <w:vMerge/>
            <w:tcBorders>
              <w:bottom w:val="nil"/>
            </w:tcBorders>
          </w:tcPr>
          <w:p w:rsidR="004B6396" w:rsidRDefault="004B6396">
            <w:pPr>
              <w:jc w:val="center"/>
              <w:rPr>
                <w:sz w:val="18"/>
              </w:rPr>
            </w:pPr>
          </w:p>
        </w:tc>
        <w:tc>
          <w:tcPr>
            <w:tcW w:w="532" w:type="pct"/>
            <w:vMerge/>
            <w:tcBorders>
              <w:bottom w:val="nil"/>
            </w:tcBorders>
          </w:tcPr>
          <w:p w:rsidR="004B6396" w:rsidRDefault="004B6396">
            <w:pPr>
              <w:jc w:val="center"/>
              <w:rPr>
                <w:sz w:val="18"/>
              </w:rPr>
            </w:pPr>
          </w:p>
        </w:tc>
        <w:tc>
          <w:tcPr>
            <w:tcW w:w="1055" w:type="pct"/>
            <w:vMerge/>
            <w:tcBorders>
              <w:bottom w:val="nil"/>
            </w:tcBorders>
          </w:tcPr>
          <w:p w:rsidR="004B6396" w:rsidRDefault="004B6396">
            <w:pPr>
              <w:jc w:val="center"/>
              <w:rPr>
                <w:sz w:val="18"/>
              </w:rPr>
            </w:pPr>
          </w:p>
        </w:tc>
        <w:tc>
          <w:tcPr>
            <w:tcW w:w="235" w:type="pct"/>
            <w:vMerge/>
            <w:tcBorders>
              <w:bottom w:val="nil"/>
            </w:tcBorders>
          </w:tcPr>
          <w:p w:rsidR="004B6396" w:rsidRDefault="004B6396">
            <w:pPr>
              <w:jc w:val="center"/>
              <w:rPr>
                <w:sz w:val="18"/>
              </w:rPr>
            </w:pPr>
          </w:p>
        </w:tc>
        <w:tc>
          <w:tcPr>
            <w:tcW w:w="306" w:type="pct"/>
            <w:vMerge/>
            <w:tcBorders>
              <w:bottom w:val="nil"/>
            </w:tcBorders>
            <w:vAlign w:val="center"/>
          </w:tcPr>
          <w:p w:rsidR="004B6396" w:rsidRDefault="004B6396">
            <w:pPr>
              <w:jc w:val="center"/>
              <w:rPr>
                <w:sz w:val="18"/>
              </w:rPr>
            </w:pPr>
          </w:p>
        </w:tc>
        <w:tc>
          <w:tcPr>
            <w:tcW w:w="333" w:type="pct"/>
            <w:vMerge/>
            <w:tcBorders>
              <w:bottom w:val="nil"/>
            </w:tcBorders>
            <w:vAlign w:val="center"/>
          </w:tcPr>
          <w:p w:rsidR="004B6396" w:rsidRDefault="004B6396">
            <w:pPr>
              <w:jc w:val="center"/>
              <w:rPr>
                <w:sz w:val="18"/>
              </w:rPr>
            </w:pPr>
          </w:p>
        </w:tc>
        <w:tc>
          <w:tcPr>
            <w:tcW w:w="311" w:type="pct"/>
            <w:tcBorders>
              <w:bottom w:val="nil"/>
            </w:tcBorders>
            <w:vAlign w:val="center"/>
          </w:tcPr>
          <w:p w:rsidR="004B6396" w:rsidRDefault="004B63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Осн.З/п</w:t>
            </w:r>
          </w:p>
        </w:tc>
        <w:tc>
          <w:tcPr>
            <w:tcW w:w="357" w:type="pct"/>
            <w:tcBorders>
              <w:bottom w:val="nil"/>
            </w:tcBorders>
            <w:vAlign w:val="center"/>
          </w:tcPr>
          <w:p w:rsidR="004B6396" w:rsidRPr="00297DF7" w:rsidRDefault="004B63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Эк.Маш.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З/пМех.</w:t>
            </w: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4B6396" w:rsidRDefault="004B6396" w:rsidP="004B6396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tcBorders>
              <w:bottom w:val="nil"/>
            </w:tcBorders>
            <w:vAlign w:val="center"/>
          </w:tcPr>
          <w:p w:rsidR="004B6396" w:rsidRDefault="004B6396" w:rsidP="004B63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Осн.З/п</w:t>
            </w:r>
          </w:p>
        </w:tc>
        <w:tc>
          <w:tcPr>
            <w:tcW w:w="357" w:type="pct"/>
            <w:tcBorders>
              <w:bottom w:val="nil"/>
            </w:tcBorders>
            <w:vAlign w:val="center"/>
          </w:tcPr>
          <w:p w:rsidR="004B6396" w:rsidRPr="00297DF7" w:rsidRDefault="004B6396" w:rsidP="004B63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Эк.Маш.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З/пМех.</w:t>
            </w:r>
          </w:p>
        </w:tc>
        <w:tc>
          <w:tcPr>
            <w:tcW w:w="357" w:type="pct"/>
            <w:vMerge/>
            <w:tcBorders>
              <w:bottom w:val="nil"/>
            </w:tcBorders>
            <w:vAlign w:val="center"/>
          </w:tcPr>
          <w:p w:rsidR="004B6396" w:rsidRDefault="004B6396" w:rsidP="004B6396">
            <w:pPr>
              <w:jc w:val="center"/>
              <w:rPr>
                <w:sz w:val="18"/>
              </w:rPr>
            </w:pPr>
          </w:p>
        </w:tc>
        <w:tc>
          <w:tcPr>
            <w:tcW w:w="354" w:type="pct"/>
            <w:vMerge/>
            <w:tcBorders>
              <w:bottom w:val="nil"/>
            </w:tcBorders>
            <w:vAlign w:val="center"/>
          </w:tcPr>
          <w:p w:rsidR="004B6396" w:rsidRDefault="004B6396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056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1623"/>
        <w:gridCol w:w="3189"/>
        <w:gridCol w:w="706"/>
        <w:gridCol w:w="936"/>
        <w:gridCol w:w="1009"/>
        <w:gridCol w:w="936"/>
        <w:gridCol w:w="1081"/>
        <w:gridCol w:w="1003"/>
        <w:gridCol w:w="797"/>
        <w:gridCol w:w="1078"/>
        <w:gridCol w:w="1081"/>
        <w:gridCol w:w="1078"/>
      </w:tblGrid>
      <w:tr w:rsidR="004B6396" w:rsidTr="00AD6D7B">
        <w:trPr>
          <w:cantSplit/>
          <w:tblHeader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78" w:rsidRDefault="00911E78">
            <w:pPr>
              <w:jc w:val="center"/>
              <w:rPr>
                <w:sz w:val="18"/>
              </w:rPr>
            </w:pPr>
            <w:bookmarkStart w:id="6" w:name="Tab"/>
            <w:bookmarkEnd w:id="6"/>
            <w:r>
              <w:rPr>
                <w:sz w:val="18"/>
              </w:rPr>
              <w:t>1.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78" w:rsidRDefault="00911E78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78" w:rsidRDefault="00911E78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78" w:rsidRDefault="00911E78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78" w:rsidRDefault="00911E7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78" w:rsidRDefault="00911E78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78" w:rsidRDefault="00911E78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78" w:rsidRDefault="00911E78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78" w:rsidRPr="00297DF7" w:rsidRDefault="00911E78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78" w:rsidRDefault="00911E7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78" w:rsidRDefault="00911E7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78" w:rsidRPr="00911E78" w:rsidRDefault="00911E78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78" w:rsidRPr="00911E78" w:rsidRDefault="00911E78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3.</w:t>
            </w:r>
          </w:p>
        </w:tc>
      </w:tr>
      <w:tr w:rsidR="00AD6D7B" w:rsidRPr="00AD6D7B" w:rsidTr="00AD6D7B">
        <w:trPr>
          <w:cantSplit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Новый Раздел</w:t>
            </w:r>
          </w:p>
        </w:tc>
      </w:tr>
      <w:tr w:rsidR="00AD6D7B" w:rsidRPr="00AD6D7B" w:rsidTr="00AD6D7B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rPr>
                <w:sz w:val="18"/>
              </w:rPr>
            </w:pPr>
            <w:r>
              <w:rPr>
                <w:sz w:val="18"/>
              </w:rPr>
              <w:t>ФЕРр68-9-1</w:t>
            </w:r>
          </w:p>
          <w:p w:rsidR="00AD6D7B" w:rsidRPr="00AD6D7B" w:rsidRDefault="00AD6D7B">
            <w:pPr>
              <w:rPr>
                <w:sz w:val="18"/>
              </w:rPr>
            </w:pPr>
            <w:r>
              <w:rPr>
                <w:sz w:val="18"/>
              </w:rPr>
              <w:t>В ред. пр. № 207 Минрегиона РФ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rPr>
                <w:sz w:val="18"/>
              </w:rPr>
            </w:pPr>
            <w:r>
              <w:rPr>
                <w:sz w:val="18"/>
              </w:rPr>
              <w:t>Исправление профиля оснований: щебеночных с добавлением нового материала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564E86">
            <w:pPr>
              <w:rPr>
                <w:sz w:val="18"/>
              </w:rPr>
            </w:pPr>
            <w:r>
              <w:rPr>
                <w:sz w:val="18"/>
              </w:rPr>
              <w:t>1000 м2 пл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щади осн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вания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83,30525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6997,51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706,18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6230,33</w:t>
            </w: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755,44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582929,32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58828,50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519019,20</w:t>
            </w: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62932,12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87,29</w:t>
            </w: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7271,72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</w:t>
            </w: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4665,09</w:t>
            </w:r>
          </w:p>
        </w:tc>
      </w:tr>
      <w:tr w:rsidR="00AD6D7B" w:rsidRPr="00AD6D7B" w:rsidTr="00AD6D7B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rPr>
                <w:sz w:val="18"/>
              </w:rPr>
            </w:pPr>
            <w:r>
              <w:rPr>
                <w:sz w:val="18"/>
              </w:rPr>
              <w:t>СЦМ-408-0014 1кв.2013г.</w:t>
            </w:r>
          </w:p>
          <w:p w:rsidR="00AD6D7B" w:rsidRPr="00AD6D7B" w:rsidRDefault="00AD6D7B">
            <w:pPr>
              <w:rPr>
                <w:sz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rPr>
                <w:sz w:val="18"/>
              </w:rPr>
            </w:pPr>
            <w:r>
              <w:rPr>
                <w:sz w:val="18"/>
              </w:rPr>
              <w:t>Щебень из природного камня для строительных работ марка 800, фра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ция 10-20 мм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564E86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958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158,45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151795,10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</w:tr>
      <w:tr w:rsidR="00AD6D7B" w:rsidRPr="00AD6D7B" w:rsidTr="00AD6D7B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rPr>
                <w:sz w:val="18"/>
              </w:rPr>
            </w:pPr>
            <w:r>
              <w:rPr>
                <w:sz w:val="18"/>
              </w:rPr>
              <w:t>СЦМ-408-0015 1кв.2013г.</w:t>
            </w:r>
          </w:p>
          <w:p w:rsidR="00AD6D7B" w:rsidRDefault="00AD6D7B">
            <w:pPr>
              <w:rPr>
                <w:sz w:val="18"/>
              </w:rPr>
            </w:pPr>
          </w:p>
          <w:p w:rsidR="00AD6D7B" w:rsidRPr="00AD6D7B" w:rsidRDefault="00AD6D7B">
            <w:pPr>
              <w:rPr>
                <w:sz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rPr>
                <w:sz w:val="18"/>
              </w:rPr>
            </w:pPr>
            <w:r>
              <w:rPr>
                <w:sz w:val="18"/>
              </w:rPr>
              <w:t>Щебень из природного камня для строительных работ марка 800, фра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ция 20-40 мм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564E86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4582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147,29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674882,78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</w:tr>
      <w:tr w:rsidR="00AD6D7B" w:rsidRPr="00AD6D7B" w:rsidTr="00AD6D7B">
        <w:trPr>
          <w:cantSplit/>
          <w:jc w:val="center"/>
        </w:trPr>
        <w:tc>
          <w:tcPr>
            <w:tcW w:w="333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1409607,20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58828,50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519019,20</w:t>
            </w: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62932,12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7271,72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4665,09</w:t>
            </w:r>
          </w:p>
        </w:tc>
      </w:tr>
      <w:tr w:rsidR="00AD6D7B" w:rsidRPr="00AD6D7B" w:rsidTr="00AD6D7B">
        <w:trPr>
          <w:cantSplit/>
          <w:jc w:val="center"/>
        </w:trPr>
        <w:tc>
          <w:tcPr>
            <w:tcW w:w="333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8845216,68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746533,67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2958409,44</w:t>
            </w: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798608,60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7271,72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4665,09</w:t>
            </w:r>
          </w:p>
        </w:tc>
      </w:tr>
      <w:tr w:rsidR="00AD6D7B" w:rsidRPr="00AD6D7B" w:rsidTr="00AD6D7B">
        <w:trPr>
          <w:cantSplit/>
          <w:jc w:val="center"/>
        </w:trPr>
        <w:tc>
          <w:tcPr>
            <w:tcW w:w="333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</w:t>
            </w:r>
            <w:proofErr w:type="spellStart"/>
            <w:r>
              <w:rPr>
                <w:sz w:val="14"/>
                <w:szCs w:val="14"/>
              </w:rPr>
              <w:t>справочно</w:t>
            </w:r>
            <w:proofErr w:type="spellEnd"/>
            <w:r>
              <w:rPr>
                <w:sz w:val="14"/>
                <w:szCs w:val="14"/>
              </w:rPr>
              <w:t>: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</w:tr>
      <w:tr w:rsidR="00AD6D7B" w:rsidRPr="00AD6D7B" w:rsidTr="00AD6D7B">
        <w:trPr>
          <w:cantSplit/>
          <w:jc w:val="center"/>
        </w:trPr>
        <w:tc>
          <w:tcPr>
            <w:tcW w:w="333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РЦЦС- индекс инфляции на 1 кв. 2013г.-дороги общего назначения ОЗП=12,69; ЭМ=5,7; ЗПМ=12,69; МАТ=6,18  (Поз. 1-3)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7435609,62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687705,16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2439390,24</w:t>
            </w: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735676,48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</w:tr>
      <w:tr w:rsidR="00AD6D7B" w:rsidRPr="00AD6D7B" w:rsidTr="00AD6D7B">
        <w:trPr>
          <w:cantSplit/>
          <w:jc w:val="center"/>
        </w:trPr>
        <w:tc>
          <w:tcPr>
            <w:tcW w:w="333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1359725,20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</w:tr>
      <w:tr w:rsidR="00AD6D7B" w:rsidRPr="00AD6D7B" w:rsidTr="00AD6D7B">
        <w:trPr>
          <w:cantSplit/>
          <w:jc w:val="center"/>
        </w:trPr>
        <w:tc>
          <w:tcPr>
            <w:tcW w:w="333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</w:t>
            </w:r>
            <w:proofErr w:type="spellStart"/>
            <w:r>
              <w:rPr>
                <w:sz w:val="14"/>
                <w:szCs w:val="14"/>
              </w:rPr>
              <w:t>справочно</w:t>
            </w:r>
            <w:proofErr w:type="spellEnd"/>
            <w:r>
              <w:rPr>
                <w:sz w:val="14"/>
                <w:szCs w:val="14"/>
              </w:rPr>
              <w:t>: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</w:tr>
      <w:tr w:rsidR="00AD6D7B" w:rsidRPr="00AD6D7B" w:rsidTr="00AD6D7B">
        <w:trPr>
          <w:cantSplit/>
          <w:jc w:val="center"/>
        </w:trPr>
        <w:tc>
          <w:tcPr>
            <w:tcW w:w="333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88% =  104%*0,85 ФОТ (от 1545142,27)  (Поз. 1-3)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1359725,20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</w:tr>
      <w:tr w:rsidR="00AD6D7B" w:rsidRPr="00AD6D7B" w:rsidTr="00AD6D7B">
        <w:trPr>
          <w:cantSplit/>
          <w:jc w:val="center"/>
        </w:trPr>
        <w:tc>
          <w:tcPr>
            <w:tcW w:w="333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741668,29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</w:tr>
      <w:tr w:rsidR="00AD6D7B" w:rsidRPr="00AD6D7B" w:rsidTr="00AD6D7B">
        <w:trPr>
          <w:cantSplit/>
          <w:jc w:val="center"/>
        </w:trPr>
        <w:tc>
          <w:tcPr>
            <w:tcW w:w="333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</w:t>
            </w:r>
            <w:proofErr w:type="spellStart"/>
            <w:r>
              <w:rPr>
                <w:sz w:val="14"/>
                <w:szCs w:val="14"/>
              </w:rPr>
              <w:t>справочно</w:t>
            </w:r>
            <w:proofErr w:type="spellEnd"/>
            <w:r>
              <w:rPr>
                <w:sz w:val="14"/>
                <w:szCs w:val="14"/>
              </w:rPr>
              <w:t>: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</w:tr>
      <w:tr w:rsidR="00AD6D7B" w:rsidRPr="00AD6D7B" w:rsidTr="00AD6D7B">
        <w:trPr>
          <w:cantSplit/>
          <w:jc w:val="center"/>
        </w:trPr>
        <w:tc>
          <w:tcPr>
            <w:tcW w:w="333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48% =  60%*0,8 ФОТ (от 1545142,27)  (Поз. 1-3)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741668,29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</w:tr>
      <w:tr w:rsidR="00AD6D7B" w:rsidRPr="00AD6D7B" w:rsidTr="00AD6D7B">
        <w:trPr>
          <w:cantSplit/>
          <w:jc w:val="center"/>
        </w:trPr>
        <w:tc>
          <w:tcPr>
            <w:tcW w:w="333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b/>
                <w:sz w:val="14"/>
                <w:szCs w:val="14"/>
              </w:rPr>
            </w:pPr>
            <w:r w:rsidRPr="00AD6D7B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b/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AD6D7B" w:rsidRPr="00AD6D7B" w:rsidTr="00AD6D7B">
        <w:trPr>
          <w:cantSplit/>
          <w:jc w:val="center"/>
        </w:trPr>
        <w:tc>
          <w:tcPr>
            <w:tcW w:w="333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Благоустройство (ремонтно-строительные)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10946610,17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7271,72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4665,09</w:t>
            </w:r>
          </w:p>
        </w:tc>
      </w:tr>
      <w:tr w:rsidR="00AD6D7B" w:rsidRPr="00AD6D7B" w:rsidTr="00AD6D7B">
        <w:trPr>
          <w:cantSplit/>
          <w:jc w:val="center"/>
        </w:trPr>
        <w:tc>
          <w:tcPr>
            <w:tcW w:w="333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10946610,17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7271,72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4665,09</w:t>
            </w:r>
          </w:p>
        </w:tc>
      </w:tr>
      <w:tr w:rsidR="00AD6D7B" w:rsidRPr="00AD6D7B" w:rsidTr="00AD6D7B">
        <w:trPr>
          <w:cantSplit/>
          <w:jc w:val="center"/>
        </w:trPr>
        <w:tc>
          <w:tcPr>
            <w:tcW w:w="333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</w:tr>
      <w:tr w:rsidR="00AD6D7B" w:rsidRPr="00AD6D7B" w:rsidTr="00AD6D7B">
        <w:trPr>
          <w:cantSplit/>
          <w:jc w:val="center"/>
        </w:trPr>
        <w:tc>
          <w:tcPr>
            <w:tcW w:w="333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5140273,71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</w:tr>
      <w:tr w:rsidR="00AD6D7B" w:rsidRPr="00AD6D7B" w:rsidTr="00AD6D7B">
        <w:trPr>
          <w:cantSplit/>
          <w:jc w:val="center"/>
        </w:trPr>
        <w:tc>
          <w:tcPr>
            <w:tcW w:w="333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2958409,44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</w:tr>
      <w:tr w:rsidR="00AD6D7B" w:rsidRPr="00AD6D7B" w:rsidTr="00AD6D7B">
        <w:trPr>
          <w:cantSplit/>
          <w:jc w:val="center"/>
        </w:trPr>
        <w:tc>
          <w:tcPr>
            <w:tcW w:w="333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1545142,27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</w:tr>
      <w:tr w:rsidR="00AD6D7B" w:rsidRPr="00AD6D7B" w:rsidTr="00AD6D7B">
        <w:trPr>
          <w:cantSplit/>
          <w:jc w:val="center"/>
        </w:trPr>
        <w:tc>
          <w:tcPr>
            <w:tcW w:w="333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1359725,20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</w:tr>
      <w:tr w:rsidR="00AD6D7B" w:rsidRPr="00AD6D7B" w:rsidTr="00AD6D7B">
        <w:trPr>
          <w:cantSplit/>
          <w:jc w:val="center"/>
        </w:trPr>
        <w:tc>
          <w:tcPr>
            <w:tcW w:w="333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741668,29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</w:tr>
      <w:tr w:rsidR="00AD6D7B" w:rsidRPr="00AD6D7B" w:rsidTr="00AD6D7B">
        <w:trPr>
          <w:cantSplit/>
          <w:jc w:val="center"/>
        </w:trPr>
        <w:tc>
          <w:tcPr>
            <w:tcW w:w="333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1970389,83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sz w:val="14"/>
                <w:szCs w:val="14"/>
              </w:rPr>
            </w:pPr>
          </w:p>
        </w:tc>
      </w:tr>
      <w:tr w:rsidR="00AD6D7B" w:rsidRPr="00AD6D7B" w:rsidTr="00AD6D7B">
        <w:trPr>
          <w:cantSplit/>
          <w:jc w:val="center"/>
        </w:trPr>
        <w:tc>
          <w:tcPr>
            <w:tcW w:w="333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rPr>
                <w:b/>
                <w:sz w:val="14"/>
                <w:szCs w:val="14"/>
              </w:rPr>
            </w:pPr>
            <w:r w:rsidRPr="00AD6D7B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 w:rsidP="00AD6D7B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12917000,00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Default="00AD6D7B">
            <w:pPr>
              <w:jc w:val="right"/>
              <w:rPr>
                <w:b/>
                <w:sz w:val="14"/>
                <w:szCs w:val="14"/>
              </w:rPr>
            </w:pPr>
          </w:p>
          <w:p w:rsidR="00AD6D7B" w:rsidRPr="00AD6D7B" w:rsidRDefault="00AD6D7B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7271,72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B" w:rsidRPr="00AD6D7B" w:rsidRDefault="00AD6D7B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4665,09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13D24" w:rsidRDefault="00613D24">
      <w:pPr>
        <w:jc w:val="center"/>
      </w:pPr>
      <w:bookmarkStart w:id="7" w:name="Sost"/>
      <w:bookmarkEnd w:id="7"/>
    </w:p>
    <w:sectPr w:rsidR="00613D24"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856" w:rsidRDefault="00BD4856" w:rsidP="00AD6D7B">
      <w:r>
        <w:separator/>
      </w:r>
    </w:p>
  </w:endnote>
  <w:endnote w:type="continuationSeparator" w:id="0">
    <w:p w:rsidR="00BD4856" w:rsidRDefault="00BD4856" w:rsidP="00AD6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856" w:rsidRDefault="00BD4856" w:rsidP="00AD6D7B">
      <w:r>
        <w:separator/>
      </w:r>
    </w:p>
  </w:footnote>
  <w:footnote w:type="continuationSeparator" w:id="0">
    <w:p w:rsidR="00BD4856" w:rsidRDefault="00BD4856" w:rsidP="00AD6D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7B"/>
    <w:rsid w:val="000629A9"/>
    <w:rsid w:val="000A2529"/>
    <w:rsid w:val="000C0913"/>
    <w:rsid w:val="000C4BD0"/>
    <w:rsid w:val="00103936"/>
    <w:rsid w:val="00142D04"/>
    <w:rsid w:val="0015572F"/>
    <w:rsid w:val="00155EA2"/>
    <w:rsid w:val="001D575C"/>
    <w:rsid w:val="001D5C26"/>
    <w:rsid w:val="00240E07"/>
    <w:rsid w:val="00254F0C"/>
    <w:rsid w:val="00267C69"/>
    <w:rsid w:val="00287B9E"/>
    <w:rsid w:val="00297DF7"/>
    <w:rsid w:val="002A045B"/>
    <w:rsid w:val="00353B01"/>
    <w:rsid w:val="003869EE"/>
    <w:rsid w:val="003A275B"/>
    <w:rsid w:val="003B4FC9"/>
    <w:rsid w:val="003D0626"/>
    <w:rsid w:val="003E018A"/>
    <w:rsid w:val="00400B98"/>
    <w:rsid w:val="0047500B"/>
    <w:rsid w:val="004851CE"/>
    <w:rsid w:val="004A06A7"/>
    <w:rsid w:val="004A1FB4"/>
    <w:rsid w:val="004B6396"/>
    <w:rsid w:val="004F6303"/>
    <w:rsid w:val="00564E86"/>
    <w:rsid w:val="00584C11"/>
    <w:rsid w:val="005F7750"/>
    <w:rsid w:val="00613D24"/>
    <w:rsid w:val="00613E48"/>
    <w:rsid w:val="00680A84"/>
    <w:rsid w:val="00680A8F"/>
    <w:rsid w:val="006A33D8"/>
    <w:rsid w:val="006A5729"/>
    <w:rsid w:val="006D2E5A"/>
    <w:rsid w:val="0070786C"/>
    <w:rsid w:val="00734F98"/>
    <w:rsid w:val="00744ADD"/>
    <w:rsid w:val="00747D52"/>
    <w:rsid w:val="0076396E"/>
    <w:rsid w:val="007720BF"/>
    <w:rsid w:val="007D5549"/>
    <w:rsid w:val="007E1EFF"/>
    <w:rsid w:val="007E3C07"/>
    <w:rsid w:val="007F419D"/>
    <w:rsid w:val="00803535"/>
    <w:rsid w:val="00862F33"/>
    <w:rsid w:val="00896AC7"/>
    <w:rsid w:val="008B3CC9"/>
    <w:rsid w:val="008D3747"/>
    <w:rsid w:val="00911E78"/>
    <w:rsid w:val="00917701"/>
    <w:rsid w:val="00946AC0"/>
    <w:rsid w:val="009B513D"/>
    <w:rsid w:val="009C1737"/>
    <w:rsid w:val="00A11825"/>
    <w:rsid w:val="00A4568A"/>
    <w:rsid w:val="00AD1724"/>
    <w:rsid w:val="00AD6D7B"/>
    <w:rsid w:val="00B10718"/>
    <w:rsid w:val="00B24798"/>
    <w:rsid w:val="00B35268"/>
    <w:rsid w:val="00B637E9"/>
    <w:rsid w:val="00B97C2A"/>
    <w:rsid w:val="00BA6108"/>
    <w:rsid w:val="00BB42E2"/>
    <w:rsid w:val="00BB5DCE"/>
    <w:rsid w:val="00BD4856"/>
    <w:rsid w:val="00C06F55"/>
    <w:rsid w:val="00C208B0"/>
    <w:rsid w:val="00C47950"/>
    <w:rsid w:val="00C92004"/>
    <w:rsid w:val="00CE148C"/>
    <w:rsid w:val="00D56921"/>
    <w:rsid w:val="00DD36AC"/>
    <w:rsid w:val="00E2714C"/>
    <w:rsid w:val="00E34F07"/>
    <w:rsid w:val="00E634C1"/>
    <w:rsid w:val="00E662CF"/>
    <w:rsid w:val="00E97E59"/>
    <w:rsid w:val="00EE1793"/>
    <w:rsid w:val="00EE4C88"/>
    <w:rsid w:val="00F14D36"/>
    <w:rsid w:val="00F9424D"/>
    <w:rsid w:val="00FC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6D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D6D7B"/>
    <w:rPr>
      <w:sz w:val="24"/>
      <w:szCs w:val="24"/>
    </w:rPr>
  </w:style>
  <w:style w:type="paragraph" w:styleId="a5">
    <w:name w:val="footer"/>
    <w:basedOn w:val="a"/>
    <w:link w:val="a6"/>
    <w:rsid w:val="00AD6D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D6D7B"/>
    <w:rPr>
      <w:sz w:val="24"/>
      <w:szCs w:val="24"/>
    </w:rPr>
  </w:style>
  <w:style w:type="paragraph" w:styleId="a7">
    <w:name w:val="Balloon Text"/>
    <w:basedOn w:val="a"/>
    <w:link w:val="a8"/>
    <w:rsid w:val="00AD6D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D6D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6D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D6D7B"/>
    <w:rPr>
      <w:sz w:val="24"/>
      <w:szCs w:val="24"/>
    </w:rPr>
  </w:style>
  <w:style w:type="paragraph" w:styleId="a5">
    <w:name w:val="footer"/>
    <w:basedOn w:val="a"/>
    <w:link w:val="a6"/>
    <w:rsid w:val="00AD6D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D6D7B"/>
    <w:rPr>
      <w:sz w:val="24"/>
      <w:szCs w:val="24"/>
    </w:rPr>
  </w:style>
  <w:style w:type="paragraph" w:styleId="a7">
    <w:name w:val="Balloon Text"/>
    <w:basedOn w:val="a"/>
    <w:link w:val="a8"/>
    <w:rsid w:val="00AD6D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D6D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l%20Users\Application%20Data\Grand\GrandSmeta%205\Client\Templates\SmLocMatFre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SmLocMatFree</Template>
  <TotalTime>30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 </dc:title>
  <dc:subject/>
  <dc:creator>user</dc:creator>
  <cp:keywords/>
  <dc:description/>
  <cp:lastModifiedBy>Трофимов Дмитрий Алексеевич</cp:lastModifiedBy>
  <cp:revision>6</cp:revision>
  <cp:lastPrinted>2013-03-04T09:56:00Z</cp:lastPrinted>
  <dcterms:created xsi:type="dcterms:W3CDTF">2013-03-04T09:48:00Z</dcterms:created>
  <dcterms:modified xsi:type="dcterms:W3CDTF">2013-03-27T05:00:00Z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