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EBE" w:rsidRPr="00AE3A5F" w:rsidRDefault="00715EBE" w:rsidP="00715EBE">
      <w:pPr>
        <w:ind w:firstLine="567"/>
        <w:jc w:val="right"/>
        <w:rPr>
          <w:sz w:val="24"/>
          <w:szCs w:val="24"/>
        </w:rPr>
      </w:pPr>
      <w:r w:rsidRPr="00AE3A5F">
        <w:rPr>
          <w:sz w:val="24"/>
          <w:szCs w:val="24"/>
        </w:rPr>
        <w:t xml:space="preserve">Приложение № </w:t>
      </w:r>
      <w:r w:rsidR="009F7B68">
        <w:rPr>
          <w:sz w:val="24"/>
          <w:szCs w:val="24"/>
        </w:rPr>
        <w:t>1</w:t>
      </w:r>
      <w:r w:rsidRPr="00AE3A5F">
        <w:rPr>
          <w:sz w:val="24"/>
          <w:szCs w:val="24"/>
        </w:rPr>
        <w:t xml:space="preserve"> к документации </w:t>
      </w:r>
    </w:p>
    <w:p w:rsidR="00715EBE" w:rsidRPr="00AE3A5F" w:rsidRDefault="00715EBE" w:rsidP="00715EBE">
      <w:pPr>
        <w:ind w:firstLine="567"/>
        <w:jc w:val="right"/>
        <w:rPr>
          <w:sz w:val="24"/>
          <w:szCs w:val="24"/>
        </w:rPr>
      </w:pPr>
      <w:r w:rsidRPr="00AE3A5F">
        <w:rPr>
          <w:sz w:val="24"/>
          <w:szCs w:val="24"/>
        </w:rPr>
        <w:t>об открытом аукционе в электронной форме</w:t>
      </w:r>
    </w:p>
    <w:p w:rsidR="00715EBE" w:rsidRPr="00016A93" w:rsidRDefault="00715EBE" w:rsidP="00715EBE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016A93">
        <w:rPr>
          <w:rFonts w:ascii="Times New Roman" w:hAnsi="Times New Roman" w:cs="Times New Roman"/>
          <w:sz w:val="24"/>
          <w:szCs w:val="24"/>
        </w:rPr>
        <w:t>от «</w:t>
      </w:r>
      <w:r w:rsidR="00C5598B">
        <w:rPr>
          <w:rFonts w:ascii="Times New Roman" w:hAnsi="Times New Roman" w:cs="Times New Roman"/>
          <w:sz w:val="24"/>
          <w:szCs w:val="24"/>
        </w:rPr>
        <w:t>01</w:t>
      </w:r>
      <w:r w:rsidRPr="00016A93">
        <w:rPr>
          <w:rFonts w:ascii="Times New Roman" w:hAnsi="Times New Roman" w:cs="Times New Roman"/>
          <w:sz w:val="24"/>
          <w:szCs w:val="24"/>
        </w:rPr>
        <w:t xml:space="preserve">» </w:t>
      </w:r>
      <w:r w:rsidR="00C5598B">
        <w:rPr>
          <w:rFonts w:ascii="Times New Roman" w:hAnsi="Times New Roman" w:cs="Times New Roman"/>
          <w:sz w:val="24"/>
          <w:szCs w:val="24"/>
        </w:rPr>
        <w:t>апреля</w:t>
      </w:r>
      <w:r w:rsidRPr="00016A93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016A93">
        <w:rPr>
          <w:rFonts w:ascii="Times New Roman" w:hAnsi="Times New Roman" w:cs="Times New Roman"/>
          <w:sz w:val="24"/>
          <w:szCs w:val="24"/>
        </w:rPr>
        <w:t xml:space="preserve"> года  №</w:t>
      </w:r>
      <w:r w:rsidR="00C5598B">
        <w:rPr>
          <w:rFonts w:ascii="Times New Roman" w:hAnsi="Times New Roman" w:cs="Times New Roman"/>
          <w:sz w:val="24"/>
          <w:szCs w:val="24"/>
        </w:rPr>
        <w:t xml:space="preserve"> 0856300000213000012</w:t>
      </w:r>
    </w:p>
    <w:p w:rsidR="00715EBE" w:rsidRPr="00F9762A" w:rsidRDefault="00715EBE" w:rsidP="00715EBE">
      <w:pPr>
        <w:ind w:firstLine="540"/>
        <w:jc w:val="right"/>
        <w:rPr>
          <w:sz w:val="24"/>
          <w:szCs w:val="24"/>
        </w:rPr>
      </w:pPr>
      <w:r w:rsidRPr="00F9762A">
        <w:rPr>
          <w:sz w:val="24"/>
          <w:szCs w:val="24"/>
        </w:rPr>
        <w:t xml:space="preserve"> (Приложение  </w:t>
      </w:r>
      <w:r w:rsidR="00C5598B">
        <w:rPr>
          <w:sz w:val="24"/>
          <w:szCs w:val="24"/>
        </w:rPr>
        <w:t xml:space="preserve">№ 1 </w:t>
      </w:r>
      <w:r w:rsidRPr="00F9762A">
        <w:rPr>
          <w:sz w:val="24"/>
          <w:szCs w:val="24"/>
        </w:rPr>
        <w:t xml:space="preserve">к муниципальному контракту </w:t>
      </w:r>
    </w:p>
    <w:p w:rsidR="00715EBE" w:rsidRDefault="00715EBE" w:rsidP="00715EBE">
      <w:pPr>
        <w:jc w:val="right"/>
        <w:rPr>
          <w:b/>
          <w:sz w:val="24"/>
          <w:szCs w:val="24"/>
        </w:rPr>
      </w:pPr>
      <w:r w:rsidRPr="00F9762A">
        <w:rPr>
          <w:sz w:val="24"/>
          <w:szCs w:val="24"/>
        </w:rPr>
        <w:t>от «___» ___________ 201</w:t>
      </w:r>
      <w:r>
        <w:rPr>
          <w:sz w:val="24"/>
          <w:szCs w:val="24"/>
        </w:rPr>
        <w:t>3</w:t>
      </w:r>
      <w:r w:rsidRPr="00F9762A">
        <w:rPr>
          <w:sz w:val="24"/>
          <w:szCs w:val="24"/>
        </w:rPr>
        <w:t xml:space="preserve"> г. №__</w:t>
      </w:r>
      <w:r>
        <w:rPr>
          <w:sz w:val="24"/>
          <w:szCs w:val="24"/>
        </w:rPr>
        <w:t>__</w:t>
      </w:r>
      <w:r w:rsidRPr="00F9762A">
        <w:rPr>
          <w:sz w:val="24"/>
          <w:szCs w:val="24"/>
        </w:rPr>
        <w:t>________)</w:t>
      </w:r>
    </w:p>
    <w:p w:rsidR="00715EBE" w:rsidRDefault="00715EBE" w:rsidP="00715EBE">
      <w:pPr>
        <w:jc w:val="center"/>
        <w:rPr>
          <w:b/>
          <w:sz w:val="24"/>
          <w:szCs w:val="24"/>
        </w:rPr>
      </w:pPr>
    </w:p>
    <w:p w:rsidR="0079287F" w:rsidRDefault="0079287F" w:rsidP="0016575F">
      <w:pPr>
        <w:rPr>
          <w:b/>
          <w:sz w:val="24"/>
          <w:szCs w:val="24"/>
        </w:rPr>
      </w:pPr>
    </w:p>
    <w:p w:rsidR="003F74BE" w:rsidRPr="006039D8" w:rsidRDefault="003F74BE" w:rsidP="0016575F">
      <w:pPr>
        <w:spacing w:line="360" w:lineRule="auto"/>
        <w:jc w:val="center"/>
        <w:rPr>
          <w:b/>
          <w:sz w:val="24"/>
          <w:szCs w:val="24"/>
        </w:rPr>
      </w:pPr>
      <w:r w:rsidRPr="006039D8">
        <w:rPr>
          <w:b/>
          <w:sz w:val="24"/>
          <w:szCs w:val="24"/>
        </w:rPr>
        <w:t xml:space="preserve">Техническое задание </w:t>
      </w:r>
    </w:p>
    <w:p w:rsidR="003F74BE" w:rsidRDefault="0082060C" w:rsidP="0016575F">
      <w:pPr>
        <w:pStyle w:val="a3"/>
        <w:spacing w:line="360" w:lineRule="auto"/>
        <w:jc w:val="center"/>
        <w:rPr>
          <w:szCs w:val="24"/>
          <w:lang w:val="ru-RU"/>
        </w:rPr>
      </w:pPr>
      <w:r>
        <w:rPr>
          <w:szCs w:val="24"/>
        </w:rPr>
        <w:t>Установк</w:t>
      </w:r>
      <w:r>
        <w:rPr>
          <w:szCs w:val="24"/>
          <w:lang w:val="ru-RU"/>
        </w:rPr>
        <w:t>а и демонтаж столбиков сигнальных гибких</w:t>
      </w:r>
    </w:p>
    <w:p w:rsidR="004237C7" w:rsidRPr="0082060C" w:rsidRDefault="004237C7" w:rsidP="0016575F">
      <w:pPr>
        <w:pStyle w:val="a3"/>
        <w:spacing w:line="360" w:lineRule="auto"/>
        <w:jc w:val="center"/>
        <w:rPr>
          <w:b/>
          <w:szCs w:val="24"/>
          <w:lang w:val="ru-RU"/>
        </w:rPr>
      </w:pPr>
    </w:p>
    <w:p w:rsidR="003F74BE" w:rsidRDefault="003F74BE" w:rsidP="0016575F">
      <w:pPr>
        <w:pStyle w:val="a3"/>
        <w:numPr>
          <w:ilvl w:val="0"/>
          <w:numId w:val="1"/>
        </w:numPr>
        <w:spacing w:line="360" w:lineRule="auto"/>
        <w:ind w:left="0" w:firstLine="0"/>
        <w:jc w:val="center"/>
        <w:rPr>
          <w:b/>
          <w:szCs w:val="24"/>
        </w:rPr>
      </w:pPr>
      <w:r w:rsidRPr="00186B9D">
        <w:rPr>
          <w:b/>
          <w:szCs w:val="24"/>
        </w:rPr>
        <w:t xml:space="preserve">Общие </w:t>
      </w:r>
      <w:r w:rsidR="00785646">
        <w:rPr>
          <w:b/>
          <w:szCs w:val="24"/>
          <w:lang w:val="ru-RU"/>
        </w:rPr>
        <w:t>требования</w:t>
      </w:r>
    </w:p>
    <w:p w:rsidR="003F74BE" w:rsidRPr="0016575F" w:rsidRDefault="0016575F" w:rsidP="00A314E5">
      <w:pPr>
        <w:pStyle w:val="a3"/>
        <w:numPr>
          <w:ilvl w:val="1"/>
          <w:numId w:val="2"/>
        </w:numPr>
        <w:tabs>
          <w:tab w:val="left" w:pos="426"/>
          <w:tab w:val="left" w:pos="1418"/>
        </w:tabs>
        <w:spacing w:line="360" w:lineRule="auto"/>
        <w:ind w:left="0" w:firstLine="0"/>
        <w:rPr>
          <w:szCs w:val="24"/>
        </w:rPr>
      </w:pPr>
      <w:r>
        <w:rPr>
          <w:szCs w:val="24"/>
          <w:lang w:val="ru-RU"/>
        </w:rPr>
        <w:t>Установить</w:t>
      </w:r>
      <w:r w:rsidR="001153C9">
        <w:rPr>
          <w:szCs w:val="24"/>
          <w:lang w:val="ru-RU"/>
        </w:rPr>
        <w:t xml:space="preserve"> и </w:t>
      </w:r>
      <w:r>
        <w:rPr>
          <w:szCs w:val="24"/>
          <w:lang w:val="ru-RU"/>
        </w:rPr>
        <w:t>демонтировать</w:t>
      </w:r>
      <w:r w:rsidR="00940294">
        <w:rPr>
          <w:szCs w:val="24"/>
          <w:lang w:val="ru-RU"/>
        </w:rPr>
        <w:t xml:space="preserve"> столбики сигнальные гибкие (далее ССГ) в количестве </w:t>
      </w:r>
      <w:r>
        <w:rPr>
          <w:b/>
          <w:szCs w:val="24"/>
          <w:lang w:val="ru-RU"/>
        </w:rPr>
        <w:t>1520</w:t>
      </w:r>
      <w:r w:rsidR="00940294" w:rsidRPr="00785646">
        <w:rPr>
          <w:b/>
          <w:szCs w:val="24"/>
          <w:lang w:val="ru-RU"/>
        </w:rPr>
        <w:t xml:space="preserve"> шт.</w:t>
      </w:r>
      <w:r w:rsidR="00940294">
        <w:rPr>
          <w:szCs w:val="24"/>
          <w:lang w:val="ru-RU"/>
        </w:rPr>
        <w:t xml:space="preserve"> </w:t>
      </w:r>
      <w:r w:rsidR="001153C9">
        <w:rPr>
          <w:szCs w:val="24"/>
          <w:lang w:val="ru-RU"/>
        </w:rPr>
        <w:t>в</w:t>
      </w:r>
      <w:r w:rsidR="00785646">
        <w:rPr>
          <w:szCs w:val="24"/>
          <w:lang w:val="ru-RU"/>
        </w:rPr>
        <w:t xml:space="preserve"> соответств</w:t>
      </w:r>
      <w:r w:rsidR="001153C9">
        <w:rPr>
          <w:szCs w:val="24"/>
          <w:lang w:val="ru-RU"/>
        </w:rPr>
        <w:t xml:space="preserve">ии </w:t>
      </w:r>
      <w:proofErr w:type="gramStart"/>
      <w:r w:rsidR="001153C9">
        <w:rPr>
          <w:szCs w:val="24"/>
          <w:lang w:val="ru-RU"/>
        </w:rPr>
        <w:t>с</w:t>
      </w:r>
      <w:proofErr w:type="gramEnd"/>
      <w:r w:rsidR="001153C9">
        <w:rPr>
          <w:szCs w:val="24"/>
          <w:lang w:val="ru-RU"/>
        </w:rPr>
        <w:t xml:space="preserve"> </w:t>
      </w:r>
      <w:proofErr w:type="gramStart"/>
      <w:r w:rsidR="00940294">
        <w:rPr>
          <w:szCs w:val="24"/>
          <w:lang w:val="ru-RU"/>
        </w:rPr>
        <w:t>требованиям</w:t>
      </w:r>
      <w:proofErr w:type="gramEnd"/>
      <w:r w:rsidR="00785646">
        <w:rPr>
          <w:szCs w:val="24"/>
          <w:lang w:val="ru-RU"/>
        </w:rPr>
        <w:t xml:space="preserve"> настоящего технического задания.</w:t>
      </w:r>
    </w:p>
    <w:p w:rsidR="004237C7" w:rsidRDefault="004237C7" w:rsidP="0082060C">
      <w:pPr>
        <w:pStyle w:val="a3"/>
        <w:tabs>
          <w:tab w:val="left" w:pos="1134"/>
        </w:tabs>
        <w:spacing w:line="360" w:lineRule="auto"/>
        <w:jc w:val="center"/>
        <w:rPr>
          <w:b/>
          <w:szCs w:val="24"/>
          <w:lang w:val="ru-RU"/>
        </w:rPr>
      </w:pPr>
    </w:p>
    <w:p w:rsidR="004237C7" w:rsidRPr="004237C7" w:rsidRDefault="004237C7" w:rsidP="004237C7">
      <w:pPr>
        <w:pStyle w:val="a3"/>
        <w:numPr>
          <w:ilvl w:val="0"/>
          <w:numId w:val="2"/>
        </w:numPr>
        <w:tabs>
          <w:tab w:val="left" w:pos="1134"/>
        </w:tabs>
        <w:spacing w:line="360" w:lineRule="auto"/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Порядок выполнения работ</w:t>
      </w:r>
    </w:p>
    <w:p w:rsidR="0082060C" w:rsidRDefault="0082060C" w:rsidP="00A314E5">
      <w:pPr>
        <w:pStyle w:val="a3"/>
        <w:numPr>
          <w:ilvl w:val="1"/>
          <w:numId w:val="6"/>
        </w:numPr>
        <w:tabs>
          <w:tab w:val="left" w:pos="1134"/>
        </w:tabs>
        <w:spacing w:line="360" w:lineRule="auto"/>
        <w:rPr>
          <w:szCs w:val="24"/>
          <w:lang w:val="ru-RU"/>
        </w:rPr>
      </w:pPr>
      <w:r>
        <w:rPr>
          <w:szCs w:val="24"/>
          <w:lang w:val="ru-RU"/>
        </w:rPr>
        <w:t>Монтаж:</w:t>
      </w:r>
    </w:p>
    <w:p w:rsidR="0082060C" w:rsidRDefault="0082060C" w:rsidP="00A314E5">
      <w:pPr>
        <w:pStyle w:val="a3"/>
        <w:numPr>
          <w:ilvl w:val="2"/>
          <w:numId w:val="6"/>
        </w:numPr>
        <w:tabs>
          <w:tab w:val="left" w:pos="1134"/>
        </w:tabs>
        <w:spacing w:line="360" w:lineRule="auto"/>
        <w:rPr>
          <w:szCs w:val="24"/>
          <w:lang w:val="ru-RU"/>
        </w:rPr>
      </w:pPr>
      <w:r>
        <w:rPr>
          <w:szCs w:val="24"/>
          <w:lang w:val="ru-RU"/>
        </w:rPr>
        <w:t>Очистить головку болта от битумной мастики</w:t>
      </w:r>
      <w:r w:rsidR="00C472B5">
        <w:rPr>
          <w:szCs w:val="24"/>
          <w:lang w:val="ru-RU"/>
        </w:rPr>
        <w:t>;</w:t>
      </w:r>
    </w:p>
    <w:p w:rsidR="0082060C" w:rsidRDefault="0082060C" w:rsidP="00A314E5">
      <w:pPr>
        <w:pStyle w:val="a3"/>
        <w:numPr>
          <w:ilvl w:val="2"/>
          <w:numId w:val="6"/>
        </w:numPr>
        <w:tabs>
          <w:tab w:val="left" w:pos="1134"/>
        </w:tabs>
        <w:spacing w:line="360" w:lineRule="auto"/>
        <w:rPr>
          <w:szCs w:val="24"/>
          <w:lang w:val="ru-RU"/>
        </w:rPr>
      </w:pPr>
      <w:r>
        <w:rPr>
          <w:szCs w:val="24"/>
          <w:lang w:val="ru-RU"/>
        </w:rPr>
        <w:t xml:space="preserve">Вывернуть болт, смазать резьбовое соединение </w:t>
      </w:r>
      <w:r w:rsidR="004237C7">
        <w:rPr>
          <w:szCs w:val="24"/>
          <w:lang w:val="ru-RU"/>
        </w:rPr>
        <w:t>(</w:t>
      </w:r>
      <w:r w:rsidR="00872494">
        <w:rPr>
          <w:szCs w:val="24"/>
          <w:lang w:val="ru-RU"/>
        </w:rPr>
        <w:t>смазка «С</w:t>
      </w:r>
      <w:r>
        <w:rPr>
          <w:szCs w:val="24"/>
          <w:lang w:val="ru-RU"/>
        </w:rPr>
        <w:t>олидол</w:t>
      </w:r>
      <w:r w:rsidR="004237C7">
        <w:rPr>
          <w:szCs w:val="24"/>
          <w:lang w:val="ru-RU"/>
        </w:rPr>
        <w:t xml:space="preserve"> синтетический</w:t>
      </w:r>
      <w:r w:rsidR="00872494">
        <w:rPr>
          <w:szCs w:val="24"/>
          <w:lang w:val="ru-RU"/>
        </w:rPr>
        <w:t>»</w:t>
      </w:r>
      <w:r>
        <w:rPr>
          <w:szCs w:val="24"/>
          <w:lang w:val="ru-RU"/>
        </w:rPr>
        <w:t>)</w:t>
      </w:r>
      <w:r w:rsidR="00C472B5">
        <w:rPr>
          <w:szCs w:val="24"/>
          <w:lang w:val="ru-RU"/>
        </w:rPr>
        <w:t>;</w:t>
      </w:r>
    </w:p>
    <w:p w:rsidR="0082060C" w:rsidRDefault="0082060C" w:rsidP="00A314E5">
      <w:pPr>
        <w:pStyle w:val="a3"/>
        <w:numPr>
          <w:ilvl w:val="2"/>
          <w:numId w:val="6"/>
        </w:numPr>
        <w:tabs>
          <w:tab w:val="left" w:pos="1134"/>
        </w:tabs>
        <w:spacing w:line="360" w:lineRule="auto"/>
        <w:rPr>
          <w:szCs w:val="24"/>
          <w:lang w:val="ru-RU"/>
        </w:rPr>
      </w:pPr>
      <w:r>
        <w:rPr>
          <w:szCs w:val="24"/>
          <w:lang w:val="ru-RU"/>
        </w:rPr>
        <w:t>Установить ССГ, закрутить болт</w:t>
      </w:r>
      <w:r w:rsidR="00C74DF8">
        <w:rPr>
          <w:szCs w:val="24"/>
          <w:lang w:val="ru-RU"/>
        </w:rPr>
        <w:t>.</w:t>
      </w:r>
    </w:p>
    <w:p w:rsidR="0082060C" w:rsidRDefault="0082060C" w:rsidP="00A314E5">
      <w:pPr>
        <w:pStyle w:val="a3"/>
        <w:numPr>
          <w:ilvl w:val="1"/>
          <w:numId w:val="6"/>
        </w:numPr>
        <w:tabs>
          <w:tab w:val="left" w:pos="426"/>
        </w:tabs>
        <w:spacing w:line="360" w:lineRule="auto"/>
        <w:rPr>
          <w:szCs w:val="24"/>
          <w:lang w:val="ru-RU"/>
        </w:rPr>
      </w:pPr>
      <w:r>
        <w:rPr>
          <w:szCs w:val="24"/>
          <w:lang w:val="ru-RU"/>
        </w:rPr>
        <w:t>Очистить ССГ от загрязнения (4 раза</w:t>
      </w:r>
      <w:r w:rsidR="00872494">
        <w:rPr>
          <w:szCs w:val="24"/>
          <w:lang w:val="ru-RU"/>
        </w:rPr>
        <w:t xml:space="preserve"> в период эксплуатации</w:t>
      </w:r>
      <w:r>
        <w:rPr>
          <w:szCs w:val="24"/>
          <w:lang w:val="ru-RU"/>
        </w:rPr>
        <w:t>)</w:t>
      </w:r>
      <w:r w:rsidR="00D57B75">
        <w:rPr>
          <w:szCs w:val="24"/>
          <w:lang w:val="ru-RU"/>
        </w:rPr>
        <w:t>.</w:t>
      </w:r>
    </w:p>
    <w:p w:rsidR="0082060C" w:rsidRDefault="0082060C" w:rsidP="00A314E5">
      <w:pPr>
        <w:pStyle w:val="a3"/>
        <w:numPr>
          <w:ilvl w:val="1"/>
          <w:numId w:val="6"/>
        </w:numPr>
        <w:tabs>
          <w:tab w:val="left" w:pos="426"/>
        </w:tabs>
        <w:spacing w:line="360" w:lineRule="auto"/>
        <w:rPr>
          <w:szCs w:val="24"/>
          <w:lang w:val="ru-RU"/>
        </w:rPr>
      </w:pPr>
      <w:r>
        <w:rPr>
          <w:szCs w:val="24"/>
          <w:lang w:val="ru-RU"/>
        </w:rPr>
        <w:t>Демонтаж</w:t>
      </w:r>
      <w:r w:rsidR="00872494">
        <w:rPr>
          <w:szCs w:val="24"/>
          <w:lang w:val="ru-RU"/>
        </w:rPr>
        <w:t xml:space="preserve"> (производится в октябре-ноябре 2013года)</w:t>
      </w:r>
      <w:r>
        <w:rPr>
          <w:szCs w:val="24"/>
          <w:lang w:val="ru-RU"/>
        </w:rPr>
        <w:t>:</w:t>
      </w:r>
    </w:p>
    <w:p w:rsidR="004237C7" w:rsidRDefault="00A314E5" w:rsidP="004237C7">
      <w:pPr>
        <w:pStyle w:val="a3"/>
        <w:tabs>
          <w:tab w:val="left" w:pos="1134"/>
        </w:tabs>
        <w:spacing w:line="360" w:lineRule="auto"/>
        <w:ind w:firstLine="567"/>
        <w:rPr>
          <w:szCs w:val="24"/>
          <w:lang w:val="ru-RU"/>
        </w:rPr>
      </w:pPr>
      <w:r>
        <w:rPr>
          <w:szCs w:val="24"/>
          <w:lang w:val="ru-RU"/>
        </w:rPr>
        <w:t>2.3.1</w:t>
      </w:r>
      <w:proofErr w:type="gramStart"/>
      <w:r>
        <w:rPr>
          <w:szCs w:val="24"/>
          <w:lang w:val="ru-RU"/>
        </w:rPr>
        <w:t xml:space="preserve"> </w:t>
      </w:r>
      <w:r w:rsidR="0082060C" w:rsidRPr="0082060C">
        <w:rPr>
          <w:szCs w:val="24"/>
          <w:lang w:val="ru-RU"/>
        </w:rPr>
        <w:t>В</w:t>
      </w:r>
      <w:proofErr w:type="gramEnd"/>
      <w:r w:rsidR="0082060C" w:rsidRPr="0082060C">
        <w:rPr>
          <w:szCs w:val="24"/>
          <w:lang w:val="ru-RU"/>
        </w:rPr>
        <w:t>ывернуть болт</w:t>
      </w:r>
      <w:r w:rsidR="0082060C">
        <w:rPr>
          <w:szCs w:val="24"/>
          <w:lang w:val="ru-RU"/>
        </w:rPr>
        <w:t>, демонтировать ССГ</w:t>
      </w:r>
      <w:r w:rsidR="004237C7">
        <w:rPr>
          <w:szCs w:val="24"/>
          <w:lang w:val="ru-RU"/>
        </w:rPr>
        <w:t>, смазать резьбовое соединение (смазка «Солидол синтетический»);</w:t>
      </w:r>
    </w:p>
    <w:p w:rsidR="0082060C" w:rsidRPr="0082060C" w:rsidRDefault="00A314E5" w:rsidP="004237C7">
      <w:pPr>
        <w:pStyle w:val="a3"/>
        <w:tabs>
          <w:tab w:val="left" w:pos="1134"/>
        </w:tabs>
        <w:spacing w:line="360" w:lineRule="auto"/>
        <w:ind w:left="792" w:hanging="225"/>
        <w:rPr>
          <w:szCs w:val="24"/>
          <w:lang w:val="ru-RU"/>
        </w:rPr>
      </w:pPr>
      <w:r>
        <w:rPr>
          <w:szCs w:val="24"/>
          <w:lang w:val="ru-RU"/>
        </w:rPr>
        <w:t>2.3.2</w:t>
      </w:r>
      <w:proofErr w:type="gramStart"/>
      <w:r>
        <w:rPr>
          <w:szCs w:val="24"/>
          <w:lang w:val="ru-RU"/>
        </w:rPr>
        <w:t xml:space="preserve">  </w:t>
      </w:r>
      <w:r w:rsidR="00872494">
        <w:rPr>
          <w:szCs w:val="24"/>
          <w:lang w:val="ru-RU"/>
        </w:rPr>
        <w:t>В</w:t>
      </w:r>
      <w:proofErr w:type="gramEnd"/>
      <w:r w:rsidR="00872494">
        <w:rPr>
          <w:szCs w:val="24"/>
          <w:lang w:val="ru-RU"/>
        </w:rPr>
        <w:t xml:space="preserve">вернуть болт, покрыть головку болта </w:t>
      </w:r>
      <w:r w:rsidR="00C472B5">
        <w:rPr>
          <w:szCs w:val="24"/>
          <w:lang w:val="ru-RU"/>
        </w:rPr>
        <w:t>ССГ битумной мастикой.</w:t>
      </w:r>
    </w:p>
    <w:p w:rsidR="003F74BE" w:rsidRPr="00186B9D" w:rsidRDefault="003F74BE" w:rsidP="00F14B57">
      <w:pPr>
        <w:pStyle w:val="a3"/>
        <w:tabs>
          <w:tab w:val="left" w:pos="1134"/>
        </w:tabs>
        <w:rPr>
          <w:b/>
          <w:szCs w:val="24"/>
        </w:rPr>
      </w:pPr>
    </w:p>
    <w:p w:rsidR="00522C06" w:rsidRPr="00A314E5" w:rsidRDefault="00522C06" w:rsidP="00522C06">
      <w:pPr>
        <w:pStyle w:val="a3"/>
        <w:jc w:val="center"/>
        <w:rPr>
          <w:bCs/>
          <w:szCs w:val="24"/>
        </w:rPr>
      </w:pPr>
    </w:p>
    <w:p w:rsidR="00522C06" w:rsidRPr="00522C06" w:rsidRDefault="00522C06" w:rsidP="0082060C">
      <w:pPr>
        <w:pStyle w:val="a3"/>
        <w:rPr>
          <w:bCs/>
          <w:szCs w:val="24"/>
          <w:lang w:val="ru-RU"/>
        </w:rPr>
      </w:pPr>
      <w:bookmarkStart w:id="0" w:name="_GoBack"/>
      <w:bookmarkEnd w:id="0"/>
    </w:p>
    <w:p w:rsidR="00032BB9" w:rsidRDefault="00032BB9" w:rsidP="00241938">
      <w:pPr>
        <w:pStyle w:val="a7"/>
        <w:ind w:left="567"/>
        <w:jc w:val="both"/>
        <w:rPr>
          <w:sz w:val="24"/>
        </w:rPr>
      </w:pPr>
    </w:p>
    <w:sectPr w:rsidR="00032BB9" w:rsidSect="00F14B57">
      <w:pgSz w:w="11906" w:h="16838"/>
      <w:pgMar w:top="567" w:right="566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F3C98"/>
    <w:multiLevelType w:val="multilevel"/>
    <w:tmpl w:val="C8FC1D7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0F664B4"/>
    <w:multiLevelType w:val="multilevel"/>
    <w:tmpl w:val="3AAC65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23837F0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3490A10"/>
    <w:multiLevelType w:val="multilevel"/>
    <w:tmpl w:val="3AAC65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5AE54F8A"/>
    <w:multiLevelType w:val="multilevel"/>
    <w:tmpl w:val="64021E2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4BE"/>
    <w:rsid w:val="00032BB9"/>
    <w:rsid w:val="000B3AD0"/>
    <w:rsid w:val="000F63D8"/>
    <w:rsid w:val="001153C9"/>
    <w:rsid w:val="0016575F"/>
    <w:rsid w:val="001C736C"/>
    <w:rsid w:val="00241938"/>
    <w:rsid w:val="003F74BE"/>
    <w:rsid w:val="004237C7"/>
    <w:rsid w:val="00446158"/>
    <w:rsid w:val="00522C06"/>
    <w:rsid w:val="00715EBE"/>
    <w:rsid w:val="00762049"/>
    <w:rsid w:val="00785646"/>
    <w:rsid w:val="0079287F"/>
    <w:rsid w:val="0082060C"/>
    <w:rsid w:val="00872494"/>
    <w:rsid w:val="00940294"/>
    <w:rsid w:val="009F7B68"/>
    <w:rsid w:val="00A015A1"/>
    <w:rsid w:val="00A314E5"/>
    <w:rsid w:val="00A66454"/>
    <w:rsid w:val="00AE3A5F"/>
    <w:rsid w:val="00B34276"/>
    <w:rsid w:val="00BA58EB"/>
    <w:rsid w:val="00C472B5"/>
    <w:rsid w:val="00C5598B"/>
    <w:rsid w:val="00C74DF8"/>
    <w:rsid w:val="00D57B75"/>
    <w:rsid w:val="00D71031"/>
    <w:rsid w:val="00E55597"/>
    <w:rsid w:val="00EC36E7"/>
    <w:rsid w:val="00F10C6E"/>
    <w:rsid w:val="00F14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4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F74BE"/>
    <w:pPr>
      <w:jc w:val="both"/>
    </w:pPr>
    <w:rPr>
      <w:sz w:val="24"/>
      <w:lang w:val="x-none"/>
    </w:rPr>
  </w:style>
  <w:style w:type="character" w:customStyle="1" w:styleId="a4">
    <w:name w:val="Основной текст Знак"/>
    <w:basedOn w:val="a0"/>
    <w:link w:val="a3"/>
    <w:rsid w:val="003F74BE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a5">
    <w:name w:val="Balloon Text"/>
    <w:basedOn w:val="a"/>
    <w:link w:val="a6"/>
    <w:uiPriority w:val="99"/>
    <w:semiHidden/>
    <w:unhideWhenUsed/>
    <w:rsid w:val="00522C0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2C0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B34276"/>
    <w:pPr>
      <w:ind w:left="720"/>
      <w:contextualSpacing/>
    </w:pPr>
  </w:style>
  <w:style w:type="paragraph" w:customStyle="1" w:styleId="ConsPlusNormal">
    <w:name w:val="ConsPlusNormal"/>
    <w:rsid w:val="0079287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4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F74BE"/>
    <w:pPr>
      <w:jc w:val="both"/>
    </w:pPr>
    <w:rPr>
      <w:sz w:val="24"/>
      <w:lang w:val="x-none"/>
    </w:rPr>
  </w:style>
  <w:style w:type="character" w:customStyle="1" w:styleId="a4">
    <w:name w:val="Основной текст Знак"/>
    <w:basedOn w:val="a0"/>
    <w:link w:val="a3"/>
    <w:rsid w:val="003F74BE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a5">
    <w:name w:val="Balloon Text"/>
    <w:basedOn w:val="a"/>
    <w:link w:val="a6"/>
    <w:uiPriority w:val="99"/>
    <w:semiHidden/>
    <w:unhideWhenUsed/>
    <w:rsid w:val="00522C0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2C0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B34276"/>
    <w:pPr>
      <w:ind w:left="720"/>
      <w:contextualSpacing/>
    </w:pPr>
  </w:style>
  <w:style w:type="paragraph" w:customStyle="1" w:styleId="ConsPlusNormal">
    <w:name w:val="ConsPlusNormal"/>
    <w:rsid w:val="0079287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2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3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Дьякова</dc:creator>
  <cp:lastModifiedBy>kshirinkina</cp:lastModifiedBy>
  <cp:revision>25</cp:revision>
  <cp:lastPrinted>2013-03-19T09:17:00Z</cp:lastPrinted>
  <dcterms:created xsi:type="dcterms:W3CDTF">2012-03-22T03:46:00Z</dcterms:created>
  <dcterms:modified xsi:type="dcterms:W3CDTF">2013-04-01T12:05:00Z</dcterms:modified>
</cp:coreProperties>
</file>