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EE" w:rsidRPr="00BF3BEE" w:rsidRDefault="00BF3BEE" w:rsidP="00BF3BE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F3BEE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F3BEE" w:rsidRPr="00BF3BEE" w:rsidRDefault="00BF3BEE" w:rsidP="00BF3BE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F3BEE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F3BEE" w:rsidRPr="00BF3BEE" w:rsidRDefault="00BF3BEE" w:rsidP="00BF3BEE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0356300091213000016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осуществление обязательного страхования гражданской ответственности владельца опасного объекта за причинение вреда в результате аварии на опасном объекте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F3BEE" w:rsidRPr="00BF3BEE" w:rsidRDefault="00BF3BEE" w:rsidP="00BF3BEE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F3BEE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осуществление обязательного страхования гражданской ответственности владельца опасного объекта за причинение вреда в результате аварии на опасном объекте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Начальная (максимальная) </w:t>
            </w:r>
            <w:r w:rsidRPr="00BF3BEE">
              <w:rPr>
                <w:rFonts w:eastAsia="Times New Roman" w:cs="Times New Roman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lastRenderedPageBreak/>
              <w:t xml:space="preserve">500 000,00 Российский рубль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Приложено отдельным файлом в разделе "Сопроводительная документация"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Стоимость услуг включает: налоги и другие обязательные платежи (в случае, если они установлены для данного вида услуг законодательством Российской Федерации). все уплачиваемые и взимаемые на территории РФ налоги и пошлины, транспортные, командировочные и прочие расходы, связанные с выполнением Контракта.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>6613070 Услуги по страхованию гражданской ответственности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в соответствии с разд. 2 технического задания (Приложение № 1 к извещению о проведении запроса котировок)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Срок оказания услуг - 1 год с даты вступления в силу Контракта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Срок и условия оплаты поставки товаров, выполнения </w:t>
            </w:r>
            <w:r w:rsidRPr="00BF3BEE">
              <w:rPr>
                <w:rFonts w:eastAsia="Times New Roman" w:cs="Times New Roman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lastRenderedPageBreak/>
              <w:t xml:space="preserve">Оплата осуществляется Страхователем единовременно в течение 30 (Тридцати) рабочих дней со дня подписания Контракта путем перечисления денежных средств на расчетный счет Страховщика, указанный в Контракте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F3BEE" w:rsidRPr="00BF3BEE" w:rsidRDefault="00BF3BEE" w:rsidP="00BF3BEE">
      <w:pPr>
        <w:rPr>
          <w:rFonts w:eastAsia="Times New Roman" w:cs="Times New Roman"/>
        </w:rPr>
      </w:pPr>
      <w:r w:rsidRPr="00BF3BEE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940 0502 7971502 411 226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BF3BEE" w:rsidRPr="00BF3BEE" w:rsidRDefault="00BF3BEE" w:rsidP="00BF3BE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BEE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г.Пермь, ул. Народовольческая, д. 42, кабинет 205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04.04.2013 09:00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15.04.2013 10:00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F3BEE" w:rsidRPr="00BF3BEE" w:rsidRDefault="00BF3BEE" w:rsidP="00BF3BEE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3BEE" w:rsidRPr="00BF3BEE" w:rsidTr="00BF3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3BEE" w:rsidRPr="00BF3BEE" w:rsidRDefault="00BF3BEE" w:rsidP="00BF3BEE">
            <w:pPr>
              <w:jc w:val="both"/>
              <w:rPr>
                <w:rFonts w:eastAsia="Times New Roman" w:cs="Times New Roman"/>
              </w:rPr>
            </w:pPr>
            <w:r w:rsidRPr="00BF3BEE">
              <w:rPr>
                <w:rFonts w:eastAsia="Times New Roman" w:cs="Times New Roman"/>
              </w:rPr>
              <w:t xml:space="preserve">03.04.2013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3BEE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A6B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3BEE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F3BEE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3139</Characters>
  <Application>Microsoft Office Word</Application>
  <DocSecurity>0</DocSecurity>
  <Lines>26</Lines>
  <Paragraphs>7</Paragraphs>
  <ScaleCrop>false</ScaleCrop>
  <Company>Microsoft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2013-04-03T11:01:00Z</dcterms:created>
  <dcterms:modified xsi:type="dcterms:W3CDTF">2013-04-03T11:01:00Z</dcterms:modified>
</cp:coreProperties>
</file>