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66F" w:rsidRPr="00BC766F" w:rsidRDefault="00BC766F" w:rsidP="00BC766F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BC766F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BC766F" w:rsidRPr="00BC766F" w:rsidRDefault="00BC766F" w:rsidP="00BC766F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BC766F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конкурса</w:t>
      </w:r>
    </w:p>
    <w:p w:rsidR="00BC766F" w:rsidRPr="00BC766F" w:rsidRDefault="00BC766F" w:rsidP="00BC766F">
      <w:pPr>
        <w:spacing w:before="100" w:beforeAutospacing="1" w:after="100" w:afterAutospacing="1"/>
        <w:jc w:val="center"/>
        <w:rPr>
          <w:rFonts w:eastAsia="Times New Roman" w:cs="Times New Roman"/>
          <w:i/>
          <w:iCs/>
        </w:rPr>
      </w:pPr>
      <w:r w:rsidRPr="00BC766F">
        <w:rPr>
          <w:rFonts w:eastAsia="Times New Roman" w:cs="Times New Roman"/>
          <w:i/>
          <w:iCs/>
        </w:rPr>
        <w:t>(Размещение заказа для субъектов малого предпринимательства)</w:t>
      </w:r>
    </w:p>
    <w:p w:rsidR="00BC766F" w:rsidRPr="00BC766F" w:rsidRDefault="00BC766F" w:rsidP="00BC766F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0356300091213000015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проведение работ по обследованию оползневого склона в районе жилых домов по ул.Ким, 5, ул. Ивановской, 19, ул. Чехова, 2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Открытый конкурс </w:t>
            </w:r>
          </w:p>
        </w:tc>
      </w:tr>
    </w:tbl>
    <w:p w:rsidR="00BC766F" w:rsidRPr="00BC766F" w:rsidRDefault="00BC766F" w:rsidP="00BC766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C766F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Российская Федерация, 614007, Пермский край, Пермь г, ул. Народовольческая, д. 42, -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Российская Федерация, 614007, Пермский край, Пермь г, ул. Народовольческая, д. 42, - </w:t>
            </w:r>
          </w:p>
        </w:tc>
      </w:tr>
    </w:tbl>
    <w:p w:rsidR="00BC766F" w:rsidRPr="00BC766F" w:rsidRDefault="00BC766F" w:rsidP="00BC766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C766F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BC766F" w:rsidRPr="00BC766F" w:rsidRDefault="00BC766F" w:rsidP="00BC766F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BC766F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Российская Федерация, 614007, Пермский край, Пермь г, ул. Народовольческая, д. 42, -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Власова Анжелика Андреевна </w:t>
            </w:r>
          </w:p>
        </w:tc>
      </w:tr>
    </w:tbl>
    <w:p w:rsidR="00BC766F" w:rsidRPr="00BC766F" w:rsidRDefault="00BC766F" w:rsidP="00BC766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C766F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проведение работ по обследованию оползневого склона в районе жилых домов по ул.Ким, 5, ул. Ивановской, 19, ул. Чехова, 2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Начальная </w:t>
            </w:r>
            <w:r w:rsidRPr="00BC766F">
              <w:rPr>
                <w:rFonts w:eastAsia="Times New Roman" w:cs="Times New Roman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lastRenderedPageBreak/>
              <w:t xml:space="preserve">2 282 011,43 Российский рубль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lastRenderedPageBreak/>
              <w:t xml:space="preserve">Начальная (максимальная) цена контракта за единицу товара, работы, услуги: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2 282 011,43 Российский рубль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>7422090 Услуги по технической проверке и анализу прочие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В соответствии с техническим заданием (приложение № 1 к конкурсной документации) </w:t>
            </w:r>
          </w:p>
        </w:tc>
      </w:tr>
    </w:tbl>
    <w:p w:rsidR="00BC766F" w:rsidRPr="00BC766F" w:rsidRDefault="00BC766F" w:rsidP="00BC766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C766F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г.Пермь, Мотовилихинский район, участок склона у жилых домов: ул.Ким, 5; ул.Ивановская, 19; ул.Чехова, 2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Сроки выполнения работ: Минимальный срок выполнения работ - 90 (девяносто) календарных дней с даты заключения муниципального контракта; Максимальный срок выполнения работ - 120 (сто двадцать) календарных дней с даты заключения муниципального контракта. </w:t>
            </w:r>
          </w:p>
        </w:tc>
      </w:tr>
    </w:tbl>
    <w:p w:rsidR="00BC766F" w:rsidRPr="00BC766F" w:rsidRDefault="00BC766F" w:rsidP="00BC766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C766F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45 640,22 Российский рубль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в соответствии с разделом V конкурсной документации </w:t>
            </w:r>
          </w:p>
        </w:tc>
      </w:tr>
      <w:tr w:rsidR="00BC766F" w:rsidRPr="00BC766F" w:rsidTr="00BC766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04940018961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BC766F" w:rsidRPr="00BC766F" w:rsidRDefault="00BC766F" w:rsidP="00BC766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C766F">
        <w:rPr>
          <w:rFonts w:eastAsia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684 603,42 Российский рубль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соответствии с разделом XIII конкурсной документации </w:t>
            </w:r>
          </w:p>
        </w:tc>
      </w:tr>
      <w:tr w:rsidR="00BC766F" w:rsidRPr="00BC766F" w:rsidTr="00BC766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04940018961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BC766F" w:rsidRPr="00BC766F" w:rsidRDefault="00BC766F" w:rsidP="00BC766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C766F">
        <w:rPr>
          <w:rFonts w:eastAsia="Times New Roman" w:cs="Times New Roman"/>
          <w:b/>
          <w:bCs/>
          <w:sz w:val="27"/>
          <w:szCs w:val="27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c 02.04.2013 по 06.05.2013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Российская Федерация, 614007, Пермский край, Пермь г, ул. Народовольческая, д. 42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в соответствии с разделом VIII конкурсной документации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www.zakupki.gov.ru </w:t>
            </w:r>
          </w:p>
        </w:tc>
      </w:tr>
    </w:tbl>
    <w:p w:rsidR="00BC766F" w:rsidRPr="00BC766F" w:rsidRDefault="00BC766F" w:rsidP="00BC766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C766F">
        <w:rPr>
          <w:rFonts w:eastAsia="Times New Roman" w:cs="Times New Roman"/>
          <w:b/>
          <w:bCs/>
          <w:sz w:val="27"/>
          <w:szCs w:val="27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C766F" w:rsidRPr="00BC766F" w:rsidTr="00BC766F">
        <w:tc>
          <w:tcPr>
            <w:tcW w:w="0" w:type="auto"/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плата не требуется </w:t>
            </w:r>
          </w:p>
        </w:tc>
      </w:tr>
    </w:tbl>
    <w:p w:rsidR="00BC766F" w:rsidRPr="00BC766F" w:rsidRDefault="00BC766F" w:rsidP="00BC766F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C766F">
        <w:rPr>
          <w:rFonts w:eastAsia="Times New Roman" w:cs="Times New Roman"/>
          <w:b/>
          <w:bCs/>
          <w:sz w:val="27"/>
          <w:szCs w:val="27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614000, г. Пермь, ул. Ленина, 34, 3 этаж, каб.15 (вход с ул.Сибирская, 8)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lastRenderedPageBreak/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06.05.2013 10:00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614000, г. Пермь, ул. Ленина, 34, 3 этаж, каб.15 (вход с ул.Сибирская, 8)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13.05.2013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614000, г. Пермь, ул. Ленина, 34, 3 этаж, каб.15 (вход с ул.Сибирская, 8) </w:t>
            </w:r>
          </w:p>
        </w:tc>
      </w:tr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20.05.2013 </w:t>
            </w:r>
          </w:p>
        </w:tc>
      </w:tr>
    </w:tbl>
    <w:p w:rsidR="00BC766F" w:rsidRPr="00BC766F" w:rsidRDefault="00BC766F" w:rsidP="00BC766F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C766F" w:rsidRPr="00BC766F" w:rsidTr="00BC76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766F" w:rsidRPr="00BC766F" w:rsidRDefault="00BC766F" w:rsidP="00BC766F">
            <w:pPr>
              <w:jc w:val="both"/>
              <w:rPr>
                <w:rFonts w:eastAsia="Times New Roman" w:cs="Times New Roman"/>
              </w:rPr>
            </w:pPr>
            <w:r w:rsidRPr="00BC766F">
              <w:rPr>
                <w:rFonts w:eastAsia="Times New Roman" w:cs="Times New Roman"/>
              </w:rPr>
              <w:t xml:space="preserve">02.04.2013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C766F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7CE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6F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BC766F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3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</Words>
  <Characters>3411</Characters>
  <Application>Microsoft Office Word</Application>
  <DocSecurity>0</DocSecurity>
  <Lines>28</Lines>
  <Paragraphs>8</Paragraphs>
  <ScaleCrop>false</ScaleCrop>
  <Company>Microsoft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2013-04-02T11:43:00Z</dcterms:created>
  <dcterms:modified xsi:type="dcterms:W3CDTF">2013-04-02T11:43:00Z</dcterms:modified>
</cp:coreProperties>
</file>