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38B3" w:rsidRDefault="007438B3" w:rsidP="007438B3">
      <w:pPr>
        <w:jc w:val="center"/>
        <w:outlineLvl w:val="0"/>
        <w:rPr>
          <w:b/>
          <w:sz w:val="32"/>
          <w:szCs w:val="32"/>
        </w:rPr>
      </w:pPr>
      <w:bookmarkStart w:id="0" w:name="_Ref167179449"/>
      <w:bookmarkEnd w:id="0"/>
      <w:r>
        <w:rPr>
          <w:b/>
          <w:sz w:val="32"/>
          <w:szCs w:val="32"/>
        </w:rPr>
        <w:t>Муниципальное бюджетное учреждение</w:t>
      </w:r>
    </w:p>
    <w:p w:rsidR="007438B3" w:rsidRDefault="007438B3" w:rsidP="007438B3">
      <w:pPr>
        <w:jc w:val="center"/>
        <w:outlineLvl w:val="0"/>
        <w:rPr>
          <w:sz w:val="36"/>
          <w:szCs w:val="36"/>
        </w:rPr>
      </w:pPr>
      <w:r>
        <w:rPr>
          <w:b/>
          <w:sz w:val="32"/>
          <w:szCs w:val="32"/>
        </w:rPr>
        <w:t>«Городское управление транспорта»</w:t>
      </w:r>
    </w:p>
    <w:tbl>
      <w:tblPr>
        <w:tblW w:w="10140" w:type="dxa"/>
        <w:tblLayout w:type="fixed"/>
        <w:tblLook w:val="04A0"/>
      </w:tblPr>
      <w:tblGrid>
        <w:gridCol w:w="5069"/>
        <w:gridCol w:w="5071"/>
      </w:tblGrid>
      <w:tr w:rsidR="007438B3" w:rsidTr="007438B3">
        <w:trPr>
          <w:trHeight w:val="1707"/>
        </w:trPr>
        <w:tc>
          <w:tcPr>
            <w:tcW w:w="5068" w:type="dxa"/>
          </w:tcPr>
          <w:p w:rsidR="007438B3" w:rsidRDefault="007438B3">
            <w:pPr>
              <w:jc w:val="center"/>
              <w:rPr>
                <w:b/>
              </w:rPr>
            </w:pPr>
          </w:p>
        </w:tc>
        <w:tc>
          <w:tcPr>
            <w:tcW w:w="5069" w:type="dxa"/>
          </w:tcPr>
          <w:p w:rsidR="007438B3" w:rsidRDefault="007438B3">
            <w:pPr>
              <w:jc w:val="center"/>
              <w:rPr>
                <w:b/>
              </w:rPr>
            </w:pPr>
          </w:p>
          <w:p w:rsidR="007438B3" w:rsidRDefault="007438B3">
            <w:pPr>
              <w:jc w:val="center"/>
              <w:rPr>
                <w:b/>
              </w:rPr>
            </w:pPr>
            <w:r>
              <w:rPr>
                <w:b/>
              </w:rPr>
              <w:t>УТВЕРЖДАЮ</w:t>
            </w:r>
          </w:p>
          <w:p w:rsidR="007438B3" w:rsidRDefault="007438B3">
            <w:pPr>
              <w:jc w:val="center"/>
              <w:rPr>
                <w:b/>
              </w:rPr>
            </w:pPr>
            <w:r>
              <w:rPr>
                <w:b/>
              </w:rPr>
              <w:t>Начальник учреждения</w:t>
            </w:r>
          </w:p>
          <w:p w:rsidR="007438B3" w:rsidRDefault="007438B3">
            <w:pPr>
              <w:jc w:val="center"/>
              <w:rPr>
                <w:b/>
              </w:rPr>
            </w:pPr>
            <w:r>
              <w:rPr>
                <w:b/>
              </w:rPr>
              <w:t xml:space="preserve">                _________________ К.Б. Садвокасов</w:t>
            </w:r>
          </w:p>
          <w:p w:rsidR="007438B3" w:rsidRDefault="007438B3">
            <w:pPr>
              <w:jc w:val="center"/>
              <w:rPr>
                <w:b/>
              </w:rPr>
            </w:pPr>
            <w:r>
              <w:rPr>
                <w:b/>
              </w:rPr>
              <w:t xml:space="preserve">            « __ » __________________ </w:t>
            </w:r>
            <w:smartTag w:uri="urn:schemas-microsoft-com:office:smarttags" w:element="metricconverter">
              <w:smartTagPr>
                <w:attr w:name="ProductID" w:val="2013 г"/>
              </w:smartTagPr>
              <w:r>
                <w:rPr>
                  <w:b/>
                </w:rPr>
                <w:t>2013 г</w:t>
              </w:r>
            </w:smartTag>
            <w:r>
              <w:rPr>
                <w:b/>
              </w:rPr>
              <w:t>.</w:t>
            </w:r>
          </w:p>
        </w:tc>
      </w:tr>
    </w:tbl>
    <w:p w:rsidR="007438B3" w:rsidRDefault="007438B3" w:rsidP="007438B3">
      <w:pPr>
        <w:keepNext/>
        <w:keepLines/>
        <w:widowControl w:val="0"/>
        <w:suppressLineNumbers/>
        <w:suppressAutoHyphens/>
        <w:jc w:val="center"/>
        <w:rPr>
          <w:sz w:val="16"/>
          <w:szCs w:val="16"/>
        </w:rPr>
      </w:pPr>
      <w:r>
        <w:tab/>
      </w:r>
      <w:r>
        <w:tab/>
        <w:t xml:space="preserve">                                   </w:t>
      </w:r>
      <w:r>
        <w:rPr>
          <w:sz w:val="16"/>
          <w:szCs w:val="16"/>
        </w:rPr>
        <w:t>М.П.</w:t>
      </w:r>
    </w:p>
    <w:p w:rsidR="007438B3" w:rsidRDefault="007438B3" w:rsidP="007438B3">
      <w:pPr>
        <w:keepNext/>
        <w:keepLines/>
        <w:widowControl w:val="0"/>
        <w:suppressLineNumbers/>
        <w:suppressAutoHyphens/>
        <w:jc w:val="center"/>
      </w:pPr>
    </w:p>
    <w:p w:rsidR="007438B3" w:rsidRDefault="007438B3" w:rsidP="007438B3">
      <w:pPr>
        <w:keepNext/>
        <w:keepLines/>
        <w:widowControl w:val="0"/>
        <w:suppressLineNumbers/>
        <w:suppressAutoHyphens/>
        <w:jc w:val="center"/>
      </w:pPr>
    </w:p>
    <w:p w:rsidR="001A2D38" w:rsidRDefault="001A2D38" w:rsidP="001A2D38">
      <w:pPr>
        <w:keepNext/>
        <w:keepLines/>
        <w:widowControl w:val="0"/>
        <w:suppressLineNumbers/>
        <w:suppressAutoHyphens/>
        <w:spacing w:after="0"/>
        <w:jc w:val="center"/>
        <w:outlineLvl w:val="0"/>
        <w:rPr>
          <w:b/>
          <w:bCs/>
          <w:sz w:val="32"/>
          <w:szCs w:val="32"/>
        </w:rPr>
      </w:pPr>
    </w:p>
    <w:p w:rsidR="007438B3" w:rsidRDefault="007438B3" w:rsidP="007438B3">
      <w:pPr>
        <w:keepNext/>
        <w:keepLines/>
        <w:widowControl w:val="0"/>
        <w:suppressLineNumbers/>
        <w:suppressAutoHyphens/>
        <w:jc w:val="center"/>
        <w:rPr>
          <w:b/>
          <w:bCs/>
          <w:sz w:val="22"/>
          <w:szCs w:val="22"/>
        </w:rPr>
      </w:pPr>
    </w:p>
    <w:p w:rsidR="007438B3" w:rsidRDefault="007438B3" w:rsidP="007438B3">
      <w:pPr>
        <w:keepNext/>
        <w:keepLines/>
        <w:widowControl w:val="0"/>
        <w:suppressLineNumbers/>
        <w:suppressAutoHyphens/>
        <w:jc w:val="center"/>
        <w:rPr>
          <w:b/>
          <w:bCs/>
          <w:sz w:val="22"/>
          <w:szCs w:val="22"/>
        </w:rPr>
      </w:pPr>
    </w:p>
    <w:p w:rsidR="00C658AA" w:rsidRDefault="00C658AA" w:rsidP="00C658AA">
      <w:pPr>
        <w:keepNext/>
        <w:keepLines/>
        <w:widowControl w:val="0"/>
        <w:suppressLineNumbers/>
        <w:spacing w:after="0"/>
        <w:jc w:val="center"/>
        <w:rPr>
          <w:b/>
          <w:bCs/>
          <w:sz w:val="32"/>
          <w:szCs w:val="32"/>
        </w:rPr>
      </w:pPr>
    </w:p>
    <w:p w:rsidR="00C658AA" w:rsidRDefault="00C658AA" w:rsidP="00C658AA">
      <w:pPr>
        <w:keepNext/>
        <w:keepLines/>
        <w:widowControl w:val="0"/>
        <w:suppressLineNumbers/>
        <w:spacing w:after="0"/>
        <w:jc w:val="center"/>
        <w:rPr>
          <w:b/>
          <w:bCs/>
          <w:sz w:val="32"/>
          <w:szCs w:val="32"/>
        </w:rPr>
      </w:pPr>
      <w:r>
        <w:rPr>
          <w:b/>
          <w:bCs/>
          <w:sz w:val="32"/>
          <w:szCs w:val="32"/>
        </w:rPr>
        <w:t>ДОКУМЕНТАЦИЯ ОБ ОТКРЫТОМ АУКЦИОНЕ</w:t>
      </w:r>
    </w:p>
    <w:p w:rsidR="00813E56" w:rsidRDefault="00C658AA" w:rsidP="00C658AA">
      <w:pPr>
        <w:keepNext/>
        <w:keepLines/>
        <w:widowControl w:val="0"/>
        <w:suppressLineNumbers/>
        <w:spacing w:after="0"/>
        <w:jc w:val="center"/>
        <w:rPr>
          <w:b/>
          <w:bCs/>
          <w:sz w:val="32"/>
          <w:szCs w:val="32"/>
        </w:rPr>
      </w:pPr>
      <w:r>
        <w:rPr>
          <w:b/>
          <w:bCs/>
          <w:sz w:val="32"/>
          <w:szCs w:val="32"/>
        </w:rPr>
        <w:t>В ЭЛЕКТРОННОЙ ФОРМЕ</w:t>
      </w:r>
    </w:p>
    <w:p w:rsidR="00C658AA" w:rsidRDefault="00813E56" w:rsidP="00C658AA">
      <w:pPr>
        <w:keepNext/>
        <w:keepLines/>
        <w:widowControl w:val="0"/>
        <w:suppressLineNumbers/>
        <w:spacing w:after="0"/>
        <w:jc w:val="center"/>
        <w:rPr>
          <w:b/>
          <w:bCs/>
          <w:sz w:val="32"/>
          <w:szCs w:val="32"/>
        </w:rPr>
      </w:pPr>
      <w:r>
        <w:rPr>
          <w:b/>
          <w:bCs/>
          <w:sz w:val="32"/>
          <w:szCs w:val="32"/>
        </w:rPr>
        <w:t>№ _______________</w:t>
      </w:r>
      <w:r w:rsidR="00C658AA">
        <w:rPr>
          <w:b/>
          <w:bCs/>
          <w:sz w:val="32"/>
          <w:szCs w:val="32"/>
        </w:rPr>
        <w:t xml:space="preserve"> </w:t>
      </w:r>
    </w:p>
    <w:p w:rsidR="00C658AA" w:rsidRDefault="00C658AA" w:rsidP="00C658AA">
      <w:pPr>
        <w:keepNext/>
        <w:keepLines/>
        <w:widowControl w:val="0"/>
        <w:suppressLineNumbers/>
        <w:spacing w:after="0"/>
        <w:jc w:val="center"/>
        <w:rPr>
          <w:b/>
          <w:bCs/>
          <w:sz w:val="32"/>
          <w:szCs w:val="32"/>
        </w:rPr>
      </w:pPr>
    </w:p>
    <w:p w:rsidR="00C658AA" w:rsidRDefault="00C658AA" w:rsidP="00813E56">
      <w:pPr>
        <w:keepNext/>
        <w:keepLines/>
        <w:widowControl w:val="0"/>
        <w:suppressLineNumbers/>
        <w:spacing w:after="0"/>
        <w:jc w:val="center"/>
        <w:rPr>
          <w:b/>
          <w:sz w:val="32"/>
          <w:szCs w:val="32"/>
        </w:rPr>
      </w:pPr>
      <w:r w:rsidRPr="00813E56">
        <w:rPr>
          <w:b/>
          <w:sz w:val="32"/>
          <w:szCs w:val="32"/>
        </w:rPr>
        <w:t>на оказание услуги по реализации проездных документов</w:t>
      </w:r>
      <w:r w:rsidR="00813E56">
        <w:rPr>
          <w:b/>
          <w:sz w:val="32"/>
          <w:szCs w:val="32"/>
        </w:rPr>
        <w:t xml:space="preserve"> </w:t>
      </w:r>
      <w:r w:rsidR="00813E56" w:rsidRPr="00813E56">
        <w:rPr>
          <w:b/>
          <w:sz w:val="32"/>
          <w:szCs w:val="32"/>
        </w:rPr>
        <w:t>для жителей</w:t>
      </w:r>
      <w:r w:rsidR="00813E56">
        <w:rPr>
          <w:b/>
          <w:sz w:val="32"/>
          <w:szCs w:val="32"/>
        </w:rPr>
        <w:t xml:space="preserve"> </w:t>
      </w:r>
      <w:r w:rsidR="00813E56" w:rsidRPr="00813E56">
        <w:rPr>
          <w:b/>
          <w:sz w:val="32"/>
          <w:szCs w:val="32"/>
        </w:rPr>
        <w:t>г. Перми, имеющих право на трудовую пенсию по старости, но не имеющих права на меры социальной поддержки в соответствии с федеральным или</w:t>
      </w:r>
      <w:r w:rsidR="00813E56">
        <w:rPr>
          <w:b/>
          <w:sz w:val="32"/>
          <w:szCs w:val="32"/>
        </w:rPr>
        <w:t xml:space="preserve"> региональным законодательством</w:t>
      </w:r>
      <w:r w:rsidR="00E12B01">
        <w:rPr>
          <w:b/>
          <w:sz w:val="32"/>
          <w:szCs w:val="32"/>
        </w:rPr>
        <w:t xml:space="preserve"> во всех районах</w:t>
      </w:r>
      <w:r w:rsidR="00813E56">
        <w:rPr>
          <w:b/>
          <w:sz w:val="32"/>
          <w:szCs w:val="32"/>
        </w:rPr>
        <w:t xml:space="preserve"> </w:t>
      </w:r>
      <w:r>
        <w:rPr>
          <w:b/>
          <w:sz w:val="32"/>
          <w:szCs w:val="32"/>
        </w:rPr>
        <w:t>на территории города Перми.</w:t>
      </w:r>
    </w:p>
    <w:p w:rsidR="00C658AA" w:rsidRDefault="00C658AA" w:rsidP="00C658AA">
      <w:pPr>
        <w:keepNext/>
        <w:keepLines/>
        <w:widowControl w:val="0"/>
        <w:suppressLineNumbers/>
        <w:spacing w:after="0"/>
        <w:jc w:val="center"/>
        <w:rPr>
          <w:b/>
          <w:bCs/>
          <w:sz w:val="22"/>
          <w:szCs w:val="22"/>
        </w:rPr>
      </w:pPr>
    </w:p>
    <w:p w:rsidR="00C658AA" w:rsidRDefault="00C658AA" w:rsidP="00C658AA">
      <w:pPr>
        <w:keepNext/>
        <w:keepLines/>
        <w:widowControl w:val="0"/>
        <w:suppressLineNumbers/>
        <w:jc w:val="center"/>
        <w:rPr>
          <w:b/>
          <w:bCs/>
          <w:sz w:val="22"/>
          <w:szCs w:val="22"/>
        </w:rPr>
      </w:pPr>
    </w:p>
    <w:p w:rsidR="007438B3" w:rsidRDefault="007438B3" w:rsidP="007438B3">
      <w:pPr>
        <w:keepNext/>
        <w:keepLines/>
        <w:widowControl w:val="0"/>
        <w:suppressLineNumbers/>
        <w:suppressAutoHyphens/>
        <w:jc w:val="center"/>
        <w:rPr>
          <w:b/>
          <w:bCs/>
          <w:sz w:val="22"/>
          <w:szCs w:val="22"/>
        </w:rPr>
      </w:pPr>
    </w:p>
    <w:p w:rsidR="007438B3" w:rsidRDefault="007438B3" w:rsidP="007438B3">
      <w:pPr>
        <w:keepNext/>
        <w:keepLines/>
        <w:widowControl w:val="0"/>
        <w:suppressLineNumbers/>
        <w:suppressAutoHyphens/>
        <w:jc w:val="center"/>
        <w:rPr>
          <w:b/>
          <w:bCs/>
          <w:sz w:val="22"/>
          <w:szCs w:val="22"/>
        </w:rPr>
      </w:pPr>
    </w:p>
    <w:p w:rsidR="007438B3" w:rsidRDefault="007438B3" w:rsidP="007438B3">
      <w:pPr>
        <w:pStyle w:val="ConsPlusNormal"/>
        <w:widowControl/>
        <w:tabs>
          <w:tab w:val="left" w:pos="360"/>
        </w:tabs>
        <w:ind w:firstLine="0"/>
        <w:rPr>
          <w:rFonts w:ascii="Times New Roman" w:hAnsi="Times New Roman" w:cs="Times New Roman"/>
          <w:b/>
          <w:bCs/>
          <w:sz w:val="22"/>
          <w:szCs w:val="22"/>
        </w:rPr>
      </w:pPr>
    </w:p>
    <w:p w:rsidR="007438B3" w:rsidRDefault="007438B3" w:rsidP="007438B3">
      <w:pPr>
        <w:pStyle w:val="ConsPlusNormal"/>
        <w:widowControl/>
        <w:tabs>
          <w:tab w:val="left" w:pos="360"/>
        </w:tabs>
        <w:ind w:firstLine="0"/>
        <w:jc w:val="center"/>
        <w:rPr>
          <w:rFonts w:ascii="Times New Roman" w:hAnsi="Times New Roman" w:cs="Times New Roman"/>
          <w:b/>
          <w:bCs/>
          <w:sz w:val="22"/>
          <w:szCs w:val="22"/>
        </w:rPr>
      </w:pPr>
    </w:p>
    <w:p w:rsidR="007438B3" w:rsidRDefault="007438B3" w:rsidP="007438B3">
      <w:pPr>
        <w:pStyle w:val="ConsPlusNormal"/>
        <w:widowControl/>
        <w:tabs>
          <w:tab w:val="left" w:pos="360"/>
        </w:tabs>
        <w:ind w:firstLine="0"/>
        <w:jc w:val="center"/>
        <w:rPr>
          <w:rFonts w:ascii="Times New Roman" w:hAnsi="Times New Roman" w:cs="Times New Roman"/>
          <w:b/>
          <w:bCs/>
          <w:sz w:val="22"/>
          <w:szCs w:val="22"/>
        </w:rPr>
      </w:pPr>
    </w:p>
    <w:p w:rsidR="007438B3" w:rsidRDefault="007438B3" w:rsidP="007438B3">
      <w:pPr>
        <w:pStyle w:val="ConsPlusNormal"/>
        <w:widowControl/>
        <w:tabs>
          <w:tab w:val="left" w:pos="360"/>
        </w:tabs>
        <w:ind w:firstLine="0"/>
        <w:jc w:val="center"/>
        <w:rPr>
          <w:rFonts w:ascii="Times New Roman" w:hAnsi="Times New Roman" w:cs="Times New Roman"/>
          <w:b/>
          <w:bCs/>
          <w:sz w:val="22"/>
          <w:szCs w:val="22"/>
        </w:rPr>
      </w:pPr>
    </w:p>
    <w:p w:rsidR="007438B3" w:rsidRDefault="007438B3" w:rsidP="007438B3">
      <w:pPr>
        <w:pStyle w:val="ConsPlusNormal"/>
        <w:widowControl/>
        <w:tabs>
          <w:tab w:val="left" w:pos="360"/>
        </w:tabs>
        <w:ind w:firstLine="0"/>
        <w:jc w:val="center"/>
        <w:rPr>
          <w:rFonts w:ascii="Times New Roman" w:hAnsi="Times New Roman" w:cs="Times New Roman"/>
          <w:b/>
          <w:bCs/>
          <w:sz w:val="22"/>
          <w:szCs w:val="22"/>
        </w:rPr>
      </w:pPr>
    </w:p>
    <w:p w:rsidR="007438B3" w:rsidRDefault="007438B3" w:rsidP="007438B3">
      <w:pPr>
        <w:pStyle w:val="ConsPlusNormal"/>
        <w:widowControl/>
        <w:tabs>
          <w:tab w:val="left" w:pos="360"/>
        </w:tabs>
        <w:ind w:firstLine="0"/>
        <w:jc w:val="center"/>
        <w:rPr>
          <w:rFonts w:ascii="Times New Roman" w:hAnsi="Times New Roman" w:cs="Times New Roman"/>
          <w:b/>
          <w:bCs/>
          <w:sz w:val="22"/>
          <w:szCs w:val="22"/>
        </w:rPr>
      </w:pPr>
    </w:p>
    <w:p w:rsidR="007438B3" w:rsidRDefault="007438B3" w:rsidP="007438B3">
      <w:pPr>
        <w:pStyle w:val="ConsPlusNormal"/>
        <w:widowControl/>
        <w:tabs>
          <w:tab w:val="left" w:pos="360"/>
        </w:tabs>
        <w:ind w:firstLine="0"/>
        <w:jc w:val="center"/>
        <w:rPr>
          <w:rFonts w:ascii="Times New Roman" w:hAnsi="Times New Roman" w:cs="Times New Roman"/>
          <w:b/>
          <w:bCs/>
          <w:sz w:val="22"/>
          <w:szCs w:val="22"/>
        </w:rPr>
      </w:pPr>
    </w:p>
    <w:p w:rsidR="007438B3" w:rsidRDefault="007438B3" w:rsidP="007438B3">
      <w:pPr>
        <w:pStyle w:val="ConsPlusNormal"/>
        <w:widowControl/>
        <w:tabs>
          <w:tab w:val="left" w:pos="360"/>
        </w:tabs>
        <w:ind w:firstLine="0"/>
        <w:jc w:val="center"/>
        <w:rPr>
          <w:rFonts w:ascii="Times New Roman" w:hAnsi="Times New Roman" w:cs="Times New Roman"/>
          <w:b/>
          <w:bCs/>
          <w:sz w:val="22"/>
          <w:szCs w:val="22"/>
        </w:rPr>
      </w:pPr>
    </w:p>
    <w:p w:rsidR="007438B3" w:rsidRDefault="007438B3" w:rsidP="007438B3">
      <w:pPr>
        <w:pStyle w:val="ConsPlusNormal"/>
        <w:widowControl/>
        <w:tabs>
          <w:tab w:val="left" w:pos="360"/>
        </w:tabs>
        <w:ind w:firstLine="0"/>
        <w:jc w:val="center"/>
        <w:rPr>
          <w:rFonts w:ascii="Times New Roman" w:hAnsi="Times New Roman" w:cs="Times New Roman"/>
          <w:b/>
          <w:bCs/>
          <w:sz w:val="22"/>
          <w:szCs w:val="22"/>
        </w:rPr>
      </w:pPr>
    </w:p>
    <w:p w:rsidR="007438B3" w:rsidRDefault="007438B3" w:rsidP="007438B3">
      <w:pPr>
        <w:pStyle w:val="ConsPlusNormal"/>
        <w:widowControl/>
        <w:tabs>
          <w:tab w:val="left" w:pos="360"/>
        </w:tabs>
        <w:ind w:firstLine="0"/>
        <w:jc w:val="center"/>
        <w:rPr>
          <w:rFonts w:ascii="Times New Roman" w:hAnsi="Times New Roman" w:cs="Times New Roman"/>
          <w:b/>
          <w:bCs/>
          <w:sz w:val="22"/>
          <w:szCs w:val="22"/>
        </w:rPr>
      </w:pPr>
    </w:p>
    <w:p w:rsidR="007438B3" w:rsidRDefault="007438B3" w:rsidP="007438B3">
      <w:pPr>
        <w:pStyle w:val="ConsPlusNormal"/>
        <w:widowControl/>
        <w:tabs>
          <w:tab w:val="left" w:pos="360"/>
        </w:tabs>
        <w:ind w:firstLine="0"/>
        <w:jc w:val="center"/>
        <w:rPr>
          <w:rFonts w:ascii="Times New Roman" w:hAnsi="Times New Roman" w:cs="Times New Roman"/>
          <w:b/>
          <w:bCs/>
          <w:sz w:val="22"/>
          <w:szCs w:val="22"/>
        </w:rPr>
      </w:pPr>
    </w:p>
    <w:p w:rsidR="007438B3" w:rsidRDefault="007438B3" w:rsidP="007438B3">
      <w:pPr>
        <w:pStyle w:val="ConsPlusNormal"/>
        <w:widowControl/>
        <w:tabs>
          <w:tab w:val="left" w:pos="360"/>
        </w:tabs>
        <w:ind w:firstLine="0"/>
        <w:jc w:val="center"/>
        <w:rPr>
          <w:rFonts w:ascii="Times New Roman" w:hAnsi="Times New Roman" w:cs="Times New Roman"/>
          <w:b/>
          <w:bCs/>
          <w:sz w:val="22"/>
          <w:szCs w:val="22"/>
        </w:rPr>
      </w:pPr>
    </w:p>
    <w:p w:rsidR="007438B3" w:rsidRDefault="007438B3" w:rsidP="007438B3">
      <w:pPr>
        <w:pStyle w:val="ConsPlusNormal"/>
        <w:widowControl/>
        <w:tabs>
          <w:tab w:val="left" w:pos="360"/>
        </w:tabs>
        <w:ind w:firstLine="0"/>
        <w:jc w:val="center"/>
        <w:rPr>
          <w:rFonts w:ascii="Times New Roman" w:hAnsi="Times New Roman" w:cs="Times New Roman"/>
          <w:b/>
          <w:bCs/>
          <w:sz w:val="22"/>
          <w:szCs w:val="22"/>
        </w:rPr>
      </w:pPr>
    </w:p>
    <w:p w:rsidR="007438B3" w:rsidRDefault="007438B3" w:rsidP="007438B3">
      <w:pPr>
        <w:pStyle w:val="ConsPlusNormal"/>
        <w:widowControl/>
        <w:tabs>
          <w:tab w:val="left" w:pos="360"/>
        </w:tabs>
        <w:ind w:firstLine="0"/>
        <w:jc w:val="center"/>
        <w:rPr>
          <w:rFonts w:ascii="Times New Roman" w:hAnsi="Times New Roman" w:cs="Times New Roman"/>
          <w:b/>
          <w:bCs/>
          <w:sz w:val="22"/>
          <w:szCs w:val="22"/>
        </w:rPr>
      </w:pPr>
    </w:p>
    <w:p w:rsidR="007438B3" w:rsidRDefault="007438B3" w:rsidP="007438B3">
      <w:pPr>
        <w:pStyle w:val="ConsPlusNormal"/>
        <w:widowControl/>
        <w:tabs>
          <w:tab w:val="left" w:pos="360"/>
        </w:tabs>
        <w:ind w:firstLine="0"/>
        <w:jc w:val="center"/>
        <w:rPr>
          <w:rFonts w:ascii="Times New Roman" w:hAnsi="Times New Roman" w:cs="Times New Roman"/>
          <w:b/>
          <w:bCs/>
          <w:sz w:val="22"/>
          <w:szCs w:val="22"/>
        </w:rPr>
      </w:pPr>
    </w:p>
    <w:p w:rsidR="007438B3" w:rsidRDefault="007438B3" w:rsidP="007438B3">
      <w:pPr>
        <w:pStyle w:val="ConsPlusNormal"/>
        <w:widowControl/>
        <w:tabs>
          <w:tab w:val="left" w:pos="360"/>
        </w:tabs>
        <w:ind w:firstLine="0"/>
        <w:jc w:val="center"/>
        <w:rPr>
          <w:rFonts w:ascii="Times New Roman" w:hAnsi="Times New Roman" w:cs="Times New Roman"/>
          <w:b/>
          <w:bCs/>
          <w:sz w:val="22"/>
          <w:szCs w:val="22"/>
        </w:rPr>
      </w:pPr>
    </w:p>
    <w:p w:rsidR="007438B3" w:rsidRDefault="007438B3" w:rsidP="007438B3">
      <w:pPr>
        <w:pStyle w:val="ConsPlusNormal"/>
        <w:widowControl/>
        <w:tabs>
          <w:tab w:val="left" w:pos="360"/>
        </w:tabs>
        <w:ind w:firstLine="0"/>
        <w:jc w:val="center"/>
        <w:rPr>
          <w:rFonts w:ascii="Times New Roman" w:hAnsi="Times New Roman" w:cs="Times New Roman"/>
          <w:b/>
          <w:bCs/>
          <w:sz w:val="22"/>
          <w:szCs w:val="22"/>
        </w:rPr>
      </w:pPr>
    </w:p>
    <w:p w:rsidR="007438B3" w:rsidRDefault="007438B3" w:rsidP="007438B3">
      <w:pPr>
        <w:pStyle w:val="ConsPlusNormal"/>
        <w:widowControl/>
        <w:tabs>
          <w:tab w:val="left" w:pos="360"/>
        </w:tabs>
        <w:ind w:firstLine="0"/>
        <w:jc w:val="center"/>
        <w:rPr>
          <w:rFonts w:ascii="Times New Roman" w:hAnsi="Times New Roman" w:cs="Times New Roman"/>
          <w:b/>
          <w:bCs/>
          <w:sz w:val="22"/>
          <w:szCs w:val="22"/>
        </w:rPr>
      </w:pPr>
    </w:p>
    <w:p w:rsidR="007438B3" w:rsidRDefault="007438B3" w:rsidP="007438B3">
      <w:pPr>
        <w:pStyle w:val="ConsPlusNormal"/>
        <w:widowControl/>
        <w:tabs>
          <w:tab w:val="left" w:pos="360"/>
        </w:tabs>
        <w:ind w:firstLine="0"/>
        <w:jc w:val="center"/>
        <w:rPr>
          <w:rFonts w:ascii="Times New Roman" w:hAnsi="Times New Roman" w:cs="Times New Roman"/>
          <w:b/>
          <w:bCs/>
          <w:sz w:val="22"/>
          <w:szCs w:val="22"/>
        </w:rPr>
      </w:pPr>
    </w:p>
    <w:p w:rsidR="007438B3" w:rsidRDefault="007438B3" w:rsidP="00813E56">
      <w:pPr>
        <w:pStyle w:val="ConsPlusNormal"/>
        <w:widowControl/>
        <w:tabs>
          <w:tab w:val="left" w:pos="360"/>
        </w:tabs>
        <w:ind w:firstLine="0"/>
        <w:jc w:val="center"/>
        <w:rPr>
          <w:rFonts w:ascii="Times New Roman" w:hAnsi="Times New Roman" w:cs="Times New Roman"/>
          <w:b/>
          <w:bCs/>
          <w:sz w:val="22"/>
          <w:szCs w:val="22"/>
        </w:rPr>
      </w:pPr>
      <w:r>
        <w:rPr>
          <w:rFonts w:ascii="Times New Roman" w:hAnsi="Times New Roman" w:cs="Times New Roman"/>
          <w:b/>
          <w:bCs/>
          <w:sz w:val="22"/>
          <w:szCs w:val="22"/>
        </w:rPr>
        <w:t>г. Пермь</w:t>
      </w:r>
    </w:p>
    <w:p w:rsidR="007438B3" w:rsidRDefault="007438B3" w:rsidP="007438B3">
      <w:pPr>
        <w:pStyle w:val="ConsPlusNormal"/>
        <w:widowControl/>
        <w:tabs>
          <w:tab w:val="left" w:pos="360"/>
        </w:tabs>
        <w:ind w:firstLine="0"/>
        <w:jc w:val="center"/>
        <w:outlineLvl w:val="0"/>
        <w:rPr>
          <w:rFonts w:ascii="Times New Roman" w:hAnsi="Times New Roman" w:cs="Times New Roman"/>
          <w:b/>
          <w:bCs/>
          <w:sz w:val="24"/>
          <w:szCs w:val="24"/>
        </w:rPr>
      </w:pPr>
      <w:r>
        <w:rPr>
          <w:b/>
          <w:bCs/>
          <w:sz w:val="22"/>
          <w:szCs w:val="22"/>
        </w:rPr>
        <w:br w:type="page"/>
      </w:r>
      <w:bookmarkStart w:id="1" w:name="_Ref248571702"/>
      <w:r>
        <w:rPr>
          <w:rFonts w:ascii="Times New Roman" w:hAnsi="Times New Roman" w:cs="Times New Roman"/>
          <w:b/>
          <w:bCs/>
          <w:sz w:val="24"/>
          <w:szCs w:val="24"/>
        </w:rPr>
        <w:lastRenderedPageBreak/>
        <w:t>С О Д Е Р Ж А Н И Е:</w:t>
      </w:r>
    </w:p>
    <w:p w:rsidR="007438B3" w:rsidRDefault="007438B3" w:rsidP="007438B3">
      <w:pPr>
        <w:pStyle w:val="ConsPlusNormal"/>
        <w:widowControl/>
        <w:tabs>
          <w:tab w:val="left" w:pos="360"/>
        </w:tabs>
        <w:ind w:left="720" w:firstLine="0"/>
        <w:outlineLvl w:val="0"/>
        <w:rPr>
          <w:rFonts w:ascii="Times New Roman" w:hAnsi="Times New Roman" w:cs="Times New Roman"/>
          <w:b/>
          <w:bCs/>
          <w:sz w:val="24"/>
          <w:szCs w:val="24"/>
        </w:rPr>
      </w:pPr>
    </w:p>
    <w:p w:rsidR="007438B3" w:rsidRDefault="007438B3" w:rsidP="007438B3">
      <w:pPr>
        <w:pStyle w:val="ConsPlusNormal"/>
        <w:widowControl/>
        <w:tabs>
          <w:tab w:val="left" w:pos="360"/>
        </w:tabs>
        <w:ind w:firstLine="0"/>
        <w:jc w:val="center"/>
        <w:outlineLvl w:val="0"/>
        <w:rPr>
          <w:rFonts w:ascii="Times New Roman" w:hAnsi="Times New Roman" w:cs="Times New Roman"/>
          <w:b/>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464"/>
        <w:gridCol w:w="957"/>
      </w:tblGrid>
      <w:tr w:rsidR="007438B3" w:rsidTr="007438B3">
        <w:tc>
          <w:tcPr>
            <w:tcW w:w="9464" w:type="dxa"/>
            <w:tcBorders>
              <w:top w:val="single" w:sz="4" w:space="0" w:color="auto"/>
              <w:left w:val="single" w:sz="4" w:space="0" w:color="auto"/>
              <w:bottom w:val="single" w:sz="4" w:space="0" w:color="auto"/>
              <w:right w:val="single" w:sz="4" w:space="0" w:color="auto"/>
            </w:tcBorders>
            <w:hideMark/>
          </w:tcPr>
          <w:p w:rsidR="007438B3" w:rsidRDefault="007438B3">
            <w:pPr>
              <w:pStyle w:val="ConsPlusNormal"/>
              <w:widowControl/>
              <w:tabs>
                <w:tab w:val="left" w:pos="360"/>
              </w:tabs>
              <w:ind w:firstLine="0"/>
              <w:outlineLvl w:val="0"/>
              <w:rPr>
                <w:rFonts w:ascii="Times New Roman" w:hAnsi="Times New Roman" w:cs="Times New Roman"/>
                <w:b/>
                <w:bCs/>
                <w:sz w:val="24"/>
                <w:szCs w:val="24"/>
              </w:rPr>
            </w:pPr>
            <w:r>
              <w:rPr>
                <w:rFonts w:ascii="Times New Roman" w:hAnsi="Times New Roman" w:cs="Times New Roman"/>
                <w:b/>
                <w:bCs/>
                <w:sz w:val="24"/>
                <w:szCs w:val="24"/>
              </w:rPr>
              <w:t>Общие сведения</w:t>
            </w:r>
          </w:p>
        </w:tc>
        <w:tc>
          <w:tcPr>
            <w:tcW w:w="957" w:type="dxa"/>
            <w:tcBorders>
              <w:top w:val="single" w:sz="4" w:space="0" w:color="auto"/>
              <w:left w:val="single" w:sz="4" w:space="0" w:color="auto"/>
              <w:bottom w:val="single" w:sz="4" w:space="0" w:color="auto"/>
              <w:right w:val="single" w:sz="4" w:space="0" w:color="auto"/>
            </w:tcBorders>
            <w:hideMark/>
          </w:tcPr>
          <w:p w:rsidR="007438B3" w:rsidRDefault="009F1D14">
            <w:pPr>
              <w:pStyle w:val="ConsPlusNormal"/>
              <w:widowControl/>
              <w:tabs>
                <w:tab w:val="left" w:pos="360"/>
              </w:tabs>
              <w:ind w:firstLine="0"/>
              <w:jc w:val="center"/>
              <w:outlineLvl w:val="0"/>
              <w:rPr>
                <w:rFonts w:ascii="Times New Roman" w:hAnsi="Times New Roman" w:cs="Times New Roman"/>
                <w:b/>
                <w:bCs/>
                <w:sz w:val="22"/>
                <w:szCs w:val="22"/>
              </w:rPr>
            </w:pPr>
            <w:r>
              <w:rPr>
                <w:rFonts w:ascii="Times New Roman" w:hAnsi="Times New Roman" w:cs="Times New Roman"/>
                <w:b/>
                <w:bCs/>
                <w:sz w:val="22"/>
                <w:szCs w:val="22"/>
              </w:rPr>
              <w:t>3</w:t>
            </w:r>
          </w:p>
        </w:tc>
      </w:tr>
      <w:tr w:rsidR="007438B3" w:rsidTr="007438B3">
        <w:tc>
          <w:tcPr>
            <w:tcW w:w="9464" w:type="dxa"/>
            <w:tcBorders>
              <w:top w:val="single" w:sz="4" w:space="0" w:color="auto"/>
              <w:left w:val="single" w:sz="4" w:space="0" w:color="auto"/>
              <w:bottom w:val="single" w:sz="4" w:space="0" w:color="auto"/>
              <w:right w:val="single" w:sz="4" w:space="0" w:color="auto"/>
            </w:tcBorders>
            <w:hideMark/>
          </w:tcPr>
          <w:p w:rsidR="007438B3" w:rsidRDefault="007438B3">
            <w:pPr>
              <w:pStyle w:val="ConsPlusNormal"/>
              <w:widowControl/>
              <w:tabs>
                <w:tab w:val="left" w:pos="360"/>
              </w:tabs>
              <w:ind w:firstLine="0"/>
              <w:outlineLvl w:val="0"/>
              <w:rPr>
                <w:rFonts w:ascii="Times New Roman" w:hAnsi="Times New Roman" w:cs="Times New Roman"/>
                <w:b/>
                <w:bCs/>
                <w:sz w:val="24"/>
                <w:szCs w:val="24"/>
              </w:rPr>
            </w:pPr>
            <w:r>
              <w:rPr>
                <w:rFonts w:ascii="Times New Roman" w:hAnsi="Times New Roman" w:cs="Times New Roman"/>
                <w:b/>
                <w:bCs/>
                <w:sz w:val="24"/>
                <w:szCs w:val="24"/>
              </w:rPr>
              <w:t xml:space="preserve">Раздел  </w:t>
            </w:r>
            <w:r>
              <w:rPr>
                <w:rFonts w:ascii="Times New Roman" w:hAnsi="Times New Roman" w:cs="Times New Roman"/>
                <w:b/>
                <w:bCs/>
                <w:sz w:val="24"/>
                <w:szCs w:val="24"/>
                <w:lang w:val="en-US"/>
              </w:rPr>
              <w:t>I</w:t>
            </w:r>
            <w:r>
              <w:rPr>
                <w:rFonts w:ascii="Times New Roman" w:hAnsi="Times New Roman" w:cs="Times New Roman"/>
                <w:b/>
                <w:bCs/>
                <w:sz w:val="24"/>
                <w:szCs w:val="24"/>
              </w:rPr>
              <w:t>. Сведения о заказчике</w:t>
            </w:r>
          </w:p>
        </w:tc>
        <w:tc>
          <w:tcPr>
            <w:tcW w:w="957" w:type="dxa"/>
            <w:tcBorders>
              <w:top w:val="single" w:sz="4" w:space="0" w:color="auto"/>
              <w:left w:val="single" w:sz="4" w:space="0" w:color="auto"/>
              <w:bottom w:val="single" w:sz="4" w:space="0" w:color="auto"/>
              <w:right w:val="single" w:sz="4" w:space="0" w:color="auto"/>
            </w:tcBorders>
            <w:hideMark/>
          </w:tcPr>
          <w:p w:rsidR="007438B3" w:rsidRDefault="009F1D14">
            <w:pPr>
              <w:pStyle w:val="ConsPlusNormal"/>
              <w:widowControl/>
              <w:tabs>
                <w:tab w:val="left" w:pos="360"/>
              </w:tabs>
              <w:ind w:firstLine="0"/>
              <w:jc w:val="center"/>
              <w:outlineLvl w:val="0"/>
              <w:rPr>
                <w:rFonts w:ascii="Times New Roman" w:hAnsi="Times New Roman" w:cs="Times New Roman"/>
                <w:b/>
                <w:bCs/>
                <w:sz w:val="22"/>
                <w:szCs w:val="22"/>
              </w:rPr>
            </w:pPr>
            <w:r>
              <w:rPr>
                <w:rFonts w:ascii="Times New Roman" w:hAnsi="Times New Roman" w:cs="Times New Roman"/>
                <w:b/>
                <w:bCs/>
                <w:sz w:val="22"/>
                <w:szCs w:val="22"/>
              </w:rPr>
              <w:t>3</w:t>
            </w:r>
          </w:p>
        </w:tc>
      </w:tr>
      <w:tr w:rsidR="007438B3" w:rsidTr="007438B3">
        <w:tc>
          <w:tcPr>
            <w:tcW w:w="9464" w:type="dxa"/>
            <w:tcBorders>
              <w:top w:val="single" w:sz="4" w:space="0" w:color="auto"/>
              <w:left w:val="single" w:sz="4" w:space="0" w:color="auto"/>
              <w:bottom w:val="single" w:sz="4" w:space="0" w:color="auto"/>
              <w:right w:val="single" w:sz="4" w:space="0" w:color="auto"/>
            </w:tcBorders>
            <w:hideMark/>
          </w:tcPr>
          <w:p w:rsidR="007438B3" w:rsidRDefault="007438B3" w:rsidP="003A1387">
            <w:pPr>
              <w:pStyle w:val="ConsPlusNormal"/>
              <w:widowControl/>
              <w:tabs>
                <w:tab w:val="left" w:pos="360"/>
              </w:tabs>
              <w:ind w:firstLine="0"/>
              <w:outlineLvl w:val="0"/>
              <w:rPr>
                <w:rFonts w:ascii="Times New Roman" w:hAnsi="Times New Roman" w:cs="Times New Roman"/>
                <w:b/>
                <w:bCs/>
                <w:sz w:val="24"/>
                <w:szCs w:val="24"/>
              </w:rPr>
            </w:pPr>
            <w:r>
              <w:rPr>
                <w:rFonts w:ascii="Times New Roman" w:hAnsi="Times New Roman" w:cs="Times New Roman"/>
                <w:b/>
                <w:bCs/>
                <w:sz w:val="24"/>
                <w:szCs w:val="24"/>
              </w:rPr>
              <w:t xml:space="preserve">Раздел </w:t>
            </w:r>
            <w:r>
              <w:rPr>
                <w:rFonts w:ascii="Times New Roman" w:hAnsi="Times New Roman" w:cs="Times New Roman"/>
                <w:b/>
                <w:bCs/>
                <w:sz w:val="24"/>
                <w:szCs w:val="24"/>
                <w:lang w:val="en-US"/>
              </w:rPr>
              <w:t>II</w:t>
            </w:r>
            <w:r>
              <w:rPr>
                <w:rFonts w:ascii="Times New Roman" w:hAnsi="Times New Roman" w:cs="Times New Roman"/>
                <w:b/>
                <w:bCs/>
                <w:sz w:val="24"/>
                <w:szCs w:val="24"/>
              </w:rPr>
              <w:t xml:space="preserve">. </w:t>
            </w:r>
            <w:r w:rsidR="003A1387">
              <w:rPr>
                <w:rFonts w:ascii="Times New Roman" w:hAnsi="Times New Roman" w:cs="Times New Roman"/>
                <w:b/>
                <w:bCs/>
                <w:sz w:val="24"/>
                <w:szCs w:val="24"/>
              </w:rPr>
              <w:t>С</w:t>
            </w:r>
            <w:r>
              <w:rPr>
                <w:rFonts w:ascii="Times New Roman" w:hAnsi="Times New Roman" w:cs="Times New Roman"/>
                <w:b/>
                <w:bCs/>
                <w:sz w:val="24"/>
                <w:szCs w:val="24"/>
              </w:rPr>
              <w:t>ведения о предмете открытого аукциона</w:t>
            </w:r>
          </w:p>
        </w:tc>
        <w:tc>
          <w:tcPr>
            <w:tcW w:w="957" w:type="dxa"/>
            <w:tcBorders>
              <w:top w:val="single" w:sz="4" w:space="0" w:color="auto"/>
              <w:left w:val="single" w:sz="4" w:space="0" w:color="auto"/>
              <w:bottom w:val="single" w:sz="4" w:space="0" w:color="auto"/>
              <w:right w:val="single" w:sz="4" w:space="0" w:color="auto"/>
            </w:tcBorders>
            <w:hideMark/>
          </w:tcPr>
          <w:p w:rsidR="007438B3" w:rsidRDefault="009F1D14">
            <w:pPr>
              <w:pStyle w:val="ConsPlusNormal"/>
              <w:widowControl/>
              <w:tabs>
                <w:tab w:val="left" w:pos="360"/>
              </w:tabs>
              <w:ind w:firstLine="0"/>
              <w:jc w:val="center"/>
              <w:outlineLvl w:val="0"/>
              <w:rPr>
                <w:rFonts w:ascii="Times New Roman" w:hAnsi="Times New Roman" w:cs="Times New Roman"/>
                <w:b/>
                <w:bCs/>
                <w:sz w:val="22"/>
                <w:szCs w:val="22"/>
              </w:rPr>
            </w:pPr>
            <w:r>
              <w:rPr>
                <w:rFonts w:ascii="Times New Roman" w:hAnsi="Times New Roman" w:cs="Times New Roman"/>
                <w:b/>
                <w:bCs/>
                <w:sz w:val="22"/>
                <w:szCs w:val="22"/>
              </w:rPr>
              <w:t>3</w:t>
            </w:r>
          </w:p>
        </w:tc>
      </w:tr>
      <w:tr w:rsidR="007438B3" w:rsidTr="007438B3">
        <w:tc>
          <w:tcPr>
            <w:tcW w:w="9464" w:type="dxa"/>
            <w:tcBorders>
              <w:top w:val="single" w:sz="4" w:space="0" w:color="auto"/>
              <w:left w:val="single" w:sz="4" w:space="0" w:color="auto"/>
              <w:bottom w:val="single" w:sz="4" w:space="0" w:color="auto"/>
              <w:right w:val="single" w:sz="4" w:space="0" w:color="auto"/>
            </w:tcBorders>
            <w:hideMark/>
          </w:tcPr>
          <w:p w:rsidR="007438B3" w:rsidRDefault="007438B3">
            <w:pPr>
              <w:pStyle w:val="ConsPlusNormal"/>
              <w:widowControl/>
              <w:tabs>
                <w:tab w:val="left" w:pos="360"/>
              </w:tabs>
              <w:ind w:firstLine="0"/>
              <w:outlineLvl w:val="0"/>
              <w:rPr>
                <w:rFonts w:ascii="Times New Roman" w:hAnsi="Times New Roman" w:cs="Times New Roman"/>
                <w:bCs/>
                <w:sz w:val="24"/>
                <w:szCs w:val="24"/>
              </w:rPr>
            </w:pPr>
            <w:r>
              <w:rPr>
                <w:rFonts w:ascii="Times New Roman" w:hAnsi="Times New Roman" w:cs="Times New Roman"/>
                <w:b/>
                <w:bCs/>
                <w:sz w:val="24"/>
                <w:szCs w:val="24"/>
              </w:rPr>
              <w:t xml:space="preserve">Раздел </w:t>
            </w:r>
            <w:r>
              <w:rPr>
                <w:rFonts w:ascii="Times New Roman" w:hAnsi="Times New Roman" w:cs="Times New Roman"/>
                <w:b/>
                <w:bCs/>
                <w:sz w:val="24"/>
                <w:szCs w:val="24"/>
                <w:lang w:val="en-US"/>
              </w:rPr>
              <w:t>III</w:t>
            </w:r>
            <w:r>
              <w:rPr>
                <w:rFonts w:ascii="Times New Roman" w:hAnsi="Times New Roman" w:cs="Times New Roman"/>
                <w:b/>
                <w:bCs/>
                <w:sz w:val="24"/>
                <w:szCs w:val="24"/>
              </w:rPr>
              <w:t>. Требования к участникам размещения заказа</w:t>
            </w:r>
          </w:p>
        </w:tc>
        <w:tc>
          <w:tcPr>
            <w:tcW w:w="957" w:type="dxa"/>
            <w:tcBorders>
              <w:top w:val="single" w:sz="4" w:space="0" w:color="auto"/>
              <w:left w:val="single" w:sz="4" w:space="0" w:color="auto"/>
              <w:bottom w:val="single" w:sz="4" w:space="0" w:color="auto"/>
              <w:right w:val="single" w:sz="4" w:space="0" w:color="auto"/>
            </w:tcBorders>
            <w:hideMark/>
          </w:tcPr>
          <w:p w:rsidR="007438B3" w:rsidRDefault="002D34B5">
            <w:pPr>
              <w:pStyle w:val="ConsPlusNormal"/>
              <w:widowControl/>
              <w:tabs>
                <w:tab w:val="left" w:pos="360"/>
              </w:tabs>
              <w:ind w:firstLine="0"/>
              <w:jc w:val="center"/>
              <w:outlineLvl w:val="0"/>
              <w:rPr>
                <w:rFonts w:ascii="Times New Roman" w:hAnsi="Times New Roman" w:cs="Times New Roman"/>
                <w:b/>
                <w:bCs/>
                <w:sz w:val="22"/>
                <w:szCs w:val="22"/>
              </w:rPr>
            </w:pPr>
            <w:r>
              <w:rPr>
                <w:rFonts w:ascii="Times New Roman" w:hAnsi="Times New Roman" w:cs="Times New Roman"/>
                <w:b/>
                <w:bCs/>
                <w:sz w:val="22"/>
                <w:szCs w:val="22"/>
              </w:rPr>
              <w:t>4</w:t>
            </w:r>
          </w:p>
        </w:tc>
      </w:tr>
      <w:tr w:rsidR="007438B3" w:rsidTr="007438B3">
        <w:tc>
          <w:tcPr>
            <w:tcW w:w="9464" w:type="dxa"/>
            <w:tcBorders>
              <w:top w:val="single" w:sz="4" w:space="0" w:color="auto"/>
              <w:left w:val="single" w:sz="4" w:space="0" w:color="auto"/>
              <w:bottom w:val="single" w:sz="4" w:space="0" w:color="auto"/>
              <w:right w:val="single" w:sz="4" w:space="0" w:color="auto"/>
            </w:tcBorders>
            <w:hideMark/>
          </w:tcPr>
          <w:p w:rsidR="007438B3" w:rsidRDefault="007438B3">
            <w:pPr>
              <w:pStyle w:val="ConsPlusNormal"/>
              <w:widowControl/>
              <w:tabs>
                <w:tab w:val="left" w:pos="360"/>
              </w:tabs>
              <w:ind w:firstLine="0"/>
              <w:outlineLvl w:val="0"/>
              <w:rPr>
                <w:rFonts w:ascii="Times New Roman" w:hAnsi="Times New Roman" w:cs="Times New Roman"/>
                <w:bCs/>
                <w:sz w:val="24"/>
                <w:szCs w:val="24"/>
              </w:rPr>
            </w:pPr>
            <w:r>
              <w:rPr>
                <w:rFonts w:ascii="Times New Roman" w:hAnsi="Times New Roman" w:cs="Times New Roman"/>
                <w:b/>
                <w:bCs/>
                <w:sz w:val="24"/>
                <w:szCs w:val="24"/>
              </w:rPr>
              <w:t>Раздел</w:t>
            </w:r>
            <w:r w:rsidRPr="007438B3">
              <w:rPr>
                <w:rFonts w:ascii="Times New Roman" w:hAnsi="Times New Roman" w:cs="Times New Roman"/>
                <w:b/>
                <w:bCs/>
                <w:sz w:val="24"/>
                <w:szCs w:val="24"/>
              </w:rPr>
              <w:t xml:space="preserve"> </w:t>
            </w:r>
            <w:r>
              <w:rPr>
                <w:rFonts w:ascii="Times New Roman" w:hAnsi="Times New Roman" w:cs="Times New Roman"/>
                <w:b/>
                <w:bCs/>
                <w:sz w:val="24"/>
                <w:szCs w:val="24"/>
              </w:rPr>
              <w:t xml:space="preserve"> </w:t>
            </w:r>
            <w:r>
              <w:rPr>
                <w:rFonts w:ascii="Times New Roman" w:hAnsi="Times New Roman" w:cs="Times New Roman"/>
                <w:b/>
                <w:bCs/>
                <w:sz w:val="24"/>
                <w:szCs w:val="24"/>
                <w:lang w:val="en-US"/>
              </w:rPr>
              <w:t>IV</w:t>
            </w:r>
            <w:r>
              <w:rPr>
                <w:rFonts w:ascii="Times New Roman" w:hAnsi="Times New Roman" w:cs="Times New Roman"/>
                <w:b/>
                <w:bCs/>
                <w:sz w:val="24"/>
                <w:szCs w:val="24"/>
              </w:rPr>
              <w:t>. Требования к содержанию и составу заявки на участие в открытом аукционе в электронной форме.</w:t>
            </w:r>
          </w:p>
        </w:tc>
        <w:tc>
          <w:tcPr>
            <w:tcW w:w="957" w:type="dxa"/>
            <w:tcBorders>
              <w:top w:val="single" w:sz="4" w:space="0" w:color="auto"/>
              <w:left w:val="single" w:sz="4" w:space="0" w:color="auto"/>
              <w:bottom w:val="single" w:sz="4" w:space="0" w:color="auto"/>
              <w:right w:val="single" w:sz="4" w:space="0" w:color="auto"/>
            </w:tcBorders>
          </w:tcPr>
          <w:p w:rsidR="007438B3" w:rsidRDefault="007438B3">
            <w:pPr>
              <w:pStyle w:val="ConsPlusNormal"/>
              <w:widowControl/>
              <w:tabs>
                <w:tab w:val="left" w:pos="360"/>
              </w:tabs>
              <w:ind w:firstLine="0"/>
              <w:jc w:val="center"/>
              <w:outlineLvl w:val="0"/>
              <w:rPr>
                <w:rFonts w:ascii="Times New Roman" w:hAnsi="Times New Roman" w:cs="Times New Roman"/>
                <w:b/>
                <w:bCs/>
                <w:sz w:val="22"/>
                <w:szCs w:val="22"/>
              </w:rPr>
            </w:pPr>
          </w:p>
          <w:p w:rsidR="007438B3" w:rsidRDefault="003A1387">
            <w:pPr>
              <w:pStyle w:val="ConsPlusNormal"/>
              <w:widowControl/>
              <w:tabs>
                <w:tab w:val="left" w:pos="360"/>
              </w:tabs>
              <w:ind w:firstLine="0"/>
              <w:jc w:val="center"/>
              <w:outlineLvl w:val="0"/>
              <w:rPr>
                <w:rFonts w:ascii="Times New Roman" w:hAnsi="Times New Roman" w:cs="Times New Roman"/>
                <w:b/>
                <w:bCs/>
                <w:sz w:val="22"/>
                <w:szCs w:val="22"/>
              </w:rPr>
            </w:pPr>
            <w:r>
              <w:rPr>
                <w:rFonts w:ascii="Times New Roman" w:hAnsi="Times New Roman" w:cs="Times New Roman"/>
                <w:b/>
                <w:bCs/>
                <w:sz w:val="22"/>
                <w:szCs w:val="22"/>
              </w:rPr>
              <w:t>5</w:t>
            </w:r>
          </w:p>
        </w:tc>
      </w:tr>
      <w:tr w:rsidR="007438B3" w:rsidTr="007438B3">
        <w:tc>
          <w:tcPr>
            <w:tcW w:w="9464" w:type="dxa"/>
            <w:tcBorders>
              <w:top w:val="single" w:sz="4" w:space="0" w:color="auto"/>
              <w:left w:val="single" w:sz="4" w:space="0" w:color="auto"/>
              <w:bottom w:val="single" w:sz="4" w:space="0" w:color="auto"/>
              <w:right w:val="single" w:sz="4" w:space="0" w:color="auto"/>
            </w:tcBorders>
            <w:hideMark/>
          </w:tcPr>
          <w:p w:rsidR="007438B3" w:rsidRDefault="007438B3">
            <w:pPr>
              <w:pStyle w:val="ConsPlusNormal"/>
              <w:widowControl/>
              <w:tabs>
                <w:tab w:val="left" w:pos="360"/>
              </w:tabs>
              <w:ind w:firstLine="0"/>
              <w:outlineLvl w:val="0"/>
              <w:rPr>
                <w:rFonts w:ascii="Times New Roman" w:hAnsi="Times New Roman" w:cs="Times New Roman"/>
                <w:bCs/>
                <w:sz w:val="24"/>
                <w:szCs w:val="24"/>
              </w:rPr>
            </w:pPr>
            <w:r>
              <w:rPr>
                <w:rFonts w:ascii="Times New Roman" w:hAnsi="Times New Roman" w:cs="Times New Roman"/>
                <w:b/>
                <w:bCs/>
                <w:sz w:val="24"/>
                <w:szCs w:val="24"/>
              </w:rPr>
              <w:t xml:space="preserve">Раздел  </w:t>
            </w:r>
            <w:r>
              <w:rPr>
                <w:rFonts w:ascii="Times New Roman" w:hAnsi="Times New Roman" w:cs="Times New Roman"/>
                <w:b/>
                <w:bCs/>
                <w:sz w:val="24"/>
                <w:szCs w:val="24"/>
                <w:lang w:val="en-US"/>
              </w:rPr>
              <w:t>V</w:t>
            </w:r>
            <w:r>
              <w:rPr>
                <w:rFonts w:ascii="Times New Roman" w:hAnsi="Times New Roman" w:cs="Times New Roman"/>
                <w:b/>
                <w:bCs/>
                <w:sz w:val="24"/>
                <w:szCs w:val="24"/>
              </w:rPr>
              <w:t>. Обеспечение заявки на участие в открытом аукционе</w:t>
            </w:r>
          </w:p>
        </w:tc>
        <w:tc>
          <w:tcPr>
            <w:tcW w:w="957" w:type="dxa"/>
            <w:tcBorders>
              <w:top w:val="single" w:sz="4" w:space="0" w:color="auto"/>
              <w:left w:val="single" w:sz="4" w:space="0" w:color="auto"/>
              <w:bottom w:val="single" w:sz="4" w:space="0" w:color="auto"/>
              <w:right w:val="single" w:sz="4" w:space="0" w:color="auto"/>
            </w:tcBorders>
            <w:hideMark/>
          </w:tcPr>
          <w:p w:rsidR="007438B3" w:rsidRDefault="003A1387">
            <w:pPr>
              <w:pStyle w:val="ConsPlusNormal"/>
              <w:widowControl/>
              <w:tabs>
                <w:tab w:val="left" w:pos="360"/>
              </w:tabs>
              <w:ind w:firstLine="0"/>
              <w:jc w:val="center"/>
              <w:outlineLvl w:val="0"/>
              <w:rPr>
                <w:rFonts w:ascii="Times New Roman" w:hAnsi="Times New Roman" w:cs="Times New Roman"/>
                <w:b/>
                <w:bCs/>
                <w:sz w:val="22"/>
                <w:szCs w:val="22"/>
              </w:rPr>
            </w:pPr>
            <w:r>
              <w:rPr>
                <w:rFonts w:ascii="Times New Roman" w:hAnsi="Times New Roman" w:cs="Times New Roman"/>
                <w:b/>
                <w:bCs/>
                <w:sz w:val="22"/>
                <w:szCs w:val="22"/>
              </w:rPr>
              <w:t>6</w:t>
            </w:r>
          </w:p>
        </w:tc>
      </w:tr>
      <w:tr w:rsidR="007438B3" w:rsidTr="007438B3">
        <w:tc>
          <w:tcPr>
            <w:tcW w:w="9464" w:type="dxa"/>
            <w:tcBorders>
              <w:top w:val="single" w:sz="4" w:space="0" w:color="auto"/>
              <w:left w:val="single" w:sz="4" w:space="0" w:color="auto"/>
              <w:bottom w:val="single" w:sz="4" w:space="0" w:color="auto"/>
              <w:right w:val="single" w:sz="4" w:space="0" w:color="auto"/>
            </w:tcBorders>
            <w:hideMark/>
          </w:tcPr>
          <w:p w:rsidR="007438B3" w:rsidRDefault="007438B3">
            <w:pPr>
              <w:pStyle w:val="ConsPlusNormal"/>
              <w:widowControl/>
              <w:tabs>
                <w:tab w:val="left" w:pos="360"/>
              </w:tabs>
              <w:ind w:firstLine="0"/>
              <w:outlineLvl w:val="0"/>
              <w:rPr>
                <w:rFonts w:ascii="Times New Roman" w:hAnsi="Times New Roman" w:cs="Times New Roman"/>
                <w:bCs/>
                <w:sz w:val="24"/>
                <w:szCs w:val="24"/>
              </w:rPr>
            </w:pPr>
            <w:r>
              <w:rPr>
                <w:rFonts w:ascii="Times New Roman" w:hAnsi="Times New Roman" w:cs="Times New Roman"/>
                <w:b/>
                <w:bCs/>
                <w:sz w:val="24"/>
                <w:szCs w:val="24"/>
              </w:rPr>
              <w:t xml:space="preserve">Раздел  </w:t>
            </w:r>
            <w:r>
              <w:rPr>
                <w:rFonts w:ascii="Times New Roman" w:hAnsi="Times New Roman" w:cs="Times New Roman"/>
                <w:b/>
                <w:bCs/>
                <w:sz w:val="24"/>
                <w:szCs w:val="24"/>
                <w:lang w:val="en-US"/>
              </w:rPr>
              <w:t>VI</w:t>
            </w:r>
            <w:r>
              <w:rPr>
                <w:rFonts w:ascii="Times New Roman" w:hAnsi="Times New Roman" w:cs="Times New Roman"/>
                <w:b/>
                <w:bCs/>
                <w:sz w:val="24"/>
                <w:szCs w:val="24"/>
              </w:rPr>
              <w:t>. Сроки подачи заявок на участие в открытом аукционе.</w:t>
            </w:r>
          </w:p>
        </w:tc>
        <w:tc>
          <w:tcPr>
            <w:tcW w:w="957" w:type="dxa"/>
            <w:tcBorders>
              <w:top w:val="single" w:sz="4" w:space="0" w:color="auto"/>
              <w:left w:val="single" w:sz="4" w:space="0" w:color="auto"/>
              <w:bottom w:val="single" w:sz="4" w:space="0" w:color="auto"/>
              <w:right w:val="single" w:sz="4" w:space="0" w:color="auto"/>
            </w:tcBorders>
            <w:hideMark/>
          </w:tcPr>
          <w:p w:rsidR="007438B3" w:rsidRDefault="003A1387">
            <w:pPr>
              <w:pStyle w:val="ConsPlusNormal"/>
              <w:widowControl/>
              <w:tabs>
                <w:tab w:val="left" w:pos="360"/>
              </w:tabs>
              <w:ind w:firstLine="0"/>
              <w:jc w:val="center"/>
              <w:outlineLvl w:val="0"/>
              <w:rPr>
                <w:rFonts w:ascii="Times New Roman" w:hAnsi="Times New Roman" w:cs="Times New Roman"/>
                <w:b/>
                <w:bCs/>
                <w:sz w:val="22"/>
                <w:szCs w:val="22"/>
              </w:rPr>
            </w:pPr>
            <w:r>
              <w:rPr>
                <w:rFonts w:ascii="Times New Roman" w:hAnsi="Times New Roman" w:cs="Times New Roman"/>
                <w:b/>
                <w:bCs/>
                <w:sz w:val="22"/>
                <w:szCs w:val="22"/>
              </w:rPr>
              <w:t>6</w:t>
            </w:r>
          </w:p>
        </w:tc>
      </w:tr>
      <w:tr w:rsidR="007438B3" w:rsidTr="007438B3">
        <w:tc>
          <w:tcPr>
            <w:tcW w:w="9464" w:type="dxa"/>
            <w:tcBorders>
              <w:top w:val="single" w:sz="4" w:space="0" w:color="auto"/>
              <w:left w:val="single" w:sz="4" w:space="0" w:color="auto"/>
              <w:bottom w:val="single" w:sz="4" w:space="0" w:color="auto"/>
              <w:right w:val="single" w:sz="4" w:space="0" w:color="auto"/>
            </w:tcBorders>
            <w:hideMark/>
          </w:tcPr>
          <w:p w:rsidR="007438B3" w:rsidRDefault="007438B3">
            <w:pPr>
              <w:pStyle w:val="ConsPlusNormal"/>
              <w:widowControl/>
              <w:tabs>
                <w:tab w:val="left" w:pos="360"/>
              </w:tabs>
              <w:ind w:firstLine="0"/>
              <w:outlineLvl w:val="0"/>
              <w:rPr>
                <w:rFonts w:ascii="Times New Roman" w:hAnsi="Times New Roman" w:cs="Times New Roman"/>
                <w:bCs/>
                <w:sz w:val="24"/>
                <w:szCs w:val="24"/>
              </w:rPr>
            </w:pPr>
            <w:r>
              <w:rPr>
                <w:rFonts w:ascii="Times New Roman" w:hAnsi="Times New Roman" w:cs="Times New Roman"/>
                <w:b/>
                <w:bCs/>
                <w:sz w:val="24"/>
                <w:szCs w:val="24"/>
              </w:rPr>
              <w:t xml:space="preserve">Раздел  </w:t>
            </w:r>
            <w:r>
              <w:rPr>
                <w:rFonts w:ascii="Times New Roman" w:hAnsi="Times New Roman" w:cs="Times New Roman"/>
                <w:b/>
                <w:bCs/>
                <w:sz w:val="24"/>
                <w:szCs w:val="24"/>
                <w:lang w:val="en-US"/>
              </w:rPr>
              <w:t>VII</w:t>
            </w:r>
            <w:r>
              <w:rPr>
                <w:rFonts w:ascii="Times New Roman" w:hAnsi="Times New Roman" w:cs="Times New Roman"/>
                <w:b/>
                <w:bCs/>
                <w:sz w:val="24"/>
                <w:szCs w:val="24"/>
              </w:rPr>
              <w:t>. Обеспечение исполнения контракта.</w:t>
            </w:r>
          </w:p>
        </w:tc>
        <w:tc>
          <w:tcPr>
            <w:tcW w:w="957" w:type="dxa"/>
            <w:tcBorders>
              <w:top w:val="single" w:sz="4" w:space="0" w:color="auto"/>
              <w:left w:val="single" w:sz="4" w:space="0" w:color="auto"/>
              <w:bottom w:val="single" w:sz="4" w:space="0" w:color="auto"/>
              <w:right w:val="single" w:sz="4" w:space="0" w:color="auto"/>
            </w:tcBorders>
            <w:hideMark/>
          </w:tcPr>
          <w:p w:rsidR="007438B3" w:rsidRDefault="00CD150C">
            <w:pPr>
              <w:pStyle w:val="ConsPlusNormal"/>
              <w:widowControl/>
              <w:tabs>
                <w:tab w:val="left" w:pos="360"/>
              </w:tabs>
              <w:ind w:firstLine="0"/>
              <w:jc w:val="center"/>
              <w:outlineLvl w:val="0"/>
              <w:rPr>
                <w:rFonts w:ascii="Times New Roman" w:hAnsi="Times New Roman" w:cs="Times New Roman"/>
                <w:b/>
                <w:bCs/>
                <w:sz w:val="22"/>
                <w:szCs w:val="22"/>
              </w:rPr>
            </w:pPr>
            <w:r>
              <w:rPr>
                <w:rFonts w:ascii="Times New Roman" w:hAnsi="Times New Roman" w:cs="Times New Roman"/>
                <w:b/>
                <w:bCs/>
                <w:sz w:val="22"/>
                <w:szCs w:val="22"/>
              </w:rPr>
              <w:t>7</w:t>
            </w:r>
          </w:p>
        </w:tc>
      </w:tr>
      <w:tr w:rsidR="007438B3" w:rsidTr="007438B3">
        <w:tc>
          <w:tcPr>
            <w:tcW w:w="9464" w:type="dxa"/>
            <w:tcBorders>
              <w:top w:val="single" w:sz="4" w:space="0" w:color="auto"/>
              <w:left w:val="single" w:sz="4" w:space="0" w:color="auto"/>
              <w:bottom w:val="single" w:sz="4" w:space="0" w:color="auto"/>
              <w:right w:val="single" w:sz="4" w:space="0" w:color="auto"/>
            </w:tcBorders>
            <w:hideMark/>
          </w:tcPr>
          <w:p w:rsidR="007438B3" w:rsidRDefault="007438B3">
            <w:pPr>
              <w:pStyle w:val="ConsPlusNormal"/>
              <w:widowControl/>
              <w:tabs>
                <w:tab w:val="left" w:pos="360"/>
              </w:tabs>
              <w:ind w:firstLine="0"/>
              <w:outlineLvl w:val="0"/>
              <w:rPr>
                <w:rFonts w:ascii="Times New Roman" w:hAnsi="Times New Roman" w:cs="Times New Roman"/>
                <w:bCs/>
                <w:sz w:val="24"/>
                <w:szCs w:val="24"/>
              </w:rPr>
            </w:pPr>
            <w:r>
              <w:rPr>
                <w:rFonts w:ascii="Times New Roman" w:hAnsi="Times New Roman" w:cs="Times New Roman"/>
                <w:b/>
                <w:bCs/>
                <w:sz w:val="24"/>
                <w:szCs w:val="24"/>
              </w:rPr>
              <w:t xml:space="preserve">Раздел  </w:t>
            </w:r>
            <w:r>
              <w:rPr>
                <w:rFonts w:ascii="Times New Roman" w:hAnsi="Times New Roman" w:cs="Times New Roman"/>
                <w:b/>
                <w:bCs/>
                <w:sz w:val="24"/>
                <w:szCs w:val="24"/>
                <w:lang w:val="en-US"/>
              </w:rPr>
              <w:t>VIII</w:t>
            </w:r>
            <w:r>
              <w:rPr>
                <w:rFonts w:ascii="Times New Roman" w:hAnsi="Times New Roman" w:cs="Times New Roman"/>
                <w:b/>
                <w:bCs/>
                <w:sz w:val="24"/>
                <w:szCs w:val="24"/>
              </w:rPr>
              <w:t>. Заключение контракта.</w:t>
            </w:r>
          </w:p>
        </w:tc>
        <w:tc>
          <w:tcPr>
            <w:tcW w:w="957" w:type="dxa"/>
            <w:tcBorders>
              <w:top w:val="single" w:sz="4" w:space="0" w:color="auto"/>
              <w:left w:val="single" w:sz="4" w:space="0" w:color="auto"/>
              <w:bottom w:val="single" w:sz="4" w:space="0" w:color="auto"/>
              <w:right w:val="single" w:sz="4" w:space="0" w:color="auto"/>
            </w:tcBorders>
            <w:hideMark/>
          </w:tcPr>
          <w:p w:rsidR="007438B3" w:rsidRDefault="003A1387">
            <w:pPr>
              <w:pStyle w:val="ConsPlusNormal"/>
              <w:widowControl/>
              <w:tabs>
                <w:tab w:val="left" w:pos="360"/>
              </w:tabs>
              <w:ind w:firstLine="0"/>
              <w:jc w:val="center"/>
              <w:outlineLvl w:val="0"/>
              <w:rPr>
                <w:rFonts w:ascii="Times New Roman" w:hAnsi="Times New Roman" w:cs="Times New Roman"/>
                <w:b/>
                <w:bCs/>
                <w:sz w:val="22"/>
                <w:szCs w:val="22"/>
              </w:rPr>
            </w:pPr>
            <w:r>
              <w:rPr>
                <w:rFonts w:ascii="Times New Roman" w:hAnsi="Times New Roman" w:cs="Times New Roman"/>
                <w:b/>
                <w:bCs/>
                <w:sz w:val="22"/>
                <w:szCs w:val="22"/>
              </w:rPr>
              <w:t>7</w:t>
            </w:r>
          </w:p>
        </w:tc>
      </w:tr>
      <w:tr w:rsidR="007438B3" w:rsidTr="007438B3">
        <w:tc>
          <w:tcPr>
            <w:tcW w:w="9464" w:type="dxa"/>
            <w:tcBorders>
              <w:top w:val="single" w:sz="4" w:space="0" w:color="auto"/>
              <w:left w:val="single" w:sz="4" w:space="0" w:color="auto"/>
              <w:bottom w:val="single" w:sz="4" w:space="0" w:color="auto"/>
              <w:right w:val="single" w:sz="4" w:space="0" w:color="auto"/>
            </w:tcBorders>
            <w:hideMark/>
          </w:tcPr>
          <w:p w:rsidR="007438B3" w:rsidRDefault="007438B3">
            <w:pPr>
              <w:pStyle w:val="ConsPlusNormal"/>
              <w:widowControl/>
              <w:tabs>
                <w:tab w:val="left" w:pos="360"/>
              </w:tabs>
              <w:ind w:firstLine="0"/>
              <w:outlineLvl w:val="0"/>
              <w:rPr>
                <w:rFonts w:ascii="Times New Roman" w:hAnsi="Times New Roman" w:cs="Times New Roman"/>
                <w:b/>
                <w:bCs/>
                <w:sz w:val="24"/>
                <w:szCs w:val="24"/>
              </w:rPr>
            </w:pPr>
            <w:r>
              <w:rPr>
                <w:rFonts w:ascii="Times New Roman" w:hAnsi="Times New Roman" w:cs="Times New Roman"/>
                <w:b/>
                <w:bCs/>
                <w:sz w:val="24"/>
                <w:szCs w:val="24"/>
              </w:rPr>
              <w:t>Приложение № 1. Техническое задание.</w:t>
            </w:r>
          </w:p>
        </w:tc>
        <w:tc>
          <w:tcPr>
            <w:tcW w:w="957" w:type="dxa"/>
            <w:tcBorders>
              <w:top w:val="single" w:sz="4" w:space="0" w:color="auto"/>
              <w:left w:val="single" w:sz="4" w:space="0" w:color="auto"/>
              <w:bottom w:val="single" w:sz="4" w:space="0" w:color="auto"/>
              <w:right w:val="single" w:sz="4" w:space="0" w:color="auto"/>
            </w:tcBorders>
            <w:hideMark/>
          </w:tcPr>
          <w:p w:rsidR="007438B3" w:rsidRDefault="00A8263E">
            <w:pPr>
              <w:pStyle w:val="ConsPlusNormal"/>
              <w:widowControl/>
              <w:tabs>
                <w:tab w:val="left" w:pos="360"/>
              </w:tabs>
              <w:ind w:firstLine="0"/>
              <w:jc w:val="center"/>
              <w:outlineLvl w:val="0"/>
              <w:rPr>
                <w:rFonts w:ascii="Times New Roman" w:hAnsi="Times New Roman" w:cs="Times New Roman"/>
                <w:b/>
                <w:bCs/>
                <w:sz w:val="22"/>
                <w:szCs w:val="22"/>
              </w:rPr>
            </w:pPr>
            <w:r>
              <w:rPr>
                <w:rFonts w:ascii="Times New Roman" w:hAnsi="Times New Roman" w:cs="Times New Roman"/>
                <w:b/>
                <w:bCs/>
                <w:sz w:val="22"/>
                <w:szCs w:val="22"/>
              </w:rPr>
              <w:t>9</w:t>
            </w:r>
          </w:p>
        </w:tc>
      </w:tr>
      <w:tr w:rsidR="007438B3" w:rsidTr="007438B3">
        <w:tc>
          <w:tcPr>
            <w:tcW w:w="9464" w:type="dxa"/>
            <w:tcBorders>
              <w:top w:val="single" w:sz="4" w:space="0" w:color="auto"/>
              <w:left w:val="single" w:sz="4" w:space="0" w:color="auto"/>
              <w:bottom w:val="single" w:sz="4" w:space="0" w:color="auto"/>
              <w:right w:val="single" w:sz="4" w:space="0" w:color="auto"/>
            </w:tcBorders>
            <w:hideMark/>
          </w:tcPr>
          <w:p w:rsidR="007438B3" w:rsidRDefault="007438B3">
            <w:pPr>
              <w:pStyle w:val="ConsPlusNormal"/>
              <w:widowControl/>
              <w:tabs>
                <w:tab w:val="left" w:pos="360"/>
              </w:tabs>
              <w:ind w:firstLine="0"/>
              <w:outlineLvl w:val="0"/>
              <w:rPr>
                <w:rFonts w:ascii="Times New Roman" w:hAnsi="Times New Roman" w:cs="Times New Roman"/>
                <w:b/>
                <w:bCs/>
                <w:sz w:val="24"/>
                <w:szCs w:val="24"/>
              </w:rPr>
            </w:pPr>
            <w:r>
              <w:rPr>
                <w:rFonts w:ascii="Times New Roman" w:hAnsi="Times New Roman" w:cs="Times New Roman"/>
                <w:b/>
                <w:bCs/>
                <w:sz w:val="24"/>
                <w:szCs w:val="24"/>
              </w:rPr>
              <w:t>Приложение № 2. Проект гражданско-правового договора.</w:t>
            </w:r>
          </w:p>
        </w:tc>
        <w:tc>
          <w:tcPr>
            <w:tcW w:w="957" w:type="dxa"/>
            <w:tcBorders>
              <w:top w:val="single" w:sz="4" w:space="0" w:color="auto"/>
              <w:left w:val="single" w:sz="4" w:space="0" w:color="auto"/>
              <w:bottom w:val="single" w:sz="4" w:space="0" w:color="auto"/>
              <w:right w:val="single" w:sz="4" w:space="0" w:color="auto"/>
            </w:tcBorders>
            <w:hideMark/>
          </w:tcPr>
          <w:p w:rsidR="007438B3" w:rsidRDefault="00A8263E" w:rsidP="00A8263E">
            <w:pPr>
              <w:pStyle w:val="ConsPlusNormal"/>
              <w:widowControl/>
              <w:tabs>
                <w:tab w:val="left" w:pos="360"/>
              </w:tabs>
              <w:ind w:firstLine="0"/>
              <w:jc w:val="center"/>
              <w:outlineLvl w:val="0"/>
              <w:rPr>
                <w:rFonts w:ascii="Times New Roman" w:hAnsi="Times New Roman" w:cs="Times New Roman"/>
                <w:b/>
                <w:bCs/>
                <w:sz w:val="22"/>
                <w:szCs w:val="22"/>
              </w:rPr>
            </w:pPr>
            <w:r>
              <w:rPr>
                <w:rFonts w:ascii="Times New Roman" w:hAnsi="Times New Roman" w:cs="Times New Roman"/>
                <w:b/>
                <w:bCs/>
                <w:sz w:val="22"/>
                <w:szCs w:val="22"/>
              </w:rPr>
              <w:t>10</w:t>
            </w:r>
          </w:p>
        </w:tc>
      </w:tr>
      <w:tr w:rsidR="007438B3" w:rsidTr="007438B3">
        <w:tc>
          <w:tcPr>
            <w:tcW w:w="9464" w:type="dxa"/>
            <w:tcBorders>
              <w:top w:val="single" w:sz="4" w:space="0" w:color="auto"/>
              <w:left w:val="single" w:sz="4" w:space="0" w:color="auto"/>
              <w:bottom w:val="single" w:sz="4" w:space="0" w:color="auto"/>
              <w:right w:val="single" w:sz="4" w:space="0" w:color="auto"/>
            </w:tcBorders>
            <w:hideMark/>
          </w:tcPr>
          <w:p w:rsidR="007438B3" w:rsidRDefault="007438B3" w:rsidP="009F1D14">
            <w:pPr>
              <w:pStyle w:val="ConsPlusNormal"/>
              <w:widowControl/>
              <w:tabs>
                <w:tab w:val="left" w:pos="360"/>
              </w:tabs>
              <w:ind w:firstLine="0"/>
              <w:outlineLvl w:val="0"/>
              <w:rPr>
                <w:rFonts w:ascii="Times New Roman" w:hAnsi="Times New Roman" w:cs="Times New Roman"/>
                <w:b/>
                <w:bCs/>
                <w:sz w:val="24"/>
                <w:szCs w:val="24"/>
              </w:rPr>
            </w:pPr>
            <w:r>
              <w:rPr>
                <w:rFonts w:ascii="Times New Roman" w:hAnsi="Times New Roman" w:cs="Times New Roman"/>
                <w:b/>
                <w:bCs/>
                <w:sz w:val="24"/>
                <w:szCs w:val="24"/>
              </w:rPr>
              <w:t xml:space="preserve">Приложение № 3. </w:t>
            </w:r>
            <w:r w:rsidR="009F1D14">
              <w:rPr>
                <w:rFonts w:ascii="Times New Roman" w:hAnsi="Times New Roman" w:cs="Times New Roman"/>
                <w:b/>
                <w:bCs/>
                <w:sz w:val="24"/>
                <w:szCs w:val="24"/>
              </w:rPr>
              <w:t>Акт сверки проездных документов.</w:t>
            </w:r>
          </w:p>
        </w:tc>
        <w:tc>
          <w:tcPr>
            <w:tcW w:w="957" w:type="dxa"/>
            <w:tcBorders>
              <w:top w:val="single" w:sz="4" w:space="0" w:color="auto"/>
              <w:left w:val="single" w:sz="4" w:space="0" w:color="auto"/>
              <w:bottom w:val="single" w:sz="4" w:space="0" w:color="auto"/>
              <w:right w:val="single" w:sz="4" w:space="0" w:color="auto"/>
            </w:tcBorders>
            <w:hideMark/>
          </w:tcPr>
          <w:p w:rsidR="007438B3" w:rsidRDefault="007438B3" w:rsidP="002D34B5">
            <w:pPr>
              <w:pStyle w:val="ConsPlusNormal"/>
              <w:widowControl/>
              <w:tabs>
                <w:tab w:val="left" w:pos="360"/>
              </w:tabs>
              <w:ind w:firstLine="0"/>
              <w:jc w:val="center"/>
              <w:outlineLvl w:val="0"/>
              <w:rPr>
                <w:rFonts w:ascii="Times New Roman" w:hAnsi="Times New Roman" w:cs="Times New Roman"/>
                <w:b/>
                <w:bCs/>
                <w:sz w:val="22"/>
                <w:szCs w:val="22"/>
              </w:rPr>
            </w:pPr>
            <w:r>
              <w:rPr>
                <w:rFonts w:ascii="Times New Roman" w:hAnsi="Times New Roman" w:cs="Times New Roman"/>
                <w:b/>
                <w:bCs/>
                <w:sz w:val="22"/>
                <w:szCs w:val="22"/>
              </w:rPr>
              <w:t>1</w:t>
            </w:r>
            <w:r w:rsidR="00A8263E">
              <w:rPr>
                <w:rFonts w:ascii="Times New Roman" w:hAnsi="Times New Roman" w:cs="Times New Roman"/>
                <w:b/>
                <w:bCs/>
                <w:sz w:val="22"/>
                <w:szCs w:val="22"/>
              </w:rPr>
              <w:t>5</w:t>
            </w:r>
          </w:p>
        </w:tc>
      </w:tr>
      <w:tr w:rsidR="007438B3" w:rsidTr="00220026">
        <w:trPr>
          <w:trHeight w:val="279"/>
        </w:trPr>
        <w:tc>
          <w:tcPr>
            <w:tcW w:w="9464" w:type="dxa"/>
            <w:tcBorders>
              <w:top w:val="single" w:sz="4" w:space="0" w:color="auto"/>
              <w:left w:val="single" w:sz="4" w:space="0" w:color="auto"/>
              <w:bottom w:val="single" w:sz="4" w:space="0" w:color="auto"/>
              <w:right w:val="single" w:sz="4" w:space="0" w:color="auto"/>
            </w:tcBorders>
            <w:hideMark/>
          </w:tcPr>
          <w:p w:rsidR="007438B3" w:rsidRDefault="007438B3" w:rsidP="00220026">
            <w:pPr>
              <w:pStyle w:val="ConsPlusNormal"/>
              <w:widowControl/>
              <w:tabs>
                <w:tab w:val="left" w:pos="360"/>
              </w:tabs>
              <w:ind w:firstLine="0"/>
              <w:outlineLvl w:val="0"/>
              <w:rPr>
                <w:rFonts w:ascii="Times New Roman" w:hAnsi="Times New Roman" w:cs="Times New Roman"/>
                <w:b/>
                <w:bCs/>
                <w:sz w:val="24"/>
                <w:szCs w:val="24"/>
              </w:rPr>
            </w:pPr>
            <w:r>
              <w:rPr>
                <w:rFonts w:ascii="Times New Roman" w:hAnsi="Times New Roman" w:cs="Times New Roman"/>
                <w:b/>
                <w:bCs/>
                <w:sz w:val="24"/>
                <w:szCs w:val="24"/>
              </w:rPr>
              <w:t xml:space="preserve">Приложение № 4. Акт </w:t>
            </w:r>
            <w:r w:rsidR="00220026">
              <w:rPr>
                <w:rFonts w:ascii="Times New Roman" w:hAnsi="Times New Roman" w:cs="Times New Roman"/>
                <w:b/>
                <w:bCs/>
                <w:sz w:val="24"/>
                <w:szCs w:val="24"/>
              </w:rPr>
              <w:t>возврата проездных документов.</w:t>
            </w:r>
          </w:p>
        </w:tc>
        <w:tc>
          <w:tcPr>
            <w:tcW w:w="957" w:type="dxa"/>
            <w:tcBorders>
              <w:top w:val="single" w:sz="4" w:space="0" w:color="auto"/>
              <w:left w:val="single" w:sz="4" w:space="0" w:color="auto"/>
              <w:bottom w:val="single" w:sz="4" w:space="0" w:color="auto"/>
              <w:right w:val="single" w:sz="4" w:space="0" w:color="auto"/>
            </w:tcBorders>
            <w:hideMark/>
          </w:tcPr>
          <w:p w:rsidR="007438B3" w:rsidRDefault="00220026" w:rsidP="002D34B5">
            <w:pPr>
              <w:pStyle w:val="ConsPlusNormal"/>
              <w:widowControl/>
              <w:tabs>
                <w:tab w:val="left" w:pos="360"/>
              </w:tabs>
              <w:ind w:firstLine="0"/>
              <w:jc w:val="center"/>
              <w:outlineLvl w:val="0"/>
              <w:rPr>
                <w:rFonts w:ascii="Times New Roman" w:hAnsi="Times New Roman" w:cs="Times New Roman"/>
                <w:b/>
                <w:bCs/>
                <w:sz w:val="22"/>
                <w:szCs w:val="22"/>
              </w:rPr>
            </w:pPr>
            <w:r>
              <w:rPr>
                <w:rFonts w:ascii="Times New Roman" w:hAnsi="Times New Roman" w:cs="Times New Roman"/>
                <w:b/>
                <w:bCs/>
                <w:sz w:val="22"/>
                <w:szCs w:val="22"/>
              </w:rPr>
              <w:t>1</w:t>
            </w:r>
            <w:r w:rsidR="00A8263E">
              <w:rPr>
                <w:rFonts w:ascii="Times New Roman" w:hAnsi="Times New Roman" w:cs="Times New Roman"/>
                <w:b/>
                <w:bCs/>
                <w:sz w:val="22"/>
                <w:szCs w:val="22"/>
              </w:rPr>
              <w:t>6</w:t>
            </w:r>
          </w:p>
        </w:tc>
      </w:tr>
      <w:tr w:rsidR="007B6F1C" w:rsidTr="00220026">
        <w:trPr>
          <w:trHeight w:val="279"/>
        </w:trPr>
        <w:tc>
          <w:tcPr>
            <w:tcW w:w="9464" w:type="dxa"/>
            <w:tcBorders>
              <w:top w:val="single" w:sz="4" w:space="0" w:color="auto"/>
              <w:left w:val="single" w:sz="4" w:space="0" w:color="auto"/>
              <w:bottom w:val="single" w:sz="4" w:space="0" w:color="auto"/>
              <w:right w:val="single" w:sz="4" w:space="0" w:color="auto"/>
            </w:tcBorders>
            <w:hideMark/>
          </w:tcPr>
          <w:p w:rsidR="007B6F1C" w:rsidRDefault="007B6F1C" w:rsidP="00220026">
            <w:pPr>
              <w:pStyle w:val="ConsPlusNormal"/>
              <w:widowControl/>
              <w:tabs>
                <w:tab w:val="left" w:pos="360"/>
              </w:tabs>
              <w:ind w:firstLine="0"/>
              <w:outlineLvl w:val="0"/>
              <w:rPr>
                <w:rFonts w:ascii="Times New Roman" w:hAnsi="Times New Roman" w:cs="Times New Roman"/>
                <w:b/>
                <w:bCs/>
                <w:sz w:val="24"/>
                <w:szCs w:val="24"/>
              </w:rPr>
            </w:pPr>
            <w:r>
              <w:rPr>
                <w:rFonts w:ascii="Times New Roman" w:hAnsi="Times New Roman" w:cs="Times New Roman"/>
                <w:b/>
                <w:bCs/>
                <w:sz w:val="24"/>
                <w:szCs w:val="24"/>
              </w:rPr>
              <w:t xml:space="preserve">Приложения № 5. </w:t>
            </w:r>
            <w:r w:rsidR="00F55043" w:rsidRPr="00F55043">
              <w:rPr>
                <w:rFonts w:ascii="Times New Roman" w:hAnsi="Times New Roman" w:cs="Times New Roman"/>
                <w:b/>
                <w:bCs/>
                <w:sz w:val="24"/>
                <w:szCs w:val="24"/>
              </w:rPr>
              <w:t>Перечень предполагаемых точек реализации проездных документов.</w:t>
            </w:r>
          </w:p>
        </w:tc>
        <w:tc>
          <w:tcPr>
            <w:tcW w:w="957" w:type="dxa"/>
            <w:tcBorders>
              <w:top w:val="single" w:sz="4" w:space="0" w:color="auto"/>
              <w:left w:val="single" w:sz="4" w:space="0" w:color="auto"/>
              <w:bottom w:val="single" w:sz="4" w:space="0" w:color="auto"/>
              <w:right w:val="single" w:sz="4" w:space="0" w:color="auto"/>
            </w:tcBorders>
            <w:hideMark/>
          </w:tcPr>
          <w:p w:rsidR="007B6F1C" w:rsidRDefault="007B6F1C" w:rsidP="002D34B5">
            <w:pPr>
              <w:pStyle w:val="ConsPlusNormal"/>
              <w:widowControl/>
              <w:tabs>
                <w:tab w:val="left" w:pos="360"/>
              </w:tabs>
              <w:ind w:firstLine="0"/>
              <w:jc w:val="center"/>
              <w:outlineLvl w:val="0"/>
              <w:rPr>
                <w:rFonts w:ascii="Times New Roman" w:hAnsi="Times New Roman" w:cs="Times New Roman"/>
                <w:b/>
                <w:bCs/>
                <w:sz w:val="22"/>
                <w:szCs w:val="22"/>
              </w:rPr>
            </w:pPr>
          </w:p>
          <w:p w:rsidR="00F55043" w:rsidRDefault="00F55043" w:rsidP="002D34B5">
            <w:pPr>
              <w:pStyle w:val="ConsPlusNormal"/>
              <w:widowControl/>
              <w:tabs>
                <w:tab w:val="left" w:pos="360"/>
              </w:tabs>
              <w:ind w:firstLine="0"/>
              <w:jc w:val="center"/>
              <w:outlineLvl w:val="0"/>
              <w:rPr>
                <w:rFonts w:ascii="Times New Roman" w:hAnsi="Times New Roman" w:cs="Times New Roman"/>
                <w:b/>
                <w:bCs/>
                <w:sz w:val="22"/>
                <w:szCs w:val="22"/>
              </w:rPr>
            </w:pPr>
            <w:r>
              <w:rPr>
                <w:rFonts w:ascii="Times New Roman" w:hAnsi="Times New Roman" w:cs="Times New Roman"/>
                <w:b/>
                <w:bCs/>
                <w:sz w:val="22"/>
                <w:szCs w:val="22"/>
              </w:rPr>
              <w:t>1</w:t>
            </w:r>
            <w:r w:rsidR="00A8263E">
              <w:rPr>
                <w:rFonts w:ascii="Times New Roman" w:hAnsi="Times New Roman" w:cs="Times New Roman"/>
                <w:b/>
                <w:bCs/>
                <w:sz w:val="22"/>
                <w:szCs w:val="22"/>
              </w:rPr>
              <w:t>7</w:t>
            </w:r>
          </w:p>
        </w:tc>
      </w:tr>
      <w:tr w:rsidR="00220026" w:rsidTr="007438B3">
        <w:tc>
          <w:tcPr>
            <w:tcW w:w="9464" w:type="dxa"/>
            <w:tcBorders>
              <w:top w:val="single" w:sz="4" w:space="0" w:color="auto"/>
              <w:left w:val="single" w:sz="4" w:space="0" w:color="auto"/>
              <w:bottom w:val="single" w:sz="4" w:space="0" w:color="auto"/>
              <w:right w:val="single" w:sz="4" w:space="0" w:color="auto"/>
            </w:tcBorders>
            <w:hideMark/>
          </w:tcPr>
          <w:p w:rsidR="00220026" w:rsidRDefault="004F5373" w:rsidP="00ED686B">
            <w:pPr>
              <w:pStyle w:val="ConsPlusNormal"/>
              <w:widowControl/>
              <w:tabs>
                <w:tab w:val="left" w:pos="360"/>
              </w:tabs>
              <w:ind w:firstLine="0"/>
              <w:outlineLvl w:val="0"/>
              <w:rPr>
                <w:rFonts w:ascii="Times New Roman" w:hAnsi="Times New Roman" w:cs="Times New Roman"/>
                <w:b/>
                <w:bCs/>
                <w:sz w:val="24"/>
                <w:szCs w:val="24"/>
              </w:rPr>
            </w:pPr>
            <w:r>
              <w:rPr>
                <w:rFonts w:ascii="Times New Roman" w:hAnsi="Times New Roman" w:cs="Times New Roman"/>
                <w:b/>
                <w:bCs/>
                <w:sz w:val="24"/>
                <w:szCs w:val="24"/>
              </w:rPr>
              <w:t>Приложения № 6</w:t>
            </w:r>
            <w:r w:rsidR="00ED686B">
              <w:rPr>
                <w:rFonts w:ascii="Times New Roman" w:hAnsi="Times New Roman" w:cs="Times New Roman"/>
                <w:b/>
                <w:bCs/>
                <w:sz w:val="24"/>
                <w:szCs w:val="24"/>
              </w:rPr>
              <w:t>.</w:t>
            </w:r>
            <w:r w:rsidR="00220026">
              <w:rPr>
                <w:rFonts w:ascii="Times New Roman" w:hAnsi="Times New Roman" w:cs="Times New Roman"/>
                <w:b/>
                <w:bCs/>
                <w:sz w:val="24"/>
                <w:szCs w:val="24"/>
              </w:rPr>
              <w:t xml:space="preserve"> Отчет об исполнении договора.</w:t>
            </w:r>
          </w:p>
        </w:tc>
        <w:tc>
          <w:tcPr>
            <w:tcW w:w="957" w:type="dxa"/>
            <w:tcBorders>
              <w:top w:val="single" w:sz="4" w:space="0" w:color="auto"/>
              <w:left w:val="single" w:sz="4" w:space="0" w:color="auto"/>
              <w:bottom w:val="single" w:sz="4" w:space="0" w:color="auto"/>
              <w:right w:val="single" w:sz="4" w:space="0" w:color="auto"/>
            </w:tcBorders>
            <w:hideMark/>
          </w:tcPr>
          <w:p w:rsidR="00220026" w:rsidRDefault="00ED686B" w:rsidP="00F55043">
            <w:pPr>
              <w:pStyle w:val="ConsPlusNormal"/>
              <w:widowControl/>
              <w:tabs>
                <w:tab w:val="left" w:pos="360"/>
              </w:tabs>
              <w:ind w:firstLine="0"/>
              <w:jc w:val="center"/>
              <w:outlineLvl w:val="0"/>
              <w:rPr>
                <w:rFonts w:ascii="Times New Roman" w:hAnsi="Times New Roman" w:cs="Times New Roman"/>
                <w:b/>
                <w:bCs/>
                <w:sz w:val="22"/>
                <w:szCs w:val="22"/>
              </w:rPr>
            </w:pPr>
            <w:r>
              <w:rPr>
                <w:rFonts w:ascii="Times New Roman" w:hAnsi="Times New Roman" w:cs="Times New Roman"/>
                <w:b/>
                <w:bCs/>
                <w:sz w:val="22"/>
                <w:szCs w:val="22"/>
              </w:rPr>
              <w:t>1</w:t>
            </w:r>
            <w:r w:rsidR="00A8263E">
              <w:rPr>
                <w:rFonts w:ascii="Times New Roman" w:hAnsi="Times New Roman" w:cs="Times New Roman"/>
                <w:b/>
                <w:bCs/>
                <w:sz w:val="22"/>
                <w:szCs w:val="22"/>
              </w:rPr>
              <w:t>8</w:t>
            </w:r>
          </w:p>
        </w:tc>
      </w:tr>
      <w:tr w:rsidR="007438B3" w:rsidTr="007438B3">
        <w:tc>
          <w:tcPr>
            <w:tcW w:w="9464" w:type="dxa"/>
            <w:tcBorders>
              <w:top w:val="single" w:sz="4" w:space="0" w:color="auto"/>
              <w:left w:val="single" w:sz="4" w:space="0" w:color="auto"/>
              <w:bottom w:val="single" w:sz="4" w:space="0" w:color="auto"/>
              <w:right w:val="single" w:sz="4" w:space="0" w:color="auto"/>
            </w:tcBorders>
            <w:hideMark/>
          </w:tcPr>
          <w:p w:rsidR="007438B3" w:rsidRDefault="007438B3" w:rsidP="00ED686B">
            <w:pPr>
              <w:pStyle w:val="ConsPlusNormal"/>
              <w:widowControl/>
              <w:tabs>
                <w:tab w:val="left" w:pos="360"/>
              </w:tabs>
              <w:ind w:firstLine="0"/>
              <w:outlineLvl w:val="0"/>
              <w:rPr>
                <w:rFonts w:ascii="Times New Roman" w:hAnsi="Times New Roman" w:cs="Times New Roman"/>
                <w:b/>
                <w:bCs/>
                <w:sz w:val="24"/>
                <w:szCs w:val="24"/>
              </w:rPr>
            </w:pPr>
            <w:r>
              <w:rPr>
                <w:rFonts w:ascii="Times New Roman" w:hAnsi="Times New Roman" w:cs="Times New Roman"/>
                <w:b/>
                <w:bCs/>
                <w:sz w:val="24"/>
                <w:szCs w:val="24"/>
              </w:rPr>
              <w:t xml:space="preserve">Приложение № </w:t>
            </w:r>
            <w:r w:rsidR="004F5373">
              <w:rPr>
                <w:rFonts w:ascii="Times New Roman" w:hAnsi="Times New Roman" w:cs="Times New Roman"/>
                <w:b/>
                <w:bCs/>
                <w:sz w:val="24"/>
                <w:szCs w:val="24"/>
              </w:rPr>
              <w:t>7</w:t>
            </w:r>
            <w:r>
              <w:rPr>
                <w:rFonts w:ascii="Times New Roman" w:hAnsi="Times New Roman" w:cs="Times New Roman"/>
                <w:b/>
                <w:bCs/>
                <w:sz w:val="24"/>
                <w:szCs w:val="24"/>
              </w:rPr>
              <w:t>. Расчет начальной максимальной цены.</w:t>
            </w:r>
          </w:p>
        </w:tc>
        <w:tc>
          <w:tcPr>
            <w:tcW w:w="957" w:type="dxa"/>
            <w:tcBorders>
              <w:top w:val="single" w:sz="4" w:space="0" w:color="auto"/>
              <w:left w:val="single" w:sz="4" w:space="0" w:color="auto"/>
              <w:bottom w:val="single" w:sz="4" w:space="0" w:color="auto"/>
              <w:right w:val="single" w:sz="4" w:space="0" w:color="auto"/>
            </w:tcBorders>
            <w:hideMark/>
          </w:tcPr>
          <w:p w:rsidR="007438B3" w:rsidRDefault="006421C1" w:rsidP="00F55043">
            <w:pPr>
              <w:pStyle w:val="ConsPlusNormal"/>
              <w:widowControl/>
              <w:tabs>
                <w:tab w:val="left" w:pos="360"/>
              </w:tabs>
              <w:ind w:firstLine="0"/>
              <w:jc w:val="center"/>
              <w:outlineLvl w:val="0"/>
              <w:rPr>
                <w:rFonts w:ascii="Times New Roman" w:hAnsi="Times New Roman" w:cs="Times New Roman"/>
                <w:b/>
                <w:bCs/>
                <w:sz w:val="22"/>
                <w:szCs w:val="22"/>
              </w:rPr>
            </w:pPr>
            <w:r>
              <w:rPr>
                <w:rFonts w:ascii="Times New Roman" w:hAnsi="Times New Roman" w:cs="Times New Roman"/>
                <w:b/>
                <w:bCs/>
                <w:sz w:val="22"/>
                <w:szCs w:val="22"/>
              </w:rPr>
              <w:t>1</w:t>
            </w:r>
            <w:r w:rsidR="00A8263E">
              <w:rPr>
                <w:rFonts w:ascii="Times New Roman" w:hAnsi="Times New Roman" w:cs="Times New Roman"/>
                <w:b/>
                <w:bCs/>
                <w:sz w:val="22"/>
                <w:szCs w:val="22"/>
              </w:rPr>
              <w:t>9</w:t>
            </w:r>
          </w:p>
        </w:tc>
      </w:tr>
    </w:tbl>
    <w:p w:rsidR="007438B3" w:rsidRDefault="007438B3" w:rsidP="007438B3">
      <w:pPr>
        <w:pStyle w:val="ConsPlusNormal"/>
        <w:widowControl/>
        <w:tabs>
          <w:tab w:val="left" w:pos="360"/>
        </w:tabs>
        <w:ind w:firstLine="0"/>
        <w:jc w:val="center"/>
        <w:outlineLvl w:val="0"/>
        <w:rPr>
          <w:rFonts w:ascii="Times New Roman" w:hAnsi="Times New Roman" w:cs="Times New Roman"/>
          <w:b/>
          <w:bCs/>
          <w:sz w:val="22"/>
          <w:szCs w:val="22"/>
        </w:rPr>
      </w:pPr>
    </w:p>
    <w:p w:rsidR="007438B3" w:rsidRDefault="007438B3" w:rsidP="007438B3">
      <w:pPr>
        <w:pStyle w:val="ConsPlusNormal"/>
        <w:widowControl/>
        <w:tabs>
          <w:tab w:val="left" w:pos="360"/>
        </w:tabs>
        <w:ind w:firstLine="0"/>
        <w:jc w:val="center"/>
        <w:outlineLvl w:val="0"/>
        <w:rPr>
          <w:rFonts w:ascii="Times New Roman" w:hAnsi="Times New Roman" w:cs="Times New Roman"/>
          <w:b/>
          <w:bCs/>
          <w:sz w:val="22"/>
          <w:szCs w:val="22"/>
        </w:rPr>
      </w:pPr>
    </w:p>
    <w:p w:rsidR="007438B3" w:rsidRDefault="007438B3" w:rsidP="007438B3">
      <w:pPr>
        <w:pStyle w:val="ConsPlusNormal"/>
        <w:widowControl/>
        <w:tabs>
          <w:tab w:val="left" w:pos="360"/>
        </w:tabs>
        <w:ind w:firstLine="0"/>
        <w:jc w:val="center"/>
        <w:outlineLvl w:val="0"/>
        <w:rPr>
          <w:rFonts w:ascii="Times New Roman" w:hAnsi="Times New Roman" w:cs="Times New Roman"/>
          <w:b/>
          <w:bCs/>
          <w:sz w:val="24"/>
          <w:szCs w:val="24"/>
        </w:rPr>
      </w:pPr>
    </w:p>
    <w:p w:rsidR="007438B3" w:rsidRDefault="007438B3" w:rsidP="007438B3">
      <w:pPr>
        <w:pStyle w:val="ConsPlusNormal"/>
        <w:widowControl/>
        <w:tabs>
          <w:tab w:val="left" w:pos="360"/>
        </w:tabs>
        <w:ind w:firstLine="0"/>
        <w:jc w:val="center"/>
        <w:outlineLvl w:val="0"/>
        <w:rPr>
          <w:rFonts w:ascii="Times New Roman" w:hAnsi="Times New Roman" w:cs="Times New Roman"/>
          <w:b/>
          <w:bCs/>
          <w:sz w:val="24"/>
          <w:szCs w:val="24"/>
        </w:rPr>
      </w:pPr>
    </w:p>
    <w:p w:rsidR="007438B3" w:rsidRDefault="007438B3" w:rsidP="007438B3">
      <w:pPr>
        <w:pStyle w:val="ConsPlusNormal"/>
        <w:widowControl/>
        <w:tabs>
          <w:tab w:val="left" w:pos="360"/>
        </w:tabs>
        <w:ind w:firstLine="0"/>
        <w:jc w:val="center"/>
        <w:outlineLvl w:val="0"/>
        <w:rPr>
          <w:rFonts w:ascii="Times New Roman" w:hAnsi="Times New Roman" w:cs="Times New Roman"/>
          <w:b/>
          <w:bCs/>
          <w:sz w:val="24"/>
          <w:szCs w:val="24"/>
        </w:rPr>
      </w:pPr>
    </w:p>
    <w:p w:rsidR="007438B3" w:rsidRDefault="007438B3" w:rsidP="007438B3">
      <w:pPr>
        <w:pStyle w:val="ConsPlusNormal"/>
        <w:widowControl/>
        <w:tabs>
          <w:tab w:val="left" w:pos="360"/>
        </w:tabs>
        <w:ind w:firstLine="0"/>
        <w:jc w:val="center"/>
        <w:outlineLvl w:val="0"/>
        <w:rPr>
          <w:rFonts w:ascii="Times New Roman" w:hAnsi="Times New Roman" w:cs="Times New Roman"/>
          <w:b/>
          <w:bCs/>
          <w:sz w:val="24"/>
          <w:szCs w:val="24"/>
        </w:rPr>
      </w:pPr>
    </w:p>
    <w:p w:rsidR="007438B3" w:rsidRDefault="007438B3" w:rsidP="007438B3">
      <w:pPr>
        <w:pStyle w:val="ConsPlusNormal"/>
        <w:widowControl/>
        <w:tabs>
          <w:tab w:val="left" w:pos="360"/>
        </w:tabs>
        <w:ind w:firstLine="0"/>
        <w:jc w:val="center"/>
        <w:outlineLvl w:val="0"/>
        <w:rPr>
          <w:rFonts w:ascii="Times New Roman" w:hAnsi="Times New Roman" w:cs="Times New Roman"/>
          <w:b/>
          <w:bCs/>
          <w:sz w:val="24"/>
          <w:szCs w:val="24"/>
        </w:rPr>
      </w:pPr>
    </w:p>
    <w:p w:rsidR="007438B3" w:rsidRDefault="007438B3" w:rsidP="007438B3">
      <w:pPr>
        <w:pStyle w:val="ConsPlusNormal"/>
        <w:widowControl/>
        <w:tabs>
          <w:tab w:val="left" w:pos="360"/>
        </w:tabs>
        <w:ind w:firstLine="0"/>
        <w:jc w:val="center"/>
        <w:outlineLvl w:val="0"/>
        <w:rPr>
          <w:rFonts w:ascii="Times New Roman" w:hAnsi="Times New Roman" w:cs="Times New Roman"/>
          <w:b/>
          <w:bCs/>
          <w:sz w:val="24"/>
          <w:szCs w:val="24"/>
        </w:rPr>
      </w:pPr>
    </w:p>
    <w:p w:rsidR="007438B3" w:rsidRDefault="007438B3" w:rsidP="007438B3">
      <w:pPr>
        <w:pStyle w:val="ConsPlusNormal"/>
        <w:widowControl/>
        <w:tabs>
          <w:tab w:val="left" w:pos="360"/>
        </w:tabs>
        <w:ind w:firstLine="0"/>
        <w:jc w:val="center"/>
        <w:outlineLvl w:val="0"/>
        <w:rPr>
          <w:rFonts w:ascii="Times New Roman" w:hAnsi="Times New Roman" w:cs="Times New Roman"/>
          <w:b/>
          <w:bCs/>
          <w:sz w:val="24"/>
          <w:szCs w:val="24"/>
        </w:rPr>
      </w:pPr>
    </w:p>
    <w:p w:rsidR="007438B3" w:rsidRDefault="007438B3" w:rsidP="007438B3">
      <w:pPr>
        <w:pStyle w:val="ConsPlusNormal"/>
        <w:widowControl/>
        <w:tabs>
          <w:tab w:val="left" w:pos="360"/>
        </w:tabs>
        <w:ind w:firstLine="0"/>
        <w:jc w:val="center"/>
        <w:outlineLvl w:val="0"/>
        <w:rPr>
          <w:rFonts w:ascii="Times New Roman" w:hAnsi="Times New Roman" w:cs="Times New Roman"/>
          <w:b/>
          <w:bCs/>
          <w:sz w:val="24"/>
          <w:szCs w:val="24"/>
        </w:rPr>
      </w:pPr>
    </w:p>
    <w:p w:rsidR="007438B3" w:rsidRDefault="007438B3" w:rsidP="007438B3">
      <w:pPr>
        <w:pStyle w:val="ConsPlusNormal"/>
        <w:widowControl/>
        <w:tabs>
          <w:tab w:val="left" w:pos="360"/>
        </w:tabs>
        <w:ind w:firstLine="0"/>
        <w:jc w:val="center"/>
        <w:outlineLvl w:val="0"/>
        <w:rPr>
          <w:rFonts w:ascii="Times New Roman" w:hAnsi="Times New Roman" w:cs="Times New Roman"/>
          <w:b/>
          <w:bCs/>
          <w:sz w:val="24"/>
          <w:szCs w:val="24"/>
        </w:rPr>
      </w:pPr>
    </w:p>
    <w:p w:rsidR="007438B3" w:rsidRDefault="007438B3" w:rsidP="007438B3">
      <w:pPr>
        <w:pStyle w:val="ConsPlusNormal"/>
        <w:widowControl/>
        <w:tabs>
          <w:tab w:val="left" w:pos="360"/>
        </w:tabs>
        <w:ind w:firstLine="0"/>
        <w:jc w:val="center"/>
        <w:outlineLvl w:val="0"/>
        <w:rPr>
          <w:rFonts w:ascii="Times New Roman" w:hAnsi="Times New Roman" w:cs="Times New Roman"/>
          <w:b/>
          <w:bCs/>
          <w:sz w:val="24"/>
          <w:szCs w:val="24"/>
        </w:rPr>
      </w:pPr>
    </w:p>
    <w:p w:rsidR="007438B3" w:rsidRDefault="007438B3" w:rsidP="007438B3">
      <w:pPr>
        <w:pStyle w:val="ConsPlusNormal"/>
        <w:widowControl/>
        <w:tabs>
          <w:tab w:val="left" w:pos="360"/>
        </w:tabs>
        <w:ind w:firstLine="0"/>
        <w:jc w:val="center"/>
        <w:outlineLvl w:val="0"/>
        <w:rPr>
          <w:rFonts w:ascii="Times New Roman" w:hAnsi="Times New Roman" w:cs="Times New Roman"/>
          <w:b/>
          <w:bCs/>
          <w:sz w:val="24"/>
          <w:szCs w:val="24"/>
        </w:rPr>
      </w:pPr>
    </w:p>
    <w:p w:rsidR="007438B3" w:rsidRDefault="007438B3" w:rsidP="007438B3">
      <w:pPr>
        <w:pStyle w:val="ConsPlusNormal"/>
        <w:widowControl/>
        <w:tabs>
          <w:tab w:val="left" w:pos="360"/>
        </w:tabs>
        <w:ind w:firstLine="0"/>
        <w:jc w:val="center"/>
        <w:outlineLvl w:val="0"/>
        <w:rPr>
          <w:rFonts w:ascii="Times New Roman" w:hAnsi="Times New Roman" w:cs="Times New Roman"/>
          <w:b/>
          <w:bCs/>
          <w:sz w:val="24"/>
          <w:szCs w:val="24"/>
        </w:rPr>
      </w:pPr>
    </w:p>
    <w:p w:rsidR="007438B3" w:rsidRDefault="007438B3" w:rsidP="007438B3">
      <w:pPr>
        <w:pStyle w:val="ConsPlusNormal"/>
        <w:widowControl/>
        <w:tabs>
          <w:tab w:val="left" w:pos="360"/>
        </w:tabs>
        <w:ind w:firstLine="0"/>
        <w:jc w:val="center"/>
        <w:outlineLvl w:val="0"/>
        <w:rPr>
          <w:rFonts w:ascii="Times New Roman" w:hAnsi="Times New Roman" w:cs="Times New Roman"/>
          <w:b/>
          <w:bCs/>
          <w:sz w:val="24"/>
          <w:szCs w:val="24"/>
        </w:rPr>
      </w:pPr>
    </w:p>
    <w:p w:rsidR="007438B3" w:rsidRDefault="007438B3" w:rsidP="007438B3">
      <w:pPr>
        <w:pStyle w:val="ConsPlusNormal"/>
        <w:widowControl/>
        <w:tabs>
          <w:tab w:val="left" w:pos="360"/>
        </w:tabs>
        <w:ind w:firstLine="0"/>
        <w:jc w:val="center"/>
        <w:outlineLvl w:val="0"/>
        <w:rPr>
          <w:rFonts w:ascii="Times New Roman" w:hAnsi="Times New Roman" w:cs="Times New Roman"/>
          <w:b/>
          <w:bCs/>
          <w:sz w:val="24"/>
          <w:szCs w:val="24"/>
        </w:rPr>
      </w:pPr>
    </w:p>
    <w:p w:rsidR="007438B3" w:rsidRDefault="007438B3" w:rsidP="007438B3">
      <w:pPr>
        <w:pStyle w:val="ConsPlusNormal"/>
        <w:widowControl/>
        <w:tabs>
          <w:tab w:val="left" w:pos="360"/>
        </w:tabs>
        <w:ind w:firstLine="0"/>
        <w:jc w:val="center"/>
        <w:outlineLvl w:val="0"/>
        <w:rPr>
          <w:rFonts w:ascii="Times New Roman" w:hAnsi="Times New Roman" w:cs="Times New Roman"/>
          <w:b/>
          <w:bCs/>
          <w:sz w:val="24"/>
          <w:szCs w:val="24"/>
        </w:rPr>
      </w:pPr>
    </w:p>
    <w:p w:rsidR="007438B3" w:rsidRDefault="007438B3" w:rsidP="007438B3">
      <w:pPr>
        <w:pStyle w:val="ConsPlusNormal"/>
        <w:widowControl/>
        <w:tabs>
          <w:tab w:val="left" w:pos="360"/>
        </w:tabs>
        <w:ind w:firstLine="0"/>
        <w:jc w:val="center"/>
        <w:outlineLvl w:val="0"/>
        <w:rPr>
          <w:rFonts w:ascii="Times New Roman" w:hAnsi="Times New Roman" w:cs="Times New Roman"/>
          <w:b/>
          <w:bCs/>
          <w:sz w:val="24"/>
          <w:szCs w:val="24"/>
        </w:rPr>
      </w:pPr>
    </w:p>
    <w:p w:rsidR="007438B3" w:rsidRDefault="007438B3" w:rsidP="007438B3">
      <w:pPr>
        <w:pStyle w:val="ConsPlusNormal"/>
        <w:widowControl/>
        <w:tabs>
          <w:tab w:val="left" w:pos="360"/>
        </w:tabs>
        <w:ind w:firstLine="0"/>
        <w:jc w:val="center"/>
        <w:outlineLvl w:val="0"/>
        <w:rPr>
          <w:rFonts w:ascii="Times New Roman" w:hAnsi="Times New Roman" w:cs="Times New Roman"/>
          <w:b/>
          <w:bCs/>
          <w:sz w:val="24"/>
          <w:szCs w:val="24"/>
        </w:rPr>
      </w:pPr>
    </w:p>
    <w:p w:rsidR="007438B3" w:rsidRDefault="007438B3" w:rsidP="007438B3">
      <w:pPr>
        <w:pStyle w:val="ConsPlusNormal"/>
        <w:widowControl/>
        <w:tabs>
          <w:tab w:val="left" w:pos="360"/>
        </w:tabs>
        <w:ind w:firstLine="0"/>
        <w:jc w:val="center"/>
        <w:outlineLvl w:val="0"/>
        <w:rPr>
          <w:rFonts w:ascii="Times New Roman" w:hAnsi="Times New Roman" w:cs="Times New Roman"/>
          <w:b/>
          <w:bCs/>
          <w:sz w:val="24"/>
          <w:szCs w:val="24"/>
        </w:rPr>
      </w:pPr>
    </w:p>
    <w:p w:rsidR="007438B3" w:rsidRDefault="007438B3" w:rsidP="007438B3">
      <w:pPr>
        <w:pStyle w:val="ConsPlusNormal"/>
        <w:widowControl/>
        <w:tabs>
          <w:tab w:val="left" w:pos="360"/>
        </w:tabs>
        <w:ind w:firstLine="0"/>
        <w:jc w:val="center"/>
        <w:outlineLvl w:val="0"/>
        <w:rPr>
          <w:rFonts w:ascii="Times New Roman" w:hAnsi="Times New Roman" w:cs="Times New Roman"/>
          <w:b/>
          <w:bCs/>
          <w:sz w:val="24"/>
          <w:szCs w:val="24"/>
        </w:rPr>
      </w:pPr>
    </w:p>
    <w:p w:rsidR="007438B3" w:rsidRDefault="007438B3" w:rsidP="007438B3">
      <w:pPr>
        <w:pStyle w:val="ConsPlusNormal"/>
        <w:widowControl/>
        <w:tabs>
          <w:tab w:val="left" w:pos="360"/>
        </w:tabs>
        <w:ind w:firstLine="0"/>
        <w:jc w:val="center"/>
        <w:outlineLvl w:val="0"/>
        <w:rPr>
          <w:rFonts w:ascii="Times New Roman" w:hAnsi="Times New Roman" w:cs="Times New Roman"/>
          <w:b/>
          <w:bCs/>
          <w:sz w:val="24"/>
          <w:szCs w:val="24"/>
        </w:rPr>
      </w:pPr>
    </w:p>
    <w:p w:rsidR="007438B3" w:rsidRDefault="007438B3" w:rsidP="007438B3">
      <w:pPr>
        <w:pStyle w:val="ConsPlusNormal"/>
        <w:widowControl/>
        <w:tabs>
          <w:tab w:val="left" w:pos="360"/>
        </w:tabs>
        <w:ind w:firstLine="0"/>
        <w:jc w:val="center"/>
        <w:outlineLvl w:val="0"/>
        <w:rPr>
          <w:rFonts w:ascii="Times New Roman" w:hAnsi="Times New Roman" w:cs="Times New Roman"/>
          <w:b/>
          <w:bCs/>
          <w:sz w:val="24"/>
          <w:szCs w:val="24"/>
        </w:rPr>
      </w:pPr>
    </w:p>
    <w:p w:rsidR="007438B3" w:rsidRDefault="007438B3" w:rsidP="007438B3">
      <w:pPr>
        <w:pStyle w:val="ConsPlusNormal"/>
        <w:widowControl/>
        <w:tabs>
          <w:tab w:val="left" w:pos="360"/>
        </w:tabs>
        <w:ind w:firstLine="0"/>
        <w:jc w:val="center"/>
        <w:outlineLvl w:val="0"/>
        <w:rPr>
          <w:rFonts w:ascii="Times New Roman" w:hAnsi="Times New Roman" w:cs="Times New Roman"/>
          <w:b/>
          <w:bCs/>
          <w:sz w:val="24"/>
          <w:szCs w:val="24"/>
        </w:rPr>
      </w:pPr>
    </w:p>
    <w:p w:rsidR="007438B3" w:rsidRDefault="007438B3" w:rsidP="007438B3">
      <w:pPr>
        <w:pStyle w:val="ConsPlusNormal"/>
        <w:widowControl/>
        <w:tabs>
          <w:tab w:val="left" w:pos="360"/>
        </w:tabs>
        <w:ind w:firstLine="0"/>
        <w:jc w:val="center"/>
        <w:outlineLvl w:val="0"/>
        <w:rPr>
          <w:rFonts w:ascii="Times New Roman" w:hAnsi="Times New Roman" w:cs="Times New Roman"/>
          <w:b/>
          <w:bCs/>
          <w:sz w:val="24"/>
          <w:szCs w:val="24"/>
        </w:rPr>
      </w:pPr>
    </w:p>
    <w:p w:rsidR="007438B3" w:rsidRDefault="007438B3" w:rsidP="007438B3">
      <w:pPr>
        <w:pStyle w:val="ConsPlusNormal"/>
        <w:widowControl/>
        <w:tabs>
          <w:tab w:val="left" w:pos="360"/>
        </w:tabs>
        <w:ind w:firstLine="0"/>
        <w:jc w:val="center"/>
        <w:outlineLvl w:val="0"/>
        <w:rPr>
          <w:rFonts w:ascii="Times New Roman" w:hAnsi="Times New Roman" w:cs="Times New Roman"/>
          <w:b/>
          <w:bCs/>
          <w:sz w:val="24"/>
          <w:szCs w:val="24"/>
        </w:rPr>
      </w:pPr>
    </w:p>
    <w:p w:rsidR="007438B3" w:rsidRDefault="007438B3" w:rsidP="007438B3">
      <w:pPr>
        <w:pStyle w:val="ConsPlusNormal"/>
        <w:widowControl/>
        <w:tabs>
          <w:tab w:val="left" w:pos="360"/>
        </w:tabs>
        <w:ind w:firstLine="0"/>
        <w:jc w:val="center"/>
        <w:outlineLvl w:val="0"/>
        <w:rPr>
          <w:rFonts w:ascii="Times New Roman" w:hAnsi="Times New Roman" w:cs="Times New Roman"/>
          <w:b/>
          <w:bCs/>
          <w:sz w:val="24"/>
          <w:szCs w:val="24"/>
        </w:rPr>
      </w:pPr>
    </w:p>
    <w:bookmarkEnd w:id="1"/>
    <w:p w:rsidR="007438B3" w:rsidRDefault="007438B3" w:rsidP="007438B3">
      <w:pPr>
        <w:pStyle w:val="ConsPlusNormal"/>
        <w:widowControl/>
        <w:tabs>
          <w:tab w:val="left" w:pos="360"/>
        </w:tabs>
        <w:ind w:firstLine="0"/>
        <w:outlineLvl w:val="0"/>
        <w:rPr>
          <w:rFonts w:ascii="Times New Roman" w:hAnsi="Times New Roman" w:cs="Times New Roman"/>
          <w:b/>
          <w:bCs/>
          <w:sz w:val="24"/>
          <w:szCs w:val="24"/>
        </w:rPr>
      </w:pPr>
    </w:p>
    <w:p w:rsidR="00220026" w:rsidRDefault="00220026" w:rsidP="007438B3">
      <w:pPr>
        <w:pStyle w:val="ConsPlusNormal"/>
        <w:widowControl/>
        <w:tabs>
          <w:tab w:val="left" w:pos="360"/>
        </w:tabs>
        <w:ind w:firstLine="0"/>
        <w:outlineLvl w:val="0"/>
        <w:rPr>
          <w:rFonts w:ascii="Times New Roman" w:hAnsi="Times New Roman" w:cs="Times New Roman"/>
          <w:b/>
          <w:bCs/>
          <w:sz w:val="24"/>
          <w:szCs w:val="24"/>
        </w:rPr>
      </w:pPr>
    </w:p>
    <w:p w:rsidR="00623D70" w:rsidRDefault="00623D70"/>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547"/>
      </w:tblGrid>
      <w:tr w:rsidR="008D624B" w:rsidTr="008D624B">
        <w:trPr>
          <w:tblCellSpacing w:w="20" w:type="dxa"/>
        </w:trPr>
        <w:tc>
          <w:tcPr>
            <w:tcW w:w="10666"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8D624B" w:rsidRDefault="00F55043">
            <w:pPr>
              <w:pStyle w:val="a4"/>
              <w:ind w:firstLine="360"/>
              <w:rPr>
                <w:szCs w:val="24"/>
              </w:rPr>
            </w:pPr>
            <w:r>
              <w:rPr>
                <w:szCs w:val="24"/>
              </w:rPr>
              <w:lastRenderedPageBreak/>
              <w:t>О</w:t>
            </w:r>
            <w:r w:rsidR="008D624B">
              <w:rPr>
                <w:szCs w:val="24"/>
              </w:rPr>
              <w:t xml:space="preserve">ткрытый аукцион в электронной форме проводится в соответствии со следующими нормативными </w:t>
            </w:r>
            <w:r w:rsidR="008D624B">
              <w:rPr>
                <w:color w:val="000000"/>
                <w:szCs w:val="24"/>
              </w:rPr>
              <w:t xml:space="preserve">правовыми </w:t>
            </w:r>
            <w:r w:rsidR="008D624B">
              <w:rPr>
                <w:szCs w:val="24"/>
              </w:rPr>
              <w:t>актами:</w:t>
            </w:r>
          </w:p>
          <w:p w:rsidR="008D624B" w:rsidRDefault="008D624B" w:rsidP="008D624B">
            <w:pPr>
              <w:pStyle w:val="a4"/>
              <w:numPr>
                <w:ilvl w:val="0"/>
                <w:numId w:val="6"/>
              </w:numPr>
              <w:tabs>
                <w:tab w:val="num" w:pos="540"/>
              </w:tabs>
              <w:ind w:left="0" w:firstLine="360"/>
              <w:rPr>
                <w:szCs w:val="24"/>
              </w:rPr>
            </w:pPr>
            <w:r>
              <w:rPr>
                <w:szCs w:val="24"/>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8D624B" w:rsidRDefault="008D624B" w:rsidP="008D624B">
            <w:pPr>
              <w:pStyle w:val="a4"/>
              <w:numPr>
                <w:ilvl w:val="0"/>
                <w:numId w:val="6"/>
              </w:numPr>
              <w:tabs>
                <w:tab w:val="num" w:pos="540"/>
              </w:tabs>
              <w:ind w:left="0" w:firstLine="360"/>
              <w:rPr>
                <w:szCs w:val="24"/>
              </w:rPr>
            </w:pPr>
            <w:r>
              <w:rPr>
                <w:szCs w:val="24"/>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8D624B" w:rsidRDefault="008D624B" w:rsidP="008D624B">
            <w:pPr>
              <w:pStyle w:val="ConsPlusNormal"/>
              <w:widowControl/>
              <w:numPr>
                <w:ilvl w:val="0"/>
                <w:numId w:val="6"/>
              </w:numPr>
              <w:tabs>
                <w:tab w:val="num" w:pos="557"/>
              </w:tabs>
              <w:ind w:left="0" w:firstLine="360"/>
              <w:jc w:val="both"/>
              <w:rPr>
                <w:rFonts w:ascii="Times New Roman" w:hAnsi="Times New Roman" w:cs="Times New Roman"/>
                <w:b/>
                <w:sz w:val="24"/>
                <w:szCs w:val="24"/>
              </w:rPr>
            </w:pPr>
            <w:r>
              <w:rPr>
                <w:rFonts w:ascii="Times New Roman" w:hAnsi="Times New Roman" w:cs="Times New Roman"/>
                <w:sz w:val="24"/>
                <w:szCs w:val="24"/>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8D624B" w:rsidTr="008D624B">
        <w:trPr>
          <w:tblCellSpacing w:w="20" w:type="dxa"/>
        </w:trPr>
        <w:tc>
          <w:tcPr>
            <w:tcW w:w="10666"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8D624B" w:rsidRDefault="008D624B">
            <w:pPr>
              <w:pStyle w:val="ConsPlusNormal"/>
              <w:widowControl/>
              <w:ind w:firstLine="0"/>
              <w:jc w:val="both"/>
              <w:rPr>
                <w:rFonts w:ascii="Times New Roman" w:hAnsi="Times New Roman" w:cs="Times New Roman"/>
                <w:sz w:val="24"/>
                <w:szCs w:val="24"/>
              </w:rPr>
            </w:pPr>
            <w:r>
              <w:rPr>
                <w:rFonts w:ascii="Times New Roman" w:hAnsi="Times New Roman" w:cs="Times New Roman"/>
                <w:b/>
                <w:sz w:val="24"/>
                <w:szCs w:val="24"/>
                <w:lang w:val="en-US"/>
              </w:rPr>
              <w:t>I</w:t>
            </w:r>
            <w:r>
              <w:rPr>
                <w:rFonts w:ascii="Times New Roman" w:hAnsi="Times New Roman" w:cs="Times New Roman"/>
                <w:b/>
                <w:sz w:val="24"/>
                <w:szCs w:val="24"/>
              </w:rPr>
              <w:t>. Сведения о заказчике</w:t>
            </w:r>
          </w:p>
        </w:tc>
      </w:tr>
      <w:tr w:rsidR="008D624B" w:rsidTr="008D624B">
        <w:trPr>
          <w:tblCellSpacing w:w="20" w:type="dxa"/>
        </w:trPr>
        <w:tc>
          <w:tcPr>
            <w:tcW w:w="3139"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8D624B" w:rsidRDefault="008D624B">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Наименование</w:t>
            </w:r>
          </w:p>
        </w:tc>
        <w:tc>
          <w:tcPr>
            <w:tcW w:w="7487" w:type="dxa"/>
            <w:tcBorders>
              <w:top w:val="inset" w:sz="6" w:space="0" w:color="808080"/>
              <w:left w:val="inset" w:sz="6" w:space="0" w:color="808080"/>
              <w:bottom w:val="inset" w:sz="6" w:space="0" w:color="808080"/>
              <w:right w:val="inset" w:sz="6" w:space="0" w:color="808080"/>
            </w:tcBorders>
            <w:shd w:val="clear" w:color="auto" w:fill="FFFFFF"/>
            <w:hideMark/>
          </w:tcPr>
          <w:p w:rsidR="008D624B" w:rsidRDefault="008D624B">
            <w:pPr>
              <w:keepNext/>
              <w:keepLines/>
              <w:widowControl w:val="0"/>
              <w:suppressLineNumbers/>
              <w:suppressAutoHyphens/>
            </w:pPr>
            <w:r>
              <w:t>Муниципальное бюджетное учреждение «Городское управление транспорта» (МБУ «Гортранс»)</w:t>
            </w:r>
          </w:p>
        </w:tc>
      </w:tr>
      <w:tr w:rsidR="008D624B" w:rsidTr="008D624B">
        <w:trPr>
          <w:tblCellSpacing w:w="20" w:type="dxa"/>
        </w:trPr>
        <w:tc>
          <w:tcPr>
            <w:tcW w:w="3139"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8D624B" w:rsidRDefault="008D624B">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Место нахождения</w:t>
            </w:r>
          </w:p>
        </w:tc>
        <w:tc>
          <w:tcPr>
            <w:tcW w:w="7487" w:type="dxa"/>
            <w:tcBorders>
              <w:top w:val="inset" w:sz="6" w:space="0" w:color="808080"/>
              <w:left w:val="inset" w:sz="6" w:space="0" w:color="808080"/>
              <w:bottom w:val="inset" w:sz="6" w:space="0" w:color="808080"/>
              <w:right w:val="inset" w:sz="6" w:space="0" w:color="808080"/>
            </w:tcBorders>
            <w:shd w:val="clear" w:color="auto" w:fill="FFFFFF"/>
            <w:hideMark/>
          </w:tcPr>
          <w:p w:rsidR="008D624B" w:rsidRDefault="008D624B">
            <w:pPr>
              <w:keepNext/>
              <w:keepLines/>
              <w:widowControl w:val="0"/>
              <w:suppressLineNumbers/>
              <w:suppressAutoHyphens/>
            </w:pPr>
            <w:smartTag w:uri="urn:schemas-microsoft-com:office:smarttags" w:element="metricconverter">
              <w:smartTagPr>
                <w:attr w:name="ProductID" w:val="614060, г"/>
              </w:smartTagPr>
              <w:r>
                <w:t>614060, г</w:t>
              </w:r>
            </w:smartTag>
            <w:r>
              <w:t xml:space="preserve">. Пермь, ул. Уральская, 108-А, </w:t>
            </w:r>
          </w:p>
        </w:tc>
      </w:tr>
      <w:tr w:rsidR="008D624B" w:rsidTr="008D624B">
        <w:trPr>
          <w:tblCellSpacing w:w="20" w:type="dxa"/>
        </w:trPr>
        <w:tc>
          <w:tcPr>
            <w:tcW w:w="3139"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8D624B" w:rsidRDefault="008D624B">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Почтовый адрес</w:t>
            </w:r>
          </w:p>
        </w:tc>
        <w:tc>
          <w:tcPr>
            <w:tcW w:w="7487" w:type="dxa"/>
            <w:tcBorders>
              <w:top w:val="inset" w:sz="6" w:space="0" w:color="808080"/>
              <w:left w:val="inset" w:sz="6" w:space="0" w:color="808080"/>
              <w:bottom w:val="inset" w:sz="6" w:space="0" w:color="808080"/>
              <w:right w:val="inset" w:sz="6" w:space="0" w:color="808080"/>
            </w:tcBorders>
            <w:shd w:val="clear" w:color="auto" w:fill="FFFFFF"/>
            <w:hideMark/>
          </w:tcPr>
          <w:p w:rsidR="008D624B" w:rsidRDefault="008D624B">
            <w:pPr>
              <w:keepNext/>
              <w:keepLines/>
              <w:widowControl w:val="0"/>
              <w:suppressLineNumbers/>
              <w:suppressAutoHyphens/>
            </w:pPr>
            <w:smartTag w:uri="urn:schemas-microsoft-com:office:smarttags" w:element="metricconverter">
              <w:smartTagPr>
                <w:attr w:name="ProductID" w:val="614060, г"/>
              </w:smartTagPr>
              <w:r>
                <w:t>614060, г</w:t>
              </w:r>
            </w:smartTag>
            <w:r>
              <w:t xml:space="preserve">. Пермь, ул. Уральская, 108-А, </w:t>
            </w:r>
          </w:p>
        </w:tc>
      </w:tr>
      <w:tr w:rsidR="008D624B" w:rsidTr="008D624B">
        <w:trPr>
          <w:tblCellSpacing w:w="20" w:type="dxa"/>
        </w:trPr>
        <w:tc>
          <w:tcPr>
            <w:tcW w:w="3139"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8D624B" w:rsidRDefault="008D624B">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Адрес электронной почты</w:t>
            </w:r>
          </w:p>
        </w:tc>
        <w:tc>
          <w:tcPr>
            <w:tcW w:w="7487" w:type="dxa"/>
            <w:tcBorders>
              <w:top w:val="inset" w:sz="6" w:space="0" w:color="808080"/>
              <w:left w:val="inset" w:sz="6" w:space="0" w:color="808080"/>
              <w:bottom w:val="inset" w:sz="6" w:space="0" w:color="808080"/>
              <w:right w:val="inset" w:sz="6" w:space="0" w:color="808080"/>
            </w:tcBorders>
            <w:shd w:val="clear" w:color="auto" w:fill="FFFFFF"/>
            <w:hideMark/>
          </w:tcPr>
          <w:p w:rsidR="008D624B" w:rsidRPr="002B5C36" w:rsidRDefault="002B5C36">
            <w:pPr>
              <w:pStyle w:val="ConsPlusNormal"/>
              <w:widowControl/>
              <w:ind w:firstLine="0"/>
              <w:jc w:val="both"/>
              <w:rPr>
                <w:rFonts w:ascii="Times New Roman" w:hAnsi="Times New Roman" w:cs="Times New Roman"/>
                <w:sz w:val="24"/>
                <w:szCs w:val="24"/>
                <w:lang w:val="en-US"/>
              </w:rPr>
            </w:pPr>
            <w:r w:rsidRPr="002B5C36">
              <w:rPr>
                <w:rFonts w:ascii="Times New Roman" w:hAnsi="Times New Roman" w:cs="Times New Roman"/>
                <w:sz w:val="24"/>
                <w:szCs w:val="24"/>
                <w:lang w:val="en-US"/>
              </w:rPr>
              <w:t>zakupki@gptperm.ru</w:t>
            </w:r>
          </w:p>
        </w:tc>
      </w:tr>
      <w:tr w:rsidR="008D624B" w:rsidTr="008D624B">
        <w:trPr>
          <w:tblCellSpacing w:w="20" w:type="dxa"/>
        </w:trPr>
        <w:tc>
          <w:tcPr>
            <w:tcW w:w="3139"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8D624B" w:rsidRDefault="008D624B">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Контактный телефон</w:t>
            </w:r>
          </w:p>
        </w:tc>
        <w:tc>
          <w:tcPr>
            <w:tcW w:w="7487" w:type="dxa"/>
            <w:tcBorders>
              <w:top w:val="inset" w:sz="6" w:space="0" w:color="808080"/>
              <w:left w:val="inset" w:sz="6" w:space="0" w:color="808080"/>
              <w:bottom w:val="inset" w:sz="6" w:space="0" w:color="808080"/>
              <w:right w:val="inset" w:sz="6" w:space="0" w:color="808080"/>
            </w:tcBorders>
            <w:shd w:val="clear" w:color="auto" w:fill="FFFFFF"/>
            <w:hideMark/>
          </w:tcPr>
          <w:p w:rsidR="008D624B" w:rsidRDefault="008D624B">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8 (342) 265-93-24</w:t>
            </w:r>
          </w:p>
        </w:tc>
      </w:tr>
      <w:tr w:rsidR="008D624B" w:rsidTr="008D624B">
        <w:trPr>
          <w:tblCellSpacing w:w="20" w:type="dxa"/>
        </w:trPr>
        <w:tc>
          <w:tcPr>
            <w:tcW w:w="3139"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8D624B" w:rsidRDefault="008D624B">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Контактное лицо</w:t>
            </w:r>
          </w:p>
        </w:tc>
        <w:tc>
          <w:tcPr>
            <w:tcW w:w="7487" w:type="dxa"/>
            <w:tcBorders>
              <w:top w:val="inset" w:sz="6" w:space="0" w:color="808080"/>
              <w:left w:val="inset" w:sz="6" w:space="0" w:color="808080"/>
              <w:bottom w:val="inset" w:sz="6" w:space="0" w:color="808080"/>
              <w:right w:val="inset" w:sz="6" w:space="0" w:color="808080"/>
            </w:tcBorders>
            <w:shd w:val="clear" w:color="auto" w:fill="FFFFFF"/>
            <w:hideMark/>
          </w:tcPr>
          <w:p w:rsidR="008D624B" w:rsidRDefault="008D624B">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Глазков Александр Иванович</w:t>
            </w:r>
          </w:p>
        </w:tc>
      </w:tr>
      <w:tr w:rsidR="008D624B" w:rsidTr="008D624B">
        <w:trPr>
          <w:tblCellSpacing w:w="20" w:type="dxa"/>
        </w:trPr>
        <w:tc>
          <w:tcPr>
            <w:tcW w:w="10666"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8D624B" w:rsidRDefault="008D624B">
            <w:pPr>
              <w:pStyle w:val="ConsPlusNormal"/>
              <w:widowControl/>
              <w:ind w:firstLine="0"/>
              <w:jc w:val="both"/>
              <w:rPr>
                <w:rFonts w:ascii="Times New Roman" w:hAnsi="Times New Roman" w:cs="Times New Roman"/>
                <w:b/>
                <w:sz w:val="24"/>
                <w:szCs w:val="24"/>
              </w:rPr>
            </w:pPr>
            <w:r>
              <w:rPr>
                <w:rFonts w:ascii="Times New Roman" w:hAnsi="Times New Roman" w:cs="Times New Roman"/>
                <w:b/>
                <w:sz w:val="24"/>
                <w:szCs w:val="24"/>
                <w:lang w:val="en-US"/>
              </w:rPr>
              <w:t>II</w:t>
            </w:r>
            <w:r>
              <w:rPr>
                <w:rFonts w:ascii="Times New Roman" w:hAnsi="Times New Roman" w:cs="Times New Roman"/>
                <w:b/>
                <w:sz w:val="24"/>
                <w:szCs w:val="24"/>
              </w:rPr>
              <w:t>. Сведения о предмете открытого аукциона в электронной форме</w:t>
            </w:r>
          </w:p>
        </w:tc>
      </w:tr>
      <w:tr w:rsidR="008D624B" w:rsidTr="008D624B">
        <w:trPr>
          <w:tblCellSpacing w:w="20" w:type="dxa"/>
        </w:trPr>
        <w:tc>
          <w:tcPr>
            <w:tcW w:w="3139"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8D624B" w:rsidRDefault="008D624B">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Предмет гражданско-правового договора</w:t>
            </w:r>
            <w:r w:rsidR="001D0417">
              <w:rPr>
                <w:rFonts w:ascii="Times New Roman" w:hAnsi="Times New Roman" w:cs="Times New Roman"/>
                <w:sz w:val="24"/>
                <w:szCs w:val="24"/>
              </w:rPr>
              <w:t xml:space="preserve"> (договора комиссии)</w:t>
            </w:r>
          </w:p>
        </w:tc>
        <w:tc>
          <w:tcPr>
            <w:tcW w:w="7487" w:type="dxa"/>
            <w:tcBorders>
              <w:top w:val="inset" w:sz="6" w:space="0" w:color="808080"/>
              <w:left w:val="inset" w:sz="6" w:space="0" w:color="808080"/>
              <w:bottom w:val="inset" w:sz="6" w:space="0" w:color="808080"/>
              <w:right w:val="inset" w:sz="6" w:space="0" w:color="808080"/>
            </w:tcBorders>
            <w:shd w:val="clear" w:color="auto" w:fill="FFFFFF"/>
            <w:hideMark/>
          </w:tcPr>
          <w:p w:rsidR="008D624B" w:rsidRPr="00136993" w:rsidRDefault="00136993" w:rsidP="00CC7688">
            <w:pPr>
              <w:tabs>
                <w:tab w:val="left" w:pos="144"/>
              </w:tabs>
              <w:spacing w:after="0"/>
            </w:pPr>
            <w:r w:rsidRPr="00136993">
              <w:t>оказание услуги по реализации проездных документов</w:t>
            </w:r>
            <w:r>
              <w:t xml:space="preserve"> </w:t>
            </w:r>
            <w:r w:rsidRPr="00136993">
              <w:t xml:space="preserve">для </w:t>
            </w:r>
            <w:r w:rsidR="001A775F">
              <w:t>жителей г. Перми, имеющих право на трудовую пенсию по старости, но не имеющих права на меры социальной поддержки в соответствии с федеральным или региональным законодательством</w:t>
            </w:r>
            <w:r w:rsidR="00AF0776">
              <w:t xml:space="preserve"> во всех районах</w:t>
            </w:r>
            <w:r w:rsidR="001A775F">
              <w:t xml:space="preserve"> </w:t>
            </w:r>
            <w:r w:rsidRPr="00136993">
              <w:t>на территории города Перми</w:t>
            </w:r>
            <w:r w:rsidR="001E05DF">
              <w:t xml:space="preserve"> (ОКДП 5110000) </w:t>
            </w:r>
            <w:r>
              <w:rPr>
                <w:b/>
                <w:sz w:val="32"/>
                <w:szCs w:val="32"/>
              </w:rPr>
              <w:t>.</w:t>
            </w:r>
          </w:p>
        </w:tc>
      </w:tr>
      <w:tr w:rsidR="008D624B" w:rsidTr="008D624B">
        <w:trPr>
          <w:tblCellSpacing w:w="20" w:type="dxa"/>
        </w:trPr>
        <w:tc>
          <w:tcPr>
            <w:tcW w:w="3139"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8D624B" w:rsidRDefault="008D624B" w:rsidP="001D0417">
            <w:pPr>
              <w:pStyle w:val="ConsPlusNormal"/>
              <w:widowControl/>
              <w:ind w:firstLine="0"/>
              <w:rPr>
                <w:rFonts w:ascii="Times New Roman" w:hAnsi="Times New Roman" w:cs="Times New Roman"/>
                <w:sz w:val="24"/>
                <w:szCs w:val="24"/>
              </w:rPr>
            </w:pPr>
          </w:p>
        </w:tc>
        <w:tc>
          <w:tcPr>
            <w:tcW w:w="7487" w:type="dxa"/>
            <w:tcBorders>
              <w:top w:val="inset" w:sz="6" w:space="0" w:color="808080"/>
              <w:left w:val="inset" w:sz="6" w:space="0" w:color="808080"/>
              <w:bottom w:val="inset" w:sz="6" w:space="0" w:color="808080"/>
              <w:right w:val="inset" w:sz="6" w:space="0" w:color="808080"/>
            </w:tcBorders>
            <w:shd w:val="clear" w:color="auto" w:fill="FFFFFF"/>
            <w:hideMark/>
          </w:tcPr>
          <w:p w:rsidR="008D624B" w:rsidRDefault="00D96885" w:rsidP="00D96885">
            <w:pPr>
              <w:autoSpaceDE w:val="0"/>
              <w:autoSpaceDN w:val="0"/>
              <w:adjustRightInd w:val="0"/>
              <w:outlineLvl w:val="0"/>
            </w:pPr>
            <w:bookmarkStart w:id="2" w:name="OLE_LINK1"/>
            <w:bookmarkStart w:id="3" w:name="OLE_LINK2"/>
            <w:r>
              <w:t>1</w:t>
            </w:r>
            <w:r w:rsidR="008D624B">
              <w:t> </w:t>
            </w:r>
            <w:r>
              <w:t>633</w:t>
            </w:r>
            <w:r w:rsidR="008D624B">
              <w:t xml:space="preserve"> </w:t>
            </w:r>
            <w:r>
              <w:t>5</w:t>
            </w:r>
            <w:r w:rsidR="008D624B">
              <w:t>00 (</w:t>
            </w:r>
            <w:r>
              <w:t>один</w:t>
            </w:r>
            <w:r w:rsidR="007D2AE3">
              <w:t xml:space="preserve"> миллион </w:t>
            </w:r>
            <w:r>
              <w:t>ш</w:t>
            </w:r>
            <w:r w:rsidR="00AF3091">
              <w:t>есть</w:t>
            </w:r>
            <w:r>
              <w:t>сот тридцать три</w:t>
            </w:r>
            <w:r w:rsidR="00407AC5">
              <w:t xml:space="preserve"> тысяч</w:t>
            </w:r>
            <w:r>
              <w:t>и пятьсот</w:t>
            </w:r>
            <w:r w:rsidR="004C60D5">
              <w:t>) р</w:t>
            </w:r>
            <w:r w:rsidR="008D624B">
              <w:t>ублей, 1</w:t>
            </w:r>
            <w:r>
              <w:t>4</w:t>
            </w:r>
            <w:r w:rsidR="008D624B">
              <w:t xml:space="preserve"> (</w:t>
            </w:r>
            <w:r>
              <w:t>четырнадцать</w:t>
            </w:r>
            <w:r w:rsidR="004C60D5">
              <w:t>) рублей</w:t>
            </w:r>
            <w:r w:rsidR="008D624B">
              <w:t xml:space="preserve"> </w:t>
            </w:r>
            <w:r w:rsidR="00AF3091">
              <w:t>85</w:t>
            </w:r>
            <w:r w:rsidR="004C60D5">
              <w:t xml:space="preserve"> копеек</w:t>
            </w:r>
            <w:r w:rsidR="008D624B">
              <w:t xml:space="preserve"> за один </w:t>
            </w:r>
            <w:r w:rsidR="00AA5A22">
              <w:t>реализованный</w:t>
            </w:r>
            <w:r w:rsidR="004C60D5">
              <w:t xml:space="preserve"> </w:t>
            </w:r>
            <w:r w:rsidR="008D624B">
              <w:t>проездно</w:t>
            </w:r>
            <w:r w:rsidR="00AA5A22">
              <w:t>й документ</w:t>
            </w:r>
            <w:r w:rsidR="00DC3291">
              <w:t>,</w:t>
            </w:r>
            <w:r w:rsidR="00AF3091">
              <w:t xml:space="preserve"> </w:t>
            </w:r>
            <w:r w:rsidR="007D2AE3">
              <w:rPr>
                <w:rFonts w:eastAsia="SimSun"/>
              </w:rPr>
              <w:t>включая НДС 18%.</w:t>
            </w:r>
            <w:r w:rsidR="008D624B">
              <w:rPr>
                <w:rFonts w:eastAsia="SimSun"/>
              </w:rPr>
              <w:t xml:space="preserve"> </w:t>
            </w:r>
            <w:bookmarkEnd w:id="2"/>
            <w:bookmarkEnd w:id="3"/>
          </w:p>
        </w:tc>
      </w:tr>
      <w:tr w:rsidR="008D624B" w:rsidTr="008D624B">
        <w:trPr>
          <w:tblCellSpacing w:w="20" w:type="dxa"/>
        </w:trPr>
        <w:tc>
          <w:tcPr>
            <w:tcW w:w="3139"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8D624B" w:rsidRDefault="008D624B" w:rsidP="001D0417">
            <w:pPr>
              <w:pStyle w:val="ConsPlusNormal"/>
              <w:widowControl/>
              <w:ind w:left="-49" w:right="-36" w:firstLine="0"/>
              <w:rPr>
                <w:rFonts w:ascii="Times New Roman" w:hAnsi="Times New Roman" w:cs="Times New Roman"/>
                <w:sz w:val="24"/>
                <w:szCs w:val="24"/>
              </w:rPr>
            </w:pPr>
            <w:r>
              <w:rPr>
                <w:rFonts w:ascii="Times New Roman" w:hAnsi="Times New Roman" w:cs="Times New Roman"/>
                <w:sz w:val="24"/>
                <w:szCs w:val="24"/>
              </w:rPr>
              <w:t>Обоснование начальной (максимальной) цены гражданско-правового договора</w:t>
            </w:r>
            <w:r w:rsidR="001D0417">
              <w:rPr>
                <w:rFonts w:ascii="Times New Roman" w:hAnsi="Times New Roman" w:cs="Times New Roman"/>
                <w:sz w:val="24"/>
                <w:szCs w:val="24"/>
              </w:rPr>
              <w:t xml:space="preserve"> (договора комиссии)</w:t>
            </w:r>
          </w:p>
        </w:tc>
        <w:tc>
          <w:tcPr>
            <w:tcW w:w="7487" w:type="dxa"/>
            <w:tcBorders>
              <w:top w:val="inset" w:sz="6" w:space="0" w:color="808080"/>
              <w:left w:val="inset" w:sz="6" w:space="0" w:color="808080"/>
              <w:bottom w:val="inset" w:sz="6" w:space="0" w:color="808080"/>
              <w:right w:val="inset" w:sz="6" w:space="0" w:color="808080"/>
            </w:tcBorders>
            <w:shd w:val="clear" w:color="auto" w:fill="FFFFFF"/>
            <w:hideMark/>
          </w:tcPr>
          <w:p w:rsidR="008D624B" w:rsidRDefault="008D624B" w:rsidP="00334830">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Цена гражданско-правового договора </w:t>
            </w:r>
            <w:r w:rsidR="00136E5B">
              <w:rPr>
                <w:rFonts w:ascii="Times New Roman" w:hAnsi="Times New Roman" w:cs="Times New Roman"/>
                <w:sz w:val="24"/>
                <w:szCs w:val="24"/>
              </w:rPr>
              <w:t xml:space="preserve">(договора комиссии) </w:t>
            </w:r>
            <w:r>
              <w:rPr>
                <w:rFonts w:ascii="Times New Roman" w:hAnsi="Times New Roman" w:cs="Times New Roman"/>
                <w:sz w:val="24"/>
                <w:szCs w:val="24"/>
              </w:rPr>
              <w:t xml:space="preserve">бюджетного учреждения формируется с </w:t>
            </w:r>
            <w:r w:rsidRPr="007C7EEC">
              <w:rPr>
                <w:rFonts w:ascii="Times New Roman" w:hAnsi="Times New Roman" w:cs="Times New Roman"/>
                <w:sz w:val="24"/>
                <w:szCs w:val="24"/>
              </w:rPr>
              <w:t xml:space="preserve">учетом </w:t>
            </w:r>
            <w:r w:rsidR="007C7EEC">
              <w:rPr>
                <w:rFonts w:ascii="Times New Roman" w:eastAsia="SimSun" w:hAnsi="Times New Roman" w:cs="Times New Roman"/>
                <w:sz w:val="24"/>
                <w:szCs w:val="24"/>
              </w:rPr>
              <w:t>налогов, пошлин</w:t>
            </w:r>
            <w:r w:rsidR="0011589D">
              <w:rPr>
                <w:rFonts w:ascii="Times New Roman" w:eastAsia="SimSun" w:hAnsi="Times New Roman" w:cs="Times New Roman"/>
                <w:sz w:val="24"/>
                <w:szCs w:val="24"/>
              </w:rPr>
              <w:t xml:space="preserve"> и сборов</w:t>
            </w:r>
            <w:r w:rsidR="007C7EEC">
              <w:rPr>
                <w:rFonts w:ascii="Times New Roman" w:eastAsia="SimSun" w:hAnsi="Times New Roman" w:cs="Times New Roman"/>
                <w:sz w:val="24"/>
                <w:szCs w:val="24"/>
              </w:rPr>
              <w:t>,</w:t>
            </w:r>
            <w:r w:rsidR="0011589D">
              <w:rPr>
                <w:rFonts w:ascii="Times New Roman" w:eastAsia="SimSun" w:hAnsi="Times New Roman" w:cs="Times New Roman"/>
                <w:sz w:val="24"/>
                <w:szCs w:val="24"/>
              </w:rPr>
              <w:t xml:space="preserve"> а так же иных расходов </w:t>
            </w:r>
            <w:r w:rsidR="004C60D5">
              <w:rPr>
                <w:rFonts w:ascii="Times New Roman" w:eastAsia="SimSun" w:hAnsi="Times New Roman" w:cs="Times New Roman"/>
                <w:sz w:val="24"/>
                <w:szCs w:val="24"/>
              </w:rPr>
              <w:t xml:space="preserve"> </w:t>
            </w:r>
            <w:r w:rsidR="0011589D">
              <w:rPr>
                <w:rFonts w:ascii="Times New Roman" w:eastAsia="SimSun" w:hAnsi="Times New Roman" w:cs="Times New Roman"/>
                <w:sz w:val="24"/>
                <w:szCs w:val="24"/>
              </w:rPr>
              <w:t>Исполнителя, которые он будет оплачивать в соответствии</w:t>
            </w:r>
            <w:r w:rsidR="007C7EEC" w:rsidRPr="007C7EEC">
              <w:rPr>
                <w:rFonts w:ascii="Times New Roman" w:eastAsia="SimSun" w:hAnsi="Times New Roman" w:cs="Times New Roman"/>
                <w:sz w:val="24"/>
                <w:szCs w:val="24"/>
              </w:rPr>
              <w:t xml:space="preserve"> </w:t>
            </w:r>
            <w:r w:rsidR="00981EC4">
              <w:rPr>
                <w:rFonts w:ascii="Times New Roman" w:eastAsia="SimSun" w:hAnsi="Times New Roman" w:cs="Times New Roman"/>
                <w:sz w:val="24"/>
                <w:szCs w:val="24"/>
              </w:rPr>
              <w:t xml:space="preserve">с выполнением условий </w:t>
            </w:r>
            <w:r w:rsidR="0011589D">
              <w:rPr>
                <w:rFonts w:ascii="Times New Roman" w:eastAsia="SimSun" w:hAnsi="Times New Roman" w:cs="Times New Roman"/>
                <w:sz w:val="24"/>
                <w:szCs w:val="24"/>
              </w:rPr>
              <w:t>гражданско-правового договора</w:t>
            </w:r>
            <w:r w:rsidR="000E68A4">
              <w:rPr>
                <w:rFonts w:ascii="Times New Roman" w:eastAsia="SimSun" w:hAnsi="Times New Roman" w:cs="Times New Roman"/>
                <w:sz w:val="24"/>
                <w:szCs w:val="24"/>
              </w:rPr>
              <w:t xml:space="preserve"> </w:t>
            </w:r>
            <w:r w:rsidR="000E68A4">
              <w:rPr>
                <w:rFonts w:ascii="Times New Roman" w:hAnsi="Times New Roman" w:cs="Times New Roman"/>
                <w:sz w:val="24"/>
                <w:szCs w:val="24"/>
              </w:rPr>
              <w:t>(договора комиссии)</w:t>
            </w:r>
            <w:r w:rsidR="007C7EEC" w:rsidRPr="007C7EEC">
              <w:rPr>
                <w:rFonts w:ascii="Times New Roman" w:eastAsia="SimSun" w:hAnsi="Times New Roman" w:cs="Times New Roman"/>
                <w:sz w:val="24"/>
                <w:szCs w:val="24"/>
              </w:rPr>
              <w:t>.</w:t>
            </w:r>
            <w:r w:rsidR="007C7EEC">
              <w:rPr>
                <w:rFonts w:ascii="Times New Roman" w:eastAsia="SimSun" w:hAnsi="Times New Roman" w:cs="Times New Roman"/>
                <w:sz w:val="24"/>
                <w:szCs w:val="24"/>
              </w:rPr>
              <w:t xml:space="preserve"> </w:t>
            </w:r>
            <w:r w:rsidRPr="007C7EEC">
              <w:rPr>
                <w:rFonts w:ascii="Times New Roman" w:hAnsi="Times New Roman" w:cs="Times New Roman"/>
                <w:sz w:val="24"/>
                <w:szCs w:val="24"/>
              </w:rPr>
              <w:t xml:space="preserve">Обоснование начальной (максимальной) цены гражданско-правового договора </w:t>
            </w:r>
            <w:r w:rsidR="000E68A4">
              <w:rPr>
                <w:rFonts w:ascii="Times New Roman" w:hAnsi="Times New Roman" w:cs="Times New Roman"/>
                <w:sz w:val="24"/>
                <w:szCs w:val="24"/>
              </w:rPr>
              <w:t xml:space="preserve">(договора комиссии) </w:t>
            </w:r>
            <w:r w:rsidRPr="007C7EEC">
              <w:rPr>
                <w:rFonts w:ascii="Times New Roman" w:hAnsi="Times New Roman" w:cs="Times New Roman"/>
                <w:sz w:val="24"/>
                <w:szCs w:val="24"/>
              </w:rPr>
              <w:t xml:space="preserve">бюджетного учреждения указано в приложении № </w:t>
            </w:r>
            <w:r w:rsidR="00334830">
              <w:rPr>
                <w:rFonts w:ascii="Times New Roman" w:hAnsi="Times New Roman" w:cs="Times New Roman"/>
                <w:sz w:val="24"/>
                <w:szCs w:val="24"/>
              </w:rPr>
              <w:t xml:space="preserve">7 </w:t>
            </w:r>
            <w:r w:rsidRPr="007C7EEC">
              <w:rPr>
                <w:rFonts w:ascii="Times New Roman" w:hAnsi="Times New Roman" w:cs="Times New Roman"/>
                <w:sz w:val="24"/>
                <w:szCs w:val="24"/>
              </w:rPr>
              <w:t>настоящей документации об аукционе</w:t>
            </w:r>
            <w:r w:rsidR="00136E5B">
              <w:rPr>
                <w:rFonts w:ascii="Times New Roman" w:hAnsi="Times New Roman" w:cs="Times New Roman"/>
                <w:sz w:val="24"/>
                <w:szCs w:val="24"/>
              </w:rPr>
              <w:t>.</w:t>
            </w:r>
          </w:p>
        </w:tc>
      </w:tr>
      <w:tr w:rsidR="008D624B" w:rsidTr="008D624B">
        <w:trPr>
          <w:tblCellSpacing w:w="20" w:type="dxa"/>
        </w:trPr>
        <w:tc>
          <w:tcPr>
            <w:tcW w:w="3139"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8D624B" w:rsidRDefault="002B3E9F">
            <w:pPr>
              <w:pStyle w:val="ConsPlusNormal"/>
              <w:widowControl/>
              <w:ind w:firstLine="0"/>
              <w:rPr>
                <w:rFonts w:ascii="Times New Roman" w:hAnsi="Times New Roman" w:cs="Times New Roman"/>
                <w:b/>
                <w:sz w:val="24"/>
                <w:szCs w:val="24"/>
              </w:rPr>
            </w:pPr>
            <w:r>
              <w:rPr>
                <w:rFonts w:ascii="Times New Roman" w:hAnsi="Times New Roman" w:cs="Times New Roman"/>
                <w:sz w:val="24"/>
                <w:szCs w:val="24"/>
              </w:rPr>
              <w:t>Объем</w:t>
            </w:r>
            <w:r w:rsidR="008D624B">
              <w:rPr>
                <w:rFonts w:ascii="Times New Roman" w:hAnsi="Times New Roman" w:cs="Times New Roman"/>
                <w:sz w:val="24"/>
                <w:szCs w:val="24"/>
              </w:rPr>
              <w:t xml:space="preserve"> оказываемых услуг</w:t>
            </w:r>
          </w:p>
        </w:tc>
        <w:tc>
          <w:tcPr>
            <w:tcW w:w="7487" w:type="dxa"/>
            <w:tcBorders>
              <w:top w:val="inset" w:sz="6" w:space="0" w:color="808080"/>
              <w:left w:val="inset" w:sz="6" w:space="0" w:color="808080"/>
              <w:bottom w:val="inset" w:sz="6" w:space="0" w:color="808080"/>
              <w:right w:val="inset" w:sz="6" w:space="0" w:color="808080"/>
            </w:tcBorders>
            <w:shd w:val="clear" w:color="auto" w:fill="FFFFFF"/>
            <w:hideMark/>
          </w:tcPr>
          <w:p w:rsidR="008B671F" w:rsidRDefault="008B671F" w:rsidP="0026757C">
            <w:r>
              <w:t xml:space="preserve">110 000 </w:t>
            </w:r>
            <w:r w:rsidR="0026757C">
              <w:t>штук</w:t>
            </w:r>
            <w:r>
              <w:t xml:space="preserve"> проездных документов для жителей г. Перми, имеющих право на трудовую пенсию по старости, но не имеющих права на меры социальной поддержки в соответствии с федеральным или региональным законодательством</w:t>
            </w:r>
          </w:p>
        </w:tc>
      </w:tr>
      <w:tr w:rsidR="0011589D" w:rsidTr="008D624B">
        <w:trPr>
          <w:tblCellSpacing w:w="20" w:type="dxa"/>
        </w:trPr>
        <w:tc>
          <w:tcPr>
            <w:tcW w:w="3139"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1589D" w:rsidRDefault="0011589D">
            <w:pPr>
              <w:pStyle w:val="ConsPlusNormal"/>
              <w:widowControl/>
              <w:ind w:firstLine="0"/>
              <w:rPr>
                <w:rFonts w:ascii="Times New Roman" w:hAnsi="Times New Roman" w:cs="Times New Roman"/>
                <w:b/>
                <w:sz w:val="24"/>
                <w:szCs w:val="24"/>
              </w:rPr>
            </w:pPr>
            <w:r>
              <w:rPr>
                <w:rFonts w:ascii="Times New Roman" w:hAnsi="Times New Roman" w:cs="Times New Roman"/>
                <w:sz w:val="24"/>
                <w:szCs w:val="24"/>
              </w:rPr>
              <w:t>Требования к поставляемым товарам, выполняемым работам, оказываемым услугам</w:t>
            </w:r>
          </w:p>
        </w:tc>
        <w:tc>
          <w:tcPr>
            <w:tcW w:w="7487" w:type="dxa"/>
            <w:tcBorders>
              <w:top w:val="inset" w:sz="6" w:space="0" w:color="808080"/>
              <w:left w:val="inset" w:sz="6" w:space="0" w:color="808080"/>
              <w:bottom w:val="inset" w:sz="6" w:space="0" w:color="808080"/>
              <w:right w:val="inset" w:sz="6" w:space="0" w:color="808080"/>
            </w:tcBorders>
            <w:shd w:val="clear" w:color="auto" w:fill="FFFFFF"/>
            <w:hideMark/>
          </w:tcPr>
          <w:p w:rsidR="0011589D" w:rsidRDefault="0011589D" w:rsidP="00334830">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Услуги должны соответствовать требованиям, указанным в </w:t>
            </w:r>
            <w:r w:rsidR="00334830">
              <w:rPr>
                <w:rFonts w:ascii="Times New Roman" w:hAnsi="Times New Roman" w:cs="Times New Roman"/>
                <w:sz w:val="24"/>
                <w:szCs w:val="24"/>
              </w:rPr>
              <w:t xml:space="preserve">техническом задании </w:t>
            </w:r>
            <w:r>
              <w:rPr>
                <w:rFonts w:ascii="Times New Roman" w:hAnsi="Times New Roman" w:cs="Times New Roman"/>
                <w:sz w:val="24"/>
                <w:szCs w:val="24"/>
              </w:rPr>
              <w:t>(</w:t>
            </w:r>
            <w:r w:rsidR="00334830">
              <w:rPr>
                <w:rFonts w:ascii="Times New Roman" w:hAnsi="Times New Roman" w:cs="Times New Roman"/>
                <w:sz w:val="24"/>
                <w:szCs w:val="24"/>
              </w:rPr>
              <w:t>Приложение № 1</w:t>
            </w:r>
            <w:r>
              <w:rPr>
                <w:rFonts w:ascii="Times New Roman" w:hAnsi="Times New Roman" w:cs="Times New Roman"/>
                <w:sz w:val="24"/>
                <w:szCs w:val="24"/>
              </w:rPr>
              <w:t>) на протяжении всего срока оказания услуг.</w:t>
            </w:r>
          </w:p>
        </w:tc>
      </w:tr>
      <w:tr w:rsidR="0011589D" w:rsidTr="008D624B">
        <w:trPr>
          <w:tblCellSpacing w:w="20" w:type="dxa"/>
        </w:trPr>
        <w:tc>
          <w:tcPr>
            <w:tcW w:w="3139"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1589D" w:rsidRDefault="0011589D">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Место поставки товара, выполнения работ,</w:t>
            </w:r>
          </w:p>
          <w:p w:rsidR="0011589D" w:rsidRDefault="0011589D">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lastRenderedPageBreak/>
              <w:t>оказания услуг</w:t>
            </w:r>
          </w:p>
        </w:tc>
        <w:tc>
          <w:tcPr>
            <w:tcW w:w="7487" w:type="dxa"/>
            <w:tcBorders>
              <w:top w:val="inset" w:sz="6" w:space="0" w:color="808080"/>
              <w:left w:val="inset" w:sz="6" w:space="0" w:color="808080"/>
              <w:bottom w:val="inset" w:sz="6" w:space="0" w:color="808080"/>
              <w:right w:val="inset" w:sz="6" w:space="0" w:color="808080"/>
            </w:tcBorders>
            <w:shd w:val="clear" w:color="auto" w:fill="FFFFFF"/>
          </w:tcPr>
          <w:p w:rsidR="0011589D" w:rsidRDefault="0011589D" w:rsidP="00136993">
            <w:pPr>
              <w:pStyle w:val="a4"/>
              <w:rPr>
                <w:color w:val="000000"/>
                <w:szCs w:val="24"/>
              </w:rPr>
            </w:pPr>
            <w:r>
              <w:rPr>
                <w:szCs w:val="24"/>
              </w:rPr>
              <w:lastRenderedPageBreak/>
              <w:t xml:space="preserve">Услуги оказываются </w:t>
            </w:r>
            <w:r w:rsidR="00D20120">
              <w:rPr>
                <w:szCs w:val="24"/>
              </w:rPr>
              <w:t xml:space="preserve">во всех районах </w:t>
            </w:r>
            <w:r>
              <w:rPr>
                <w:szCs w:val="24"/>
              </w:rPr>
              <w:t>на территории города Перми</w:t>
            </w:r>
            <w:r w:rsidR="00E12B01">
              <w:rPr>
                <w:szCs w:val="24"/>
              </w:rPr>
              <w:t>.</w:t>
            </w:r>
          </w:p>
        </w:tc>
      </w:tr>
      <w:tr w:rsidR="0011589D" w:rsidTr="008D624B">
        <w:trPr>
          <w:tblCellSpacing w:w="20" w:type="dxa"/>
        </w:trPr>
        <w:tc>
          <w:tcPr>
            <w:tcW w:w="3139"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1589D" w:rsidRDefault="0011589D">
            <w:pPr>
              <w:pStyle w:val="ConsPlusNormal"/>
              <w:widowControl/>
              <w:ind w:firstLine="0"/>
              <w:rPr>
                <w:rFonts w:ascii="Times New Roman" w:hAnsi="Times New Roman" w:cs="Times New Roman"/>
                <w:b/>
                <w:sz w:val="24"/>
                <w:szCs w:val="24"/>
              </w:rPr>
            </w:pPr>
            <w:r>
              <w:rPr>
                <w:rFonts w:ascii="Times New Roman" w:hAnsi="Times New Roman" w:cs="Times New Roman"/>
                <w:sz w:val="24"/>
                <w:szCs w:val="24"/>
              </w:rPr>
              <w:lastRenderedPageBreak/>
              <w:t>Условия и сроки (периоды) поставки товара, выполнения работ, оказания услуг</w:t>
            </w:r>
          </w:p>
        </w:tc>
        <w:tc>
          <w:tcPr>
            <w:tcW w:w="7487" w:type="dxa"/>
            <w:tcBorders>
              <w:top w:val="inset" w:sz="6" w:space="0" w:color="808080"/>
              <w:left w:val="inset" w:sz="6" w:space="0" w:color="808080"/>
              <w:bottom w:val="inset" w:sz="6" w:space="0" w:color="808080"/>
              <w:right w:val="inset" w:sz="6" w:space="0" w:color="808080"/>
            </w:tcBorders>
            <w:shd w:val="clear" w:color="auto" w:fill="FFFFFF"/>
            <w:hideMark/>
          </w:tcPr>
          <w:p w:rsidR="0011589D" w:rsidRDefault="0011589D">
            <w:r>
              <w:rPr>
                <w:b/>
              </w:rPr>
              <w:t>Условия оказания услуги:</w:t>
            </w:r>
            <w:r>
              <w:t xml:space="preserve"> услуги оказываются </w:t>
            </w:r>
            <w:r w:rsidR="00D20120">
              <w:t xml:space="preserve">силами и средствами </w:t>
            </w:r>
            <w:r w:rsidR="00136E5B">
              <w:t>Комиссионера</w:t>
            </w:r>
            <w:r w:rsidR="00D20120">
              <w:t>.</w:t>
            </w:r>
          </w:p>
          <w:p w:rsidR="0011589D" w:rsidRDefault="0011589D" w:rsidP="00304192">
            <w:r>
              <w:t xml:space="preserve"> </w:t>
            </w:r>
            <w:r>
              <w:rPr>
                <w:b/>
              </w:rPr>
              <w:t xml:space="preserve">Срок (периоды) оказания услуги: </w:t>
            </w:r>
            <w:r>
              <w:t>в течении 12 (двенадцати) месяцев с даты подписания гражданско-правового договора</w:t>
            </w:r>
            <w:r w:rsidR="000E68A4">
              <w:t xml:space="preserve"> (договора комиссии)</w:t>
            </w:r>
            <w:r>
              <w:t xml:space="preserve"> бюджетного учреждения.</w:t>
            </w:r>
          </w:p>
        </w:tc>
      </w:tr>
      <w:tr w:rsidR="0011589D" w:rsidTr="008D624B">
        <w:trPr>
          <w:tblCellSpacing w:w="20" w:type="dxa"/>
        </w:trPr>
        <w:tc>
          <w:tcPr>
            <w:tcW w:w="3139" w:type="dxa"/>
            <w:gridSpan w:val="2"/>
            <w:tcBorders>
              <w:top w:val="inset" w:sz="6" w:space="0" w:color="808080"/>
              <w:left w:val="inset" w:sz="6" w:space="0" w:color="808080"/>
              <w:bottom w:val="inset" w:sz="6" w:space="0" w:color="808080"/>
              <w:right w:val="inset" w:sz="6" w:space="0" w:color="808080"/>
            </w:tcBorders>
            <w:shd w:val="clear" w:color="auto" w:fill="FFFFFF"/>
          </w:tcPr>
          <w:p w:rsidR="0011589D" w:rsidRPr="00E51FF3" w:rsidRDefault="0011589D">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Гарантийный срок и (или) объем предоставления гарантий качества товара, работы, услуги</w:t>
            </w:r>
          </w:p>
        </w:tc>
        <w:tc>
          <w:tcPr>
            <w:tcW w:w="7487" w:type="dxa"/>
            <w:tcBorders>
              <w:top w:val="inset" w:sz="6" w:space="0" w:color="808080"/>
              <w:left w:val="inset" w:sz="6" w:space="0" w:color="808080"/>
              <w:bottom w:val="inset" w:sz="6" w:space="0" w:color="808080"/>
              <w:right w:val="inset" w:sz="6" w:space="0" w:color="808080"/>
            </w:tcBorders>
            <w:shd w:val="clear" w:color="auto" w:fill="FFFFFF"/>
            <w:hideMark/>
          </w:tcPr>
          <w:p w:rsidR="0011589D" w:rsidRDefault="0011589D" w:rsidP="007B6F1C">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Услуги должны соответствовать требованиям, указанным в </w:t>
            </w:r>
            <w:r w:rsidR="00334830">
              <w:rPr>
                <w:rFonts w:ascii="Times New Roman" w:hAnsi="Times New Roman" w:cs="Times New Roman"/>
                <w:sz w:val="24"/>
                <w:szCs w:val="24"/>
              </w:rPr>
              <w:t xml:space="preserve">техническом задании </w:t>
            </w:r>
            <w:r>
              <w:rPr>
                <w:rFonts w:ascii="Times New Roman" w:hAnsi="Times New Roman" w:cs="Times New Roman"/>
                <w:sz w:val="24"/>
                <w:szCs w:val="24"/>
              </w:rPr>
              <w:t>(</w:t>
            </w:r>
            <w:r w:rsidR="007B6F1C">
              <w:rPr>
                <w:rFonts w:ascii="Times New Roman" w:hAnsi="Times New Roman" w:cs="Times New Roman"/>
                <w:sz w:val="24"/>
                <w:szCs w:val="24"/>
              </w:rPr>
              <w:t>П</w:t>
            </w:r>
            <w:r w:rsidR="00334830">
              <w:rPr>
                <w:rFonts w:ascii="Times New Roman" w:hAnsi="Times New Roman" w:cs="Times New Roman"/>
                <w:sz w:val="24"/>
                <w:szCs w:val="24"/>
              </w:rPr>
              <w:t>риложение № 1</w:t>
            </w:r>
            <w:r>
              <w:rPr>
                <w:rFonts w:ascii="Times New Roman" w:hAnsi="Times New Roman" w:cs="Times New Roman"/>
                <w:sz w:val="24"/>
                <w:szCs w:val="24"/>
              </w:rPr>
              <w:t>) на протяжении всего срока оказания услуг.</w:t>
            </w:r>
          </w:p>
        </w:tc>
      </w:tr>
      <w:tr w:rsidR="0011589D" w:rsidTr="008D624B">
        <w:trPr>
          <w:tblCellSpacing w:w="20" w:type="dxa"/>
        </w:trPr>
        <w:tc>
          <w:tcPr>
            <w:tcW w:w="3139"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1589D" w:rsidRDefault="0011589D">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Форма, сроки и порядок оплаты товара, работ, услуг</w:t>
            </w:r>
          </w:p>
        </w:tc>
        <w:tc>
          <w:tcPr>
            <w:tcW w:w="7487" w:type="dxa"/>
            <w:tcBorders>
              <w:top w:val="inset" w:sz="6" w:space="0" w:color="808080"/>
              <w:left w:val="inset" w:sz="6" w:space="0" w:color="808080"/>
              <w:bottom w:val="inset" w:sz="6" w:space="0" w:color="808080"/>
              <w:right w:val="inset" w:sz="6" w:space="0" w:color="808080"/>
            </w:tcBorders>
            <w:shd w:val="clear" w:color="auto" w:fill="FFFFFF"/>
            <w:hideMark/>
          </w:tcPr>
          <w:p w:rsidR="0011589D" w:rsidRDefault="0011589D" w:rsidP="00294512">
            <w:pPr>
              <w:pStyle w:val="ConsPlusNormal"/>
              <w:widowControl/>
              <w:ind w:firstLine="257"/>
              <w:jc w:val="both"/>
              <w:rPr>
                <w:rFonts w:ascii="Times New Roman" w:hAnsi="Times New Roman" w:cs="Times New Roman"/>
                <w:sz w:val="24"/>
                <w:szCs w:val="24"/>
              </w:rPr>
            </w:pPr>
            <w:r>
              <w:rPr>
                <w:rFonts w:ascii="Times New Roman" w:hAnsi="Times New Roman" w:cs="Times New Roman"/>
                <w:sz w:val="24"/>
                <w:szCs w:val="24"/>
              </w:rPr>
              <w:t>Оплата производится по безналичному расчету, ежемесячно, за фактически оказанные  услуги</w:t>
            </w:r>
            <w:r w:rsidR="0026757C">
              <w:rPr>
                <w:rFonts w:ascii="Times New Roman" w:hAnsi="Times New Roman" w:cs="Times New Roman"/>
                <w:sz w:val="24"/>
                <w:szCs w:val="24"/>
              </w:rPr>
              <w:t xml:space="preserve"> (фактическое количество реализованных </w:t>
            </w:r>
            <w:r w:rsidR="00D20120">
              <w:rPr>
                <w:rFonts w:ascii="Times New Roman" w:hAnsi="Times New Roman" w:cs="Times New Roman"/>
                <w:sz w:val="24"/>
                <w:szCs w:val="24"/>
              </w:rPr>
              <w:t>проездных</w:t>
            </w:r>
            <w:r w:rsidR="00037EC9">
              <w:rPr>
                <w:rFonts w:ascii="Times New Roman" w:hAnsi="Times New Roman" w:cs="Times New Roman"/>
                <w:sz w:val="24"/>
                <w:szCs w:val="24"/>
              </w:rPr>
              <w:t xml:space="preserve"> документ</w:t>
            </w:r>
            <w:r w:rsidR="00D20120">
              <w:rPr>
                <w:rFonts w:ascii="Times New Roman" w:hAnsi="Times New Roman" w:cs="Times New Roman"/>
                <w:sz w:val="24"/>
                <w:szCs w:val="24"/>
              </w:rPr>
              <w:t>ов</w:t>
            </w:r>
            <w:r w:rsidR="00037EC9">
              <w:rPr>
                <w:rFonts w:ascii="Times New Roman" w:hAnsi="Times New Roman" w:cs="Times New Roman"/>
                <w:sz w:val="24"/>
                <w:szCs w:val="24"/>
              </w:rPr>
              <w:t>)</w:t>
            </w:r>
            <w:r>
              <w:rPr>
                <w:rFonts w:ascii="Times New Roman" w:hAnsi="Times New Roman" w:cs="Times New Roman"/>
                <w:sz w:val="24"/>
                <w:szCs w:val="24"/>
              </w:rPr>
              <w:t xml:space="preserve">, </w:t>
            </w:r>
            <w:r w:rsidR="00294512">
              <w:rPr>
                <w:rFonts w:ascii="Times New Roman" w:hAnsi="Times New Roman" w:cs="Times New Roman"/>
                <w:sz w:val="24"/>
                <w:szCs w:val="24"/>
              </w:rPr>
              <w:t>после</w:t>
            </w:r>
            <w:r>
              <w:rPr>
                <w:rFonts w:ascii="Times New Roman" w:hAnsi="Times New Roman" w:cs="Times New Roman"/>
                <w:sz w:val="24"/>
                <w:szCs w:val="24"/>
              </w:rPr>
              <w:t xml:space="preserve"> </w:t>
            </w:r>
            <w:r w:rsidR="00BA5245">
              <w:rPr>
                <w:rFonts w:ascii="Times New Roman" w:hAnsi="Times New Roman" w:cs="Times New Roman"/>
                <w:sz w:val="24"/>
                <w:szCs w:val="24"/>
              </w:rPr>
              <w:t>подписания</w:t>
            </w:r>
            <w:r>
              <w:rPr>
                <w:rFonts w:ascii="Times New Roman" w:hAnsi="Times New Roman" w:cs="Times New Roman"/>
                <w:sz w:val="24"/>
                <w:szCs w:val="24"/>
              </w:rPr>
              <w:t xml:space="preserve"> </w:t>
            </w:r>
            <w:r w:rsidR="00AF0776">
              <w:rPr>
                <w:rFonts w:ascii="Times New Roman" w:hAnsi="Times New Roman" w:cs="Times New Roman"/>
                <w:sz w:val="24"/>
                <w:szCs w:val="24"/>
              </w:rPr>
              <w:t xml:space="preserve">Сторонами </w:t>
            </w:r>
            <w:r>
              <w:rPr>
                <w:rFonts w:ascii="Times New Roman" w:hAnsi="Times New Roman" w:cs="Times New Roman"/>
                <w:sz w:val="24"/>
                <w:szCs w:val="24"/>
              </w:rPr>
              <w:t>акта сдачи-прием</w:t>
            </w:r>
            <w:r w:rsidR="00AF0776">
              <w:rPr>
                <w:rFonts w:ascii="Times New Roman" w:hAnsi="Times New Roman" w:cs="Times New Roman"/>
                <w:sz w:val="24"/>
                <w:szCs w:val="24"/>
              </w:rPr>
              <w:t>а оказанных услуг.</w:t>
            </w:r>
          </w:p>
        </w:tc>
      </w:tr>
      <w:tr w:rsidR="0011589D" w:rsidTr="008D624B">
        <w:trPr>
          <w:tblCellSpacing w:w="20" w:type="dxa"/>
        </w:trPr>
        <w:tc>
          <w:tcPr>
            <w:tcW w:w="3139"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1589D" w:rsidRDefault="0011589D">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Источник финансирования заказа</w:t>
            </w:r>
          </w:p>
        </w:tc>
        <w:tc>
          <w:tcPr>
            <w:tcW w:w="7487" w:type="dxa"/>
            <w:tcBorders>
              <w:top w:val="inset" w:sz="6" w:space="0" w:color="808080"/>
              <w:left w:val="inset" w:sz="6" w:space="0" w:color="808080"/>
              <w:bottom w:val="inset" w:sz="6" w:space="0" w:color="808080"/>
              <w:right w:val="inset" w:sz="6" w:space="0" w:color="808080"/>
            </w:tcBorders>
            <w:shd w:val="clear" w:color="auto" w:fill="FFFFFF"/>
            <w:hideMark/>
          </w:tcPr>
          <w:p w:rsidR="0011589D" w:rsidRDefault="00BA5245">
            <w:pPr>
              <w:pStyle w:val="a4"/>
              <w:rPr>
                <w:szCs w:val="24"/>
              </w:rPr>
            </w:pPr>
            <w:r>
              <w:rPr>
                <w:szCs w:val="24"/>
              </w:rPr>
              <w:t>собственные доходы учреждения</w:t>
            </w:r>
            <w:r w:rsidR="0011589D">
              <w:rPr>
                <w:szCs w:val="24"/>
              </w:rPr>
              <w:t>, плательщик: МБУ «Гортранс».</w:t>
            </w:r>
          </w:p>
        </w:tc>
      </w:tr>
      <w:tr w:rsidR="0011589D" w:rsidTr="008D624B">
        <w:trPr>
          <w:tblCellSpacing w:w="20" w:type="dxa"/>
        </w:trPr>
        <w:tc>
          <w:tcPr>
            <w:tcW w:w="3139"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1589D" w:rsidRDefault="0011589D" w:rsidP="00A97F74">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Порядок формирования цены гражданско-правового договора</w:t>
            </w:r>
            <w:r w:rsidR="00795B1D">
              <w:rPr>
                <w:rFonts w:ascii="Times New Roman" w:hAnsi="Times New Roman" w:cs="Times New Roman"/>
                <w:sz w:val="24"/>
                <w:szCs w:val="24"/>
              </w:rPr>
              <w:t xml:space="preserve"> (договора комиссии)</w:t>
            </w:r>
          </w:p>
        </w:tc>
        <w:tc>
          <w:tcPr>
            <w:tcW w:w="7487" w:type="dxa"/>
            <w:tcBorders>
              <w:top w:val="inset" w:sz="6" w:space="0" w:color="808080"/>
              <w:left w:val="inset" w:sz="6" w:space="0" w:color="808080"/>
              <w:bottom w:val="inset" w:sz="6" w:space="0" w:color="808080"/>
              <w:right w:val="inset" w:sz="6" w:space="0" w:color="808080"/>
            </w:tcBorders>
            <w:shd w:val="clear" w:color="auto" w:fill="FFFFFF"/>
            <w:hideMark/>
          </w:tcPr>
          <w:p w:rsidR="0011589D" w:rsidRDefault="0011589D" w:rsidP="00795B1D">
            <w:pPr>
              <w:autoSpaceDE w:val="0"/>
              <w:autoSpaceDN w:val="0"/>
              <w:adjustRightInd w:val="0"/>
            </w:pPr>
            <w:r>
              <w:rPr>
                <w:rFonts w:eastAsia="SimSun"/>
              </w:rPr>
              <w:t xml:space="preserve">Цена включает в себя: стоимость услуг, а так же иные расходы </w:t>
            </w:r>
            <w:r w:rsidR="00795B1D">
              <w:rPr>
                <w:rFonts w:eastAsia="SimSun"/>
              </w:rPr>
              <w:t>Комиссионера</w:t>
            </w:r>
            <w:r>
              <w:rPr>
                <w:rFonts w:eastAsia="SimSun"/>
              </w:rPr>
              <w:t>, которые он будет обязан оплачивать в соответствии с выполнением гражданско-правового договора</w:t>
            </w:r>
            <w:r w:rsidR="00795B1D">
              <w:rPr>
                <w:rFonts w:eastAsia="SimSun"/>
              </w:rPr>
              <w:t xml:space="preserve"> (договора комиссии)</w:t>
            </w:r>
            <w:r>
              <w:rPr>
                <w:rFonts w:eastAsia="SimSun"/>
              </w:rPr>
              <w:t>, в том числе все налоги, пошлины сборы и другие обязательные платежи.</w:t>
            </w:r>
          </w:p>
        </w:tc>
      </w:tr>
      <w:tr w:rsidR="0011589D" w:rsidTr="008D624B">
        <w:trPr>
          <w:tblCellSpacing w:w="20" w:type="dxa"/>
        </w:trPr>
        <w:tc>
          <w:tcPr>
            <w:tcW w:w="3139"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1589D" w:rsidRDefault="0011589D" w:rsidP="00DF19A7">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 xml:space="preserve">Сведения о валюте, используемой для формирования цены гражданско-правового договора </w:t>
            </w:r>
            <w:r w:rsidR="000E68A4">
              <w:rPr>
                <w:rFonts w:ascii="Times New Roman" w:hAnsi="Times New Roman" w:cs="Times New Roman"/>
                <w:sz w:val="24"/>
                <w:szCs w:val="24"/>
              </w:rPr>
              <w:t xml:space="preserve">(договора комиссии) </w:t>
            </w:r>
            <w:r>
              <w:rPr>
                <w:rFonts w:ascii="Times New Roman" w:hAnsi="Times New Roman" w:cs="Times New Roman"/>
                <w:sz w:val="24"/>
                <w:szCs w:val="24"/>
              </w:rPr>
              <w:t>и расчетов с поставщиками (исполнителями, подрядчиками)</w:t>
            </w:r>
          </w:p>
        </w:tc>
        <w:tc>
          <w:tcPr>
            <w:tcW w:w="7487" w:type="dxa"/>
            <w:tcBorders>
              <w:top w:val="inset" w:sz="6" w:space="0" w:color="808080"/>
              <w:left w:val="inset" w:sz="6" w:space="0" w:color="808080"/>
              <w:bottom w:val="inset" w:sz="6" w:space="0" w:color="808080"/>
              <w:right w:val="inset" w:sz="6" w:space="0" w:color="808080"/>
            </w:tcBorders>
            <w:shd w:val="clear" w:color="auto" w:fill="FFFFFF"/>
            <w:hideMark/>
          </w:tcPr>
          <w:p w:rsidR="0011589D" w:rsidRDefault="0011589D">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Рубль РФ</w:t>
            </w:r>
          </w:p>
        </w:tc>
      </w:tr>
      <w:tr w:rsidR="0011589D" w:rsidTr="008D624B">
        <w:trPr>
          <w:tblCellSpacing w:w="20" w:type="dxa"/>
        </w:trPr>
        <w:tc>
          <w:tcPr>
            <w:tcW w:w="3139"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1589D" w:rsidRDefault="0011589D" w:rsidP="00DF19A7">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Порядок применения официального курса иностранной валюты к рублю РФ, установленного ЦБ РФ и используемого при оплате заключенного гражданско-правового договора</w:t>
            </w:r>
            <w:r w:rsidR="005A0C55">
              <w:rPr>
                <w:rFonts w:ascii="Times New Roman" w:hAnsi="Times New Roman" w:cs="Times New Roman"/>
                <w:sz w:val="24"/>
                <w:szCs w:val="24"/>
              </w:rPr>
              <w:t xml:space="preserve"> (договора комиссии)</w:t>
            </w:r>
          </w:p>
        </w:tc>
        <w:tc>
          <w:tcPr>
            <w:tcW w:w="7487" w:type="dxa"/>
            <w:tcBorders>
              <w:top w:val="inset" w:sz="6" w:space="0" w:color="808080"/>
              <w:left w:val="inset" w:sz="6" w:space="0" w:color="808080"/>
              <w:bottom w:val="inset" w:sz="6" w:space="0" w:color="808080"/>
              <w:right w:val="inset" w:sz="6" w:space="0" w:color="808080"/>
            </w:tcBorders>
            <w:shd w:val="clear" w:color="auto" w:fill="FFFFFF"/>
            <w:hideMark/>
          </w:tcPr>
          <w:p w:rsidR="0011589D" w:rsidRDefault="0011589D">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Не применяется</w:t>
            </w:r>
          </w:p>
        </w:tc>
      </w:tr>
      <w:tr w:rsidR="0011589D" w:rsidTr="008D624B">
        <w:trPr>
          <w:tblCellSpacing w:w="20" w:type="dxa"/>
        </w:trPr>
        <w:tc>
          <w:tcPr>
            <w:tcW w:w="3139"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1589D" w:rsidRDefault="0011589D" w:rsidP="00DF19A7">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Сведения о возможности заказчика увеличить количество поставляемого товара при заключении гражданско-правового договора</w:t>
            </w:r>
            <w:r w:rsidR="005A0C55">
              <w:rPr>
                <w:rFonts w:ascii="Times New Roman" w:hAnsi="Times New Roman" w:cs="Times New Roman"/>
                <w:sz w:val="24"/>
                <w:szCs w:val="24"/>
              </w:rPr>
              <w:t xml:space="preserve"> (договора комиссии)</w:t>
            </w:r>
          </w:p>
        </w:tc>
        <w:tc>
          <w:tcPr>
            <w:tcW w:w="7487" w:type="dxa"/>
            <w:tcBorders>
              <w:top w:val="inset" w:sz="6" w:space="0" w:color="808080"/>
              <w:left w:val="inset" w:sz="6" w:space="0" w:color="808080"/>
              <w:bottom w:val="inset" w:sz="6" w:space="0" w:color="808080"/>
              <w:right w:val="inset" w:sz="6" w:space="0" w:color="808080"/>
            </w:tcBorders>
            <w:shd w:val="clear" w:color="auto" w:fill="FFFFFF"/>
            <w:hideMark/>
          </w:tcPr>
          <w:p w:rsidR="0011589D" w:rsidRDefault="0011589D">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Не предоставляется.</w:t>
            </w:r>
          </w:p>
          <w:p w:rsidR="001A775F" w:rsidRDefault="001A775F">
            <w:pPr>
              <w:pStyle w:val="ConsPlusNormal"/>
              <w:widowControl/>
              <w:ind w:firstLine="0"/>
              <w:jc w:val="both"/>
              <w:rPr>
                <w:rFonts w:ascii="Times New Roman" w:hAnsi="Times New Roman" w:cs="Times New Roman"/>
                <w:sz w:val="24"/>
                <w:szCs w:val="24"/>
              </w:rPr>
            </w:pPr>
          </w:p>
          <w:p w:rsidR="001A775F" w:rsidRDefault="001A775F">
            <w:pPr>
              <w:pStyle w:val="ConsPlusNormal"/>
              <w:widowControl/>
              <w:ind w:firstLine="0"/>
              <w:jc w:val="both"/>
              <w:rPr>
                <w:rFonts w:ascii="Times New Roman" w:hAnsi="Times New Roman" w:cs="Times New Roman"/>
                <w:sz w:val="24"/>
                <w:szCs w:val="24"/>
              </w:rPr>
            </w:pPr>
          </w:p>
          <w:p w:rsidR="001A775F" w:rsidRDefault="001A775F">
            <w:pPr>
              <w:pStyle w:val="ConsPlusNormal"/>
              <w:widowControl/>
              <w:ind w:firstLine="0"/>
              <w:jc w:val="both"/>
              <w:rPr>
                <w:rFonts w:ascii="Times New Roman" w:hAnsi="Times New Roman" w:cs="Times New Roman"/>
                <w:sz w:val="24"/>
                <w:szCs w:val="24"/>
              </w:rPr>
            </w:pPr>
          </w:p>
          <w:p w:rsidR="001A775F" w:rsidRDefault="001A775F">
            <w:pPr>
              <w:pStyle w:val="ConsPlusNormal"/>
              <w:widowControl/>
              <w:ind w:firstLine="0"/>
              <w:jc w:val="both"/>
              <w:rPr>
                <w:rFonts w:ascii="Times New Roman" w:hAnsi="Times New Roman" w:cs="Times New Roman"/>
                <w:sz w:val="24"/>
                <w:szCs w:val="24"/>
              </w:rPr>
            </w:pPr>
          </w:p>
          <w:p w:rsidR="001A775F" w:rsidRDefault="001A775F">
            <w:pPr>
              <w:pStyle w:val="ConsPlusNormal"/>
              <w:widowControl/>
              <w:ind w:firstLine="0"/>
              <w:jc w:val="both"/>
              <w:rPr>
                <w:rFonts w:ascii="Times New Roman" w:hAnsi="Times New Roman" w:cs="Times New Roman"/>
                <w:sz w:val="24"/>
                <w:szCs w:val="24"/>
              </w:rPr>
            </w:pPr>
          </w:p>
          <w:p w:rsidR="001A775F" w:rsidRDefault="001A775F">
            <w:pPr>
              <w:pStyle w:val="ConsPlusNormal"/>
              <w:widowControl/>
              <w:ind w:firstLine="0"/>
              <w:jc w:val="both"/>
              <w:rPr>
                <w:rFonts w:ascii="Times New Roman" w:hAnsi="Times New Roman" w:cs="Times New Roman"/>
                <w:sz w:val="24"/>
                <w:szCs w:val="24"/>
              </w:rPr>
            </w:pPr>
          </w:p>
        </w:tc>
      </w:tr>
      <w:tr w:rsidR="0011589D" w:rsidTr="008D624B">
        <w:trPr>
          <w:tblCellSpacing w:w="20" w:type="dxa"/>
        </w:trPr>
        <w:tc>
          <w:tcPr>
            <w:tcW w:w="10666"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11589D" w:rsidRDefault="0011589D">
            <w:pPr>
              <w:pStyle w:val="ConsPlusNormal"/>
              <w:widowControl/>
              <w:ind w:firstLine="0"/>
              <w:jc w:val="both"/>
              <w:rPr>
                <w:rFonts w:ascii="Times New Roman" w:hAnsi="Times New Roman" w:cs="Times New Roman"/>
                <w:sz w:val="24"/>
                <w:szCs w:val="24"/>
              </w:rPr>
            </w:pPr>
            <w:r>
              <w:rPr>
                <w:rFonts w:ascii="Times New Roman" w:hAnsi="Times New Roman" w:cs="Times New Roman"/>
                <w:b/>
                <w:sz w:val="24"/>
                <w:szCs w:val="24"/>
                <w:lang w:val="en-US"/>
              </w:rPr>
              <w:t>III</w:t>
            </w:r>
            <w:r>
              <w:rPr>
                <w:rFonts w:ascii="Times New Roman" w:hAnsi="Times New Roman" w:cs="Times New Roman"/>
                <w:b/>
                <w:sz w:val="24"/>
                <w:szCs w:val="24"/>
              </w:rPr>
              <w:t>. Требования к участникам размещения заказа:</w:t>
            </w:r>
          </w:p>
        </w:tc>
      </w:tr>
      <w:tr w:rsidR="0011589D" w:rsidTr="008D624B">
        <w:trPr>
          <w:trHeight w:val="325"/>
          <w:tblCellSpacing w:w="20" w:type="dxa"/>
        </w:trPr>
        <w:tc>
          <w:tcPr>
            <w:tcW w:w="10666" w:type="dxa"/>
            <w:gridSpan w:val="3"/>
            <w:tcBorders>
              <w:top w:val="inset" w:sz="6" w:space="0" w:color="808080"/>
              <w:left w:val="inset" w:sz="6" w:space="0" w:color="808080"/>
              <w:bottom w:val="inset" w:sz="6" w:space="0" w:color="auto"/>
              <w:right w:val="inset" w:sz="6" w:space="0" w:color="808080"/>
            </w:tcBorders>
            <w:shd w:val="clear" w:color="auto" w:fill="FFFFFF"/>
            <w:hideMark/>
          </w:tcPr>
          <w:p w:rsidR="0011589D" w:rsidRDefault="0011589D">
            <w:pPr>
              <w:autoSpaceDE w:val="0"/>
              <w:autoSpaceDN w:val="0"/>
              <w:adjustRightInd w:val="0"/>
              <w:ind w:firstLine="235"/>
              <w:outlineLvl w:val="1"/>
            </w:pPr>
            <w:r>
              <w:t xml:space="preserve">Участником размещения заказа может быть любое юридическое лицо независимо от </w:t>
            </w:r>
            <w:r>
              <w:lastRenderedPageBreak/>
              <w:t>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11589D" w:rsidRDefault="0011589D">
            <w:pPr>
              <w:autoSpaceDE w:val="0"/>
              <w:autoSpaceDN w:val="0"/>
              <w:adjustRightInd w:val="0"/>
              <w:ind w:firstLine="235"/>
              <w:outlineLvl w:val="1"/>
            </w:pPr>
            <w: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11589D" w:rsidTr="008D624B">
        <w:trPr>
          <w:trHeight w:val="168"/>
          <w:tblCellSpacing w:w="20" w:type="dxa"/>
        </w:trPr>
        <w:tc>
          <w:tcPr>
            <w:tcW w:w="10666" w:type="dxa"/>
            <w:gridSpan w:val="3"/>
            <w:tcBorders>
              <w:top w:val="inset" w:sz="6" w:space="0" w:color="auto"/>
              <w:left w:val="inset" w:sz="6" w:space="0" w:color="808080"/>
              <w:bottom w:val="inset" w:sz="6" w:space="0" w:color="808080"/>
              <w:right w:val="inset" w:sz="6" w:space="0" w:color="808080"/>
            </w:tcBorders>
            <w:shd w:val="clear" w:color="auto" w:fill="FFFFFF"/>
            <w:hideMark/>
          </w:tcPr>
          <w:p w:rsidR="0011589D" w:rsidRDefault="0011589D">
            <w:pPr>
              <w:pStyle w:val="ConsPlusNormal"/>
              <w:ind w:firstLine="197"/>
              <w:jc w:val="both"/>
              <w:rPr>
                <w:rFonts w:ascii="Times New Roman" w:hAnsi="Times New Roman" w:cs="Times New Roman"/>
                <w:sz w:val="24"/>
                <w:szCs w:val="24"/>
              </w:rPr>
            </w:pPr>
            <w:r>
              <w:rPr>
                <w:rFonts w:ascii="Times New Roman" w:hAnsi="Times New Roman" w:cs="Times New Roman"/>
                <w:sz w:val="24"/>
                <w:szCs w:val="24"/>
              </w:rPr>
              <w:lastRenderedPageBreak/>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11589D" w:rsidTr="008D624B">
        <w:trPr>
          <w:trHeight w:val="768"/>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11589D" w:rsidRDefault="0011589D" w:rsidP="008D624B">
            <w:pPr>
              <w:pStyle w:val="ConsPlusNormal"/>
              <w:widowControl/>
              <w:numPr>
                <w:ilvl w:val="0"/>
                <w:numId w:val="7"/>
              </w:numPr>
              <w:rPr>
                <w:rFonts w:ascii="Times New Roman" w:hAnsi="Times New Roman" w:cs="Times New Roman"/>
                <w:sz w:val="24"/>
                <w:szCs w:val="24"/>
              </w:rPr>
            </w:pPr>
          </w:p>
        </w:tc>
        <w:tc>
          <w:tcPr>
            <w:tcW w:w="10149"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1589D" w:rsidRDefault="0011589D">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Pr>
                <w:rFonts w:ascii="Times New Roman" w:hAnsi="Times New Roman" w:cs="Times New Roman"/>
                <w:color w:val="000000"/>
                <w:sz w:val="24"/>
                <w:szCs w:val="24"/>
              </w:rPr>
              <w:t>аукциона в электронной форме</w:t>
            </w:r>
            <w:r>
              <w:rPr>
                <w:rFonts w:ascii="Times New Roman" w:hAnsi="Times New Roman" w:cs="Times New Roman"/>
                <w:sz w:val="24"/>
                <w:szCs w:val="24"/>
              </w:rPr>
              <w:t>;</w:t>
            </w:r>
          </w:p>
        </w:tc>
      </w:tr>
      <w:tr w:rsidR="0011589D" w:rsidTr="008D624B">
        <w:trPr>
          <w:trHeight w:val="8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11589D" w:rsidRDefault="0011589D" w:rsidP="008D624B">
            <w:pPr>
              <w:pStyle w:val="ConsPlusNormal"/>
              <w:widowControl/>
              <w:numPr>
                <w:ilvl w:val="0"/>
                <w:numId w:val="7"/>
              </w:numPr>
              <w:rPr>
                <w:rFonts w:ascii="Times New Roman" w:hAnsi="Times New Roman" w:cs="Times New Roman"/>
                <w:sz w:val="24"/>
                <w:szCs w:val="24"/>
              </w:rPr>
            </w:pPr>
            <w:bookmarkStart w:id="4" w:name="_Ref309978189" w:colFirst="0" w:colLast="0"/>
          </w:p>
        </w:tc>
        <w:tc>
          <w:tcPr>
            <w:tcW w:w="10149"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1589D" w:rsidRDefault="0011589D">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bookmarkEnd w:id="4"/>
      <w:tr w:rsidR="0011589D" w:rsidTr="008D624B">
        <w:trPr>
          <w:trHeight w:val="840"/>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11589D" w:rsidRDefault="0011589D" w:rsidP="008D624B">
            <w:pPr>
              <w:pStyle w:val="ConsPlusNormal"/>
              <w:widowControl/>
              <w:numPr>
                <w:ilvl w:val="0"/>
                <w:numId w:val="7"/>
              </w:numPr>
              <w:rPr>
                <w:rFonts w:ascii="Times New Roman" w:hAnsi="Times New Roman" w:cs="Times New Roman"/>
                <w:sz w:val="24"/>
                <w:szCs w:val="24"/>
              </w:rPr>
            </w:pPr>
          </w:p>
        </w:tc>
        <w:tc>
          <w:tcPr>
            <w:tcW w:w="10149"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1589D" w:rsidRDefault="0011589D">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11589D" w:rsidTr="008D624B">
        <w:trPr>
          <w:trHeight w:val="207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11589D" w:rsidRDefault="0011589D" w:rsidP="008D624B">
            <w:pPr>
              <w:pStyle w:val="ConsPlusNormal"/>
              <w:widowControl/>
              <w:numPr>
                <w:ilvl w:val="0"/>
                <w:numId w:val="7"/>
              </w:numPr>
              <w:rPr>
                <w:rFonts w:ascii="Times New Roman" w:hAnsi="Times New Roman" w:cs="Times New Roman"/>
                <w:sz w:val="24"/>
                <w:szCs w:val="24"/>
              </w:rPr>
            </w:pPr>
          </w:p>
        </w:tc>
        <w:tc>
          <w:tcPr>
            <w:tcW w:w="10149"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1589D" w:rsidRDefault="0011589D">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11589D" w:rsidTr="008D624B">
        <w:trPr>
          <w:trHeight w:val="2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11589D" w:rsidRDefault="0011589D" w:rsidP="008D624B">
            <w:pPr>
              <w:pStyle w:val="ConsPlusNormal"/>
              <w:widowControl/>
              <w:numPr>
                <w:ilvl w:val="0"/>
                <w:numId w:val="7"/>
              </w:numPr>
              <w:rPr>
                <w:rFonts w:ascii="Times New Roman" w:hAnsi="Times New Roman" w:cs="Times New Roman"/>
                <w:sz w:val="24"/>
                <w:szCs w:val="24"/>
              </w:rPr>
            </w:pPr>
          </w:p>
        </w:tc>
        <w:tc>
          <w:tcPr>
            <w:tcW w:w="10149"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A8263E" w:rsidRDefault="0011589D">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Отсутствие в реестре недобросовестных поставщиков сведений об участниках размещения заказа.</w:t>
            </w:r>
          </w:p>
        </w:tc>
      </w:tr>
      <w:tr w:rsidR="00A8263E" w:rsidTr="008D624B">
        <w:trPr>
          <w:trHeight w:val="216"/>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A8263E" w:rsidRDefault="00A8263E" w:rsidP="008D624B">
            <w:pPr>
              <w:pStyle w:val="ConsPlusNormal"/>
              <w:widowControl/>
              <w:numPr>
                <w:ilvl w:val="0"/>
                <w:numId w:val="7"/>
              </w:numPr>
              <w:rPr>
                <w:rFonts w:ascii="Times New Roman" w:hAnsi="Times New Roman" w:cs="Times New Roman"/>
                <w:sz w:val="24"/>
                <w:szCs w:val="24"/>
              </w:rPr>
            </w:pPr>
          </w:p>
        </w:tc>
        <w:tc>
          <w:tcPr>
            <w:tcW w:w="10149"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A8263E" w:rsidRDefault="00A8263E">
            <w:pPr>
              <w:pStyle w:val="ConsPlusNormal"/>
              <w:ind w:firstLine="0"/>
              <w:jc w:val="both"/>
              <w:rPr>
                <w:rFonts w:ascii="Times New Roman" w:hAnsi="Times New Roman" w:cs="Times New Roman"/>
                <w:sz w:val="24"/>
                <w:szCs w:val="24"/>
              </w:rPr>
            </w:pPr>
            <w:r>
              <w:rPr>
                <w:rFonts w:ascii="Times New Roman" w:hAnsi="Times New Roman" w:cs="Times New Roman"/>
                <w:sz w:val="24"/>
                <w:szCs w:val="24"/>
              </w:rPr>
              <w:t>Наличие у участника размещения заказа не менее пяти точек реализации проездных документов в каждом районе города Перми (Приложение №5).</w:t>
            </w:r>
          </w:p>
        </w:tc>
      </w:tr>
      <w:tr w:rsidR="0011589D" w:rsidTr="008D624B">
        <w:trPr>
          <w:tblCellSpacing w:w="20" w:type="dxa"/>
        </w:trPr>
        <w:tc>
          <w:tcPr>
            <w:tcW w:w="10666" w:type="dxa"/>
            <w:gridSpan w:val="3"/>
            <w:tcBorders>
              <w:top w:val="inset" w:sz="6" w:space="0" w:color="808080"/>
              <w:left w:val="inset" w:sz="6" w:space="0" w:color="808080"/>
              <w:bottom w:val="inset" w:sz="6" w:space="0" w:color="808080"/>
              <w:right w:val="inset" w:sz="6" w:space="0" w:color="808080"/>
            </w:tcBorders>
            <w:shd w:val="clear" w:color="auto" w:fill="00FFFF"/>
            <w:hideMark/>
          </w:tcPr>
          <w:p w:rsidR="0011589D" w:rsidRDefault="0011589D">
            <w:pPr>
              <w:pStyle w:val="ConsPlusNormal"/>
              <w:widowControl/>
              <w:ind w:firstLine="0"/>
              <w:jc w:val="both"/>
              <w:rPr>
                <w:rFonts w:ascii="Times New Roman" w:hAnsi="Times New Roman" w:cs="Times New Roman"/>
                <w:sz w:val="24"/>
                <w:szCs w:val="24"/>
              </w:rPr>
            </w:pPr>
            <w:r>
              <w:rPr>
                <w:rFonts w:ascii="Times New Roman" w:hAnsi="Times New Roman" w:cs="Times New Roman"/>
                <w:b/>
                <w:sz w:val="24"/>
                <w:szCs w:val="24"/>
                <w:lang w:val="en-US"/>
              </w:rPr>
              <w:t>IV</w:t>
            </w:r>
            <w:r>
              <w:rPr>
                <w:rFonts w:ascii="Times New Roman" w:hAnsi="Times New Roman" w:cs="Times New Roman"/>
                <w:b/>
                <w:sz w:val="24"/>
                <w:szCs w:val="24"/>
              </w:rPr>
              <w:t>. Требования к содержанию и составу заявки на участие в открытом аукционе в электронной форме:</w:t>
            </w:r>
          </w:p>
        </w:tc>
      </w:tr>
      <w:tr w:rsidR="0011589D" w:rsidTr="008D624B">
        <w:trPr>
          <w:tblCellSpacing w:w="20" w:type="dxa"/>
        </w:trPr>
        <w:tc>
          <w:tcPr>
            <w:tcW w:w="10666"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11589D" w:rsidRDefault="0011589D">
            <w:pPr>
              <w:autoSpaceDE w:val="0"/>
              <w:autoSpaceDN w:val="0"/>
              <w:adjustRightInd w:val="0"/>
              <w:outlineLvl w:val="1"/>
            </w:pPr>
            <w:r>
              <w:t>Заявка на участие в открытом аукционе в электронной форме состоит из двух частей.</w:t>
            </w:r>
          </w:p>
        </w:tc>
      </w:tr>
      <w:tr w:rsidR="0011589D" w:rsidTr="008D624B">
        <w:trPr>
          <w:tblCellSpacing w:w="20" w:type="dxa"/>
        </w:trPr>
        <w:tc>
          <w:tcPr>
            <w:tcW w:w="10666"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11589D" w:rsidRDefault="0011589D" w:rsidP="003F6F60">
            <w:pPr>
              <w:autoSpaceDE w:val="0"/>
              <w:autoSpaceDN w:val="0"/>
              <w:adjustRightInd w:val="0"/>
              <w:spacing w:after="0"/>
              <w:ind w:left="235"/>
              <w:outlineLvl w:val="1"/>
              <w:rPr>
                <w:b/>
                <w:i/>
              </w:rPr>
            </w:pPr>
            <w:r>
              <w:rPr>
                <w:b/>
                <w:u w:val="single"/>
              </w:rPr>
              <w:t>Первая часть заявки на участие в открытом аукционе в электронной форме</w:t>
            </w:r>
            <w:r>
              <w:t xml:space="preserve"> должна содержать:</w:t>
            </w:r>
          </w:p>
        </w:tc>
      </w:tr>
      <w:tr w:rsidR="0011589D" w:rsidTr="008D624B">
        <w:trPr>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11589D" w:rsidRDefault="0011589D" w:rsidP="008D624B">
            <w:pPr>
              <w:pStyle w:val="ConsPlusNormal"/>
              <w:widowControl/>
              <w:numPr>
                <w:ilvl w:val="0"/>
                <w:numId w:val="9"/>
              </w:numPr>
              <w:rPr>
                <w:rFonts w:ascii="Times New Roman" w:hAnsi="Times New Roman" w:cs="Times New Roman"/>
                <w:sz w:val="24"/>
                <w:szCs w:val="24"/>
              </w:rPr>
            </w:pPr>
          </w:p>
        </w:tc>
        <w:tc>
          <w:tcPr>
            <w:tcW w:w="10149"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1589D" w:rsidRDefault="0011589D">
            <w:pPr>
              <w:autoSpaceDE w:val="0"/>
              <w:autoSpaceDN w:val="0"/>
              <w:adjustRightInd w:val="0"/>
              <w:outlineLvl w:val="1"/>
            </w:pPr>
            <w: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p>
        </w:tc>
      </w:tr>
      <w:tr w:rsidR="0011589D" w:rsidTr="008D624B">
        <w:trPr>
          <w:tblCellSpacing w:w="20" w:type="dxa"/>
        </w:trPr>
        <w:tc>
          <w:tcPr>
            <w:tcW w:w="10666" w:type="dxa"/>
            <w:gridSpan w:val="3"/>
            <w:tcBorders>
              <w:top w:val="inset" w:sz="6" w:space="0" w:color="808080"/>
              <w:left w:val="inset" w:sz="6" w:space="0" w:color="808080"/>
              <w:bottom w:val="inset" w:sz="6" w:space="0" w:color="808080"/>
              <w:right w:val="inset" w:sz="6" w:space="0" w:color="808080"/>
            </w:tcBorders>
            <w:shd w:val="clear" w:color="auto" w:fill="FFFFFF"/>
            <w:hideMark/>
          </w:tcPr>
          <w:p w:rsidR="0011589D" w:rsidRDefault="0011589D" w:rsidP="003F6F60">
            <w:pPr>
              <w:autoSpaceDE w:val="0"/>
              <w:autoSpaceDN w:val="0"/>
              <w:adjustRightInd w:val="0"/>
              <w:spacing w:after="0"/>
              <w:ind w:left="360"/>
              <w:outlineLvl w:val="1"/>
            </w:pPr>
            <w:r>
              <w:rPr>
                <w:b/>
                <w:u w:val="single"/>
              </w:rPr>
              <w:t>Вторая часть заявки на участие в открытом аукционе в электронной форме</w:t>
            </w:r>
            <w:r>
              <w:t xml:space="preserve"> должна содержать следующие документы и сведения:</w:t>
            </w:r>
          </w:p>
        </w:tc>
      </w:tr>
      <w:tr w:rsidR="0011589D" w:rsidTr="008D624B">
        <w:trPr>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11589D" w:rsidRDefault="0011589D" w:rsidP="008D624B">
            <w:pPr>
              <w:pStyle w:val="ConsPlusNormal"/>
              <w:widowControl/>
              <w:numPr>
                <w:ilvl w:val="0"/>
                <w:numId w:val="10"/>
              </w:numPr>
              <w:rPr>
                <w:rFonts w:ascii="Times New Roman" w:hAnsi="Times New Roman" w:cs="Times New Roman"/>
                <w:sz w:val="24"/>
                <w:szCs w:val="24"/>
              </w:rPr>
            </w:pPr>
          </w:p>
        </w:tc>
        <w:tc>
          <w:tcPr>
            <w:tcW w:w="10149"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1589D" w:rsidRDefault="0011589D">
            <w:pPr>
              <w:autoSpaceDE w:val="0"/>
              <w:autoSpaceDN w:val="0"/>
              <w:adjustRightInd w:val="0"/>
              <w:outlineLvl w:val="1"/>
              <w:rPr>
                <w:i/>
              </w:rPr>
            </w:pPr>
            <w: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11589D" w:rsidTr="008D624B">
        <w:trPr>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11589D" w:rsidRDefault="0011589D" w:rsidP="008D624B">
            <w:pPr>
              <w:pStyle w:val="ConsPlusNormal"/>
              <w:widowControl/>
              <w:numPr>
                <w:ilvl w:val="0"/>
                <w:numId w:val="10"/>
              </w:numPr>
              <w:rPr>
                <w:rFonts w:ascii="Times New Roman" w:hAnsi="Times New Roman" w:cs="Times New Roman"/>
                <w:sz w:val="24"/>
                <w:szCs w:val="24"/>
              </w:rPr>
            </w:pPr>
          </w:p>
        </w:tc>
        <w:tc>
          <w:tcPr>
            <w:tcW w:w="10149"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1589D" w:rsidRDefault="0011589D" w:rsidP="00542929">
            <w:pPr>
              <w:autoSpaceDE w:val="0"/>
              <w:autoSpaceDN w:val="0"/>
              <w:adjustRightInd w:val="0"/>
              <w:outlineLvl w:val="1"/>
            </w:pPr>
            <w: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w:t>
            </w:r>
            <w:r>
              <w:lastRenderedPageBreak/>
              <w:t>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договора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A8263E" w:rsidTr="008D624B">
        <w:trPr>
          <w:tblCellSpacing w:w="20" w:type="dxa"/>
        </w:trPr>
        <w:tc>
          <w:tcPr>
            <w:tcW w:w="477" w:type="dxa"/>
            <w:tcBorders>
              <w:top w:val="inset" w:sz="6" w:space="0" w:color="808080"/>
              <w:left w:val="inset" w:sz="6" w:space="0" w:color="808080"/>
              <w:bottom w:val="inset" w:sz="6" w:space="0" w:color="808080"/>
              <w:right w:val="inset" w:sz="6" w:space="0" w:color="808080"/>
            </w:tcBorders>
            <w:shd w:val="clear" w:color="auto" w:fill="FFFFFF"/>
          </w:tcPr>
          <w:p w:rsidR="00A8263E" w:rsidRDefault="00A8263E" w:rsidP="008D624B">
            <w:pPr>
              <w:pStyle w:val="ConsPlusNormal"/>
              <w:widowControl/>
              <w:numPr>
                <w:ilvl w:val="0"/>
                <w:numId w:val="10"/>
              </w:numPr>
              <w:rPr>
                <w:rFonts w:ascii="Times New Roman" w:hAnsi="Times New Roman" w:cs="Times New Roman"/>
                <w:sz w:val="24"/>
                <w:szCs w:val="24"/>
              </w:rPr>
            </w:pPr>
          </w:p>
        </w:tc>
        <w:tc>
          <w:tcPr>
            <w:tcW w:w="10149"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A8263E" w:rsidRDefault="00A8263E" w:rsidP="00542929">
            <w:pPr>
              <w:autoSpaceDE w:val="0"/>
              <w:autoSpaceDN w:val="0"/>
              <w:adjustRightInd w:val="0"/>
              <w:outlineLvl w:val="1"/>
            </w:pPr>
            <w:r>
              <w:t>Документ подтверждающий право собственности на недвижимое имущество или договор аренды помещений</w:t>
            </w:r>
          </w:p>
        </w:tc>
      </w:tr>
      <w:tr w:rsidR="0011589D" w:rsidTr="008D624B">
        <w:trPr>
          <w:tblCellSpacing w:w="20" w:type="dxa"/>
        </w:trPr>
        <w:tc>
          <w:tcPr>
            <w:tcW w:w="3139"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1589D" w:rsidRDefault="0011589D">
            <w:pPr>
              <w:pStyle w:val="a6"/>
              <w:spacing w:after="0"/>
              <w:ind w:left="0"/>
              <w:rPr>
                <w:sz w:val="24"/>
                <w:szCs w:val="24"/>
              </w:rPr>
            </w:pPr>
            <w:r>
              <w:rPr>
                <w:iCs/>
                <w:sz w:val="24"/>
                <w:szCs w:val="24"/>
              </w:rPr>
              <w:t>Инструкция по заполнению заявки на участие в открытом аукционе в электронной форме</w:t>
            </w:r>
            <w:r>
              <w:rPr>
                <w:sz w:val="24"/>
                <w:szCs w:val="24"/>
              </w:rPr>
              <w:t xml:space="preserve"> </w:t>
            </w:r>
          </w:p>
        </w:tc>
        <w:tc>
          <w:tcPr>
            <w:tcW w:w="7487" w:type="dxa"/>
            <w:tcBorders>
              <w:top w:val="inset" w:sz="6" w:space="0" w:color="808080"/>
              <w:left w:val="inset" w:sz="6" w:space="0" w:color="808080"/>
              <w:bottom w:val="inset" w:sz="6" w:space="0" w:color="808080"/>
              <w:right w:val="inset" w:sz="6" w:space="0" w:color="808080"/>
            </w:tcBorders>
            <w:shd w:val="clear" w:color="auto" w:fill="FFFFFF"/>
            <w:hideMark/>
          </w:tcPr>
          <w:p w:rsidR="0011589D" w:rsidRDefault="0011589D">
            <w:pPr>
              <w:autoSpaceDE w:val="0"/>
              <w:autoSpaceDN w:val="0"/>
              <w:adjustRightInd w:val="0"/>
              <w:outlineLvl w:val="1"/>
              <w:rPr>
                <w:iCs/>
              </w:rPr>
            </w:pPr>
            <w:r>
              <w:rPr>
                <w:iCs/>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11589D" w:rsidRDefault="0011589D">
            <w:pPr>
              <w:autoSpaceDE w:val="0"/>
              <w:autoSpaceDN w:val="0"/>
              <w:adjustRightInd w:val="0"/>
              <w:outlineLvl w:val="1"/>
              <w:rPr>
                <w:i/>
              </w:rPr>
            </w:pPr>
            <w:r>
              <w:t>Заявка (все документы и сведения, входящие в состав заявки на участие в аукционе в электронной форме) должна быть заполнена на русском языке</w:t>
            </w:r>
            <w:r>
              <w:rPr>
                <w:i/>
              </w:rPr>
              <w:t xml:space="preserve">. </w:t>
            </w:r>
          </w:p>
          <w:p w:rsidR="0011589D" w:rsidRDefault="0011589D">
            <w:pPr>
              <w:autoSpaceDE w:val="0"/>
              <w:autoSpaceDN w:val="0"/>
              <w:adjustRightInd w:val="0"/>
              <w:outlineLvl w:val="1"/>
            </w:pPr>
            <w: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Pr>
                <w:lang w:val="en-US"/>
              </w:rPr>
              <w:t>IV</w:t>
            </w:r>
            <w:r>
              <w:t xml:space="preserve"> документации части заявки. Указанные электронные документы подаются одновременно.</w:t>
            </w:r>
          </w:p>
          <w:p w:rsidR="0011589D" w:rsidRDefault="0011589D">
            <w:pPr>
              <w:autoSpaceDE w:val="0"/>
              <w:autoSpaceDN w:val="0"/>
              <w:adjustRightInd w:val="0"/>
              <w:outlineLvl w:val="1"/>
            </w:pPr>
            <w: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11589D" w:rsidRDefault="0011589D">
            <w:pPr>
              <w:autoSpaceDE w:val="0"/>
              <w:autoSpaceDN w:val="0"/>
              <w:adjustRightInd w:val="0"/>
              <w:outlineLvl w:val="1"/>
            </w:pPr>
            <w: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11589D" w:rsidTr="008D624B">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hideMark/>
          </w:tcPr>
          <w:p w:rsidR="0011589D" w:rsidRDefault="0011589D">
            <w:pPr>
              <w:pStyle w:val="ConsPlusNormal"/>
              <w:widowControl/>
              <w:ind w:firstLine="0"/>
              <w:jc w:val="both"/>
              <w:rPr>
                <w:rFonts w:ascii="Times New Roman" w:hAnsi="Times New Roman" w:cs="Times New Roman"/>
                <w:b/>
                <w:sz w:val="24"/>
                <w:szCs w:val="24"/>
              </w:rPr>
            </w:pPr>
            <w:r>
              <w:rPr>
                <w:rFonts w:ascii="Times New Roman" w:hAnsi="Times New Roman" w:cs="Times New Roman"/>
                <w:b/>
                <w:sz w:val="24"/>
                <w:szCs w:val="24"/>
                <w:lang w:val="en-US"/>
              </w:rPr>
              <w:t>V</w:t>
            </w:r>
            <w:r>
              <w:rPr>
                <w:rFonts w:ascii="Times New Roman" w:hAnsi="Times New Roman" w:cs="Times New Roman"/>
                <w:b/>
                <w:sz w:val="24"/>
                <w:szCs w:val="24"/>
              </w:rPr>
              <w:t>. Обеспечение заявки на участие в открытом аукционе в электронной форме</w:t>
            </w:r>
          </w:p>
        </w:tc>
      </w:tr>
      <w:tr w:rsidR="0011589D" w:rsidTr="008D624B">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11589D" w:rsidRDefault="0011589D">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Размер обеспечения заявки </w:t>
            </w:r>
          </w:p>
          <w:p w:rsidR="0011589D" w:rsidRDefault="0011589D">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hideMark/>
          </w:tcPr>
          <w:p w:rsidR="0011589D" w:rsidRDefault="005970A7" w:rsidP="00EF2987">
            <w:pPr>
              <w:autoSpaceDE w:val="0"/>
              <w:autoSpaceDN w:val="0"/>
              <w:adjustRightInd w:val="0"/>
              <w:outlineLvl w:val="1"/>
              <w:rPr>
                <w:bCs/>
              </w:rPr>
            </w:pPr>
            <w:r>
              <w:rPr>
                <w:bCs/>
              </w:rPr>
              <w:t>2</w:t>
            </w:r>
            <w:r w:rsidR="0011589D">
              <w:rPr>
                <w:bCs/>
              </w:rPr>
              <w:t xml:space="preserve"> % начальной (максимальной) цены контракта, что составляет </w:t>
            </w:r>
            <w:r w:rsidR="00EF2987">
              <w:rPr>
                <w:bCs/>
              </w:rPr>
              <w:t>32</w:t>
            </w:r>
            <w:r>
              <w:rPr>
                <w:bCs/>
              </w:rPr>
              <w:t> </w:t>
            </w:r>
            <w:r w:rsidR="00EF2987">
              <w:rPr>
                <w:bCs/>
              </w:rPr>
              <w:t>670</w:t>
            </w:r>
            <w:r>
              <w:rPr>
                <w:bCs/>
              </w:rPr>
              <w:t xml:space="preserve"> </w:t>
            </w:r>
            <w:r w:rsidR="0011589D">
              <w:rPr>
                <w:bCs/>
              </w:rPr>
              <w:t>(</w:t>
            </w:r>
            <w:r w:rsidR="00EF2987">
              <w:rPr>
                <w:bCs/>
              </w:rPr>
              <w:t>тридцать две</w:t>
            </w:r>
            <w:r w:rsidR="00B30C28">
              <w:rPr>
                <w:bCs/>
              </w:rPr>
              <w:t xml:space="preserve"> тысячи </w:t>
            </w:r>
            <w:r w:rsidR="00EF2987">
              <w:rPr>
                <w:bCs/>
              </w:rPr>
              <w:t>шестьсот семьдесят</w:t>
            </w:r>
            <w:r w:rsidR="0011589D">
              <w:rPr>
                <w:bCs/>
              </w:rPr>
              <w:t>) рублей</w:t>
            </w:r>
          </w:p>
          <w:p w:rsidR="0011589D" w:rsidRDefault="0011589D" w:rsidP="00EF2987">
            <w:pPr>
              <w:autoSpaceDE w:val="0"/>
              <w:autoSpaceDN w:val="0"/>
              <w:adjustRightInd w:val="0"/>
              <w:outlineLvl w:val="1"/>
            </w:pPr>
            <w:r>
              <w:rPr>
                <w:bCs/>
              </w:rPr>
              <w:t>Требование обеспечения заявки на участие в открытом аукционе в равной мере распространяется на всех участников размещения заказа.</w:t>
            </w:r>
          </w:p>
        </w:tc>
      </w:tr>
      <w:tr w:rsidR="0011589D" w:rsidTr="008D624B">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hideMark/>
          </w:tcPr>
          <w:p w:rsidR="0011589D" w:rsidRDefault="0011589D">
            <w:pPr>
              <w:pStyle w:val="ConsPlusNormal"/>
              <w:widowControl/>
              <w:ind w:firstLine="0"/>
              <w:jc w:val="both"/>
              <w:rPr>
                <w:rFonts w:ascii="Times New Roman" w:hAnsi="Times New Roman" w:cs="Times New Roman"/>
                <w:b/>
                <w:sz w:val="24"/>
                <w:szCs w:val="24"/>
              </w:rPr>
            </w:pPr>
            <w:r>
              <w:rPr>
                <w:rFonts w:ascii="Times New Roman" w:hAnsi="Times New Roman" w:cs="Times New Roman"/>
                <w:b/>
                <w:sz w:val="24"/>
                <w:szCs w:val="24"/>
                <w:lang w:val="en-US"/>
              </w:rPr>
              <w:t>VI</w:t>
            </w:r>
            <w:r>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11589D" w:rsidTr="008D624B">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11589D" w:rsidRDefault="0011589D">
            <w:pPr>
              <w:autoSpaceDE w:val="0"/>
              <w:autoSpaceDN w:val="0"/>
              <w:adjustRightInd w:val="0"/>
              <w:outlineLvl w:val="1"/>
            </w:pPr>
            <w: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hideMark/>
          </w:tcPr>
          <w:p w:rsidR="0011589D" w:rsidRDefault="000C1146">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12</w:t>
            </w:r>
            <w:r w:rsidR="0011589D">
              <w:rPr>
                <w:rFonts w:ascii="Times New Roman" w:hAnsi="Times New Roman" w:cs="Times New Roman"/>
                <w:sz w:val="24"/>
                <w:szCs w:val="24"/>
              </w:rPr>
              <w:t>.</w:t>
            </w:r>
            <w:r>
              <w:rPr>
                <w:rFonts w:ascii="Times New Roman" w:hAnsi="Times New Roman" w:cs="Times New Roman"/>
                <w:sz w:val="24"/>
                <w:szCs w:val="24"/>
              </w:rPr>
              <w:t>04</w:t>
            </w:r>
            <w:r w:rsidR="0011589D">
              <w:rPr>
                <w:rFonts w:ascii="Times New Roman" w:hAnsi="Times New Roman" w:cs="Times New Roman"/>
                <w:sz w:val="24"/>
                <w:szCs w:val="24"/>
              </w:rPr>
              <w:t>.2013</w:t>
            </w:r>
            <w:r w:rsidR="002E6DC6">
              <w:rPr>
                <w:rFonts w:ascii="Times New Roman" w:hAnsi="Times New Roman" w:cs="Times New Roman"/>
                <w:sz w:val="24"/>
                <w:szCs w:val="24"/>
              </w:rPr>
              <w:t xml:space="preserve"> г.</w:t>
            </w:r>
          </w:p>
          <w:p w:rsidR="0011589D" w:rsidRDefault="0011589D">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09.00 (время местное)</w:t>
            </w:r>
          </w:p>
        </w:tc>
      </w:tr>
      <w:tr w:rsidR="0011589D" w:rsidTr="008D624B">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11589D" w:rsidRDefault="0011589D">
            <w:pPr>
              <w:autoSpaceDE w:val="0"/>
              <w:autoSpaceDN w:val="0"/>
              <w:adjustRightInd w:val="0"/>
              <w:outlineLvl w:val="1"/>
            </w:pPr>
            <w:r>
              <w:t>Дата окончания срока рассмотрения первых частей</w:t>
            </w:r>
            <w:r w:rsidR="0072620D">
              <w:t xml:space="preserve"> </w:t>
            </w:r>
            <w:r>
              <w:t xml:space="preserve">заявок на участие в </w:t>
            </w:r>
            <w:r>
              <w:lastRenderedPageBreak/>
              <w:t>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11589D" w:rsidRDefault="000C1146">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lastRenderedPageBreak/>
              <w:t>17.04.2013</w:t>
            </w:r>
          </w:p>
        </w:tc>
      </w:tr>
      <w:tr w:rsidR="0011589D" w:rsidTr="008D624B">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hideMark/>
          </w:tcPr>
          <w:p w:rsidR="0011589D" w:rsidRDefault="0011589D">
            <w:pPr>
              <w:autoSpaceDE w:val="0"/>
              <w:autoSpaceDN w:val="0"/>
              <w:adjustRightInd w:val="0"/>
              <w:outlineLvl w:val="1"/>
            </w:pPr>
            <w:r>
              <w:lastRenderedPageBreak/>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11589D" w:rsidRPr="000C1146" w:rsidRDefault="000C1146">
            <w:pPr>
              <w:autoSpaceDE w:val="0"/>
              <w:autoSpaceDN w:val="0"/>
              <w:adjustRightInd w:val="0"/>
              <w:ind w:firstLine="180"/>
              <w:outlineLvl w:val="1"/>
            </w:pPr>
            <w:r>
              <w:t>22.04.2013</w:t>
            </w:r>
          </w:p>
        </w:tc>
      </w:tr>
      <w:tr w:rsidR="0011589D" w:rsidTr="008D624B">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hideMark/>
          </w:tcPr>
          <w:p w:rsidR="0011589D" w:rsidRPr="00E81AA6" w:rsidRDefault="0011589D">
            <w:pPr>
              <w:pStyle w:val="3"/>
              <w:numPr>
                <w:ilvl w:val="0"/>
                <w:numId w:val="0"/>
              </w:numPr>
              <w:tabs>
                <w:tab w:val="left" w:pos="708"/>
              </w:tabs>
              <w:rPr>
                <w:b/>
                <w:sz w:val="24"/>
                <w:szCs w:val="24"/>
              </w:rPr>
            </w:pPr>
            <w:r w:rsidRPr="00E81AA6">
              <w:rPr>
                <w:b/>
                <w:sz w:val="24"/>
                <w:szCs w:val="24"/>
                <w:lang w:val="en-US"/>
              </w:rPr>
              <w:t>VII</w:t>
            </w:r>
            <w:r w:rsidRPr="00E81AA6">
              <w:rPr>
                <w:b/>
                <w:sz w:val="24"/>
                <w:szCs w:val="24"/>
              </w:rPr>
              <w:t>. Обеспечение исполнения контракта</w:t>
            </w:r>
          </w:p>
        </w:tc>
      </w:tr>
      <w:tr w:rsidR="0011589D" w:rsidTr="008D624B">
        <w:trPr>
          <w:tblCellSpacing w:w="20" w:type="dxa"/>
        </w:trPr>
        <w:tc>
          <w:tcPr>
            <w:tcW w:w="3139"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1589D" w:rsidRDefault="0011589D" w:rsidP="00542929">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Размер обеспечения исполнения гражданско-правового договора</w:t>
            </w:r>
            <w:r w:rsidR="005A0C55">
              <w:rPr>
                <w:rFonts w:ascii="Times New Roman" w:hAnsi="Times New Roman" w:cs="Times New Roman"/>
                <w:sz w:val="24"/>
                <w:szCs w:val="24"/>
              </w:rPr>
              <w:t xml:space="preserve"> (договора комиссии)</w:t>
            </w:r>
          </w:p>
        </w:tc>
        <w:tc>
          <w:tcPr>
            <w:tcW w:w="7487" w:type="dxa"/>
            <w:tcBorders>
              <w:top w:val="inset" w:sz="6" w:space="0" w:color="808080"/>
              <w:left w:val="inset" w:sz="6" w:space="0" w:color="808080"/>
              <w:bottom w:val="inset" w:sz="6" w:space="0" w:color="808080"/>
              <w:right w:val="inset" w:sz="6" w:space="0" w:color="808080"/>
            </w:tcBorders>
            <w:shd w:val="clear" w:color="auto" w:fill="FFFFFF"/>
          </w:tcPr>
          <w:p w:rsidR="0011589D" w:rsidRPr="00BE30A8" w:rsidRDefault="0011589D" w:rsidP="00BE30A8">
            <w:pPr>
              <w:pStyle w:val="3"/>
              <w:numPr>
                <w:ilvl w:val="0"/>
                <w:numId w:val="0"/>
              </w:numPr>
              <w:tabs>
                <w:tab w:val="left" w:pos="708"/>
              </w:tabs>
              <w:rPr>
                <w:sz w:val="24"/>
                <w:szCs w:val="24"/>
              </w:rPr>
            </w:pPr>
            <w:r w:rsidRPr="008D624B">
              <w:rPr>
                <w:sz w:val="24"/>
                <w:szCs w:val="24"/>
              </w:rPr>
              <w:t>Не установлено</w:t>
            </w:r>
          </w:p>
        </w:tc>
      </w:tr>
      <w:tr w:rsidR="0011589D" w:rsidTr="008D624B">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hideMark/>
          </w:tcPr>
          <w:p w:rsidR="0011589D" w:rsidRPr="00E81AA6" w:rsidRDefault="0011589D">
            <w:pPr>
              <w:pStyle w:val="3"/>
              <w:numPr>
                <w:ilvl w:val="0"/>
                <w:numId w:val="0"/>
              </w:numPr>
              <w:tabs>
                <w:tab w:val="left" w:pos="708"/>
              </w:tabs>
              <w:rPr>
                <w:b/>
                <w:sz w:val="24"/>
                <w:szCs w:val="24"/>
              </w:rPr>
            </w:pPr>
            <w:r w:rsidRPr="00E81AA6">
              <w:rPr>
                <w:b/>
                <w:sz w:val="24"/>
                <w:szCs w:val="24"/>
                <w:lang w:val="en-US"/>
              </w:rPr>
              <w:t>VIII</w:t>
            </w:r>
            <w:r w:rsidRPr="00E81AA6">
              <w:rPr>
                <w:b/>
                <w:sz w:val="24"/>
                <w:szCs w:val="24"/>
              </w:rPr>
              <w:t>. Заключение контракта</w:t>
            </w:r>
          </w:p>
        </w:tc>
      </w:tr>
      <w:tr w:rsidR="0011589D" w:rsidTr="008D624B">
        <w:trPr>
          <w:tblCellSpacing w:w="20" w:type="dxa"/>
        </w:trPr>
        <w:tc>
          <w:tcPr>
            <w:tcW w:w="3139" w:type="dxa"/>
            <w:gridSpan w:val="2"/>
            <w:tcBorders>
              <w:top w:val="inset" w:sz="6" w:space="0" w:color="808080"/>
              <w:left w:val="inset" w:sz="6" w:space="0" w:color="808080"/>
              <w:bottom w:val="inset" w:sz="6" w:space="0" w:color="808080"/>
              <w:right w:val="inset" w:sz="6" w:space="0" w:color="808080"/>
            </w:tcBorders>
            <w:shd w:val="clear" w:color="auto" w:fill="FFFFFF"/>
            <w:hideMark/>
          </w:tcPr>
          <w:p w:rsidR="0011589D" w:rsidRDefault="0011589D" w:rsidP="00542929">
            <w:pPr>
              <w:pStyle w:val="ConsPlusNormal"/>
              <w:widowControl/>
              <w:ind w:firstLine="0"/>
              <w:rPr>
                <w:rFonts w:ascii="Times New Roman" w:hAnsi="Times New Roman" w:cs="Times New Roman"/>
                <w:sz w:val="24"/>
                <w:szCs w:val="24"/>
              </w:rPr>
            </w:pPr>
            <w:r>
              <w:rPr>
                <w:rFonts w:ascii="Times New Roman" w:hAnsi="Times New Roman" w:cs="Times New Roman"/>
                <w:sz w:val="24"/>
                <w:szCs w:val="24"/>
              </w:rPr>
              <w:t>Порядок заключения гражданско-правового договора</w:t>
            </w:r>
            <w:r w:rsidR="005A0C55">
              <w:rPr>
                <w:rFonts w:ascii="Times New Roman" w:hAnsi="Times New Roman" w:cs="Times New Roman"/>
                <w:sz w:val="24"/>
                <w:szCs w:val="24"/>
              </w:rPr>
              <w:t xml:space="preserve"> (договора комиссии)</w:t>
            </w:r>
          </w:p>
        </w:tc>
        <w:tc>
          <w:tcPr>
            <w:tcW w:w="7487" w:type="dxa"/>
            <w:tcBorders>
              <w:top w:val="inset" w:sz="6" w:space="0" w:color="808080"/>
              <w:left w:val="inset" w:sz="6" w:space="0" w:color="808080"/>
              <w:bottom w:val="inset" w:sz="6" w:space="0" w:color="808080"/>
              <w:right w:val="inset" w:sz="6" w:space="0" w:color="808080"/>
            </w:tcBorders>
            <w:shd w:val="clear" w:color="auto" w:fill="FFFFFF"/>
            <w:hideMark/>
          </w:tcPr>
          <w:p w:rsidR="0011589D" w:rsidRPr="008D624B" w:rsidRDefault="00294512" w:rsidP="008D624B">
            <w:pPr>
              <w:pStyle w:val="3"/>
              <w:numPr>
                <w:ilvl w:val="0"/>
                <w:numId w:val="0"/>
              </w:numPr>
              <w:tabs>
                <w:tab w:val="left" w:pos="708"/>
              </w:tabs>
              <w:spacing w:after="0" w:line="240" w:lineRule="auto"/>
              <w:ind w:firstLine="317"/>
              <w:jc w:val="both"/>
              <w:rPr>
                <w:sz w:val="24"/>
                <w:szCs w:val="24"/>
              </w:rPr>
            </w:pPr>
            <w:r>
              <w:rPr>
                <w:sz w:val="24"/>
                <w:szCs w:val="24"/>
              </w:rPr>
              <w:t>Гражданско-правовой договор</w:t>
            </w:r>
            <w:r w:rsidR="00AF0776">
              <w:rPr>
                <w:sz w:val="24"/>
                <w:szCs w:val="24"/>
              </w:rPr>
              <w:t xml:space="preserve">  (договор комиссии)</w:t>
            </w:r>
            <w:r>
              <w:rPr>
                <w:sz w:val="24"/>
                <w:szCs w:val="24"/>
              </w:rPr>
              <w:t xml:space="preserve"> </w:t>
            </w:r>
            <w:r w:rsidR="0011589D" w:rsidRPr="008D624B">
              <w:rPr>
                <w:sz w:val="24"/>
                <w:szCs w:val="24"/>
              </w:rPr>
              <w:t>заключается в порядке, предусмотренном статьей 41.12 Федерального закона от 21.07.2005 № 94-ФЗ.</w:t>
            </w:r>
          </w:p>
          <w:p w:rsidR="0011589D" w:rsidRPr="008D624B" w:rsidRDefault="0011589D" w:rsidP="008D624B">
            <w:pPr>
              <w:pStyle w:val="3"/>
              <w:numPr>
                <w:ilvl w:val="0"/>
                <w:numId w:val="0"/>
              </w:numPr>
              <w:tabs>
                <w:tab w:val="left" w:pos="708"/>
              </w:tabs>
              <w:spacing w:after="0" w:line="240" w:lineRule="auto"/>
              <w:ind w:firstLine="317"/>
              <w:jc w:val="both"/>
              <w:rPr>
                <w:sz w:val="24"/>
                <w:szCs w:val="24"/>
              </w:rPr>
            </w:pPr>
            <w:r w:rsidRPr="008D624B">
              <w:rPr>
                <w:sz w:val="24"/>
                <w:szCs w:val="24"/>
              </w:rPr>
              <w:t xml:space="preserve">В гражданско-правовой договор </w:t>
            </w:r>
            <w:r w:rsidR="005A0C55">
              <w:rPr>
                <w:sz w:val="24"/>
                <w:szCs w:val="24"/>
              </w:rPr>
              <w:t xml:space="preserve">(договор комиссии) </w:t>
            </w:r>
            <w:r w:rsidRPr="008D624B">
              <w:rPr>
                <w:sz w:val="24"/>
                <w:szCs w:val="24"/>
              </w:rPr>
              <w:t>включается цена договора, предложенная участником открытого аукциона, с которым заключается договор, сведения о товаре (товарный знак и (или) конкретные показатели товара), указанные в заявке на участие в открытом аукционе в электронной форме такого участника.</w:t>
            </w:r>
          </w:p>
          <w:p w:rsidR="0011589D" w:rsidRPr="008D624B" w:rsidRDefault="0011589D" w:rsidP="008D624B">
            <w:pPr>
              <w:pStyle w:val="3"/>
              <w:numPr>
                <w:ilvl w:val="0"/>
                <w:numId w:val="0"/>
              </w:numPr>
              <w:tabs>
                <w:tab w:val="left" w:pos="708"/>
              </w:tabs>
              <w:spacing w:after="0" w:line="240" w:lineRule="auto"/>
              <w:ind w:firstLine="317"/>
              <w:jc w:val="both"/>
              <w:rPr>
                <w:sz w:val="24"/>
                <w:szCs w:val="24"/>
              </w:rPr>
            </w:pPr>
            <w:r w:rsidRPr="008D624B">
              <w:rPr>
                <w:sz w:val="24"/>
                <w:szCs w:val="24"/>
              </w:rPr>
              <w:t xml:space="preserve">Гражданско-правовой договор </w:t>
            </w:r>
            <w:r w:rsidR="005A0C55">
              <w:rPr>
                <w:sz w:val="24"/>
                <w:szCs w:val="24"/>
              </w:rPr>
              <w:t xml:space="preserve">(договор комиссии) </w:t>
            </w:r>
            <w:r w:rsidRPr="008D624B">
              <w:rPr>
                <w:sz w:val="24"/>
                <w:szCs w:val="24"/>
              </w:rPr>
              <w:t>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победителем открытого аукциона в электронной форме, либо в случае заключения гражданско-правового договора с иным участником открытого аукциона в электронной форме по цене, предложенной таким участником открытого аукциона.</w:t>
            </w:r>
          </w:p>
          <w:p w:rsidR="0011589D" w:rsidRPr="008D624B" w:rsidRDefault="0011589D" w:rsidP="008D624B">
            <w:pPr>
              <w:pStyle w:val="3"/>
              <w:numPr>
                <w:ilvl w:val="0"/>
                <w:numId w:val="0"/>
              </w:numPr>
              <w:tabs>
                <w:tab w:val="left" w:pos="708"/>
              </w:tabs>
              <w:spacing w:after="0" w:line="240" w:lineRule="auto"/>
              <w:jc w:val="both"/>
              <w:rPr>
                <w:sz w:val="24"/>
                <w:szCs w:val="24"/>
              </w:rPr>
            </w:pPr>
            <w:r w:rsidRPr="008D624B">
              <w:rPr>
                <w:sz w:val="24"/>
                <w:szCs w:val="24"/>
              </w:rPr>
              <w:t xml:space="preserve">      В случае, если при проведении открытого аукциона в электронной форме  цена гражданско-правового договора </w:t>
            </w:r>
            <w:r w:rsidR="005A0C55">
              <w:rPr>
                <w:sz w:val="24"/>
                <w:szCs w:val="24"/>
              </w:rPr>
              <w:t xml:space="preserve">(договора комиссии) </w:t>
            </w:r>
            <w:r w:rsidRPr="008D624B">
              <w:rPr>
                <w:sz w:val="24"/>
                <w:szCs w:val="24"/>
              </w:rPr>
              <w:t>снижена до нуля, проводится  откры</w:t>
            </w:r>
            <w:r>
              <w:rPr>
                <w:sz w:val="24"/>
                <w:szCs w:val="24"/>
              </w:rPr>
              <w:t>тый аукцион на право заключить гражданско-правовой договор</w:t>
            </w:r>
            <w:r w:rsidRPr="008D624B">
              <w:rPr>
                <w:sz w:val="24"/>
                <w:szCs w:val="24"/>
              </w:rPr>
              <w:t xml:space="preserve"> в порядке, предусмотренном частью 18 статьи 41.10 Федерального закона от 21.07.2005 № 94-ФЗ.</w:t>
            </w:r>
          </w:p>
          <w:p w:rsidR="0011589D" w:rsidRPr="008D624B" w:rsidRDefault="0011589D" w:rsidP="008D624B">
            <w:pPr>
              <w:pStyle w:val="3"/>
              <w:numPr>
                <w:ilvl w:val="0"/>
                <w:numId w:val="0"/>
              </w:numPr>
              <w:tabs>
                <w:tab w:val="left" w:pos="708"/>
              </w:tabs>
              <w:spacing w:after="0" w:line="240" w:lineRule="auto"/>
              <w:ind w:firstLine="317"/>
              <w:jc w:val="both"/>
              <w:rPr>
                <w:sz w:val="24"/>
                <w:szCs w:val="24"/>
              </w:rPr>
            </w:pPr>
            <w:r w:rsidRPr="008D624B">
              <w:rPr>
                <w:sz w:val="24"/>
                <w:szCs w:val="24"/>
              </w:rPr>
              <w:t xml:space="preserve">Победитель открытого аукциона в электронной форме на право заключить </w:t>
            </w:r>
            <w:r>
              <w:rPr>
                <w:sz w:val="24"/>
                <w:szCs w:val="24"/>
              </w:rPr>
              <w:t>гражданско-правовой договор</w:t>
            </w:r>
            <w:r w:rsidRPr="008D624B">
              <w:rPr>
                <w:sz w:val="24"/>
                <w:szCs w:val="24"/>
              </w:rPr>
              <w:t xml:space="preserve"> </w:t>
            </w:r>
            <w:r w:rsidR="005A0C55">
              <w:rPr>
                <w:sz w:val="24"/>
                <w:szCs w:val="24"/>
              </w:rPr>
              <w:t xml:space="preserve">(договор комиссии) </w:t>
            </w:r>
            <w:r w:rsidRPr="008D624B">
              <w:rPr>
                <w:sz w:val="24"/>
                <w:szCs w:val="24"/>
              </w:rPr>
              <w:t>или иной участник, с которым заключается</w:t>
            </w:r>
            <w:r>
              <w:rPr>
                <w:sz w:val="24"/>
                <w:szCs w:val="24"/>
              </w:rPr>
              <w:t xml:space="preserve"> гражданско-правовой договор</w:t>
            </w:r>
            <w:r w:rsidR="005A0C55">
              <w:rPr>
                <w:sz w:val="24"/>
                <w:szCs w:val="24"/>
              </w:rPr>
              <w:t xml:space="preserve"> (договор комиссии)</w:t>
            </w:r>
            <w:r w:rsidRPr="008D624B">
              <w:rPr>
                <w:sz w:val="24"/>
                <w:szCs w:val="24"/>
              </w:rPr>
              <w:t xml:space="preserve">, перечисляет заказчику денежные средства в качестве оплаты права заключения </w:t>
            </w:r>
            <w:r>
              <w:rPr>
                <w:sz w:val="24"/>
                <w:szCs w:val="24"/>
              </w:rPr>
              <w:t>договора</w:t>
            </w:r>
            <w:r w:rsidRPr="008D624B">
              <w:rPr>
                <w:sz w:val="24"/>
                <w:szCs w:val="24"/>
              </w:rPr>
              <w:t xml:space="preserve"> в сроки, предусмотренные для подписания </w:t>
            </w:r>
            <w:r>
              <w:rPr>
                <w:sz w:val="24"/>
                <w:szCs w:val="24"/>
              </w:rPr>
              <w:t>договора</w:t>
            </w:r>
            <w:r w:rsidRPr="008D624B">
              <w:rPr>
                <w:sz w:val="24"/>
                <w:szCs w:val="24"/>
              </w:rPr>
              <w:t xml:space="preserve"> участником (части 4, 4.4, 4.6 статьи 41.12 Федерального закона от 21.07.2005 № 94-ФЗ).</w:t>
            </w:r>
          </w:p>
          <w:p w:rsidR="0011589D" w:rsidRDefault="0011589D" w:rsidP="008D624B">
            <w:pPr>
              <w:pStyle w:val="3"/>
              <w:numPr>
                <w:ilvl w:val="0"/>
                <w:numId w:val="0"/>
              </w:numPr>
              <w:tabs>
                <w:tab w:val="left" w:pos="708"/>
              </w:tabs>
              <w:spacing w:after="0" w:line="240" w:lineRule="auto"/>
              <w:ind w:firstLine="317"/>
              <w:jc w:val="both"/>
              <w:rPr>
                <w:sz w:val="24"/>
                <w:szCs w:val="24"/>
              </w:rPr>
            </w:pPr>
            <w:r w:rsidRPr="008D624B">
              <w:rPr>
                <w:sz w:val="24"/>
                <w:szCs w:val="24"/>
              </w:rPr>
              <w:t xml:space="preserve">Перечисление заказчику денежных средств в качестве оплаты права заключить </w:t>
            </w:r>
            <w:r>
              <w:rPr>
                <w:sz w:val="24"/>
                <w:szCs w:val="24"/>
              </w:rPr>
              <w:t>гражданско-правовой договор</w:t>
            </w:r>
            <w:r w:rsidRPr="008D624B">
              <w:rPr>
                <w:sz w:val="24"/>
                <w:szCs w:val="24"/>
              </w:rPr>
              <w:t xml:space="preserve"> </w:t>
            </w:r>
            <w:r w:rsidR="005A0C55">
              <w:rPr>
                <w:sz w:val="24"/>
                <w:szCs w:val="24"/>
              </w:rPr>
              <w:t xml:space="preserve">(договор комиссии) </w:t>
            </w:r>
            <w:r w:rsidRPr="008D624B">
              <w:rPr>
                <w:sz w:val="24"/>
                <w:szCs w:val="24"/>
              </w:rPr>
              <w:t>производится по следующим реквизитам:</w:t>
            </w:r>
          </w:p>
          <w:p w:rsidR="0011589D" w:rsidRDefault="0011589D" w:rsidP="001A2D38">
            <w:pPr>
              <w:spacing w:after="0"/>
            </w:pPr>
            <w:r>
              <w:t>РКЦ Пермь г. Пермь</w:t>
            </w:r>
          </w:p>
          <w:p w:rsidR="0011589D" w:rsidRDefault="0011589D" w:rsidP="001A2D38">
            <w:pPr>
              <w:spacing w:after="0"/>
            </w:pPr>
            <w:r>
              <w:t>р/с: 40701810300003000001</w:t>
            </w:r>
          </w:p>
          <w:p w:rsidR="0011589D" w:rsidRDefault="0011589D" w:rsidP="001A2D38">
            <w:pPr>
              <w:spacing w:after="0"/>
            </w:pPr>
            <w:r>
              <w:t>Департамент финансов администрации</w:t>
            </w:r>
          </w:p>
          <w:p w:rsidR="0011589D" w:rsidRDefault="00A03111" w:rsidP="001A2D38">
            <w:pPr>
              <w:spacing w:after="0"/>
            </w:pPr>
            <w:r>
              <w:t>города</w:t>
            </w:r>
            <w:r w:rsidR="0011589D">
              <w:t xml:space="preserve"> Перми (МБУ «Гортранс» л/сч.: 06945004376)</w:t>
            </w:r>
          </w:p>
          <w:p w:rsidR="0011589D" w:rsidRDefault="0011589D" w:rsidP="001A2D38">
            <w:pPr>
              <w:spacing w:after="0"/>
            </w:pPr>
            <w:r>
              <w:t>ИНН 5904082599; КПП 590601001</w:t>
            </w:r>
          </w:p>
          <w:p w:rsidR="0011589D" w:rsidRDefault="0011589D" w:rsidP="00B92AE0">
            <w:pPr>
              <w:spacing w:after="0"/>
            </w:pPr>
            <w:r>
              <w:lastRenderedPageBreak/>
              <w:t>БИК: 045744000.</w:t>
            </w:r>
          </w:p>
          <w:p w:rsidR="0011589D" w:rsidRPr="00B92AE0" w:rsidRDefault="0011589D" w:rsidP="00B92AE0">
            <w:pPr>
              <w:spacing w:after="0"/>
            </w:pPr>
            <w:r w:rsidRPr="00B92AE0">
              <w:rPr>
                <w:b/>
              </w:rPr>
              <w:t xml:space="preserve">Назначение платежа: </w:t>
            </w:r>
            <w:r>
              <w:rPr>
                <w:b/>
              </w:rPr>
              <w:t xml:space="preserve"> </w:t>
            </w:r>
            <w:r w:rsidRPr="00331B43">
              <w:t>л/сч.:</w:t>
            </w:r>
            <w:r>
              <w:t xml:space="preserve"> 06945004376, ДопКИ 20000, КОСГУ 130, К</w:t>
            </w:r>
            <w:r w:rsidR="00294512">
              <w:t>В</w:t>
            </w:r>
            <w:r>
              <w:t>ФО 3, оплата права заключить договор, извещение от 00.00.201__ г. № ________</w:t>
            </w:r>
          </w:p>
        </w:tc>
      </w:tr>
    </w:tbl>
    <w:p w:rsidR="00A8263E" w:rsidRDefault="00A8263E" w:rsidP="00705957">
      <w:pPr>
        <w:jc w:val="right"/>
        <w:rPr>
          <w:b/>
          <w:bCs/>
        </w:rPr>
      </w:pPr>
      <w:bookmarkStart w:id="5" w:name="_Ref248562863"/>
    </w:p>
    <w:p w:rsidR="00A8263E" w:rsidRDefault="00A8263E" w:rsidP="00705957">
      <w:pPr>
        <w:jc w:val="right"/>
        <w:rPr>
          <w:b/>
          <w:bCs/>
        </w:rPr>
      </w:pPr>
    </w:p>
    <w:p w:rsidR="00A8263E" w:rsidRDefault="00A8263E" w:rsidP="00705957">
      <w:pPr>
        <w:jc w:val="right"/>
        <w:rPr>
          <w:b/>
          <w:bCs/>
        </w:rPr>
      </w:pPr>
    </w:p>
    <w:p w:rsidR="00A8263E" w:rsidRDefault="00A8263E" w:rsidP="00705957">
      <w:pPr>
        <w:jc w:val="right"/>
        <w:rPr>
          <w:b/>
          <w:bCs/>
        </w:rPr>
      </w:pPr>
    </w:p>
    <w:p w:rsidR="00A8263E" w:rsidRDefault="00A8263E" w:rsidP="00705957">
      <w:pPr>
        <w:jc w:val="right"/>
        <w:rPr>
          <w:b/>
          <w:bCs/>
        </w:rPr>
      </w:pPr>
    </w:p>
    <w:p w:rsidR="00A8263E" w:rsidRDefault="00A8263E" w:rsidP="00705957">
      <w:pPr>
        <w:jc w:val="right"/>
        <w:rPr>
          <w:b/>
          <w:bCs/>
        </w:rPr>
      </w:pPr>
    </w:p>
    <w:p w:rsidR="00A8263E" w:rsidRDefault="00A8263E" w:rsidP="00705957">
      <w:pPr>
        <w:jc w:val="right"/>
        <w:rPr>
          <w:b/>
          <w:bCs/>
        </w:rPr>
      </w:pPr>
    </w:p>
    <w:p w:rsidR="00A8263E" w:rsidRDefault="00A8263E" w:rsidP="00705957">
      <w:pPr>
        <w:jc w:val="right"/>
        <w:rPr>
          <w:b/>
          <w:bCs/>
        </w:rPr>
      </w:pPr>
    </w:p>
    <w:p w:rsidR="00A8263E" w:rsidRDefault="00A8263E" w:rsidP="00705957">
      <w:pPr>
        <w:jc w:val="right"/>
        <w:rPr>
          <w:b/>
          <w:bCs/>
        </w:rPr>
      </w:pPr>
    </w:p>
    <w:p w:rsidR="00A8263E" w:rsidRDefault="00A8263E" w:rsidP="00705957">
      <w:pPr>
        <w:jc w:val="right"/>
        <w:rPr>
          <w:b/>
          <w:bCs/>
        </w:rPr>
      </w:pPr>
    </w:p>
    <w:p w:rsidR="00A8263E" w:rsidRDefault="00A8263E" w:rsidP="00705957">
      <w:pPr>
        <w:jc w:val="right"/>
        <w:rPr>
          <w:b/>
          <w:bCs/>
        </w:rPr>
      </w:pPr>
    </w:p>
    <w:p w:rsidR="00A8263E" w:rsidRDefault="00A8263E" w:rsidP="00705957">
      <w:pPr>
        <w:jc w:val="right"/>
        <w:rPr>
          <w:b/>
          <w:bCs/>
        </w:rPr>
      </w:pPr>
    </w:p>
    <w:p w:rsidR="00A8263E" w:rsidRDefault="00A8263E" w:rsidP="00705957">
      <w:pPr>
        <w:jc w:val="right"/>
        <w:rPr>
          <w:b/>
          <w:bCs/>
        </w:rPr>
      </w:pPr>
    </w:p>
    <w:p w:rsidR="00A8263E" w:rsidRDefault="00A8263E" w:rsidP="00705957">
      <w:pPr>
        <w:jc w:val="right"/>
        <w:rPr>
          <w:b/>
          <w:bCs/>
        </w:rPr>
      </w:pPr>
    </w:p>
    <w:p w:rsidR="00A8263E" w:rsidRDefault="00A8263E" w:rsidP="00705957">
      <w:pPr>
        <w:jc w:val="right"/>
        <w:rPr>
          <w:b/>
          <w:bCs/>
        </w:rPr>
      </w:pPr>
    </w:p>
    <w:p w:rsidR="00A8263E" w:rsidRDefault="00A8263E" w:rsidP="00705957">
      <w:pPr>
        <w:jc w:val="right"/>
        <w:rPr>
          <w:b/>
          <w:bCs/>
        </w:rPr>
      </w:pPr>
    </w:p>
    <w:p w:rsidR="00A8263E" w:rsidRDefault="00A8263E" w:rsidP="00705957">
      <w:pPr>
        <w:jc w:val="right"/>
        <w:rPr>
          <w:b/>
          <w:bCs/>
        </w:rPr>
      </w:pPr>
    </w:p>
    <w:p w:rsidR="00A8263E" w:rsidRDefault="00A8263E" w:rsidP="00705957">
      <w:pPr>
        <w:jc w:val="right"/>
        <w:rPr>
          <w:b/>
          <w:bCs/>
        </w:rPr>
      </w:pPr>
    </w:p>
    <w:p w:rsidR="00A8263E" w:rsidRDefault="00A8263E" w:rsidP="00705957">
      <w:pPr>
        <w:jc w:val="right"/>
        <w:rPr>
          <w:b/>
          <w:bCs/>
        </w:rPr>
      </w:pPr>
    </w:p>
    <w:p w:rsidR="00A8263E" w:rsidRDefault="00A8263E" w:rsidP="00705957">
      <w:pPr>
        <w:jc w:val="right"/>
        <w:rPr>
          <w:b/>
          <w:bCs/>
        </w:rPr>
      </w:pPr>
    </w:p>
    <w:p w:rsidR="00A8263E" w:rsidRDefault="00A8263E" w:rsidP="00705957">
      <w:pPr>
        <w:jc w:val="right"/>
        <w:rPr>
          <w:b/>
          <w:bCs/>
        </w:rPr>
      </w:pPr>
    </w:p>
    <w:p w:rsidR="00A8263E" w:rsidRDefault="00A8263E" w:rsidP="00705957">
      <w:pPr>
        <w:jc w:val="right"/>
        <w:rPr>
          <w:b/>
          <w:bCs/>
        </w:rPr>
      </w:pPr>
    </w:p>
    <w:p w:rsidR="00A8263E" w:rsidRDefault="00A8263E" w:rsidP="00705957">
      <w:pPr>
        <w:jc w:val="right"/>
        <w:rPr>
          <w:b/>
          <w:bCs/>
        </w:rPr>
      </w:pPr>
    </w:p>
    <w:p w:rsidR="00A8263E" w:rsidRDefault="00A8263E" w:rsidP="00705957">
      <w:pPr>
        <w:jc w:val="right"/>
        <w:rPr>
          <w:b/>
          <w:bCs/>
        </w:rPr>
      </w:pPr>
    </w:p>
    <w:p w:rsidR="00A8263E" w:rsidRDefault="00A8263E" w:rsidP="00705957">
      <w:pPr>
        <w:jc w:val="right"/>
        <w:rPr>
          <w:b/>
          <w:bCs/>
        </w:rPr>
      </w:pPr>
    </w:p>
    <w:p w:rsidR="00A8263E" w:rsidRDefault="00A8263E" w:rsidP="00705957">
      <w:pPr>
        <w:jc w:val="right"/>
        <w:rPr>
          <w:b/>
          <w:bCs/>
        </w:rPr>
      </w:pPr>
    </w:p>
    <w:p w:rsidR="00A8263E" w:rsidRDefault="00A8263E" w:rsidP="00705957">
      <w:pPr>
        <w:jc w:val="right"/>
        <w:rPr>
          <w:b/>
          <w:bCs/>
        </w:rPr>
      </w:pPr>
    </w:p>
    <w:p w:rsidR="00A8263E" w:rsidRDefault="00A8263E" w:rsidP="00705957">
      <w:pPr>
        <w:jc w:val="right"/>
        <w:rPr>
          <w:b/>
          <w:bCs/>
        </w:rPr>
      </w:pPr>
    </w:p>
    <w:p w:rsidR="00A8263E" w:rsidRDefault="00A8263E" w:rsidP="00705957">
      <w:pPr>
        <w:jc w:val="right"/>
        <w:rPr>
          <w:b/>
          <w:bCs/>
        </w:rPr>
      </w:pPr>
    </w:p>
    <w:p w:rsidR="00A8263E" w:rsidRDefault="00A8263E" w:rsidP="00705957">
      <w:pPr>
        <w:jc w:val="right"/>
        <w:rPr>
          <w:b/>
          <w:bCs/>
        </w:rPr>
      </w:pPr>
    </w:p>
    <w:p w:rsidR="00A8263E" w:rsidRDefault="00A8263E" w:rsidP="00705957">
      <w:pPr>
        <w:jc w:val="right"/>
        <w:rPr>
          <w:b/>
          <w:bCs/>
        </w:rPr>
      </w:pPr>
    </w:p>
    <w:p w:rsidR="00A8263E" w:rsidRDefault="00A8263E" w:rsidP="00705957">
      <w:pPr>
        <w:jc w:val="right"/>
        <w:rPr>
          <w:b/>
          <w:bCs/>
        </w:rPr>
      </w:pPr>
    </w:p>
    <w:p w:rsidR="00A8263E" w:rsidRDefault="00A8263E" w:rsidP="00705957">
      <w:pPr>
        <w:jc w:val="right"/>
        <w:rPr>
          <w:b/>
          <w:bCs/>
        </w:rPr>
      </w:pPr>
    </w:p>
    <w:p w:rsidR="00A8263E" w:rsidRDefault="00A8263E" w:rsidP="00705957">
      <w:pPr>
        <w:jc w:val="right"/>
        <w:rPr>
          <w:b/>
          <w:bCs/>
        </w:rPr>
      </w:pPr>
    </w:p>
    <w:p w:rsidR="00A8263E" w:rsidRDefault="00A8263E" w:rsidP="00705957">
      <w:pPr>
        <w:jc w:val="right"/>
        <w:rPr>
          <w:b/>
          <w:bCs/>
        </w:rPr>
      </w:pPr>
    </w:p>
    <w:p w:rsidR="00A8263E" w:rsidRDefault="00A8263E" w:rsidP="00705957">
      <w:pPr>
        <w:jc w:val="right"/>
        <w:rPr>
          <w:b/>
          <w:bCs/>
        </w:rPr>
      </w:pPr>
    </w:p>
    <w:p w:rsidR="00A8263E" w:rsidRDefault="00A8263E" w:rsidP="00705957">
      <w:pPr>
        <w:jc w:val="right"/>
        <w:rPr>
          <w:b/>
          <w:bCs/>
        </w:rPr>
      </w:pPr>
    </w:p>
    <w:p w:rsidR="00A8263E" w:rsidRDefault="00A8263E" w:rsidP="00705957">
      <w:pPr>
        <w:jc w:val="right"/>
        <w:rPr>
          <w:b/>
          <w:bCs/>
        </w:rPr>
      </w:pPr>
    </w:p>
    <w:p w:rsidR="00A8263E" w:rsidRDefault="00A8263E" w:rsidP="00705957">
      <w:pPr>
        <w:jc w:val="right"/>
        <w:rPr>
          <w:b/>
          <w:bCs/>
        </w:rPr>
      </w:pPr>
    </w:p>
    <w:p w:rsidR="00705957" w:rsidRDefault="00705957" w:rsidP="00705957">
      <w:pPr>
        <w:jc w:val="right"/>
        <w:rPr>
          <w:b/>
          <w:bCs/>
        </w:rPr>
      </w:pPr>
      <w:r>
        <w:rPr>
          <w:b/>
          <w:bCs/>
        </w:rPr>
        <w:lastRenderedPageBreak/>
        <w:t>ПРИЛОЖЕНИЕ № 1</w:t>
      </w:r>
    </w:p>
    <w:p w:rsidR="00DF0298" w:rsidRPr="003C6E20" w:rsidRDefault="00DF0298" w:rsidP="00DF0298">
      <w:pPr>
        <w:spacing w:after="0"/>
        <w:jc w:val="center"/>
        <w:rPr>
          <w:b/>
          <w:bCs/>
        </w:rPr>
      </w:pPr>
      <w:r w:rsidRPr="003C6E20">
        <w:rPr>
          <w:b/>
          <w:bCs/>
        </w:rPr>
        <w:t>ТЕХНИЧЕСКОЕ ЗАДАНИЕ</w:t>
      </w:r>
    </w:p>
    <w:p w:rsidR="00C524A2" w:rsidRDefault="00DF0298" w:rsidP="00785626">
      <w:pPr>
        <w:spacing w:after="0"/>
        <w:jc w:val="center"/>
      </w:pPr>
      <w:r w:rsidRPr="003C6E20">
        <w:t xml:space="preserve">на оказание услуги по реализации проездных документов </w:t>
      </w:r>
      <w:r w:rsidR="00C524A2">
        <w:t xml:space="preserve">для жителей г. Перми, </w:t>
      </w:r>
      <w:r w:rsidR="00785626">
        <w:t>имеющих</w:t>
      </w:r>
    </w:p>
    <w:p w:rsidR="00DF0298" w:rsidRPr="003C6E20" w:rsidRDefault="00C524A2" w:rsidP="00785626">
      <w:pPr>
        <w:spacing w:after="0"/>
        <w:jc w:val="center"/>
      </w:pPr>
      <w:r>
        <w:t>право на трудовую пенсию по старости, но не имеющих права на меры социальной поддержки в соответствии с федеральным или региональным законодательством</w:t>
      </w:r>
      <w:r w:rsidR="00785626">
        <w:t xml:space="preserve"> </w:t>
      </w:r>
      <w:r w:rsidR="00AF0776">
        <w:t xml:space="preserve"> во всех районах </w:t>
      </w:r>
      <w:r w:rsidR="00785626" w:rsidRPr="003C6E20">
        <w:t>на территории города Перми</w:t>
      </w:r>
      <w:r w:rsidR="00785626">
        <w:t>.</w:t>
      </w:r>
    </w:p>
    <w:p w:rsidR="00DF0298" w:rsidRPr="003C6E20" w:rsidRDefault="00DF0298" w:rsidP="00785626">
      <w:pPr>
        <w:tabs>
          <w:tab w:val="center" w:pos="5102"/>
          <w:tab w:val="left" w:pos="8796"/>
        </w:tabs>
        <w:spacing w:after="0"/>
      </w:pPr>
    </w:p>
    <w:p w:rsidR="00785626" w:rsidRPr="00785626" w:rsidRDefault="00DF0298" w:rsidP="00785626">
      <w:pPr>
        <w:tabs>
          <w:tab w:val="center" w:pos="5102"/>
          <w:tab w:val="left" w:pos="8796"/>
        </w:tabs>
        <w:spacing w:after="0"/>
      </w:pPr>
      <w:r w:rsidRPr="003C6E20">
        <w:tab/>
      </w:r>
      <w:r w:rsidR="00785626">
        <w:t xml:space="preserve">      </w:t>
      </w:r>
      <w:r w:rsidRPr="003C6E20">
        <w:t xml:space="preserve">Предоставление услуги по реализации проездных документов </w:t>
      </w:r>
      <w:r w:rsidR="00E12B01">
        <w:rPr>
          <w:bCs/>
        </w:rPr>
        <w:t>Комиссионером л</w:t>
      </w:r>
      <w:r w:rsidR="00E12B01" w:rsidRPr="00B12E73">
        <w:rPr>
          <w:bCs/>
        </w:rPr>
        <w:t>ицам, имеющим право на трудовую пенсию по старости (мужчин</w:t>
      </w:r>
      <w:r w:rsidR="00E12B01">
        <w:rPr>
          <w:bCs/>
        </w:rPr>
        <w:t>ы</w:t>
      </w:r>
      <w:r w:rsidR="00E12B01" w:rsidRPr="00B12E73">
        <w:rPr>
          <w:bCs/>
        </w:rPr>
        <w:t>, достигши</w:t>
      </w:r>
      <w:r w:rsidR="00E12B01">
        <w:rPr>
          <w:bCs/>
        </w:rPr>
        <w:t>е</w:t>
      </w:r>
      <w:r w:rsidR="00E12B01" w:rsidRPr="00B12E73">
        <w:rPr>
          <w:bCs/>
        </w:rPr>
        <w:t xml:space="preserve"> возраста 60 лет, и женщин</w:t>
      </w:r>
      <w:r w:rsidR="00E12B01">
        <w:rPr>
          <w:bCs/>
        </w:rPr>
        <w:t>ы</w:t>
      </w:r>
      <w:r w:rsidR="00E12B01" w:rsidRPr="00B12E73">
        <w:rPr>
          <w:bCs/>
        </w:rPr>
        <w:t>, достигши</w:t>
      </w:r>
      <w:r w:rsidR="00E12B01">
        <w:rPr>
          <w:bCs/>
        </w:rPr>
        <w:t>е</w:t>
      </w:r>
      <w:r w:rsidR="00E12B01" w:rsidRPr="00B12E73">
        <w:rPr>
          <w:bCs/>
        </w:rPr>
        <w:t xml:space="preserve"> возраста 55 лет), но не имеющих права на меры социальной поддержки в соответствии с федеральным и региональным законодательством (далее – лица, имеющие право на трудовую пенсию по старости)</w:t>
      </w:r>
      <w:r w:rsidRPr="003C6E20">
        <w:t xml:space="preserve"> осуществляется  собственными силами и средствами Комиссионера во всех районах</w:t>
      </w:r>
      <w:r w:rsidR="005835D9">
        <w:t xml:space="preserve"> на территории</w:t>
      </w:r>
      <w:r w:rsidRPr="003C6E20">
        <w:t xml:space="preserve"> города Перми.</w:t>
      </w:r>
    </w:p>
    <w:p w:rsidR="00E12B01" w:rsidRDefault="00785626" w:rsidP="00785626">
      <w:pPr>
        <w:tabs>
          <w:tab w:val="center" w:pos="5102"/>
          <w:tab w:val="left" w:pos="8796"/>
        </w:tabs>
        <w:spacing w:after="0"/>
      </w:pPr>
      <w:r>
        <w:rPr>
          <w:bCs/>
        </w:rPr>
        <w:t xml:space="preserve">     </w:t>
      </w:r>
      <w:r w:rsidR="00E12B01">
        <w:rPr>
          <w:bCs/>
        </w:rPr>
        <w:t xml:space="preserve"> </w:t>
      </w:r>
      <w:r w:rsidR="00DF0298" w:rsidRPr="00B12E73">
        <w:t>Реализация проездных документов</w:t>
      </w:r>
      <w:r w:rsidR="00E12B01" w:rsidRPr="00E12B01">
        <w:rPr>
          <w:bCs/>
        </w:rPr>
        <w:t xml:space="preserve"> </w:t>
      </w:r>
      <w:r w:rsidR="00E12B01" w:rsidRPr="00B12E73">
        <w:rPr>
          <w:bCs/>
        </w:rPr>
        <w:t>лица</w:t>
      </w:r>
      <w:r w:rsidR="00E12B01">
        <w:rPr>
          <w:bCs/>
        </w:rPr>
        <w:t>м</w:t>
      </w:r>
      <w:r w:rsidR="00E12B01" w:rsidRPr="00B12E73">
        <w:rPr>
          <w:bCs/>
        </w:rPr>
        <w:t>, имеющие право на трудовую пенсию по старости</w:t>
      </w:r>
      <w:r w:rsidR="00E12B01">
        <w:t xml:space="preserve"> </w:t>
      </w:r>
      <w:r w:rsidR="00DF0298" w:rsidRPr="003C6E20">
        <w:t xml:space="preserve"> осуществляется Комиссионером на основании паспорта или документа</w:t>
      </w:r>
      <w:r w:rsidR="009B4293">
        <w:t>,</w:t>
      </w:r>
      <w:r w:rsidR="00DF0298" w:rsidRPr="003C6E20">
        <w:t xml:space="preserve"> удостоверяющ</w:t>
      </w:r>
      <w:r w:rsidR="005C2FAF">
        <w:t>его</w:t>
      </w:r>
      <w:r w:rsidR="00DF0298" w:rsidRPr="003C6E20">
        <w:t xml:space="preserve"> личность (паспорт – подлинник, либо нотариально заверенная копия) и пенсионного удостоверения установленн</w:t>
      </w:r>
      <w:r>
        <w:t xml:space="preserve">ого образца. </w:t>
      </w:r>
    </w:p>
    <w:p w:rsidR="00DF0298" w:rsidRPr="003C6E20" w:rsidRDefault="00E12B01" w:rsidP="00785626">
      <w:pPr>
        <w:tabs>
          <w:tab w:val="center" w:pos="5102"/>
          <w:tab w:val="left" w:pos="8796"/>
        </w:tabs>
        <w:spacing w:after="0"/>
      </w:pPr>
      <w:r>
        <w:tab/>
      </w:r>
      <w:r w:rsidR="00785626">
        <w:t>При реализации</w:t>
      </w:r>
      <w:r w:rsidR="005835D9">
        <w:t xml:space="preserve"> Комиссионер</w:t>
      </w:r>
      <w:r w:rsidR="00785626">
        <w:t xml:space="preserve">  в </w:t>
      </w:r>
      <w:r w:rsidR="00DF0298" w:rsidRPr="003C6E20">
        <w:t xml:space="preserve">проездном документе </w:t>
      </w:r>
      <w:r w:rsidR="005835D9">
        <w:t>производит</w:t>
      </w:r>
      <w:r w:rsidR="00AD4153">
        <w:t xml:space="preserve"> следующие записи</w:t>
      </w:r>
      <w:r w:rsidR="00DF0298" w:rsidRPr="003C6E20">
        <w:t>:</w:t>
      </w:r>
    </w:p>
    <w:p w:rsidR="00DF0298" w:rsidRPr="00B12E73" w:rsidRDefault="00DF0298" w:rsidP="00DF0298">
      <w:pPr>
        <w:pStyle w:val="ConsPlusNormal"/>
        <w:ind w:firstLine="0"/>
        <w:jc w:val="both"/>
        <w:rPr>
          <w:rFonts w:ascii="Times New Roman" w:hAnsi="Times New Roman" w:cs="Times New Roman"/>
          <w:bCs/>
          <w:sz w:val="24"/>
          <w:szCs w:val="24"/>
        </w:rPr>
      </w:pPr>
      <w:r w:rsidRPr="00B12E73">
        <w:rPr>
          <w:rFonts w:ascii="Times New Roman" w:hAnsi="Times New Roman" w:cs="Times New Roman"/>
          <w:bCs/>
          <w:sz w:val="24"/>
          <w:szCs w:val="24"/>
        </w:rPr>
        <w:t>- в строках "фамилия", "имя", "отчество" производятся без сокращений,</w:t>
      </w:r>
    </w:p>
    <w:p w:rsidR="00DF0298" w:rsidRPr="00B12E73" w:rsidRDefault="00DF0298" w:rsidP="00DF0298">
      <w:pPr>
        <w:pStyle w:val="ConsPlusNormal"/>
        <w:ind w:firstLine="0"/>
        <w:jc w:val="both"/>
        <w:rPr>
          <w:rFonts w:ascii="Times New Roman" w:hAnsi="Times New Roman" w:cs="Times New Roman"/>
          <w:bCs/>
          <w:sz w:val="24"/>
          <w:szCs w:val="24"/>
        </w:rPr>
      </w:pPr>
      <w:r w:rsidRPr="00B12E73">
        <w:rPr>
          <w:rFonts w:ascii="Times New Roman" w:hAnsi="Times New Roman" w:cs="Times New Roman"/>
          <w:bCs/>
          <w:sz w:val="24"/>
          <w:szCs w:val="24"/>
        </w:rPr>
        <w:t>- в строке "к удостоверению N" делается запись рекв</w:t>
      </w:r>
      <w:r w:rsidR="00741F0F">
        <w:rPr>
          <w:rFonts w:ascii="Times New Roman" w:hAnsi="Times New Roman" w:cs="Times New Roman"/>
          <w:bCs/>
          <w:sz w:val="24"/>
          <w:szCs w:val="24"/>
        </w:rPr>
        <w:t>изитов документа (серия, номер),</w:t>
      </w:r>
      <w:r w:rsidRPr="00B12E73">
        <w:rPr>
          <w:rFonts w:ascii="Times New Roman" w:hAnsi="Times New Roman" w:cs="Times New Roman"/>
          <w:bCs/>
          <w:sz w:val="24"/>
          <w:szCs w:val="24"/>
        </w:rPr>
        <w:t xml:space="preserve"> </w:t>
      </w:r>
    </w:p>
    <w:p w:rsidR="00741F0F" w:rsidRPr="00741F0F" w:rsidRDefault="00DF0298" w:rsidP="00DF0298">
      <w:pPr>
        <w:tabs>
          <w:tab w:val="center" w:pos="5102"/>
          <w:tab w:val="left" w:pos="8796"/>
        </w:tabs>
        <w:spacing w:after="0"/>
        <w:rPr>
          <w:bCs/>
        </w:rPr>
      </w:pPr>
      <w:r w:rsidRPr="00B12E73">
        <w:rPr>
          <w:bCs/>
        </w:rPr>
        <w:t>-в строке "период действия"  пишется наименование мес</w:t>
      </w:r>
      <w:r w:rsidRPr="00B12E73">
        <w:t>яца</w:t>
      </w:r>
      <w:r w:rsidRPr="00741F0F">
        <w:rPr>
          <w:b/>
        </w:rPr>
        <w:t>,</w:t>
      </w:r>
      <w:r w:rsidR="00741F0F" w:rsidRPr="00741F0F">
        <w:rPr>
          <w:b/>
        </w:rPr>
        <w:t xml:space="preserve"> </w:t>
      </w:r>
      <w:r w:rsidR="00741F0F" w:rsidRPr="00741F0F">
        <w:t xml:space="preserve">года </w:t>
      </w:r>
      <w:r w:rsidRPr="00B12E73">
        <w:t xml:space="preserve"> на который приобретается </w:t>
      </w:r>
      <w:r w:rsidRPr="00B12E73">
        <w:rPr>
          <w:bCs/>
        </w:rPr>
        <w:t xml:space="preserve">проездной документ, цифрами и прописью без сокращений. </w:t>
      </w:r>
      <w:r w:rsidRPr="00B12E73">
        <w:tab/>
      </w:r>
      <w:r w:rsidR="00741F0F">
        <w:tab/>
      </w:r>
    </w:p>
    <w:p w:rsidR="00A82A79" w:rsidRDefault="00741F0F" w:rsidP="00A82A79">
      <w:pPr>
        <w:tabs>
          <w:tab w:val="center" w:pos="5102"/>
          <w:tab w:val="left" w:pos="8796"/>
        </w:tabs>
        <w:spacing w:after="0"/>
      </w:pPr>
      <w:r>
        <w:tab/>
        <w:t xml:space="preserve">    </w:t>
      </w:r>
      <w:r w:rsidR="00DF0298" w:rsidRPr="00B12E73">
        <w:t>Реализация проездных документов</w:t>
      </w:r>
      <w:r w:rsidRPr="00741F0F">
        <w:rPr>
          <w:bCs/>
        </w:rPr>
        <w:t xml:space="preserve"> </w:t>
      </w:r>
      <w:r w:rsidRPr="00B12E73">
        <w:rPr>
          <w:bCs/>
        </w:rPr>
        <w:t>лица</w:t>
      </w:r>
      <w:r>
        <w:rPr>
          <w:bCs/>
        </w:rPr>
        <w:t>м</w:t>
      </w:r>
      <w:r w:rsidRPr="00B12E73">
        <w:rPr>
          <w:bCs/>
        </w:rPr>
        <w:t>, имеющие право на трудовую пенсию по старости</w:t>
      </w:r>
      <w:r w:rsidR="00DF0298" w:rsidRPr="00B12E73">
        <w:t xml:space="preserve"> Комиссионером производится по ценам</w:t>
      </w:r>
      <w:r w:rsidR="009B4293">
        <w:t>,</w:t>
      </w:r>
      <w:r w:rsidR="00DF0298" w:rsidRPr="003C6E20">
        <w:t xml:space="preserve"> установленным Постановлением администрации города Перми</w:t>
      </w:r>
      <w:r w:rsidR="00A82A79">
        <w:rPr>
          <w:b/>
        </w:rPr>
        <w:t>.</w:t>
      </w:r>
    </w:p>
    <w:p w:rsidR="00093BB2" w:rsidRPr="00A82A79" w:rsidRDefault="00DF0298" w:rsidP="00093BB2">
      <w:pPr>
        <w:tabs>
          <w:tab w:val="center" w:pos="5102"/>
          <w:tab w:val="left" w:pos="8796"/>
        </w:tabs>
        <w:spacing w:after="0"/>
        <w:rPr>
          <w:bCs/>
        </w:rPr>
      </w:pPr>
      <w:r w:rsidRPr="003C6E20">
        <w:rPr>
          <w:b/>
          <w:bCs/>
        </w:rPr>
        <w:t xml:space="preserve">   </w:t>
      </w:r>
      <w:r w:rsidR="00AD4153" w:rsidRPr="00AD4153">
        <w:rPr>
          <w:bCs/>
        </w:rPr>
        <w:t>Места</w:t>
      </w:r>
      <w:r w:rsidR="00AD4153">
        <w:rPr>
          <w:b/>
          <w:bCs/>
        </w:rPr>
        <w:t xml:space="preserve"> </w:t>
      </w:r>
      <w:r w:rsidR="00AD4153">
        <w:rPr>
          <w:bCs/>
        </w:rPr>
        <w:t>р</w:t>
      </w:r>
      <w:r w:rsidRPr="00A82A79">
        <w:rPr>
          <w:bCs/>
        </w:rPr>
        <w:t>еализация проездных документов</w:t>
      </w:r>
      <w:r w:rsidR="00AD4153">
        <w:rPr>
          <w:bCs/>
        </w:rPr>
        <w:t xml:space="preserve"> </w:t>
      </w:r>
      <w:r w:rsidR="00741F0F" w:rsidRPr="00741F0F">
        <w:rPr>
          <w:bCs/>
        </w:rPr>
        <w:t xml:space="preserve"> </w:t>
      </w:r>
      <w:r w:rsidR="00741F0F">
        <w:rPr>
          <w:bCs/>
        </w:rPr>
        <w:t>лицам</w:t>
      </w:r>
      <w:r w:rsidR="00741F0F" w:rsidRPr="00B12E73">
        <w:rPr>
          <w:bCs/>
        </w:rPr>
        <w:t>, имеющие право на трудовую пенсию по старости</w:t>
      </w:r>
      <w:r w:rsidR="00AD4153">
        <w:rPr>
          <w:bCs/>
        </w:rPr>
        <w:t xml:space="preserve"> </w:t>
      </w:r>
      <w:r w:rsidRPr="00A82A79">
        <w:rPr>
          <w:bCs/>
        </w:rPr>
        <w:t xml:space="preserve"> должны быть оборудованы для внутреннего пребывания людей и </w:t>
      </w:r>
      <w:r w:rsidR="00093BB2" w:rsidRPr="00A82A79">
        <w:rPr>
          <w:bCs/>
        </w:rPr>
        <w:t>позволяющ</w:t>
      </w:r>
      <w:r w:rsidR="00093BB2">
        <w:rPr>
          <w:bCs/>
        </w:rPr>
        <w:t>ие</w:t>
      </w:r>
      <w:r w:rsidR="00093BB2" w:rsidRPr="00A82A79">
        <w:rPr>
          <w:bCs/>
        </w:rPr>
        <w:t xml:space="preserve"> производить Комиссионеру проверку</w:t>
      </w:r>
      <w:r w:rsidR="004B6183">
        <w:rPr>
          <w:bCs/>
        </w:rPr>
        <w:t xml:space="preserve"> документов -</w:t>
      </w:r>
      <w:r w:rsidR="00AD4153">
        <w:rPr>
          <w:bCs/>
        </w:rPr>
        <w:t xml:space="preserve"> паспорта, пенсионного удостоверения и з</w:t>
      </w:r>
      <w:r w:rsidR="005835D9">
        <w:rPr>
          <w:bCs/>
        </w:rPr>
        <w:t>аполнение,</w:t>
      </w:r>
      <w:r w:rsidR="00AD4153">
        <w:rPr>
          <w:bCs/>
        </w:rPr>
        <w:t xml:space="preserve"> на их основании</w:t>
      </w:r>
      <w:r w:rsidR="005835D9">
        <w:rPr>
          <w:bCs/>
        </w:rPr>
        <w:t>,</w:t>
      </w:r>
      <w:r w:rsidR="00AD4153">
        <w:rPr>
          <w:bCs/>
        </w:rPr>
        <w:t xml:space="preserve"> </w:t>
      </w:r>
      <w:r w:rsidR="005835D9">
        <w:rPr>
          <w:bCs/>
        </w:rPr>
        <w:t xml:space="preserve">  проездного</w:t>
      </w:r>
      <w:r w:rsidR="00741F0F">
        <w:rPr>
          <w:bCs/>
        </w:rPr>
        <w:t xml:space="preserve"> </w:t>
      </w:r>
      <w:r w:rsidR="005835D9">
        <w:rPr>
          <w:bCs/>
        </w:rPr>
        <w:t xml:space="preserve"> документа</w:t>
      </w:r>
      <w:r w:rsidR="00093BB2">
        <w:rPr>
          <w:bCs/>
        </w:rPr>
        <w:t>.</w:t>
      </w:r>
      <w:r w:rsidR="00093BB2" w:rsidRPr="00A82A79">
        <w:rPr>
          <w:bCs/>
        </w:rPr>
        <w:t xml:space="preserve"> </w:t>
      </w:r>
    </w:p>
    <w:p w:rsidR="00DF0298" w:rsidRPr="00A82A79" w:rsidRDefault="00DF0298" w:rsidP="00093BB2">
      <w:pPr>
        <w:tabs>
          <w:tab w:val="center" w:pos="5102"/>
          <w:tab w:val="left" w:pos="8796"/>
        </w:tabs>
        <w:spacing w:after="0"/>
        <w:rPr>
          <w:rFonts w:cs="Calibri"/>
          <w:bCs/>
        </w:rPr>
      </w:pPr>
      <w:r w:rsidRPr="00A82A79">
        <w:rPr>
          <w:bCs/>
        </w:rPr>
        <w:t xml:space="preserve">       Для реализации проездных документов </w:t>
      </w:r>
      <w:r w:rsidR="00093BB2">
        <w:rPr>
          <w:bCs/>
        </w:rPr>
        <w:t xml:space="preserve">Комиссионеру </w:t>
      </w:r>
      <w:r w:rsidRPr="00A82A79">
        <w:rPr>
          <w:bCs/>
        </w:rPr>
        <w:t>необходимо иметь не менее 5 (пяти) точек реализации  в каждом районе города</w:t>
      </w:r>
      <w:r w:rsidR="00126082">
        <w:rPr>
          <w:bCs/>
        </w:rPr>
        <w:t xml:space="preserve"> (Приложение № 5)</w:t>
      </w:r>
      <w:r w:rsidRPr="00A82A79">
        <w:rPr>
          <w:bCs/>
        </w:rPr>
        <w:t>.</w:t>
      </w:r>
      <w:r w:rsidRPr="00A82A79">
        <w:rPr>
          <w:rFonts w:cs="Calibri"/>
          <w:bCs/>
        </w:rPr>
        <w:t xml:space="preserve"> </w:t>
      </w:r>
    </w:p>
    <w:p w:rsidR="00DF0298" w:rsidRPr="00A82A79" w:rsidRDefault="00DF0298" w:rsidP="00DF0298">
      <w:pPr>
        <w:spacing w:after="0"/>
        <w:rPr>
          <w:bCs/>
        </w:rPr>
      </w:pPr>
      <w:r w:rsidRPr="00A82A79">
        <w:rPr>
          <w:bCs/>
        </w:rPr>
        <w:t xml:space="preserve">       Получение проездных документов</w:t>
      </w:r>
      <w:r w:rsidR="00741F0F">
        <w:rPr>
          <w:bCs/>
        </w:rPr>
        <w:t xml:space="preserve"> Комиссионером со склада Комитент</w:t>
      </w:r>
      <w:r w:rsidR="00F66423">
        <w:rPr>
          <w:bCs/>
        </w:rPr>
        <w:t>а</w:t>
      </w:r>
      <w:r w:rsidR="00741F0F">
        <w:rPr>
          <w:bCs/>
        </w:rPr>
        <w:t xml:space="preserve">  производится по накладным  </w:t>
      </w:r>
      <w:r w:rsidR="00741F0F" w:rsidRPr="00A06C52">
        <w:rPr>
          <w:bCs/>
        </w:rPr>
        <w:t>один раз в квартал</w:t>
      </w:r>
      <w:r w:rsidR="00F66423">
        <w:rPr>
          <w:bCs/>
        </w:rPr>
        <w:t>.</w:t>
      </w:r>
    </w:p>
    <w:p w:rsidR="00DF0298" w:rsidRPr="005325A2" w:rsidRDefault="005325A2" w:rsidP="005325A2">
      <w:pPr>
        <w:tabs>
          <w:tab w:val="left" w:pos="1470"/>
        </w:tabs>
        <w:spacing w:after="0"/>
        <w:rPr>
          <w:bCs/>
        </w:rPr>
      </w:pPr>
      <w:r w:rsidRPr="00D738D0">
        <w:rPr>
          <w:bCs/>
        </w:rPr>
        <w:t xml:space="preserve">      </w:t>
      </w:r>
      <w:r w:rsidR="008A7626" w:rsidRPr="00D738D0">
        <w:rPr>
          <w:bCs/>
        </w:rPr>
        <w:t xml:space="preserve"> </w:t>
      </w:r>
      <w:r w:rsidR="00AD4153" w:rsidRPr="00D738D0">
        <w:rPr>
          <w:bCs/>
        </w:rPr>
        <w:t>Комиссионер начинает</w:t>
      </w:r>
      <w:r w:rsidR="00AD4153">
        <w:rPr>
          <w:b/>
          <w:bCs/>
        </w:rPr>
        <w:t xml:space="preserve"> </w:t>
      </w:r>
      <w:r w:rsidR="00D738D0">
        <w:rPr>
          <w:bCs/>
        </w:rPr>
        <w:t>р</w:t>
      </w:r>
      <w:r w:rsidR="00741F0F">
        <w:rPr>
          <w:bCs/>
        </w:rPr>
        <w:t>еализаци</w:t>
      </w:r>
      <w:r w:rsidR="00AD4153">
        <w:rPr>
          <w:bCs/>
        </w:rPr>
        <w:t>ю</w:t>
      </w:r>
      <w:r w:rsidR="00093BB2" w:rsidRPr="005325A2">
        <w:rPr>
          <w:bCs/>
        </w:rPr>
        <w:t xml:space="preserve"> проездных документов</w:t>
      </w:r>
      <w:r w:rsidR="008A7626" w:rsidRPr="005325A2">
        <w:rPr>
          <w:bCs/>
        </w:rPr>
        <w:t xml:space="preserve"> </w:t>
      </w:r>
      <w:r w:rsidR="00DF0298" w:rsidRPr="005325A2">
        <w:rPr>
          <w:bCs/>
        </w:rPr>
        <w:t xml:space="preserve"> </w:t>
      </w:r>
      <w:r>
        <w:rPr>
          <w:bCs/>
        </w:rPr>
        <w:t>лиц</w:t>
      </w:r>
      <w:r w:rsidR="00D738D0">
        <w:rPr>
          <w:bCs/>
        </w:rPr>
        <w:t>ам</w:t>
      </w:r>
      <w:r w:rsidR="001A425C" w:rsidRPr="005325A2">
        <w:rPr>
          <w:bCs/>
        </w:rPr>
        <w:t>, им</w:t>
      </w:r>
      <w:r w:rsidR="00DF0298" w:rsidRPr="005325A2">
        <w:rPr>
          <w:bCs/>
        </w:rPr>
        <w:t>еющи</w:t>
      </w:r>
      <w:r w:rsidR="001A425C" w:rsidRPr="005325A2">
        <w:rPr>
          <w:bCs/>
        </w:rPr>
        <w:t>х</w:t>
      </w:r>
      <w:r w:rsidR="00DF0298" w:rsidRPr="005325A2">
        <w:rPr>
          <w:bCs/>
        </w:rPr>
        <w:t xml:space="preserve"> право на трудовую пенсию по старости</w:t>
      </w:r>
      <w:r w:rsidR="001A425C" w:rsidRPr="005325A2">
        <w:rPr>
          <w:bCs/>
        </w:rPr>
        <w:t>,</w:t>
      </w:r>
      <w:r w:rsidR="00D738D0">
        <w:t xml:space="preserve"> на последующий месяц </w:t>
      </w:r>
      <w:r w:rsidR="00DF0298" w:rsidRPr="005325A2">
        <w:t xml:space="preserve"> с 16 числа текущего</w:t>
      </w:r>
      <w:r w:rsidR="00093BB2" w:rsidRPr="005325A2">
        <w:t xml:space="preserve"> месяца</w:t>
      </w:r>
      <w:r>
        <w:t>.</w:t>
      </w:r>
    </w:p>
    <w:p w:rsidR="00D738D0" w:rsidRDefault="00DF0298" w:rsidP="00DF0298">
      <w:pPr>
        <w:spacing w:after="0"/>
        <w:rPr>
          <w:bCs/>
        </w:rPr>
      </w:pPr>
      <w:r w:rsidRPr="00A06C52">
        <w:t xml:space="preserve">     </w:t>
      </w:r>
      <w:r w:rsidRPr="00A06C52">
        <w:rPr>
          <w:bCs/>
        </w:rPr>
        <w:t xml:space="preserve">Проездные документы для </w:t>
      </w:r>
      <w:r w:rsidR="005325A2">
        <w:rPr>
          <w:bCs/>
        </w:rPr>
        <w:t>лиц</w:t>
      </w:r>
      <w:r w:rsidR="005325A2" w:rsidRPr="005325A2">
        <w:rPr>
          <w:bCs/>
        </w:rPr>
        <w:t>, имеющих право на трудовую пенсию по старости</w:t>
      </w:r>
      <w:r w:rsidR="005325A2">
        <w:rPr>
          <w:bCs/>
        </w:rPr>
        <w:t xml:space="preserve">, </w:t>
      </w:r>
      <w:r w:rsidR="005835D9">
        <w:rPr>
          <w:bCs/>
        </w:rPr>
        <w:t>изготавливаются одного вида</w:t>
      </w:r>
      <w:r w:rsidR="00D02368">
        <w:rPr>
          <w:bCs/>
        </w:rPr>
        <w:t>.</w:t>
      </w:r>
      <w:r w:rsidRPr="00A06C52">
        <w:rPr>
          <w:bCs/>
        </w:rPr>
        <w:t xml:space="preserve"> </w:t>
      </w:r>
    </w:p>
    <w:p w:rsidR="0061779D" w:rsidRPr="00E451BE" w:rsidRDefault="00D738D0" w:rsidP="00E451BE">
      <w:pPr>
        <w:spacing w:after="0"/>
        <w:ind w:firstLine="708"/>
        <w:rPr>
          <w:bCs/>
        </w:rPr>
      </w:pPr>
      <w:r>
        <w:rPr>
          <w:bCs/>
        </w:rPr>
        <w:t xml:space="preserve">     </w:t>
      </w:r>
      <w:r w:rsidR="0061779D">
        <w:rPr>
          <w:bCs/>
        </w:rPr>
        <w:t>Комиссионер</w:t>
      </w:r>
      <w:r w:rsidR="0061779D" w:rsidRPr="0061779D">
        <w:rPr>
          <w:rFonts w:eastAsia="Times New Roman CYR"/>
          <w:bCs/>
        </w:rPr>
        <w:t xml:space="preserve"> </w:t>
      </w:r>
      <w:r w:rsidR="0061779D">
        <w:rPr>
          <w:rFonts w:eastAsia="Times New Roman CYR"/>
          <w:bCs/>
        </w:rPr>
        <w:t>один раз в месяц представляет Комитенту</w:t>
      </w:r>
      <w:r w:rsidR="00E451BE" w:rsidRPr="00E451BE">
        <w:rPr>
          <w:bCs/>
        </w:rPr>
        <w:t xml:space="preserve"> </w:t>
      </w:r>
      <w:r w:rsidR="00E451BE">
        <w:rPr>
          <w:bCs/>
        </w:rPr>
        <w:t>за прошедший месяц до 10 числа месяца следующего за отчетным</w:t>
      </w:r>
      <w:r w:rsidR="0061779D">
        <w:rPr>
          <w:rFonts w:eastAsia="Times New Roman CYR"/>
          <w:bCs/>
        </w:rPr>
        <w:t>:</w:t>
      </w:r>
    </w:p>
    <w:p w:rsidR="0061779D" w:rsidRDefault="0061779D" w:rsidP="0061779D">
      <w:pPr>
        <w:spacing w:after="0"/>
        <w:rPr>
          <w:bCs/>
        </w:rPr>
      </w:pPr>
      <w:r>
        <w:rPr>
          <w:rFonts w:eastAsia="Times New Roman CYR"/>
          <w:bCs/>
        </w:rPr>
        <w:t>- о</w:t>
      </w:r>
      <w:r w:rsidRPr="00A06C52">
        <w:rPr>
          <w:bCs/>
        </w:rPr>
        <w:t>тчет</w:t>
      </w:r>
      <w:r>
        <w:rPr>
          <w:bCs/>
        </w:rPr>
        <w:t xml:space="preserve">  об исполнении настоящего Договора (Приложение №</w:t>
      </w:r>
      <w:r w:rsidR="00126082">
        <w:rPr>
          <w:bCs/>
        </w:rPr>
        <w:t xml:space="preserve"> 6</w:t>
      </w:r>
      <w:r>
        <w:rPr>
          <w:bCs/>
        </w:rPr>
        <w:t xml:space="preserve">), </w:t>
      </w:r>
    </w:p>
    <w:p w:rsidR="0061779D" w:rsidRDefault="0061779D" w:rsidP="0061779D">
      <w:pPr>
        <w:spacing w:after="0"/>
        <w:rPr>
          <w:bCs/>
        </w:rPr>
      </w:pPr>
      <w:r>
        <w:rPr>
          <w:bCs/>
        </w:rPr>
        <w:t>-акт возврата проездных документов (Приложение №</w:t>
      </w:r>
      <w:r w:rsidR="00126082">
        <w:rPr>
          <w:bCs/>
        </w:rPr>
        <w:t xml:space="preserve"> </w:t>
      </w:r>
      <w:r>
        <w:rPr>
          <w:bCs/>
        </w:rPr>
        <w:t>4),</w:t>
      </w:r>
    </w:p>
    <w:p w:rsidR="0061779D" w:rsidRDefault="0061779D" w:rsidP="0061779D">
      <w:pPr>
        <w:spacing w:after="0"/>
        <w:rPr>
          <w:bCs/>
        </w:rPr>
      </w:pPr>
      <w:r>
        <w:rPr>
          <w:bCs/>
        </w:rPr>
        <w:t xml:space="preserve">- акт выполненных работ, </w:t>
      </w:r>
    </w:p>
    <w:p w:rsidR="0061779D" w:rsidRDefault="0061779D" w:rsidP="0061779D">
      <w:pPr>
        <w:spacing w:after="0"/>
        <w:rPr>
          <w:bCs/>
        </w:rPr>
      </w:pPr>
      <w:r>
        <w:rPr>
          <w:bCs/>
        </w:rPr>
        <w:t>- счет и счет-фактуру.</w:t>
      </w:r>
    </w:p>
    <w:p w:rsidR="00DF0298" w:rsidRPr="00A06C52" w:rsidRDefault="00E451BE" w:rsidP="00193D44">
      <w:pPr>
        <w:spacing w:after="0"/>
        <w:ind w:firstLine="708"/>
        <w:rPr>
          <w:bCs/>
        </w:rPr>
      </w:pPr>
      <w:r>
        <w:rPr>
          <w:bCs/>
        </w:rPr>
        <w:t>Комиссионер о</w:t>
      </w:r>
      <w:r w:rsidR="0061779D">
        <w:rPr>
          <w:bCs/>
        </w:rPr>
        <w:t>дин</w:t>
      </w:r>
      <w:r>
        <w:rPr>
          <w:bCs/>
        </w:rPr>
        <w:t xml:space="preserve"> раз в месяц</w:t>
      </w:r>
      <w:r w:rsidRPr="00E451BE">
        <w:rPr>
          <w:bCs/>
        </w:rPr>
        <w:t xml:space="preserve"> </w:t>
      </w:r>
      <w:r>
        <w:rPr>
          <w:bCs/>
        </w:rPr>
        <w:t xml:space="preserve"> до 13 числа месяца следующего за отчетным перечисляет</w:t>
      </w:r>
      <w:r w:rsidR="0061779D">
        <w:rPr>
          <w:bCs/>
        </w:rPr>
        <w:t xml:space="preserve"> денежные средства, полученные от реализации проездных документов</w:t>
      </w:r>
      <w:r>
        <w:rPr>
          <w:bCs/>
        </w:rPr>
        <w:t xml:space="preserve"> за прошедший</w:t>
      </w:r>
      <w:r w:rsidR="00193D44">
        <w:rPr>
          <w:bCs/>
        </w:rPr>
        <w:t xml:space="preserve"> месяц</w:t>
      </w:r>
      <w:r w:rsidR="0061779D">
        <w:rPr>
          <w:bCs/>
        </w:rPr>
        <w:t xml:space="preserve"> на расчетный счет</w:t>
      </w:r>
      <w:r>
        <w:rPr>
          <w:bCs/>
        </w:rPr>
        <w:t xml:space="preserve"> Комитента</w:t>
      </w:r>
      <w:r w:rsidR="0061779D">
        <w:rPr>
          <w:bCs/>
        </w:rPr>
        <w:t>.</w:t>
      </w:r>
    </w:p>
    <w:p w:rsidR="00DF0298" w:rsidRPr="00A06C52" w:rsidRDefault="00DF0298" w:rsidP="00DF0298">
      <w:pPr>
        <w:spacing w:after="0"/>
        <w:rPr>
          <w:bCs/>
        </w:rPr>
      </w:pPr>
      <w:r w:rsidRPr="00A06C52">
        <w:rPr>
          <w:bCs/>
        </w:rPr>
        <w:t xml:space="preserve">     Акты сверки производятся</w:t>
      </w:r>
      <w:r w:rsidR="005835D9">
        <w:rPr>
          <w:bCs/>
        </w:rPr>
        <w:t xml:space="preserve"> Сторонами</w:t>
      </w:r>
      <w:r w:rsidRPr="00A06C52">
        <w:rPr>
          <w:bCs/>
        </w:rPr>
        <w:t xml:space="preserve"> один раз в квартал (Приложение № 3).</w:t>
      </w:r>
    </w:p>
    <w:p w:rsidR="00DF0298" w:rsidRPr="00A06C52" w:rsidRDefault="00DF0298" w:rsidP="00DF0298">
      <w:pPr>
        <w:spacing w:after="0"/>
      </w:pPr>
      <w:r w:rsidRPr="00A06C52">
        <w:t xml:space="preserve">     Вознагр</w:t>
      </w:r>
      <w:r w:rsidR="00D738D0">
        <w:t>аждение Комиссионеру выплачивается</w:t>
      </w:r>
      <w:r w:rsidRPr="00A06C52">
        <w:t xml:space="preserve"> Комите</w:t>
      </w:r>
      <w:r w:rsidR="005835D9">
        <w:t>нтом за</w:t>
      </w:r>
      <w:r w:rsidRPr="00A06C52">
        <w:t xml:space="preserve"> реализованное количество проездных документов 1 раз в месяц</w:t>
      </w:r>
      <w:r w:rsidR="00D738D0">
        <w:t>,</w:t>
      </w:r>
      <w:r w:rsidRPr="00A06C52">
        <w:t xml:space="preserve"> после подписания</w:t>
      </w:r>
      <w:r w:rsidR="0061779D" w:rsidRPr="0061779D">
        <w:t xml:space="preserve"> </w:t>
      </w:r>
      <w:r w:rsidR="0061779D">
        <w:t>Сторонами</w:t>
      </w:r>
      <w:r w:rsidRPr="00A06C52">
        <w:t xml:space="preserve"> акта выполненных работ</w:t>
      </w:r>
      <w:r w:rsidR="00126082">
        <w:t>,</w:t>
      </w:r>
      <w:r w:rsidR="00126082" w:rsidRPr="00126082">
        <w:t xml:space="preserve"> </w:t>
      </w:r>
      <w:r w:rsidR="00126082">
        <w:t>счета и счета –фактуры,</w:t>
      </w:r>
      <w:r w:rsidR="0061779D">
        <w:t xml:space="preserve"> </w:t>
      </w:r>
      <w:r w:rsidRPr="00A06C52">
        <w:t>в течени</w:t>
      </w:r>
      <w:r w:rsidR="003900D7">
        <w:t>е</w:t>
      </w:r>
      <w:r w:rsidRPr="00A06C52">
        <w:t xml:space="preserve"> 10 рабочих дней</w:t>
      </w:r>
      <w:r w:rsidR="00126082">
        <w:t>,</w:t>
      </w:r>
      <w:r w:rsidRPr="00A06C52">
        <w:t xml:space="preserve"> не считая дня подписания.</w:t>
      </w:r>
    </w:p>
    <w:p w:rsidR="00705957" w:rsidRPr="00A06C52" w:rsidRDefault="00705957" w:rsidP="00705957">
      <w:pPr>
        <w:spacing w:after="0"/>
      </w:pPr>
    </w:p>
    <w:p w:rsidR="004B1874" w:rsidRDefault="004B1874" w:rsidP="004B1874">
      <w:pPr>
        <w:jc w:val="right"/>
        <w:rPr>
          <w:rFonts w:ascii="Courier New" w:hAnsi="Courier New" w:cs="Courier New"/>
          <w:sz w:val="18"/>
          <w:szCs w:val="18"/>
        </w:rPr>
      </w:pPr>
    </w:p>
    <w:bookmarkEnd w:id="5"/>
    <w:p w:rsidR="004B1874" w:rsidRDefault="00DF0298" w:rsidP="00785626">
      <w:pPr>
        <w:jc w:val="right"/>
        <w:outlineLvl w:val="0"/>
        <w:rPr>
          <w:b/>
          <w:bCs/>
        </w:rPr>
      </w:pPr>
      <w:r>
        <w:rPr>
          <w:b/>
          <w:bCs/>
        </w:rPr>
        <w:lastRenderedPageBreak/>
        <w:t>П</w:t>
      </w:r>
      <w:r w:rsidR="00BF6083">
        <w:rPr>
          <w:b/>
          <w:bCs/>
        </w:rPr>
        <w:t>РИЛОЖЕНИЕ № 2</w:t>
      </w:r>
    </w:p>
    <w:p w:rsidR="00BF6083" w:rsidRDefault="00BF6083" w:rsidP="004B1874">
      <w:pPr>
        <w:jc w:val="center"/>
        <w:outlineLvl w:val="0"/>
        <w:rPr>
          <w:b/>
          <w:bCs/>
        </w:rPr>
      </w:pPr>
    </w:p>
    <w:p w:rsidR="004B1874" w:rsidRPr="00710A3E" w:rsidRDefault="004B1874" w:rsidP="00BF6083">
      <w:pPr>
        <w:jc w:val="center"/>
        <w:outlineLvl w:val="0"/>
        <w:rPr>
          <w:b/>
          <w:bCs/>
        </w:rPr>
      </w:pPr>
      <w:r w:rsidRPr="00710A3E">
        <w:rPr>
          <w:b/>
          <w:bCs/>
        </w:rPr>
        <w:t>ПРОЕКТ</w:t>
      </w:r>
      <w:r w:rsidR="00CA79D1">
        <w:rPr>
          <w:b/>
          <w:bCs/>
        </w:rPr>
        <w:t xml:space="preserve"> ГРАЖДАНСКО-ПРАВОВОГО</w:t>
      </w:r>
      <w:r w:rsidRPr="00710A3E">
        <w:rPr>
          <w:b/>
          <w:bCs/>
        </w:rPr>
        <w:t xml:space="preserve"> ДОГОВОРА</w:t>
      </w:r>
    </w:p>
    <w:p w:rsidR="00710A3E" w:rsidRPr="00710A3E" w:rsidRDefault="00F506D1" w:rsidP="00710A3E">
      <w:pPr>
        <w:autoSpaceDE w:val="0"/>
        <w:spacing w:after="0"/>
        <w:jc w:val="center"/>
        <w:rPr>
          <w:rFonts w:eastAsia="Times New Roman CYR"/>
          <w:color w:val="000000" w:themeColor="text1"/>
        </w:rPr>
      </w:pPr>
      <w:hyperlink r:id="rId8" w:history="1">
        <w:r w:rsidR="00710A3E" w:rsidRPr="00710A3E">
          <w:rPr>
            <w:rStyle w:val="ab"/>
            <w:rFonts w:eastAsia="Times New Roman CYR"/>
            <w:color w:val="000000" w:themeColor="text1"/>
          </w:rPr>
          <w:t>ДОГОВОР КОМИССИИ</w:t>
        </w:r>
      </w:hyperlink>
      <w:r w:rsidR="00710A3E" w:rsidRPr="00710A3E">
        <w:rPr>
          <w:rFonts w:eastAsia="Times New Roman CYR"/>
          <w:color w:val="000000" w:themeColor="text1"/>
        </w:rPr>
        <w:t xml:space="preserve"> N ___</w:t>
      </w:r>
    </w:p>
    <w:p w:rsidR="00710A3E" w:rsidRPr="00710A3E" w:rsidRDefault="00710A3E" w:rsidP="00710A3E">
      <w:pPr>
        <w:autoSpaceDE w:val="0"/>
        <w:spacing w:after="0"/>
        <w:jc w:val="center"/>
        <w:rPr>
          <w:color w:val="000000"/>
        </w:rPr>
      </w:pPr>
    </w:p>
    <w:p w:rsidR="00710A3E" w:rsidRPr="00710A3E" w:rsidRDefault="00B55FE1" w:rsidP="00710A3E">
      <w:pPr>
        <w:autoSpaceDE w:val="0"/>
        <w:spacing w:after="0"/>
        <w:jc w:val="center"/>
        <w:rPr>
          <w:rFonts w:eastAsia="Times New Roman CYR"/>
        </w:rPr>
      </w:pPr>
      <w:r>
        <w:rPr>
          <w:rFonts w:eastAsia="Times New Roman CYR"/>
        </w:rPr>
        <w:t>на</w:t>
      </w:r>
      <w:r w:rsidR="00710A3E" w:rsidRPr="00710A3E">
        <w:rPr>
          <w:rFonts w:eastAsia="Times New Roman CYR"/>
        </w:rPr>
        <w:t xml:space="preserve"> реализаци</w:t>
      </w:r>
      <w:r>
        <w:rPr>
          <w:rFonts w:eastAsia="Times New Roman CYR"/>
        </w:rPr>
        <w:t>ю</w:t>
      </w:r>
      <w:r w:rsidR="00710A3E" w:rsidRPr="00710A3E">
        <w:rPr>
          <w:rFonts w:eastAsia="Times New Roman CYR"/>
        </w:rPr>
        <w:t xml:space="preserve"> проездных документов </w:t>
      </w:r>
      <w:r w:rsidR="00C524A2">
        <w:t>для жителей г. Перми, имеющих право на трудовую пенсию по старости, но не имеющих права на меры социальной поддержки в соответствии с федеральным или региональным законодательством</w:t>
      </w:r>
      <w:r w:rsidR="00604E43">
        <w:t xml:space="preserve"> во всех районах</w:t>
      </w:r>
      <w:r w:rsidR="00C524A2" w:rsidRPr="00710A3E">
        <w:rPr>
          <w:rFonts w:eastAsia="Times New Roman CYR"/>
        </w:rPr>
        <w:t xml:space="preserve"> </w:t>
      </w:r>
      <w:r w:rsidR="00710A3E" w:rsidRPr="00710A3E">
        <w:rPr>
          <w:rFonts w:eastAsia="Times New Roman CYR"/>
        </w:rPr>
        <w:t>на территории города Перми</w:t>
      </w:r>
    </w:p>
    <w:p w:rsidR="00710A3E" w:rsidRPr="00710A3E" w:rsidRDefault="00710A3E" w:rsidP="00710A3E">
      <w:pPr>
        <w:autoSpaceDE w:val="0"/>
        <w:jc w:val="center"/>
        <w:rPr>
          <w:rFonts w:eastAsia="Times New Roman CYR"/>
        </w:rPr>
      </w:pPr>
    </w:p>
    <w:p w:rsidR="00710A3E" w:rsidRPr="00710A3E" w:rsidRDefault="00710A3E" w:rsidP="00710A3E">
      <w:pPr>
        <w:autoSpaceDE w:val="0"/>
        <w:rPr>
          <w:rFonts w:eastAsia="Times New Roman CYR"/>
        </w:rPr>
      </w:pPr>
      <w:r w:rsidRPr="00710A3E">
        <w:rPr>
          <w:rFonts w:eastAsia="Times New Roman CYR"/>
        </w:rPr>
        <w:t xml:space="preserve">г. Пермь                                                                                      </w:t>
      </w:r>
      <w:r w:rsidR="003B3666">
        <w:rPr>
          <w:rFonts w:eastAsia="Times New Roman CYR"/>
        </w:rPr>
        <w:t xml:space="preserve">                         </w:t>
      </w:r>
      <w:r w:rsidRPr="00710A3E">
        <w:rPr>
          <w:rFonts w:eastAsia="Times New Roman CYR"/>
        </w:rPr>
        <w:t xml:space="preserve">     </w:t>
      </w:r>
      <w:r w:rsidR="003B3666">
        <w:rPr>
          <w:rFonts w:eastAsia="Times New Roman CYR"/>
        </w:rPr>
        <w:t>«</w:t>
      </w:r>
      <w:r w:rsidRPr="00710A3E">
        <w:rPr>
          <w:rFonts w:eastAsia="Times New Roman CYR"/>
        </w:rPr>
        <w:t>___</w:t>
      </w:r>
      <w:r w:rsidR="003B3666">
        <w:rPr>
          <w:rFonts w:eastAsia="Times New Roman CYR"/>
        </w:rPr>
        <w:t>»</w:t>
      </w:r>
      <w:r w:rsidRPr="00710A3E">
        <w:rPr>
          <w:rFonts w:eastAsia="Times New Roman CYR"/>
        </w:rPr>
        <w:t>________ 2013</w:t>
      </w:r>
      <w:r w:rsidR="003B3666">
        <w:rPr>
          <w:rFonts w:eastAsia="Times New Roman CYR"/>
        </w:rPr>
        <w:t xml:space="preserve"> </w:t>
      </w:r>
      <w:r w:rsidRPr="00710A3E">
        <w:rPr>
          <w:rFonts w:eastAsia="Times New Roman CYR"/>
        </w:rPr>
        <w:t>г.</w:t>
      </w:r>
    </w:p>
    <w:p w:rsidR="00710A3E" w:rsidRPr="00710A3E" w:rsidRDefault="00710A3E" w:rsidP="00710A3E">
      <w:pPr>
        <w:autoSpaceDE w:val="0"/>
        <w:ind w:firstLine="540"/>
        <w:rPr>
          <w:rFonts w:eastAsia="Times New Roman CYR"/>
        </w:rPr>
      </w:pPr>
      <w:r w:rsidRPr="00710A3E">
        <w:rPr>
          <w:rFonts w:eastAsia="Times New Roman CYR"/>
        </w:rPr>
        <w:t xml:space="preserve"> </w:t>
      </w:r>
    </w:p>
    <w:p w:rsidR="00710A3E" w:rsidRPr="00710A3E" w:rsidRDefault="00710A3E" w:rsidP="00284C04">
      <w:pPr>
        <w:autoSpaceDE w:val="0"/>
        <w:ind w:firstLine="540"/>
        <w:rPr>
          <w:rFonts w:eastAsia="Times New Roman CYR"/>
        </w:rPr>
      </w:pPr>
      <w:r w:rsidRPr="00710A3E">
        <w:rPr>
          <w:rFonts w:eastAsia="Times New Roman CYR"/>
        </w:rPr>
        <w:t xml:space="preserve"> </w:t>
      </w:r>
      <w:r w:rsidRPr="00710A3E">
        <w:rPr>
          <w:rFonts w:eastAsia="Times New Roman CYR"/>
        </w:rPr>
        <w:tab/>
        <w:t>Муниципальное бюджетное учреждение «Городское управление транспорта» (далее по тексту -</w:t>
      </w:r>
      <w:r w:rsidR="001A425C">
        <w:rPr>
          <w:rFonts w:eastAsia="Times New Roman CYR"/>
        </w:rPr>
        <w:t xml:space="preserve"> </w:t>
      </w:r>
      <w:r w:rsidRPr="00710A3E">
        <w:rPr>
          <w:rFonts w:eastAsia="Times New Roman CYR"/>
        </w:rPr>
        <w:t>МБУ «Гортранс»), именуемое в дальнейшем "Комитент", в лице начальника учреждения Садвокасова Каиржана Бастамиевича, действующего на основании УСТАВА с одной стороны, и __________________, именуем__ в дальнейшем "Комиссионер", в лице _________________, действующ</w:t>
      </w:r>
      <w:r w:rsidR="00A06C52">
        <w:rPr>
          <w:rFonts w:eastAsia="Times New Roman CYR"/>
        </w:rPr>
        <w:t xml:space="preserve">ий </w:t>
      </w:r>
      <w:r w:rsidRPr="00710A3E">
        <w:rPr>
          <w:rFonts w:eastAsia="Times New Roman CYR"/>
        </w:rPr>
        <w:t>___ на основании _________________, с другой стороны, вместе именуемые Стороны,  в соответствии с законодательством Российской Федерации и на основании Протокола подведения итогов  открытого аукциона  в электронной форме  от «___»_________ 2013 г. №______________заключили настоящий Договор комиссии о нижеследующем:</w:t>
      </w:r>
    </w:p>
    <w:p w:rsidR="00710A3E" w:rsidRPr="00710A3E" w:rsidRDefault="00710A3E" w:rsidP="00710A3E">
      <w:pPr>
        <w:autoSpaceDE w:val="0"/>
        <w:ind w:firstLine="540"/>
        <w:rPr>
          <w:rFonts w:eastAsia="Times New Roman CYR"/>
        </w:rPr>
      </w:pPr>
    </w:p>
    <w:p w:rsidR="00710A3E" w:rsidRPr="00DD1AD2" w:rsidRDefault="00710A3E" w:rsidP="00710A3E">
      <w:pPr>
        <w:autoSpaceDE w:val="0"/>
        <w:jc w:val="center"/>
        <w:rPr>
          <w:rFonts w:eastAsia="Times New Roman CYR"/>
          <w:b/>
        </w:rPr>
      </w:pPr>
      <w:r w:rsidRPr="00DD1AD2">
        <w:rPr>
          <w:rFonts w:eastAsia="Times New Roman CYR"/>
          <w:b/>
        </w:rPr>
        <w:t>1. ПРЕДМЕТ ДОГОВОРА</w:t>
      </w:r>
    </w:p>
    <w:p w:rsidR="00710A3E" w:rsidRPr="00710A3E" w:rsidRDefault="00710A3E" w:rsidP="00710A3E">
      <w:pPr>
        <w:autoSpaceDE w:val="0"/>
        <w:ind w:firstLine="540"/>
        <w:rPr>
          <w:rFonts w:eastAsia="Times New Roman CYR"/>
        </w:rPr>
      </w:pPr>
    </w:p>
    <w:p w:rsidR="00710A3E" w:rsidRPr="00AC195F" w:rsidRDefault="00710A3E" w:rsidP="00AC195F">
      <w:pPr>
        <w:pStyle w:val="af2"/>
        <w:numPr>
          <w:ilvl w:val="1"/>
          <w:numId w:val="22"/>
        </w:numPr>
        <w:suppressAutoHyphens/>
        <w:autoSpaceDE w:val="0"/>
        <w:spacing w:after="0"/>
        <w:ind w:left="0" w:firstLine="0"/>
        <w:rPr>
          <w:rFonts w:eastAsia="Times New Roman CYR"/>
        </w:rPr>
      </w:pPr>
      <w:r w:rsidRPr="00AC195F">
        <w:rPr>
          <w:rFonts w:eastAsia="Times New Roman CYR"/>
        </w:rPr>
        <w:t>По настоящему Договору Комиссионер принимает на себя обязанность от свое</w:t>
      </w:r>
      <w:r w:rsidR="00947726" w:rsidRPr="00AC195F">
        <w:rPr>
          <w:rFonts w:eastAsia="Times New Roman CYR"/>
        </w:rPr>
        <w:t>го имени, но за счет Комитента</w:t>
      </w:r>
      <w:r w:rsidR="00604E43" w:rsidRPr="00AC195F">
        <w:rPr>
          <w:rFonts w:eastAsia="Times New Roman CYR"/>
        </w:rPr>
        <w:t>,</w:t>
      </w:r>
      <w:r w:rsidR="00947726" w:rsidRPr="00AC195F">
        <w:rPr>
          <w:rFonts w:eastAsia="Times New Roman CYR"/>
        </w:rPr>
        <w:t xml:space="preserve"> </w:t>
      </w:r>
      <w:r w:rsidR="00604E43" w:rsidRPr="00AC195F">
        <w:rPr>
          <w:rFonts w:eastAsia="Times New Roman CYR"/>
        </w:rPr>
        <w:t xml:space="preserve">во всех районах </w:t>
      </w:r>
      <w:r w:rsidRPr="00AC195F">
        <w:rPr>
          <w:rFonts w:eastAsia="Times New Roman CYR"/>
        </w:rPr>
        <w:t>на терр</w:t>
      </w:r>
      <w:r w:rsidR="00604E43" w:rsidRPr="00AC195F">
        <w:rPr>
          <w:rFonts w:eastAsia="Times New Roman CYR"/>
        </w:rPr>
        <w:t>итории г. Перми, проводить сделки</w:t>
      </w:r>
      <w:r w:rsidRPr="00AC195F">
        <w:rPr>
          <w:rFonts w:eastAsia="Times New Roman CYR"/>
        </w:rPr>
        <w:t xml:space="preserve"> по реализ</w:t>
      </w:r>
      <w:r w:rsidR="00604E43" w:rsidRPr="00AC195F">
        <w:rPr>
          <w:rFonts w:eastAsia="Times New Roman CYR"/>
        </w:rPr>
        <w:t>ации</w:t>
      </w:r>
      <w:r w:rsidRPr="00AC195F">
        <w:rPr>
          <w:rFonts w:eastAsia="Times New Roman CYR"/>
        </w:rPr>
        <w:t xml:space="preserve"> принадлежащи</w:t>
      </w:r>
      <w:r w:rsidR="00A62F45">
        <w:rPr>
          <w:rFonts w:eastAsia="Times New Roman CYR"/>
        </w:rPr>
        <w:t>х</w:t>
      </w:r>
      <w:r w:rsidR="00947726" w:rsidRPr="00AC195F">
        <w:rPr>
          <w:rFonts w:eastAsia="Times New Roman CYR"/>
        </w:rPr>
        <w:t xml:space="preserve"> </w:t>
      </w:r>
      <w:r w:rsidRPr="00AC195F">
        <w:rPr>
          <w:rFonts w:eastAsia="Times New Roman CYR"/>
        </w:rPr>
        <w:t>Комитенту проездны</w:t>
      </w:r>
      <w:r w:rsidR="00604E43" w:rsidRPr="00AC195F">
        <w:rPr>
          <w:rFonts w:eastAsia="Times New Roman CYR"/>
        </w:rPr>
        <w:t>х</w:t>
      </w:r>
      <w:r w:rsidRPr="00AC195F">
        <w:rPr>
          <w:rFonts w:eastAsia="Times New Roman CYR"/>
        </w:rPr>
        <w:t xml:space="preserve"> документ</w:t>
      </w:r>
      <w:r w:rsidR="00A62F45">
        <w:rPr>
          <w:rFonts w:eastAsia="Times New Roman CYR"/>
        </w:rPr>
        <w:t>ов</w:t>
      </w:r>
      <w:r w:rsidRPr="00AC195F">
        <w:rPr>
          <w:rFonts w:eastAsia="Times New Roman CYR"/>
        </w:rPr>
        <w:t>, для лиц, имеющи</w:t>
      </w:r>
      <w:r w:rsidR="00D91C76" w:rsidRPr="00AC195F">
        <w:rPr>
          <w:rFonts w:eastAsia="Times New Roman CYR"/>
        </w:rPr>
        <w:t>х</w:t>
      </w:r>
      <w:r w:rsidRPr="00AC195F">
        <w:rPr>
          <w:rFonts w:eastAsia="Times New Roman CYR"/>
        </w:rPr>
        <w:t xml:space="preserve"> право на трудовую пенсию по старости (мужчин, достигших возраста 60 лет, и женщин, достигших возраста 55 лет), но не имеющих права на меры социальной поддержки в соответствии с федеральным и региональным законодательством (далее – лица, имеющие право на трудовую пенсию по старости), а Комитент обязуется выплачивать Комиссионеру вознаграждение</w:t>
      </w:r>
      <w:r w:rsidR="00E82E9E" w:rsidRPr="00AC195F">
        <w:rPr>
          <w:rFonts w:eastAsia="Times New Roman CYR"/>
        </w:rPr>
        <w:t xml:space="preserve"> за </w:t>
      </w:r>
      <w:r w:rsidR="00604E43" w:rsidRPr="00AC195F">
        <w:rPr>
          <w:rFonts w:eastAsia="Times New Roman CYR"/>
        </w:rPr>
        <w:t>количество реализованных им проездных документов (далее - Товар)</w:t>
      </w:r>
      <w:r w:rsidR="004F4E3A" w:rsidRPr="00AC195F">
        <w:rPr>
          <w:rFonts w:eastAsia="Times New Roman CYR"/>
        </w:rPr>
        <w:t>.</w:t>
      </w:r>
    </w:p>
    <w:p w:rsidR="00710A3E" w:rsidRPr="00AC195F" w:rsidRDefault="00284BD6" w:rsidP="00AC195F">
      <w:pPr>
        <w:pStyle w:val="af2"/>
        <w:numPr>
          <w:ilvl w:val="1"/>
          <w:numId w:val="23"/>
        </w:numPr>
        <w:suppressAutoHyphens/>
        <w:autoSpaceDE w:val="0"/>
        <w:spacing w:after="0"/>
        <w:ind w:left="0" w:firstLine="0"/>
        <w:rPr>
          <w:rFonts w:eastAsia="Times New Roman CYR"/>
        </w:rPr>
      </w:pPr>
      <w:r w:rsidRPr="00AC195F">
        <w:rPr>
          <w:rFonts w:eastAsia="Times New Roman CYR"/>
        </w:rPr>
        <w:t>Количество Товара передаваемого Комиссионеру в квартал  определяется Сторонами</w:t>
      </w:r>
      <w:r w:rsidR="00710A3E" w:rsidRPr="00AC195F">
        <w:rPr>
          <w:rFonts w:eastAsia="Times New Roman CYR"/>
        </w:rPr>
        <w:t>.</w:t>
      </w:r>
    </w:p>
    <w:p w:rsidR="00710A3E" w:rsidRPr="00710A3E" w:rsidRDefault="00710A3E" w:rsidP="00AC195F">
      <w:pPr>
        <w:pStyle w:val="a4"/>
        <w:numPr>
          <w:ilvl w:val="1"/>
          <w:numId w:val="23"/>
        </w:numPr>
        <w:suppressAutoHyphens/>
        <w:autoSpaceDE w:val="0"/>
        <w:ind w:left="0" w:firstLine="0"/>
        <w:rPr>
          <w:rFonts w:eastAsia="Times New Roman CYR"/>
          <w:szCs w:val="24"/>
        </w:rPr>
      </w:pPr>
      <w:r w:rsidRPr="00710A3E">
        <w:rPr>
          <w:rFonts w:eastAsia="Times New Roman CYR"/>
          <w:szCs w:val="24"/>
        </w:rPr>
        <w:t>Собственником Товара, реализуемого Комиссионером, является Комитент он же остается собственником Товара до момента его реализации Комиссионером третьим лицам.</w:t>
      </w:r>
    </w:p>
    <w:p w:rsidR="00710A3E" w:rsidRPr="00710A3E" w:rsidRDefault="00AC195F" w:rsidP="00AC195F">
      <w:pPr>
        <w:pStyle w:val="a4"/>
        <w:suppressAutoHyphens/>
        <w:autoSpaceDE w:val="0"/>
        <w:rPr>
          <w:rFonts w:eastAsia="Times New Roman CYR"/>
          <w:szCs w:val="24"/>
        </w:rPr>
      </w:pPr>
      <w:r>
        <w:rPr>
          <w:rFonts w:eastAsia="Times New Roman CYR"/>
          <w:szCs w:val="24"/>
        </w:rPr>
        <w:t>1.4.</w:t>
      </w:r>
      <w:r w:rsidR="00710A3E" w:rsidRPr="00710A3E">
        <w:rPr>
          <w:rFonts w:eastAsia="Times New Roman CYR"/>
          <w:szCs w:val="24"/>
        </w:rPr>
        <w:t>Товар по настоящему договору передается Комиссионеру по накладной. В случае замечаний и внешних дефектов в отношении передаваемого Товара сторонами составляется рекламационный Акт.</w:t>
      </w:r>
    </w:p>
    <w:p w:rsidR="00710A3E" w:rsidRPr="00710A3E" w:rsidRDefault="00710A3E" w:rsidP="00AC195F">
      <w:pPr>
        <w:pStyle w:val="a4"/>
        <w:numPr>
          <w:ilvl w:val="1"/>
          <w:numId w:val="24"/>
        </w:numPr>
        <w:suppressAutoHyphens/>
        <w:autoSpaceDE w:val="0"/>
        <w:ind w:left="0" w:firstLine="0"/>
        <w:rPr>
          <w:rFonts w:eastAsia="Times New Roman CYR"/>
          <w:szCs w:val="24"/>
        </w:rPr>
      </w:pPr>
      <w:r w:rsidRPr="00710A3E">
        <w:rPr>
          <w:rFonts w:eastAsia="Times New Roman CYR"/>
          <w:szCs w:val="24"/>
        </w:rPr>
        <w:t>Передаваемый на реализацию Товар должен соответствовать требованиям, предъявляемым к нему законодательством РФ.</w:t>
      </w:r>
    </w:p>
    <w:p w:rsidR="00710A3E" w:rsidRPr="00710A3E" w:rsidRDefault="00710A3E" w:rsidP="00AC195F">
      <w:pPr>
        <w:pStyle w:val="a4"/>
        <w:numPr>
          <w:ilvl w:val="1"/>
          <w:numId w:val="24"/>
        </w:numPr>
        <w:suppressAutoHyphens/>
        <w:autoSpaceDE w:val="0"/>
        <w:ind w:left="0" w:firstLine="0"/>
        <w:rPr>
          <w:rFonts w:eastAsia="Times New Roman CYR"/>
          <w:szCs w:val="24"/>
        </w:rPr>
      </w:pPr>
      <w:r w:rsidRPr="00710A3E">
        <w:rPr>
          <w:rFonts w:eastAsia="Times New Roman CYR"/>
          <w:szCs w:val="24"/>
        </w:rPr>
        <w:t>Данный догов</w:t>
      </w:r>
      <w:r w:rsidR="00A06C52">
        <w:rPr>
          <w:rFonts w:eastAsia="Times New Roman CYR"/>
          <w:szCs w:val="24"/>
        </w:rPr>
        <w:t>ор комиссии является гражданско-</w:t>
      </w:r>
      <w:r w:rsidRPr="00710A3E">
        <w:rPr>
          <w:rFonts w:eastAsia="Times New Roman CYR"/>
          <w:szCs w:val="24"/>
        </w:rPr>
        <w:t>правовым договором</w:t>
      </w:r>
      <w:r w:rsidR="00437D24">
        <w:rPr>
          <w:rFonts w:eastAsia="Times New Roman CYR"/>
          <w:szCs w:val="24"/>
        </w:rPr>
        <w:t xml:space="preserve"> бюджетного учреждения</w:t>
      </w:r>
      <w:r w:rsidRPr="00710A3E">
        <w:rPr>
          <w:rFonts w:eastAsia="Times New Roman CYR"/>
          <w:szCs w:val="24"/>
        </w:rPr>
        <w:t>.</w:t>
      </w:r>
    </w:p>
    <w:p w:rsidR="00710A3E" w:rsidRPr="007701BE" w:rsidRDefault="00710A3E" w:rsidP="007701BE">
      <w:pPr>
        <w:pStyle w:val="af2"/>
        <w:numPr>
          <w:ilvl w:val="0"/>
          <w:numId w:val="24"/>
        </w:numPr>
        <w:autoSpaceDE w:val="0"/>
        <w:jc w:val="center"/>
        <w:rPr>
          <w:rFonts w:eastAsia="Times New Roman CYR"/>
          <w:b/>
        </w:rPr>
      </w:pPr>
      <w:r w:rsidRPr="007701BE">
        <w:rPr>
          <w:rFonts w:eastAsia="Times New Roman CYR"/>
          <w:b/>
        </w:rPr>
        <w:t>ПРАВА И ОБЯЗАННОСТИ СТОРОН</w:t>
      </w:r>
    </w:p>
    <w:p w:rsidR="00284C04" w:rsidRPr="00284C04" w:rsidRDefault="00284C04" w:rsidP="00284C04">
      <w:pPr>
        <w:pStyle w:val="af2"/>
        <w:autoSpaceDE w:val="0"/>
        <w:rPr>
          <w:rFonts w:eastAsia="Times New Roman CYR"/>
        </w:rPr>
      </w:pPr>
    </w:p>
    <w:p w:rsidR="00710A3E" w:rsidRPr="00710A3E" w:rsidRDefault="00710A3E" w:rsidP="00DD1AD2">
      <w:pPr>
        <w:autoSpaceDE w:val="0"/>
        <w:spacing w:after="0"/>
        <w:rPr>
          <w:rFonts w:eastAsia="Times New Roman CYR"/>
        </w:rPr>
      </w:pPr>
      <w:r w:rsidRPr="00710A3E">
        <w:rPr>
          <w:rFonts w:eastAsia="Times New Roman CYR"/>
        </w:rPr>
        <w:t xml:space="preserve">2.1. </w:t>
      </w:r>
      <w:r w:rsidR="00DD1AD2">
        <w:rPr>
          <w:rFonts w:eastAsia="Times New Roman CYR"/>
        </w:rPr>
        <w:t xml:space="preserve">     </w:t>
      </w:r>
      <w:r w:rsidRPr="00710A3E">
        <w:rPr>
          <w:rFonts w:eastAsia="Times New Roman CYR"/>
        </w:rPr>
        <w:t>Комиссионер обязан:</w:t>
      </w:r>
    </w:p>
    <w:p w:rsidR="00710A3E" w:rsidRPr="00710A3E" w:rsidRDefault="00710A3E" w:rsidP="00DD1AD2">
      <w:pPr>
        <w:autoSpaceDE w:val="0"/>
        <w:spacing w:after="0"/>
        <w:rPr>
          <w:rFonts w:eastAsia="Times New Roman CYR"/>
        </w:rPr>
      </w:pPr>
      <w:r w:rsidRPr="00710A3E">
        <w:rPr>
          <w:rFonts w:eastAsia="Times New Roman CYR"/>
        </w:rPr>
        <w:t xml:space="preserve">2.1.1. </w:t>
      </w:r>
      <w:r w:rsidR="00DD1AD2">
        <w:rPr>
          <w:rFonts w:eastAsia="Times New Roman CYR"/>
        </w:rPr>
        <w:t xml:space="preserve">  </w:t>
      </w:r>
      <w:r w:rsidRPr="00710A3E">
        <w:rPr>
          <w:rFonts w:eastAsia="Times New Roman CYR"/>
        </w:rPr>
        <w:t>Исполнять принятое на себя поручение  в соответствии с условиями   настоящего Договора  и техническим  заданием Комитента (</w:t>
      </w:r>
      <w:r w:rsidR="001021E0">
        <w:rPr>
          <w:rFonts w:eastAsia="Times New Roman CYR"/>
        </w:rPr>
        <w:t>П</w:t>
      </w:r>
      <w:r w:rsidR="00920B28">
        <w:rPr>
          <w:rFonts w:eastAsia="Times New Roman CYR"/>
        </w:rPr>
        <w:t>риложение №1</w:t>
      </w:r>
      <w:r w:rsidRPr="00710A3E">
        <w:rPr>
          <w:rFonts w:eastAsia="Times New Roman CYR"/>
        </w:rPr>
        <w:t>).</w:t>
      </w:r>
    </w:p>
    <w:p w:rsidR="00710A3E" w:rsidRPr="00710A3E" w:rsidRDefault="00710A3E" w:rsidP="00DD1AD2">
      <w:pPr>
        <w:autoSpaceDE w:val="0"/>
        <w:rPr>
          <w:rFonts w:eastAsia="Times New Roman CYR"/>
        </w:rPr>
      </w:pPr>
      <w:r w:rsidRPr="00710A3E">
        <w:rPr>
          <w:rFonts w:eastAsia="Times New Roman CYR"/>
        </w:rPr>
        <w:t xml:space="preserve">2.1.2. </w:t>
      </w:r>
      <w:r w:rsidR="00DD1AD2">
        <w:rPr>
          <w:rFonts w:eastAsia="Times New Roman CYR"/>
        </w:rPr>
        <w:t xml:space="preserve"> </w:t>
      </w:r>
      <w:r w:rsidRPr="00710A3E">
        <w:rPr>
          <w:rFonts w:eastAsia="Times New Roman CYR"/>
        </w:rPr>
        <w:t xml:space="preserve">Реализовывать Товар по </w:t>
      </w:r>
      <w:r w:rsidR="00F72624" w:rsidRPr="00710A3E">
        <w:rPr>
          <w:rFonts w:eastAsia="Times New Roman CYR"/>
        </w:rPr>
        <w:t>цене,</w:t>
      </w:r>
      <w:r w:rsidRPr="00710A3E">
        <w:rPr>
          <w:rFonts w:eastAsia="Times New Roman CYR"/>
        </w:rPr>
        <w:t xml:space="preserve"> установленной в постановлении администрации города Перми (на момент заключения настоящего Договора постановление адм</w:t>
      </w:r>
      <w:r w:rsidR="00177157">
        <w:rPr>
          <w:rFonts w:eastAsia="Times New Roman CYR"/>
        </w:rPr>
        <w:t xml:space="preserve">инистрации города Перми от </w:t>
      </w:r>
      <w:r w:rsidR="00A06C52">
        <w:rPr>
          <w:rFonts w:eastAsia="Times New Roman CYR"/>
        </w:rPr>
        <w:t>25.12.</w:t>
      </w:r>
      <w:r w:rsidRPr="00710A3E">
        <w:rPr>
          <w:rFonts w:eastAsia="Times New Roman CYR"/>
        </w:rPr>
        <w:t xml:space="preserve"> 2012</w:t>
      </w:r>
      <w:r w:rsidR="00A06C52">
        <w:rPr>
          <w:rFonts w:eastAsia="Times New Roman CYR"/>
        </w:rPr>
        <w:t xml:space="preserve"> г. </w:t>
      </w:r>
      <w:r w:rsidRPr="00710A3E">
        <w:rPr>
          <w:rFonts w:eastAsia="Times New Roman CYR"/>
        </w:rPr>
        <w:t xml:space="preserve"> №</w:t>
      </w:r>
      <w:r w:rsidR="00A06C52">
        <w:rPr>
          <w:rFonts w:eastAsia="Times New Roman CYR"/>
        </w:rPr>
        <w:t xml:space="preserve"> 972</w:t>
      </w:r>
      <w:r w:rsidR="00C524A2">
        <w:rPr>
          <w:rFonts w:eastAsia="Times New Roman CYR"/>
        </w:rPr>
        <w:t>)</w:t>
      </w:r>
      <w:r w:rsidR="00582696">
        <w:rPr>
          <w:rFonts w:eastAsia="Times New Roman CYR"/>
        </w:rPr>
        <w:t>.</w:t>
      </w:r>
      <w:r w:rsidRPr="00710A3E">
        <w:rPr>
          <w:rFonts w:eastAsia="Times New Roman CYR"/>
        </w:rPr>
        <w:t xml:space="preserve">  В случае изменения цены реализовывать Товар по </w:t>
      </w:r>
      <w:r w:rsidR="00582696">
        <w:rPr>
          <w:rFonts w:eastAsia="Times New Roman CYR"/>
        </w:rPr>
        <w:t>вновь</w:t>
      </w:r>
      <w:r w:rsidRPr="00710A3E">
        <w:rPr>
          <w:rFonts w:eastAsia="Times New Roman CYR"/>
        </w:rPr>
        <w:t xml:space="preserve"> установленной цене.</w:t>
      </w:r>
    </w:p>
    <w:p w:rsidR="00710A3E" w:rsidRPr="00710A3E" w:rsidRDefault="00710A3E" w:rsidP="00DD1AD2">
      <w:pPr>
        <w:autoSpaceDE w:val="0"/>
        <w:rPr>
          <w:rFonts w:eastAsia="Times New Roman CYR"/>
        </w:rPr>
      </w:pPr>
      <w:r w:rsidRPr="00710A3E">
        <w:rPr>
          <w:rFonts w:eastAsia="Times New Roman CYR"/>
        </w:rPr>
        <w:lastRenderedPageBreak/>
        <w:t>2.1.</w:t>
      </w:r>
      <w:r w:rsidR="007701BE">
        <w:rPr>
          <w:rFonts w:eastAsia="Times New Roman CYR"/>
        </w:rPr>
        <w:t>3</w:t>
      </w:r>
      <w:r w:rsidRPr="00710A3E">
        <w:rPr>
          <w:rFonts w:eastAsia="Times New Roman CYR"/>
        </w:rPr>
        <w:t xml:space="preserve">. </w:t>
      </w:r>
      <w:r w:rsidR="00DD1AD2">
        <w:rPr>
          <w:rFonts w:eastAsia="Times New Roman CYR"/>
        </w:rPr>
        <w:t xml:space="preserve"> </w:t>
      </w:r>
      <w:r w:rsidRPr="00710A3E">
        <w:rPr>
          <w:rFonts w:eastAsia="Times New Roman CYR"/>
        </w:rPr>
        <w:t>Производить получение  Товара</w:t>
      </w:r>
      <w:r w:rsidR="00837F8E">
        <w:rPr>
          <w:rFonts w:eastAsia="Times New Roman CYR"/>
        </w:rPr>
        <w:t>,</w:t>
      </w:r>
      <w:r w:rsidRPr="00710A3E">
        <w:rPr>
          <w:rFonts w:eastAsia="Times New Roman CYR"/>
        </w:rPr>
        <w:t xml:space="preserve"> проверку его по количеству</w:t>
      </w:r>
      <w:r w:rsidR="0087495A">
        <w:rPr>
          <w:rFonts w:eastAsia="Times New Roman CYR"/>
        </w:rPr>
        <w:t xml:space="preserve"> и</w:t>
      </w:r>
      <w:r w:rsidRPr="00710A3E">
        <w:rPr>
          <w:rFonts w:eastAsia="Times New Roman CYR"/>
        </w:rPr>
        <w:t xml:space="preserve"> качеству на складе Комитента по адресу г. Пе</w:t>
      </w:r>
      <w:r w:rsidR="00F72624">
        <w:rPr>
          <w:rFonts w:eastAsia="Times New Roman CYR"/>
        </w:rPr>
        <w:t>рмь, улица Уральская, 108 «А</w:t>
      </w:r>
      <w:r w:rsidRPr="00710A3E">
        <w:rPr>
          <w:rFonts w:eastAsia="Times New Roman CYR"/>
        </w:rPr>
        <w:t xml:space="preserve">». В случае несоответствия качества </w:t>
      </w:r>
      <w:r w:rsidR="00F85D1F">
        <w:rPr>
          <w:rFonts w:eastAsia="Times New Roman CYR"/>
        </w:rPr>
        <w:t>Товара</w:t>
      </w:r>
      <w:r w:rsidRPr="00710A3E">
        <w:rPr>
          <w:rFonts w:eastAsia="Times New Roman CYR"/>
        </w:rPr>
        <w:t xml:space="preserve"> требованиям настоящего Договора Комиссионер вправе требовать ее замены.</w:t>
      </w:r>
    </w:p>
    <w:p w:rsidR="00710A3E" w:rsidRPr="00710A3E" w:rsidRDefault="00710A3E" w:rsidP="00DD1AD2">
      <w:pPr>
        <w:autoSpaceDE w:val="0"/>
        <w:rPr>
          <w:rFonts w:eastAsia="Times New Roman CYR"/>
        </w:rPr>
      </w:pPr>
      <w:r w:rsidRPr="00710A3E">
        <w:rPr>
          <w:rFonts w:eastAsia="Times New Roman CYR"/>
        </w:rPr>
        <w:t>2.1</w:t>
      </w:r>
      <w:r w:rsidR="007701BE">
        <w:rPr>
          <w:rFonts w:eastAsia="Times New Roman CYR"/>
        </w:rPr>
        <w:t>.4</w:t>
      </w:r>
      <w:r w:rsidRPr="00710A3E">
        <w:rPr>
          <w:rFonts w:eastAsia="Times New Roman CYR"/>
        </w:rPr>
        <w:t xml:space="preserve">. </w:t>
      </w:r>
      <w:r w:rsidR="00DD1AD2">
        <w:rPr>
          <w:rFonts w:eastAsia="Times New Roman CYR"/>
        </w:rPr>
        <w:t xml:space="preserve">   </w:t>
      </w:r>
      <w:r w:rsidRPr="00710A3E">
        <w:rPr>
          <w:rFonts w:eastAsia="Times New Roman CYR"/>
        </w:rPr>
        <w:t xml:space="preserve">Исполнять все обязанности и осуществлять все права по </w:t>
      </w:r>
      <w:r w:rsidR="00284BD6">
        <w:rPr>
          <w:rFonts w:eastAsia="Times New Roman CYR"/>
        </w:rPr>
        <w:t>реализации Товара</w:t>
      </w:r>
      <w:r w:rsidRPr="00710A3E">
        <w:rPr>
          <w:rFonts w:eastAsia="Times New Roman CYR"/>
        </w:rPr>
        <w:t>, совершенным</w:t>
      </w:r>
      <w:r w:rsidR="00284BD6">
        <w:rPr>
          <w:rFonts w:eastAsia="Times New Roman CYR"/>
        </w:rPr>
        <w:t xml:space="preserve"> с третьими</w:t>
      </w:r>
      <w:r w:rsidR="00631ED5">
        <w:rPr>
          <w:rFonts w:eastAsia="Times New Roman CYR"/>
        </w:rPr>
        <w:t xml:space="preserve"> лицами</w:t>
      </w:r>
      <w:r w:rsidRPr="00710A3E">
        <w:rPr>
          <w:rFonts w:eastAsia="Times New Roman CYR"/>
        </w:rPr>
        <w:t xml:space="preserve"> в рамках настоящего Договора.</w:t>
      </w:r>
    </w:p>
    <w:p w:rsidR="00710A3E" w:rsidRPr="00710A3E" w:rsidRDefault="00710A3E" w:rsidP="00DD1AD2">
      <w:pPr>
        <w:autoSpaceDE w:val="0"/>
        <w:rPr>
          <w:rFonts w:eastAsia="Times New Roman CYR"/>
        </w:rPr>
      </w:pPr>
      <w:r w:rsidRPr="00710A3E">
        <w:rPr>
          <w:rFonts w:eastAsia="Times New Roman CYR"/>
        </w:rPr>
        <w:t>2.1.</w:t>
      </w:r>
      <w:r w:rsidR="007701BE">
        <w:rPr>
          <w:rFonts w:eastAsia="Times New Roman CYR"/>
        </w:rPr>
        <w:t>5</w:t>
      </w:r>
      <w:r w:rsidRPr="00710A3E">
        <w:rPr>
          <w:rFonts w:eastAsia="Times New Roman CYR"/>
        </w:rPr>
        <w:t xml:space="preserve">. </w:t>
      </w:r>
      <w:r w:rsidR="00DD1AD2">
        <w:rPr>
          <w:rFonts w:eastAsia="Times New Roman CYR"/>
        </w:rPr>
        <w:t xml:space="preserve">   </w:t>
      </w:r>
      <w:r w:rsidRPr="00710A3E">
        <w:rPr>
          <w:rFonts w:eastAsia="Times New Roman CYR"/>
        </w:rPr>
        <w:t>Комиссионер не вправе заключать договоры субкомиссии.</w:t>
      </w:r>
    </w:p>
    <w:p w:rsidR="00710A3E" w:rsidRPr="00710A3E" w:rsidRDefault="00710A3E" w:rsidP="00DD1AD2">
      <w:pPr>
        <w:autoSpaceDE w:val="0"/>
        <w:rPr>
          <w:rFonts w:eastAsia="Times New Roman CYR"/>
        </w:rPr>
      </w:pPr>
      <w:r w:rsidRPr="00710A3E">
        <w:rPr>
          <w:rFonts w:eastAsia="Times New Roman CYR"/>
        </w:rPr>
        <w:t>2.1.</w:t>
      </w:r>
      <w:r w:rsidR="007701BE">
        <w:rPr>
          <w:rFonts w:eastAsia="Times New Roman CYR"/>
        </w:rPr>
        <w:t>6</w:t>
      </w:r>
      <w:r w:rsidRPr="00710A3E">
        <w:rPr>
          <w:rFonts w:eastAsia="Times New Roman CYR"/>
        </w:rPr>
        <w:t xml:space="preserve">. </w:t>
      </w:r>
      <w:r w:rsidR="00DD1AD2">
        <w:rPr>
          <w:rFonts w:eastAsia="Times New Roman CYR"/>
        </w:rPr>
        <w:t xml:space="preserve"> </w:t>
      </w:r>
      <w:r w:rsidRPr="00710A3E">
        <w:rPr>
          <w:rFonts w:eastAsia="Times New Roman CYR"/>
        </w:rPr>
        <w:t>Беречь Товар Комитента и охранять его от утраты, недостачи или повреждения. Не реализованный Товар возвращать Комитенту без пометок, загрязнений, потёртостей и повреждений.</w:t>
      </w:r>
    </w:p>
    <w:p w:rsidR="00F72624" w:rsidRPr="00F72624" w:rsidRDefault="00710A3E" w:rsidP="00DD1AD2">
      <w:pPr>
        <w:autoSpaceDE w:val="0"/>
        <w:rPr>
          <w:rFonts w:eastAsia="Times New Roman CYR"/>
          <w:bCs/>
        </w:rPr>
      </w:pPr>
      <w:r w:rsidRPr="00710A3E">
        <w:rPr>
          <w:rFonts w:eastAsia="Times New Roman CYR"/>
        </w:rPr>
        <w:t>2.1.</w:t>
      </w:r>
      <w:r w:rsidR="007701BE">
        <w:rPr>
          <w:rFonts w:eastAsia="Times New Roman CYR"/>
        </w:rPr>
        <w:t>7</w:t>
      </w:r>
      <w:r w:rsidRPr="00710A3E">
        <w:rPr>
          <w:rFonts w:eastAsia="Times New Roman CYR"/>
        </w:rPr>
        <w:t xml:space="preserve">. </w:t>
      </w:r>
      <w:r w:rsidR="00DD1AD2">
        <w:rPr>
          <w:rFonts w:eastAsia="Times New Roman CYR"/>
        </w:rPr>
        <w:t xml:space="preserve">  </w:t>
      </w:r>
      <w:r w:rsidRPr="00F72624">
        <w:rPr>
          <w:rFonts w:eastAsia="Times New Roman CYR"/>
          <w:bCs/>
        </w:rPr>
        <w:t>Отвечать перед Комитентом за утрату, недостачу или повреждение находящегося у него Товара Комитента. В случае утери, порчи, кражи и случайной гибели Товара компенсировать Комитенту  стоимость Товара по цене</w:t>
      </w:r>
      <w:r w:rsidR="00F72624" w:rsidRPr="00F72624">
        <w:rPr>
          <w:rFonts w:eastAsia="Times New Roman CYR"/>
          <w:bCs/>
        </w:rPr>
        <w:t xml:space="preserve"> реализации.</w:t>
      </w:r>
    </w:p>
    <w:p w:rsidR="00710A3E" w:rsidRPr="00710A3E" w:rsidRDefault="00710A3E" w:rsidP="00DD1AD2">
      <w:pPr>
        <w:autoSpaceDE w:val="0"/>
        <w:rPr>
          <w:rFonts w:eastAsia="Times New Roman CYR"/>
        </w:rPr>
      </w:pPr>
      <w:r w:rsidRPr="00710A3E">
        <w:rPr>
          <w:rFonts w:eastAsia="Times New Roman CYR"/>
        </w:rPr>
        <w:t>2.1.</w:t>
      </w:r>
      <w:r w:rsidR="007701BE">
        <w:rPr>
          <w:rFonts w:eastAsia="Times New Roman CYR"/>
        </w:rPr>
        <w:t>8</w:t>
      </w:r>
      <w:r w:rsidRPr="00710A3E">
        <w:rPr>
          <w:rFonts w:eastAsia="Times New Roman CYR"/>
        </w:rPr>
        <w:t>. Принимать меры по охране прав Комитента на его имущество, находящееся у Комиссионера.</w:t>
      </w:r>
    </w:p>
    <w:p w:rsidR="004212F3" w:rsidRDefault="00710A3E" w:rsidP="00DD1AD2">
      <w:pPr>
        <w:autoSpaceDE w:val="0"/>
        <w:rPr>
          <w:rFonts w:eastAsia="Times New Roman CYR"/>
          <w:bCs/>
        </w:rPr>
      </w:pPr>
      <w:r w:rsidRPr="00710A3E">
        <w:rPr>
          <w:rFonts w:eastAsia="Times New Roman CYR"/>
        </w:rPr>
        <w:t>2.1.</w:t>
      </w:r>
      <w:r w:rsidR="007701BE">
        <w:rPr>
          <w:rFonts w:eastAsia="Times New Roman CYR"/>
        </w:rPr>
        <w:t>9</w:t>
      </w:r>
      <w:r w:rsidRPr="00710A3E">
        <w:rPr>
          <w:rFonts w:eastAsia="Times New Roman CYR"/>
        </w:rPr>
        <w:t>. Незамедлительно сообщать Комитенту,  по его требованию, все сведения о ходе исполнения обязательств по настоящему Договору.</w:t>
      </w:r>
      <w:r w:rsidR="00437D24">
        <w:rPr>
          <w:rFonts w:eastAsia="Times New Roman CYR"/>
          <w:bCs/>
        </w:rPr>
        <w:t xml:space="preserve">  </w:t>
      </w:r>
    </w:p>
    <w:p w:rsidR="001021E0" w:rsidRPr="006A6F11" w:rsidRDefault="001021E0" w:rsidP="00DD1AD2">
      <w:pPr>
        <w:autoSpaceDE w:val="0"/>
        <w:rPr>
          <w:rFonts w:eastAsia="Times New Roman CYR"/>
        </w:rPr>
      </w:pPr>
      <w:r>
        <w:rPr>
          <w:rFonts w:eastAsia="Times New Roman CYR"/>
          <w:bCs/>
        </w:rPr>
        <w:t>2.1.1</w:t>
      </w:r>
      <w:r w:rsidR="007701BE">
        <w:rPr>
          <w:rFonts w:eastAsia="Times New Roman CYR"/>
          <w:bCs/>
        </w:rPr>
        <w:t>0</w:t>
      </w:r>
      <w:r>
        <w:rPr>
          <w:rFonts w:eastAsia="Times New Roman CYR"/>
          <w:bCs/>
        </w:rPr>
        <w:t>. Возмещать Комитенту разницу в стоимости, в случае если Товар был реализован Комиссионером по цене ниже указанной в пункте 2.1.2. настоящего Договора</w:t>
      </w:r>
    </w:p>
    <w:p w:rsidR="00BD6B14" w:rsidRDefault="00710A3E" w:rsidP="00DD1AD2">
      <w:pPr>
        <w:spacing w:after="0"/>
        <w:rPr>
          <w:rFonts w:eastAsia="Times New Roman CYR"/>
          <w:bCs/>
        </w:rPr>
      </w:pPr>
      <w:r w:rsidRPr="00976BFA">
        <w:rPr>
          <w:rFonts w:eastAsia="Times New Roman CYR"/>
          <w:bCs/>
        </w:rPr>
        <w:t>2.1.1</w:t>
      </w:r>
      <w:r w:rsidR="007701BE">
        <w:rPr>
          <w:rFonts w:eastAsia="Times New Roman CYR"/>
          <w:bCs/>
        </w:rPr>
        <w:t>1</w:t>
      </w:r>
      <w:r w:rsidRPr="00976BFA">
        <w:rPr>
          <w:rFonts w:eastAsia="Times New Roman CYR"/>
          <w:bCs/>
        </w:rPr>
        <w:t xml:space="preserve">. </w:t>
      </w:r>
      <w:r w:rsidR="00DD1AD2">
        <w:rPr>
          <w:rFonts w:eastAsia="Times New Roman CYR"/>
          <w:bCs/>
        </w:rPr>
        <w:t xml:space="preserve"> </w:t>
      </w:r>
      <w:r w:rsidR="00007CF4">
        <w:rPr>
          <w:rFonts w:eastAsia="Times New Roman CYR"/>
          <w:bCs/>
        </w:rPr>
        <w:t>Один раз в месяц представлять</w:t>
      </w:r>
      <w:r w:rsidR="00E451BE">
        <w:rPr>
          <w:rFonts w:eastAsia="Times New Roman CYR"/>
          <w:bCs/>
        </w:rPr>
        <w:t xml:space="preserve"> </w:t>
      </w:r>
      <w:r w:rsidR="00E451BE">
        <w:rPr>
          <w:bCs/>
        </w:rPr>
        <w:t>за прошедший месяц до 10 числа месяца следующего за отчетным</w:t>
      </w:r>
      <w:r w:rsidR="00BD6B14">
        <w:rPr>
          <w:rFonts w:eastAsia="Times New Roman CYR"/>
          <w:bCs/>
        </w:rPr>
        <w:t>:</w:t>
      </w:r>
    </w:p>
    <w:p w:rsidR="00BD6B14" w:rsidRDefault="00BD6B14" w:rsidP="00DD1AD2">
      <w:pPr>
        <w:spacing w:after="0"/>
        <w:rPr>
          <w:bCs/>
        </w:rPr>
      </w:pPr>
      <w:r>
        <w:rPr>
          <w:rFonts w:eastAsia="Times New Roman CYR"/>
          <w:bCs/>
        </w:rPr>
        <w:t>-</w:t>
      </w:r>
      <w:r w:rsidR="00007CF4">
        <w:rPr>
          <w:rFonts w:eastAsia="Times New Roman CYR"/>
          <w:bCs/>
        </w:rPr>
        <w:t xml:space="preserve"> о</w:t>
      </w:r>
      <w:r w:rsidR="00631ED5" w:rsidRPr="00A06C52">
        <w:rPr>
          <w:bCs/>
        </w:rPr>
        <w:t>тчет</w:t>
      </w:r>
      <w:r w:rsidR="00007CF4">
        <w:rPr>
          <w:bCs/>
        </w:rPr>
        <w:t xml:space="preserve"> Комитенту</w:t>
      </w:r>
      <w:r w:rsidR="008C1050">
        <w:rPr>
          <w:bCs/>
        </w:rPr>
        <w:t xml:space="preserve"> об исполнении наст</w:t>
      </w:r>
      <w:r>
        <w:rPr>
          <w:bCs/>
        </w:rPr>
        <w:t>оящего Договора (Приложение №5),</w:t>
      </w:r>
      <w:r w:rsidR="008C1050">
        <w:rPr>
          <w:bCs/>
        </w:rPr>
        <w:t xml:space="preserve"> </w:t>
      </w:r>
    </w:p>
    <w:p w:rsidR="00BD6B14" w:rsidRDefault="00BD6B14" w:rsidP="00DD1AD2">
      <w:pPr>
        <w:spacing w:after="0"/>
        <w:rPr>
          <w:bCs/>
        </w:rPr>
      </w:pPr>
      <w:r>
        <w:rPr>
          <w:bCs/>
        </w:rPr>
        <w:t>-а</w:t>
      </w:r>
      <w:r w:rsidR="008C1050">
        <w:rPr>
          <w:bCs/>
        </w:rPr>
        <w:t>кт возврата проез</w:t>
      </w:r>
      <w:r>
        <w:rPr>
          <w:bCs/>
        </w:rPr>
        <w:t>дных документов (Приложение №4),</w:t>
      </w:r>
    </w:p>
    <w:p w:rsidR="00BD6B14" w:rsidRDefault="00BD6B14" w:rsidP="00DD1AD2">
      <w:pPr>
        <w:spacing w:after="0"/>
        <w:rPr>
          <w:bCs/>
        </w:rPr>
      </w:pPr>
      <w:r>
        <w:rPr>
          <w:bCs/>
        </w:rPr>
        <w:t xml:space="preserve">- акт выполненных работ, </w:t>
      </w:r>
    </w:p>
    <w:p w:rsidR="00437D24" w:rsidRDefault="00BD6B14" w:rsidP="00E451BE">
      <w:pPr>
        <w:spacing w:after="0"/>
        <w:rPr>
          <w:bCs/>
        </w:rPr>
      </w:pPr>
      <w:r>
        <w:rPr>
          <w:bCs/>
        </w:rPr>
        <w:t>- счет и счет-фактуру</w:t>
      </w:r>
      <w:r w:rsidR="00631ED5" w:rsidRPr="00A06C52">
        <w:rPr>
          <w:bCs/>
        </w:rPr>
        <w:t>.</w:t>
      </w:r>
    </w:p>
    <w:p w:rsidR="00920B28" w:rsidRDefault="00920B28" w:rsidP="00DD1AD2">
      <w:pPr>
        <w:spacing w:after="0"/>
        <w:rPr>
          <w:bCs/>
        </w:rPr>
      </w:pPr>
      <w:r>
        <w:rPr>
          <w:bCs/>
        </w:rPr>
        <w:t>2.1.12.  Один раз в месяц</w:t>
      </w:r>
      <w:r w:rsidR="00E451BE">
        <w:rPr>
          <w:bCs/>
        </w:rPr>
        <w:t>,</w:t>
      </w:r>
      <w:r w:rsidR="00E451BE" w:rsidRPr="00E451BE">
        <w:rPr>
          <w:bCs/>
        </w:rPr>
        <w:t xml:space="preserve"> </w:t>
      </w:r>
      <w:r w:rsidR="00E451BE">
        <w:rPr>
          <w:bCs/>
        </w:rPr>
        <w:t>до 13 числа месяца следующего за отчетным,</w:t>
      </w:r>
      <w:r>
        <w:rPr>
          <w:bCs/>
        </w:rPr>
        <w:t xml:space="preserve"> перечислять денежные средства, полученные от реализации проездных документов</w:t>
      </w:r>
      <w:r w:rsidR="00E451BE">
        <w:rPr>
          <w:bCs/>
        </w:rPr>
        <w:t xml:space="preserve"> за прошедший месяц,</w:t>
      </w:r>
      <w:r>
        <w:rPr>
          <w:bCs/>
        </w:rPr>
        <w:t xml:space="preserve"> на расчетный счет Комитента.</w:t>
      </w:r>
    </w:p>
    <w:p w:rsidR="00C5480E" w:rsidRPr="00A06C52" w:rsidRDefault="00C5480E" w:rsidP="00DD1AD2">
      <w:pPr>
        <w:spacing w:after="0"/>
        <w:rPr>
          <w:bCs/>
        </w:rPr>
      </w:pPr>
      <w:r>
        <w:rPr>
          <w:bCs/>
        </w:rPr>
        <w:t>2.1.1</w:t>
      </w:r>
      <w:r w:rsidR="00007CF4">
        <w:rPr>
          <w:bCs/>
        </w:rPr>
        <w:t>3</w:t>
      </w:r>
      <w:r>
        <w:rPr>
          <w:bCs/>
        </w:rPr>
        <w:t>.   Производить</w:t>
      </w:r>
      <w:r w:rsidRPr="00A06C52">
        <w:rPr>
          <w:bCs/>
        </w:rPr>
        <w:t xml:space="preserve"> один раз в квартал </w:t>
      </w:r>
      <w:r>
        <w:rPr>
          <w:bCs/>
        </w:rPr>
        <w:t>Акт</w:t>
      </w:r>
      <w:r w:rsidRPr="00A06C52">
        <w:rPr>
          <w:bCs/>
        </w:rPr>
        <w:t xml:space="preserve"> сверки</w:t>
      </w:r>
      <w:r>
        <w:rPr>
          <w:bCs/>
        </w:rPr>
        <w:t xml:space="preserve"> проездных документов  </w:t>
      </w:r>
      <w:r w:rsidRPr="00A06C52">
        <w:rPr>
          <w:bCs/>
        </w:rPr>
        <w:t xml:space="preserve"> (Приложение № 3).</w:t>
      </w:r>
    </w:p>
    <w:p w:rsidR="00710A3E" w:rsidRPr="00710A3E" w:rsidRDefault="00710A3E" w:rsidP="00DD1AD2">
      <w:pPr>
        <w:autoSpaceDE w:val="0"/>
        <w:rPr>
          <w:rFonts w:eastAsia="Times New Roman CYR"/>
        </w:rPr>
      </w:pPr>
      <w:r w:rsidRPr="00710A3E">
        <w:rPr>
          <w:rFonts w:eastAsia="Times New Roman CYR"/>
        </w:rPr>
        <w:t>2.1.1</w:t>
      </w:r>
      <w:r w:rsidR="00007CF4">
        <w:rPr>
          <w:rFonts w:eastAsia="Times New Roman CYR"/>
        </w:rPr>
        <w:t>4</w:t>
      </w:r>
      <w:r w:rsidRPr="00710A3E">
        <w:rPr>
          <w:rFonts w:eastAsia="Times New Roman CYR"/>
        </w:rPr>
        <w:t xml:space="preserve">. </w:t>
      </w:r>
      <w:r w:rsidR="00DD1AD2">
        <w:rPr>
          <w:rFonts w:eastAsia="Times New Roman CYR"/>
        </w:rPr>
        <w:t xml:space="preserve"> </w:t>
      </w:r>
      <w:r w:rsidRPr="00710A3E">
        <w:rPr>
          <w:rFonts w:eastAsia="Times New Roman CYR"/>
        </w:rPr>
        <w:t>Осуществлять иные действия, необходимые д</w:t>
      </w:r>
      <w:r w:rsidR="00E73A77">
        <w:rPr>
          <w:rFonts w:eastAsia="Times New Roman CYR"/>
        </w:rPr>
        <w:t xml:space="preserve">ля </w:t>
      </w:r>
      <w:r w:rsidRPr="00710A3E">
        <w:rPr>
          <w:rFonts w:eastAsia="Times New Roman CYR"/>
        </w:rPr>
        <w:t>исполнения поручения по настоящему Договору.</w:t>
      </w:r>
    </w:p>
    <w:p w:rsidR="00710A3E" w:rsidRPr="00710A3E" w:rsidRDefault="00710A3E" w:rsidP="00DD1AD2">
      <w:pPr>
        <w:autoSpaceDE w:val="0"/>
        <w:rPr>
          <w:rFonts w:eastAsia="Times New Roman CYR"/>
        </w:rPr>
      </w:pPr>
      <w:r w:rsidRPr="00710A3E">
        <w:rPr>
          <w:rFonts w:eastAsia="Times New Roman CYR"/>
        </w:rPr>
        <w:t xml:space="preserve">2.2. </w:t>
      </w:r>
      <w:r w:rsidR="00DD1AD2">
        <w:rPr>
          <w:rFonts w:eastAsia="Times New Roman CYR"/>
        </w:rPr>
        <w:t xml:space="preserve">     </w:t>
      </w:r>
      <w:r w:rsidRPr="00710A3E">
        <w:rPr>
          <w:rFonts w:eastAsia="Times New Roman CYR"/>
        </w:rPr>
        <w:t>Комиссионер вправе:</w:t>
      </w:r>
    </w:p>
    <w:p w:rsidR="00710A3E" w:rsidRPr="00710A3E" w:rsidRDefault="00710A3E" w:rsidP="00DD1AD2">
      <w:pPr>
        <w:autoSpaceDE w:val="0"/>
        <w:rPr>
          <w:rFonts w:eastAsia="Times New Roman CYR"/>
        </w:rPr>
      </w:pPr>
      <w:r w:rsidRPr="00710A3E">
        <w:rPr>
          <w:rFonts w:eastAsia="Times New Roman CYR"/>
        </w:rPr>
        <w:t xml:space="preserve">2.2.1. </w:t>
      </w:r>
      <w:r w:rsidR="00DD1AD2">
        <w:rPr>
          <w:rFonts w:eastAsia="Times New Roman CYR"/>
        </w:rPr>
        <w:t xml:space="preserve">  </w:t>
      </w:r>
      <w:r w:rsidRPr="00710A3E">
        <w:rPr>
          <w:rFonts w:eastAsia="Times New Roman CYR"/>
        </w:rPr>
        <w:t>Поручить  получение (сдачу) Товара</w:t>
      </w:r>
      <w:r w:rsidRPr="00710A3E">
        <w:rPr>
          <w:rFonts w:eastAsia="Times New Roman CYR"/>
          <w:b/>
        </w:rPr>
        <w:t xml:space="preserve"> </w:t>
      </w:r>
      <w:r w:rsidRPr="00710A3E">
        <w:rPr>
          <w:rFonts w:eastAsia="Times New Roman CYR"/>
        </w:rPr>
        <w:t>своим работникам на основании доверенностей.</w:t>
      </w:r>
    </w:p>
    <w:p w:rsidR="00710A3E" w:rsidRPr="00710A3E" w:rsidRDefault="00710A3E" w:rsidP="00DD1AD2">
      <w:pPr>
        <w:autoSpaceDE w:val="0"/>
        <w:rPr>
          <w:rFonts w:eastAsia="Times New Roman CYR"/>
        </w:rPr>
      </w:pPr>
      <w:r w:rsidRPr="00710A3E">
        <w:rPr>
          <w:rFonts w:eastAsia="Times New Roman CYR"/>
        </w:rPr>
        <w:t xml:space="preserve">2.2.2. </w:t>
      </w:r>
      <w:r w:rsidR="00DD1AD2">
        <w:rPr>
          <w:rFonts w:eastAsia="Times New Roman CYR"/>
        </w:rPr>
        <w:t xml:space="preserve">  </w:t>
      </w:r>
      <w:r w:rsidRPr="00710A3E">
        <w:rPr>
          <w:rFonts w:eastAsia="Times New Roman CYR"/>
        </w:rPr>
        <w:t>Удерживать находящ</w:t>
      </w:r>
      <w:r w:rsidR="00572FBC">
        <w:rPr>
          <w:rFonts w:eastAsia="Times New Roman CYR"/>
        </w:rPr>
        <w:t>ий</w:t>
      </w:r>
      <w:r w:rsidRPr="00710A3E">
        <w:rPr>
          <w:rFonts w:eastAsia="Times New Roman CYR"/>
        </w:rPr>
        <w:t xml:space="preserve">ся у него </w:t>
      </w:r>
      <w:r w:rsidR="000E7DE9">
        <w:rPr>
          <w:rFonts w:eastAsia="Times New Roman CYR"/>
        </w:rPr>
        <w:t>Товар</w:t>
      </w:r>
      <w:r w:rsidRPr="00710A3E">
        <w:rPr>
          <w:rFonts w:eastAsia="Times New Roman CYR"/>
        </w:rPr>
        <w:t>, котор</w:t>
      </w:r>
      <w:r w:rsidR="00572FBC">
        <w:rPr>
          <w:rFonts w:eastAsia="Times New Roman CYR"/>
        </w:rPr>
        <w:t>ый</w:t>
      </w:r>
      <w:r w:rsidRPr="00710A3E">
        <w:rPr>
          <w:rFonts w:eastAsia="Times New Roman CYR"/>
        </w:rPr>
        <w:t xml:space="preserve"> подлежит передаче Комитенту либо лицу, указанному Комитентом, в обеспечение своих требований по настоящему Договору.</w:t>
      </w:r>
    </w:p>
    <w:p w:rsidR="00710A3E" w:rsidRPr="00710A3E" w:rsidRDefault="00710A3E" w:rsidP="00DD1AD2">
      <w:pPr>
        <w:autoSpaceDE w:val="0"/>
        <w:rPr>
          <w:rFonts w:eastAsia="Times New Roman CYR"/>
        </w:rPr>
      </w:pPr>
      <w:r w:rsidRPr="00710A3E">
        <w:rPr>
          <w:rFonts w:eastAsia="Times New Roman CYR"/>
        </w:rPr>
        <w:t xml:space="preserve">2.3. </w:t>
      </w:r>
      <w:r w:rsidR="00DD1AD2">
        <w:rPr>
          <w:rFonts w:eastAsia="Times New Roman CYR"/>
        </w:rPr>
        <w:t xml:space="preserve">     </w:t>
      </w:r>
      <w:r w:rsidRPr="00710A3E">
        <w:rPr>
          <w:rFonts w:eastAsia="Times New Roman CYR"/>
        </w:rPr>
        <w:t>Комитент обязан:</w:t>
      </w:r>
    </w:p>
    <w:p w:rsidR="00F72624" w:rsidRDefault="00710A3E" w:rsidP="00DD1AD2">
      <w:pPr>
        <w:autoSpaceDE w:val="0"/>
        <w:rPr>
          <w:rFonts w:eastAsia="Times New Roman CYR"/>
        </w:rPr>
      </w:pPr>
      <w:r w:rsidRPr="00710A3E">
        <w:rPr>
          <w:rFonts w:eastAsia="Times New Roman CYR"/>
        </w:rPr>
        <w:t xml:space="preserve">2.3.1. </w:t>
      </w:r>
      <w:r w:rsidR="00DD1AD2">
        <w:rPr>
          <w:rFonts w:eastAsia="Times New Roman CYR"/>
        </w:rPr>
        <w:t xml:space="preserve"> </w:t>
      </w:r>
      <w:r w:rsidRPr="00710A3E">
        <w:rPr>
          <w:rFonts w:eastAsia="Times New Roman CYR"/>
        </w:rPr>
        <w:t>Передавать Комиссионеру Товар для реализации с соблюдением требований настоящего Договора  по наклад</w:t>
      </w:r>
      <w:r w:rsidR="001021E0">
        <w:rPr>
          <w:rFonts w:eastAsia="Times New Roman CYR"/>
        </w:rPr>
        <w:t>ным</w:t>
      </w:r>
      <w:r w:rsidR="00E82E9E">
        <w:rPr>
          <w:rFonts w:eastAsia="Times New Roman CYR"/>
        </w:rPr>
        <w:t xml:space="preserve"> после  выполнения Комиссионером </w:t>
      </w:r>
      <w:r w:rsidR="001021E0">
        <w:rPr>
          <w:rFonts w:eastAsia="Times New Roman CYR"/>
        </w:rPr>
        <w:t xml:space="preserve"> пункт</w:t>
      </w:r>
      <w:r w:rsidR="00E1499B">
        <w:rPr>
          <w:rFonts w:eastAsia="Times New Roman CYR"/>
        </w:rPr>
        <w:t xml:space="preserve">а </w:t>
      </w:r>
      <w:r w:rsidR="001021E0">
        <w:rPr>
          <w:rFonts w:eastAsia="Times New Roman CYR"/>
        </w:rPr>
        <w:t>2.1.12 настоящего Догов</w:t>
      </w:r>
      <w:r w:rsidR="00E82E9E">
        <w:rPr>
          <w:rFonts w:eastAsia="Times New Roman CYR"/>
        </w:rPr>
        <w:t>о</w:t>
      </w:r>
      <w:r w:rsidR="001021E0">
        <w:rPr>
          <w:rFonts w:eastAsia="Times New Roman CYR"/>
        </w:rPr>
        <w:t>ра</w:t>
      </w:r>
      <w:r w:rsidR="00F72624">
        <w:rPr>
          <w:rFonts w:eastAsia="Times New Roman CYR"/>
        </w:rPr>
        <w:t>.</w:t>
      </w:r>
    </w:p>
    <w:p w:rsidR="00710A3E" w:rsidRPr="00710A3E" w:rsidRDefault="00710A3E" w:rsidP="00DD1AD2">
      <w:pPr>
        <w:autoSpaceDE w:val="0"/>
        <w:rPr>
          <w:rFonts w:eastAsia="Times New Roman CYR"/>
        </w:rPr>
      </w:pPr>
      <w:r w:rsidRPr="00710A3E">
        <w:rPr>
          <w:rFonts w:eastAsia="Times New Roman CYR"/>
        </w:rPr>
        <w:t xml:space="preserve">2.3.2. </w:t>
      </w:r>
      <w:r w:rsidR="00DD1AD2">
        <w:rPr>
          <w:rFonts w:eastAsia="Times New Roman CYR"/>
        </w:rPr>
        <w:t xml:space="preserve">  </w:t>
      </w:r>
      <w:r w:rsidRPr="00710A3E">
        <w:rPr>
          <w:rFonts w:eastAsia="Times New Roman CYR"/>
        </w:rPr>
        <w:t>Принимать от Комиссионера все исполненное по настоящему Договору.</w:t>
      </w:r>
    </w:p>
    <w:p w:rsidR="00710A3E" w:rsidRPr="00710A3E" w:rsidRDefault="00E82E9E" w:rsidP="00DD1AD2">
      <w:pPr>
        <w:autoSpaceDE w:val="0"/>
        <w:rPr>
          <w:rFonts w:eastAsia="Times New Roman CYR"/>
        </w:rPr>
      </w:pPr>
      <w:r>
        <w:rPr>
          <w:rFonts w:eastAsia="Times New Roman CYR"/>
        </w:rPr>
        <w:t>2.3.3</w:t>
      </w:r>
      <w:r w:rsidR="00710A3E" w:rsidRPr="00710A3E">
        <w:rPr>
          <w:rFonts w:eastAsia="Times New Roman CYR"/>
        </w:rPr>
        <w:t xml:space="preserve">. </w:t>
      </w:r>
      <w:r w:rsidR="00DD1AD2">
        <w:rPr>
          <w:rFonts w:eastAsia="Times New Roman CYR"/>
        </w:rPr>
        <w:t xml:space="preserve">  </w:t>
      </w:r>
      <w:r w:rsidR="00BD6B14">
        <w:rPr>
          <w:rFonts w:eastAsia="Times New Roman CYR"/>
        </w:rPr>
        <w:t>Принимать</w:t>
      </w:r>
      <w:r w:rsidR="00710A3E" w:rsidRPr="00710A3E">
        <w:rPr>
          <w:rFonts w:eastAsia="Times New Roman CYR"/>
        </w:rPr>
        <w:t xml:space="preserve"> отчеты Комиссионера. При наличии возражений по отчету сообщить о них в течение 3 (трех)  рабочих дней с момента получения отчета. В противном случае отчет считается принятым Комитентом.</w:t>
      </w:r>
    </w:p>
    <w:p w:rsidR="00E82E9E" w:rsidRPr="00710A3E" w:rsidRDefault="00E82E9E" w:rsidP="00DD1AD2">
      <w:pPr>
        <w:autoSpaceDE w:val="0"/>
        <w:rPr>
          <w:rFonts w:eastAsia="Times New Roman CYR"/>
        </w:rPr>
      </w:pPr>
      <w:r>
        <w:rPr>
          <w:rFonts w:eastAsia="Times New Roman CYR"/>
        </w:rPr>
        <w:t>2.3.4</w:t>
      </w:r>
      <w:r w:rsidR="00710A3E" w:rsidRPr="00710A3E">
        <w:rPr>
          <w:rFonts w:eastAsia="Times New Roman CYR"/>
        </w:rPr>
        <w:t xml:space="preserve">. Выплачивать Комиссионеру вознаграждение за выполнение поручения в </w:t>
      </w:r>
      <w:r>
        <w:rPr>
          <w:rFonts w:eastAsia="Times New Roman CYR"/>
        </w:rPr>
        <w:t>размере и в порядке, оговоренном</w:t>
      </w:r>
      <w:r w:rsidR="00BD6B14">
        <w:rPr>
          <w:rFonts w:eastAsia="Times New Roman CYR"/>
        </w:rPr>
        <w:t xml:space="preserve"> в настоящем Договоре на основании согласованного  Сторонами Акта выполненных работ, счета и счета –фактуры.</w:t>
      </w:r>
    </w:p>
    <w:p w:rsidR="00F72624" w:rsidRPr="001624CF" w:rsidRDefault="00710A3E" w:rsidP="001624CF">
      <w:pPr>
        <w:pStyle w:val="af2"/>
        <w:numPr>
          <w:ilvl w:val="2"/>
          <w:numId w:val="27"/>
        </w:numPr>
        <w:suppressAutoHyphens/>
        <w:autoSpaceDE w:val="0"/>
        <w:spacing w:after="0"/>
        <w:ind w:left="0" w:firstLine="0"/>
        <w:rPr>
          <w:rFonts w:eastAsia="Times New Roman CYR"/>
        </w:rPr>
      </w:pPr>
      <w:r w:rsidRPr="001624CF">
        <w:rPr>
          <w:rFonts w:eastAsia="Times New Roman CYR"/>
        </w:rPr>
        <w:t xml:space="preserve">В случае изменение цены </w:t>
      </w:r>
      <w:r w:rsidR="00E82E9E" w:rsidRPr="001624CF">
        <w:rPr>
          <w:rFonts w:eastAsia="Times New Roman CYR"/>
        </w:rPr>
        <w:t>на  Товар, в  связи с выходом  П</w:t>
      </w:r>
      <w:r w:rsidRPr="001624CF">
        <w:rPr>
          <w:rFonts w:eastAsia="Times New Roman CYR"/>
        </w:rPr>
        <w:t xml:space="preserve">остановления администрации города Перми, или другого нормативного акта заблаговременно уведомить Комиссионера  об  этом. </w:t>
      </w:r>
    </w:p>
    <w:p w:rsidR="00710A3E" w:rsidRPr="00F72624" w:rsidRDefault="00710A3E" w:rsidP="00DD1AD2">
      <w:pPr>
        <w:suppressAutoHyphens/>
        <w:autoSpaceDE w:val="0"/>
        <w:spacing w:after="0"/>
        <w:rPr>
          <w:rFonts w:eastAsia="Times New Roman CYR"/>
        </w:rPr>
      </w:pPr>
      <w:r w:rsidRPr="00F72624">
        <w:rPr>
          <w:rFonts w:eastAsia="Times New Roman CYR"/>
        </w:rPr>
        <w:t xml:space="preserve">2.4. </w:t>
      </w:r>
      <w:r w:rsidR="00DD1AD2">
        <w:rPr>
          <w:rFonts w:eastAsia="Times New Roman CYR"/>
        </w:rPr>
        <w:t xml:space="preserve">      </w:t>
      </w:r>
      <w:r w:rsidRPr="00F72624">
        <w:rPr>
          <w:rFonts w:eastAsia="Times New Roman CYR"/>
        </w:rPr>
        <w:t>Комитент вправе:</w:t>
      </w:r>
    </w:p>
    <w:p w:rsidR="00710A3E" w:rsidRPr="00710A3E" w:rsidRDefault="00710A3E" w:rsidP="00DD1AD2">
      <w:pPr>
        <w:autoSpaceDE w:val="0"/>
        <w:rPr>
          <w:rFonts w:eastAsia="Times New Roman CYR"/>
        </w:rPr>
      </w:pPr>
      <w:r w:rsidRPr="00710A3E">
        <w:rPr>
          <w:rFonts w:eastAsia="Times New Roman CYR"/>
        </w:rPr>
        <w:lastRenderedPageBreak/>
        <w:t xml:space="preserve">2.4.1. </w:t>
      </w:r>
      <w:r w:rsidR="00DD1AD2">
        <w:rPr>
          <w:rFonts w:eastAsia="Times New Roman CYR"/>
        </w:rPr>
        <w:t xml:space="preserve"> </w:t>
      </w:r>
      <w:r w:rsidRPr="00710A3E">
        <w:rPr>
          <w:rFonts w:eastAsia="Times New Roman CYR"/>
        </w:rPr>
        <w:t>Не выдавать Товар Комиссионеру на реализацию в случае нарушений  им условий настоящего Договора до устранения нарушений.</w:t>
      </w:r>
    </w:p>
    <w:p w:rsidR="00710A3E" w:rsidRPr="00710A3E" w:rsidRDefault="00710A3E" w:rsidP="00DD1AD2">
      <w:pPr>
        <w:autoSpaceDE w:val="0"/>
        <w:rPr>
          <w:rFonts w:eastAsia="Times New Roman CYR"/>
        </w:rPr>
      </w:pPr>
      <w:r w:rsidRPr="00710A3E">
        <w:rPr>
          <w:rFonts w:eastAsia="Times New Roman CYR"/>
        </w:rPr>
        <w:t xml:space="preserve">2.4.2. </w:t>
      </w:r>
      <w:r w:rsidR="00DD1AD2">
        <w:rPr>
          <w:rFonts w:eastAsia="Times New Roman CYR"/>
        </w:rPr>
        <w:t xml:space="preserve">   </w:t>
      </w:r>
      <w:r w:rsidRPr="00710A3E">
        <w:rPr>
          <w:rFonts w:eastAsia="Times New Roman CYR"/>
        </w:rPr>
        <w:t>Требовать от Комиссионера представления отчета об исполнении поручения.</w:t>
      </w:r>
    </w:p>
    <w:p w:rsidR="00710A3E" w:rsidRPr="00710A3E" w:rsidRDefault="00710A3E" w:rsidP="00DD1AD2">
      <w:pPr>
        <w:autoSpaceDE w:val="0"/>
        <w:rPr>
          <w:rFonts w:eastAsia="Times New Roman CYR"/>
        </w:rPr>
      </w:pPr>
      <w:r w:rsidRPr="00710A3E">
        <w:rPr>
          <w:rFonts w:eastAsia="Times New Roman CYR"/>
        </w:rPr>
        <w:t xml:space="preserve">2.4.3. </w:t>
      </w:r>
      <w:r w:rsidR="00DD1AD2">
        <w:rPr>
          <w:rFonts w:eastAsia="Times New Roman CYR"/>
        </w:rPr>
        <w:t xml:space="preserve">   </w:t>
      </w:r>
      <w:r w:rsidRPr="00710A3E">
        <w:rPr>
          <w:rFonts w:eastAsia="Times New Roman CYR"/>
        </w:rPr>
        <w:t>Давать Комиссионеру указания о выполнении поручения.</w:t>
      </w:r>
    </w:p>
    <w:p w:rsidR="00710A3E" w:rsidRPr="006A42B9" w:rsidRDefault="006A42B9" w:rsidP="006A42B9">
      <w:pPr>
        <w:pStyle w:val="af2"/>
        <w:numPr>
          <w:ilvl w:val="1"/>
          <w:numId w:val="20"/>
        </w:numPr>
        <w:tabs>
          <w:tab w:val="clear" w:pos="1080"/>
        </w:tabs>
        <w:suppressAutoHyphens/>
        <w:autoSpaceDE w:val="0"/>
        <w:spacing w:after="0"/>
        <w:ind w:left="0" w:firstLine="0"/>
        <w:rPr>
          <w:rFonts w:eastAsia="Times New Roman CYR"/>
        </w:rPr>
      </w:pPr>
      <w:r>
        <w:rPr>
          <w:rFonts w:eastAsia="Times New Roman CYR"/>
        </w:rPr>
        <w:t xml:space="preserve"> </w:t>
      </w:r>
      <w:r w:rsidR="00710A3E" w:rsidRPr="006A42B9">
        <w:rPr>
          <w:rFonts w:eastAsia="Times New Roman CYR"/>
        </w:rPr>
        <w:t>В случае ликвидации либо реорганизации Комитента его поручение сохраняет свою силу для Комиссионера до тех пор, пока не поступят надлежащие указания от правопреемников либо представителей Комитента.</w:t>
      </w:r>
    </w:p>
    <w:p w:rsidR="006A3F02" w:rsidRPr="006A3F02" w:rsidRDefault="006A3F02" w:rsidP="00DD1AD2">
      <w:pPr>
        <w:suppressAutoHyphens/>
        <w:autoSpaceDE w:val="0"/>
        <w:spacing w:after="0"/>
        <w:rPr>
          <w:rFonts w:eastAsia="Times New Roman CYR"/>
        </w:rPr>
      </w:pPr>
    </w:p>
    <w:p w:rsidR="00710A3E" w:rsidRPr="006A3F02" w:rsidRDefault="00665734" w:rsidP="00665734">
      <w:pPr>
        <w:pStyle w:val="af2"/>
        <w:numPr>
          <w:ilvl w:val="0"/>
          <w:numId w:val="20"/>
        </w:numPr>
        <w:autoSpaceDE w:val="0"/>
        <w:spacing w:after="0"/>
        <w:jc w:val="center"/>
        <w:rPr>
          <w:rFonts w:eastAsia="Times New Roman CYR"/>
        </w:rPr>
      </w:pPr>
      <w:r>
        <w:rPr>
          <w:rFonts w:eastAsia="Times New Roman CYR"/>
          <w:b/>
        </w:rPr>
        <w:t>КОМИССИОННОЕ ВОЗНАГРАЖДЕНИЕ ПО ДОГОВОРУ.</w:t>
      </w:r>
    </w:p>
    <w:p w:rsidR="006A3F02" w:rsidRPr="006A3F02" w:rsidRDefault="006A3F02" w:rsidP="00DD1AD2">
      <w:pPr>
        <w:pStyle w:val="af2"/>
        <w:autoSpaceDE w:val="0"/>
        <w:spacing w:after="0"/>
        <w:ind w:left="0"/>
        <w:rPr>
          <w:rFonts w:eastAsia="Times New Roman CYR"/>
        </w:rPr>
      </w:pPr>
    </w:p>
    <w:p w:rsidR="00710A3E" w:rsidRPr="00710A3E" w:rsidRDefault="00710A3E" w:rsidP="00DD1AD2">
      <w:pPr>
        <w:autoSpaceDE w:val="0"/>
        <w:spacing w:after="0"/>
        <w:rPr>
          <w:rFonts w:eastAsia="Times New Roman CYR"/>
        </w:rPr>
      </w:pPr>
      <w:r w:rsidRPr="00710A3E">
        <w:rPr>
          <w:rFonts w:eastAsia="Times New Roman CYR"/>
        </w:rPr>
        <w:t xml:space="preserve">3.1. </w:t>
      </w:r>
      <w:r w:rsidR="00665734">
        <w:rPr>
          <w:rFonts w:eastAsia="Times New Roman CYR"/>
        </w:rPr>
        <w:t xml:space="preserve">    </w:t>
      </w:r>
      <w:r w:rsidRPr="00710A3E">
        <w:rPr>
          <w:rFonts w:eastAsia="Times New Roman CYR"/>
        </w:rPr>
        <w:t>За выполнение поручения по настоящему Договору Комитент уплачивает Комиссионеру в течени</w:t>
      </w:r>
      <w:r w:rsidR="00770942" w:rsidRPr="00710A3E">
        <w:rPr>
          <w:rFonts w:eastAsia="Times New Roman CYR"/>
        </w:rPr>
        <w:t>е</w:t>
      </w:r>
      <w:r w:rsidRPr="00710A3E">
        <w:rPr>
          <w:rFonts w:eastAsia="Times New Roman CYR"/>
        </w:rPr>
        <w:t xml:space="preserve"> 10 рабочих дней с момента подписания Акта выполненных работ </w:t>
      </w:r>
      <w:r w:rsidR="00920B28" w:rsidRPr="00710A3E">
        <w:rPr>
          <w:rFonts w:eastAsia="Times New Roman CYR"/>
        </w:rPr>
        <w:t>Сторонами,</w:t>
      </w:r>
      <w:r w:rsidR="00601108" w:rsidRPr="00601108">
        <w:rPr>
          <w:rFonts w:eastAsia="Times New Roman CYR"/>
        </w:rPr>
        <w:t xml:space="preserve"> </w:t>
      </w:r>
      <w:r w:rsidR="00601108" w:rsidRPr="00710A3E">
        <w:rPr>
          <w:rFonts w:eastAsia="Times New Roman CYR"/>
        </w:rPr>
        <w:t>не считая д</w:t>
      </w:r>
      <w:r w:rsidR="00601108">
        <w:rPr>
          <w:rFonts w:eastAsia="Times New Roman CYR"/>
        </w:rPr>
        <w:t>ня подписания, счета и счета фактуры</w:t>
      </w:r>
      <w:r w:rsidRPr="00710A3E">
        <w:rPr>
          <w:rFonts w:eastAsia="Times New Roman CYR"/>
        </w:rPr>
        <w:t>:</w:t>
      </w:r>
    </w:p>
    <w:p w:rsidR="00710A3E" w:rsidRDefault="00710A3E" w:rsidP="00DD1AD2">
      <w:pPr>
        <w:autoSpaceDE w:val="0"/>
        <w:spacing w:after="0"/>
        <w:rPr>
          <w:rFonts w:eastAsia="Times New Roman CYR"/>
        </w:rPr>
      </w:pPr>
      <w:r w:rsidRPr="00710A3E">
        <w:rPr>
          <w:rFonts w:eastAsia="Times New Roman CYR"/>
        </w:rPr>
        <w:t>- вознаграждение в размере ______ (________) рублей 00 копеек за каждый реализованный Комиссионером проездной документ</w:t>
      </w:r>
      <w:r w:rsidR="006A3F02">
        <w:rPr>
          <w:rFonts w:eastAsia="Times New Roman CYR"/>
        </w:rPr>
        <w:t xml:space="preserve"> один раз в месяц</w:t>
      </w:r>
      <w:r w:rsidR="00BD6B14">
        <w:rPr>
          <w:rFonts w:eastAsia="Times New Roman CYR"/>
        </w:rPr>
        <w:t>, включая НДС</w:t>
      </w:r>
      <w:r w:rsidRPr="00710A3E">
        <w:rPr>
          <w:rFonts w:eastAsia="Times New Roman CYR"/>
        </w:rPr>
        <w:t>.</w:t>
      </w:r>
    </w:p>
    <w:p w:rsidR="00710A3E" w:rsidRPr="00710A3E" w:rsidRDefault="00710A3E" w:rsidP="00DD1AD2">
      <w:pPr>
        <w:autoSpaceDE w:val="0"/>
        <w:rPr>
          <w:rFonts w:eastAsia="Times New Roman CYR"/>
        </w:rPr>
      </w:pPr>
    </w:p>
    <w:p w:rsidR="00710A3E" w:rsidRPr="00665734" w:rsidRDefault="00710A3E" w:rsidP="00DD1AD2">
      <w:pPr>
        <w:autoSpaceDE w:val="0"/>
        <w:jc w:val="center"/>
        <w:rPr>
          <w:rFonts w:eastAsia="Times New Roman CYR"/>
          <w:b/>
        </w:rPr>
      </w:pPr>
      <w:r w:rsidRPr="00665734">
        <w:rPr>
          <w:rFonts w:eastAsia="Times New Roman CYR"/>
          <w:b/>
        </w:rPr>
        <w:t>4. ОТВЕТСТВЕННОСТЬ СТОРОН</w:t>
      </w:r>
    </w:p>
    <w:p w:rsidR="00710A3E" w:rsidRPr="00710A3E" w:rsidRDefault="00710A3E" w:rsidP="00DD1AD2">
      <w:pPr>
        <w:autoSpaceDE w:val="0"/>
        <w:rPr>
          <w:rFonts w:eastAsia="Times New Roman CYR"/>
        </w:rPr>
      </w:pPr>
    </w:p>
    <w:p w:rsidR="00710A3E" w:rsidRPr="00710A3E" w:rsidRDefault="00710A3E" w:rsidP="00DD1AD2">
      <w:pPr>
        <w:autoSpaceDE w:val="0"/>
        <w:rPr>
          <w:rFonts w:eastAsia="Times New Roman CYR"/>
        </w:rPr>
      </w:pPr>
      <w:r w:rsidRPr="00710A3E">
        <w:rPr>
          <w:rFonts w:eastAsia="Times New Roman CYR"/>
        </w:rPr>
        <w:t xml:space="preserve">4.1. </w:t>
      </w:r>
      <w:r w:rsidR="00665734">
        <w:rPr>
          <w:rFonts w:eastAsia="Times New Roman CYR"/>
        </w:rPr>
        <w:t xml:space="preserve">     </w:t>
      </w:r>
      <w:r w:rsidRPr="00710A3E">
        <w:rPr>
          <w:rFonts w:eastAsia="Times New Roman CYR"/>
        </w:rPr>
        <w:t>В случае неисполнения или ненадлежащего исполнения одной из Сторон обязательств по настоящему Договору она обязана возместить другой Стороне причиненные таким неисполнением убытки.</w:t>
      </w:r>
    </w:p>
    <w:p w:rsidR="00710A3E" w:rsidRPr="00710A3E" w:rsidRDefault="00710A3E" w:rsidP="00DD1AD2">
      <w:pPr>
        <w:autoSpaceDE w:val="0"/>
        <w:rPr>
          <w:rFonts w:eastAsia="Times New Roman CYR"/>
        </w:rPr>
      </w:pPr>
      <w:r w:rsidRPr="00710A3E">
        <w:rPr>
          <w:rFonts w:eastAsia="Times New Roman CYR"/>
        </w:rPr>
        <w:t xml:space="preserve">4.2. </w:t>
      </w:r>
      <w:r w:rsidR="00665734">
        <w:rPr>
          <w:rFonts w:eastAsia="Times New Roman CYR"/>
        </w:rPr>
        <w:t xml:space="preserve">   </w:t>
      </w:r>
      <w:r w:rsidRPr="00710A3E">
        <w:rPr>
          <w:rFonts w:eastAsia="Times New Roman CYR"/>
        </w:rPr>
        <w:t>За неисполнение или ненадлежащее исполнение обязанностей по настоящему Договору Стороны несут ответственность, предусмотренную гражданским законодательством Российской Федерации.</w:t>
      </w:r>
    </w:p>
    <w:p w:rsidR="00710A3E" w:rsidRPr="00665734" w:rsidRDefault="00710A3E" w:rsidP="00665734">
      <w:pPr>
        <w:pStyle w:val="af2"/>
        <w:numPr>
          <w:ilvl w:val="1"/>
          <w:numId w:val="21"/>
        </w:numPr>
        <w:tabs>
          <w:tab w:val="clear" w:pos="1080"/>
          <w:tab w:val="left" w:pos="-765"/>
        </w:tabs>
        <w:suppressAutoHyphens/>
        <w:autoSpaceDE w:val="0"/>
        <w:spacing w:after="0"/>
        <w:ind w:left="0" w:firstLine="0"/>
        <w:rPr>
          <w:rFonts w:eastAsia="Times New Roman CYR"/>
        </w:rPr>
      </w:pPr>
      <w:r w:rsidRPr="00665734">
        <w:rPr>
          <w:rFonts w:eastAsia="Times New Roman CYR"/>
        </w:rPr>
        <w:t xml:space="preserve">В случае просрочки исполнения Комиссионером обязательств, предусмотренных настоящим Договором Комитент вправе потребовать у Комиссионера уплату неустойки (штрафа, пени). Неустойка (штраф, пени)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w:t>
      </w:r>
    </w:p>
    <w:p w:rsidR="00710A3E" w:rsidRPr="00665734" w:rsidRDefault="00710A3E" w:rsidP="00665734">
      <w:pPr>
        <w:pStyle w:val="af2"/>
        <w:numPr>
          <w:ilvl w:val="1"/>
          <w:numId w:val="21"/>
        </w:numPr>
        <w:tabs>
          <w:tab w:val="clear" w:pos="1080"/>
        </w:tabs>
        <w:suppressAutoHyphens/>
        <w:autoSpaceDE w:val="0"/>
        <w:spacing w:after="0"/>
        <w:ind w:left="0" w:firstLine="0"/>
        <w:rPr>
          <w:rFonts w:eastAsia="Times New Roman CYR"/>
        </w:rPr>
      </w:pPr>
      <w:r w:rsidRPr="00665734">
        <w:rPr>
          <w:rFonts w:eastAsia="Times New Roman CYR"/>
        </w:rPr>
        <w:t xml:space="preserve">В случае просрочки исполнения Комитентом обязательств, предусмотренных настоящим Договором Комиссионер вправе потребовать у Комитента уплату неустойки (штрафа, пени). Неустойка (штраф, пени)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 </w:t>
      </w:r>
    </w:p>
    <w:p w:rsidR="00710A3E" w:rsidRPr="00710A3E" w:rsidRDefault="00710A3E" w:rsidP="00665734">
      <w:pPr>
        <w:autoSpaceDE w:val="0"/>
        <w:rPr>
          <w:rFonts w:eastAsia="Times New Roman CYR"/>
        </w:rPr>
      </w:pPr>
    </w:p>
    <w:p w:rsidR="00710A3E" w:rsidRPr="00155692" w:rsidRDefault="00710A3E" w:rsidP="00DD1AD2">
      <w:pPr>
        <w:autoSpaceDE w:val="0"/>
        <w:jc w:val="center"/>
        <w:rPr>
          <w:rFonts w:eastAsia="Times New Roman CYR"/>
          <w:b/>
        </w:rPr>
      </w:pPr>
      <w:r w:rsidRPr="00155692">
        <w:rPr>
          <w:rFonts w:eastAsia="Times New Roman CYR"/>
          <w:b/>
        </w:rPr>
        <w:t>5. ФОРС-МАЖОР</w:t>
      </w:r>
    </w:p>
    <w:p w:rsidR="00710A3E" w:rsidRPr="00710A3E" w:rsidRDefault="00710A3E" w:rsidP="00DD1AD2">
      <w:pPr>
        <w:autoSpaceDE w:val="0"/>
        <w:rPr>
          <w:rFonts w:eastAsia="Times New Roman CYR"/>
        </w:rPr>
      </w:pPr>
    </w:p>
    <w:p w:rsidR="00710A3E" w:rsidRPr="00710A3E" w:rsidRDefault="00710A3E" w:rsidP="00DD1AD2">
      <w:pPr>
        <w:autoSpaceDE w:val="0"/>
        <w:rPr>
          <w:rFonts w:eastAsia="Times New Roman CYR"/>
        </w:rPr>
      </w:pPr>
      <w:r w:rsidRPr="00710A3E">
        <w:rPr>
          <w:rFonts w:eastAsia="Times New Roman CYR"/>
        </w:rPr>
        <w:t xml:space="preserve">5.1. </w:t>
      </w:r>
      <w:r w:rsidR="004273F3">
        <w:rPr>
          <w:rFonts w:eastAsia="Times New Roman CYR"/>
        </w:rPr>
        <w:t xml:space="preserve"> </w:t>
      </w:r>
      <w:r w:rsidRPr="00710A3E">
        <w:rPr>
          <w:rFonts w:eastAsia="Times New Roman CYR"/>
        </w:rPr>
        <w:t>Сторона освобождается от ответственности за частичное или полное неисполнение обязательств по настоящему Договору, если докажет, что надлежащее исполнение оказалось невозможным вследствие непреодолимой силы, то есть чрезвычайных и непредотвратимых при настоящих условиях обстоятельств. К таким обстоятельствам не относятся, в частности, нарушение обязанностей со стороны контрагентов должника, отсутствие у должника необходимых денежных средств.</w:t>
      </w:r>
    </w:p>
    <w:p w:rsidR="00710A3E" w:rsidRPr="00710A3E" w:rsidRDefault="00710A3E" w:rsidP="004273F3">
      <w:pPr>
        <w:autoSpaceDE w:val="0"/>
        <w:rPr>
          <w:rFonts w:eastAsia="Times New Roman CYR"/>
        </w:rPr>
      </w:pPr>
      <w:r w:rsidRPr="00710A3E">
        <w:rPr>
          <w:rFonts w:eastAsia="Times New Roman CYR"/>
        </w:rPr>
        <w:t>5.2. При наступлении обстоя</w:t>
      </w:r>
      <w:r w:rsidR="007363E7">
        <w:rPr>
          <w:rFonts w:eastAsia="Times New Roman CYR"/>
        </w:rPr>
        <w:t>тельств, указанных в  настоящем Договоре</w:t>
      </w:r>
      <w:r w:rsidRPr="00710A3E">
        <w:rPr>
          <w:rFonts w:eastAsia="Times New Roman CYR"/>
        </w:rPr>
        <w:t xml:space="preserve">, каждая Сторона должна без промедления известить о них в письменном виде другую Сторону. Извещение должно </w:t>
      </w:r>
      <w:r w:rsidRPr="00710A3E">
        <w:rPr>
          <w:rFonts w:eastAsia="Times New Roman CYR"/>
        </w:rPr>
        <w:lastRenderedPageBreak/>
        <w:t>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настоящему Договору.</w:t>
      </w:r>
    </w:p>
    <w:p w:rsidR="00710A3E" w:rsidRPr="00710A3E" w:rsidRDefault="00710A3E" w:rsidP="004273F3">
      <w:pPr>
        <w:autoSpaceDE w:val="0"/>
        <w:rPr>
          <w:rFonts w:eastAsia="Times New Roman CYR"/>
        </w:rPr>
      </w:pPr>
      <w:r w:rsidRPr="00710A3E">
        <w:rPr>
          <w:rFonts w:eastAsia="Times New Roman CYR"/>
        </w:rPr>
        <w:t xml:space="preserve">5.3. Если Сторона не направит или несвоевременно направит извещение, предусмотренное </w:t>
      </w:r>
      <w:r w:rsidR="007363E7">
        <w:rPr>
          <w:rFonts w:eastAsia="Times New Roman CYR"/>
        </w:rPr>
        <w:t xml:space="preserve">  настоящим Договором</w:t>
      </w:r>
      <w:r w:rsidRPr="00710A3E">
        <w:rPr>
          <w:rFonts w:eastAsia="Times New Roman CYR"/>
        </w:rPr>
        <w:t>, то она обязана возместить другой Стороне понесенные другой Стороной убытки.</w:t>
      </w:r>
    </w:p>
    <w:p w:rsidR="00710A3E" w:rsidRPr="00710A3E" w:rsidRDefault="00710A3E" w:rsidP="004273F3">
      <w:pPr>
        <w:autoSpaceDE w:val="0"/>
        <w:rPr>
          <w:rFonts w:eastAsia="Times New Roman CYR"/>
        </w:rPr>
      </w:pPr>
      <w:r w:rsidRPr="00710A3E">
        <w:rPr>
          <w:rFonts w:eastAsia="Times New Roman CYR"/>
        </w:rPr>
        <w:t>5.4. В случаях наступления обстоятельст</w:t>
      </w:r>
      <w:r w:rsidR="007363E7">
        <w:rPr>
          <w:rFonts w:eastAsia="Times New Roman CYR"/>
        </w:rPr>
        <w:t>в, предусмотренных в  настоящем</w:t>
      </w:r>
      <w:r w:rsidRPr="00710A3E">
        <w:rPr>
          <w:rFonts w:eastAsia="Times New Roman CYR"/>
        </w:rPr>
        <w:t xml:space="preserve"> Договор</w:t>
      </w:r>
      <w:r w:rsidR="007363E7">
        <w:rPr>
          <w:rFonts w:eastAsia="Times New Roman CYR"/>
        </w:rPr>
        <w:t>е</w:t>
      </w:r>
      <w:r w:rsidRPr="00710A3E">
        <w:rPr>
          <w:rFonts w:eastAsia="Times New Roman CYR"/>
        </w:rPr>
        <w:t>, срок выполнения Стороной обязательств по настоящему Договору отодвигается соразмерно времени, в течение которого действуют эти обстоятельства и их последствия.</w:t>
      </w:r>
    </w:p>
    <w:p w:rsidR="00710A3E" w:rsidRPr="00710A3E" w:rsidRDefault="00710A3E" w:rsidP="004273F3">
      <w:pPr>
        <w:autoSpaceDE w:val="0"/>
        <w:rPr>
          <w:rFonts w:eastAsia="Times New Roman CYR"/>
        </w:rPr>
      </w:pPr>
      <w:r w:rsidRPr="00710A3E">
        <w:rPr>
          <w:rFonts w:eastAsia="Times New Roman CYR"/>
        </w:rPr>
        <w:t xml:space="preserve">5.5. </w:t>
      </w:r>
      <w:r w:rsidR="004273F3">
        <w:rPr>
          <w:rFonts w:eastAsia="Times New Roman CYR"/>
        </w:rPr>
        <w:t xml:space="preserve">  </w:t>
      </w:r>
      <w:r w:rsidRPr="00710A3E">
        <w:rPr>
          <w:rFonts w:eastAsia="Times New Roman CYR"/>
        </w:rPr>
        <w:t>Если наступившие обстоятельс</w:t>
      </w:r>
      <w:r w:rsidR="007363E7">
        <w:rPr>
          <w:rFonts w:eastAsia="Times New Roman CYR"/>
        </w:rPr>
        <w:t>тва, перечисленные в  настоящем Договоре</w:t>
      </w:r>
      <w:r w:rsidRPr="00710A3E">
        <w:rPr>
          <w:rFonts w:eastAsia="Times New Roman CYR"/>
        </w:rPr>
        <w:t>, и их последствия продолжают действовать более двух месяцев, Стороны проводят дополнительные переговоры для выявления приемлемых альтернативных способов исполнения настоящего Договора.</w:t>
      </w:r>
    </w:p>
    <w:p w:rsidR="00710A3E" w:rsidRPr="00710A3E" w:rsidRDefault="00710A3E" w:rsidP="004273F3">
      <w:pPr>
        <w:autoSpaceDE w:val="0"/>
        <w:rPr>
          <w:rFonts w:eastAsia="Times New Roman CYR"/>
        </w:rPr>
      </w:pPr>
    </w:p>
    <w:p w:rsidR="00710A3E" w:rsidRPr="00155692" w:rsidRDefault="00710A3E" w:rsidP="004273F3">
      <w:pPr>
        <w:autoSpaceDE w:val="0"/>
        <w:jc w:val="center"/>
        <w:rPr>
          <w:rFonts w:eastAsia="Times New Roman CYR"/>
          <w:b/>
        </w:rPr>
      </w:pPr>
      <w:r w:rsidRPr="00155692">
        <w:rPr>
          <w:rFonts w:eastAsia="Times New Roman CYR"/>
          <w:b/>
        </w:rPr>
        <w:t>6. КОНФИДЕНЦИАЛЬНОСТЬ</w:t>
      </w:r>
    </w:p>
    <w:p w:rsidR="00710A3E" w:rsidRPr="00710A3E" w:rsidRDefault="00710A3E" w:rsidP="004273F3">
      <w:pPr>
        <w:autoSpaceDE w:val="0"/>
        <w:rPr>
          <w:rFonts w:eastAsia="Times New Roman CYR"/>
        </w:rPr>
      </w:pPr>
    </w:p>
    <w:p w:rsidR="00710A3E" w:rsidRPr="00710A3E" w:rsidRDefault="00710A3E" w:rsidP="004273F3">
      <w:pPr>
        <w:autoSpaceDE w:val="0"/>
        <w:rPr>
          <w:rFonts w:eastAsia="Times New Roman CYR"/>
        </w:rPr>
      </w:pPr>
      <w:r w:rsidRPr="00710A3E">
        <w:rPr>
          <w:rFonts w:eastAsia="Times New Roman CYR"/>
        </w:rPr>
        <w:t>6.1.</w:t>
      </w:r>
      <w:r w:rsidR="004273F3">
        <w:rPr>
          <w:rFonts w:eastAsia="Times New Roman CYR"/>
        </w:rPr>
        <w:t xml:space="preserve">  </w:t>
      </w:r>
      <w:r w:rsidRPr="00710A3E">
        <w:rPr>
          <w:rFonts w:eastAsia="Times New Roman CYR"/>
        </w:rPr>
        <w:t xml:space="preserve"> Условия настоящего Договора и дополнительных соглашений к нему конфиденциальны и не подлежат разглашению.</w:t>
      </w:r>
    </w:p>
    <w:p w:rsidR="00710A3E" w:rsidRPr="00710A3E" w:rsidRDefault="00710A3E" w:rsidP="004273F3">
      <w:pPr>
        <w:autoSpaceDE w:val="0"/>
        <w:rPr>
          <w:rFonts w:eastAsia="Times New Roman CYR"/>
        </w:rPr>
      </w:pPr>
      <w:r w:rsidRPr="00710A3E">
        <w:rPr>
          <w:rFonts w:eastAsia="Times New Roman CYR"/>
        </w:rPr>
        <w:t xml:space="preserve">6.2. </w:t>
      </w:r>
      <w:r w:rsidR="004273F3">
        <w:rPr>
          <w:rFonts w:eastAsia="Times New Roman CYR"/>
        </w:rPr>
        <w:t xml:space="preserve"> </w:t>
      </w:r>
      <w:r w:rsidRPr="00710A3E">
        <w:rPr>
          <w:rFonts w:eastAsia="Times New Roman CYR"/>
        </w:rPr>
        <w:t>Стороны принимают все необходимые меры для того, чтобы их сотрудники, агенты, правопреемники, другие лица без предварительного согласия другой Стороны не информировали третьих лиц о деталях настоящего Договора и приложений к нему.</w:t>
      </w:r>
    </w:p>
    <w:p w:rsidR="00710A3E" w:rsidRPr="00710A3E" w:rsidRDefault="00710A3E" w:rsidP="004273F3">
      <w:pPr>
        <w:autoSpaceDE w:val="0"/>
        <w:rPr>
          <w:rFonts w:eastAsia="Times New Roman CYR"/>
        </w:rPr>
      </w:pPr>
    </w:p>
    <w:p w:rsidR="00710A3E" w:rsidRPr="00155692" w:rsidRDefault="00710A3E" w:rsidP="004273F3">
      <w:pPr>
        <w:autoSpaceDE w:val="0"/>
        <w:jc w:val="center"/>
        <w:rPr>
          <w:rFonts w:eastAsia="Times New Roman CYR"/>
          <w:b/>
        </w:rPr>
      </w:pPr>
      <w:r w:rsidRPr="00155692">
        <w:rPr>
          <w:rFonts w:eastAsia="Times New Roman CYR"/>
          <w:b/>
        </w:rPr>
        <w:t>7. РАЗРЕШЕНИЕ СПОРОВ</w:t>
      </w:r>
    </w:p>
    <w:p w:rsidR="00710A3E" w:rsidRPr="00155692" w:rsidRDefault="00710A3E" w:rsidP="004273F3">
      <w:pPr>
        <w:autoSpaceDE w:val="0"/>
        <w:rPr>
          <w:rFonts w:eastAsia="Times New Roman CYR"/>
          <w:b/>
        </w:rPr>
      </w:pPr>
    </w:p>
    <w:p w:rsidR="00710A3E" w:rsidRPr="00710A3E" w:rsidRDefault="00710A3E" w:rsidP="004273F3">
      <w:pPr>
        <w:autoSpaceDE w:val="0"/>
        <w:rPr>
          <w:rFonts w:eastAsia="Times New Roman CYR"/>
        </w:rPr>
      </w:pPr>
      <w:r w:rsidRPr="00710A3E">
        <w:rPr>
          <w:rFonts w:eastAsia="Times New Roman CYR"/>
        </w:rPr>
        <w:t xml:space="preserve">7.1. </w:t>
      </w:r>
      <w:r w:rsidR="004273F3">
        <w:rPr>
          <w:rFonts w:eastAsia="Times New Roman CYR"/>
        </w:rPr>
        <w:t xml:space="preserve">  </w:t>
      </w:r>
      <w:r w:rsidRPr="00710A3E">
        <w:rPr>
          <w:rFonts w:eastAsia="Times New Roman CYR"/>
        </w:rPr>
        <w:t>Все споры и разногласия, которые могут возникнуть между Сторонами, будут разрешаться путем переговоров.</w:t>
      </w:r>
    </w:p>
    <w:p w:rsidR="00710A3E" w:rsidRPr="00710A3E" w:rsidRDefault="00710A3E" w:rsidP="004273F3">
      <w:pPr>
        <w:autoSpaceDE w:val="0"/>
        <w:rPr>
          <w:rFonts w:eastAsia="Times New Roman CYR"/>
        </w:rPr>
      </w:pPr>
      <w:r w:rsidRPr="00710A3E">
        <w:rPr>
          <w:rFonts w:eastAsia="Times New Roman CYR"/>
        </w:rPr>
        <w:t xml:space="preserve">7.2. </w:t>
      </w:r>
      <w:r w:rsidR="004273F3">
        <w:rPr>
          <w:rFonts w:eastAsia="Times New Roman CYR"/>
        </w:rPr>
        <w:t xml:space="preserve">  </w:t>
      </w:r>
      <w:r w:rsidRPr="00710A3E">
        <w:rPr>
          <w:rFonts w:eastAsia="Times New Roman CYR"/>
        </w:rPr>
        <w:t>В случае если Стороны не смогут прийти к соглашению, то все споры подлежат разрешению в арбитражном суде Пермского края в порядке, установленном законодательством Российской Федерации.</w:t>
      </w:r>
    </w:p>
    <w:p w:rsidR="00710A3E" w:rsidRPr="00155692" w:rsidRDefault="00710A3E" w:rsidP="004273F3">
      <w:pPr>
        <w:autoSpaceDE w:val="0"/>
        <w:jc w:val="center"/>
        <w:rPr>
          <w:rFonts w:eastAsia="Times New Roman CYR"/>
          <w:b/>
        </w:rPr>
      </w:pPr>
      <w:r w:rsidRPr="00155692">
        <w:rPr>
          <w:rFonts w:eastAsia="Times New Roman CYR"/>
          <w:b/>
        </w:rPr>
        <w:t>8. СРОК ДЕЙСТВИЯ ДОГОВОРА</w:t>
      </w:r>
    </w:p>
    <w:p w:rsidR="00155692" w:rsidRPr="00155692" w:rsidRDefault="00155692" w:rsidP="004273F3">
      <w:pPr>
        <w:autoSpaceDE w:val="0"/>
        <w:jc w:val="center"/>
        <w:rPr>
          <w:rFonts w:eastAsia="Times New Roman CYR"/>
          <w:b/>
        </w:rPr>
      </w:pPr>
    </w:p>
    <w:p w:rsidR="00710A3E" w:rsidRPr="00710A3E" w:rsidRDefault="004273F3" w:rsidP="004273F3">
      <w:pPr>
        <w:autoSpaceDE w:val="0"/>
        <w:rPr>
          <w:rFonts w:eastAsia="Times New Roman CYR"/>
        </w:rPr>
      </w:pPr>
      <w:r>
        <w:rPr>
          <w:rFonts w:eastAsia="Times New Roman CYR"/>
        </w:rPr>
        <w:t xml:space="preserve"> 8.1.  </w:t>
      </w:r>
      <w:r w:rsidR="00710A3E" w:rsidRPr="00710A3E">
        <w:rPr>
          <w:rFonts w:eastAsia="Times New Roman CYR"/>
        </w:rPr>
        <w:t>Настоящий договор вступает в силу с момента его подписания Сторонами и действует в течение 12 (двенадцати) месяцев, а в части выполнения сторонами своих обязательств и урегулирования взаиморасчетов до их полного исполнения.</w:t>
      </w:r>
    </w:p>
    <w:p w:rsidR="008226A9" w:rsidRDefault="00710A3E" w:rsidP="004273F3">
      <w:pPr>
        <w:autoSpaceDE w:val="0"/>
        <w:rPr>
          <w:rFonts w:eastAsia="Times New Roman CYR"/>
        </w:rPr>
      </w:pPr>
      <w:r w:rsidRPr="00710A3E">
        <w:rPr>
          <w:rFonts w:eastAsia="Times New Roman CYR"/>
        </w:rPr>
        <w:t xml:space="preserve">8.2. Настоящий Договор может быть досрочно расторгнут Комитентом в случае отмены проездных документов </w:t>
      </w:r>
      <w:r w:rsidR="008226A9">
        <w:rPr>
          <w:rFonts w:eastAsia="Times New Roman CYR"/>
        </w:rPr>
        <w:t>или в</w:t>
      </w:r>
      <w:r w:rsidR="008226A9" w:rsidRPr="008226A9">
        <w:rPr>
          <w:lang w:eastAsia="ar-SA"/>
        </w:rPr>
        <w:t xml:space="preserve"> </w:t>
      </w:r>
      <w:r w:rsidR="008226A9">
        <w:rPr>
          <w:lang w:eastAsia="ar-SA"/>
        </w:rPr>
        <w:t xml:space="preserve">случае введения в городе Перми электронной системы оплаты проезда </w:t>
      </w:r>
      <w:r w:rsidR="008226A9" w:rsidRPr="00710A3E">
        <w:rPr>
          <w:rFonts w:eastAsia="Times New Roman CYR"/>
        </w:rPr>
        <w:t>в соответствии с нормативными документами</w:t>
      </w:r>
      <w:r w:rsidRPr="00710A3E">
        <w:rPr>
          <w:rFonts w:eastAsia="Times New Roman CYR"/>
        </w:rPr>
        <w:t xml:space="preserve"> (Решением Пермской городской Думы, Постановлением администрации города Перми</w:t>
      </w:r>
      <w:r w:rsidR="006A3F02">
        <w:rPr>
          <w:rFonts w:eastAsia="Times New Roman CYR"/>
        </w:rPr>
        <w:t xml:space="preserve"> и т.д.</w:t>
      </w:r>
      <w:r w:rsidR="00B55FE1">
        <w:rPr>
          <w:rFonts w:eastAsia="Times New Roman CYR"/>
        </w:rPr>
        <w:t>).</w:t>
      </w:r>
    </w:p>
    <w:p w:rsidR="00710A3E" w:rsidRDefault="00710A3E" w:rsidP="004273F3">
      <w:pPr>
        <w:autoSpaceDE w:val="0"/>
        <w:rPr>
          <w:rFonts w:eastAsia="Times New Roman CYR"/>
        </w:rPr>
      </w:pPr>
      <w:r w:rsidRPr="00710A3E">
        <w:rPr>
          <w:rFonts w:eastAsia="Times New Roman CYR"/>
        </w:rPr>
        <w:t>В случае досрочного расторжения настоящего Договора Комиссионер обязан передать находящееся у него имущество Комитента в течение 10 (десяти) дней со дня получения уведомления о досрочном расторжении Договора.</w:t>
      </w:r>
    </w:p>
    <w:p w:rsidR="000B779A" w:rsidRPr="00710A3E" w:rsidRDefault="000B779A" w:rsidP="004273F3">
      <w:pPr>
        <w:autoSpaceDE w:val="0"/>
        <w:rPr>
          <w:rFonts w:eastAsia="Times New Roman CYR"/>
        </w:rPr>
      </w:pPr>
    </w:p>
    <w:p w:rsidR="00710A3E" w:rsidRPr="00155692" w:rsidRDefault="00710A3E" w:rsidP="00710A3E">
      <w:pPr>
        <w:autoSpaceDE w:val="0"/>
        <w:jc w:val="center"/>
        <w:rPr>
          <w:rFonts w:eastAsia="Times New Roman CYR"/>
          <w:b/>
        </w:rPr>
      </w:pPr>
      <w:r w:rsidRPr="00155692">
        <w:rPr>
          <w:rFonts w:eastAsia="Times New Roman CYR"/>
          <w:b/>
        </w:rPr>
        <w:t>9. ПОРЯДОК ИЗМЕНЕНИЯ И ДОПОЛНЕНИЯ ДОГОВОРА</w:t>
      </w:r>
    </w:p>
    <w:p w:rsidR="00710A3E" w:rsidRPr="00710A3E" w:rsidRDefault="00710A3E" w:rsidP="00710A3E">
      <w:pPr>
        <w:autoSpaceDE w:val="0"/>
        <w:ind w:firstLine="540"/>
        <w:rPr>
          <w:rFonts w:eastAsia="Times New Roman CYR"/>
        </w:rPr>
      </w:pPr>
    </w:p>
    <w:p w:rsidR="00710A3E" w:rsidRPr="00710A3E" w:rsidRDefault="00710A3E" w:rsidP="000B779A">
      <w:pPr>
        <w:autoSpaceDE w:val="0"/>
        <w:rPr>
          <w:rFonts w:eastAsia="Times New Roman CYR"/>
        </w:rPr>
      </w:pPr>
      <w:r w:rsidRPr="00710A3E">
        <w:rPr>
          <w:rFonts w:eastAsia="Times New Roman CYR"/>
        </w:rPr>
        <w:t xml:space="preserve">9.1. </w:t>
      </w:r>
      <w:r w:rsidR="00155692">
        <w:rPr>
          <w:rFonts w:eastAsia="Times New Roman CYR"/>
        </w:rPr>
        <w:t xml:space="preserve">  </w:t>
      </w:r>
      <w:r w:rsidRPr="00710A3E">
        <w:rPr>
          <w:rFonts w:eastAsia="Times New Roman CYR"/>
        </w:rPr>
        <w:t>Любые изменения и дополнения к настоящему Договору имеют силу только в том случае, если они оформлены в письменном виде и подписаны обеими Сторонами.</w:t>
      </w:r>
    </w:p>
    <w:p w:rsidR="00710A3E" w:rsidRPr="00710A3E" w:rsidRDefault="00710A3E" w:rsidP="000B779A">
      <w:pPr>
        <w:autoSpaceDE w:val="0"/>
        <w:rPr>
          <w:rFonts w:eastAsia="Times New Roman CYR"/>
        </w:rPr>
      </w:pPr>
      <w:r w:rsidRPr="00710A3E">
        <w:rPr>
          <w:rFonts w:eastAsia="Times New Roman CYR"/>
        </w:rPr>
        <w:t xml:space="preserve">9.2. </w:t>
      </w:r>
      <w:r w:rsidR="00155692">
        <w:rPr>
          <w:rFonts w:eastAsia="Times New Roman CYR"/>
        </w:rPr>
        <w:t xml:space="preserve">  </w:t>
      </w:r>
      <w:r w:rsidRPr="00710A3E">
        <w:rPr>
          <w:rFonts w:eastAsia="Times New Roman CYR"/>
        </w:rPr>
        <w:t xml:space="preserve">Все уведомления и сообщения должны направляться в письменной форме. Сообщения будут считаться направленными надлежащим образом, если они посланы заказным письмом, по </w:t>
      </w:r>
      <w:r w:rsidRPr="00710A3E">
        <w:rPr>
          <w:rFonts w:eastAsia="Times New Roman CYR"/>
        </w:rPr>
        <w:lastRenderedPageBreak/>
        <w:t>телеграфу, телетайпу, телексу, телефаксу или доставлены лично по юридическим (почтовым) адресам Сторон с получением под расписку соответствующими должностными лицами.</w:t>
      </w:r>
    </w:p>
    <w:p w:rsidR="00710A3E" w:rsidRPr="00710A3E" w:rsidRDefault="00710A3E" w:rsidP="000B779A">
      <w:pPr>
        <w:autoSpaceDE w:val="0"/>
        <w:rPr>
          <w:rFonts w:eastAsia="Times New Roman CYR"/>
        </w:rPr>
      </w:pPr>
    </w:p>
    <w:p w:rsidR="00710A3E" w:rsidRPr="00155692" w:rsidRDefault="00710A3E" w:rsidP="000B779A">
      <w:pPr>
        <w:autoSpaceDE w:val="0"/>
        <w:jc w:val="center"/>
        <w:rPr>
          <w:rFonts w:eastAsia="Times New Roman CYR"/>
          <w:b/>
        </w:rPr>
      </w:pPr>
      <w:r w:rsidRPr="00155692">
        <w:rPr>
          <w:rFonts w:eastAsia="Times New Roman CYR"/>
          <w:b/>
        </w:rPr>
        <w:t>10. ЗАКЛЮЧИТЕЛЬНЫЕ ПОЛОЖЕНИЯ</w:t>
      </w:r>
    </w:p>
    <w:p w:rsidR="00710A3E" w:rsidRPr="00710A3E" w:rsidRDefault="00710A3E" w:rsidP="000B779A">
      <w:pPr>
        <w:autoSpaceDE w:val="0"/>
        <w:rPr>
          <w:rFonts w:eastAsia="Times New Roman CYR"/>
        </w:rPr>
      </w:pPr>
    </w:p>
    <w:p w:rsidR="00710A3E" w:rsidRPr="00710A3E" w:rsidRDefault="00710A3E" w:rsidP="000B779A">
      <w:pPr>
        <w:autoSpaceDE w:val="0"/>
        <w:rPr>
          <w:rFonts w:eastAsia="Times New Roman CYR"/>
        </w:rPr>
      </w:pPr>
      <w:r w:rsidRPr="00710A3E">
        <w:rPr>
          <w:rFonts w:eastAsia="Times New Roman CYR"/>
        </w:rPr>
        <w:t xml:space="preserve">10.1. </w:t>
      </w:r>
      <w:r w:rsidR="00155692">
        <w:rPr>
          <w:rFonts w:eastAsia="Times New Roman CYR"/>
        </w:rPr>
        <w:t xml:space="preserve">  </w:t>
      </w:r>
      <w:r w:rsidRPr="00710A3E">
        <w:rPr>
          <w:rFonts w:eastAsia="Times New Roman CYR"/>
        </w:rPr>
        <w:t>Настоящий Договор составлен в двух экземплярах, имеющих одинаковую юридическую силу, по одному экземпляру для каждой из Сторон.</w:t>
      </w:r>
    </w:p>
    <w:p w:rsidR="00710A3E" w:rsidRPr="00710A3E" w:rsidRDefault="00710A3E" w:rsidP="000B779A">
      <w:pPr>
        <w:autoSpaceDE w:val="0"/>
        <w:rPr>
          <w:rFonts w:eastAsia="Times New Roman CYR"/>
        </w:rPr>
      </w:pPr>
      <w:r w:rsidRPr="00710A3E">
        <w:rPr>
          <w:rFonts w:eastAsia="Times New Roman CYR"/>
        </w:rPr>
        <w:t>10.2. Во всем остальном, не предусмотренном настоящим Договором, Стороны будут руководствоваться действующим законодательством Российской Федерации.</w:t>
      </w:r>
    </w:p>
    <w:p w:rsidR="00710A3E" w:rsidRPr="00710A3E" w:rsidRDefault="00710A3E" w:rsidP="000B779A">
      <w:pPr>
        <w:autoSpaceDE w:val="0"/>
        <w:rPr>
          <w:rFonts w:eastAsia="Times New Roman CYR"/>
        </w:rPr>
      </w:pPr>
    </w:p>
    <w:p w:rsidR="00710A3E" w:rsidRPr="00155692" w:rsidRDefault="00710A3E" w:rsidP="000B779A">
      <w:pPr>
        <w:autoSpaceDE w:val="0"/>
        <w:jc w:val="center"/>
        <w:rPr>
          <w:rFonts w:eastAsia="Times New Roman CYR"/>
          <w:b/>
        </w:rPr>
      </w:pPr>
      <w:r w:rsidRPr="00155692">
        <w:rPr>
          <w:rFonts w:eastAsia="Times New Roman CYR"/>
          <w:b/>
        </w:rPr>
        <w:t>11. РЕКВИЗИТЫ И ПОДПИСИ СТОРОН</w:t>
      </w:r>
    </w:p>
    <w:p w:rsidR="00710A3E" w:rsidRPr="00710A3E" w:rsidRDefault="00710A3E" w:rsidP="000B779A">
      <w:pPr>
        <w:autoSpaceDE w:val="0"/>
        <w:rPr>
          <w:rFonts w:eastAsia="Arial CYR"/>
        </w:rPr>
      </w:pPr>
    </w:p>
    <w:p w:rsidR="00710A3E" w:rsidRPr="00710A3E" w:rsidRDefault="006F3884" w:rsidP="000B779A">
      <w:pPr>
        <w:autoSpaceDE w:val="0"/>
        <w:rPr>
          <w:rFonts w:eastAsia="Courier New CYR"/>
        </w:rPr>
      </w:pPr>
      <w:r>
        <w:rPr>
          <w:rFonts w:eastAsia="Courier New CYR"/>
        </w:rPr>
        <w:t>«Комитент</w:t>
      </w:r>
      <w:r w:rsidR="00710A3E" w:rsidRPr="00710A3E">
        <w:rPr>
          <w:rFonts w:eastAsia="Courier New CYR"/>
        </w:rPr>
        <w:t xml:space="preserve">»                                                           </w:t>
      </w:r>
      <w:r>
        <w:rPr>
          <w:rFonts w:eastAsia="Courier New CYR"/>
        </w:rPr>
        <w:t xml:space="preserve">  </w:t>
      </w:r>
      <w:r w:rsidR="00710A3E" w:rsidRPr="00710A3E">
        <w:rPr>
          <w:rFonts w:eastAsia="Courier New CYR"/>
        </w:rPr>
        <w:t xml:space="preserve">        «Комиссионер»</w:t>
      </w:r>
    </w:p>
    <w:p w:rsidR="00710A3E" w:rsidRPr="00710A3E" w:rsidRDefault="00710A3E" w:rsidP="000B779A">
      <w:pPr>
        <w:autoSpaceDE w:val="0"/>
        <w:rPr>
          <w:rFonts w:eastAsia="Courier New CYR"/>
        </w:rPr>
      </w:pPr>
    </w:p>
    <w:p w:rsidR="00710A3E" w:rsidRPr="007363E7" w:rsidRDefault="00710A3E" w:rsidP="000B779A">
      <w:pPr>
        <w:autoSpaceDE w:val="0"/>
        <w:spacing w:after="0"/>
        <w:rPr>
          <w:rFonts w:eastAsia="Courier New CYR"/>
          <w:bCs/>
        </w:rPr>
      </w:pPr>
      <w:r w:rsidRPr="007363E7">
        <w:rPr>
          <w:rFonts w:eastAsia="Courier New CYR"/>
          <w:bCs/>
        </w:rPr>
        <w:t xml:space="preserve">Наименование: МБУ «Гортанс»                       </w:t>
      </w:r>
    </w:p>
    <w:p w:rsidR="00710A3E" w:rsidRPr="007363E7" w:rsidRDefault="00710A3E" w:rsidP="000B779A">
      <w:pPr>
        <w:autoSpaceDE w:val="0"/>
        <w:spacing w:after="0"/>
        <w:rPr>
          <w:rFonts w:eastAsia="Courier New CYR"/>
          <w:bCs/>
        </w:rPr>
      </w:pPr>
      <w:r w:rsidRPr="007363E7">
        <w:rPr>
          <w:rFonts w:eastAsia="Courier New CYR"/>
          <w:bCs/>
        </w:rPr>
        <w:t xml:space="preserve">Адрес: 614060, г. Пермь, Уральская, 108 </w:t>
      </w:r>
      <w:r w:rsidR="00D00AEA" w:rsidRPr="007363E7">
        <w:rPr>
          <w:rFonts w:eastAsia="Courier New CYR"/>
          <w:bCs/>
        </w:rPr>
        <w:t>-</w:t>
      </w:r>
      <w:r w:rsidRPr="007363E7">
        <w:rPr>
          <w:rFonts w:eastAsia="Courier New CYR"/>
          <w:bCs/>
        </w:rPr>
        <w:t>А</w:t>
      </w:r>
    </w:p>
    <w:p w:rsidR="00710A3E" w:rsidRPr="007363E7" w:rsidRDefault="00710A3E" w:rsidP="000B779A">
      <w:pPr>
        <w:autoSpaceDE w:val="0"/>
        <w:spacing w:after="0"/>
        <w:rPr>
          <w:rFonts w:eastAsia="Courier New CYR"/>
          <w:bCs/>
        </w:rPr>
      </w:pPr>
      <w:r w:rsidRPr="007363E7">
        <w:rPr>
          <w:rFonts w:eastAsia="Courier New CYR"/>
          <w:bCs/>
        </w:rPr>
        <w:t xml:space="preserve">ИНН 5904082599                                                   </w:t>
      </w:r>
    </w:p>
    <w:p w:rsidR="00710A3E" w:rsidRPr="007363E7" w:rsidRDefault="00710A3E" w:rsidP="000B779A">
      <w:pPr>
        <w:autoSpaceDE w:val="0"/>
        <w:spacing w:after="0"/>
        <w:rPr>
          <w:rFonts w:eastAsia="Courier New CYR"/>
          <w:bCs/>
        </w:rPr>
      </w:pPr>
      <w:r w:rsidRPr="007363E7">
        <w:rPr>
          <w:rFonts w:eastAsia="Courier New CYR"/>
          <w:bCs/>
        </w:rPr>
        <w:t xml:space="preserve">КПП 590601001                                                       </w:t>
      </w:r>
    </w:p>
    <w:p w:rsidR="00710A3E" w:rsidRPr="007363E7" w:rsidRDefault="00710A3E" w:rsidP="000B779A">
      <w:pPr>
        <w:autoSpaceDE w:val="0"/>
        <w:spacing w:after="0"/>
        <w:rPr>
          <w:rFonts w:eastAsia="Courier New CYR"/>
          <w:bCs/>
        </w:rPr>
      </w:pPr>
      <w:r w:rsidRPr="007363E7">
        <w:rPr>
          <w:rFonts w:eastAsia="Courier New CYR"/>
          <w:bCs/>
        </w:rPr>
        <w:t xml:space="preserve">БИК 045744000                                                        </w:t>
      </w:r>
    </w:p>
    <w:p w:rsidR="00710A3E" w:rsidRPr="007363E7" w:rsidRDefault="00710A3E" w:rsidP="000B779A">
      <w:pPr>
        <w:autoSpaceDE w:val="0"/>
        <w:spacing w:after="0"/>
        <w:rPr>
          <w:rFonts w:eastAsia="Courier New CYR"/>
          <w:bCs/>
        </w:rPr>
      </w:pPr>
      <w:r w:rsidRPr="007363E7">
        <w:rPr>
          <w:rFonts w:eastAsia="Courier New CYR"/>
          <w:bCs/>
        </w:rPr>
        <w:t xml:space="preserve">Банк получателя: РКЦ Пермь г. Пермь             </w:t>
      </w:r>
    </w:p>
    <w:p w:rsidR="00710A3E" w:rsidRPr="007363E7" w:rsidRDefault="00710A3E" w:rsidP="000B779A">
      <w:pPr>
        <w:autoSpaceDE w:val="0"/>
        <w:spacing w:after="0"/>
        <w:rPr>
          <w:rFonts w:eastAsia="Courier New CYR"/>
          <w:bCs/>
        </w:rPr>
      </w:pPr>
      <w:r w:rsidRPr="007363E7">
        <w:rPr>
          <w:rFonts w:eastAsia="Courier New CYR"/>
          <w:bCs/>
        </w:rPr>
        <w:t xml:space="preserve">Р/С 40701810300003000001                                   </w:t>
      </w:r>
    </w:p>
    <w:p w:rsidR="00710A3E" w:rsidRPr="007363E7" w:rsidRDefault="00710A3E" w:rsidP="000B779A">
      <w:pPr>
        <w:autoSpaceDE w:val="0"/>
        <w:spacing w:after="0"/>
        <w:rPr>
          <w:rFonts w:eastAsia="Courier New CYR"/>
          <w:bCs/>
        </w:rPr>
      </w:pPr>
      <w:r w:rsidRPr="007363E7">
        <w:rPr>
          <w:rFonts w:eastAsia="Courier New CYR"/>
          <w:bCs/>
        </w:rPr>
        <w:t xml:space="preserve">Получатель: Департамент финансов  </w:t>
      </w:r>
    </w:p>
    <w:p w:rsidR="00710A3E" w:rsidRPr="007363E7" w:rsidRDefault="00710A3E" w:rsidP="000B779A">
      <w:pPr>
        <w:autoSpaceDE w:val="0"/>
        <w:spacing w:after="0"/>
        <w:rPr>
          <w:rFonts w:eastAsia="Courier New CYR"/>
          <w:bCs/>
        </w:rPr>
      </w:pPr>
      <w:r w:rsidRPr="007363E7">
        <w:rPr>
          <w:rFonts w:eastAsia="Courier New CYR"/>
          <w:bCs/>
        </w:rPr>
        <w:t xml:space="preserve">администрации города Перми </w:t>
      </w:r>
    </w:p>
    <w:p w:rsidR="00710A3E" w:rsidRDefault="00710A3E" w:rsidP="000B779A">
      <w:pPr>
        <w:autoSpaceDE w:val="0"/>
        <w:spacing w:after="0"/>
        <w:rPr>
          <w:rFonts w:eastAsia="Courier New CYR"/>
          <w:bCs/>
        </w:rPr>
      </w:pPr>
      <w:r w:rsidRPr="007363E7">
        <w:rPr>
          <w:rFonts w:eastAsia="Courier New CYR"/>
          <w:bCs/>
        </w:rPr>
        <w:t>(МБУ Гортранс</w:t>
      </w:r>
      <w:r w:rsidRPr="007363E7">
        <w:rPr>
          <w:rFonts w:eastAsia="Courier New CYR"/>
        </w:rPr>
        <w:t xml:space="preserve"> </w:t>
      </w:r>
      <w:r w:rsidRPr="007363E7">
        <w:rPr>
          <w:rFonts w:eastAsia="Courier New CYR"/>
          <w:bCs/>
        </w:rPr>
        <w:t>л/сч  06945004376)</w:t>
      </w:r>
    </w:p>
    <w:p w:rsidR="007363E7" w:rsidRPr="007363E7" w:rsidRDefault="007363E7" w:rsidP="000B779A">
      <w:pPr>
        <w:autoSpaceDE w:val="0"/>
        <w:spacing w:after="0"/>
        <w:rPr>
          <w:rFonts w:eastAsia="Courier New CYR"/>
          <w:bCs/>
        </w:rPr>
      </w:pPr>
    </w:p>
    <w:p w:rsidR="00710A3E" w:rsidRPr="00710A3E" w:rsidRDefault="00710A3E" w:rsidP="000B779A">
      <w:pPr>
        <w:pStyle w:val="ac"/>
        <w:tabs>
          <w:tab w:val="left" w:pos="851"/>
          <w:tab w:val="left" w:pos="1160"/>
        </w:tabs>
      </w:pPr>
      <w:r w:rsidRPr="00710A3E">
        <w:t>От имени «Комитента»                                                         От имени «Комиссионера»</w:t>
      </w:r>
    </w:p>
    <w:p w:rsidR="00710A3E" w:rsidRPr="00710A3E" w:rsidRDefault="00710A3E" w:rsidP="000B779A">
      <w:pPr>
        <w:pStyle w:val="ac"/>
        <w:tabs>
          <w:tab w:val="left" w:pos="851"/>
          <w:tab w:val="left" w:pos="1160"/>
        </w:tabs>
      </w:pPr>
      <w:r w:rsidRPr="00710A3E">
        <w:t xml:space="preserve">                                                                         </w:t>
      </w:r>
    </w:p>
    <w:p w:rsidR="00710A3E" w:rsidRPr="00710A3E" w:rsidRDefault="00710A3E" w:rsidP="000B779A">
      <w:pPr>
        <w:pStyle w:val="ac"/>
        <w:tabs>
          <w:tab w:val="left" w:pos="851"/>
          <w:tab w:val="left" w:pos="1160"/>
        </w:tabs>
      </w:pPr>
      <w:r w:rsidRPr="00710A3E">
        <w:t xml:space="preserve"> _______________К.Б. Садвокасов                                _____________ </w:t>
      </w:r>
    </w:p>
    <w:p w:rsidR="00284C04" w:rsidRDefault="00284C04" w:rsidP="000B779A">
      <w:pPr>
        <w:pStyle w:val="ConsPlusNormal"/>
        <w:widowControl/>
        <w:ind w:firstLine="0"/>
        <w:jc w:val="right"/>
        <w:outlineLvl w:val="0"/>
        <w:rPr>
          <w:rFonts w:ascii="Times New Roman" w:hAnsi="Times New Roman" w:cs="Times New Roman"/>
          <w:b/>
          <w:sz w:val="24"/>
          <w:szCs w:val="24"/>
        </w:rPr>
      </w:pPr>
    </w:p>
    <w:p w:rsidR="00284C04" w:rsidRDefault="00284C04" w:rsidP="00F95DC4">
      <w:pPr>
        <w:pStyle w:val="ConsPlusNormal"/>
        <w:widowControl/>
        <w:ind w:firstLine="0"/>
        <w:jc w:val="right"/>
        <w:outlineLvl w:val="0"/>
        <w:rPr>
          <w:rFonts w:ascii="Times New Roman" w:hAnsi="Times New Roman" w:cs="Times New Roman"/>
          <w:b/>
          <w:sz w:val="24"/>
          <w:szCs w:val="24"/>
        </w:rPr>
      </w:pPr>
    </w:p>
    <w:p w:rsidR="00284C04" w:rsidRDefault="00284C04" w:rsidP="00F95DC4">
      <w:pPr>
        <w:pStyle w:val="ConsPlusNormal"/>
        <w:widowControl/>
        <w:ind w:firstLine="0"/>
        <w:jc w:val="right"/>
        <w:outlineLvl w:val="0"/>
        <w:rPr>
          <w:rFonts w:ascii="Times New Roman" w:hAnsi="Times New Roman" w:cs="Times New Roman"/>
          <w:b/>
          <w:sz w:val="24"/>
          <w:szCs w:val="24"/>
        </w:rPr>
      </w:pPr>
    </w:p>
    <w:p w:rsidR="00284C04" w:rsidRDefault="00284C04" w:rsidP="00F95DC4">
      <w:pPr>
        <w:pStyle w:val="ConsPlusNormal"/>
        <w:widowControl/>
        <w:ind w:firstLine="0"/>
        <w:jc w:val="right"/>
        <w:outlineLvl w:val="0"/>
        <w:rPr>
          <w:rFonts w:ascii="Times New Roman" w:hAnsi="Times New Roman" w:cs="Times New Roman"/>
          <w:b/>
          <w:sz w:val="24"/>
          <w:szCs w:val="24"/>
        </w:rPr>
      </w:pPr>
    </w:p>
    <w:p w:rsidR="00284C04" w:rsidRDefault="00284C04" w:rsidP="00F95DC4">
      <w:pPr>
        <w:pStyle w:val="ConsPlusNormal"/>
        <w:widowControl/>
        <w:ind w:firstLine="0"/>
        <w:jc w:val="right"/>
        <w:outlineLvl w:val="0"/>
        <w:rPr>
          <w:rFonts w:ascii="Times New Roman" w:hAnsi="Times New Roman" w:cs="Times New Roman"/>
          <w:b/>
          <w:sz w:val="24"/>
          <w:szCs w:val="24"/>
        </w:rPr>
      </w:pPr>
    </w:p>
    <w:p w:rsidR="00284C04" w:rsidRDefault="00284C04" w:rsidP="00F95DC4">
      <w:pPr>
        <w:pStyle w:val="ConsPlusNormal"/>
        <w:widowControl/>
        <w:ind w:firstLine="0"/>
        <w:jc w:val="right"/>
        <w:outlineLvl w:val="0"/>
        <w:rPr>
          <w:rFonts w:ascii="Times New Roman" w:hAnsi="Times New Roman" w:cs="Times New Roman"/>
          <w:b/>
          <w:sz w:val="24"/>
          <w:szCs w:val="24"/>
        </w:rPr>
      </w:pPr>
    </w:p>
    <w:p w:rsidR="006A6F11" w:rsidRDefault="006A6F11" w:rsidP="00F95DC4">
      <w:pPr>
        <w:pStyle w:val="ConsPlusNormal"/>
        <w:widowControl/>
        <w:ind w:firstLine="0"/>
        <w:jc w:val="right"/>
        <w:outlineLvl w:val="0"/>
        <w:rPr>
          <w:rFonts w:ascii="Times New Roman" w:hAnsi="Times New Roman" w:cs="Times New Roman"/>
          <w:b/>
          <w:sz w:val="24"/>
          <w:szCs w:val="24"/>
        </w:rPr>
      </w:pPr>
    </w:p>
    <w:p w:rsidR="006A6F11" w:rsidRDefault="006A6F11" w:rsidP="00F95DC4">
      <w:pPr>
        <w:pStyle w:val="ConsPlusNormal"/>
        <w:widowControl/>
        <w:ind w:firstLine="0"/>
        <w:jc w:val="right"/>
        <w:outlineLvl w:val="0"/>
        <w:rPr>
          <w:rFonts w:ascii="Times New Roman" w:hAnsi="Times New Roman" w:cs="Times New Roman"/>
          <w:b/>
          <w:sz w:val="24"/>
          <w:szCs w:val="24"/>
        </w:rPr>
      </w:pPr>
    </w:p>
    <w:p w:rsidR="006A6F11" w:rsidRDefault="006A6F11" w:rsidP="00F95DC4">
      <w:pPr>
        <w:pStyle w:val="ConsPlusNormal"/>
        <w:widowControl/>
        <w:ind w:firstLine="0"/>
        <w:jc w:val="right"/>
        <w:outlineLvl w:val="0"/>
        <w:rPr>
          <w:rFonts w:ascii="Times New Roman" w:hAnsi="Times New Roman" w:cs="Times New Roman"/>
          <w:b/>
          <w:sz w:val="24"/>
          <w:szCs w:val="24"/>
        </w:rPr>
      </w:pPr>
    </w:p>
    <w:p w:rsidR="006A6F11" w:rsidRDefault="006A6F11" w:rsidP="00F95DC4">
      <w:pPr>
        <w:pStyle w:val="ConsPlusNormal"/>
        <w:widowControl/>
        <w:ind w:firstLine="0"/>
        <w:jc w:val="right"/>
        <w:outlineLvl w:val="0"/>
        <w:rPr>
          <w:rFonts w:ascii="Times New Roman" w:hAnsi="Times New Roman" w:cs="Times New Roman"/>
          <w:b/>
          <w:sz w:val="24"/>
          <w:szCs w:val="24"/>
        </w:rPr>
      </w:pPr>
    </w:p>
    <w:p w:rsidR="006A6F11" w:rsidRDefault="006A6F11" w:rsidP="00F95DC4">
      <w:pPr>
        <w:pStyle w:val="ConsPlusNormal"/>
        <w:widowControl/>
        <w:ind w:firstLine="0"/>
        <w:jc w:val="right"/>
        <w:outlineLvl w:val="0"/>
        <w:rPr>
          <w:rFonts w:ascii="Times New Roman" w:hAnsi="Times New Roman" w:cs="Times New Roman"/>
          <w:b/>
          <w:sz w:val="24"/>
          <w:szCs w:val="24"/>
        </w:rPr>
      </w:pPr>
    </w:p>
    <w:p w:rsidR="006A6F11" w:rsidRDefault="006A6F11" w:rsidP="00F95DC4">
      <w:pPr>
        <w:pStyle w:val="ConsPlusNormal"/>
        <w:widowControl/>
        <w:ind w:firstLine="0"/>
        <w:jc w:val="right"/>
        <w:outlineLvl w:val="0"/>
        <w:rPr>
          <w:rFonts w:ascii="Times New Roman" w:hAnsi="Times New Roman" w:cs="Times New Roman"/>
          <w:b/>
          <w:sz w:val="24"/>
          <w:szCs w:val="24"/>
        </w:rPr>
      </w:pPr>
    </w:p>
    <w:p w:rsidR="006A6F11" w:rsidRDefault="006A6F11" w:rsidP="00F95DC4">
      <w:pPr>
        <w:pStyle w:val="ConsPlusNormal"/>
        <w:widowControl/>
        <w:ind w:firstLine="0"/>
        <w:jc w:val="right"/>
        <w:outlineLvl w:val="0"/>
        <w:rPr>
          <w:rFonts w:ascii="Times New Roman" w:hAnsi="Times New Roman" w:cs="Times New Roman"/>
          <w:b/>
          <w:sz w:val="24"/>
          <w:szCs w:val="24"/>
        </w:rPr>
      </w:pPr>
    </w:p>
    <w:p w:rsidR="006A6F11" w:rsidRDefault="006A6F11" w:rsidP="00F95DC4">
      <w:pPr>
        <w:pStyle w:val="ConsPlusNormal"/>
        <w:widowControl/>
        <w:ind w:firstLine="0"/>
        <w:jc w:val="right"/>
        <w:outlineLvl w:val="0"/>
        <w:rPr>
          <w:rFonts w:ascii="Times New Roman" w:hAnsi="Times New Roman" w:cs="Times New Roman"/>
          <w:b/>
          <w:sz w:val="24"/>
          <w:szCs w:val="24"/>
        </w:rPr>
      </w:pPr>
    </w:p>
    <w:p w:rsidR="006A6F11" w:rsidRDefault="006A6F11" w:rsidP="00F95DC4">
      <w:pPr>
        <w:pStyle w:val="ConsPlusNormal"/>
        <w:widowControl/>
        <w:ind w:firstLine="0"/>
        <w:jc w:val="right"/>
        <w:outlineLvl w:val="0"/>
        <w:rPr>
          <w:rFonts w:ascii="Times New Roman" w:hAnsi="Times New Roman" w:cs="Times New Roman"/>
          <w:b/>
          <w:sz w:val="24"/>
          <w:szCs w:val="24"/>
        </w:rPr>
      </w:pPr>
    </w:p>
    <w:p w:rsidR="00B55FE1" w:rsidRDefault="00B55FE1" w:rsidP="00F95DC4">
      <w:pPr>
        <w:pStyle w:val="ConsPlusNormal"/>
        <w:widowControl/>
        <w:ind w:firstLine="0"/>
        <w:jc w:val="right"/>
        <w:outlineLvl w:val="0"/>
        <w:rPr>
          <w:rFonts w:ascii="Times New Roman" w:hAnsi="Times New Roman" w:cs="Times New Roman"/>
          <w:b/>
          <w:sz w:val="24"/>
          <w:szCs w:val="24"/>
        </w:rPr>
      </w:pPr>
    </w:p>
    <w:p w:rsidR="00155692" w:rsidRDefault="00155692" w:rsidP="00F95DC4">
      <w:pPr>
        <w:pStyle w:val="ConsPlusNormal"/>
        <w:widowControl/>
        <w:ind w:firstLine="0"/>
        <w:jc w:val="right"/>
        <w:outlineLvl w:val="0"/>
        <w:rPr>
          <w:rFonts w:ascii="Times New Roman" w:hAnsi="Times New Roman" w:cs="Times New Roman"/>
          <w:b/>
          <w:sz w:val="24"/>
          <w:szCs w:val="24"/>
        </w:rPr>
      </w:pPr>
    </w:p>
    <w:p w:rsidR="001D4379" w:rsidRDefault="001D4379" w:rsidP="00F95DC4">
      <w:pPr>
        <w:pStyle w:val="ConsPlusNormal"/>
        <w:widowControl/>
        <w:ind w:firstLine="0"/>
        <w:jc w:val="right"/>
        <w:outlineLvl w:val="0"/>
        <w:rPr>
          <w:rFonts w:ascii="Times New Roman" w:hAnsi="Times New Roman" w:cs="Times New Roman"/>
          <w:b/>
          <w:sz w:val="24"/>
          <w:szCs w:val="24"/>
        </w:rPr>
      </w:pPr>
    </w:p>
    <w:p w:rsidR="001D4379" w:rsidRDefault="001D4379" w:rsidP="00F95DC4">
      <w:pPr>
        <w:pStyle w:val="ConsPlusNormal"/>
        <w:widowControl/>
        <w:ind w:firstLine="0"/>
        <w:jc w:val="right"/>
        <w:outlineLvl w:val="0"/>
        <w:rPr>
          <w:rFonts w:ascii="Times New Roman" w:hAnsi="Times New Roman" w:cs="Times New Roman"/>
          <w:b/>
          <w:sz w:val="24"/>
          <w:szCs w:val="24"/>
        </w:rPr>
      </w:pPr>
    </w:p>
    <w:p w:rsidR="001D4379" w:rsidRDefault="001D4379" w:rsidP="00F95DC4">
      <w:pPr>
        <w:pStyle w:val="ConsPlusNormal"/>
        <w:widowControl/>
        <w:ind w:firstLine="0"/>
        <w:jc w:val="right"/>
        <w:outlineLvl w:val="0"/>
        <w:rPr>
          <w:rFonts w:ascii="Times New Roman" w:hAnsi="Times New Roman" w:cs="Times New Roman"/>
          <w:b/>
          <w:sz w:val="24"/>
          <w:szCs w:val="24"/>
        </w:rPr>
      </w:pPr>
    </w:p>
    <w:p w:rsidR="001D4379" w:rsidRDefault="001D4379" w:rsidP="00F95DC4">
      <w:pPr>
        <w:pStyle w:val="ConsPlusNormal"/>
        <w:widowControl/>
        <w:ind w:firstLine="0"/>
        <w:jc w:val="right"/>
        <w:outlineLvl w:val="0"/>
        <w:rPr>
          <w:rFonts w:ascii="Times New Roman" w:hAnsi="Times New Roman" w:cs="Times New Roman"/>
          <w:b/>
          <w:sz w:val="24"/>
          <w:szCs w:val="24"/>
        </w:rPr>
      </w:pPr>
    </w:p>
    <w:p w:rsidR="00980B8C" w:rsidRDefault="00980B8C" w:rsidP="00F95DC4">
      <w:pPr>
        <w:pStyle w:val="ConsPlusNormal"/>
        <w:widowControl/>
        <w:ind w:firstLine="0"/>
        <w:jc w:val="right"/>
        <w:outlineLvl w:val="0"/>
        <w:rPr>
          <w:rFonts w:ascii="Times New Roman" w:hAnsi="Times New Roman" w:cs="Times New Roman"/>
          <w:b/>
          <w:sz w:val="24"/>
          <w:szCs w:val="24"/>
        </w:rPr>
      </w:pPr>
      <w:r>
        <w:rPr>
          <w:rFonts w:ascii="Times New Roman" w:hAnsi="Times New Roman" w:cs="Times New Roman"/>
          <w:b/>
          <w:sz w:val="24"/>
          <w:szCs w:val="24"/>
        </w:rPr>
        <w:lastRenderedPageBreak/>
        <w:t>ПРИЛОЖЕНИЕ 3</w:t>
      </w:r>
    </w:p>
    <w:p w:rsidR="00980B8C" w:rsidRDefault="00980B8C" w:rsidP="00F95DC4">
      <w:pPr>
        <w:pStyle w:val="ConsPlusNormal"/>
        <w:widowControl/>
        <w:ind w:firstLine="0"/>
        <w:jc w:val="right"/>
        <w:outlineLvl w:val="0"/>
        <w:rPr>
          <w:rFonts w:ascii="Times New Roman" w:hAnsi="Times New Roman" w:cs="Times New Roman"/>
          <w:b/>
          <w:sz w:val="24"/>
          <w:szCs w:val="24"/>
        </w:rPr>
      </w:pPr>
    </w:p>
    <w:p w:rsidR="00980B8C" w:rsidRDefault="00980B8C" w:rsidP="00213EFA">
      <w:pPr>
        <w:pStyle w:val="af0"/>
        <w:pBdr>
          <w:top w:val="single" w:sz="4" w:space="14" w:color="auto"/>
          <w:left w:val="single" w:sz="4" w:space="4" w:color="auto"/>
          <w:bottom w:val="single" w:sz="4" w:space="1" w:color="auto"/>
          <w:right w:val="single" w:sz="4" w:space="4" w:color="auto"/>
        </w:pBdr>
        <w:rPr>
          <w:sz w:val="28"/>
        </w:rPr>
      </w:pPr>
      <w:r>
        <w:rPr>
          <w:sz w:val="28"/>
        </w:rPr>
        <w:t>АКТ СВЕРКИ ПРОЕЗДНЫХ  ДОКУМЕНТОВ</w:t>
      </w:r>
    </w:p>
    <w:p w:rsidR="00980B8C" w:rsidRDefault="00980B8C" w:rsidP="00213EFA">
      <w:pPr>
        <w:pBdr>
          <w:top w:val="single" w:sz="4" w:space="14" w:color="auto"/>
          <w:left w:val="single" w:sz="4" w:space="4" w:color="auto"/>
          <w:bottom w:val="single" w:sz="4" w:space="1" w:color="auto"/>
          <w:right w:val="single" w:sz="4" w:space="4" w:color="auto"/>
        </w:pBdr>
        <w:jc w:val="center"/>
        <w:rPr>
          <w:b/>
          <w:sz w:val="32"/>
        </w:rPr>
      </w:pPr>
    </w:p>
    <w:p w:rsidR="00980B8C" w:rsidRDefault="00980B8C" w:rsidP="00213EFA">
      <w:pPr>
        <w:pBdr>
          <w:top w:val="single" w:sz="4" w:space="14" w:color="auto"/>
          <w:left w:val="single" w:sz="4" w:space="4" w:color="auto"/>
          <w:bottom w:val="single" w:sz="4" w:space="1" w:color="auto"/>
          <w:right w:val="single" w:sz="4" w:space="4" w:color="auto"/>
        </w:pBdr>
        <w:jc w:val="center"/>
        <w:rPr>
          <w:b/>
        </w:rPr>
      </w:pPr>
      <w:r>
        <w:rPr>
          <w:b/>
        </w:rPr>
        <w:t>На _______________________2013</w:t>
      </w:r>
      <w:r w:rsidR="00F85CE3">
        <w:rPr>
          <w:b/>
        </w:rPr>
        <w:t xml:space="preserve"> </w:t>
      </w:r>
      <w:r>
        <w:rPr>
          <w:b/>
        </w:rPr>
        <w:t>г.</w:t>
      </w:r>
    </w:p>
    <w:p w:rsidR="00980B8C" w:rsidRDefault="00980B8C" w:rsidP="00213EFA">
      <w:pPr>
        <w:pBdr>
          <w:top w:val="single" w:sz="4" w:space="14" w:color="auto"/>
          <w:left w:val="single" w:sz="4" w:space="4" w:color="auto"/>
          <w:bottom w:val="single" w:sz="4" w:space="1" w:color="auto"/>
          <w:right w:val="single" w:sz="4" w:space="4" w:color="auto"/>
        </w:pBdr>
        <w:jc w:val="center"/>
        <w:rPr>
          <w:b/>
        </w:rPr>
      </w:pPr>
    </w:p>
    <w:p w:rsidR="00980B8C" w:rsidRDefault="00DD75B3" w:rsidP="00213EFA">
      <w:pPr>
        <w:pBdr>
          <w:top w:val="single" w:sz="4" w:space="14" w:color="auto"/>
          <w:left w:val="single" w:sz="4" w:space="4" w:color="auto"/>
          <w:bottom w:val="single" w:sz="4" w:space="1" w:color="auto"/>
          <w:right w:val="single" w:sz="4" w:space="4" w:color="auto"/>
        </w:pBdr>
        <w:jc w:val="center"/>
        <w:rPr>
          <w:b/>
        </w:rPr>
      </w:pPr>
      <w:r>
        <w:rPr>
          <w:b/>
        </w:rPr>
        <w:t>КОМИССИОНЕРА</w:t>
      </w:r>
      <w:r w:rsidR="00980B8C">
        <w:rPr>
          <w:b/>
        </w:rPr>
        <w:t>_____________________________</w:t>
      </w:r>
    </w:p>
    <w:p w:rsidR="00980B8C" w:rsidRDefault="00980B8C" w:rsidP="00213EFA">
      <w:pPr>
        <w:pBdr>
          <w:top w:val="single" w:sz="4" w:space="14" w:color="auto"/>
          <w:left w:val="single" w:sz="4" w:space="4" w:color="auto"/>
          <w:bottom w:val="single" w:sz="4" w:space="1" w:color="auto"/>
          <w:right w:val="single" w:sz="4" w:space="4" w:color="auto"/>
        </w:pBdr>
        <w:jc w:val="center"/>
        <w:rPr>
          <w:b/>
        </w:rPr>
      </w:pPr>
    </w:p>
    <w:p w:rsidR="00980B8C" w:rsidRDefault="00980B8C" w:rsidP="00213EFA">
      <w:pPr>
        <w:pBdr>
          <w:top w:val="single" w:sz="4" w:space="14" w:color="auto"/>
          <w:left w:val="single" w:sz="4" w:space="4" w:color="auto"/>
          <w:bottom w:val="single" w:sz="4" w:space="1" w:color="auto"/>
          <w:right w:val="single" w:sz="4" w:space="4" w:color="auto"/>
        </w:pBdr>
        <w:jc w:val="center"/>
        <w:rPr>
          <w:b/>
        </w:rPr>
      </w:pPr>
    </w:p>
    <w:p w:rsidR="00980B8C" w:rsidRDefault="00980B8C" w:rsidP="00213EFA">
      <w:pPr>
        <w:pBdr>
          <w:top w:val="single" w:sz="4" w:space="14" w:color="auto"/>
          <w:left w:val="single" w:sz="4" w:space="4" w:color="auto"/>
          <w:bottom w:val="single" w:sz="4" w:space="1" w:color="auto"/>
          <w:right w:val="single" w:sz="4" w:space="4" w:color="auto"/>
        </w:pBdr>
        <w:jc w:val="center"/>
      </w:pPr>
      <w:r>
        <w:t>Остаток на ___________2013 г.__________________  руб.</w:t>
      </w:r>
    </w:p>
    <w:p w:rsidR="00980B8C" w:rsidRDefault="00980B8C" w:rsidP="00213EFA">
      <w:pPr>
        <w:pBdr>
          <w:top w:val="single" w:sz="4" w:space="14" w:color="auto"/>
          <w:left w:val="single" w:sz="4" w:space="4" w:color="auto"/>
          <w:bottom w:val="single" w:sz="4" w:space="1" w:color="auto"/>
          <w:right w:val="single" w:sz="4" w:space="4" w:color="auto"/>
        </w:pBdr>
        <w:jc w:val="center"/>
      </w:pPr>
    </w:p>
    <w:p w:rsidR="00980B8C" w:rsidRDefault="00980B8C" w:rsidP="00213EFA">
      <w:pPr>
        <w:pBdr>
          <w:top w:val="single" w:sz="4" w:space="14" w:color="auto"/>
          <w:left w:val="single" w:sz="4" w:space="4" w:color="auto"/>
          <w:bottom w:val="single" w:sz="4" w:space="1" w:color="auto"/>
          <w:right w:val="single" w:sz="4" w:space="4" w:color="auto"/>
        </w:pBdr>
        <w:jc w:val="center"/>
      </w:pPr>
      <w:r>
        <w:t>Получено за отчётный месяц всего ___________________  руб.</w:t>
      </w:r>
    </w:p>
    <w:p w:rsidR="00980B8C" w:rsidRDefault="00980B8C" w:rsidP="00213EFA">
      <w:pPr>
        <w:pBdr>
          <w:top w:val="single" w:sz="4" w:space="14" w:color="auto"/>
          <w:left w:val="single" w:sz="4" w:space="4" w:color="auto"/>
          <w:bottom w:val="single" w:sz="4" w:space="1" w:color="auto"/>
          <w:right w:val="single" w:sz="4" w:space="4" w:color="auto"/>
        </w:pBdr>
        <w:jc w:val="center"/>
      </w:pPr>
    </w:p>
    <w:p w:rsidR="00980B8C" w:rsidRDefault="00980B8C" w:rsidP="00213EFA">
      <w:pPr>
        <w:pBdr>
          <w:top w:val="single" w:sz="4" w:space="14" w:color="auto"/>
          <w:left w:val="single" w:sz="4" w:space="4" w:color="auto"/>
          <w:bottom w:val="single" w:sz="4" w:space="1" w:color="auto"/>
          <w:right w:val="single" w:sz="4" w:space="4" w:color="auto"/>
        </w:pBdr>
        <w:jc w:val="center"/>
      </w:pPr>
      <w:r>
        <w:t>Продано за отчётный месяц всего ____________________ руб.</w:t>
      </w:r>
    </w:p>
    <w:p w:rsidR="00980B8C" w:rsidRDefault="00980B8C" w:rsidP="00213EFA">
      <w:pPr>
        <w:pBdr>
          <w:top w:val="single" w:sz="4" w:space="14" w:color="auto"/>
          <w:left w:val="single" w:sz="4" w:space="4" w:color="auto"/>
          <w:bottom w:val="single" w:sz="4" w:space="1" w:color="auto"/>
          <w:right w:val="single" w:sz="4" w:space="4" w:color="auto"/>
        </w:pBdr>
        <w:jc w:val="center"/>
      </w:pPr>
    </w:p>
    <w:p w:rsidR="00980B8C" w:rsidRDefault="00980B8C" w:rsidP="00213EFA">
      <w:pPr>
        <w:pBdr>
          <w:top w:val="single" w:sz="4" w:space="14" w:color="auto"/>
          <w:left w:val="single" w:sz="4" w:space="4" w:color="auto"/>
          <w:bottom w:val="single" w:sz="4" w:space="1" w:color="auto"/>
          <w:right w:val="single" w:sz="4" w:space="4" w:color="auto"/>
        </w:pBdr>
        <w:jc w:val="center"/>
      </w:pPr>
      <w:r>
        <w:t>Возвращено за отчётный месяц всего _________________ руб.</w:t>
      </w:r>
    </w:p>
    <w:p w:rsidR="00980B8C" w:rsidRDefault="00980B8C" w:rsidP="00213EFA">
      <w:pPr>
        <w:pBdr>
          <w:top w:val="single" w:sz="4" w:space="14" w:color="auto"/>
          <w:left w:val="single" w:sz="4" w:space="4" w:color="auto"/>
          <w:bottom w:val="single" w:sz="4" w:space="1" w:color="auto"/>
          <w:right w:val="single" w:sz="4" w:space="4" w:color="auto"/>
        </w:pBdr>
        <w:jc w:val="center"/>
      </w:pPr>
    </w:p>
    <w:p w:rsidR="00980B8C" w:rsidRDefault="00980B8C" w:rsidP="00213EFA">
      <w:pPr>
        <w:pBdr>
          <w:top w:val="single" w:sz="4" w:space="14" w:color="auto"/>
          <w:left w:val="single" w:sz="4" w:space="4" w:color="auto"/>
          <w:bottom w:val="single" w:sz="4" w:space="1" w:color="auto"/>
          <w:right w:val="single" w:sz="4" w:space="4" w:color="auto"/>
        </w:pBdr>
        <w:jc w:val="center"/>
      </w:pPr>
      <w:r>
        <w:t>Остаток на ____________2013 г.   _______________ руб.</w:t>
      </w:r>
    </w:p>
    <w:p w:rsidR="00980B8C" w:rsidRDefault="00980B8C" w:rsidP="00213EFA">
      <w:pPr>
        <w:pBdr>
          <w:top w:val="single" w:sz="4" w:space="14" w:color="auto"/>
          <w:left w:val="single" w:sz="4" w:space="4" w:color="auto"/>
          <w:bottom w:val="single" w:sz="4" w:space="1" w:color="auto"/>
          <w:right w:val="single" w:sz="4" w:space="4" w:color="auto"/>
        </w:pBdr>
        <w:jc w:val="center"/>
      </w:pPr>
    </w:p>
    <w:p w:rsidR="00980B8C" w:rsidRDefault="00980B8C" w:rsidP="00213EFA">
      <w:pPr>
        <w:pBdr>
          <w:top w:val="single" w:sz="4" w:space="14" w:color="auto"/>
          <w:left w:val="single" w:sz="4" w:space="4" w:color="auto"/>
          <w:bottom w:val="single" w:sz="4" w:space="1" w:color="auto"/>
          <w:right w:val="single" w:sz="4" w:space="4" w:color="auto"/>
        </w:pBdr>
        <w:jc w:val="center"/>
      </w:pPr>
    </w:p>
    <w:p w:rsidR="00980B8C" w:rsidRDefault="00980B8C" w:rsidP="00213EFA">
      <w:pPr>
        <w:pBdr>
          <w:top w:val="single" w:sz="4" w:space="14" w:color="auto"/>
          <w:left w:val="single" w:sz="4" w:space="4" w:color="auto"/>
          <w:bottom w:val="single" w:sz="4" w:space="1" w:color="auto"/>
          <w:right w:val="single" w:sz="4" w:space="4" w:color="auto"/>
        </w:pBdr>
        <w:jc w:val="center"/>
      </w:pPr>
      <w:r>
        <w:t xml:space="preserve">Мп                 </w:t>
      </w:r>
      <w:r w:rsidR="00DD75B3">
        <w:t>КОМИССИОНЕР</w:t>
      </w:r>
      <w:r>
        <w:t>___________          Расшифровка подписи</w:t>
      </w:r>
    </w:p>
    <w:p w:rsidR="00980B8C" w:rsidRDefault="00980B8C" w:rsidP="00213EFA">
      <w:pPr>
        <w:pBdr>
          <w:top w:val="single" w:sz="4" w:space="14" w:color="auto"/>
          <w:left w:val="single" w:sz="4" w:space="4" w:color="auto"/>
          <w:bottom w:val="single" w:sz="4" w:space="1" w:color="auto"/>
          <w:right w:val="single" w:sz="4" w:space="4" w:color="auto"/>
        </w:pBdr>
        <w:jc w:val="center"/>
      </w:pPr>
    </w:p>
    <w:p w:rsidR="00980B8C" w:rsidRDefault="00980B8C" w:rsidP="00213EFA">
      <w:pPr>
        <w:pBdr>
          <w:top w:val="single" w:sz="4" w:space="14" w:color="auto"/>
          <w:left w:val="single" w:sz="4" w:space="4" w:color="auto"/>
          <w:bottom w:val="single" w:sz="4" w:space="1" w:color="auto"/>
          <w:right w:val="single" w:sz="4" w:space="4" w:color="auto"/>
        </w:pBdr>
        <w:jc w:val="center"/>
      </w:pPr>
      <w:r>
        <w:t xml:space="preserve">Мп                  </w:t>
      </w:r>
      <w:r w:rsidR="00DD75B3">
        <w:t>КОМИТЕНТ</w:t>
      </w:r>
      <w:r>
        <w:t>_______________          Расшифровка подписи</w:t>
      </w:r>
    </w:p>
    <w:p w:rsidR="00980B8C" w:rsidRDefault="00980B8C" w:rsidP="00213EFA">
      <w:pPr>
        <w:pBdr>
          <w:top w:val="single" w:sz="4" w:space="14" w:color="auto"/>
          <w:left w:val="single" w:sz="4" w:space="4" w:color="auto"/>
          <w:bottom w:val="single" w:sz="4" w:space="1" w:color="auto"/>
          <w:right w:val="single" w:sz="4" w:space="4" w:color="auto"/>
        </w:pBdr>
        <w:jc w:val="center"/>
      </w:pPr>
    </w:p>
    <w:p w:rsidR="00980B8C" w:rsidRDefault="00980B8C" w:rsidP="00213EFA">
      <w:pPr>
        <w:pBdr>
          <w:top w:val="single" w:sz="4" w:space="14" w:color="auto"/>
          <w:left w:val="single" w:sz="4" w:space="4" w:color="auto"/>
          <w:bottom w:val="single" w:sz="4" w:space="1" w:color="auto"/>
          <w:right w:val="single" w:sz="4" w:space="4" w:color="auto"/>
        </w:pBdr>
        <w:jc w:val="center"/>
      </w:pPr>
    </w:p>
    <w:p w:rsidR="00980B8C" w:rsidRDefault="00980B8C" w:rsidP="00213EFA">
      <w:pPr>
        <w:pBdr>
          <w:top w:val="single" w:sz="4" w:space="14" w:color="auto"/>
          <w:left w:val="single" w:sz="4" w:space="4" w:color="auto"/>
          <w:bottom w:val="single" w:sz="4" w:space="1" w:color="auto"/>
          <w:right w:val="single" w:sz="4" w:space="4" w:color="auto"/>
        </w:pBdr>
        <w:jc w:val="center"/>
      </w:pPr>
    </w:p>
    <w:p w:rsidR="00980B8C" w:rsidRDefault="00980B8C" w:rsidP="00F95DC4">
      <w:pPr>
        <w:pStyle w:val="ConsPlusNormal"/>
        <w:widowControl/>
        <w:ind w:firstLine="0"/>
        <w:jc w:val="right"/>
        <w:outlineLvl w:val="0"/>
        <w:rPr>
          <w:rFonts w:ascii="Times New Roman" w:hAnsi="Times New Roman" w:cs="Times New Roman"/>
          <w:b/>
          <w:sz w:val="24"/>
          <w:szCs w:val="24"/>
        </w:rPr>
      </w:pPr>
    </w:p>
    <w:p w:rsidR="00980B8C" w:rsidRDefault="00980B8C" w:rsidP="00F95DC4">
      <w:pPr>
        <w:pStyle w:val="ConsPlusNormal"/>
        <w:widowControl/>
        <w:ind w:firstLine="0"/>
        <w:jc w:val="right"/>
        <w:outlineLvl w:val="0"/>
        <w:rPr>
          <w:rFonts w:ascii="Times New Roman" w:hAnsi="Times New Roman" w:cs="Times New Roman"/>
          <w:b/>
          <w:sz w:val="24"/>
          <w:szCs w:val="24"/>
        </w:rPr>
      </w:pPr>
    </w:p>
    <w:p w:rsidR="00980B8C" w:rsidRDefault="00980B8C" w:rsidP="00F95DC4">
      <w:pPr>
        <w:pStyle w:val="ConsPlusNormal"/>
        <w:widowControl/>
        <w:ind w:firstLine="0"/>
        <w:jc w:val="right"/>
        <w:outlineLvl w:val="0"/>
        <w:rPr>
          <w:rFonts w:ascii="Times New Roman" w:hAnsi="Times New Roman" w:cs="Times New Roman"/>
          <w:b/>
          <w:sz w:val="24"/>
          <w:szCs w:val="24"/>
        </w:rPr>
      </w:pPr>
    </w:p>
    <w:p w:rsidR="00284C04" w:rsidRDefault="00284C04" w:rsidP="00F95DC4">
      <w:pPr>
        <w:pStyle w:val="ConsPlusNormal"/>
        <w:widowControl/>
        <w:ind w:firstLine="0"/>
        <w:jc w:val="right"/>
        <w:outlineLvl w:val="0"/>
        <w:rPr>
          <w:rFonts w:ascii="Times New Roman" w:hAnsi="Times New Roman" w:cs="Times New Roman"/>
          <w:b/>
          <w:sz w:val="24"/>
          <w:szCs w:val="24"/>
        </w:rPr>
      </w:pPr>
    </w:p>
    <w:p w:rsidR="00284C04" w:rsidRDefault="00284C04" w:rsidP="00F95DC4">
      <w:pPr>
        <w:pStyle w:val="ConsPlusNormal"/>
        <w:widowControl/>
        <w:ind w:firstLine="0"/>
        <w:jc w:val="right"/>
        <w:outlineLvl w:val="0"/>
        <w:rPr>
          <w:rFonts w:ascii="Times New Roman" w:hAnsi="Times New Roman" w:cs="Times New Roman"/>
          <w:b/>
          <w:sz w:val="24"/>
          <w:szCs w:val="24"/>
        </w:rPr>
      </w:pPr>
    </w:p>
    <w:p w:rsidR="00284C04" w:rsidRDefault="00284C04" w:rsidP="00F95DC4">
      <w:pPr>
        <w:pStyle w:val="ConsPlusNormal"/>
        <w:widowControl/>
        <w:ind w:firstLine="0"/>
        <w:jc w:val="right"/>
        <w:outlineLvl w:val="0"/>
        <w:rPr>
          <w:rFonts w:ascii="Times New Roman" w:hAnsi="Times New Roman" w:cs="Times New Roman"/>
          <w:b/>
          <w:sz w:val="24"/>
          <w:szCs w:val="24"/>
        </w:rPr>
      </w:pPr>
    </w:p>
    <w:p w:rsidR="00284C04" w:rsidRDefault="00284C04" w:rsidP="00F95DC4">
      <w:pPr>
        <w:pStyle w:val="ConsPlusNormal"/>
        <w:widowControl/>
        <w:ind w:firstLine="0"/>
        <w:jc w:val="right"/>
        <w:outlineLvl w:val="0"/>
        <w:rPr>
          <w:rFonts w:ascii="Times New Roman" w:hAnsi="Times New Roman" w:cs="Times New Roman"/>
          <w:b/>
          <w:sz w:val="24"/>
          <w:szCs w:val="24"/>
        </w:rPr>
      </w:pPr>
    </w:p>
    <w:p w:rsidR="00284C04" w:rsidRDefault="00284C04" w:rsidP="00F95DC4">
      <w:pPr>
        <w:pStyle w:val="ConsPlusNormal"/>
        <w:widowControl/>
        <w:ind w:firstLine="0"/>
        <w:jc w:val="right"/>
        <w:outlineLvl w:val="0"/>
        <w:rPr>
          <w:rFonts w:ascii="Times New Roman" w:hAnsi="Times New Roman" w:cs="Times New Roman"/>
          <w:b/>
          <w:sz w:val="24"/>
          <w:szCs w:val="24"/>
        </w:rPr>
      </w:pPr>
    </w:p>
    <w:p w:rsidR="00284C04" w:rsidRDefault="00284C04" w:rsidP="00F95DC4">
      <w:pPr>
        <w:pStyle w:val="ConsPlusNormal"/>
        <w:widowControl/>
        <w:ind w:firstLine="0"/>
        <w:jc w:val="right"/>
        <w:outlineLvl w:val="0"/>
        <w:rPr>
          <w:rFonts w:ascii="Times New Roman" w:hAnsi="Times New Roman" w:cs="Times New Roman"/>
          <w:b/>
          <w:sz w:val="24"/>
          <w:szCs w:val="24"/>
        </w:rPr>
      </w:pPr>
    </w:p>
    <w:p w:rsidR="00284C04" w:rsidRDefault="00284C04" w:rsidP="00F95DC4">
      <w:pPr>
        <w:pStyle w:val="ConsPlusNormal"/>
        <w:widowControl/>
        <w:ind w:firstLine="0"/>
        <w:jc w:val="right"/>
        <w:outlineLvl w:val="0"/>
        <w:rPr>
          <w:rFonts w:ascii="Times New Roman" w:hAnsi="Times New Roman" w:cs="Times New Roman"/>
          <w:b/>
          <w:sz w:val="24"/>
          <w:szCs w:val="24"/>
        </w:rPr>
      </w:pPr>
    </w:p>
    <w:p w:rsidR="00284C04" w:rsidRDefault="00284C04" w:rsidP="00F95DC4">
      <w:pPr>
        <w:pStyle w:val="ConsPlusNormal"/>
        <w:widowControl/>
        <w:ind w:firstLine="0"/>
        <w:jc w:val="right"/>
        <w:outlineLvl w:val="0"/>
        <w:rPr>
          <w:rFonts w:ascii="Times New Roman" w:hAnsi="Times New Roman" w:cs="Times New Roman"/>
          <w:b/>
          <w:sz w:val="24"/>
          <w:szCs w:val="24"/>
        </w:rPr>
      </w:pPr>
    </w:p>
    <w:p w:rsidR="00284C04" w:rsidRDefault="00284C04" w:rsidP="00F95DC4">
      <w:pPr>
        <w:pStyle w:val="ConsPlusNormal"/>
        <w:widowControl/>
        <w:ind w:firstLine="0"/>
        <w:jc w:val="right"/>
        <w:outlineLvl w:val="0"/>
        <w:rPr>
          <w:rFonts w:ascii="Times New Roman" w:hAnsi="Times New Roman" w:cs="Times New Roman"/>
          <w:b/>
          <w:sz w:val="24"/>
          <w:szCs w:val="24"/>
        </w:rPr>
      </w:pPr>
    </w:p>
    <w:p w:rsidR="00284C04" w:rsidRDefault="00284C04" w:rsidP="00F95DC4">
      <w:pPr>
        <w:pStyle w:val="ConsPlusNormal"/>
        <w:widowControl/>
        <w:ind w:firstLine="0"/>
        <w:jc w:val="right"/>
        <w:outlineLvl w:val="0"/>
        <w:rPr>
          <w:rFonts w:ascii="Times New Roman" w:hAnsi="Times New Roman" w:cs="Times New Roman"/>
          <w:b/>
          <w:sz w:val="24"/>
          <w:szCs w:val="24"/>
        </w:rPr>
      </w:pPr>
    </w:p>
    <w:p w:rsidR="00284C04" w:rsidRDefault="00284C04" w:rsidP="00F95DC4">
      <w:pPr>
        <w:pStyle w:val="ConsPlusNormal"/>
        <w:widowControl/>
        <w:ind w:firstLine="0"/>
        <w:jc w:val="right"/>
        <w:outlineLvl w:val="0"/>
        <w:rPr>
          <w:rFonts w:ascii="Times New Roman" w:hAnsi="Times New Roman" w:cs="Times New Roman"/>
          <w:b/>
          <w:sz w:val="24"/>
          <w:szCs w:val="24"/>
        </w:rPr>
      </w:pPr>
    </w:p>
    <w:p w:rsidR="00284C04" w:rsidRDefault="00284C04" w:rsidP="00F95DC4">
      <w:pPr>
        <w:pStyle w:val="ConsPlusNormal"/>
        <w:widowControl/>
        <w:ind w:firstLine="0"/>
        <w:jc w:val="right"/>
        <w:outlineLvl w:val="0"/>
        <w:rPr>
          <w:rFonts w:ascii="Times New Roman" w:hAnsi="Times New Roman" w:cs="Times New Roman"/>
          <w:b/>
          <w:sz w:val="24"/>
          <w:szCs w:val="24"/>
        </w:rPr>
      </w:pPr>
    </w:p>
    <w:p w:rsidR="00284C04" w:rsidRDefault="00284C04" w:rsidP="00F95DC4">
      <w:pPr>
        <w:pStyle w:val="ConsPlusNormal"/>
        <w:widowControl/>
        <w:ind w:firstLine="0"/>
        <w:jc w:val="right"/>
        <w:outlineLvl w:val="0"/>
        <w:rPr>
          <w:rFonts w:ascii="Times New Roman" w:hAnsi="Times New Roman" w:cs="Times New Roman"/>
          <w:b/>
          <w:sz w:val="24"/>
          <w:szCs w:val="24"/>
        </w:rPr>
      </w:pPr>
    </w:p>
    <w:tbl>
      <w:tblPr>
        <w:tblW w:w="0" w:type="auto"/>
        <w:tblLayout w:type="fixed"/>
        <w:tblCellMar>
          <w:left w:w="30" w:type="dxa"/>
          <w:right w:w="30" w:type="dxa"/>
        </w:tblCellMar>
        <w:tblLook w:val="0000"/>
      </w:tblPr>
      <w:tblGrid>
        <w:gridCol w:w="1873"/>
        <w:gridCol w:w="897"/>
        <w:gridCol w:w="379"/>
        <w:gridCol w:w="624"/>
        <w:gridCol w:w="510"/>
        <w:gridCol w:w="1808"/>
        <w:gridCol w:w="176"/>
        <w:gridCol w:w="1276"/>
        <w:gridCol w:w="2410"/>
      </w:tblGrid>
      <w:tr w:rsidR="003823E1" w:rsidRPr="003823E1" w:rsidTr="00D16F5A">
        <w:trPr>
          <w:trHeight w:val="290"/>
        </w:trPr>
        <w:tc>
          <w:tcPr>
            <w:tcW w:w="1873" w:type="dxa"/>
            <w:tcBorders>
              <w:top w:val="nil"/>
              <w:left w:val="nil"/>
              <w:bottom w:val="nil"/>
              <w:right w:val="nil"/>
            </w:tcBorders>
          </w:tcPr>
          <w:p w:rsidR="003823E1" w:rsidRPr="003823E1" w:rsidRDefault="003823E1" w:rsidP="003823E1">
            <w:pPr>
              <w:autoSpaceDE w:val="0"/>
              <w:autoSpaceDN w:val="0"/>
              <w:adjustRightInd w:val="0"/>
              <w:spacing w:after="0"/>
              <w:jc w:val="right"/>
              <w:rPr>
                <w:rFonts w:eastAsiaTheme="minorHAnsi"/>
                <w:color w:val="000000"/>
                <w:lang w:eastAsia="en-US"/>
              </w:rPr>
            </w:pPr>
          </w:p>
        </w:tc>
        <w:tc>
          <w:tcPr>
            <w:tcW w:w="897" w:type="dxa"/>
            <w:tcBorders>
              <w:top w:val="nil"/>
              <w:left w:val="nil"/>
              <w:bottom w:val="nil"/>
              <w:right w:val="nil"/>
            </w:tcBorders>
          </w:tcPr>
          <w:p w:rsidR="003823E1" w:rsidRPr="003823E1" w:rsidRDefault="003823E1" w:rsidP="003823E1">
            <w:pPr>
              <w:autoSpaceDE w:val="0"/>
              <w:autoSpaceDN w:val="0"/>
              <w:adjustRightInd w:val="0"/>
              <w:spacing w:after="0"/>
              <w:jc w:val="right"/>
              <w:rPr>
                <w:rFonts w:eastAsiaTheme="minorHAnsi"/>
                <w:color w:val="000000"/>
                <w:lang w:eastAsia="en-US"/>
              </w:rPr>
            </w:pPr>
          </w:p>
        </w:tc>
        <w:tc>
          <w:tcPr>
            <w:tcW w:w="1003" w:type="dxa"/>
            <w:gridSpan w:val="2"/>
            <w:tcBorders>
              <w:top w:val="nil"/>
              <w:left w:val="nil"/>
              <w:bottom w:val="nil"/>
              <w:right w:val="nil"/>
            </w:tcBorders>
          </w:tcPr>
          <w:p w:rsidR="003823E1" w:rsidRPr="003823E1" w:rsidRDefault="003823E1" w:rsidP="003823E1">
            <w:pPr>
              <w:autoSpaceDE w:val="0"/>
              <w:autoSpaceDN w:val="0"/>
              <w:adjustRightInd w:val="0"/>
              <w:spacing w:after="0"/>
              <w:jc w:val="right"/>
              <w:rPr>
                <w:rFonts w:eastAsiaTheme="minorHAnsi"/>
                <w:color w:val="000000"/>
                <w:lang w:eastAsia="en-US"/>
              </w:rPr>
            </w:pPr>
          </w:p>
        </w:tc>
        <w:tc>
          <w:tcPr>
            <w:tcW w:w="2318" w:type="dxa"/>
            <w:gridSpan w:val="2"/>
            <w:tcBorders>
              <w:top w:val="nil"/>
              <w:left w:val="nil"/>
              <w:bottom w:val="nil"/>
              <w:right w:val="nil"/>
            </w:tcBorders>
          </w:tcPr>
          <w:p w:rsidR="003823E1" w:rsidRPr="003823E1" w:rsidRDefault="003823E1" w:rsidP="003823E1">
            <w:pPr>
              <w:autoSpaceDE w:val="0"/>
              <w:autoSpaceDN w:val="0"/>
              <w:adjustRightInd w:val="0"/>
              <w:spacing w:after="0"/>
              <w:jc w:val="right"/>
              <w:rPr>
                <w:rFonts w:eastAsiaTheme="minorHAnsi"/>
                <w:color w:val="000000"/>
                <w:lang w:eastAsia="en-US"/>
              </w:rPr>
            </w:pPr>
          </w:p>
        </w:tc>
        <w:tc>
          <w:tcPr>
            <w:tcW w:w="1452" w:type="dxa"/>
            <w:gridSpan w:val="2"/>
            <w:tcBorders>
              <w:top w:val="nil"/>
              <w:left w:val="nil"/>
              <w:bottom w:val="nil"/>
              <w:right w:val="nil"/>
            </w:tcBorders>
          </w:tcPr>
          <w:p w:rsidR="0079557A" w:rsidRDefault="0079557A" w:rsidP="003823E1">
            <w:pPr>
              <w:autoSpaceDE w:val="0"/>
              <w:autoSpaceDN w:val="0"/>
              <w:adjustRightInd w:val="0"/>
              <w:spacing w:after="0"/>
              <w:rPr>
                <w:rFonts w:eastAsiaTheme="minorHAnsi"/>
                <w:color w:val="000000"/>
                <w:lang w:eastAsia="en-US"/>
              </w:rPr>
            </w:pPr>
          </w:p>
          <w:p w:rsidR="00213EFA" w:rsidRPr="003823E1" w:rsidRDefault="00213EFA" w:rsidP="003823E1">
            <w:pPr>
              <w:autoSpaceDE w:val="0"/>
              <w:autoSpaceDN w:val="0"/>
              <w:adjustRightInd w:val="0"/>
              <w:spacing w:after="0"/>
              <w:rPr>
                <w:rFonts w:eastAsiaTheme="minorHAnsi"/>
                <w:color w:val="000000"/>
                <w:lang w:eastAsia="en-US"/>
              </w:rPr>
            </w:pPr>
          </w:p>
        </w:tc>
        <w:tc>
          <w:tcPr>
            <w:tcW w:w="2410" w:type="dxa"/>
            <w:tcBorders>
              <w:top w:val="nil"/>
              <w:left w:val="nil"/>
              <w:bottom w:val="nil"/>
              <w:right w:val="nil"/>
            </w:tcBorders>
          </w:tcPr>
          <w:p w:rsidR="00213EFA" w:rsidRDefault="00213EFA" w:rsidP="006B56A7">
            <w:pPr>
              <w:autoSpaceDE w:val="0"/>
              <w:autoSpaceDN w:val="0"/>
              <w:adjustRightInd w:val="0"/>
              <w:spacing w:after="0"/>
              <w:ind w:right="-1280"/>
              <w:jc w:val="left"/>
              <w:rPr>
                <w:rFonts w:eastAsiaTheme="minorHAnsi"/>
                <w:b/>
                <w:color w:val="000000"/>
                <w:lang w:eastAsia="en-US"/>
              </w:rPr>
            </w:pPr>
          </w:p>
          <w:p w:rsidR="00D16F5A" w:rsidRDefault="00D16F5A" w:rsidP="006B56A7">
            <w:pPr>
              <w:autoSpaceDE w:val="0"/>
              <w:autoSpaceDN w:val="0"/>
              <w:adjustRightInd w:val="0"/>
              <w:spacing w:after="0"/>
              <w:ind w:right="-1280"/>
              <w:jc w:val="left"/>
              <w:rPr>
                <w:rFonts w:eastAsiaTheme="minorHAnsi"/>
                <w:b/>
                <w:color w:val="000000"/>
                <w:lang w:eastAsia="en-US"/>
              </w:rPr>
            </w:pPr>
          </w:p>
          <w:p w:rsidR="00D16F5A" w:rsidRDefault="00D16F5A" w:rsidP="006B56A7">
            <w:pPr>
              <w:autoSpaceDE w:val="0"/>
              <w:autoSpaceDN w:val="0"/>
              <w:adjustRightInd w:val="0"/>
              <w:spacing w:after="0"/>
              <w:ind w:right="-1280"/>
              <w:jc w:val="left"/>
              <w:rPr>
                <w:rFonts w:eastAsiaTheme="minorHAnsi"/>
                <w:b/>
                <w:color w:val="000000"/>
                <w:lang w:eastAsia="en-US"/>
              </w:rPr>
            </w:pPr>
          </w:p>
          <w:p w:rsidR="003823E1" w:rsidRPr="003823E1" w:rsidRDefault="00D16F5A" w:rsidP="00D16F5A">
            <w:pPr>
              <w:autoSpaceDE w:val="0"/>
              <w:autoSpaceDN w:val="0"/>
              <w:adjustRightInd w:val="0"/>
              <w:spacing w:after="0"/>
              <w:ind w:left="-314" w:right="-172"/>
              <w:jc w:val="left"/>
              <w:rPr>
                <w:rFonts w:eastAsiaTheme="minorHAnsi"/>
                <w:b/>
                <w:color w:val="000000"/>
                <w:lang w:eastAsia="en-US"/>
              </w:rPr>
            </w:pPr>
            <w:r>
              <w:rPr>
                <w:rFonts w:eastAsiaTheme="minorHAnsi"/>
                <w:b/>
                <w:color w:val="000000"/>
                <w:lang w:eastAsia="en-US"/>
              </w:rPr>
              <w:lastRenderedPageBreak/>
              <w:t xml:space="preserve">     </w:t>
            </w:r>
            <w:r w:rsidR="003823E1" w:rsidRPr="003823E1">
              <w:rPr>
                <w:rFonts w:eastAsiaTheme="minorHAnsi"/>
                <w:b/>
                <w:color w:val="000000"/>
                <w:lang w:eastAsia="en-US"/>
              </w:rPr>
              <w:t>ПРИЛОЖЕНИЕ</w:t>
            </w:r>
            <w:r>
              <w:rPr>
                <w:rFonts w:eastAsiaTheme="minorHAnsi"/>
                <w:b/>
                <w:color w:val="000000"/>
                <w:lang w:eastAsia="en-US"/>
              </w:rPr>
              <w:t xml:space="preserve"> №</w:t>
            </w:r>
            <w:r w:rsidR="003823E1" w:rsidRPr="003823E1">
              <w:rPr>
                <w:rFonts w:eastAsiaTheme="minorHAnsi"/>
                <w:b/>
                <w:color w:val="000000"/>
                <w:lang w:eastAsia="en-US"/>
              </w:rPr>
              <w:t xml:space="preserve"> </w:t>
            </w:r>
            <w:r w:rsidR="00980B8C">
              <w:rPr>
                <w:rFonts w:eastAsiaTheme="minorHAnsi"/>
                <w:b/>
                <w:color w:val="000000"/>
                <w:lang w:eastAsia="en-US"/>
              </w:rPr>
              <w:t>4</w:t>
            </w:r>
          </w:p>
          <w:p w:rsidR="003823E1" w:rsidRPr="003823E1" w:rsidRDefault="003823E1" w:rsidP="003823E1">
            <w:pPr>
              <w:autoSpaceDE w:val="0"/>
              <w:autoSpaceDN w:val="0"/>
              <w:adjustRightInd w:val="0"/>
              <w:spacing w:after="0"/>
              <w:ind w:right="-30"/>
              <w:rPr>
                <w:rFonts w:eastAsiaTheme="minorHAnsi"/>
                <w:b/>
                <w:color w:val="000000"/>
                <w:lang w:eastAsia="en-US"/>
              </w:rPr>
            </w:pPr>
          </w:p>
        </w:tc>
      </w:tr>
      <w:tr w:rsidR="003823E1" w:rsidRPr="003823E1" w:rsidTr="00D16F5A">
        <w:trPr>
          <w:trHeight w:val="362"/>
        </w:trPr>
        <w:tc>
          <w:tcPr>
            <w:tcW w:w="1873" w:type="dxa"/>
            <w:tcBorders>
              <w:top w:val="nil"/>
              <w:left w:val="nil"/>
              <w:bottom w:val="nil"/>
              <w:right w:val="nil"/>
            </w:tcBorders>
          </w:tcPr>
          <w:p w:rsidR="003823E1" w:rsidRPr="003823E1" w:rsidRDefault="003823E1" w:rsidP="003823E1">
            <w:pPr>
              <w:autoSpaceDE w:val="0"/>
              <w:autoSpaceDN w:val="0"/>
              <w:adjustRightInd w:val="0"/>
              <w:spacing w:after="0"/>
              <w:jc w:val="right"/>
              <w:rPr>
                <w:rFonts w:eastAsiaTheme="minorHAnsi"/>
                <w:color w:val="000000"/>
                <w:lang w:eastAsia="en-US"/>
              </w:rPr>
            </w:pPr>
          </w:p>
        </w:tc>
        <w:tc>
          <w:tcPr>
            <w:tcW w:w="5670" w:type="dxa"/>
            <w:gridSpan w:val="7"/>
            <w:tcBorders>
              <w:top w:val="nil"/>
              <w:left w:val="nil"/>
              <w:bottom w:val="nil"/>
              <w:right w:val="nil"/>
            </w:tcBorders>
          </w:tcPr>
          <w:p w:rsidR="003823E1" w:rsidRPr="006E63EE" w:rsidRDefault="003823E1" w:rsidP="00D16F5A">
            <w:pPr>
              <w:autoSpaceDE w:val="0"/>
              <w:autoSpaceDN w:val="0"/>
              <w:adjustRightInd w:val="0"/>
              <w:spacing w:after="0"/>
              <w:jc w:val="center"/>
              <w:rPr>
                <w:rFonts w:eastAsiaTheme="minorHAnsi"/>
                <w:b/>
                <w:color w:val="000000"/>
                <w:lang w:eastAsia="en-US"/>
              </w:rPr>
            </w:pPr>
            <w:r w:rsidRPr="006E63EE">
              <w:rPr>
                <w:rFonts w:eastAsiaTheme="minorHAnsi"/>
                <w:b/>
                <w:color w:val="000000"/>
                <w:lang w:eastAsia="en-US"/>
              </w:rPr>
              <w:t xml:space="preserve">Акт возврата </w:t>
            </w:r>
            <w:r w:rsidR="00D16F5A">
              <w:rPr>
                <w:rFonts w:eastAsiaTheme="minorHAnsi"/>
                <w:b/>
                <w:color w:val="000000"/>
                <w:lang w:eastAsia="en-US"/>
              </w:rPr>
              <w:t>проездных документов</w:t>
            </w:r>
            <w:r w:rsidRPr="006E63EE">
              <w:rPr>
                <w:rFonts w:eastAsiaTheme="minorHAnsi"/>
                <w:b/>
                <w:color w:val="000000"/>
                <w:lang w:eastAsia="en-US"/>
              </w:rPr>
              <w:t xml:space="preserve"> за……………..2013</w:t>
            </w:r>
            <w:r w:rsidR="006E63EE" w:rsidRPr="006E63EE">
              <w:rPr>
                <w:rFonts w:eastAsiaTheme="minorHAnsi"/>
                <w:b/>
                <w:color w:val="000000"/>
                <w:lang w:eastAsia="en-US"/>
              </w:rPr>
              <w:t xml:space="preserve"> </w:t>
            </w:r>
            <w:r w:rsidRPr="006E63EE">
              <w:rPr>
                <w:rFonts w:eastAsiaTheme="minorHAnsi"/>
                <w:b/>
                <w:color w:val="000000"/>
                <w:lang w:eastAsia="en-US"/>
              </w:rPr>
              <w:t>г</w:t>
            </w:r>
            <w:r w:rsidR="006E63EE" w:rsidRPr="006E63EE">
              <w:rPr>
                <w:rFonts w:eastAsiaTheme="minorHAnsi"/>
                <w:b/>
                <w:color w:val="000000"/>
                <w:lang w:eastAsia="en-US"/>
              </w:rPr>
              <w:t>.</w:t>
            </w:r>
          </w:p>
        </w:tc>
        <w:tc>
          <w:tcPr>
            <w:tcW w:w="2410" w:type="dxa"/>
            <w:tcBorders>
              <w:top w:val="nil"/>
              <w:left w:val="nil"/>
              <w:bottom w:val="nil"/>
              <w:right w:val="nil"/>
            </w:tcBorders>
          </w:tcPr>
          <w:p w:rsidR="003823E1" w:rsidRPr="003823E1" w:rsidRDefault="003823E1" w:rsidP="003823E1">
            <w:pPr>
              <w:autoSpaceDE w:val="0"/>
              <w:autoSpaceDN w:val="0"/>
              <w:adjustRightInd w:val="0"/>
              <w:spacing w:after="0"/>
              <w:jc w:val="right"/>
              <w:rPr>
                <w:rFonts w:eastAsiaTheme="minorHAnsi"/>
                <w:color w:val="000000"/>
                <w:lang w:eastAsia="en-US"/>
              </w:rPr>
            </w:pPr>
          </w:p>
        </w:tc>
      </w:tr>
      <w:tr w:rsidR="003823E1" w:rsidRPr="003823E1" w:rsidTr="00D16F5A">
        <w:trPr>
          <w:trHeight w:val="290"/>
        </w:trPr>
        <w:tc>
          <w:tcPr>
            <w:tcW w:w="1873" w:type="dxa"/>
            <w:tcBorders>
              <w:top w:val="nil"/>
              <w:left w:val="nil"/>
              <w:bottom w:val="nil"/>
              <w:right w:val="nil"/>
            </w:tcBorders>
          </w:tcPr>
          <w:p w:rsidR="003823E1" w:rsidRPr="003823E1" w:rsidRDefault="003823E1" w:rsidP="003823E1">
            <w:pPr>
              <w:autoSpaceDE w:val="0"/>
              <w:autoSpaceDN w:val="0"/>
              <w:adjustRightInd w:val="0"/>
              <w:spacing w:after="0"/>
              <w:jc w:val="right"/>
              <w:rPr>
                <w:rFonts w:eastAsiaTheme="minorHAnsi"/>
                <w:color w:val="000000"/>
                <w:lang w:eastAsia="en-US"/>
              </w:rPr>
            </w:pPr>
          </w:p>
        </w:tc>
        <w:tc>
          <w:tcPr>
            <w:tcW w:w="1276" w:type="dxa"/>
            <w:gridSpan w:val="2"/>
            <w:tcBorders>
              <w:top w:val="nil"/>
              <w:left w:val="nil"/>
              <w:bottom w:val="nil"/>
              <w:right w:val="nil"/>
            </w:tcBorders>
          </w:tcPr>
          <w:p w:rsidR="003823E1" w:rsidRPr="003823E1" w:rsidRDefault="003823E1" w:rsidP="003823E1">
            <w:pPr>
              <w:autoSpaceDE w:val="0"/>
              <w:autoSpaceDN w:val="0"/>
              <w:adjustRightInd w:val="0"/>
              <w:spacing w:after="0"/>
              <w:jc w:val="right"/>
              <w:rPr>
                <w:rFonts w:eastAsiaTheme="minorHAnsi"/>
                <w:color w:val="000000"/>
                <w:lang w:eastAsia="en-US"/>
              </w:rPr>
            </w:pPr>
          </w:p>
        </w:tc>
        <w:tc>
          <w:tcPr>
            <w:tcW w:w="1134" w:type="dxa"/>
            <w:gridSpan w:val="2"/>
            <w:tcBorders>
              <w:top w:val="nil"/>
              <w:left w:val="nil"/>
              <w:bottom w:val="nil"/>
              <w:right w:val="nil"/>
            </w:tcBorders>
          </w:tcPr>
          <w:p w:rsidR="003823E1" w:rsidRPr="003823E1" w:rsidRDefault="003823E1" w:rsidP="003823E1">
            <w:pPr>
              <w:autoSpaceDE w:val="0"/>
              <w:autoSpaceDN w:val="0"/>
              <w:adjustRightInd w:val="0"/>
              <w:spacing w:after="0"/>
              <w:jc w:val="right"/>
              <w:rPr>
                <w:rFonts w:eastAsiaTheme="minorHAnsi"/>
                <w:color w:val="000000"/>
                <w:lang w:eastAsia="en-US"/>
              </w:rPr>
            </w:pPr>
          </w:p>
        </w:tc>
        <w:tc>
          <w:tcPr>
            <w:tcW w:w="1984" w:type="dxa"/>
            <w:gridSpan w:val="2"/>
            <w:tcBorders>
              <w:top w:val="nil"/>
              <w:left w:val="nil"/>
              <w:bottom w:val="nil"/>
              <w:right w:val="nil"/>
            </w:tcBorders>
          </w:tcPr>
          <w:p w:rsidR="003823E1" w:rsidRPr="003823E1" w:rsidRDefault="003823E1" w:rsidP="003823E1">
            <w:pPr>
              <w:autoSpaceDE w:val="0"/>
              <w:autoSpaceDN w:val="0"/>
              <w:adjustRightInd w:val="0"/>
              <w:spacing w:after="0"/>
              <w:jc w:val="right"/>
              <w:rPr>
                <w:rFonts w:eastAsiaTheme="minorHAnsi"/>
                <w:color w:val="000000"/>
                <w:lang w:eastAsia="en-US"/>
              </w:rPr>
            </w:pPr>
          </w:p>
        </w:tc>
        <w:tc>
          <w:tcPr>
            <w:tcW w:w="1276" w:type="dxa"/>
            <w:tcBorders>
              <w:top w:val="nil"/>
              <w:left w:val="nil"/>
              <w:bottom w:val="nil"/>
              <w:right w:val="nil"/>
            </w:tcBorders>
          </w:tcPr>
          <w:p w:rsidR="003823E1" w:rsidRPr="003823E1" w:rsidRDefault="003823E1" w:rsidP="003823E1">
            <w:pPr>
              <w:autoSpaceDE w:val="0"/>
              <w:autoSpaceDN w:val="0"/>
              <w:adjustRightInd w:val="0"/>
              <w:spacing w:after="0"/>
              <w:jc w:val="right"/>
              <w:rPr>
                <w:rFonts w:eastAsiaTheme="minorHAnsi"/>
                <w:color w:val="000000"/>
                <w:lang w:eastAsia="en-US"/>
              </w:rPr>
            </w:pPr>
          </w:p>
        </w:tc>
        <w:tc>
          <w:tcPr>
            <w:tcW w:w="2410" w:type="dxa"/>
            <w:tcBorders>
              <w:top w:val="nil"/>
              <w:left w:val="nil"/>
              <w:bottom w:val="nil"/>
              <w:right w:val="nil"/>
            </w:tcBorders>
          </w:tcPr>
          <w:p w:rsidR="003823E1" w:rsidRPr="003823E1" w:rsidRDefault="003823E1" w:rsidP="003823E1">
            <w:pPr>
              <w:autoSpaceDE w:val="0"/>
              <w:autoSpaceDN w:val="0"/>
              <w:adjustRightInd w:val="0"/>
              <w:spacing w:after="0"/>
              <w:jc w:val="right"/>
              <w:rPr>
                <w:rFonts w:eastAsiaTheme="minorHAnsi"/>
                <w:color w:val="000000"/>
                <w:lang w:eastAsia="en-US"/>
              </w:rPr>
            </w:pPr>
          </w:p>
        </w:tc>
      </w:tr>
      <w:tr w:rsidR="003823E1" w:rsidRPr="003823E1" w:rsidTr="00D16F5A">
        <w:trPr>
          <w:trHeight w:val="290"/>
        </w:trPr>
        <w:tc>
          <w:tcPr>
            <w:tcW w:w="1873" w:type="dxa"/>
            <w:tcBorders>
              <w:top w:val="single" w:sz="6" w:space="0" w:color="auto"/>
              <w:left w:val="single" w:sz="6" w:space="0" w:color="auto"/>
              <w:bottom w:val="single" w:sz="6" w:space="0" w:color="auto"/>
              <w:right w:val="single" w:sz="6" w:space="0" w:color="auto"/>
            </w:tcBorders>
          </w:tcPr>
          <w:p w:rsidR="003823E1" w:rsidRPr="003823E1" w:rsidRDefault="003823E1" w:rsidP="008F10AA">
            <w:pPr>
              <w:autoSpaceDE w:val="0"/>
              <w:autoSpaceDN w:val="0"/>
              <w:adjustRightInd w:val="0"/>
              <w:spacing w:after="0"/>
              <w:jc w:val="center"/>
              <w:rPr>
                <w:rFonts w:eastAsiaTheme="minorHAnsi"/>
                <w:color w:val="000000"/>
                <w:lang w:eastAsia="en-US"/>
              </w:rPr>
            </w:pPr>
            <w:r w:rsidRPr="003823E1">
              <w:rPr>
                <w:rFonts w:eastAsiaTheme="minorHAnsi"/>
                <w:color w:val="000000"/>
                <w:lang w:eastAsia="en-US"/>
              </w:rPr>
              <w:t xml:space="preserve">Вид </w:t>
            </w:r>
            <w:r w:rsidR="008F10AA">
              <w:rPr>
                <w:rFonts w:eastAsiaTheme="minorHAnsi"/>
                <w:color w:val="000000"/>
                <w:lang w:eastAsia="en-US"/>
              </w:rPr>
              <w:t>проездного документа</w:t>
            </w:r>
            <w:r w:rsidRPr="003823E1">
              <w:rPr>
                <w:rFonts w:eastAsiaTheme="minorHAnsi"/>
                <w:color w:val="000000"/>
                <w:lang w:eastAsia="en-US"/>
              </w:rPr>
              <w:t xml:space="preserve"> </w:t>
            </w:r>
          </w:p>
        </w:tc>
        <w:tc>
          <w:tcPr>
            <w:tcW w:w="1276" w:type="dxa"/>
            <w:gridSpan w:val="2"/>
            <w:tcBorders>
              <w:top w:val="single" w:sz="6" w:space="0" w:color="auto"/>
              <w:left w:val="single" w:sz="6" w:space="0" w:color="auto"/>
              <w:bottom w:val="single" w:sz="6" w:space="0" w:color="auto"/>
              <w:right w:val="single" w:sz="6" w:space="0" w:color="auto"/>
            </w:tcBorders>
          </w:tcPr>
          <w:p w:rsidR="003823E1" w:rsidRPr="003823E1" w:rsidRDefault="003823E1" w:rsidP="003823E1">
            <w:pPr>
              <w:autoSpaceDE w:val="0"/>
              <w:autoSpaceDN w:val="0"/>
              <w:adjustRightInd w:val="0"/>
              <w:spacing w:after="0"/>
              <w:jc w:val="center"/>
              <w:rPr>
                <w:rFonts w:eastAsiaTheme="minorHAnsi"/>
                <w:color w:val="000000"/>
                <w:lang w:eastAsia="en-US"/>
              </w:rPr>
            </w:pPr>
            <w:r w:rsidRPr="003823E1">
              <w:rPr>
                <w:rFonts w:eastAsiaTheme="minorHAnsi"/>
                <w:color w:val="000000"/>
                <w:lang w:eastAsia="en-US"/>
              </w:rPr>
              <w:t>Цена</w:t>
            </w:r>
          </w:p>
        </w:tc>
        <w:tc>
          <w:tcPr>
            <w:tcW w:w="1134" w:type="dxa"/>
            <w:gridSpan w:val="2"/>
            <w:tcBorders>
              <w:top w:val="single" w:sz="6" w:space="0" w:color="auto"/>
              <w:left w:val="single" w:sz="6" w:space="0" w:color="auto"/>
              <w:bottom w:val="single" w:sz="6" w:space="0" w:color="auto"/>
              <w:right w:val="single" w:sz="6" w:space="0" w:color="auto"/>
            </w:tcBorders>
          </w:tcPr>
          <w:p w:rsidR="003823E1" w:rsidRPr="003823E1" w:rsidRDefault="003823E1" w:rsidP="003823E1">
            <w:pPr>
              <w:autoSpaceDE w:val="0"/>
              <w:autoSpaceDN w:val="0"/>
              <w:adjustRightInd w:val="0"/>
              <w:spacing w:after="0"/>
              <w:jc w:val="center"/>
              <w:rPr>
                <w:rFonts w:eastAsiaTheme="minorHAnsi"/>
                <w:color w:val="000000"/>
                <w:lang w:eastAsia="en-US"/>
              </w:rPr>
            </w:pPr>
            <w:r w:rsidRPr="003823E1">
              <w:rPr>
                <w:rFonts w:eastAsiaTheme="minorHAnsi"/>
                <w:color w:val="000000"/>
                <w:lang w:eastAsia="en-US"/>
              </w:rPr>
              <w:t>Серия</w:t>
            </w:r>
          </w:p>
        </w:tc>
        <w:tc>
          <w:tcPr>
            <w:tcW w:w="1984" w:type="dxa"/>
            <w:gridSpan w:val="2"/>
            <w:tcBorders>
              <w:top w:val="single" w:sz="6" w:space="0" w:color="auto"/>
              <w:left w:val="single" w:sz="6" w:space="0" w:color="auto"/>
              <w:bottom w:val="single" w:sz="6" w:space="0" w:color="auto"/>
              <w:right w:val="single" w:sz="6" w:space="0" w:color="auto"/>
            </w:tcBorders>
          </w:tcPr>
          <w:p w:rsidR="003823E1" w:rsidRPr="003823E1" w:rsidRDefault="003823E1" w:rsidP="008F10AA">
            <w:pPr>
              <w:autoSpaceDE w:val="0"/>
              <w:autoSpaceDN w:val="0"/>
              <w:adjustRightInd w:val="0"/>
              <w:spacing w:after="0"/>
              <w:jc w:val="center"/>
              <w:rPr>
                <w:rFonts w:eastAsiaTheme="minorHAnsi"/>
                <w:color w:val="000000"/>
                <w:lang w:eastAsia="en-US"/>
              </w:rPr>
            </w:pPr>
            <w:r w:rsidRPr="003823E1">
              <w:rPr>
                <w:rFonts w:eastAsiaTheme="minorHAnsi"/>
                <w:color w:val="000000"/>
                <w:lang w:eastAsia="en-US"/>
              </w:rPr>
              <w:t xml:space="preserve">№№ </w:t>
            </w:r>
            <w:r w:rsidR="008F10AA">
              <w:rPr>
                <w:rFonts w:eastAsiaTheme="minorHAnsi"/>
                <w:color w:val="000000"/>
                <w:lang w:eastAsia="en-US"/>
              </w:rPr>
              <w:t>проездного документа</w:t>
            </w:r>
          </w:p>
        </w:tc>
        <w:tc>
          <w:tcPr>
            <w:tcW w:w="1276" w:type="dxa"/>
            <w:tcBorders>
              <w:top w:val="single" w:sz="6" w:space="0" w:color="auto"/>
              <w:left w:val="single" w:sz="6" w:space="0" w:color="auto"/>
              <w:bottom w:val="single" w:sz="6" w:space="0" w:color="auto"/>
              <w:right w:val="single" w:sz="6" w:space="0" w:color="auto"/>
            </w:tcBorders>
          </w:tcPr>
          <w:p w:rsidR="003823E1" w:rsidRPr="003823E1" w:rsidRDefault="003823E1" w:rsidP="003823E1">
            <w:pPr>
              <w:autoSpaceDE w:val="0"/>
              <w:autoSpaceDN w:val="0"/>
              <w:adjustRightInd w:val="0"/>
              <w:spacing w:after="0"/>
              <w:jc w:val="center"/>
              <w:rPr>
                <w:rFonts w:eastAsiaTheme="minorHAnsi"/>
                <w:color w:val="000000"/>
                <w:lang w:eastAsia="en-US"/>
              </w:rPr>
            </w:pPr>
            <w:r w:rsidRPr="003823E1">
              <w:rPr>
                <w:rFonts w:eastAsiaTheme="minorHAnsi"/>
                <w:color w:val="000000"/>
                <w:lang w:eastAsia="en-US"/>
              </w:rPr>
              <w:t>Количество</w:t>
            </w:r>
          </w:p>
        </w:tc>
        <w:tc>
          <w:tcPr>
            <w:tcW w:w="2410" w:type="dxa"/>
            <w:tcBorders>
              <w:top w:val="single" w:sz="6" w:space="0" w:color="auto"/>
              <w:left w:val="single" w:sz="6" w:space="0" w:color="auto"/>
              <w:bottom w:val="single" w:sz="6" w:space="0" w:color="auto"/>
              <w:right w:val="single" w:sz="6" w:space="0" w:color="auto"/>
            </w:tcBorders>
          </w:tcPr>
          <w:p w:rsidR="003823E1" w:rsidRPr="003823E1" w:rsidRDefault="003823E1" w:rsidP="003823E1">
            <w:pPr>
              <w:autoSpaceDE w:val="0"/>
              <w:autoSpaceDN w:val="0"/>
              <w:adjustRightInd w:val="0"/>
              <w:spacing w:after="0"/>
              <w:jc w:val="center"/>
              <w:rPr>
                <w:rFonts w:eastAsiaTheme="minorHAnsi"/>
                <w:color w:val="000000"/>
                <w:lang w:eastAsia="en-US"/>
              </w:rPr>
            </w:pPr>
            <w:r w:rsidRPr="003823E1">
              <w:rPr>
                <w:rFonts w:eastAsiaTheme="minorHAnsi"/>
                <w:color w:val="000000"/>
                <w:lang w:eastAsia="en-US"/>
              </w:rPr>
              <w:t xml:space="preserve">На сумму </w:t>
            </w:r>
          </w:p>
        </w:tc>
      </w:tr>
      <w:tr w:rsidR="003823E1" w:rsidRPr="003823E1" w:rsidTr="00D16F5A">
        <w:trPr>
          <w:trHeight w:val="290"/>
        </w:trPr>
        <w:tc>
          <w:tcPr>
            <w:tcW w:w="1873" w:type="dxa"/>
            <w:tcBorders>
              <w:top w:val="single" w:sz="6" w:space="0" w:color="auto"/>
              <w:left w:val="single" w:sz="6" w:space="0" w:color="auto"/>
              <w:bottom w:val="single" w:sz="6" w:space="0" w:color="auto"/>
              <w:right w:val="single" w:sz="6" w:space="0" w:color="auto"/>
            </w:tcBorders>
          </w:tcPr>
          <w:p w:rsidR="003823E1" w:rsidRPr="003823E1" w:rsidRDefault="003823E1" w:rsidP="003823E1">
            <w:pPr>
              <w:autoSpaceDE w:val="0"/>
              <w:autoSpaceDN w:val="0"/>
              <w:adjustRightInd w:val="0"/>
              <w:spacing w:after="0"/>
              <w:jc w:val="right"/>
              <w:rPr>
                <w:rFonts w:eastAsiaTheme="minorHAnsi"/>
                <w:color w:val="000000"/>
                <w:lang w:eastAsia="en-US"/>
              </w:rPr>
            </w:pPr>
          </w:p>
        </w:tc>
        <w:tc>
          <w:tcPr>
            <w:tcW w:w="1276" w:type="dxa"/>
            <w:gridSpan w:val="2"/>
            <w:tcBorders>
              <w:top w:val="single" w:sz="6" w:space="0" w:color="auto"/>
              <w:left w:val="single" w:sz="6" w:space="0" w:color="auto"/>
              <w:bottom w:val="single" w:sz="6" w:space="0" w:color="auto"/>
              <w:right w:val="single" w:sz="6" w:space="0" w:color="auto"/>
            </w:tcBorders>
          </w:tcPr>
          <w:p w:rsidR="003823E1" w:rsidRPr="003823E1" w:rsidRDefault="003823E1" w:rsidP="003823E1">
            <w:pPr>
              <w:autoSpaceDE w:val="0"/>
              <w:autoSpaceDN w:val="0"/>
              <w:adjustRightInd w:val="0"/>
              <w:spacing w:after="0"/>
              <w:jc w:val="right"/>
              <w:rPr>
                <w:rFonts w:eastAsiaTheme="minorHAnsi"/>
                <w:color w:val="000000"/>
                <w:lang w:eastAsia="en-US"/>
              </w:rPr>
            </w:pPr>
          </w:p>
        </w:tc>
        <w:tc>
          <w:tcPr>
            <w:tcW w:w="1134" w:type="dxa"/>
            <w:gridSpan w:val="2"/>
            <w:tcBorders>
              <w:top w:val="single" w:sz="6" w:space="0" w:color="auto"/>
              <w:left w:val="single" w:sz="6" w:space="0" w:color="auto"/>
              <w:bottom w:val="single" w:sz="6" w:space="0" w:color="auto"/>
              <w:right w:val="single" w:sz="6" w:space="0" w:color="auto"/>
            </w:tcBorders>
          </w:tcPr>
          <w:p w:rsidR="003823E1" w:rsidRPr="003823E1" w:rsidRDefault="003823E1" w:rsidP="003823E1">
            <w:pPr>
              <w:autoSpaceDE w:val="0"/>
              <w:autoSpaceDN w:val="0"/>
              <w:adjustRightInd w:val="0"/>
              <w:spacing w:after="0"/>
              <w:jc w:val="right"/>
              <w:rPr>
                <w:rFonts w:eastAsiaTheme="minorHAnsi"/>
                <w:color w:val="000000"/>
                <w:lang w:eastAsia="en-US"/>
              </w:rPr>
            </w:pPr>
          </w:p>
        </w:tc>
        <w:tc>
          <w:tcPr>
            <w:tcW w:w="1984" w:type="dxa"/>
            <w:gridSpan w:val="2"/>
            <w:tcBorders>
              <w:top w:val="single" w:sz="6" w:space="0" w:color="auto"/>
              <w:left w:val="single" w:sz="6" w:space="0" w:color="auto"/>
              <w:bottom w:val="single" w:sz="6" w:space="0" w:color="auto"/>
              <w:right w:val="single" w:sz="6" w:space="0" w:color="auto"/>
            </w:tcBorders>
          </w:tcPr>
          <w:p w:rsidR="003823E1" w:rsidRPr="003823E1" w:rsidRDefault="003823E1" w:rsidP="003823E1">
            <w:pPr>
              <w:autoSpaceDE w:val="0"/>
              <w:autoSpaceDN w:val="0"/>
              <w:adjustRightInd w:val="0"/>
              <w:spacing w:after="0"/>
              <w:jc w:val="right"/>
              <w:rPr>
                <w:rFonts w:eastAsiaTheme="minorHAnsi"/>
                <w:color w:val="000000"/>
                <w:lang w:eastAsia="en-US"/>
              </w:rPr>
            </w:pPr>
          </w:p>
        </w:tc>
        <w:tc>
          <w:tcPr>
            <w:tcW w:w="1276" w:type="dxa"/>
            <w:tcBorders>
              <w:top w:val="single" w:sz="6" w:space="0" w:color="auto"/>
              <w:left w:val="single" w:sz="6" w:space="0" w:color="auto"/>
              <w:bottom w:val="single" w:sz="6" w:space="0" w:color="auto"/>
              <w:right w:val="single" w:sz="6" w:space="0" w:color="auto"/>
            </w:tcBorders>
          </w:tcPr>
          <w:p w:rsidR="003823E1" w:rsidRPr="003823E1" w:rsidRDefault="003823E1" w:rsidP="003823E1">
            <w:pPr>
              <w:autoSpaceDE w:val="0"/>
              <w:autoSpaceDN w:val="0"/>
              <w:adjustRightInd w:val="0"/>
              <w:spacing w:after="0"/>
              <w:jc w:val="right"/>
              <w:rPr>
                <w:rFonts w:eastAsiaTheme="minorHAnsi"/>
                <w:color w:val="000000"/>
                <w:lang w:eastAsia="en-US"/>
              </w:rPr>
            </w:pPr>
          </w:p>
        </w:tc>
        <w:tc>
          <w:tcPr>
            <w:tcW w:w="2410" w:type="dxa"/>
            <w:tcBorders>
              <w:top w:val="single" w:sz="6" w:space="0" w:color="auto"/>
              <w:left w:val="single" w:sz="6" w:space="0" w:color="auto"/>
              <w:bottom w:val="single" w:sz="6" w:space="0" w:color="auto"/>
              <w:right w:val="single" w:sz="6" w:space="0" w:color="auto"/>
            </w:tcBorders>
          </w:tcPr>
          <w:p w:rsidR="003823E1" w:rsidRPr="003823E1" w:rsidRDefault="003823E1" w:rsidP="003823E1">
            <w:pPr>
              <w:autoSpaceDE w:val="0"/>
              <w:autoSpaceDN w:val="0"/>
              <w:adjustRightInd w:val="0"/>
              <w:spacing w:after="0"/>
              <w:jc w:val="right"/>
              <w:rPr>
                <w:rFonts w:eastAsiaTheme="minorHAnsi"/>
                <w:color w:val="000000"/>
                <w:lang w:eastAsia="en-US"/>
              </w:rPr>
            </w:pPr>
          </w:p>
        </w:tc>
      </w:tr>
      <w:tr w:rsidR="003823E1" w:rsidRPr="003823E1" w:rsidTr="00D16F5A">
        <w:trPr>
          <w:trHeight w:val="290"/>
        </w:trPr>
        <w:tc>
          <w:tcPr>
            <w:tcW w:w="1873" w:type="dxa"/>
            <w:tcBorders>
              <w:top w:val="single" w:sz="6" w:space="0" w:color="auto"/>
              <w:left w:val="single" w:sz="6" w:space="0" w:color="auto"/>
              <w:bottom w:val="single" w:sz="6" w:space="0" w:color="auto"/>
              <w:right w:val="single" w:sz="6" w:space="0" w:color="auto"/>
            </w:tcBorders>
          </w:tcPr>
          <w:p w:rsidR="003823E1" w:rsidRPr="003823E1" w:rsidRDefault="003823E1" w:rsidP="003823E1">
            <w:pPr>
              <w:autoSpaceDE w:val="0"/>
              <w:autoSpaceDN w:val="0"/>
              <w:adjustRightInd w:val="0"/>
              <w:spacing w:after="0"/>
              <w:jc w:val="right"/>
              <w:rPr>
                <w:rFonts w:eastAsiaTheme="minorHAnsi"/>
                <w:color w:val="000000"/>
                <w:lang w:eastAsia="en-US"/>
              </w:rPr>
            </w:pPr>
          </w:p>
        </w:tc>
        <w:tc>
          <w:tcPr>
            <w:tcW w:w="1276" w:type="dxa"/>
            <w:gridSpan w:val="2"/>
            <w:tcBorders>
              <w:top w:val="single" w:sz="6" w:space="0" w:color="auto"/>
              <w:left w:val="single" w:sz="6" w:space="0" w:color="auto"/>
              <w:bottom w:val="single" w:sz="6" w:space="0" w:color="auto"/>
              <w:right w:val="single" w:sz="6" w:space="0" w:color="auto"/>
            </w:tcBorders>
          </w:tcPr>
          <w:p w:rsidR="003823E1" w:rsidRPr="003823E1" w:rsidRDefault="003823E1" w:rsidP="003823E1">
            <w:pPr>
              <w:autoSpaceDE w:val="0"/>
              <w:autoSpaceDN w:val="0"/>
              <w:adjustRightInd w:val="0"/>
              <w:spacing w:after="0"/>
              <w:jc w:val="right"/>
              <w:rPr>
                <w:rFonts w:eastAsiaTheme="minorHAnsi"/>
                <w:color w:val="000000"/>
                <w:lang w:eastAsia="en-US"/>
              </w:rPr>
            </w:pPr>
          </w:p>
        </w:tc>
        <w:tc>
          <w:tcPr>
            <w:tcW w:w="1134" w:type="dxa"/>
            <w:gridSpan w:val="2"/>
            <w:tcBorders>
              <w:top w:val="single" w:sz="6" w:space="0" w:color="auto"/>
              <w:left w:val="single" w:sz="6" w:space="0" w:color="auto"/>
              <w:bottom w:val="single" w:sz="6" w:space="0" w:color="auto"/>
              <w:right w:val="single" w:sz="6" w:space="0" w:color="auto"/>
            </w:tcBorders>
          </w:tcPr>
          <w:p w:rsidR="003823E1" w:rsidRPr="003823E1" w:rsidRDefault="003823E1" w:rsidP="003823E1">
            <w:pPr>
              <w:autoSpaceDE w:val="0"/>
              <w:autoSpaceDN w:val="0"/>
              <w:adjustRightInd w:val="0"/>
              <w:spacing w:after="0"/>
              <w:jc w:val="right"/>
              <w:rPr>
                <w:rFonts w:eastAsiaTheme="minorHAnsi"/>
                <w:color w:val="000000"/>
                <w:lang w:eastAsia="en-US"/>
              </w:rPr>
            </w:pPr>
          </w:p>
        </w:tc>
        <w:tc>
          <w:tcPr>
            <w:tcW w:w="1984" w:type="dxa"/>
            <w:gridSpan w:val="2"/>
            <w:tcBorders>
              <w:top w:val="single" w:sz="6" w:space="0" w:color="auto"/>
              <w:left w:val="single" w:sz="6" w:space="0" w:color="auto"/>
              <w:bottom w:val="single" w:sz="6" w:space="0" w:color="auto"/>
              <w:right w:val="single" w:sz="6" w:space="0" w:color="auto"/>
            </w:tcBorders>
          </w:tcPr>
          <w:p w:rsidR="003823E1" w:rsidRPr="003823E1" w:rsidRDefault="003823E1" w:rsidP="003823E1">
            <w:pPr>
              <w:autoSpaceDE w:val="0"/>
              <w:autoSpaceDN w:val="0"/>
              <w:adjustRightInd w:val="0"/>
              <w:spacing w:after="0"/>
              <w:jc w:val="right"/>
              <w:rPr>
                <w:rFonts w:eastAsiaTheme="minorHAnsi"/>
                <w:color w:val="000000"/>
                <w:lang w:eastAsia="en-US"/>
              </w:rPr>
            </w:pPr>
          </w:p>
        </w:tc>
        <w:tc>
          <w:tcPr>
            <w:tcW w:w="1276" w:type="dxa"/>
            <w:tcBorders>
              <w:top w:val="single" w:sz="6" w:space="0" w:color="auto"/>
              <w:left w:val="single" w:sz="6" w:space="0" w:color="auto"/>
              <w:bottom w:val="single" w:sz="6" w:space="0" w:color="auto"/>
              <w:right w:val="single" w:sz="6" w:space="0" w:color="auto"/>
            </w:tcBorders>
          </w:tcPr>
          <w:p w:rsidR="003823E1" w:rsidRPr="003823E1" w:rsidRDefault="003823E1" w:rsidP="003823E1">
            <w:pPr>
              <w:autoSpaceDE w:val="0"/>
              <w:autoSpaceDN w:val="0"/>
              <w:adjustRightInd w:val="0"/>
              <w:spacing w:after="0"/>
              <w:jc w:val="right"/>
              <w:rPr>
                <w:rFonts w:eastAsiaTheme="minorHAnsi"/>
                <w:color w:val="000000"/>
                <w:lang w:eastAsia="en-US"/>
              </w:rPr>
            </w:pPr>
          </w:p>
        </w:tc>
        <w:tc>
          <w:tcPr>
            <w:tcW w:w="2410" w:type="dxa"/>
            <w:tcBorders>
              <w:top w:val="single" w:sz="6" w:space="0" w:color="auto"/>
              <w:left w:val="single" w:sz="6" w:space="0" w:color="auto"/>
              <w:bottom w:val="single" w:sz="6" w:space="0" w:color="auto"/>
              <w:right w:val="single" w:sz="6" w:space="0" w:color="auto"/>
            </w:tcBorders>
          </w:tcPr>
          <w:p w:rsidR="003823E1" w:rsidRPr="003823E1" w:rsidRDefault="003823E1" w:rsidP="003823E1">
            <w:pPr>
              <w:autoSpaceDE w:val="0"/>
              <w:autoSpaceDN w:val="0"/>
              <w:adjustRightInd w:val="0"/>
              <w:spacing w:after="0"/>
              <w:jc w:val="right"/>
              <w:rPr>
                <w:rFonts w:eastAsiaTheme="minorHAnsi"/>
                <w:color w:val="000000"/>
                <w:lang w:eastAsia="en-US"/>
              </w:rPr>
            </w:pPr>
          </w:p>
        </w:tc>
      </w:tr>
      <w:tr w:rsidR="003823E1" w:rsidRPr="003823E1" w:rsidTr="00D16F5A">
        <w:trPr>
          <w:trHeight w:val="290"/>
        </w:trPr>
        <w:tc>
          <w:tcPr>
            <w:tcW w:w="1873" w:type="dxa"/>
            <w:tcBorders>
              <w:top w:val="single" w:sz="6" w:space="0" w:color="auto"/>
              <w:left w:val="single" w:sz="6" w:space="0" w:color="auto"/>
              <w:bottom w:val="single" w:sz="6" w:space="0" w:color="auto"/>
              <w:right w:val="single" w:sz="6" w:space="0" w:color="auto"/>
            </w:tcBorders>
          </w:tcPr>
          <w:p w:rsidR="003823E1" w:rsidRPr="003823E1" w:rsidRDefault="003823E1" w:rsidP="003823E1">
            <w:pPr>
              <w:autoSpaceDE w:val="0"/>
              <w:autoSpaceDN w:val="0"/>
              <w:adjustRightInd w:val="0"/>
              <w:spacing w:after="0"/>
              <w:jc w:val="right"/>
              <w:rPr>
                <w:rFonts w:eastAsiaTheme="minorHAnsi"/>
                <w:color w:val="000000"/>
                <w:lang w:eastAsia="en-US"/>
              </w:rPr>
            </w:pPr>
          </w:p>
        </w:tc>
        <w:tc>
          <w:tcPr>
            <w:tcW w:w="1276" w:type="dxa"/>
            <w:gridSpan w:val="2"/>
            <w:tcBorders>
              <w:top w:val="single" w:sz="6" w:space="0" w:color="auto"/>
              <w:left w:val="single" w:sz="6" w:space="0" w:color="auto"/>
              <w:bottom w:val="single" w:sz="6" w:space="0" w:color="auto"/>
              <w:right w:val="single" w:sz="6" w:space="0" w:color="auto"/>
            </w:tcBorders>
          </w:tcPr>
          <w:p w:rsidR="003823E1" w:rsidRPr="003823E1" w:rsidRDefault="003823E1" w:rsidP="003823E1">
            <w:pPr>
              <w:autoSpaceDE w:val="0"/>
              <w:autoSpaceDN w:val="0"/>
              <w:adjustRightInd w:val="0"/>
              <w:spacing w:after="0"/>
              <w:jc w:val="right"/>
              <w:rPr>
                <w:rFonts w:eastAsiaTheme="minorHAnsi"/>
                <w:color w:val="000000"/>
                <w:lang w:eastAsia="en-US"/>
              </w:rPr>
            </w:pPr>
          </w:p>
        </w:tc>
        <w:tc>
          <w:tcPr>
            <w:tcW w:w="1134" w:type="dxa"/>
            <w:gridSpan w:val="2"/>
            <w:tcBorders>
              <w:top w:val="single" w:sz="6" w:space="0" w:color="auto"/>
              <w:left w:val="single" w:sz="6" w:space="0" w:color="auto"/>
              <w:bottom w:val="single" w:sz="6" w:space="0" w:color="auto"/>
              <w:right w:val="single" w:sz="6" w:space="0" w:color="auto"/>
            </w:tcBorders>
          </w:tcPr>
          <w:p w:rsidR="003823E1" w:rsidRPr="003823E1" w:rsidRDefault="003823E1" w:rsidP="003823E1">
            <w:pPr>
              <w:autoSpaceDE w:val="0"/>
              <w:autoSpaceDN w:val="0"/>
              <w:adjustRightInd w:val="0"/>
              <w:spacing w:after="0"/>
              <w:jc w:val="right"/>
              <w:rPr>
                <w:rFonts w:eastAsiaTheme="minorHAnsi"/>
                <w:color w:val="000000"/>
                <w:lang w:eastAsia="en-US"/>
              </w:rPr>
            </w:pPr>
          </w:p>
        </w:tc>
        <w:tc>
          <w:tcPr>
            <w:tcW w:w="1984" w:type="dxa"/>
            <w:gridSpan w:val="2"/>
            <w:tcBorders>
              <w:top w:val="single" w:sz="6" w:space="0" w:color="auto"/>
              <w:left w:val="single" w:sz="6" w:space="0" w:color="auto"/>
              <w:bottom w:val="single" w:sz="6" w:space="0" w:color="auto"/>
              <w:right w:val="single" w:sz="6" w:space="0" w:color="auto"/>
            </w:tcBorders>
          </w:tcPr>
          <w:p w:rsidR="003823E1" w:rsidRPr="003823E1" w:rsidRDefault="003823E1" w:rsidP="003823E1">
            <w:pPr>
              <w:autoSpaceDE w:val="0"/>
              <w:autoSpaceDN w:val="0"/>
              <w:adjustRightInd w:val="0"/>
              <w:spacing w:after="0"/>
              <w:jc w:val="right"/>
              <w:rPr>
                <w:rFonts w:eastAsiaTheme="minorHAnsi"/>
                <w:color w:val="000000"/>
                <w:lang w:eastAsia="en-US"/>
              </w:rPr>
            </w:pPr>
          </w:p>
        </w:tc>
        <w:tc>
          <w:tcPr>
            <w:tcW w:w="1276" w:type="dxa"/>
            <w:tcBorders>
              <w:top w:val="single" w:sz="6" w:space="0" w:color="auto"/>
              <w:left w:val="single" w:sz="6" w:space="0" w:color="auto"/>
              <w:bottom w:val="single" w:sz="6" w:space="0" w:color="auto"/>
              <w:right w:val="single" w:sz="6" w:space="0" w:color="auto"/>
            </w:tcBorders>
          </w:tcPr>
          <w:p w:rsidR="003823E1" w:rsidRPr="003823E1" w:rsidRDefault="003823E1" w:rsidP="003823E1">
            <w:pPr>
              <w:autoSpaceDE w:val="0"/>
              <w:autoSpaceDN w:val="0"/>
              <w:adjustRightInd w:val="0"/>
              <w:spacing w:after="0"/>
              <w:jc w:val="right"/>
              <w:rPr>
                <w:rFonts w:eastAsiaTheme="minorHAnsi"/>
                <w:color w:val="000000"/>
                <w:lang w:eastAsia="en-US"/>
              </w:rPr>
            </w:pPr>
          </w:p>
        </w:tc>
        <w:tc>
          <w:tcPr>
            <w:tcW w:w="2410" w:type="dxa"/>
            <w:tcBorders>
              <w:top w:val="single" w:sz="6" w:space="0" w:color="auto"/>
              <w:left w:val="single" w:sz="6" w:space="0" w:color="auto"/>
              <w:bottom w:val="single" w:sz="6" w:space="0" w:color="auto"/>
              <w:right w:val="single" w:sz="6" w:space="0" w:color="auto"/>
            </w:tcBorders>
          </w:tcPr>
          <w:p w:rsidR="003823E1" w:rsidRPr="003823E1" w:rsidRDefault="003823E1" w:rsidP="003823E1">
            <w:pPr>
              <w:autoSpaceDE w:val="0"/>
              <w:autoSpaceDN w:val="0"/>
              <w:adjustRightInd w:val="0"/>
              <w:spacing w:after="0"/>
              <w:jc w:val="right"/>
              <w:rPr>
                <w:rFonts w:eastAsiaTheme="minorHAnsi"/>
                <w:color w:val="000000"/>
                <w:lang w:eastAsia="en-US"/>
              </w:rPr>
            </w:pPr>
          </w:p>
        </w:tc>
      </w:tr>
      <w:tr w:rsidR="003823E1" w:rsidRPr="003823E1" w:rsidTr="00D16F5A">
        <w:trPr>
          <w:trHeight w:val="290"/>
        </w:trPr>
        <w:tc>
          <w:tcPr>
            <w:tcW w:w="1873" w:type="dxa"/>
            <w:tcBorders>
              <w:top w:val="single" w:sz="6" w:space="0" w:color="auto"/>
              <w:left w:val="single" w:sz="6" w:space="0" w:color="auto"/>
              <w:bottom w:val="single" w:sz="6" w:space="0" w:color="auto"/>
              <w:right w:val="single" w:sz="6" w:space="0" w:color="auto"/>
            </w:tcBorders>
          </w:tcPr>
          <w:p w:rsidR="003823E1" w:rsidRPr="003823E1" w:rsidRDefault="003823E1" w:rsidP="003823E1">
            <w:pPr>
              <w:autoSpaceDE w:val="0"/>
              <w:autoSpaceDN w:val="0"/>
              <w:adjustRightInd w:val="0"/>
              <w:spacing w:after="0"/>
              <w:jc w:val="right"/>
              <w:rPr>
                <w:rFonts w:eastAsiaTheme="minorHAnsi"/>
                <w:color w:val="000000"/>
                <w:lang w:eastAsia="en-US"/>
              </w:rPr>
            </w:pPr>
          </w:p>
        </w:tc>
        <w:tc>
          <w:tcPr>
            <w:tcW w:w="1276" w:type="dxa"/>
            <w:gridSpan w:val="2"/>
            <w:tcBorders>
              <w:top w:val="single" w:sz="6" w:space="0" w:color="auto"/>
              <w:left w:val="single" w:sz="6" w:space="0" w:color="auto"/>
              <w:bottom w:val="single" w:sz="6" w:space="0" w:color="auto"/>
              <w:right w:val="single" w:sz="6" w:space="0" w:color="auto"/>
            </w:tcBorders>
          </w:tcPr>
          <w:p w:rsidR="003823E1" w:rsidRPr="003823E1" w:rsidRDefault="003823E1" w:rsidP="003823E1">
            <w:pPr>
              <w:autoSpaceDE w:val="0"/>
              <w:autoSpaceDN w:val="0"/>
              <w:adjustRightInd w:val="0"/>
              <w:spacing w:after="0"/>
              <w:jc w:val="right"/>
              <w:rPr>
                <w:rFonts w:eastAsiaTheme="minorHAnsi"/>
                <w:color w:val="000000"/>
                <w:lang w:eastAsia="en-US"/>
              </w:rPr>
            </w:pPr>
          </w:p>
        </w:tc>
        <w:tc>
          <w:tcPr>
            <w:tcW w:w="1134" w:type="dxa"/>
            <w:gridSpan w:val="2"/>
            <w:tcBorders>
              <w:top w:val="single" w:sz="6" w:space="0" w:color="auto"/>
              <w:left w:val="single" w:sz="6" w:space="0" w:color="auto"/>
              <w:bottom w:val="single" w:sz="6" w:space="0" w:color="auto"/>
              <w:right w:val="single" w:sz="6" w:space="0" w:color="auto"/>
            </w:tcBorders>
          </w:tcPr>
          <w:p w:rsidR="003823E1" w:rsidRPr="003823E1" w:rsidRDefault="003823E1" w:rsidP="003823E1">
            <w:pPr>
              <w:autoSpaceDE w:val="0"/>
              <w:autoSpaceDN w:val="0"/>
              <w:adjustRightInd w:val="0"/>
              <w:spacing w:after="0"/>
              <w:jc w:val="right"/>
              <w:rPr>
                <w:rFonts w:eastAsiaTheme="minorHAnsi"/>
                <w:color w:val="000000"/>
                <w:lang w:eastAsia="en-US"/>
              </w:rPr>
            </w:pPr>
          </w:p>
        </w:tc>
        <w:tc>
          <w:tcPr>
            <w:tcW w:w="1984" w:type="dxa"/>
            <w:gridSpan w:val="2"/>
            <w:tcBorders>
              <w:top w:val="single" w:sz="6" w:space="0" w:color="auto"/>
              <w:left w:val="single" w:sz="6" w:space="0" w:color="auto"/>
              <w:bottom w:val="single" w:sz="6" w:space="0" w:color="auto"/>
              <w:right w:val="single" w:sz="6" w:space="0" w:color="auto"/>
            </w:tcBorders>
          </w:tcPr>
          <w:p w:rsidR="003823E1" w:rsidRPr="003823E1" w:rsidRDefault="003823E1" w:rsidP="003823E1">
            <w:pPr>
              <w:autoSpaceDE w:val="0"/>
              <w:autoSpaceDN w:val="0"/>
              <w:adjustRightInd w:val="0"/>
              <w:spacing w:after="0"/>
              <w:jc w:val="right"/>
              <w:rPr>
                <w:rFonts w:eastAsiaTheme="minorHAnsi"/>
                <w:color w:val="000000"/>
                <w:lang w:eastAsia="en-US"/>
              </w:rPr>
            </w:pPr>
          </w:p>
        </w:tc>
        <w:tc>
          <w:tcPr>
            <w:tcW w:w="1276" w:type="dxa"/>
            <w:tcBorders>
              <w:top w:val="single" w:sz="6" w:space="0" w:color="auto"/>
              <w:left w:val="single" w:sz="6" w:space="0" w:color="auto"/>
              <w:bottom w:val="single" w:sz="6" w:space="0" w:color="auto"/>
              <w:right w:val="single" w:sz="6" w:space="0" w:color="auto"/>
            </w:tcBorders>
          </w:tcPr>
          <w:p w:rsidR="003823E1" w:rsidRPr="003823E1" w:rsidRDefault="003823E1" w:rsidP="003823E1">
            <w:pPr>
              <w:autoSpaceDE w:val="0"/>
              <w:autoSpaceDN w:val="0"/>
              <w:adjustRightInd w:val="0"/>
              <w:spacing w:after="0"/>
              <w:jc w:val="right"/>
              <w:rPr>
                <w:rFonts w:eastAsiaTheme="minorHAnsi"/>
                <w:color w:val="000000"/>
                <w:lang w:eastAsia="en-US"/>
              </w:rPr>
            </w:pPr>
          </w:p>
        </w:tc>
        <w:tc>
          <w:tcPr>
            <w:tcW w:w="2410" w:type="dxa"/>
            <w:tcBorders>
              <w:top w:val="single" w:sz="6" w:space="0" w:color="auto"/>
              <w:left w:val="single" w:sz="6" w:space="0" w:color="auto"/>
              <w:bottom w:val="single" w:sz="6" w:space="0" w:color="auto"/>
              <w:right w:val="single" w:sz="6" w:space="0" w:color="auto"/>
            </w:tcBorders>
          </w:tcPr>
          <w:p w:rsidR="003823E1" w:rsidRPr="003823E1" w:rsidRDefault="003823E1" w:rsidP="003823E1">
            <w:pPr>
              <w:autoSpaceDE w:val="0"/>
              <w:autoSpaceDN w:val="0"/>
              <w:adjustRightInd w:val="0"/>
              <w:spacing w:after="0"/>
              <w:jc w:val="right"/>
              <w:rPr>
                <w:rFonts w:eastAsiaTheme="minorHAnsi"/>
                <w:color w:val="000000"/>
                <w:lang w:eastAsia="en-US"/>
              </w:rPr>
            </w:pPr>
          </w:p>
        </w:tc>
      </w:tr>
      <w:tr w:rsidR="003823E1" w:rsidRPr="003823E1" w:rsidTr="00D16F5A">
        <w:trPr>
          <w:trHeight w:val="290"/>
        </w:trPr>
        <w:tc>
          <w:tcPr>
            <w:tcW w:w="1873" w:type="dxa"/>
            <w:tcBorders>
              <w:top w:val="single" w:sz="6" w:space="0" w:color="auto"/>
              <w:left w:val="single" w:sz="6" w:space="0" w:color="auto"/>
              <w:bottom w:val="single" w:sz="6" w:space="0" w:color="auto"/>
              <w:right w:val="single" w:sz="6" w:space="0" w:color="auto"/>
            </w:tcBorders>
          </w:tcPr>
          <w:p w:rsidR="003823E1" w:rsidRPr="003823E1" w:rsidRDefault="003823E1" w:rsidP="003823E1">
            <w:pPr>
              <w:autoSpaceDE w:val="0"/>
              <w:autoSpaceDN w:val="0"/>
              <w:adjustRightInd w:val="0"/>
              <w:spacing w:after="0"/>
              <w:jc w:val="right"/>
              <w:rPr>
                <w:rFonts w:eastAsiaTheme="minorHAnsi"/>
                <w:color w:val="000000"/>
                <w:lang w:eastAsia="en-US"/>
              </w:rPr>
            </w:pPr>
          </w:p>
        </w:tc>
        <w:tc>
          <w:tcPr>
            <w:tcW w:w="1276" w:type="dxa"/>
            <w:gridSpan w:val="2"/>
            <w:tcBorders>
              <w:top w:val="single" w:sz="6" w:space="0" w:color="auto"/>
              <w:left w:val="single" w:sz="6" w:space="0" w:color="auto"/>
              <w:bottom w:val="single" w:sz="6" w:space="0" w:color="auto"/>
              <w:right w:val="single" w:sz="6" w:space="0" w:color="auto"/>
            </w:tcBorders>
          </w:tcPr>
          <w:p w:rsidR="003823E1" w:rsidRPr="003823E1" w:rsidRDefault="003823E1" w:rsidP="003823E1">
            <w:pPr>
              <w:autoSpaceDE w:val="0"/>
              <w:autoSpaceDN w:val="0"/>
              <w:adjustRightInd w:val="0"/>
              <w:spacing w:after="0"/>
              <w:jc w:val="right"/>
              <w:rPr>
                <w:rFonts w:eastAsiaTheme="minorHAnsi"/>
                <w:color w:val="000000"/>
                <w:lang w:eastAsia="en-US"/>
              </w:rPr>
            </w:pPr>
          </w:p>
        </w:tc>
        <w:tc>
          <w:tcPr>
            <w:tcW w:w="1134" w:type="dxa"/>
            <w:gridSpan w:val="2"/>
            <w:tcBorders>
              <w:top w:val="single" w:sz="6" w:space="0" w:color="auto"/>
              <w:left w:val="single" w:sz="6" w:space="0" w:color="auto"/>
              <w:bottom w:val="single" w:sz="6" w:space="0" w:color="auto"/>
              <w:right w:val="single" w:sz="6" w:space="0" w:color="auto"/>
            </w:tcBorders>
          </w:tcPr>
          <w:p w:rsidR="003823E1" w:rsidRPr="003823E1" w:rsidRDefault="003823E1" w:rsidP="003823E1">
            <w:pPr>
              <w:autoSpaceDE w:val="0"/>
              <w:autoSpaceDN w:val="0"/>
              <w:adjustRightInd w:val="0"/>
              <w:spacing w:after="0"/>
              <w:jc w:val="right"/>
              <w:rPr>
                <w:rFonts w:eastAsiaTheme="minorHAnsi"/>
                <w:color w:val="000000"/>
                <w:lang w:eastAsia="en-US"/>
              </w:rPr>
            </w:pPr>
          </w:p>
        </w:tc>
        <w:tc>
          <w:tcPr>
            <w:tcW w:w="1984" w:type="dxa"/>
            <w:gridSpan w:val="2"/>
            <w:tcBorders>
              <w:top w:val="single" w:sz="6" w:space="0" w:color="auto"/>
              <w:left w:val="single" w:sz="6" w:space="0" w:color="auto"/>
              <w:bottom w:val="single" w:sz="6" w:space="0" w:color="auto"/>
              <w:right w:val="single" w:sz="6" w:space="0" w:color="auto"/>
            </w:tcBorders>
          </w:tcPr>
          <w:p w:rsidR="003823E1" w:rsidRPr="003823E1" w:rsidRDefault="003823E1" w:rsidP="003823E1">
            <w:pPr>
              <w:autoSpaceDE w:val="0"/>
              <w:autoSpaceDN w:val="0"/>
              <w:adjustRightInd w:val="0"/>
              <w:spacing w:after="0"/>
              <w:jc w:val="right"/>
              <w:rPr>
                <w:rFonts w:eastAsiaTheme="minorHAnsi"/>
                <w:color w:val="000000"/>
                <w:lang w:eastAsia="en-US"/>
              </w:rPr>
            </w:pPr>
          </w:p>
        </w:tc>
        <w:tc>
          <w:tcPr>
            <w:tcW w:w="1276" w:type="dxa"/>
            <w:tcBorders>
              <w:top w:val="single" w:sz="6" w:space="0" w:color="auto"/>
              <w:left w:val="single" w:sz="6" w:space="0" w:color="auto"/>
              <w:bottom w:val="single" w:sz="6" w:space="0" w:color="auto"/>
              <w:right w:val="single" w:sz="6" w:space="0" w:color="auto"/>
            </w:tcBorders>
          </w:tcPr>
          <w:p w:rsidR="003823E1" w:rsidRPr="003823E1" w:rsidRDefault="003823E1" w:rsidP="003823E1">
            <w:pPr>
              <w:autoSpaceDE w:val="0"/>
              <w:autoSpaceDN w:val="0"/>
              <w:adjustRightInd w:val="0"/>
              <w:spacing w:after="0"/>
              <w:jc w:val="right"/>
              <w:rPr>
                <w:rFonts w:eastAsiaTheme="minorHAnsi"/>
                <w:color w:val="000000"/>
                <w:lang w:eastAsia="en-US"/>
              </w:rPr>
            </w:pPr>
          </w:p>
        </w:tc>
        <w:tc>
          <w:tcPr>
            <w:tcW w:w="2410" w:type="dxa"/>
            <w:tcBorders>
              <w:top w:val="single" w:sz="6" w:space="0" w:color="auto"/>
              <w:left w:val="single" w:sz="6" w:space="0" w:color="auto"/>
              <w:bottom w:val="single" w:sz="6" w:space="0" w:color="auto"/>
              <w:right w:val="single" w:sz="6" w:space="0" w:color="auto"/>
            </w:tcBorders>
          </w:tcPr>
          <w:p w:rsidR="003823E1" w:rsidRPr="003823E1" w:rsidRDefault="003823E1" w:rsidP="003823E1">
            <w:pPr>
              <w:autoSpaceDE w:val="0"/>
              <w:autoSpaceDN w:val="0"/>
              <w:adjustRightInd w:val="0"/>
              <w:spacing w:after="0"/>
              <w:jc w:val="right"/>
              <w:rPr>
                <w:rFonts w:eastAsiaTheme="minorHAnsi"/>
                <w:color w:val="000000"/>
                <w:lang w:eastAsia="en-US"/>
              </w:rPr>
            </w:pPr>
          </w:p>
        </w:tc>
      </w:tr>
      <w:tr w:rsidR="003823E1" w:rsidRPr="003823E1" w:rsidTr="00D16F5A">
        <w:trPr>
          <w:trHeight w:val="290"/>
        </w:trPr>
        <w:tc>
          <w:tcPr>
            <w:tcW w:w="1873" w:type="dxa"/>
            <w:tcBorders>
              <w:top w:val="single" w:sz="6" w:space="0" w:color="auto"/>
              <w:left w:val="single" w:sz="6" w:space="0" w:color="auto"/>
              <w:bottom w:val="single" w:sz="6" w:space="0" w:color="auto"/>
              <w:right w:val="single" w:sz="6" w:space="0" w:color="auto"/>
            </w:tcBorders>
          </w:tcPr>
          <w:p w:rsidR="003823E1" w:rsidRPr="003823E1" w:rsidRDefault="003823E1" w:rsidP="003823E1">
            <w:pPr>
              <w:autoSpaceDE w:val="0"/>
              <w:autoSpaceDN w:val="0"/>
              <w:adjustRightInd w:val="0"/>
              <w:spacing w:after="0"/>
              <w:jc w:val="right"/>
              <w:rPr>
                <w:rFonts w:eastAsiaTheme="minorHAnsi"/>
                <w:color w:val="000000"/>
                <w:lang w:eastAsia="en-US"/>
              </w:rPr>
            </w:pPr>
          </w:p>
        </w:tc>
        <w:tc>
          <w:tcPr>
            <w:tcW w:w="1276" w:type="dxa"/>
            <w:gridSpan w:val="2"/>
            <w:tcBorders>
              <w:top w:val="single" w:sz="6" w:space="0" w:color="auto"/>
              <w:left w:val="single" w:sz="6" w:space="0" w:color="auto"/>
              <w:bottom w:val="single" w:sz="6" w:space="0" w:color="auto"/>
              <w:right w:val="single" w:sz="6" w:space="0" w:color="auto"/>
            </w:tcBorders>
          </w:tcPr>
          <w:p w:rsidR="003823E1" w:rsidRPr="003823E1" w:rsidRDefault="003823E1" w:rsidP="003823E1">
            <w:pPr>
              <w:autoSpaceDE w:val="0"/>
              <w:autoSpaceDN w:val="0"/>
              <w:adjustRightInd w:val="0"/>
              <w:spacing w:after="0"/>
              <w:jc w:val="right"/>
              <w:rPr>
                <w:rFonts w:eastAsiaTheme="minorHAnsi"/>
                <w:color w:val="000000"/>
                <w:lang w:eastAsia="en-US"/>
              </w:rPr>
            </w:pPr>
          </w:p>
        </w:tc>
        <w:tc>
          <w:tcPr>
            <w:tcW w:w="1134" w:type="dxa"/>
            <w:gridSpan w:val="2"/>
            <w:tcBorders>
              <w:top w:val="single" w:sz="6" w:space="0" w:color="auto"/>
              <w:left w:val="single" w:sz="6" w:space="0" w:color="auto"/>
              <w:bottom w:val="single" w:sz="6" w:space="0" w:color="auto"/>
              <w:right w:val="single" w:sz="6" w:space="0" w:color="auto"/>
            </w:tcBorders>
          </w:tcPr>
          <w:p w:rsidR="003823E1" w:rsidRPr="003823E1" w:rsidRDefault="003823E1" w:rsidP="003823E1">
            <w:pPr>
              <w:autoSpaceDE w:val="0"/>
              <w:autoSpaceDN w:val="0"/>
              <w:adjustRightInd w:val="0"/>
              <w:spacing w:after="0"/>
              <w:jc w:val="right"/>
              <w:rPr>
                <w:rFonts w:eastAsiaTheme="minorHAnsi"/>
                <w:color w:val="000000"/>
                <w:lang w:eastAsia="en-US"/>
              </w:rPr>
            </w:pPr>
          </w:p>
        </w:tc>
        <w:tc>
          <w:tcPr>
            <w:tcW w:w="1984" w:type="dxa"/>
            <w:gridSpan w:val="2"/>
            <w:tcBorders>
              <w:top w:val="single" w:sz="6" w:space="0" w:color="auto"/>
              <w:left w:val="single" w:sz="6" w:space="0" w:color="auto"/>
              <w:bottom w:val="single" w:sz="6" w:space="0" w:color="auto"/>
              <w:right w:val="single" w:sz="6" w:space="0" w:color="auto"/>
            </w:tcBorders>
          </w:tcPr>
          <w:p w:rsidR="003823E1" w:rsidRPr="003823E1" w:rsidRDefault="003823E1" w:rsidP="003823E1">
            <w:pPr>
              <w:autoSpaceDE w:val="0"/>
              <w:autoSpaceDN w:val="0"/>
              <w:adjustRightInd w:val="0"/>
              <w:spacing w:after="0"/>
              <w:jc w:val="right"/>
              <w:rPr>
                <w:rFonts w:eastAsiaTheme="minorHAnsi"/>
                <w:color w:val="000000"/>
                <w:lang w:eastAsia="en-US"/>
              </w:rPr>
            </w:pPr>
          </w:p>
        </w:tc>
        <w:tc>
          <w:tcPr>
            <w:tcW w:w="1276" w:type="dxa"/>
            <w:tcBorders>
              <w:top w:val="single" w:sz="6" w:space="0" w:color="auto"/>
              <w:left w:val="single" w:sz="6" w:space="0" w:color="auto"/>
              <w:bottom w:val="single" w:sz="6" w:space="0" w:color="auto"/>
              <w:right w:val="single" w:sz="6" w:space="0" w:color="auto"/>
            </w:tcBorders>
          </w:tcPr>
          <w:p w:rsidR="003823E1" w:rsidRPr="003823E1" w:rsidRDefault="003823E1" w:rsidP="003823E1">
            <w:pPr>
              <w:autoSpaceDE w:val="0"/>
              <w:autoSpaceDN w:val="0"/>
              <w:adjustRightInd w:val="0"/>
              <w:spacing w:after="0"/>
              <w:jc w:val="right"/>
              <w:rPr>
                <w:rFonts w:eastAsiaTheme="minorHAnsi"/>
                <w:color w:val="000000"/>
                <w:lang w:eastAsia="en-US"/>
              </w:rPr>
            </w:pPr>
          </w:p>
        </w:tc>
        <w:tc>
          <w:tcPr>
            <w:tcW w:w="2410" w:type="dxa"/>
            <w:tcBorders>
              <w:top w:val="single" w:sz="6" w:space="0" w:color="auto"/>
              <w:left w:val="single" w:sz="6" w:space="0" w:color="auto"/>
              <w:bottom w:val="single" w:sz="6" w:space="0" w:color="auto"/>
              <w:right w:val="single" w:sz="6" w:space="0" w:color="auto"/>
            </w:tcBorders>
          </w:tcPr>
          <w:p w:rsidR="003823E1" w:rsidRPr="003823E1" w:rsidRDefault="003823E1" w:rsidP="003823E1">
            <w:pPr>
              <w:autoSpaceDE w:val="0"/>
              <w:autoSpaceDN w:val="0"/>
              <w:adjustRightInd w:val="0"/>
              <w:spacing w:after="0"/>
              <w:jc w:val="right"/>
              <w:rPr>
                <w:rFonts w:eastAsiaTheme="minorHAnsi"/>
                <w:color w:val="000000"/>
                <w:lang w:eastAsia="en-US"/>
              </w:rPr>
            </w:pPr>
          </w:p>
        </w:tc>
      </w:tr>
      <w:tr w:rsidR="003823E1" w:rsidRPr="003823E1" w:rsidTr="00D16F5A">
        <w:trPr>
          <w:trHeight w:val="290"/>
        </w:trPr>
        <w:tc>
          <w:tcPr>
            <w:tcW w:w="1873" w:type="dxa"/>
            <w:tcBorders>
              <w:top w:val="single" w:sz="6" w:space="0" w:color="auto"/>
              <w:left w:val="single" w:sz="6" w:space="0" w:color="auto"/>
              <w:bottom w:val="single" w:sz="6" w:space="0" w:color="auto"/>
              <w:right w:val="single" w:sz="6" w:space="0" w:color="auto"/>
            </w:tcBorders>
          </w:tcPr>
          <w:p w:rsidR="003823E1" w:rsidRPr="003823E1" w:rsidRDefault="003823E1" w:rsidP="003823E1">
            <w:pPr>
              <w:autoSpaceDE w:val="0"/>
              <w:autoSpaceDN w:val="0"/>
              <w:adjustRightInd w:val="0"/>
              <w:spacing w:after="0"/>
              <w:jc w:val="left"/>
              <w:rPr>
                <w:rFonts w:eastAsiaTheme="minorHAnsi"/>
                <w:color w:val="000000"/>
                <w:lang w:eastAsia="en-US"/>
              </w:rPr>
            </w:pPr>
            <w:r w:rsidRPr="003823E1">
              <w:rPr>
                <w:rFonts w:eastAsiaTheme="minorHAnsi"/>
                <w:color w:val="000000"/>
                <w:lang w:eastAsia="en-US"/>
              </w:rPr>
              <w:t>ИТОГО:</w:t>
            </w:r>
          </w:p>
        </w:tc>
        <w:tc>
          <w:tcPr>
            <w:tcW w:w="1276" w:type="dxa"/>
            <w:gridSpan w:val="2"/>
            <w:tcBorders>
              <w:top w:val="single" w:sz="6" w:space="0" w:color="auto"/>
              <w:left w:val="single" w:sz="6" w:space="0" w:color="auto"/>
              <w:bottom w:val="single" w:sz="6" w:space="0" w:color="auto"/>
              <w:right w:val="single" w:sz="6" w:space="0" w:color="auto"/>
            </w:tcBorders>
          </w:tcPr>
          <w:p w:rsidR="003823E1" w:rsidRPr="003823E1" w:rsidRDefault="003823E1" w:rsidP="003823E1">
            <w:pPr>
              <w:autoSpaceDE w:val="0"/>
              <w:autoSpaceDN w:val="0"/>
              <w:adjustRightInd w:val="0"/>
              <w:spacing w:after="0"/>
              <w:jc w:val="right"/>
              <w:rPr>
                <w:rFonts w:eastAsiaTheme="minorHAnsi"/>
                <w:color w:val="000000"/>
                <w:lang w:eastAsia="en-US"/>
              </w:rPr>
            </w:pPr>
          </w:p>
        </w:tc>
        <w:tc>
          <w:tcPr>
            <w:tcW w:w="1134" w:type="dxa"/>
            <w:gridSpan w:val="2"/>
            <w:tcBorders>
              <w:top w:val="single" w:sz="6" w:space="0" w:color="auto"/>
              <w:left w:val="single" w:sz="6" w:space="0" w:color="auto"/>
              <w:bottom w:val="single" w:sz="6" w:space="0" w:color="auto"/>
              <w:right w:val="single" w:sz="6" w:space="0" w:color="auto"/>
            </w:tcBorders>
          </w:tcPr>
          <w:p w:rsidR="003823E1" w:rsidRPr="003823E1" w:rsidRDefault="003823E1" w:rsidP="003823E1">
            <w:pPr>
              <w:autoSpaceDE w:val="0"/>
              <w:autoSpaceDN w:val="0"/>
              <w:adjustRightInd w:val="0"/>
              <w:spacing w:after="0"/>
              <w:jc w:val="right"/>
              <w:rPr>
                <w:rFonts w:eastAsiaTheme="minorHAnsi"/>
                <w:color w:val="000000"/>
                <w:lang w:eastAsia="en-US"/>
              </w:rPr>
            </w:pPr>
          </w:p>
        </w:tc>
        <w:tc>
          <w:tcPr>
            <w:tcW w:w="1984" w:type="dxa"/>
            <w:gridSpan w:val="2"/>
            <w:tcBorders>
              <w:top w:val="single" w:sz="6" w:space="0" w:color="auto"/>
              <w:left w:val="single" w:sz="6" w:space="0" w:color="auto"/>
              <w:bottom w:val="single" w:sz="6" w:space="0" w:color="auto"/>
              <w:right w:val="single" w:sz="6" w:space="0" w:color="auto"/>
            </w:tcBorders>
          </w:tcPr>
          <w:p w:rsidR="003823E1" w:rsidRPr="003823E1" w:rsidRDefault="003823E1" w:rsidP="003823E1">
            <w:pPr>
              <w:autoSpaceDE w:val="0"/>
              <w:autoSpaceDN w:val="0"/>
              <w:adjustRightInd w:val="0"/>
              <w:spacing w:after="0"/>
              <w:jc w:val="right"/>
              <w:rPr>
                <w:rFonts w:eastAsiaTheme="minorHAnsi"/>
                <w:color w:val="000000"/>
                <w:lang w:eastAsia="en-US"/>
              </w:rPr>
            </w:pPr>
          </w:p>
        </w:tc>
        <w:tc>
          <w:tcPr>
            <w:tcW w:w="1276" w:type="dxa"/>
            <w:tcBorders>
              <w:top w:val="single" w:sz="6" w:space="0" w:color="auto"/>
              <w:left w:val="single" w:sz="6" w:space="0" w:color="auto"/>
              <w:bottom w:val="single" w:sz="6" w:space="0" w:color="auto"/>
              <w:right w:val="single" w:sz="6" w:space="0" w:color="auto"/>
            </w:tcBorders>
          </w:tcPr>
          <w:p w:rsidR="003823E1" w:rsidRPr="003823E1" w:rsidRDefault="003823E1" w:rsidP="003823E1">
            <w:pPr>
              <w:autoSpaceDE w:val="0"/>
              <w:autoSpaceDN w:val="0"/>
              <w:adjustRightInd w:val="0"/>
              <w:spacing w:after="0"/>
              <w:jc w:val="right"/>
              <w:rPr>
                <w:rFonts w:eastAsiaTheme="minorHAnsi"/>
                <w:color w:val="000000"/>
                <w:lang w:eastAsia="en-US"/>
              </w:rPr>
            </w:pPr>
          </w:p>
        </w:tc>
        <w:tc>
          <w:tcPr>
            <w:tcW w:w="2410" w:type="dxa"/>
            <w:tcBorders>
              <w:top w:val="single" w:sz="6" w:space="0" w:color="auto"/>
              <w:left w:val="single" w:sz="6" w:space="0" w:color="auto"/>
              <w:bottom w:val="single" w:sz="6" w:space="0" w:color="auto"/>
              <w:right w:val="single" w:sz="6" w:space="0" w:color="auto"/>
            </w:tcBorders>
          </w:tcPr>
          <w:p w:rsidR="003823E1" w:rsidRPr="003823E1" w:rsidRDefault="003823E1" w:rsidP="003823E1">
            <w:pPr>
              <w:autoSpaceDE w:val="0"/>
              <w:autoSpaceDN w:val="0"/>
              <w:adjustRightInd w:val="0"/>
              <w:spacing w:after="0"/>
              <w:jc w:val="right"/>
              <w:rPr>
                <w:rFonts w:eastAsiaTheme="minorHAnsi"/>
                <w:color w:val="000000"/>
                <w:lang w:eastAsia="en-US"/>
              </w:rPr>
            </w:pPr>
          </w:p>
        </w:tc>
      </w:tr>
      <w:tr w:rsidR="003823E1" w:rsidRPr="003823E1" w:rsidTr="00D16F5A">
        <w:trPr>
          <w:trHeight w:val="290"/>
        </w:trPr>
        <w:tc>
          <w:tcPr>
            <w:tcW w:w="1873" w:type="dxa"/>
            <w:tcBorders>
              <w:top w:val="nil"/>
              <w:left w:val="nil"/>
              <w:bottom w:val="nil"/>
              <w:right w:val="nil"/>
            </w:tcBorders>
          </w:tcPr>
          <w:p w:rsidR="003823E1" w:rsidRPr="003823E1" w:rsidRDefault="003823E1" w:rsidP="003823E1">
            <w:pPr>
              <w:autoSpaceDE w:val="0"/>
              <w:autoSpaceDN w:val="0"/>
              <w:adjustRightInd w:val="0"/>
              <w:spacing w:after="0"/>
              <w:jc w:val="right"/>
              <w:rPr>
                <w:rFonts w:eastAsiaTheme="minorHAnsi"/>
                <w:color w:val="000000"/>
                <w:lang w:eastAsia="en-US"/>
              </w:rPr>
            </w:pPr>
          </w:p>
        </w:tc>
        <w:tc>
          <w:tcPr>
            <w:tcW w:w="1276" w:type="dxa"/>
            <w:gridSpan w:val="2"/>
            <w:tcBorders>
              <w:top w:val="nil"/>
              <w:left w:val="nil"/>
              <w:bottom w:val="nil"/>
              <w:right w:val="nil"/>
            </w:tcBorders>
          </w:tcPr>
          <w:p w:rsidR="003823E1" w:rsidRPr="003823E1" w:rsidRDefault="003823E1" w:rsidP="003823E1">
            <w:pPr>
              <w:autoSpaceDE w:val="0"/>
              <w:autoSpaceDN w:val="0"/>
              <w:adjustRightInd w:val="0"/>
              <w:spacing w:after="0"/>
              <w:jc w:val="right"/>
              <w:rPr>
                <w:rFonts w:eastAsiaTheme="minorHAnsi"/>
                <w:color w:val="000000"/>
                <w:lang w:eastAsia="en-US"/>
              </w:rPr>
            </w:pPr>
          </w:p>
        </w:tc>
        <w:tc>
          <w:tcPr>
            <w:tcW w:w="1134" w:type="dxa"/>
            <w:gridSpan w:val="2"/>
            <w:tcBorders>
              <w:top w:val="nil"/>
              <w:left w:val="nil"/>
              <w:bottom w:val="nil"/>
              <w:right w:val="nil"/>
            </w:tcBorders>
          </w:tcPr>
          <w:p w:rsidR="003823E1" w:rsidRPr="003823E1" w:rsidRDefault="003823E1" w:rsidP="003823E1">
            <w:pPr>
              <w:autoSpaceDE w:val="0"/>
              <w:autoSpaceDN w:val="0"/>
              <w:adjustRightInd w:val="0"/>
              <w:spacing w:after="0"/>
              <w:jc w:val="right"/>
              <w:rPr>
                <w:rFonts w:eastAsiaTheme="minorHAnsi"/>
                <w:color w:val="000000"/>
                <w:lang w:eastAsia="en-US"/>
              </w:rPr>
            </w:pPr>
          </w:p>
        </w:tc>
        <w:tc>
          <w:tcPr>
            <w:tcW w:w="1984" w:type="dxa"/>
            <w:gridSpan w:val="2"/>
            <w:tcBorders>
              <w:top w:val="nil"/>
              <w:left w:val="nil"/>
              <w:bottom w:val="nil"/>
              <w:right w:val="nil"/>
            </w:tcBorders>
          </w:tcPr>
          <w:p w:rsidR="003823E1" w:rsidRPr="003823E1" w:rsidRDefault="003823E1" w:rsidP="003823E1">
            <w:pPr>
              <w:autoSpaceDE w:val="0"/>
              <w:autoSpaceDN w:val="0"/>
              <w:adjustRightInd w:val="0"/>
              <w:spacing w:after="0"/>
              <w:jc w:val="right"/>
              <w:rPr>
                <w:rFonts w:eastAsiaTheme="minorHAnsi"/>
                <w:color w:val="000000"/>
                <w:lang w:eastAsia="en-US"/>
              </w:rPr>
            </w:pPr>
          </w:p>
        </w:tc>
        <w:tc>
          <w:tcPr>
            <w:tcW w:w="1276" w:type="dxa"/>
            <w:tcBorders>
              <w:top w:val="nil"/>
              <w:left w:val="nil"/>
              <w:bottom w:val="nil"/>
              <w:right w:val="nil"/>
            </w:tcBorders>
          </w:tcPr>
          <w:p w:rsidR="003823E1" w:rsidRPr="003823E1" w:rsidRDefault="003823E1" w:rsidP="003823E1">
            <w:pPr>
              <w:autoSpaceDE w:val="0"/>
              <w:autoSpaceDN w:val="0"/>
              <w:adjustRightInd w:val="0"/>
              <w:spacing w:after="0"/>
              <w:jc w:val="right"/>
              <w:rPr>
                <w:rFonts w:eastAsiaTheme="minorHAnsi"/>
                <w:color w:val="000000"/>
                <w:lang w:eastAsia="en-US"/>
              </w:rPr>
            </w:pPr>
          </w:p>
        </w:tc>
        <w:tc>
          <w:tcPr>
            <w:tcW w:w="2410" w:type="dxa"/>
            <w:tcBorders>
              <w:top w:val="nil"/>
              <w:left w:val="nil"/>
              <w:bottom w:val="nil"/>
              <w:right w:val="nil"/>
            </w:tcBorders>
          </w:tcPr>
          <w:p w:rsidR="003823E1" w:rsidRPr="003823E1" w:rsidRDefault="003823E1" w:rsidP="003823E1">
            <w:pPr>
              <w:autoSpaceDE w:val="0"/>
              <w:autoSpaceDN w:val="0"/>
              <w:adjustRightInd w:val="0"/>
              <w:spacing w:after="0"/>
              <w:jc w:val="right"/>
              <w:rPr>
                <w:rFonts w:eastAsiaTheme="minorHAnsi"/>
                <w:color w:val="000000"/>
                <w:lang w:eastAsia="en-US"/>
              </w:rPr>
            </w:pPr>
          </w:p>
        </w:tc>
      </w:tr>
      <w:tr w:rsidR="003823E1" w:rsidRPr="003823E1" w:rsidTr="00D16F5A">
        <w:trPr>
          <w:trHeight w:val="290"/>
        </w:trPr>
        <w:tc>
          <w:tcPr>
            <w:tcW w:w="1873" w:type="dxa"/>
            <w:tcBorders>
              <w:top w:val="nil"/>
              <w:left w:val="nil"/>
              <w:bottom w:val="nil"/>
              <w:right w:val="nil"/>
            </w:tcBorders>
          </w:tcPr>
          <w:p w:rsidR="003823E1" w:rsidRPr="003823E1" w:rsidRDefault="003823E1" w:rsidP="003823E1">
            <w:pPr>
              <w:autoSpaceDE w:val="0"/>
              <w:autoSpaceDN w:val="0"/>
              <w:adjustRightInd w:val="0"/>
              <w:spacing w:after="0"/>
              <w:jc w:val="right"/>
              <w:rPr>
                <w:rFonts w:eastAsiaTheme="minorHAnsi"/>
                <w:color w:val="000000"/>
                <w:lang w:eastAsia="en-US"/>
              </w:rPr>
            </w:pPr>
          </w:p>
        </w:tc>
        <w:tc>
          <w:tcPr>
            <w:tcW w:w="1276" w:type="dxa"/>
            <w:gridSpan w:val="2"/>
            <w:tcBorders>
              <w:top w:val="nil"/>
              <w:left w:val="nil"/>
              <w:bottom w:val="nil"/>
              <w:right w:val="nil"/>
            </w:tcBorders>
          </w:tcPr>
          <w:p w:rsidR="003823E1" w:rsidRPr="003823E1" w:rsidRDefault="003823E1" w:rsidP="003823E1">
            <w:pPr>
              <w:autoSpaceDE w:val="0"/>
              <w:autoSpaceDN w:val="0"/>
              <w:adjustRightInd w:val="0"/>
              <w:spacing w:after="0"/>
              <w:jc w:val="right"/>
              <w:rPr>
                <w:rFonts w:eastAsiaTheme="minorHAnsi"/>
                <w:color w:val="000000"/>
                <w:lang w:eastAsia="en-US"/>
              </w:rPr>
            </w:pPr>
          </w:p>
        </w:tc>
        <w:tc>
          <w:tcPr>
            <w:tcW w:w="1134" w:type="dxa"/>
            <w:gridSpan w:val="2"/>
            <w:tcBorders>
              <w:top w:val="nil"/>
              <w:left w:val="nil"/>
              <w:bottom w:val="nil"/>
              <w:right w:val="nil"/>
            </w:tcBorders>
          </w:tcPr>
          <w:p w:rsidR="003823E1" w:rsidRPr="003823E1" w:rsidRDefault="003823E1" w:rsidP="003823E1">
            <w:pPr>
              <w:autoSpaceDE w:val="0"/>
              <w:autoSpaceDN w:val="0"/>
              <w:adjustRightInd w:val="0"/>
              <w:spacing w:after="0"/>
              <w:jc w:val="right"/>
              <w:rPr>
                <w:rFonts w:eastAsiaTheme="minorHAnsi"/>
                <w:color w:val="000000"/>
                <w:lang w:eastAsia="en-US"/>
              </w:rPr>
            </w:pPr>
          </w:p>
        </w:tc>
        <w:tc>
          <w:tcPr>
            <w:tcW w:w="1984" w:type="dxa"/>
            <w:gridSpan w:val="2"/>
            <w:tcBorders>
              <w:top w:val="nil"/>
              <w:left w:val="nil"/>
              <w:bottom w:val="nil"/>
              <w:right w:val="nil"/>
            </w:tcBorders>
          </w:tcPr>
          <w:p w:rsidR="003823E1" w:rsidRPr="003823E1" w:rsidRDefault="003823E1" w:rsidP="003823E1">
            <w:pPr>
              <w:autoSpaceDE w:val="0"/>
              <w:autoSpaceDN w:val="0"/>
              <w:adjustRightInd w:val="0"/>
              <w:spacing w:after="0"/>
              <w:jc w:val="right"/>
              <w:rPr>
                <w:rFonts w:eastAsiaTheme="minorHAnsi"/>
                <w:color w:val="000000"/>
                <w:lang w:eastAsia="en-US"/>
              </w:rPr>
            </w:pPr>
          </w:p>
        </w:tc>
        <w:tc>
          <w:tcPr>
            <w:tcW w:w="1276" w:type="dxa"/>
            <w:tcBorders>
              <w:top w:val="nil"/>
              <w:left w:val="nil"/>
              <w:bottom w:val="nil"/>
              <w:right w:val="nil"/>
            </w:tcBorders>
          </w:tcPr>
          <w:p w:rsidR="003823E1" w:rsidRPr="003823E1" w:rsidRDefault="003823E1" w:rsidP="003823E1">
            <w:pPr>
              <w:autoSpaceDE w:val="0"/>
              <w:autoSpaceDN w:val="0"/>
              <w:adjustRightInd w:val="0"/>
              <w:spacing w:after="0"/>
              <w:jc w:val="right"/>
              <w:rPr>
                <w:rFonts w:eastAsiaTheme="minorHAnsi"/>
                <w:color w:val="000000"/>
                <w:lang w:eastAsia="en-US"/>
              </w:rPr>
            </w:pPr>
          </w:p>
        </w:tc>
        <w:tc>
          <w:tcPr>
            <w:tcW w:w="2410" w:type="dxa"/>
            <w:tcBorders>
              <w:top w:val="nil"/>
              <w:left w:val="nil"/>
              <w:bottom w:val="nil"/>
              <w:right w:val="nil"/>
            </w:tcBorders>
          </w:tcPr>
          <w:p w:rsidR="003823E1" w:rsidRPr="003823E1" w:rsidRDefault="003823E1" w:rsidP="003823E1">
            <w:pPr>
              <w:autoSpaceDE w:val="0"/>
              <w:autoSpaceDN w:val="0"/>
              <w:adjustRightInd w:val="0"/>
              <w:spacing w:after="0"/>
              <w:jc w:val="right"/>
              <w:rPr>
                <w:rFonts w:eastAsiaTheme="minorHAnsi"/>
                <w:color w:val="000000"/>
                <w:lang w:eastAsia="en-US"/>
              </w:rPr>
            </w:pPr>
          </w:p>
        </w:tc>
      </w:tr>
      <w:tr w:rsidR="003823E1" w:rsidRPr="003823E1" w:rsidTr="00D16F5A">
        <w:trPr>
          <w:trHeight w:val="290"/>
        </w:trPr>
        <w:tc>
          <w:tcPr>
            <w:tcW w:w="1873" w:type="dxa"/>
            <w:tcBorders>
              <w:top w:val="nil"/>
              <w:left w:val="nil"/>
              <w:bottom w:val="nil"/>
              <w:right w:val="nil"/>
            </w:tcBorders>
          </w:tcPr>
          <w:p w:rsidR="003823E1" w:rsidRPr="003823E1" w:rsidRDefault="0079557A" w:rsidP="003823E1">
            <w:pPr>
              <w:autoSpaceDE w:val="0"/>
              <w:autoSpaceDN w:val="0"/>
              <w:adjustRightInd w:val="0"/>
              <w:spacing w:after="0"/>
              <w:jc w:val="left"/>
              <w:rPr>
                <w:rFonts w:eastAsiaTheme="minorHAnsi"/>
                <w:color w:val="000000"/>
                <w:lang w:eastAsia="en-US"/>
              </w:rPr>
            </w:pPr>
            <w:r>
              <w:rPr>
                <w:rFonts w:eastAsiaTheme="minorHAnsi"/>
                <w:color w:val="000000"/>
                <w:lang w:eastAsia="en-US"/>
              </w:rPr>
              <w:t>Исполнитель</w:t>
            </w:r>
            <w:r w:rsidR="003823E1" w:rsidRPr="003823E1">
              <w:rPr>
                <w:rFonts w:eastAsiaTheme="minorHAnsi"/>
                <w:color w:val="000000"/>
                <w:lang w:eastAsia="en-US"/>
              </w:rPr>
              <w:t>:</w:t>
            </w:r>
          </w:p>
        </w:tc>
        <w:tc>
          <w:tcPr>
            <w:tcW w:w="1276" w:type="dxa"/>
            <w:gridSpan w:val="2"/>
            <w:tcBorders>
              <w:top w:val="nil"/>
              <w:left w:val="nil"/>
              <w:bottom w:val="single" w:sz="6" w:space="0" w:color="auto"/>
              <w:right w:val="nil"/>
            </w:tcBorders>
          </w:tcPr>
          <w:p w:rsidR="003823E1" w:rsidRPr="003823E1" w:rsidRDefault="003823E1" w:rsidP="003823E1">
            <w:pPr>
              <w:autoSpaceDE w:val="0"/>
              <w:autoSpaceDN w:val="0"/>
              <w:adjustRightInd w:val="0"/>
              <w:spacing w:after="0"/>
              <w:jc w:val="right"/>
              <w:rPr>
                <w:rFonts w:eastAsiaTheme="minorHAnsi"/>
                <w:color w:val="000000"/>
                <w:lang w:eastAsia="en-US"/>
              </w:rPr>
            </w:pPr>
          </w:p>
        </w:tc>
        <w:tc>
          <w:tcPr>
            <w:tcW w:w="1134" w:type="dxa"/>
            <w:gridSpan w:val="2"/>
            <w:tcBorders>
              <w:top w:val="nil"/>
              <w:left w:val="nil"/>
              <w:bottom w:val="single" w:sz="6" w:space="0" w:color="auto"/>
              <w:right w:val="nil"/>
            </w:tcBorders>
          </w:tcPr>
          <w:p w:rsidR="003823E1" w:rsidRPr="003823E1" w:rsidRDefault="003823E1" w:rsidP="003823E1">
            <w:pPr>
              <w:autoSpaceDE w:val="0"/>
              <w:autoSpaceDN w:val="0"/>
              <w:adjustRightInd w:val="0"/>
              <w:spacing w:after="0"/>
              <w:jc w:val="right"/>
              <w:rPr>
                <w:rFonts w:eastAsiaTheme="minorHAnsi"/>
                <w:color w:val="000000"/>
                <w:lang w:eastAsia="en-US"/>
              </w:rPr>
            </w:pPr>
          </w:p>
        </w:tc>
        <w:tc>
          <w:tcPr>
            <w:tcW w:w="1984" w:type="dxa"/>
            <w:gridSpan w:val="2"/>
            <w:tcBorders>
              <w:top w:val="nil"/>
              <w:left w:val="nil"/>
              <w:bottom w:val="nil"/>
              <w:right w:val="nil"/>
            </w:tcBorders>
          </w:tcPr>
          <w:p w:rsidR="003823E1" w:rsidRPr="003823E1" w:rsidRDefault="003823E1" w:rsidP="003823E1">
            <w:pPr>
              <w:autoSpaceDE w:val="0"/>
              <w:autoSpaceDN w:val="0"/>
              <w:adjustRightInd w:val="0"/>
              <w:spacing w:after="0"/>
              <w:jc w:val="left"/>
              <w:rPr>
                <w:rFonts w:eastAsiaTheme="minorHAnsi"/>
                <w:color w:val="000000"/>
                <w:lang w:eastAsia="en-US"/>
              </w:rPr>
            </w:pPr>
            <w:r w:rsidRPr="003823E1">
              <w:rPr>
                <w:rFonts w:eastAsiaTheme="minorHAnsi"/>
                <w:color w:val="000000"/>
                <w:lang w:eastAsia="en-US"/>
              </w:rPr>
              <w:t>Расшифровка подписи</w:t>
            </w:r>
          </w:p>
        </w:tc>
        <w:tc>
          <w:tcPr>
            <w:tcW w:w="1276" w:type="dxa"/>
            <w:tcBorders>
              <w:top w:val="nil"/>
              <w:left w:val="nil"/>
              <w:bottom w:val="nil"/>
              <w:right w:val="nil"/>
            </w:tcBorders>
          </w:tcPr>
          <w:p w:rsidR="003823E1" w:rsidRPr="003823E1" w:rsidRDefault="003823E1" w:rsidP="003823E1">
            <w:pPr>
              <w:autoSpaceDE w:val="0"/>
              <w:autoSpaceDN w:val="0"/>
              <w:adjustRightInd w:val="0"/>
              <w:spacing w:after="0"/>
              <w:jc w:val="right"/>
              <w:rPr>
                <w:rFonts w:eastAsiaTheme="minorHAnsi"/>
                <w:color w:val="000000"/>
                <w:lang w:eastAsia="en-US"/>
              </w:rPr>
            </w:pPr>
          </w:p>
        </w:tc>
        <w:tc>
          <w:tcPr>
            <w:tcW w:w="2410" w:type="dxa"/>
            <w:tcBorders>
              <w:top w:val="nil"/>
              <w:left w:val="nil"/>
              <w:bottom w:val="nil"/>
              <w:right w:val="nil"/>
            </w:tcBorders>
          </w:tcPr>
          <w:p w:rsidR="003823E1" w:rsidRPr="003823E1" w:rsidRDefault="003823E1" w:rsidP="003823E1">
            <w:pPr>
              <w:autoSpaceDE w:val="0"/>
              <w:autoSpaceDN w:val="0"/>
              <w:adjustRightInd w:val="0"/>
              <w:spacing w:after="0"/>
              <w:jc w:val="right"/>
              <w:rPr>
                <w:rFonts w:eastAsiaTheme="minorHAnsi"/>
                <w:color w:val="000000"/>
                <w:lang w:eastAsia="en-US"/>
              </w:rPr>
            </w:pPr>
          </w:p>
        </w:tc>
      </w:tr>
      <w:tr w:rsidR="003823E1" w:rsidRPr="003823E1" w:rsidTr="00D16F5A">
        <w:trPr>
          <w:trHeight w:val="290"/>
        </w:trPr>
        <w:tc>
          <w:tcPr>
            <w:tcW w:w="1873" w:type="dxa"/>
            <w:tcBorders>
              <w:top w:val="nil"/>
              <w:left w:val="nil"/>
              <w:bottom w:val="nil"/>
              <w:right w:val="nil"/>
            </w:tcBorders>
          </w:tcPr>
          <w:p w:rsidR="003823E1" w:rsidRPr="003823E1" w:rsidRDefault="003823E1" w:rsidP="003823E1">
            <w:pPr>
              <w:autoSpaceDE w:val="0"/>
              <w:autoSpaceDN w:val="0"/>
              <w:adjustRightInd w:val="0"/>
              <w:spacing w:after="0"/>
              <w:jc w:val="right"/>
              <w:rPr>
                <w:rFonts w:eastAsiaTheme="minorHAnsi"/>
                <w:color w:val="000000"/>
                <w:lang w:eastAsia="en-US"/>
              </w:rPr>
            </w:pPr>
          </w:p>
        </w:tc>
        <w:tc>
          <w:tcPr>
            <w:tcW w:w="1276" w:type="dxa"/>
            <w:gridSpan w:val="2"/>
            <w:tcBorders>
              <w:top w:val="nil"/>
              <w:left w:val="nil"/>
              <w:bottom w:val="nil"/>
              <w:right w:val="nil"/>
            </w:tcBorders>
          </w:tcPr>
          <w:p w:rsidR="003823E1" w:rsidRPr="003823E1" w:rsidRDefault="003823E1" w:rsidP="003823E1">
            <w:pPr>
              <w:autoSpaceDE w:val="0"/>
              <w:autoSpaceDN w:val="0"/>
              <w:adjustRightInd w:val="0"/>
              <w:spacing w:after="0"/>
              <w:jc w:val="right"/>
              <w:rPr>
                <w:rFonts w:eastAsiaTheme="minorHAnsi"/>
                <w:color w:val="000000"/>
                <w:lang w:eastAsia="en-US"/>
              </w:rPr>
            </w:pPr>
          </w:p>
        </w:tc>
        <w:tc>
          <w:tcPr>
            <w:tcW w:w="1134" w:type="dxa"/>
            <w:gridSpan w:val="2"/>
            <w:tcBorders>
              <w:top w:val="nil"/>
              <w:left w:val="nil"/>
              <w:bottom w:val="nil"/>
              <w:right w:val="nil"/>
            </w:tcBorders>
          </w:tcPr>
          <w:p w:rsidR="003823E1" w:rsidRPr="003823E1" w:rsidRDefault="003823E1" w:rsidP="003823E1">
            <w:pPr>
              <w:autoSpaceDE w:val="0"/>
              <w:autoSpaceDN w:val="0"/>
              <w:adjustRightInd w:val="0"/>
              <w:spacing w:after="0"/>
              <w:jc w:val="right"/>
              <w:rPr>
                <w:rFonts w:eastAsiaTheme="minorHAnsi"/>
                <w:color w:val="000000"/>
                <w:lang w:eastAsia="en-US"/>
              </w:rPr>
            </w:pPr>
          </w:p>
        </w:tc>
        <w:tc>
          <w:tcPr>
            <w:tcW w:w="1984" w:type="dxa"/>
            <w:gridSpan w:val="2"/>
            <w:tcBorders>
              <w:top w:val="nil"/>
              <w:left w:val="nil"/>
              <w:bottom w:val="nil"/>
              <w:right w:val="nil"/>
            </w:tcBorders>
          </w:tcPr>
          <w:p w:rsidR="003823E1" w:rsidRPr="003823E1" w:rsidRDefault="003823E1" w:rsidP="003823E1">
            <w:pPr>
              <w:autoSpaceDE w:val="0"/>
              <w:autoSpaceDN w:val="0"/>
              <w:adjustRightInd w:val="0"/>
              <w:spacing w:after="0"/>
              <w:jc w:val="right"/>
              <w:rPr>
                <w:rFonts w:eastAsiaTheme="minorHAnsi"/>
                <w:color w:val="000000"/>
                <w:lang w:eastAsia="en-US"/>
              </w:rPr>
            </w:pPr>
          </w:p>
        </w:tc>
        <w:tc>
          <w:tcPr>
            <w:tcW w:w="1276" w:type="dxa"/>
            <w:tcBorders>
              <w:top w:val="nil"/>
              <w:left w:val="nil"/>
              <w:bottom w:val="nil"/>
              <w:right w:val="nil"/>
            </w:tcBorders>
          </w:tcPr>
          <w:p w:rsidR="003823E1" w:rsidRPr="003823E1" w:rsidRDefault="003823E1" w:rsidP="003823E1">
            <w:pPr>
              <w:autoSpaceDE w:val="0"/>
              <w:autoSpaceDN w:val="0"/>
              <w:adjustRightInd w:val="0"/>
              <w:spacing w:after="0"/>
              <w:jc w:val="right"/>
              <w:rPr>
                <w:rFonts w:eastAsiaTheme="minorHAnsi"/>
                <w:color w:val="000000"/>
                <w:lang w:eastAsia="en-US"/>
              </w:rPr>
            </w:pPr>
          </w:p>
        </w:tc>
        <w:tc>
          <w:tcPr>
            <w:tcW w:w="2410" w:type="dxa"/>
            <w:tcBorders>
              <w:top w:val="nil"/>
              <w:left w:val="nil"/>
              <w:bottom w:val="nil"/>
              <w:right w:val="nil"/>
            </w:tcBorders>
          </w:tcPr>
          <w:p w:rsidR="003823E1" w:rsidRPr="003823E1" w:rsidRDefault="003823E1" w:rsidP="003823E1">
            <w:pPr>
              <w:autoSpaceDE w:val="0"/>
              <w:autoSpaceDN w:val="0"/>
              <w:adjustRightInd w:val="0"/>
              <w:spacing w:after="0"/>
              <w:jc w:val="right"/>
              <w:rPr>
                <w:rFonts w:eastAsiaTheme="minorHAnsi"/>
                <w:color w:val="000000"/>
                <w:lang w:eastAsia="en-US"/>
              </w:rPr>
            </w:pPr>
          </w:p>
        </w:tc>
      </w:tr>
      <w:tr w:rsidR="003823E1" w:rsidRPr="003823E1" w:rsidTr="00D16F5A">
        <w:trPr>
          <w:trHeight w:val="290"/>
        </w:trPr>
        <w:tc>
          <w:tcPr>
            <w:tcW w:w="1873" w:type="dxa"/>
            <w:tcBorders>
              <w:top w:val="nil"/>
              <w:left w:val="nil"/>
              <w:bottom w:val="nil"/>
              <w:right w:val="nil"/>
            </w:tcBorders>
          </w:tcPr>
          <w:p w:rsidR="003823E1" w:rsidRPr="003823E1" w:rsidRDefault="0079557A" w:rsidP="003823E1">
            <w:pPr>
              <w:autoSpaceDE w:val="0"/>
              <w:autoSpaceDN w:val="0"/>
              <w:adjustRightInd w:val="0"/>
              <w:spacing w:after="0"/>
              <w:jc w:val="left"/>
              <w:rPr>
                <w:rFonts w:eastAsiaTheme="minorHAnsi"/>
                <w:color w:val="000000"/>
                <w:lang w:eastAsia="en-US"/>
              </w:rPr>
            </w:pPr>
            <w:r>
              <w:rPr>
                <w:rFonts w:eastAsiaTheme="minorHAnsi"/>
                <w:color w:val="000000"/>
                <w:lang w:eastAsia="en-US"/>
              </w:rPr>
              <w:t>Заказчик</w:t>
            </w:r>
            <w:r w:rsidR="003823E1" w:rsidRPr="003823E1">
              <w:rPr>
                <w:rFonts w:eastAsiaTheme="minorHAnsi"/>
                <w:color w:val="000000"/>
                <w:lang w:eastAsia="en-US"/>
              </w:rPr>
              <w:t>:</w:t>
            </w:r>
          </w:p>
        </w:tc>
        <w:tc>
          <w:tcPr>
            <w:tcW w:w="1276" w:type="dxa"/>
            <w:gridSpan w:val="2"/>
            <w:tcBorders>
              <w:top w:val="nil"/>
              <w:left w:val="nil"/>
              <w:bottom w:val="single" w:sz="6" w:space="0" w:color="auto"/>
              <w:right w:val="nil"/>
            </w:tcBorders>
          </w:tcPr>
          <w:p w:rsidR="003823E1" w:rsidRPr="003823E1" w:rsidRDefault="003823E1" w:rsidP="003823E1">
            <w:pPr>
              <w:autoSpaceDE w:val="0"/>
              <w:autoSpaceDN w:val="0"/>
              <w:adjustRightInd w:val="0"/>
              <w:spacing w:after="0"/>
              <w:jc w:val="right"/>
              <w:rPr>
                <w:rFonts w:eastAsiaTheme="minorHAnsi"/>
                <w:color w:val="000000"/>
                <w:lang w:eastAsia="en-US"/>
              </w:rPr>
            </w:pPr>
          </w:p>
        </w:tc>
        <w:tc>
          <w:tcPr>
            <w:tcW w:w="1134" w:type="dxa"/>
            <w:gridSpan w:val="2"/>
            <w:tcBorders>
              <w:top w:val="nil"/>
              <w:left w:val="nil"/>
              <w:bottom w:val="single" w:sz="6" w:space="0" w:color="auto"/>
              <w:right w:val="nil"/>
            </w:tcBorders>
          </w:tcPr>
          <w:p w:rsidR="003823E1" w:rsidRPr="003823E1" w:rsidRDefault="003823E1" w:rsidP="003823E1">
            <w:pPr>
              <w:autoSpaceDE w:val="0"/>
              <w:autoSpaceDN w:val="0"/>
              <w:adjustRightInd w:val="0"/>
              <w:spacing w:after="0"/>
              <w:jc w:val="right"/>
              <w:rPr>
                <w:rFonts w:eastAsiaTheme="minorHAnsi"/>
                <w:color w:val="000000"/>
                <w:lang w:eastAsia="en-US"/>
              </w:rPr>
            </w:pPr>
          </w:p>
        </w:tc>
        <w:tc>
          <w:tcPr>
            <w:tcW w:w="1984" w:type="dxa"/>
            <w:gridSpan w:val="2"/>
            <w:tcBorders>
              <w:top w:val="nil"/>
              <w:left w:val="nil"/>
              <w:bottom w:val="nil"/>
              <w:right w:val="nil"/>
            </w:tcBorders>
          </w:tcPr>
          <w:p w:rsidR="003823E1" w:rsidRPr="003823E1" w:rsidRDefault="003823E1" w:rsidP="003823E1">
            <w:pPr>
              <w:autoSpaceDE w:val="0"/>
              <w:autoSpaceDN w:val="0"/>
              <w:adjustRightInd w:val="0"/>
              <w:spacing w:after="0"/>
              <w:jc w:val="left"/>
              <w:rPr>
                <w:rFonts w:eastAsiaTheme="minorHAnsi"/>
                <w:color w:val="000000"/>
                <w:lang w:eastAsia="en-US"/>
              </w:rPr>
            </w:pPr>
            <w:r w:rsidRPr="003823E1">
              <w:rPr>
                <w:rFonts w:eastAsiaTheme="minorHAnsi"/>
                <w:color w:val="000000"/>
                <w:lang w:eastAsia="en-US"/>
              </w:rPr>
              <w:t>Расшифровка подписи</w:t>
            </w:r>
          </w:p>
        </w:tc>
        <w:tc>
          <w:tcPr>
            <w:tcW w:w="1276" w:type="dxa"/>
            <w:tcBorders>
              <w:top w:val="nil"/>
              <w:left w:val="nil"/>
              <w:bottom w:val="nil"/>
              <w:right w:val="nil"/>
            </w:tcBorders>
          </w:tcPr>
          <w:p w:rsidR="003823E1" w:rsidRPr="003823E1" w:rsidRDefault="003823E1" w:rsidP="003823E1">
            <w:pPr>
              <w:autoSpaceDE w:val="0"/>
              <w:autoSpaceDN w:val="0"/>
              <w:adjustRightInd w:val="0"/>
              <w:spacing w:after="0"/>
              <w:jc w:val="right"/>
              <w:rPr>
                <w:rFonts w:eastAsiaTheme="minorHAnsi"/>
                <w:color w:val="000000"/>
                <w:lang w:eastAsia="en-US"/>
              </w:rPr>
            </w:pPr>
          </w:p>
        </w:tc>
        <w:tc>
          <w:tcPr>
            <w:tcW w:w="2410" w:type="dxa"/>
            <w:tcBorders>
              <w:top w:val="nil"/>
              <w:left w:val="nil"/>
              <w:bottom w:val="nil"/>
              <w:right w:val="nil"/>
            </w:tcBorders>
          </w:tcPr>
          <w:p w:rsidR="003823E1" w:rsidRPr="003823E1" w:rsidRDefault="003823E1" w:rsidP="003823E1">
            <w:pPr>
              <w:autoSpaceDE w:val="0"/>
              <w:autoSpaceDN w:val="0"/>
              <w:adjustRightInd w:val="0"/>
              <w:spacing w:after="0"/>
              <w:jc w:val="right"/>
              <w:rPr>
                <w:rFonts w:eastAsiaTheme="minorHAnsi"/>
                <w:color w:val="000000"/>
                <w:lang w:eastAsia="en-US"/>
              </w:rPr>
            </w:pPr>
          </w:p>
        </w:tc>
      </w:tr>
    </w:tbl>
    <w:p w:rsidR="004938D8" w:rsidRDefault="004938D8" w:rsidP="00D52C6E">
      <w:pPr>
        <w:pStyle w:val="ConsPlusNormal"/>
        <w:widowControl/>
        <w:ind w:firstLine="0"/>
        <w:outlineLvl w:val="0"/>
        <w:rPr>
          <w:rFonts w:ascii="Times New Roman" w:hAnsi="Times New Roman" w:cs="Times New Roman"/>
          <w:b/>
          <w:sz w:val="24"/>
          <w:szCs w:val="24"/>
        </w:rPr>
      </w:pPr>
    </w:p>
    <w:p w:rsidR="00BD52C7" w:rsidRDefault="00BD52C7" w:rsidP="00D52C6E">
      <w:pPr>
        <w:pStyle w:val="ConsPlusNormal"/>
        <w:widowControl/>
        <w:ind w:firstLine="0"/>
        <w:outlineLvl w:val="0"/>
        <w:rPr>
          <w:rFonts w:ascii="Times New Roman" w:hAnsi="Times New Roman" w:cs="Times New Roman"/>
          <w:b/>
          <w:sz w:val="24"/>
          <w:szCs w:val="24"/>
        </w:rPr>
      </w:pPr>
    </w:p>
    <w:p w:rsidR="00BD52C7" w:rsidRDefault="00BD52C7" w:rsidP="00D52C6E">
      <w:pPr>
        <w:pStyle w:val="ConsPlusNormal"/>
        <w:widowControl/>
        <w:ind w:firstLine="0"/>
        <w:outlineLvl w:val="0"/>
        <w:rPr>
          <w:rFonts w:ascii="Times New Roman" w:hAnsi="Times New Roman" w:cs="Times New Roman"/>
          <w:b/>
          <w:sz w:val="24"/>
          <w:szCs w:val="24"/>
        </w:rPr>
      </w:pPr>
    </w:p>
    <w:p w:rsidR="00BD52C7" w:rsidRDefault="00BD52C7" w:rsidP="00D52C6E">
      <w:pPr>
        <w:pStyle w:val="ConsPlusNormal"/>
        <w:widowControl/>
        <w:ind w:firstLine="0"/>
        <w:outlineLvl w:val="0"/>
        <w:rPr>
          <w:rFonts w:ascii="Times New Roman" w:hAnsi="Times New Roman" w:cs="Times New Roman"/>
          <w:b/>
          <w:sz w:val="24"/>
          <w:szCs w:val="24"/>
        </w:rPr>
      </w:pPr>
    </w:p>
    <w:p w:rsidR="00BD52C7" w:rsidRDefault="00BD52C7" w:rsidP="00D52C6E">
      <w:pPr>
        <w:pStyle w:val="ConsPlusNormal"/>
        <w:widowControl/>
        <w:ind w:firstLine="0"/>
        <w:outlineLvl w:val="0"/>
        <w:rPr>
          <w:rFonts w:ascii="Times New Roman" w:hAnsi="Times New Roman" w:cs="Times New Roman"/>
          <w:b/>
          <w:sz w:val="24"/>
          <w:szCs w:val="24"/>
        </w:rPr>
      </w:pPr>
    </w:p>
    <w:p w:rsidR="00BD52C7" w:rsidRDefault="00BD52C7" w:rsidP="00D52C6E">
      <w:pPr>
        <w:pStyle w:val="ConsPlusNormal"/>
        <w:widowControl/>
        <w:ind w:firstLine="0"/>
        <w:outlineLvl w:val="0"/>
        <w:rPr>
          <w:rFonts w:ascii="Times New Roman" w:hAnsi="Times New Roman" w:cs="Times New Roman"/>
          <w:b/>
          <w:sz w:val="24"/>
          <w:szCs w:val="24"/>
        </w:rPr>
      </w:pPr>
    </w:p>
    <w:p w:rsidR="00BD52C7" w:rsidRDefault="00BD52C7" w:rsidP="00D52C6E">
      <w:pPr>
        <w:pStyle w:val="ConsPlusNormal"/>
        <w:widowControl/>
        <w:ind w:firstLine="0"/>
        <w:outlineLvl w:val="0"/>
        <w:rPr>
          <w:rFonts w:ascii="Times New Roman" w:hAnsi="Times New Roman" w:cs="Times New Roman"/>
          <w:b/>
          <w:sz w:val="24"/>
          <w:szCs w:val="24"/>
        </w:rPr>
      </w:pPr>
    </w:p>
    <w:p w:rsidR="00BD52C7" w:rsidRDefault="00BD52C7" w:rsidP="00D52C6E">
      <w:pPr>
        <w:pStyle w:val="ConsPlusNormal"/>
        <w:widowControl/>
        <w:ind w:firstLine="0"/>
        <w:outlineLvl w:val="0"/>
        <w:rPr>
          <w:rFonts w:ascii="Times New Roman" w:hAnsi="Times New Roman" w:cs="Times New Roman"/>
          <w:b/>
          <w:sz w:val="24"/>
          <w:szCs w:val="24"/>
        </w:rPr>
      </w:pPr>
    </w:p>
    <w:p w:rsidR="00BD52C7" w:rsidRDefault="00BD52C7" w:rsidP="00D52C6E">
      <w:pPr>
        <w:pStyle w:val="ConsPlusNormal"/>
        <w:widowControl/>
        <w:ind w:firstLine="0"/>
        <w:outlineLvl w:val="0"/>
        <w:rPr>
          <w:rFonts w:ascii="Times New Roman" w:hAnsi="Times New Roman" w:cs="Times New Roman"/>
          <w:b/>
          <w:sz w:val="24"/>
          <w:szCs w:val="24"/>
        </w:rPr>
      </w:pPr>
    </w:p>
    <w:p w:rsidR="00BD52C7" w:rsidRDefault="00BD52C7" w:rsidP="00D52C6E">
      <w:pPr>
        <w:pStyle w:val="ConsPlusNormal"/>
        <w:widowControl/>
        <w:ind w:firstLine="0"/>
        <w:outlineLvl w:val="0"/>
        <w:rPr>
          <w:rFonts w:ascii="Times New Roman" w:hAnsi="Times New Roman" w:cs="Times New Roman"/>
          <w:b/>
          <w:sz w:val="24"/>
          <w:szCs w:val="24"/>
        </w:rPr>
      </w:pPr>
    </w:p>
    <w:p w:rsidR="00BD52C7" w:rsidRDefault="00BD52C7" w:rsidP="00D52C6E">
      <w:pPr>
        <w:pStyle w:val="ConsPlusNormal"/>
        <w:widowControl/>
        <w:ind w:firstLine="0"/>
        <w:outlineLvl w:val="0"/>
        <w:rPr>
          <w:rFonts w:ascii="Times New Roman" w:hAnsi="Times New Roman" w:cs="Times New Roman"/>
          <w:b/>
          <w:sz w:val="24"/>
          <w:szCs w:val="24"/>
        </w:rPr>
      </w:pPr>
    </w:p>
    <w:p w:rsidR="00BD52C7" w:rsidRDefault="00BD52C7" w:rsidP="00D52C6E">
      <w:pPr>
        <w:pStyle w:val="ConsPlusNormal"/>
        <w:widowControl/>
        <w:ind w:firstLine="0"/>
        <w:outlineLvl w:val="0"/>
        <w:rPr>
          <w:rFonts w:ascii="Times New Roman" w:hAnsi="Times New Roman" w:cs="Times New Roman"/>
          <w:b/>
          <w:sz w:val="24"/>
          <w:szCs w:val="24"/>
        </w:rPr>
      </w:pPr>
    </w:p>
    <w:p w:rsidR="00BD52C7" w:rsidRDefault="00BD52C7" w:rsidP="00D52C6E">
      <w:pPr>
        <w:pStyle w:val="ConsPlusNormal"/>
        <w:widowControl/>
        <w:ind w:firstLine="0"/>
        <w:outlineLvl w:val="0"/>
        <w:rPr>
          <w:rFonts w:ascii="Times New Roman" w:hAnsi="Times New Roman" w:cs="Times New Roman"/>
          <w:b/>
          <w:sz w:val="24"/>
          <w:szCs w:val="24"/>
        </w:rPr>
      </w:pPr>
    </w:p>
    <w:p w:rsidR="00BD52C7" w:rsidRDefault="00BD52C7" w:rsidP="00D52C6E">
      <w:pPr>
        <w:pStyle w:val="ConsPlusNormal"/>
        <w:widowControl/>
        <w:ind w:firstLine="0"/>
        <w:outlineLvl w:val="0"/>
        <w:rPr>
          <w:rFonts w:ascii="Times New Roman" w:hAnsi="Times New Roman" w:cs="Times New Roman"/>
          <w:b/>
          <w:sz w:val="24"/>
          <w:szCs w:val="24"/>
        </w:rPr>
      </w:pPr>
    </w:p>
    <w:p w:rsidR="00BD52C7" w:rsidRDefault="00BD52C7" w:rsidP="00D52C6E">
      <w:pPr>
        <w:pStyle w:val="ConsPlusNormal"/>
        <w:widowControl/>
        <w:ind w:firstLine="0"/>
        <w:outlineLvl w:val="0"/>
        <w:rPr>
          <w:rFonts w:ascii="Times New Roman" w:hAnsi="Times New Roman" w:cs="Times New Roman"/>
          <w:b/>
          <w:sz w:val="24"/>
          <w:szCs w:val="24"/>
        </w:rPr>
      </w:pPr>
    </w:p>
    <w:p w:rsidR="00BD52C7" w:rsidRDefault="00BD52C7" w:rsidP="00D52C6E">
      <w:pPr>
        <w:pStyle w:val="ConsPlusNormal"/>
        <w:widowControl/>
        <w:ind w:firstLine="0"/>
        <w:outlineLvl w:val="0"/>
        <w:rPr>
          <w:rFonts w:ascii="Times New Roman" w:hAnsi="Times New Roman" w:cs="Times New Roman"/>
          <w:b/>
          <w:sz w:val="24"/>
          <w:szCs w:val="24"/>
        </w:rPr>
      </w:pPr>
    </w:p>
    <w:p w:rsidR="00BD52C7" w:rsidRDefault="00BD52C7" w:rsidP="00D52C6E">
      <w:pPr>
        <w:pStyle w:val="ConsPlusNormal"/>
        <w:widowControl/>
        <w:ind w:firstLine="0"/>
        <w:outlineLvl w:val="0"/>
        <w:rPr>
          <w:rFonts w:ascii="Times New Roman" w:hAnsi="Times New Roman" w:cs="Times New Roman"/>
          <w:b/>
          <w:sz w:val="24"/>
          <w:szCs w:val="24"/>
        </w:rPr>
      </w:pPr>
    </w:p>
    <w:p w:rsidR="00BD52C7" w:rsidRDefault="00BD52C7" w:rsidP="00D52C6E">
      <w:pPr>
        <w:pStyle w:val="ConsPlusNormal"/>
        <w:widowControl/>
        <w:ind w:firstLine="0"/>
        <w:outlineLvl w:val="0"/>
        <w:rPr>
          <w:rFonts w:ascii="Times New Roman" w:hAnsi="Times New Roman" w:cs="Times New Roman"/>
          <w:b/>
          <w:sz w:val="24"/>
          <w:szCs w:val="24"/>
        </w:rPr>
      </w:pPr>
    </w:p>
    <w:p w:rsidR="00BD52C7" w:rsidRDefault="00BD52C7" w:rsidP="00D52C6E">
      <w:pPr>
        <w:pStyle w:val="ConsPlusNormal"/>
        <w:widowControl/>
        <w:ind w:firstLine="0"/>
        <w:outlineLvl w:val="0"/>
        <w:rPr>
          <w:rFonts w:ascii="Times New Roman" w:hAnsi="Times New Roman" w:cs="Times New Roman"/>
          <w:b/>
          <w:sz w:val="24"/>
          <w:szCs w:val="24"/>
        </w:rPr>
      </w:pPr>
    </w:p>
    <w:p w:rsidR="00BD52C7" w:rsidRDefault="00BD52C7" w:rsidP="00D52C6E">
      <w:pPr>
        <w:pStyle w:val="ConsPlusNormal"/>
        <w:widowControl/>
        <w:ind w:firstLine="0"/>
        <w:outlineLvl w:val="0"/>
        <w:rPr>
          <w:rFonts w:ascii="Times New Roman" w:hAnsi="Times New Roman" w:cs="Times New Roman"/>
          <w:b/>
          <w:sz w:val="24"/>
          <w:szCs w:val="24"/>
        </w:rPr>
      </w:pPr>
    </w:p>
    <w:p w:rsidR="00BD52C7" w:rsidRDefault="00BD52C7" w:rsidP="00D52C6E">
      <w:pPr>
        <w:pStyle w:val="ConsPlusNormal"/>
        <w:widowControl/>
        <w:ind w:firstLine="0"/>
        <w:outlineLvl w:val="0"/>
        <w:rPr>
          <w:rFonts w:ascii="Times New Roman" w:hAnsi="Times New Roman" w:cs="Times New Roman"/>
          <w:b/>
          <w:sz w:val="24"/>
          <w:szCs w:val="24"/>
        </w:rPr>
      </w:pPr>
    </w:p>
    <w:p w:rsidR="00BD52C7" w:rsidRDefault="00BD52C7" w:rsidP="00D52C6E">
      <w:pPr>
        <w:pStyle w:val="ConsPlusNormal"/>
        <w:widowControl/>
        <w:ind w:firstLine="0"/>
        <w:outlineLvl w:val="0"/>
        <w:rPr>
          <w:rFonts w:ascii="Times New Roman" w:hAnsi="Times New Roman" w:cs="Times New Roman"/>
          <w:b/>
          <w:sz w:val="24"/>
          <w:szCs w:val="24"/>
        </w:rPr>
      </w:pPr>
    </w:p>
    <w:p w:rsidR="00BD52C7" w:rsidRDefault="00BD52C7" w:rsidP="00D52C6E">
      <w:pPr>
        <w:pStyle w:val="ConsPlusNormal"/>
        <w:widowControl/>
        <w:ind w:firstLine="0"/>
        <w:outlineLvl w:val="0"/>
        <w:rPr>
          <w:rFonts w:ascii="Times New Roman" w:hAnsi="Times New Roman" w:cs="Times New Roman"/>
          <w:b/>
          <w:sz w:val="24"/>
          <w:szCs w:val="24"/>
        </w:rPr>
      </w:pPr>
    </w:p>
    <w:p w:rsidR="00BD52C7" w:rsidRDefault="00BD52C7" w:rsidP="00D52C6E">
      <w:pPr>
        <w:pStyle w:val="ConsPlusNormal"/>
        <w:widowControl/>
        <w:ind w:firstLine="0"/>
        <w:outlineLvl w:val="0"/>
        <w:rPr>
          <w:rFonts w:ascii="Times New Roman" w:hAnsi="Times New Roman" w:cs="Times New Roman"/>
          <w:b/>
          <w:sz w:val="24"/>
          <w:szCs w:val="24"/>
        </w:rPr>
      </w:pPr>
    </w:p>
    <w:p w:rsidR="00BD52C7" w:rsidRDefault="00BD52C7" w:rsidP="00D52C6E">
      <w:pPr>
        <w:pStyle w:val="ConsPlusNormal"/>
        <w:widowControl/>
        <w:ind w:firstLine="0"/>
        <w:outlineLvl w:val="0"/>
        <w:rPr>
          <w:rFonts w:ascii="Times New Roman" w:hAnsi="Times New Roman" w:cs="Times New Roman"/>
          <w:b/>
          <w:sz w:val="24"/>
          <w:szCs w:val="24"/>
        </w:rPr>
      </w:pPr>
    </w:p>
    <w:p w:rsidR="00BD52C7" w:rsidRDefault="00BD52C7" w:rsidP="00D52C6E">
      <w:pPr>
        <w:pStyle w:val="ConsPlusNormal"/>
        <w:widowControl/>
        <w:ind w:firstLine="0"/>
        <w:outlineLvl w:val="0"/>
        <w:rPr>
          <w:rFonts w:ascii="Times New Roman" w:hAnsi="Times New Roman" w:cs="Times New Roman"/>
          <w:b/>
          <w:sz w:val="24"/>
          <w:szCs w:val="24"/>
        </w:rPr>
      </w:pPr>
    </w:p>
    <w:p w:rsidR="00F55043" w:rsidRDefault="00F55043" w:rsidP="00077B66">
      <w:pPr>
        <w:pStyle w:val="ConsPlusNormal"/>
        <w:widowControl/>
        <w:ind w:firstLine="0"/>
        <w:jc w:val="right"/>
        <w:outlineLvl w:val="0"/>
        <w:rPr>
          <w:rFonts w:ascii="Times New Roman" w:hAnsi="Times New Roman" w:cs="Times New Roman"/>
          <w:b/>
          <w:sz w:val="24"/>
          <w:szCs w:val="24"/>
        </w:rPr>
      </w:pPr>
    </w:p>
    <w:p w:rsidR="00F55043" w:rsidRDefault="00F55043" w:rsidP="00077B66">
      <w:pPr>
        <w:pStyle w:val="ConsPlusNormal"/>
        <w:widowControl/>
        <w:ind w:firstLine="0"/>
        <w:jc w:val="right"/>
        <w:outlineLvl w:val="0"/>
        <w:rPr>
          <w:rFonts w:ascii="Times New Roman" w:hAnsi="Times New Roman" w:cs="Times New Roman"/>
          <w:b/>
          <w:sz w:val="24"/>
          <w:szCs w:val="24"/>
        </w:rPr>
      </w:pPr>
    </w:p>
    <w:p w:rsidR="00F55043" w:rsidRDefault="00F55043" w:rsidP="00077B66">
      <w:pPr>
        <w:pStyle w:val="ConsPlusNormal"/>
        <w:widowControl/>
        <w:ind w:firstLine="0"/>
        <w:jc w:val="right"/>
        <w:outlineLvl w:val="0"/>
        <w:rPr>
          <w:rFonts w:ascii="Times New Roman" w:hAnsi="Times New Roman" w:cs="Times New Roman"/>
          <w:b/>
          <w:sz w:val="24"/>
          <w:szCs w:val="24"/>
        </w:rPr>
      </w:pPr>
    </w:p>
    <w:p w:rsidR="00F55043" w:rsidRDefault="00F55043" w:rsidP="00077B66">
      <w:pPr>
        <w:pStyle w:val="ConsPlusNormal"/>
        <w:widowControl/>
        <w:ind w:firstLine="0"/>
        <w:jc w:val="right"/>
        <w:outlineLvl w:val="0"/>
        <w:rPr>
          <w:rFonts w:ascii="Times New Roman" w:hAnsi="Times New Roman" w:cs="Times New Roman"/>
          <w:b/>
          <w:sz w:val="24"/>
          <w:szCs w:val="24"/>
        </w:rPr>
      </w:pPr>
    </w:p>
    <w:p w:rsidR="00077B66" w:rsidRDefault="00077B66" w:rsidP="00077B66">
      <w:pPr>
        <w:pStyle w:val="ConsPlusNormal"/>
        <w:widowControl/>
        <w:ind w:firstLine="0"/>
        <w:jc w:val="right"/>
        <w:outlineLvl w:val="0"/>
        <w:rPr>
          <w:rFonts w:ascii="Times New Roman" w:hAnsi="Times New Roman" w:cs="Times New Roman"/>
          <w:b/>
          <w:sz w:val="24"/>
          <w:szCs w:val="24"/>
        </w:rPr>
      </w:pPr>
      <w:r>
        <w:rPr>
          <w:rFonts w:ascii="Times New Roman" w:hAnsi="Times New Roman" w:cs="Times New Roman"/>
          <w:b/>
          <w:sz w:val="24"/>
          <w:szCs w:val="24"/>
        </w:rPr>
        <w:lastRenderedPageBreak/>
        <w:t>ПРИЛОЖЕНИЕ № 5</w:t>
      </w:r>
    </w:p>
    <w:p w:rsidR="00077B66" w:rsidRDefault="00077B66" w:rsidP="00077B66">
      <w:pPr>
        <w:pStyle w:val="ConsPlusNormal"/>
        <w:widowControl/>
        <w:ind w:firstLine="0"/>
        <w:jc w:val="center"/>
        <w:outlineLvl w:val="0"/>
        <w:rPr>
          <w:rFonts w:ascii="Times New Roman" w:hAnsi="Times New Roman" w:cs="Times New Roman"/>
          <w:sz w:val="24"/>
          <w:szCs w:val="24"/>
        </w:rPr>
      </w:pPr>
    </w:p>
    <w:p w:rsidR="00077B66" w:rsidRDefault="00077B66" w:rsidP="00077B66">
      <w:pPr>
        <w:pStyle w:val="ConsPlusNormal"/>
        <w:widowControl/>
        <w:ind w:firstLine="0"/>
        <w:jc w:val="center"/>
        <w:outlineLvl w:val="0"/>
        <w:rPr>
          <w:rFonts w:ascii="Times New Roman" w:hAnsi="Times New Roman" w:cs="Times New Roman"/>
          <w:b/>
          <w:sz w:val="24"/>
          <w:szCs w:val="24"/>
        </w:rPr>
      </w:pPr>
      <w:r>
        <w:rPr>
          <w:rFonts w:ascii="Times New Roman" w:hAnsi="Times New Roman" w:cs="Times New Roman"/>
          <w:b/>
          <w:sz w:val="24"/>
          <w:szCs w:val="24"/>
        </w:rPr>
        <w:t>Перечень</w:t>
      </w:r>
    </w:p>
    <w:p w:rsidR="00077B66" w:rsidRDefault="00077B66" w:rsidP="00077B66">
      <w:pPr>
        <w:pStyle w:val="ConsPlusNormal"/>
        <w:widowControl/>
        <w:ind w:firstLine="0"/>
        <w:jc w:val="center"/>
        <w:outlineLvl w:val="0"/>
        <w:rPr>
          <w:rFonts w:ascii="Times New Roman" w:hAnsi="Times New Roman" w:cs="Times New Roman"/>
          <w:b/>
          <w:sz w:val="24"/>
          <w:szCs w:val="24"/>
        </w:rPr>
      </w:pPr>
      <w:r>
        <w:rPr>
          <w:rFonts w:ascii="Times New Roman" w:hAnsi="Times New Roman" w:cs="Times New Roman"/>
          <w:b/>
          <w:sz w:val="24"/>
          <w:szCs w:val="24"/>
        </w:rPr>
        <w:t>пре</w:t>
      </w:r>
      <w:r w:rsidR="00A8263E">
        <w:rPr>
          <w:rFonts w:ascii="Times New Roman" w:hAnsi="Times New Roman" w:cs="Times New Roman"/>
          <w:b/>
          <w:sz w:val="24"/>
          <w:szCs w:val="24"/>
        </w:rPr>
        <w:t>д</w:t>
      </w:r>
      <w:r>
        <w:rPr>
          <w:rFonts w:ascii="Times New Roman" w:hAnsi="Times New Roman" w:cs="Times New Roman"/>
          <w:b/>
          <w:sz w:val="24"/>
          <w:szCs w:val="24"/>
        </w:rPr>
        <w:t>полагаемых точек реализации проездных документов</w:t>
      </w:r>
    </w:p>
    <w:p w:rsidR="00077B66" w:rsidRDefault="00077B66" w:rsidP="00077B66">
      <w:pPr>
        <w:pStyle w:val="ConsPlusNormal"/>
        <w:widowControl/>
        <w:ind w:firstLine="0"/>
        <w:jc w:val="center"/>
        <w:outlineLvl w:val="0"/>
        <w:rPr>
          <w:rFonts w:ascii="Times New Roman" w:hAnsi="Times New Roman" w:cs="Times New Roman"/>
          <w:b/>
          <w:sz w:val="24"/>
          <w:szCs w:val="24"/>
        </w:rPr>
      </w:pPr>
      <w:r>
        <w:rPr>
          <w:rFonts w:ascii="Times New Roman" w:hAnsi="Times New Roman" w:cs="Times New Roman"/>
          <w:b/>
          <w:sz w:val="24"/>
          <w:szCs w:val="24"/>
        </w:rPr>
        <w:t>на территории г. Перми</w:t>
      </w:r>
    </w:p>
    <w:p w:rsidR="00077B66" w:rsidRDefault="00077B66" w:rsidP="00077B66">
      <w:pPr>
        <w:pStyle w:val="ConsPlusNormal"/>
        <w:widowControl/>
        <w:ind w:firstLine="0"/>
        <w:outlineLvl w:val="0"/>
        <w:rPr>
          <w:rFonts w:ascii="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4820"/>
        <w:gridCol w:w="4926"/>
      </w:tblGrid>
      <w:tr w:rsidR="00077B66" w:rsidTr="00077B66">
        <w:tc>
          <w:tcPr>
            <w:tcW w:w="675" w:type="dxa"/>
            <w:tcBorders>
              <w:top w:val="single" w:sz="4" w:space="0" w:color="auto"/>
              <w:left w:val="single" w:sz="4" w:space="0" w:color="auto"/>
              <w:bottom w:val="single" w:sz="4" w:space="0" w:color="auto"/>
              <w:right w:val="single" w:sz="4" w:space="0" w:color="auto"/>
            </w:tcBorders>
            <w:hideMark/>
          </w:tcPr>
          <w:p w:rsidR="00077B66" w:rsidRDefault="00077B66">
            <w:pPr>
              <w:pStyle w:val="ConsPlusNormal"/>
              <w:widowControl/>
              <w:ind w:right="-108" w:firstLine="0"/>
              <w:jc w:val="center"/>
              <w:outlineLvl w:val="0"/>
              <w:rPr>
                <w:rFonts w:ascii="Times New Roman" w:hAnsi="Times New Roman" w:cs="Times New Roman"/>
                <w:sz w:val="24"/>
                <w:szCs w:val="24"/>
              </w:rPr>
            </w:pPr>
            <w:r>
              <w:rPr>
                <w:rFonts w:ascii="Times New Roman" w:hAnsi="Times New Roman" w:cs="Times New Roman"/>
                <w:sz w:val="24"/>
                <w:szCs w:val="24"/>
              </w:rPr>
              <w:t>№ п.п.</w:t>
            </w:r>
          </w:p>
        </w:tc>
        <w:tc>
          <w:tcPr>
            <w:tcW w:w="4820" w:type="dxa"/>
            <w:tcBorders>
              <w:top w:val="single" w:sz="4" w:space="0" w:color="auto"/>
              <w:left w:val="single" w:sz="4" w:space="0" w:color="auto"/>
              <w:bottom w:val="single" w:sz="4" w:space="0" w:color="auto"/>
              <w:right w:val="single" w:sz="4" w:space="0" w:color="auto"/>
            </w:tcBorders>
          </w:tcPr>
          <w:p w:rsidR="00077B66" w:rsidRDefault="00077B66">
            <w:pPr>
              <w:pStyle w:val="ConsPlusNormal"/>
              <w:widowControl/>
              <w:ind w:firstLine="0"/>
              <w:jc w:val="center"/>
              <w:outlineLvl w:val="0"/>
              <w:rPr>
                <w:rFonts w:ascii="Times New Roman" w:hAnsi="Times New Roman" w:cs="Times New Roman"/>
                <w:sz w:val="24"/>
                <w:szCs w:val="24"/>
              </w:rPr>
            </w:pPr>
          </w:p>
          <w:p w:rsidR="00077B66" w:rsidRDefault="00077B66">
            <w:pPr>
              <w:pStyle w:val="ConsPlusNormal"/>
              <w:widowControl/>
              <w:ind w:firstLine="0"/>
              <w:jc w:val="center"/>
              <w:outlineLvl w:val="0"/>
              <w:rPr>
                <w:rFonts w:ascii="Times New Roman" w:hAnsi="Times New Roman" w:cs="Times New Roman"/>
                <w:sz w:val="24"/>
                <w:szCs w:val="24"/>
              </w:rPr>
            </w:pPr>
            <w:r>
              <w:rPr>
                <w:rFonts w:ascii="Times New Roman" w:hAnsi="Times New Roman" w:cs="Times New Roman"/>
                <w:sz w:val="24"/>
                <w:szCs w:val="24"/>
              </w:rPr>
              <w:t>Район города</w:t>
            </w:r>
          </w:p>
        </w:tc>
        <w:tc>
          <w:tcPr>
            <w:tcW w:w="4926" w:type="dxa"/>
            <w:tcBorders>
              <w:top w:val="single" w:sz="4" w:space="0" w:color="auto"/>
              <w:left w:val="single" w:sz="4" w:space="0" w:color="auto"/>
              <w:bottom w:val="single" w:sz="4" w:space="0" w:color="auto"/>
              <w:right w:val="single" w:sz="4" w:space="0" w:color="auto"/>
            </w:tcBorders>
          </w:tcPr>
          <w:p w:rsidR="00077B66" w:rsidRDefault="00077B66">
            <w:pPr>
              <w:pStyle w:val="ConsPlusNormal"/>
              <w:widowControl/>
              <w:ind w:firstLine="0"/>
              <w:jc w:val="center"/>
              <w:outlineLvl w:val="0"/>
              <w:rPr>
                <w:rFonts w:ascii="Times New Roman" w:hAnsi="Times New Roman" w:cs="Times New Roman"/>
                <w:sz w:val="24"/>
                <w:szCs w:val="24"/>
              </w:rPr>
            </w:pPr>
          </w:p>
          <w:p w:rsidR="00077B66" w:rsidRDefault="00077B66">
            <w:pPr>
              <w:pStyle w:val="ConsPlusNormal"/>
              <w:widowControl/>
              <w:ind w:firstLine="0"/>
              <w:jc w:val="center"/>
              <w:outlineLvl w:val="0"/>
              <w:rPr>
                <w:rFonts w:ascii="Times New Roman" w:hAnsi="Times New Roman" w:cs="Times New Roman"/>
                <w:sz w:val="24"/>
                <w:szCs w:val="24"/>
              </w:rPr>
            </w:pPr>
            <w:r>
              <w:rPr>
                <w:rFonts w:ascii="Times New Roman" w:hAnsi="Times New Roman" w:cs="Times New Roman"/>
                <w:sz w:val="24"/>
                <w:szCs w:val="24"/>
              </w:rPr>
              <w:t>Адрес точки реализации</w:t>
            </w:r>
          </w:p>
        </w:tc>
      </w:tr>
      <w:tr w:rsidR="00077B66" w:rsidTr="00077B66">
        <w:tc>
          <w:tcPr>
            <w:tcW w:w="675" w:type="dxa"/>
            <w:tcBorders>
              <w:top w:val="single" w:sz="4" w:space="0" w:color="auto"/>
              <w:left w:val="single" w:sz="4" w:space="0" w:color="auto"/>
              <w:bottom w:val="single" w:sz="4" w:space="0" w:color="auto"/>
              <w:right w:val="single" w:sz="4" w:space="0" w:color="auto"/>
            </w:tcBorders>
          </w:tcPr>
          <w:p w:rsidR="00077B66" w:rsidRDefault="00077B66">
            <w:pPr>
              <w:pStyle w:val="ConsPlusNormal"/>
              <w:widowControl/>
              <w:ind w:firstLine="0"/>
              <w:outlineLvl w:val="0"/>
              <w:rPr>
                <w:rFonts w:ascii="Times New Roman" w:hAnsi="Times New Roman" w:cs="Times New Roman"/>
                <w:b/>
                <w:sz w:val="24"/>
                <w:szCs w:val="24"/>
              </w:rPr>
            </w:pPr>
          </w:p>
        </w:tc>
        <w:tc>
          <w:tcPr>
            <w:tcW w:w="4820" w:type="dxa"/>
            <w:tcBorders>
              <w:top w:val="single" w:sz="4" w:space="0" w:color="auto"/>
              <w:left w:val="single" w:sz="4" w:space="0" w:color="auto"/>
              <w:bottom w:val="single" w:sz="4" w:space="0" w:color="auto"/>
              <w:right w:val="single" w:sz="4" w:space="0" w:color="auto"/>
            </w:tcBorders>
          </w:tcPr>
          <w:p w:rsidR="00077B66" w:rsidRDefault="00077B66">
            <w:pPr>
              <w:pStyle w:val="ConsPlusNormal"/>
              <w:widowControl/>
              <w:ind w:firstLine="0"/>
              <w:outlineLvl w:val="0"/>
              <w:rPr>
                <w:rFonts w:ascii="Times New Roman" w:hAnsi="Times New Roman" w:cs="Times New Roman"/>
                <w:b/>
                <w:sz w:val="24"/>
                <w:szCs w:val="24"/>
              </w:rPr>
            </w:pPr>
          </w:p>
        </w:tc>
        <w:tc>
          <w:tcPr>
            <w:tcW w:w="4926" w:type="dxa"/>
            <w:tcBorders>
              <w:top w:val="single" w:sz="4" w:space="0" w:color="auto"/>
              <w:left w:val="single" w:sz="4" w:space="0" w:color="auto"/>
              <w:bottom w:val="single" w:sz="4" w:space="0" w:color="auto"/>
              <w:right w:val="single" w:sz="4" w:space="0" w:color="auto"/>
            </w:tcBorders>
          </w:tcPr>
          <w:p w:rsidR="00077B66" w:rsidRDefault="00077B66">
            <w:pPr>
              <w:pStyle w:val="ConsPlusNormal"/>
              <w:widowControl/>
              <w:ind w:firstLine="0"/>
              <w:outlineLvl w:val="0"/>
              <w:rPr>
                <w:rFonts w:ascii="Times New Roman" w:hAnsi="Times New Roman" w:cs="Times New Roman"/>
                <w:b/>
                <w:sz w:val="24"/>
                <w:szCs w:val="24"/>
              </w:rPr>
            </w:pPr>
          </w:p>
        </w:tc>
      </w:tr>
      <w:tr w:rsidR="00077B66" w:rsidTr="00077B66">
        <w:tc>
          <w:tcPr>
            <w:tcW w:w="675" w:type="dxa"/>
            <w:tcBorders>
              <w:top w:val="single" w:sz="4" w:space="0" w:color="auto"/>
              <w:left w:val="single" w:sz="4" w:space="0" w:color="auto"/>
              <w:bottom w:val="single" w:sz="4" w:space="0" w:color="auto"/>
              <w:right w:val="single" w:sz="4" w:space="0" w:color="auto"/>
            </w:tcBorders>
          </w:tcPr>
          <w:p w:rsidR="00077B66" w:rsidRDefault="00077B66">
            <w:pPr>
              <w:pStyle w:val="ConsPlusNormal"/>
              <w:widowControl/>
              <w:ind w:firstLine="0"/>
              <w:outlineLvl w:val="0"/>
              <w:rPr>
                <w:rFonts w:ascii="Times New Roman" w:hAnsi="Times New Roman" w:cs="Times New Roman"/>
                <w:b/>
                <w:sz w:val="24"/>
                <w:szCs w:val="24"/>
              </w:rPr>
            </w:pPr>
          </w:p>
        </w:tc>
        <w:tc>
          <w:tcPr>
            <w:tcW w:w="4820" w:type="dxa"/>
            <w:tcBorders>
              <w:top w:val="single" w:sz="4" w:space="0" w:color="auto"/>
              <w:left w:val="single" w:sz="4" w:space="0" w:color="auto"/>
              <w:bottom w:val="single" w:sz="4" w:space="0" w:color="auto"/>
              <w:right w:val="single" w:sz="4" w:space="0" w:color="auto"/>
            </w:tcBorders>
          </w:tcPr>
          <w:p w:rsidR="00077B66" w:rsidRDefault="00077B66">
            <w:pPr>
              <w:pStyle w:val="ConsPlusNormal"/>
              <w:widowControl/>
              <w:ind w:firstLine="0"/>
              <w:outlineLvl w:val="0"/>
              <w:rPr>
                <w:rFonts w:ascii="Times New Roman" w:hAnsi="Times New Roman" w:cs="Times New Roman"/>
                <w:b/>
                <w:sz w:val="24"/>
                <w:szCs w:val="24"/>
              </w:rPr>
            </w:pPr>
          </w:p>
        </w:tc>
        <w:tc>
          <w:tcPr>
            <w:tcW w:w="4926" w:type="dxa"/>
            <w:tcBorders>
              <w:top w:val="single" w:sz="4" w:space="0" w:color="auto"/>
              <w:left w:val="single" w:sz="4" w:space="0" w:color="auto"/>
              <w:bottom w:val="single" w:sz="4" w:space="0" w:color="auto"/>
              <w:right w:val="single" w:sz="4" w:space="0" w:color="auto"/>
            </w:tcBorders>
          </w:tcPr>
          <w:p w:rsidR="00077B66" w:rsidRDefault="00077B66">
            <w:pPr>
              <w:pStyle w:val="ConsPlusNormal"/>
              <w:widowControl/>
              <w:ind w:firstLine="0"/>
              <w:outlineLvl w:val="0"/>
              <w:rPr>
                <w:rFonts w:ascii="Times New Roman" w:hAnsi="Times New Roman" w:cs="Times New Roman"/>
                <w:b/>
                <w:sz w:val="24"/>
                <w:szCs w:val="24"/>
              </w:rPr>
            </w:pPr>
          </w:p>
        </w:tc>
      </w:tr>
      <w:tr w:rsidR="00077B66" w:rsidTr="00077B66">
        <w:tc>
          <w:tcPr>
            <w:tcW w:w="675" w:type="dxa"/>
            <w:tcBorders>
              <w:top w:val="single" w:sz="4" w:space="0" w:color="auto"/>
              <w:left w:val="single" w:sz="4" w:space="0" w:color="auto"/>
              <w:bottom w:val="single" w:sz="4" w:space="0" w:color="auto"/>
              <w:right w:val="single" w:sz="4" w:space="0" w:color="auto"/>
            </w:tcBorders>
          </w:tcPr>
          <w:p w:rsidR="00077B66" w:rsidRDefault="00077B66">
            <w:pPr>
              <w:pStyle w:val="ConsPlusNormal"/>
              <w:widowControl/>
              <w:ind w:firstLine="0"/>
              <w:outlineLvl w:val="0"/>
              <w:rPr>
                <w:rFonts w:ascii="Times New Roman" w:hAnsi="Times New Roman" w:cs="Times New Roman"/>
                <w:b/>
                <w:sz w:val="24"/>
                <w:szCs w:val="24"/>
              </w:rPr>
            </w:pPr>
          </w:p>
        </w:tc>
        <w:tc>
          <w:tcPr>
            <w:tcW w:w="4820" w:type="dxa"/>
            <w:tcBorders>
              <w:top w:val="single" w:sz="4" w:space="0" w:color="auto"/>
              <w:left w:val="single" w:sz="4" w:space="0" w:color="auto"/>
              <w:bottom w:val="single" w:sz="4" w:space="0" w:color="auto"/>
              <w:right w:val="single" w:sz="4" w:space="0" w:color="auto"/>
            </w:tcBorders>
          </w:tcPr>
          <w:p w:rsidR="00077B66" w:rsidRDefault="00077B66">
            <w:pPr>
              <w:pStyle w:val="ConsPlusNormal"/>
              <w:widowControl/>
              <w:ind w:firstLine="0"/>
              <w:outlineLvl w:val="0"/>
              <w:rPr>
                <w:rFonts w:ascii="Times New Roman" w:hAnsi="Times New Roman" w:cs="Times New Roman"/>
                <w:b/>
                <w:sz w:val="24"/>
                <w:szCs w:val="24"/>
              </w:rPr>
            </w:pPr>
          </w:p>
        </w:tc>
        <w:tc>
          <w:tcPr>
            <w:tcW w:w="4926" w:type="dxa"/>
            <w:tcBorders>
              <w:top w:val="single" w:sz="4" w:space="0" w:color="auto"/>
              <w:left w:val="single" w:sz="4" w:space="0" w:color="auto"/>
              <w:bottom w:val="single" w:sz="4" w:space="0" w:color="auto"/>
              <w:right w:val="single" w:sz="4" w:space="0" w:color="auto"/>
            </w:tcBorders>
          </w:tcPr>
          <w:p w:rsidR="00077B66" w:rsidRDefault="00077B66">
            <w:pPr>
              <w:pStyle w:val="ConsPlusNormal"/>
              <w:widowControl/>
              <w:ind w:firstLine="0"/>
              <w:outlineLvl w:val="0"/>
              <w:rPr>
                <w:rFonts w:ascii="Times New Roman" w:hAnsi="Times New Roman" w:cs="Times New Roman"/>
                <w:b/>
                <w:sz w:val="24"/>
                <w:szCs w:val="24"/>
              </w:rPr>
            </w:pPr>
          </w:p>
        </w:tc>
      </w:tr>
      <w:tr w:rsidR="00077B66" w:rsidTr="00077B66">
        <w:tc>
          <w:tcPr>
            <w:tcW w:w="675" w:type="dxa"/>
            <w:tcBorders>
              <w:top w:val="single" w:sz="4" w:space="0" w:color="auto"/>
              <w:left w:val="single" w:sz="4" w:space="0" w:color="auto"/>
              <w:bottom w:val="single" w:sz="4" w:space="0" w:color="auto"/>
              <w:right w:val="single" w:sz="4" w:space="0" w:color="auto"/>
            </w:tcBorders>
          </w:tcPr>
          <w:p w:rsidR="00077B66" w:rsidRDefault="00077B66">
            <w:pPr>
              <w:pStyle w:val="ConsPlusNormal"/>
              <w:widowControl/>
              <w:ind w:firstLine="0"/>
              <w:outlineLvl w:val="0"/>
              <w:rPr>
                <w:rFonts w:ascii="Times New Roman" w:hAnsi="Times New Roman" w:cs="Times New Roman"/>
                <w:b/>
                <w:sz w:val="24"/>
                <w:szCs w:val="24"/>
              </w:rPr>
            </w:pPr>
          </w:p>
        </w:tc>
        <w:tc>
          <w:tcPr>
            <w:tcW w:w="4820" w:type="dxa"/>
            <w:tcBorders>
              <w:top w:val="single" w:sz="4" w:space="0" w:color="auto"/>
              <w:left w:val="single" w:sz="4" w:space="0" w:color="auto"/>
              <w:bottom w:val="single" w:sz="4" w:space="0" w:color="auto"/>
              <w:right w:val="single" w:sz="4" w:space="0" w:color="auto"/>
            </w:tcBorders>
          </w:tcPr>
          <w:p w:rsidR="00077B66" w:rsidRDefault="00077B66">
            <w:pPr>
              <w:pStyle w:val="ConsPlusNormal"/>
              <w:widowControl/>
              <w:ind w:firstLine="0"/>
              <w:outlineLvl w:val="0"/>
              <w:rPr>
                <w:rFonts w:ascii="Times New Roman" w:hAnsi="Times New Roman" w:cs="Times New Roman"/>
                <w:b/>
                <w:sz w:val="24"/>
                <w:szCs w:val="24"/>
              </w:rPr>
            </w:pPr>
          </w:p>
        </w:tc>
        <w:tc>
          <w:tcPr>
            <w:tcW w:w="4926" w:type="dxa"/>
            <w:tcBorders>
              <w:top w:val="single" w:sz="4" w:space="0" w:color="auto"/>
              <w:left w:val="single" w:sz="4" w:space="0" w:color="auto"/>
              <w:bottom w:val="single" w:sz="4" w:space="0" w:color="auto"/>
              <w:right w:val="single" w:sz="4" w:space="0" w:color="auto"/>
            </w:tcBorders>
          </w:tcPr>
          <w:p w:rsidR="00077B66" w:rsidRDefault="00077B66">
            <w:pPr>
              <w:pStyle w:val="ConsPlusNormal"/>
              <w:widowControl/>
              <w:ind w:firstLine="0"/>
              <w:outlineLvl w:val="0"/>
              <w:rPr>
                <w:rFonts w:ascii="Times New Roman" w:hAnsi="Times New Roman" w:cs="Times New Roman"/>
                <w:b/>
                <w:sz w:val="24"/>
                <w:szCs w:val="24"/>
              </w:rPr>
            </w:pPr>
          </w:p>
        </w:tc>
      </w:tr>
      <w:tr w:rsidR="00077B66" w:rsidTr="00077B66">
        <w:tc>
          <w:tcPr>
            <w:tcW w:w="675" w:type="dxa"/>
            <w:tcBorders>
              <w:top w:val="single" w:sz="4" w:space="0" w:color="auto"/>
              <w:left w:val="single" w:sz="4" w:space="0" w:color="auto"/>
              <w:bottom w:val="single" w:sz="4" w:space="0" w:color="auto"/>
              <w:right w:val="single" w:sz="4" w:space="0" w:color="auto"/>
            </w:tcBorders>
          </w:tcPr>
          <w:p w:rsidR="00077B66" w:rsidRDefault="00077B66">
            <w:pPr>
              <w:pStyle w:val="ConsPlusNormal"/>
              <w:widowControl/>
              <w:ind w:firstLine="0"/>
              <w:outlineLvl w:val="0"/>
              <w:rPr>
                <w:rFonts w:ascii="Times New Roman" w:hAnsi="Times New Roman" w:cs="Times New Roman"/>
                <w:b/>
                <w:sz w:val="24"/>
                <w:szCs w:val="24"/>
              </w:rPr>
            </w:pPr>
          </w:p>
        </w:tc>
        <w:tc>
          <w:tcPr>
            <w:tcW w:w="4820" w:type="dxa"/>
            <w:tcBorders>
              <w:top w:val="single" w:sz="4" w:space="0" w:color="auto"/>
              <w:left w:val="single" w:sz="4" w:space="0" w:color="auto"/>
              <w:bottom w:val="single" w:sz="4" w:space="0" w:color="auto"/>
              <w:right w:val="single" w:sz="4" w:space="0" w:color="auto"/>
            </w:tcBorders>
          </w:tcPr>
          <w:p w:rsidR="00077B66" w:rsidRDefault="00077B66">
            <w:pPr>
              <w:pStyle w:val="ConsPlusNormal"/>
              <w:widowControl/>
              <w:ind w:firstLine="0"/>
              <w:outlineLvl w:val="0"/>
              <w:rPr>
                <w:rFonts w:ascii="Times New Roman" w:hAnsi="Times New Roman" w:cs="Times New Roman"/>
                <w:b/>
                <w:sz w:val="24"/>
                <w:szCs w:val="24"/>
              </w:rPr>
            </w:pPr>
          </w:p>
        </w:tc>
        <w:tc>
          <w:tcPr>
            <w:tcW w:w="4926" w:type="dxa"/>
            <w:tcBorders>
              <w:top w:val="single" w:sz="4" w:space="0" w:color="auto"/>
              <w:left w:val="single" w:sz="4" w:space="0" w:color="auto"/>
              <w:bottom w:val="single" w:sz="4" w:space="0" w:color="auto"/>
              <w:right w:val="single" w:sz="4" w:space="0" w:color="auto"/>
            </w:tcBorders>
          </w:tcPr>
          <w:p w:rsidR="00077B66" w:rsidRDefault="00077B66">
            <w:pPr>
              <w:pStyle w:val="ConsPlusNormal"/>
              <w:widowControl/>
              <w:ind w:firstLine="0"/>
              <w:outlineLvl w:val="0"/>
              <w:rPr>
                <w:rFonts w:ascii="Times New Roman" w:hAnsi="Times New Roman" w:cs="Times New Roman"/>
                <w:b/>
                <w:sz w:val="24"/>
                <w:szCs w:val="24"/>
              </w:rPr>
            </w:pPr>
          </w:p>
        </w:tc>
      </w:tr>
      <w:tr w:rsidR="00077B66" w:rsidTr="00077B66">
        <w:tc>
          <w:tcPr>
            <w:tcW w:w="675" w:type="dxa"/>
            <w:tcBorders>
              <w:top w:val="single" w:sz="4" w:space="0" w:color="auto"/>
              <w:left w:val="single" w:sz="4" w:space="0" w:color="auto"/>
              <w:bottom w:val="single" w:sz="4" w:space="0" w:color="auto"/>
              <w:right w:val="single" w:sz="4" w:space="0" w:color="auto"/>
            </w:tcBorders>
          </w:tcPr>
          <w:p w:rsidR="00077B66" w:rsidRDefault="00077B66">
            <w:pPr>
              <w:pStyle w:val="ConsPlusNormal"/>
              <w:widowControl/>
              <w:ind w:firstLine="0"/>
              <w:outlineLvl w:val="0"/>
              <w:rPr>
                <w:rFonts w:ascii="Times New Roman" w:hAnsi="Times New Roman" w:cs="Times New Roman"/>
                <w:b/>
                <w:sz w:val="24"/>
                <w:szCs w:val="24"/>
              </w:rPr>
            </w:pPr>
          </w:p>
        </w:tc>
        <w:tc>
          <w:tcPr>
            <w:tcW w:w="4820" w:type="dxa"/>
            <w:tcBorders>
              <w:top w:val="single" w:sz="4" w:space="0" w:color="auto"/>
              <w:left w:val="single" w:sz="4" w:space="0" w:color="auto"/>
              <w:bottom w:val="single" w:sz="4" w:space="0" w:color="auto"/>
              <w:right w:val="single" w:sz="4" w:space="0" w:color="auto"/>
            </w:tcBorders>
          </w:tcPr>
          <w:p w:rsidR="00077B66" w:rsidRDefault="00077B66">
            <w:pPr>
              <w:pStyle w:val="ConsPlusNormal"/>
              <w:widowControl/>
              <w:ind w:firstLine="0"/>
              <w:outlineLvl w:val="0"/>
              <w:rPr>
                <w:rFonts w:ascii="Times New Roman" w:hAnsi="Times New Roman" w:cs="Times New Roman"/>
                <w:b/>
                <w:sz w:val="24"/>
                <w:szCs w:val="24"/>
              </w:rPr>
            </w:pPr>
          </w:p>
        </w:tc>
        <w:tc>
          <w:tcPr>
            <w:tcW w:w="4926" w:type="dxa"/>
            <w:tcBorders>
              <w:top w:val="single" w:sz="4" w:space="0" w:color="auto"/>
              <w:left w:val="single" w:sz="4" w:space="0" w:color="auto"/>
              <w:bottom w:val="single" w:sz="4" w:space="0" w:color="auto"/>
              <w:right w:val="single" w:sz="4" w:space="0" w:color="auto"/>
            </w:tcBorders>
          </w:tcPr>
          <w:p w:rsidR="00077B66" w:rsidRDefault="00077B66">
            <w:pPr>
              <w:pStyle w:val="ConsPlusNormal"/>
              <w:widowControl/>
              <w:ind w:firstLine="0"/>
              <w:outlineLvl w:val="0"/>
              <w:rPr>
                <w:rFonts w:ascii="Times New Roman" w:hAnsi="Times New Roman" w:cs="Times New Roman"/>
                <w:b/>
                <w:sz w:val="24"/>
                <w:szCs w:val="24"/>
              </w:rPr>
            </w:pPr>
          </w:p>
        </w:tc>
      </w:tr>
      <w:tr w:rsidR="00077B66" w:rsidTr="00077B66">
        <w:tc>
          <w:tcPr>
            <w:tcW w:w="675" w:type="dxa"/>
            <w:tcBorders>
              <w:top w:val="single" w:sz="4" w:space="0" w:color="auto"/>
              <w:left w:val="single" w:sz="4" w:space="0" w:color="auto"/>
              <w:bottom w:val="single" w:sz="4" w:space="0" w:color="auto"/>
              <w:right w:val="single" w:sz="4" w:space="0" w:color="auto"/>
            </w:tcBorders>
          </w:tcPr>
          <w:p w:rsidR="00077B66" w:rsidRDefault="00077B66">
            <w:pPr>
              <w:pStyle w:val="ConsPlusNormal"/>
              <w:widowControl/>
              <w:ind w:firstLine="0"/>
              <w:outlineLvl w:val="0"/>
              <w:rPr>
                <w:rFonts w:ascii="Times New Roman" w:hAnsi="Times New Roman" w:cs="Times New Roman"/>
                <w:b/>
                <w:sz w:val="24"/>
                <w:szCs w:val="24"/>
              </w:rPr>
            </w:pPr>
          </w:p>
        </w:tc>
        <w:tc>
          <w:tcPr>
            <w:tcW w:w="4820" w:type="dxa"/>
            <w:tcBorders>
              <w:top w:val="single" w:sz="4" w:space="0" w:color="auto"/>
              <w:left w:val="single" w:sz="4" w:space="0" w:color="auto"/>
              <w:bottom w:val="single" w:sz="4" w:space="0" w:color="auto"/>
              <w:right w:val="single" w:sz="4" w:space="0" w:color="auto"/>
            </w:tcBorders>
          </w:tcPr>
          <w:p w:rsidR="00077B66" w:rsidRDefault="00077B66">
            <w:pPr>
              <w:pStyle w:val="ConsPlusNormal"/>
              <w:widowControl/>
              <w:ind w:firstLine="0"/>
              <w:outlineLvl w:val="0"/>
              <w:rPr>
                <w:rFonts w:ascii="Times New Roman" w:hAnsi="Times New Roman" w:cs="Times New Roman"/>
                <w:b/>
                <w:sz w:val="24"/>
                <w:szCs w:val="24"/>
              </w:rPr>
            </w:pPr>
          </w:p>
        </w:tc>
        <w:tc>
          <w:tcPr>
            <w:tcW w:w="4926" w:type="dxa"/>
            <w:tcBorders>
              <w:top w:val="single" w:sz="4" w:space="0" w:color="auto"/>
              <w:left w:val="single" w:sz="4" w:space="0" w:color="auto"/>
              <w:bottom w:val="single" w:sz="4" w:space="0" w:color="auto"/>
              <w:right w:val="single" w:sz="4" w:space="0" w:color="auto"/>
            </w:tcBorders>
          </w:tcPr>
          <w:p w:rsidR="00077B66" w:rsidRDefault="00077B66">
            <w:pPr>
              <w:pStyle w:val="ConsPlusNormal"/>
              <w:widowControl/>
              <w:ind w:firstLine="0"/>
              <w:outlineLvl w:val="0"/>
              <w:rPr>
                <w:rFonts w:ascii="Times New Roman" w:hAnsi="Times New Roman" w:cs="Times New Roman"/>
                <w:b/>
                <w:sz w:val="24"/>
                <w:szCs w:val="24"/>
              </w:rPr>
            </w:pPr>
          </w:p>
        </w:tc>
      </w:tr>
      <w:tr w:rsidR="00077B66" w:rsidTr="00077B66">
        <w:tc>
          <w:tcPr>
            <w:tcW w:w="675" w:type="dxa"/>
            <w:tcBorders>
              <w:top w:val="single" w:sz="4" w:space="0" w:color="auto"/>
              <w:left w:val="single" w:sz="4" w:space="0" w:color="auto"/>
              <w:bottom w:val="single" w:sz="4" w:space="0" w:color="auto"/>
              <w:right w:val="single" w:sz="4" w:space="0" w:color="auto"/>
            </w:tcBorders>
          </w:tcPr>
          <w:p w:rsidR="00077B66" w:rsidRDefault="00077B66">
            <w:pPr>
              <w:pStyle w:val="ConsPlusNormal"/>
              <w:widowControl/>
              <w:ind w:firstLine="0"/>
              <w:outlineLvl w:val="0"/>
              <w:rPr>
                <w:rFonts w:ascii="Times New Roman" w:hAnsi="Times New Roman" w:cs="Times New Roman"/>
                <w:b/>
                <w:sz w:val="24"/>
                <w:szCs w:val="24"/>
              </w:rPr>
            </w:pPr>
          </w:p>
        </w:tc>
        <w:tc>
          <w:tcPr>
            <w:tcW w:w="4820" w:type="dxa"/>
            <w:tcBorders>
              <w:top w:val="single" w:sz="4" w:space="0" w:color="auto"/>
              <w:left w:val="single" w:sz="4" w:space="0" w:color="auto"/>
              <w:bottom w:val="single" w:sz="4" w:space="0" w:color="auto"/>
              <w:right w:val="single" w:sz="4" w:space="0" w:color="auto"/>
            </w:tcBorders>
          </w:tcPr>
          <w:p w:rsidR="00077B66" w:rsidRDefault="00077B66">
            <w:pPr>
              <w:pStyle w:val="ConsPlusNormal"/>
              <w:widowControl/>
              <w:ind w:firstLine="0"/>
              <w:outlineLvl w:val="0"/>
              <w:rPr>
                <w:rFonts w:ascii="Times New Roman" w:hAnsi="Times New Roman" w:cs="Times New Roman"/>
                <w:b/>
                <w:sz w:val="24"/>
                <w:szCs w:val="24"/>
              </w:rPr>
            </w:pPr>
          </w:p>
        </w:tc>
        <w:tc>
          <w:tcPr>
            <w:tcW w:w="4926" w:type="dxa"/>
            <w:tcBorders>
              <w:top w:val="single" w:sz="4" w:space="0" w:color="auto"/>
              <w:left w:val="single" w:sz="4" w:space="0" w:color="auto"/>
              <w:bottom w:val="single" w:sz="4" w:space="0" w:color="auto"/>
              <w:right w:val="single" w:sz="4" w:space="0" w:color="auto"/>
            </w:tcBorders>
          </w:tcPr>
          <w:p w:rsidR="00077B66" w:rsidRDefault="00077B66">
            <w:pPr>
              <w:pStyle w:val="ConsPlusNormal"/>
              <w:widowControl/>
              <w:ind w:firstLine="0"/>
              <w:outlineLvl w:val="0"/>
              <w:rPr>
                <w:rFonts w:ascii="Times New Roman" w:hAnsi="Times New Roman" w:cs="Times New Roman"/>
                <w:b/>
                <w:sz w:val="24"/>
                <w:szCs w:val="24"/>
              </w:rPr>
            </w:pPr>
          </w:p>
        </w:tc>
      </w:tr>
      <w:tr w:rsidR="00077B66" w:rsidTr="00077B66">
        <w:tc>
          <w:tcPr>
            <w:tcW w:w="675" w:type="dxa"/>
            <w:tcBorders>
              <w:top w:val="single" w:sz="4" w:space="0" w:color="auto"/>
              <w:left w:val="single" w:sz="4" w:space="0" w:color="auto"/>
              <w:bottom w:val="single" w:sz="4" w:space="0" w:color="auto"/>
              <w:right w:val="single" w:sz="4" w:space="0" w:color="auto"/>
            </w:tcBorders>
          </w:tcPr>
          <w:p w:rsidR="00077B66" w:rsidRDefault="00077B66">
            <w:pPr>
              <w:pStyle w:val="ConsPlusNormal"/>
              <w:widowControl/>
              <w:ind w:firstLine="0"/>
              <w:outlineLvl w:val="0"/>
              <w:rPr>
                <w:rFonts w:ascii="Times New Roman" w:hAnsi="Times New Roman" w:cs="Times New Roman"/>
                <w:b/>
                <w:sz w:val="24"/>
                <w:szCs w:val="24"/>
              </w:rPr>
            </w:pPr>
          </w:p>
        </w:tc>
        <w:tc>
          <w:tcPr>
            <w:tcW w:w="4820" w:type="dxa"/>
            <w:tcBorders>
              <w:top w:val="single" w:sz="4" w:space="0" w:color="auto"/>
              <w:left w:val="single" w:sz="4" w:space="0" w:color="auto"/>
              <w:bottom w:val="single" w:sz="4" w:space="0" w:color="auto"/>
              <w:right w:val="single" w:sz="4" w:space="0" w:color="auto"/>
            </w:tcBorders>
          </w:tcPr>
          <w:p w:rsidR="00077B66" w:rsidRDefault="00077B66">
            <w:pPr>
              <w:pStyle w:val="ConsPlusNormal"/>
              <w:widowControl/>
              <w:ind w:firstLine="0"/>
              <w:outlineLvl w:val="0"/>
              <w:rPr>
                <w:rFonts w:ascii="Times New Roman" w:hAnsi="Times New Roman" w:cs="Times New Roman"/>
                <w:b/>
                <w:sz w:val="24"/>
                <w:szCs w:val="24"/>
              </w:rPr>
            </w:pPr>
          </w:p>
        </w:tc>
        <w:tc>
          <w:tcPr>
            <w:tcW w:w="4926" w:type="dxa"/>
            <w:tcBorders>
              <w:top w:val="single" w:sz="4" w:space="0" w:color="auto"/>
              <w:left w:val="single" w:sz="4" w:space="0" w:color="auto"/>
              <w:bottom w:val="single" w:sz="4" w:space="0" w:color="auto"/>
              <w:right w:val="single" w:sz="4" w:space="0" w:color="auto"/>
            </w:tcBorders>
          </w:tcPr>
          <w:p w:rsidR="00077B66" w:rsidRDefault="00077B66">
            <w:pPr>
              <w:pStyle w:val="ConsPlusNormal"/>
              <w:widowControl/>
              <w:ind w:firstLine="0"/>
              <w:outlineLvl w:val="0"/>
              <w:rPr>
                <w:rFonts w:ascii="Times New Roman" w:hAnsi="Times New Roman" w:cs="Times New Roman"/>
                <w:b/>
                <w:sz w:val="24"/>
                <w:szCs w:val="24"/>
              </w:rPr>
            </w:pPr>
          </w:p>
        </w:tc>
      </w:tr>
      <w:tr w:rsidR="00077B66" w:rsidTr="00077B66">
        <w:tc>
          <w:tcPr>
            <w:tcW w:w="675" w:type="dxa"/>
            <w:tcBorders>
              <w:top w:val="single" w:sz="4" w:space="0" w:color="auto"/>
              <w:left w:val="single" w:sz="4" w:space="0" w:color="auto"/>
              <w:bottom w:val="single" w:sz="4" w:space="0" w:color="auto"/>
              <w:right w:val="single" w:sz="4" w:space="0" w:color="auto"/>
            </w:tcBorders>
          </w:tcPr>
          <w:p w:rsidR="00077B66" w:rsidRDefault="00077B66">
            <w:pPr>
              <w:pStyle w:val="ConsPlusNormal"/>
              <w:widowControl/>
              <w:ind w:firstLine="0"/>
              <w:outlineLvl w:val="0"/>
              <w:rPr>
                <w:rFonts w:ascii="Times New Roman" w:hAnsi="Times New Roman" w:cs="Times New Roman"/>
                <w:b/>
                <w:sz w:val="24"/>
                <w:szCs w:val="24"/>
              </w:rPr>
            </w:pPr>
          </w:p>
        </w:tc>
        <w:tc>
          <w:tcPr>
            <w:tcW w:w="4820" w:type="dxa"/>
            <w:tcBorders>
              <w:top w:val="single" w:sz="4" w:space="0" w:color="auto"/>
              <w:left w:val="single" w:sz="4" w:space="0" w:color="auto"/>
              <w:bottom w:val="single" w:sz="4" w:space="0" w:color="auto"/>
              <w:right w:val="single" w:sz="4" w:space="0" w:color="auto"/>
            </w:tcBorders>
          </w:tcPr>
          <w:p w:rsidR="00077B66" w:rsidRDefault="00077B66">
            <w:pPr>
              <w:pStyle w:val="ConsPlusNormal"/>
              <w:widowControl/>
              <w:ind w:firstLine="0"/>
              <w:outlineLvl w:val="0"/>
              <w:rPr>
                <w:rFonts w:ascii="Times New Roman" w:hAnsi="Times New Roman" w:cs="Times New Roman"/>
                <w:b/>
                <w:sz w:val="24"/>
                <w:szCs w:val="24"/>
              </w:rPr>
            </w:pPr>
          </w:p>
        </w:tc>
        <w:tc>
          <w:tcPr>
            <w:tcW w:w="4926" w:type="dxa"/>
            <w:tcBorders>
              <w:top w:val="single" w:sz="4" w:space="0" w:color="auto"/>
              <w:left w:val="single" w:sz="4" w:space="0" w:color="auto"/>
              <w:bottom w:val="single" w:sz="4" w:space="0" w:color="auto"/>
              <w:right w:val="single" w:sz="4" w:space="0" w:color="auto"/>
            </w:tcBorders>
          </w:tcPr>
          <w:p w:rsidR="00077B66" w:rsidRDefault="00077B66">
            <w:pPr>
              <w:pStyle w:val="ConsPlusNormal"/>
              <w:widowControl/>
              <w:ind w:firstLine="0"/>
              <w:outlineLvl w:val="0"/>
              <w:rPr>
                <w:rFonts w:ascii="Times New Roman" w:hAnsi="Times New Roman" w:cs="Times New Roman"/>
                <w:b/>
                <w:sz w:val="24"/>
                <w:szCs w:val="24"/>
              </w:rPr>
            </w:pPr>
          </w:p>
        </w:tc>
      </w:tr>
      <w:tr w:rsidR="00077B66" w:rsidTr="00077B66">
        <w:tc>
          <w:tcPr>
            <w:tcW w:w="675" w:type="dxa"/>
            <w:tcBorders>
              <w:top w:val="single" w:sz="4" w:space="0" w:color="auto"/>
              <w:left w:val="single" w:sz="4" w:space="0" w:color="auto"/>
              <w:bottom w:val="single" w:sz="4" w:space="0" w:color="auto"/>
              <w:right w:val="single" w:sz="4" w:space="0" w:color="auto"/>
            </w:tcBorders>
          </w:tcPr>
          <w:p w:rsidR="00077B66" w:rsidRDefault="00077B66">
            <w:pPr>
              <w:pStyle w:val="ConsPlusNormal"/>
              <w:widowControl/>
              <w:ind w:firstLine="0"/>
              <w:outlineLvl w:val="0"/>
              <w:rPr>
                <w:rFonts w:ascii="Times New Roman" w:hAnsi="Times New Roman" w:cs="Times New Roman"/>
                <w:b/>
                <w:sz w:val="24"/>
                <w:szCs w:val="24"/>
              </w:rPr>
            </w:pPr>
          </w:p>
        </w:tc>
        <w:tc>
          <w:tcPr>
            <w:tcW w:w="4820" w:type="dxa"/>
            <w:tcBorders>
              <w:top w:val="single" w:sz="4" w:space="0" w:color="auto"/>
              <w:left w:val="single" w:sz="4" w:space="0" w:color="auto"/>
              <w:bottom w:val="single" w:sz="4" w:space="0" w:color="auto"/>
              <w:right w:val="single" w:sz="4" w:space="0" w:color="auto"/>
            </w:tcBorders>
          </w:tcPr>
          <w:p w:rsidR="00077B66" w:rsidRDefault="00077B66">
            <w:pPr>
              <w:pStyle w:val="ConsPlusNormal"/>
              <w:widowControl/>
              <w:ind w:firstLine="0"/>
              <w:outlineLvl w:val="0"/>
              <w:rPr>
                <w:rFonts w:ascii="Times New Roman" w:hAnsi="Times New Roman" w:cs="Times New Roman"/>
                <w:b/>
                <w:sz w:val="24"/>
                <w:szCs w:val="24"/>
              </w:rPr>
            </w:pPr>
          </w:p>
        </w:tc>
        <w:tc>
          <w:tcPr>
            <w:tcW w:w="4926" w:type="dxa"/>
            <w:tcBorders>
              <w:top w:val="single" w:sz="4" w:space="0" w:color="auto"/>
              <w:left w:val="single" w:sz="4" w:space="0" w:color="auto"/>
              <w:bottom w:val="single" w:sz="4" w:space="0" w:color="auto"/>
              <w:right w:val="single" w:sz="4" w:space="0" w:color="auto"/>
            </w:tcBorders>
          </w:tcPr>
          <w:p w:rsidR="00077B66" w:rsidRDefault="00077B66">
            <w:pPr>
              <w:pStyle w:val="ConsPlusNormal"/>
              <w:widowControl/>
              <w:ind w:firstLine="0"/>
              <w:outlineLvl w:val="0"/>
              <w:rPr>
                <w:rFonts w:ascii="Times New Roman" w:hAnsi="Times New Roman" w:cs="Times New Roman"/>
                <w:b/>
                <w:sz w:val="24"/>
                <w:szCs w:val="24"/>
              </w:rPr>
            </w:pPr>
          </w:p>
        </w:tc>
      </w:tr>
      <w:tr w:rsidR="00077B66" w:rsidTr="00077B66">
        <w:tc>
          <w:tcPr>
            <w:tcW w:w="675" w:type="dxa"/>
            <w:tcBorders>
              <w:top w:val="single" w:sz="4" w:space="0" w:color="auto"/>
              <w:left w:val="single" w:sz="4" w:space="0" w:color="auto"/>
              <w:bottom w:val="single" w:sz="4" w:space="0" w:color="auto"/>
              <w:right w:val="single" w:sz="4" w:space="0" w:color="auto"/>
            </w:tcBorders>
          </w:tcPr>
          <w:p w:rsidR="00077B66" w:rsidRDefault="00077B66">
            <w:pPr>
              <w:pStyle w:val="ConsPlusNormal"/>
              <w:widowControl/>
              <w:ind w:firstLine="0"/>
              <w:outlineLvl w:val="0"/>
              <w:rPr>
                <w:rFonts w:ascii="Times New Roman" w:hAnsi="Times New Roman" w:cs="Times New Roman"/>
                <w:b/>
                <w:sz w:val="24"/>
                <w:szCs w:val="24"/>
              </w:rPr>
            </w:pPr>
          </w:p>
        </w:tc>
        <w:tc>
          <w:tcPr>
            <w:tcW w:w="4820" w:type="dxa"/>
            <w:tcBorders>
              <w:top w:val="single" w:sz="4" w:space="0" w:color="auto"/>
              <w:left w:val="single" w:sz="4" w:space="0" w:color="auto"/>
              <w:bottom w:val="single" w:sz="4" w:space="0" w:color="auto"/>
              <w:right w:val="single" w:sz="4" w:space="0" w:color="auto"/>
            </w:tcBorders>
          </w:tcPr>
          <w:p w:rsidR="00077B66" w:rsidRDefault="00077B66">
            <w:pPr>
              <w:pStyle w:val="ConsPlusNormal"/>
              <w:widowControl/>
              <w:ind w:firstLine="0"/>
              <w:outlineLvl w:val="0"/>
              <w:rPr>
                <w:rFonts w:ascii="Times New Roman" w:hAnsi="Times New Roman" w:cs="Times New Roman"/>
                <w:b/>
                <w:sz w:val="24"/>
                <w:szCs w:val="24"/>
              </w:rPr>
            </w:pPr>
          </w:p>
        </w:tc>
        <w:tc>
          <w:tcPr>
            <w:tcW w:w="4926" w:type="dxa"/>
            <w:tcBorders>
              <w:top w:val="single" w:sz="4" w:space="0" w:color="auto"/>
              <w:left w:val="single" w:sz="4" w:space="0" w:color="auto"/>
              <w:bottom w:val="single" w:sz="4" w:space="0" w:color="auto"/>
              <w:right w:val="single" w:sz="4" w:space="0" w:color="auto"/>
            </w:tcBorders>
          </w:tcPr>
          <w:p w:rsidR="00077B66" w:rsidRDefault="00077B66">
            <w:pPr>
              <w:pStyle w:val="ConsPlusNormal"/>
              <w:widowControl/>
              <w:ind w:firstLine="0"/>
              <w:outlineLvl w:val="0"/>
              <w:rPr>
                <w:rFonts w:ascii="Times New Roman" w:hAnsi="Times New Roman" w:cs="Times New Roman"/>
                <w:b/>
                <w:sz w:val="24"/>
                <w:szCs w:val="24"/>
              </w:rPr>
            </w:pPr>
          </w:p>
        </w:tc>
      </w:tr>
      <w:tr w:rsidR="00077B66" w:rsidTr="00077B66">
        <w:tc>
          <w:tcPr>
            <w:tcW w:w="675" w:type="dxa"/>
            <w:tcBorders>
              <w:top w:val="single" w:sz="4" w:space="0" w:color="auto"/>
              <w:left w:val="single" w:sz="4" w:space="0" w:color="auto"/>
              <w:bottom w:val="single" w:sz="4" w:space="0" w:color="auto"/>
              <w:right w:val="single" w:sz="4" w:space="0" w:color="auto"/>
            </w:tcBorders>
          </w:tcPr>
          <w:p w:rsidR="00077B66" w:rsidRDefault="00077B66">
            <w:pPr>
              <w:pStyle w:val="ConsPlusNormal"/>
              <w:widowControl/>
              <w:ind w:firstLine="0"/>
              <w:outlineLvl w:val="0"/>
              <w:rPr>
                <w:rFonts w:ascii="Times New Roman" w:hAnsi="Times New Roman" w:cs="Times New Roman"/>
                <w:b/>
                <w:sz w:val="24"/>
                <w:szCs w:val="24"/>
              </w:rPr>
            </w:pPr>
          </w:p>
        </w:tc>
        <w:tc>
          <w:tcPr>
            <w:tcW w:w="4820" w:type="dxa"/>
            <w:tcBorders>
              <w:top w:val="single" w:sz="4" w:space="0" w:color="auto"/>
              <w:left w:val="single" w:sz="4" w:space="0" w:color="auto"/>
              <w:bottom w:val="single" w:sz="4" w:space="0" w:color="auto"/>
              <w:right w:val="single" w:sz="4" w:space="0" w:color="auto"/>
            </w:tcBorders>
          </w:tcPr>
          <w:p w:rsidR="00077B66" w:rsidRDefault="00077B66">
            <w:pPr>
              <w:pStyle w:val="ConsPlusNormal"/>
              <w:widowControl/>
              <w:ind w:firstLine="0"/>
              <w:outlineLvl w:val="0"/>
              <w:rPr>
                <w:rFonts w:ascii="Times New Roman" w:hAnsi="Times New Roman" w:cs="Times New Roman"/>
                <w:b/>
                <w:sz w:val="24"/>
                <w:szCs w:val="24"/>
              </w:rPr>
            </w:pPr>
          </w:p>
        </w:tc>
        <w:tc>
          <w:tcPr>
            <w:tcW w:w="4926" w:type="dxa"/>
            <w:tcBorders>
              <w:top w:val="single" w:sz="4" w:space="0" w:color="auto"/>
              <w:left w:val="single" w:sz="4" w:space="0" w:color="auto"/>
              <w:bottom w:val="single" w:sz="4" w:space="0" w:color="auto"/>
              <w:right w:val="single" w:sz="4" w:space="0" w:color="auto"/>
            </w:tcBorders>
          </w:tcPr>
          <w:p w:rsidR="00077B66" w:rsidRDefault="00077B66">
            <w:pPr>
              <w:pStyle w:val="ConsPlusNormal"/>
              <w:widowControl/>
              <w:ind w:firstLine="0"/>
              <w:outlineLvl w:val="0"/>
              <w:rPr>
                <w:rFonts w:ascii="Times New Roman" w:hAnsi="Times New Roman" w:cs="Times New Roman"/>
                <w:b/>
                <w:sz w:val="24"/>
                <w:szCs w:val="24"/>
              </w:rPr>
            </w:pPr>
          </w:p>
        </w:tc>
      </w:tr>
      <w:tr w:rsidR="00077B66" w:rsidTr="00077B66">
        <w:tc>
          <w:tcPr>
            <w:tcW w:w="675" w:type="dxa"/>
            <w:tcBorders>
              <w:top w:val="single" w:sz="4" w:space="0" w:color="auto"/>
              <w:left w:val="single" w:sz="4" w:space="0" w:color="auto"/>
              <w:bottom w:val="single" w:sz="4" w:space="0" w:color="auto"/>
              <w:right w:val="single" w:sz="4" w:space="0" w:color="auto"/>
            </w:tcBorders>
          </w:tcPr>
          <w:p w:rsidR="00077B66" w:rsidRDefault="00077B66">
            <w:pPr>
              <w:pStyle w:val="ConsPlusNormal"/>
              <w:widowControl/>
              <w:ind w:firstLine="0"/>
              <w:outlineLvl w:val="0"/>
              <w:rPr>
                <w:rFonts w:ascii="Times New Roman" w:hAnsi="Times New Roman" w:cs="Times New Roman"/>
                <w:b/>
                <w:sz w:val="24"/>
                <w:szCs w:val="24"/>
              </w:rPr>
            </w:pPr>
          </w:p>
        </w:tc>
        <w:tc>
          <w:tcPr>
            <w:tcW w:w="4820" w:type="dxa"/>
            <w:tcBorders>
              <w:top w:val="single" w:sz="4" w:space="0" w:color="auto"/>
              <w:left w:val="single" w:sz="4" w:space="0" w:color="auto"/>
              <w:bottom w:val="single" w:sz="4" w:space="0" w:color="auto"/>
              <w:right w:val="single" w:sz="4" w:space="0" w:color="auto"/>
            </w:tcBorders>
          </w:tcPr>
          <w:p w:rsidR="00077B66" w:rsidRDefault="00077B66">
            <w:pPr>
              <w:pStyle w:val="ConsPlusNormal"/>
              <w:widowControl/>
              <w:ind w:firstLine="0"/>
              <w:outlineLvl w:val="0"/>
              <w:rPr>
                <w:rFonts w:ascii="Times New Roman" w:hAnsi="Times New Roman" w:cs="Times New Roman"/>
                <w:b/>
                <w:sz w:val="24"/>
                <w:szCs w:val="24"/>
              </w:rPr>
            </w:pPr>
          </w:p>
        </w:tc>
        <w:tc>
          <w:tcPr>
            <w:tcW w:w="4926" w:type="dxa"/>
            <w:tcBorders>
              <w:top w:val="single" w:sz="4" w:space="0" w:color="auto"/>
              <w:left w:val="single" w:sz="4" w:space="0" w:color="auto"/>
              <w:bottom w:val="single" w:sz="4" w:space="0" w:color="auto"/>
              <w:right w:val="single" w:sz="4" w:space="0" w:color="auto"/>
            </w:tcBorders>
          </w:tcPr>
          <w:p w:rsidR="00077B66" w:rsidRDefault="00077B66">
            <w:pPr>
              <w:pStyle w:val="ConsPlusNormal"/>
              <w:widowControl/>
              <w:ind w:firstLine="0"/>
              <w:outlineLvl w:val="0"/>
              <w:rPr>
                <w:rFonts w:ascii="Times New Roman" w:hAnsi="Times New Roman" w:cs="Times New Roman"/>
                <w:b/>
                <w:sz w:val="24"/>
                <w:szCs w:val="24"/>
              </w:rPr>
            </w:pPr>
          </w:p>
        </w:tc>
      </w:tr>
      <w:tr w:rsidR="00077B66" w:rsidTr="00077B66">
        <w:tc>
          <w:tcPr>
            <w:tcW w:w="675" w:type="dxa"/>
            <w:tcBorders>
              <w:top w:val="single" w:sz="4" w:space="0" w:color="auto"/>
              <w:left w:val="single" w:sz="4" w:space="0" w:color="auto"/>
              <w:bottom w:val="single" w:sz="4" w:space="0" w:color="auto"/>
              <w:right w:val="single" w:sz="4" w:space="0" w:color="auto"/>
            </w:tcBorders>
          </w:tcPr>
          <w:p w:rsidR="00077B66" w:rsidRDefault="00077B66">
            <w:pPr>
              <w:pStyle w:val="ConsPlusNormal"/>
              <w:widowControl/>
              <w:ind w:firstLine="0"/>
              <w:outlineLvl w:val="0"/>
              <w:rPr>
                <w:rFonts w:ascii="Times New Roman" w:hAnsi="Times New Roman" w:cs="Times New Roman"/>
                <w:b/>
                <w:sz w:val="24"/>
                <w:szCs w:val="24"/>
              </w:rPr>
            </w:pPr>
          </w:p>
        </w:tc>
        <w:tc>
          <w:tcPr>
            <w:tcW w:w="4820" w:type="dxa"/>
            <w:tcBorders>
              <w:top w:val="single" w:sz="4" w:space="0" w:color="auto"/>
              <w:left w:val="single" w:sz="4" w:space="0" w:color="auto"/>
              <w:bottom w:val="single" w:sz="4" w:space="0" w:color="auto"/>
              <w:right w:val="single" w:sz="4" w:space="0" w:color="auto"/>
            </w:tcBorders>
          </w:tcPr>
          <w:p w:rsidR="00077B66" w:rsidRDefault="00077B66">
            <w:pPr>
              <w:pStyle w:val="ConsPlusNormal"/>
              <w:widowControl/>
              <w:ind w:firstLine="0"/>
              <w:outlineLvl w:val="0"/>
              <w:rPr>
                <w:rFonts w:ascii="Times New Roman" w:hAnsi="Times New Roman" w:cs="Times New Roman"/>
                <w:b/>
                <w:sz w:val="24"/>
                <w:szCs w:val="24"/>
              </w:rPr>
            </w:pPr>
          </w:p>
        </w:tc>
        <w:tc>
          <w:tcPr>
            <w:tcW w:w="4926" w:type="dxa"/>
            <w:tcBorders>
              <w:top w:val="single" w:sz="4" w:space="0" w:color="auto"/>
              <w:left w:val="single" w:sz="4" w:space="0" w:color="auto"/>
              <w:bottom w:val="single" w:sz="4" w:space="0" w:color="auto"/>
              <w:right w:val="single" w:sz="4" w:space="0" w:color="auto"/>
            </w:tcBorders>
          </w:tcPr>
          <w:p w:rsidR="00077B66" w:rsidRDefault="00077B66">
            <w:pPr>
              <w:pStyle w:val="ConsPlusNormal"/>
              <w:widowControl/>
              <w:ind w:firstLine="0"/>
              <w:outlineLvl w:val="0"/>
              <w:rPr>
                <w:rFonts w:ascii="Times New Roman" w:hAnsi="Times New Roman" w:cs="Times New Roman"/>
                <w:b/>
                <w:sz w:val="24"/>
                <w:szCs w:val="24"/>
              </w:rPr>
            </w:pPr>
          </w:p>
        </w:tc>
      </w:tr>
      <w:tr w:rsidR="00077B66" w:rsidTr="00077B66">
        <w:tc>
          <w:tcPr>
            <w:tcW w:w="675" w:type="dxa"/>
            <w:tcBorders>
              <w:top w:val="single" w:sz="4" w:space="0" w:color="auto"/>
              <w:left w:val="single" w:sz="4" w:space="0" w:color="auto"/>
              <w:bottom w:val="single" w:sz="4" w:space="0" w:color="auto"/>
              <w:right w:val="single" w:sz="4" w:space="0" w:color="auto"/>
            </w:tcBorders>
          </w:tcPr>
          <w:p w:rsidR="00077B66" w:rsidRDefault="00077B66">
            <w:pPr>
              <w:pStyle w:val="ConsPlusNormal"/>
              <w:widowControl/>
              <w:ind w:firstLine="0"/>
              <w:outlineLvl w:val="0"/>
              <w:rPr>
                <w:rFonts w:ascii="Times New Roman" w:hAnsi="Times New Roman" w:cs="Times New Roman"/>
                <w:b/>
                <w:sz w:val="24"/>
                <w:szCs w:val="24"/>
              </w:rPr>
            </w:pPr>
          </w:p>
        </w:tc>
        <w:tc>
          <w:tcPr>
            <w:tcW w:w="4820" w:type="dxa"/>
            <w:tcBorders>
              <w:top w:val="single" w:sz="4" w:space="0" w:color="auto"/>
              <w:left w:val="single" w:sz="4" w:space="0" w:color="auto"/>
              <w:bottom w:val="single" w:sz="4" w:space="0" w:color="auto"/>
              <w:right w:val="single" w:sz="4" w:space="0" w:color="auto"/>
            </w:tcBorders>
          </w:tcPr>
          <w:p w:rsidR="00077B66" w:rsidRDefault="00077B66">
            <w:pPr>
              <w:pStyle w:val="ConsPlusNormal"/>
              <w:widowControl/>
              <w:ind w:firstLine="0"/>
              <w:outlineLvl w:val="0"/>
              <w:rPr>
                <w:rFonts w:ascii="Times New Roman" w:hAnsi="Times New Roman" w:cs="Times New Roman"/>
                <w:b/>
                <w:sz w:val="24"/>
                <w:szCs w:val="24"/>
              </w:rPr>
            </w:pPr>
          </w:p>
        </w:tc>
        <w:tc>
          <w:tcPr>
            <w:tcW w:w="4926" w:type="dxa"/>
            <w:tcBorders>
              <w:top w:val="single" w:sz="4" w:space="0" w:color="auto"/>
              <w:left w:val="single" w:sz="4" w:space="0" w:color="auto"/>
              <w:bottom w:val="single" w:sz="4" w:space="0" w:color="auto"/>
              <w:right w:val="single" w:sz="4" w:space="0" w:color="auto"/>
            </w:tcBorders>
          </w:tcPr>
          <w:p w:rsidR="00077B66" w:rsidRDefault="00077B66">
            <w:pPr>
              <w:pStyle w:val="ConsPlusNormal"/>
              <w:widowControl/>
              <w:ind w:firstLine="0"/>
              <w:outlineLvl w:val="0"/>
              <w:rPr>
                <w:rFonts w:ascii="Times New Roman" w:hAnsi="Times New Roman" w:cs="Times New Roman"/>
                <w:b/>
                <w:sz w:val="24"/>
                <w:szCs w:val="24"/>
              </w:rPr>
            </w:pPr>
          </w:p>
        </w:tc>
      </w:tr>
      <w:tr w:rsidR="00077B66" w:rsidTr="00077B66">
        <w:tc>
          <w:tcPr>
            <w:tcW w:w="675" w:type="dxa"/>
            <w:tcBorders>
              <w:top w:val="single" w:sz="4" w:space="0" w:color="auto"/>
              <w:left w:val="single" w:sz="4" w:space="0" w:color="auto"/>
              <w:bottom w:val="single" w:sz="4" w:space="0" w:color="auto"/>
              <w:right w:val="single" w:sz="4" w:space="0" w:color="auto"/>
            </w:tcBorders>
          </w:tcPr>
          <w:p w:rsidR="00077B66" w:rsidRDefault="00077B66">
            <w:pPr>
              <w:pStyle w:val="ConsPlusNormal"/>
              <w:widowControl/>
              <w:ind w:firstLine="0"/>
              <w:outlineLvl w:val="0"/>
              <w:rPr>
                <w:rFonts w:ascii="Times New Roman" w:hAnsi="Times New Roman" w:cs="Times New Roman"/>
                <w:b/>
                <w:sz w:val="24"/>
                <w:szCs w:val="24"/>
              </w:rPr>
            </w:pPr>
          </w:p>
        </w:tc>
        <w:tc>
          <w:tcPr>
            <w:tcW w:w="4820" w:type="dxa"/>
            <w:tcBorders>
              <w:top w:val="single" w:sz="4" w:space="0" w:color="auto"/>
              <w:left w:val="single" w:sz="4" w:space="0" w:color="auto"/>
              <w:bottom w:val="single" w:sz="4" w:space="0" w:color="auto"/>
              <w:right w:val="single" w:sz="4" w:space="0" w:color="auto"/>
            </w:tcBorders>
          </w:tcPr>
          <w:p w:rsidR="00077B66" w:rsidRDefault="00077B66">
            <w:pPr>
              <w:pStyle w:val="ConsPlusNormal"/>
              <w:widowControl/>
              <w:ind w:firstLine="0"/>
              <w:outlineLvl w:val="0"/>
              <w:rPr>
                <w:rFonts w:ascii="Times New Roman" w:hAnsi="Times New Roman" w:cs="Times New Roman"/>
                <w:b/>
                <w:sz w:val="24"/>
                <w:szCs w:val="24"/>
              </w:rPr>
            </w:pPr>
          </w:p>
        </w:tc>
        <w:tc>
          <w:tcPr>
            <w:tcW w:w="4926" w:type="dxa"/>
            <w:tcBorders>
              <w:top w:val="single" w:sz="4" w:space="0" w:color="auto"/>
              <w:left w:val="single" w:sz="4" w:space="0" w:color="auto"/>
              <w:bottom w:val="single" w:sz="4" w:space="0" w:color="auto"/>
              <w:right w:val="single" w:sz="4" w:space="0" w:color="auto"/>
            </w:tcBorders>
          </w:tcPr>
          <w:p w:rsidR="00077B66" w:rsidRDefault="00077B66">
            <w:pPr>
              <w:pStyle w:val="ConsPlusNormal"/>
              <w:widowControl/>
              <w:ind w:firstLine="0"/>
              <w:outlineLvl w:val="0"/>
              <w:rPr>
                <w:rFonts w:ascii="Times New Roman" w:hAnsi="Times New Roman" w:cs="Times New Roman"/>
                <w:b/>
                <w:sz w:val="24"/>
                <w:szCs w:val="24"/>
              </w:rPr>
            </w:pPr>
          </w:p>
        </w:tc>
      </w:tr>
      <w:tr w:rsidR="00077B66" w:rsidTr="00077B66">
        <w:tc>
          <w:tcPr>
            <w:tcW w:w="675" w:type="dxa"/>
            <w:tcBorders>
              <w:top w:val="single" w:sz="4" w:space="0" w:color="auto"/>
              <w:left w:val="single" w:sz="4" w:space="0" w:color="auto"/>
              <w:bottom w:val="single" w:sz="4" w:space="0" w:color="auto"/>
              <w:right w:val="single" w:sz="4" w:space="0" w:color="auto"/>
            </w:tcBorders>
          </w:tcPr>
          <w:p w:rsidR="00077B66" w:rsidRDefault="00077B66">
            <w:pPr>
              <w:pStyle w:val="ConsPlusNormal"/>
              <w:widowControl/>
              <w:ind w:firstLine="0"/>
              <w:outlineLvl w:val="0"/>
              <w:rPr>
                <w:rFonts w:ascii="Times New Roman" w:hAnsi="Times New Roman" w:cs="Times New Roman"/>
                <w:b/>
                <w:sz w:val="24"/>
                <w:szCs w:val="24"/>
              </w:rPr>
            </w:pPr>
          </w:p>
        </w:tc>
        <w:tc>
          <w:tcPr>
            <w:tcW w:w="4820" w:type="dxa"/>
            <w:tcBorders>
              <w:top w:val="single" w:sz="4" w:space="0" w:color="auto"/>
              <w:left w:val="single" w:sz="4" w:space="0" w:color="auto"/>
              <w:bottom w:val="single" w:sz="4" w:space="0" w:color="auto"/>
              <w:right w:val="single" w:sz="4" w:space="0" w:color="auto"/>
            </w:tcBorders>
          </w:tcPr>
          <w:p w:rsidR="00077B66" w:rsidRDefault="00077B66">
            <w:pPr>
              <w:pStyle w:val="ConsPlusNormal"/>
              <w:widowControl/>
              <w:ind w:firstLine="0"/>
              <w:outlineLvl w:val="0"/>
              <w:rPr>
                <w:rFonts w:ascii="Times New Roman" w:hAnsi="Times New Roman" w:cs="Times New Roman"/>
                <w:b/>
                <w:sz w:val="24"/>
                <w:szCs w:val="24"/>
              </w:rPr>
            </w:pPr>
          </w:p>
        </w:tc>
        <w:tc>
          <w:tcPr>
            <w:tcW w:w="4926" w:type="dxa"/>
            <w:tcBorders>
              <w:top w:val="single" w:sz="4" w:space="0" w:color="auto"/>
              <w:left w:val="single" w:sz="4" w:space="0" w:color="auto"/>
              <w:bottom w:val="single" w:sz="4" w:space="0" w:color="auto"/>
              <w:right w:val="single" w:sz="4" w:space="0" w:color="auto"/>
            </w:tcBorders>
          </w:tcPr>
          <w:p w:rsidR="00077B66" w:rsidRDefault="00077B66">
            <w:pPr>
              <w:pStyle w:val="ConsPlusNormal"/>
              <w:widowControl/>
              <w:ind w:firstLine="0"/>
              <w:outlineLvl w:val="0"/>
              <w:rPr>
                <w:rFonts w:ascii="Times New Roman" w:hAnsi="Times New Roman" w:cs="Times New Roman"/>
                <w:b/>
                <w:sz w:val="24"/>
                <w:szCs w:val="24"/>
              </w:rPr>
            </w:pPr>
          </w:p>
        </w:tc>
      </w:tr>
      <w:tr w:rsidR="00077B66" w:rsidTr="00077B66">
        <w:tc>
          <w:tcPr>
            <w:tcW w:w="675" w:type="dxa"/>
            <w:tcBorders>
              <w:top w:val="single" w:sz="4" w:space="0" w:color="auto"/>
              <w:left w:val="single" w:sz="4" w:space="0" w:color="auto"/>
              <w:bottom w:val="single" w:sz="4" w:space="0" w:color="auto"/>
              <w:right w:val="single" w:sz="4" w:space="0" w:color="auto"/>
            </w:tcBorders>
          </w:tcPr>
          <w:p w:rsidR="00077B66" w:rsidRDefault="00077B66">
            <w:pPr>
              <w:pStyle w:val="ConsPlusNormal"/>
              <w:widowControl/>
              <w:ind w:firstLine="0"/>
              <w:outlineLvl w:val="0"/>
              <w:rPr>
                <w:rFonts w:ascii="Times New Roman" w:hAnsi="Times New Roman" w:cs="Times New Roman"/>
                <w:b/>
                <w:sz w:val="24"/>
                <w:szCs w:val="24"/>
              </w:rPr>
            </w:pPr>
          </w:p>
        </w:tc>
        <w:tc>
          <w:tcPr>
            <w:tcW w:w="4820" w:type="dxa"/>
            <w:tcBorders>
              <w:top w:val="single" w:sz="4" w:space="0" w:color="auto"/>
              <w:left w:val="single" w:sz="4" w:space="0" w:color="auto"/>
              <w:bottom w:val="single" w:sz="4" w:space="0" w:color="auto"/>
              <w:right w:val="single" w:sz="4" w:space="0" w:color="auto"/>
            </w:tcBorders>
          </w:tcPr>
          <w:p w:rsidR="00077B66" w:rsidRDefault="00077B66">
            <w:pPr>
              <w:pStyle w:val="ConsPlusNormal"/>
              <w:widowControl/>
              <w:ind w:firstLine="0"/>
              <w:outlineLvl w:val="0"/>
              <w:rPr>
                <w:rFonts w:ascii="Times New Roman" w:hAnsi="Times New Roman" w:cs="Times New Roman"/>
                <w:b/>
                <w:sz w:val="24"/>
                <w:szCs w:val="24"/>
              </w:rPr>
            </w:pPr>
          </w:p>
        </w:tc>
        <w:tc>
          <w:tcPr>
            <w:tcW w:w="4926" w:type="dxa"/>
            <w:tcBorders>
              <w:top w:val="single" w:sz="4" w:space="0" w:color="auto"/>
              <w:left w:val="single" w:sz="4" w:space="0" w:color="auto"/>
              <w:bottom w:val="single" w:sz="4" w:space="0" w:color="auto"/>
              <w:right w:val="single" w:sz="4" w:space="0" w:color="auto"/>
            </w:tcBorders>
          </w:tcPr>
          <w:p w:rsidR="00077B66" w:rsidRDefault="00077B66">
            <w:pPr>
              <w:pStyle w:val="ConsPlusNormal"/>
              <w:widowControl/>
              <w:ind w:firstLine="0"/>
              <w:outlineLvl w:val="0"/>
              <w:rPr>
                <w:rFonts w:ascii="Times New Roman" w:hAnsi="Times New Roman" w:cs="Times New Roman"/>
                <w:b/>
                <w:sz w:val="24"/>
                <w:szCs w:val="24"/>
              </w:rPr>
            </w:pPr>
          </w:p>
        </w:tc>
      </w:tr>
      <w:tr w:rsidR="00077B66" w:rsidTr="00077B66">
        <w:tc>
          <w:tcPr>
            <w:tcW w:w="675" w:type="dxa"/>
            <w:tcBorders>
              <w:top w:val="single" w:sz="4" w:space="0" w:color="auto"/>
              <w:left w:val="single" w:sz="4" w:space="0" w:color="auto"/>
              <w:bottom w:val="single" w:sz="4" w:space="0" w:color="auto"/>
              <w:right w:val="single" w:sz="4" w:space="0" w:color="auto"/>
            </w:tcBorders>
          </w:tcPr>
          <w:p w:rsidR="00077B66" w:rsidRDefault="00077B66">
            <w:pPr>
              <w:pStyle w:val="ConsPlusNormal"/>
              <w:widowControl/>
              <w:ind w:firstLine="0"/>
              <w:outlineLvl w:val="0"/>
              <w:rPr>
                <w:rFonts w:ascii="Times New Roman" w:hAnsi="Times New Roman" w:cs="Times New Roman"/>
                <w:b/>
                <w:sz w:val="24"/>
                <w:szCs w:val="24"/>
              </w:rPr>
            </w:pPr>
          </w:p>
        </w:tc>
        <w:tc>
          <w:tcPr>
            <w:tcW w:w="4820" w:type="dxa"/>
            <w:tcBorders>
              <w:top w:val="single" w:sz="4" w:space="0" w:color="auto"/>
              <w:left w:val="single" w:sz="4" w:space="0" w:color="auto"/>
              <w:bottom w:val="single" w:sz="4" w:space="0" w:color="auto"/>
              <w:right w:val="single" w:sz="4" w:space="0" w:color="auto"/>
            </w:tcBorders>
          </w:tcPr>
          <w:p w:rsidR="00077B66" w:rsidRDefault="00077B66">
            <w:pPr>
              <w:pStyle w:val="ConsPlusNormal"/>
              <w:widowControl/>
              <w:ind w:firstLine="0"/>
              <w:outlineLvl w:val="0"/>
              <w:rPr>
                <w:rFonts w:ascii="Times New Roman" w:hAnsi="Times New Roman" w:cs="Times New Roman"/>
                <w:b/>
                <w:sz w:val="24"/>
                <w:szCs w:val="24"/>
              </w:rPr>
            </w:pPr>
          </w:p>
        </w:tc>
        <w:tc>
          <w:tcPr>
            <w:tcW w:w="4926" w:type="dxa"/>
            <w:tcBorders>
              <w:top w:val="single" w:sz="4" w:space="0" w:color="auto"/>
              <w:left w:val="single" w:sz="4" w:space="0" w:color="auto"/>
              <w:bottom w:val="single" w:sz="4" w:space="0" w:color="auto"/>
              <w:right w:val="single" w:sz="4" w:space="0" w:color="auto"/>
            </w:tcBorders>
          </w:tcPr>
          <w:p w:rsidR="00077B66" w:rsidRDefault="00077B66">
            <w:pPr>
              <w:pStyle w:val="ConsPlusNormal"/>
              <w:widowControl/>
              <w:ind w:firstLine="0"/>
              <w:outlineLvl w:val="0"/>
              <w:rPr>
                <w:rFonts w:ascii="Times New Roman" w:hAnsi="Times New Roman" w:cs="Times New Roman"/>
                <w:b/>
                <w:sz w:val="24"/>
                <w:szCs w:val="24"/>
              </w:rPr>
            </w:pPr>
          </w:p>
        </w:tc>
      </w:tr>
      <w:tr w:rsidR="00077B66" w:rsidTr="00077B66">
        <w:tc>
          <w:tcPr>
            <w:tcW w:w="675" w:type="dxa"/>
            <w:tcBorders>
              <w:top w:val="single" w:sz="4" w:space="0" w:color="auto"/>
              <w:left w:val="single" w:sz="4" w:space="0" w:color="auto"/>
              <w:bottom w:val="single" w:sz="4" w:space="0" w:color="auto"/>
              <w:right w:val="single" w:sz="4" w:space="0" w:color="auto"/>
            </w:tcBorders>
          </w:tcPr>
          <w:p w:rsidR="00077B66" w:rsidRDefault="00077B66">
            <w:pPr>
              <w:pStyle w:val="ConsPlusNormal"/>
              <w:widowControl/>
              <w:ind w:firstLine="0"/>
              <w:outlineLvl w:val="0"/>
              <w:rPr>
                <w:rFonts w:ascii="Times New Roman" w:hAnsi="Times New Roman" w:cs="Times New Roman"/>
                <w:b/>
                <w:sz w:val="24"/>
                <w:szCs w:val="24"/>
              </w:rPr>
            </w:pPr>
          </w:p>
        </w:tc>
        <w:tc>
          <w:tcPr>
            <w:tcW w:w="4820" w:type="dxa"/>
            <w:tcBorders>
              <w:top w:val="single" w:sz="4" w:space="0" w:color="auto"/>
              <w:left w:val="single" w:sz="4" w:space="0" w:color="auto"/>
              <w:bottom w:val="single" w:sz="4" w:space="0" w:color="auto"/>
              <w:right w:val="single" w:sz="4" w:space="0" w:color="auto"/>
            </w:tcBorders>
          </w:tcPr>
          <w:p w:rsidR="00077B66" w:rsidRDefault="00077B66">
            <w:pPr>
              <w:pStyle w:val="ConsPlusNormal"/>
              <w:widowControl/>
              <w:ind w:firstLine="0"/>
              <w:outlineLvl w:val="0"/>
              <w:rPr>
                <w:rFonts w:ascii="Times New Roman" w:hAnsi="Times New Roman" w:cs="Times New Roman"/>
                <w:b/>
                <w:sz w:val="24"/>
                <w:szCs w:val="24"/>
              </w:rPr>
            </w:pPr>
          </w:p>
        </w:tc>
        <w:tc>
          <w:tcPr>
            <w:tcW w:w="4926" w:type="dxa"/>
            <w:tcBorders>
              <w:top w:val="single" w:sz="4" w:space="0" w:color="auto"/>
              <w:left w:val="single" w:sz="4" w:space="0" w:color="auto"/>
              <w:bottom w:val="single" w:sz="4" w:space="0" w:color="auto"/>
              <w:right w:val="single" w:sz="4" w:space="0" w:color="auto"/>
            </w:tcBorders>
          </w:tcPr>
          <w:p w:rsidR="00077B66" w:rsidRDefault="00077B66">
            <w:pPr>
              <w:pStyle w:val="ConsPlusNormal"/>
              <w:widowControl/>
              <w:ind w:firstLine="0"/>
              <w:outlineLvl w:val="0"/>
              <w:rPr>
                <w:rFonts w:ascii="Times New Roman" w:hAnsi="Times New Roman" w:cs="Times New Roman"/>
                <w:b/>
                <w:sz w:val="24"/>
                <w:szCs w:val="24"/>
              </w:rPr>
            </w:pPr>
          </w:p>
        </w:tc>
      </w:tr>
    </w:tbl>
    <w:p w:rsidR="00F83EA0" w:rsidRDefault="00F83EA0" w:rsidP="00F95DC4">
      <w:pPr>
        <w:pStyle w:val="ConsPlusNormal"/>
        <w:widowControl/>
        <w:ind w:firstLine="0"/>
        <w:jc w:val="right"/>
        <w:outlineLvl w:val="0"/>
        <w:rPr>
          <w:rFonts w:ascii="Times New Roman" w:hAnsi="Times New Roman" w:cs="Times New Roman"/>
          <w:b/>
          <w:sz w:val="24"/>
          <w:szCs w:val="24"/>
        </w:rPr>
        <w:sectPr w:rsidR="00F83EA0" w:rsidSect="00D52C6E">
          <w:footerReference w:type="default" r:id="rId9"/>
          <w:pgSz w:w="11906" w:h="16838"/>
          <w:pgMar w:top="1134" w:right="567" w:bottom="1134" w:left="1134" w:header="708" w:footer="708" w:gutter="0"/>
          <w:cols w:space="708"/>
          <w:docGrid w:linePitch="360"/>
        </w:sectPr>
      </w:pPr>
    </w:p>
    <w:p w:rsidR="00F83EA0" w:rsidRPr="00BB4432" w:rsidRDefault="006C5BF0" w:rsidP="006C5BF0">
      <w:pPr>
        <w:pStyle w:val="ConsPlusNormal"/>
        <w:widowControl/>
        <w:ind w:firstLine="0"/>
        <w:jc w:val="right"/>
        <w:outlineLvl w:val="0"/>
        <w:rPr>
          <w:rFonts w:ascii="Times New Roman" w:hAnsi="Times New Roman" w:cs="Times New Roman"/>
          <w:b/>
          <w:sz w:val="24"/>
          <w:szCs w:val="24"/>
        </w:rPr>
      </w:pPr>
      <w:r>
        <w:rPr>
          <w:rFonts w:ascii="Times New Roman" w:hAnsi="Times New Roman" w:cs="Times New Roman"/>
          <w:b/>
          <w:color w:val="000000"/>
          <w:sz w:val="24"/>
          <w:szCs w:val="24"/>
        </w:rPr>
        <w:lastRenderedPageBreak/>
        <w:t>П</w:t>
      </w:r>
      <w:r w:rsidR="00BB4432" w:rsidRPr="00BB4432">
        <w:rPr>
          <w:rFonts w:ascii="Times New Roman" w:hAnsi="Times New Roman" w:cs="Times New Roman"/>
          <w:b/>
          <w:color w:val="000000"/>
          <w:sz w:val="24"/>
          <w:szCs w:val="24"/>
        </w:rPr>
        <w:t>РИЛОЖЕНИЕ №</w:t>
      </w:r>
      <w:r>
        <w:rPr>
          <w:rFonts w:ascii="Times New Roman" w:hAnsi="Times New Roman" w:cs="Times New Roman"/>
          <w:b/>
          <w:color w:val="000000"/>
          <w:sz w:val="24"/>
          <w:szCs w:val="24"/>
        </w:rPr>
        <w:t xml:space="preserve"> </w:t>
      </w:r>
      <w:r w:rsidR="00077B66">
        <w:rPr>
          <w:rFonts w:ascii="Times New Roman" w:hAnsi="Times New Roman" w:cs="Times New Roman"/>
          <w:b/>
          <w:color w:val="000000"/>
          <w:sz w:val="24"/>
          <w:szCs w:val="24"/>
        </w:rPr>
        <w:t>6</w:t>
      </w:r>
    </w:p>
    <w:tbl>
      <w:tblPr>
        <w:tblW w:w="0" w:type="auto"/>
        <w:tblCellSpacing w:w="0" w:type="dxa"/>
        <w:tblCellMar>
          <w:top w:w="15" w:type="dxa"/>
          <w:left w:w="15" w:type="dxa"/>
          <w:bottom w:w="15" w:type="dxa"/>
          <w:right w:w="15" w:type="dxa"/>
        </w:tblCellMar>
        <w:tblLook w:val="04A0"/>
      </w:tblPr>
      <w:tblGrid>
        <w:gridCol w:w="374"/>
        <w:gridCol w:w="3052"/>
        <w:gridCol w:w="2022"/>
        <w:gridCol w:w="777"/>
        <w:gridCol w:w="485"/>
        <w:gridCol w:w="574"/>
        <w:gridCol w:w="1497"/>
        <w:gridCol w:w="1850"/>
        <w:gridCol w:w="2108"/>
        <w:gridCol w:w="626"/>
        <w:gridCol w:w="936"/>
        <w:gridCol w:w="866"/>
      </w:tblGrid>
      <w:tr w:rsidR="0098588F" w:rsidRPr="00546912" w:rsidTr="00364D77">
        <w:trPr>
          <w:trHeight w:val="1020"/>
          <w:tblCellSpacing w:w="0" w:type="dxa"/>
        </w:trPr>
        <w:tc>
          <w:tcPr>
            <w:tcW w:w="0" w:type="auto"/>
            <w:gridSpan w:val="12"/>
            <w:vAlign w:val="center"/>
            <w:hideMark/>
          </w:tcPr>
          <w:p w:rsidR="0098588F" w:rsidRPr="00546912" w:rsidRDefault="0098588F" w:rsidP="006E6CD8">
            <w:pPr>
              <w:spacing w:after="0"/>
              <w:jc w:val="center"/>
              <w:rPr>
                <w:color w:val="000000"/>
              </w:rPr>
            </w:pPr>
            <w:r w:rsidRPr="00546912">
              <w:rPr>
                <w:b/>
                <w:bCs/>
                <w:color w:val="000000"/>
              </w:rPr>
              <w:t>Отчет об исполнении договора комиссии № ……………....МБУ</w:t>
            </w:r>
            <w:r>
              <w:rPr>
                <w:b/>
                <w:bCs/>
                <w:color w:val="000000"/>
              </w:rPr>
              <w:t xml:space="preserve"> </w:t>
            </w:r>
            <w:r w:rsidRPr="00546912">
              <w:rPr>
                <w:b/>
                <w:bCs/>
                <w:color w:val="000000"/>
              </w:rPr>
              <w:t xml:space="preserve">"Гортранс" и……... за период реализации с </w:t>
            </w:r>
            <w:r>
              <w:rPr>
                <w:b/>
                <w:bCs/>
                <w:color w:val="000000"/>
              </w:rPr>
              <w:t>01</w:t>
            </w:r>
            <w:r w:rsidRPr="00546912">
              <w:rPr>
                <w:b/>
                <w:bCs/>
                <w:color w:val="000000"/>
              </w:rPr>
              <w:t xml:space="preserve">…..2013г. по </w:t>
            </w:r>
            <w:r>
              <w:rPr>
                <w:b/>
                <w:bCs/>
                <w:color w:val="000000"/>
              </w:rPr>
              <w:t>3</w:t>
            </w:r>
            <w:r w:rsidRPr="00546912">
              <w:rPr>
                <w:b/>
                <w:bCs/>
                <w:color w:val="000000"/>
              </w:rPr>
              <w:t>1…....2013г.</w:t>
            </w:r>
          </w:p>
        </w:tc>
      </w:tr>
      <w:tr w:rsidR="006843E6" w:rsidRPr="00546912" w:rsidTr="00364D77">
        <w:trPr>
          <w:tblCellSpacing w:w="0" w:type="dxa"/>
        </w:trPr>
        <w:tc>
          <w:tcPr>
            <w:tcW w:w="0" w:type="auto"/>
            <w:vMerge w:val="restart"/>
            <w:tcBorders>
              <w:top w:val="single" w:sz="4" w:space="0" w:color="000000"/>
              <w:left w:val="single" w:sz="4" w:space="0" w:color="000000"/>
              <w:right w:val="single" w:sz="4" w:space="0" w:color="000000"/>
            </w:tcBorders>
            <w:vAlign w:val="center"/>
            <w:hideMark/>
          </w:tcPr>
          <w:p w:rsidR="0098588F" w:rsidRPr="00546912" w:rsidRDefault="0098588F" w:rsidP="00364D77">
            <w:pPr>
              <w:spacing w:after="0"/>
              <w:jc w:val="center"/>
              <w:rPr>
                <w:color w:val="000000"/>
              </w:rPr>
            </w:pPr>
            <w:r w:rsidRPr="00546912">
              <w:rPr>
                <w:color w:val="000000"/>
              </w:rPr>
              <w:t>н/п</w:t>
            </w:r>
          </w:p>
        </w:tc>
        <w:tc>
          <w:tcPr>
            <w:tcW w:w="0" w:type="auto"/>
            <w:vMerge w:val="restart"/>
            <w:tcBorders>
              <w:top w:val="single" w:sz="4" w:space="0" w:color="000000"/>
              <w:left w:val="single" w:sz="4" w:space="0" w:color="000000"/>
            </w:tcBorders>
            <w:vAlign w:val="center"/>
            <w:hideMark/>
          </w:tcPr>
          <w:p w:rsidR="0098588F" w:rsidRPr="00546912" w:rsidRDefault="0098588F" w:rsidP="00364D77">
            <w:pPr>
              <w:spacing w:after="0"/>
              <w:jc w:val="center"/>
              <w:rPr>
                <w:color w:val="000000"/>
              </w:rPr>
            </w:pPr>
            <w:r w:rsidRPr="00546912">
              <w:rPr>
                <w:color w:val="000000"/>
              </w:rPr>
              <w:t>Наименование ПД</w:t>
            </w:r>
          </w:p>
        </w:tc>
        <w:tc>
          <w:tcPr>
            <w:tcW w:w="0" w:type="auto"/>
            <w:gridSpan w:val="2"/>
            <w:tcBorders>
              <w:top w:val="single" w:sz="4" w:space="0" w:color="000000"/>
              <w:left w:val="single" w:sz="12" w:space="0" w:color="000000"/>
              <w:bottom w:val="single" w:sz="4" w:space="0" w:color="000000"/>
              <w:right w:val="single" w:sz="4" w:space="0" w:color="000000"/>
            </w:tcBorders>
            <w:vAlign w:val="center"/>
            <w:hideMark/>
          </w:tcPr>
          <w:p w:rsidR="0098588F" w:rsidRPr="00546912" w:rsidRDefault="0098588F" w:rsidP="00364D77">
            <w:pPr>
              <w:spacing w:after="0"/>
              <w:jc w:val="center"/>
              <w:rPr>
                <w:color w:val="000000"/>
              </w:rPr>
            </w:pPr>
            <w:r w:rsidRPr="00546912">
              <w:rPr>
                <w:color w:val="000000"/>
              </w:rPr>
              <w:t>остаток на начало периода</w:t>
            </w:r>
          </w:p>
        </w:tc>
        <w:tc>
          <w:tcPr>
            <w:tcW w:w="0" w:type="auto"/>
            <w:gridSpan w:val="2"/>
            <w:tcBorders>
              <w:top w:val="single" w:sz="4" w:space="0" w:color="000000"/>
              <w:left w:val="single" w:sz="4" w:space="0" w:color="000000"/>
              <w:bottom w:val="single" w:sz="4" w:space="0" w:color="000000"/>
              <w:right w:val="single" w:sz="4" w:space="0" w:color="000000"/>
            </w:tcBorders>
            <w:vAlign w:val="center"/>
            <w:hideMark/>
          </w:tcPr>
          <w:p w:rsidR="0098588F" w:rsidRPr="00546912" w:rsidRDefault="0098588F" w:rsidP="00364D77">
            <w:pPr>
              <w:spacing w:after="0"/>
              <w:jc w:val="center"/>
              <w:rPr>
                <w:color w:val="000000"/>
              </w:rPr>
            </w:pPr>
            <w:r w:rsidRPr="00546912">
              <w:rPr>
                <w:color w:val="000000"/>
              </w:rPr>
              <w:t>Получено</w:t>
            </w:r>
          </w:p>
        </w:tc>
        <w:tc>
          <w:tcPr>
            <w:tcW w:w="0" w:type="auto"/>
            <w:gridSpan w:val="2"/>
            <w:tcBorders>
              <w:top w:val="single" w:sz="4" w:space="0" w:color="000000"/>
              <w:left w:val="single" w:sz="4" w:space="0" w:color="000000"/>
              <w:bottom w:val="single" w:sz="4" w:space="0" w:color="000000"/>
              <w:right w:val="single" w:sz="4" w:space="0" w:color="000000"/>
            </w:tcBorders>
            <w:vAlign w:val="center"/>
            <w:hideMark/>
          </w:tcPr>
          <w:p w:rsidR="0098588F" w:rsidRPr="00546912" w:rsidRDefault="0098588F" w:rsidP="00364D77">
            <w:pPr>
              <w:spacing w:after="0"/>
              <w:jc w:val="center"/>
              <w:rPr>
                <w:color w:val="000000"/>
              </w:rPr>
            </w:pPr>
            <w:r w:rsidRPr="00546912">
              <w:rPr>
                <w:color w:val="000000"/>
              </w:rPr>
              <w:t>Продано</w:t>
            </w:r>
          </w:p>
        </w:tc>
        <w:tc>
          <w:tcPr>
            <w:tcW w:w="0" w:type="auto"/>
            <w:gridSpan w:val="2"/>
            <w:tcBorders>
              <w:top w:val="single" w:sz="4" w:space="0" w:color="000000"/>
              <w:left w:val="single" w:sz="4" w:space="0" w:color="000000"/>
              <w:bottom w:val="single" w:sz="4" w:space="0" w:color="000000"/>
              <w:right w:val="single" w:sz="4" w:space="0" w:color="000000"/>
            </w:tcBorders>
            <w:vAlign w:val="center"/>
            <w:hideMark/>
          </w:tcPr>
          <w:p w:rsidR="0098588F" w:rsidRPr="00546912" w:rsidRDefault="0098588F" w:rsidP="00364D77">
            <w:pPr>
              <w:spacing w:after="0"/>
              <w:jc w:val="center"/>
              <w:rPr>
                <w:color w:val="000000"/>
              </w:rPr>
            </w:pPr>
            <w:r w:rsidRPr="00546912">
              <w:rPr>
                <w:color w:val="000000"/>
              </w:rPr>
              <w:t>Возвращено /в том числе испорченные</w:t>
            </w:r>
          </w:p>
        </w:tc>
        <w:tc>
          <w:tcPr>
            <w:tcW w:w="0" w:type="auto"/>
            <w:gridSpan w:val="2"/>
            <w:tcBorders>
              <w:top w:val="single" w:sz="4" w:space="0" w:color="000000"/>
              <w:left w:val="single" w:sz="4" w:space="0" w:color="000000"/>
              <w:bottom w:val="single" w:sz="4" w:space="0" w:color="000000"/>
              <w:right w:val="single" w:sz="12" w:space="0" w:color="000000"/>
            </w:tcBorders>
            <w:vAlign w:val="center"/>
            <w:hideMark/>
          </w:tcPr>
          <w:p w:rsidR="0098588F" w:rsidRPr="00546912" w:rsidRDefault="0098588F" w:rsidP="00364D77">
            <w:pPr>
              <w:spacing w:after="0"/>
              <w:jc w:val="center"/>
              <w:rPr>
                <w:color w:val="000000"/>
              </w:rPr>
            </w:pPr>
            <w:r w:rsidRPr="00546912">
              <w:rPr>
                <w:color w:val="000000"/>
              </w:rPr>
              <w:t>остаток на конец периода</w:t>
            </w:r>
          </w:p>
        </w:tc>
      </w:tr>
      <w:tr w:rsidR="006843E6" w:rsidRPr="00546912" w:rsidTr="00364D77">
        <w:trPr>
          <w:tblCellSpacing w:w="0" w:type="dxa"/>
        </w:trPr>
        <w:tc>
          <w:tcPr>
            <w:tcW w:w="0" w:type="auto"/>
            <w:vMerge/>
            <w:tcBorders>
              <w:top w:val="single" w:sz="4" w:space="0" w:color="000000"/>
              <w:left w:val="single" w:sz="4" w:space="0" w:color="000000"/>
              <w:right w:val="single" w:sz="4" w:space="0" w:color="000000"/>
            </w:tcBorders>
            <w:vAlign w:val="center"/>
            <w:hideMark/>
          </w:tcPr>
          <w:p w:rsidR="0098588F" w:rsidRPr="00546912" w:rsidRDefault="0098588F" w:rsidP="00364D77">
            <w:pPr>
              <w:spacing w:after="0"/>
              <w:jc w:val="left"/>
              <w:rPr>
                <w:color w:val="000000"/>
              </w:rPr>
            </w:pPr>
          </w:p>
        </w:tc>
        <w:tc>
          <w:tcPr>
            <w:tcW w:w="0" w:type="auto"/>
            <w:vMerge/>
            <w:tcBorders>
              <w:top w:val="single" w:sz="4" w:space="0" w:color="000000"/>
              <w:left w:val="single" w:sz="4" w:space="0" w:color="000000"/>
            </w:tcBorders>
            <w:vAlign w:val="center"/>
            <w:hideMark/>
          </w:tcPr>
          <w:p w:rsidR="0098588F" w:rsidRPr="00546912" w:rsidRDefault="0098588F" w:rsidP="00364D77">
            <w:pPr>
              <w:spacing w:after="0"/>
              <w:jc w:val="left"/>
              <w:rPr>
                <w:color w:val="000000"/>
              </w:rPr>
            </w:pPr>
          </w:p>
        </w:tc>
        <w:tc>
          <w:tcPr>
            <w:tcW w:w="0" w:type="auto"/>
            <w:tcBorders>
              <w:top w:val="single" w:sz="4" w:space="0" w:color="000000"/>
              <w:left w:val="single" w:sz="12" w:space="0" w:color="000000"/>
              <w:right w:val="single" w:sz="4" w:space="0" w:color="000000"/>
            </w:tcBorders>
            <w:vAlign w:val="center"/>
            <w:hideMark/>
          </w:tcPr>
          <w:p w:rsidR="0098588F" w:rsidRPr="00546912" w:rsidRDefault="0098588F" w:rsidP="00364D77">
            <w:pPr>
              <w:spacing w:after="0"/>
              <w:jc w:val="center"/>
              <w:rPr>
                <w:color w:val="000000"/>
              </w:rPr>
            </w:pPr>
            <w:r w:rsidRPr="00546912">
              <w:rPr>
                <w:color w:val="000000"/>
              </w:rPr>
              <w:t>шт.</w:t>
            </w:r>
          </w:p>
        </w:tc>
        <w:tc>
          <w:tcPr>
            <w:tcW w:w="0" w:type="auto"/>
            <w:tcBorders>
              <w:top w:val="single" w:sz="4" w:space="0" w:color="000000"/>
              <w:left w:val="single" w:sz="4" w:space="0" w:color="000000"/>
              <w:right w:val="single" w:sz="4" w:space="0" w:color="000000"/>
            </w:tcBorders>
            <w:vAlign w:val="center"/>
            <w:hideMark/>
          </w:tcPr>
          <w:p w:rsidR="0098588F" w:rsidRPr="00546912" w:rsidRDefault="0098588F" w:rsidP="00364D77">
            <w:pPr>
              <w:spacing w:after="0"/>
              <w:jc w:val="center"/>
              <w:rPr>
                <w:color w:val="000000"/>
              </w:rPr>
            </w:pPr>
            <w:r w:rsidRPr="00546912">
              <w:rPr>
                <w:color w:val="000000"/>
              </w:rPr>
              <w:t>руб.</w:t>
            </w:r>
          </w:p>
        </w:tc>
        <w:tc>
          <w:tcPr>
            <w:tcW w:w="0" w:type="auto"/>
            <w:tcBorders>
              <w:top w:val="single" w:sz="4" w:space="0" w:color="000000"/>
              <w:left w:val="single" w:sz="4" w:space="0" w:color="000000"/>
              <w:right w:val="single" w:sz="4" w:space="0" w:color="000000"/>
            </w:tcBorders>
            <w:vAlign w:val="center"/>
            <w:hideMark/>
          </w:tcPr>
          <w:p w:rsidR="0098588F" w:rsidRPr="00546912" w:rsidRDefault="0098588F" w:rsidP="00364D77">
            <w:pPr>
              <w:spacing w:after="0"/>
              <w:jc w:val="center"/>
              <w:rPr>
                <w:color w:val="000000"/>
              </w:rPr>
            </w:pPr>
            <w:r w:rsidRPr="00546912">
              <w:rPr>
                <w:color w:val="000000"/>
              </w:rPr>
              <w:t>шт.</w:t>
            </w:r>
          </w:p>
        </w:tc>
        <w:tc>
          <w:tcPr>
            <w:tcW w:w="0" w:type="auto"/>
            <w:tcBorders>
              <w:top w:val="single" w:sz="4" w:space="0" w:color="000000"/>
              <w:left w:val="single" w:sz="4" w:space="0" w:color="000000"/>
              <w:right w:val="single" w:sz="4" w:space="0" w:color="000000"/>
            </w:tcBorders>
            <w:vAlign w:val="center"/>
            <w:hideMark/>
          </w:tcPr>
          <w:p w:rsidR="0098588F" w:rsidRPr="00546912" w:rsidRDefault="0098588F" w:rsidP="00364D77">
            <w:pPr>
              <w:spacing w:after="0"/>
              <w:jc w:val="center"/>
              <w:rPr>
                <w:color w:val="000000"/>
              </w:rPr>
            </w:pPr>
            <w:r w:rsidRPr="00546912">
              <w:rPr>
                <w:color w:val="000000"/>
              </w:rPr>
              <w:t>руб.</w:t>
            </w:r>
          </w:p>
        </w:tc>
        <w:tc>
          <w:tcPr>
            <w:tcW w:w="0" w:type="auto"/>
            <w:tcBorders>
              <w:top w:val="single" w:sz="4" w:space="0" w:color="000000"/>
              <w:left w:val="single" w:sz="4" w:space="0" w:color="000000"/>
              <w:right w:val="single" w:sz="4" w:space="0" w:color="000000"/>
            </w:tcBorders>
            <w:vAlign w:val="center"/>
            <w:hideMark/>
          </w:tcPr>
          <w:p w:rsidR="0098588F" w:rsidRPr="00546912" w:rsidRDefault="0098588F" w:rsidP="00364D77">
            <w:pPr>
              <w:spacing w:after="0"/>
              <w:jc w:val="center"/>
              <w:rPr>
                <w:color w:val="000000"/>
              </w:rPr>
            </w:pPr>
            <w:r w:rsidRPr="00546912">
              <w:rPr>
                <w:color w:val="000000"/>
              </w:rPr>
              <w:t>шт.</w:t>
            </w:r>
          </w:p>
        </w:tc>
        <w:tc>
          <w:tcPr>
            <w:tcW w:w="0" w:type="auto"/>
            <w:tcBorders>
              <w:top w:val="single" w:sz="4" w:space="0" w:color="000000"/>
              <w:left w:val="single" w:sz="4" w:space="0" w:color="000000"/>
              <w:right w:val="single" w:sz="4" w:space="0" w:color="000000"/>
            </w:tcBorders>
            <w:vAlign w:val="center"/>
            <w:hideMark/>
          </w:tcPr>
          <w:p w:rsidR="0098588F" w:rsidRPr="00546912" w:rsidRDefault="0098588F" w:rsidP="00364D77">
            <w:pPr>
              <w:spacing w:after="0"/>
              <w:jc w:val="center"/>
              <w:rPr>
                <w:color w:val="000000"/>
              </w:rPr>
            </w:pPr>
            <w:r w:rsidRPr="00546912">
              <w:rPr>
                <w:color w:val="000000"/>
              </w:rPr>
              <w:t>руб.</w:t>
            </w:r>
          </w:p>
        </w:tc>
        <w:tc>
          <w:tcPr>
            <w:tcW w:w="0" w:type="auto"/>
            <w:tcBorders>
              <w:top w:val="single" w:sz="4" w:space="0" w:color="000000"/>
              <w:left w:val="single" w:sz="4" w:space="0" w:color="000000"/>
              <w:right w:val="single" w:sz="4" w:space="0" w:color="000000"/>
            </w:tcBorders>
            <w:vAlign w:val="center"/>
            <w:hideMark/>
          </w:tcPr>
          <w:p w:rsidR="0098588F" w:rsidRPr="00546912" w:rsidRDefault="0098588F" w:rsidP="00364D77">
            <w:pPr>
              <w:spacing w:after="0"/>
              <w:jc w:val="center"/>
              <w:rPr>
                <w:color w:val="000000"/>
              </w:rPr>
            </w:pPr>
            <w:r w:rsidRPr="00546912">
              <w:rPr>
                <w:color w:val="000000"/>
              </w:rPr>
              <w:t>шт.</w:t>
            </w:r>
          </w:p>
        </w:tc>
        <w:tc>
          <w:tcPr>
            <w:tcW w:w="0" w:type="auto"/>
            <w:tcBorders>
              <w:top w:val="single" w:sz="4" w:space="0" w:color="000000"/>
              <w:left w:val="single" w:sz="4" w:space="0" w:color="000000"/>
              <w:right w:val="single" w:sz="4" w:space="0" w:color="000000"/>
            </w:tcBorders>
            <w:vAlign w:val="center"/>
            <w:hideMark/>
          </w:tcPr>
          <w:p w:rsidR="0098588F" w:rsidRPr="00546912" w:rsidRDefault="0098588F" w:rsidP="00364D77">
            <w:pPr>
              <w:spacing w:after="0"/>
              <w:jc w:val="center"/>
              <w:rPr>
                <w:color w:val="000000"/>
              </w:rPr>
            </w:pPr>
            <w:r w:rsidRPr="00546912">
              <w:rPr>
                <w:color w:val="000000"/>
              </w:rPr>
              <w:t>руб.</w:t>
            </w:r>
          </w:p>
        </w:tc>
        <w:tc>
          <w:tcPr>
            <w:tcW w:w="0" w:type="auto"/>
            <w:tcBorders>
              <w:top w:val="single" w:sz="4" w:space="0" w:color="000000"/>
              <w:left w:val="single" w:sz="4" w:space="0" w:color="000000"/>
              <w:right w:val="single" w:sz="4" w:space="0" w:color="000000"/>
            </w:tcBorders>
            <w:vAlign w:val="center"/>
            <w:hideMark/>
          </w:tcPr>
          <w:p w:rsidR="0098588F" w:rsidRPr="00546912" w:rsidRDefault="0098588F" w:rsidP="00364D77">
            <w:pPr>
              <w:spacing w:after="0"/>
              <w:jc w:val="center"/>
              <w:rPr>
                <w:color w:val="000000"/>
              </w:rPr>
            </w:pPr>
            <w:r w:rsidRPr="00546912">
              <w:rPr>
                <w:color w:val="000000"/>
              </w:rPr>
              <w:t>шт.</w:t>
            </w:r>
          </w:p>
        </w:tc>
        <w:tc>
          <w:tcPr>
            <w:tcW w:w="0" w:type="auto"/>
            <w:tcBorders>
              <w:top w:val="single" w:sz="4" w:space="0" w:color="000000"/>
              <w:left w:val="single" w:sz="4" w:space="0" w:color="000000"/>
              <w:right w:val="single" w:sz="12" w:space="0" w:color="000000"/>
            </w:tcBorders>
            <w:vAlign w:val="center"/>
            <w:hideMark/>
          </w:tcPr>
          <w:p w:rsidR="0098588F" w:rsidRPr="00546912" w:rsidRDefault="0098588F" w:rsidP="00364D77">
            <w:pPr>
              <w:spacing w:after="0"/>
              <w:jc w:val="center"/>
              <w:rPr>
                <w:color w:val="000000"/>
              </w:rPr>
            </w:pPr>
            <w:r w:rsidRPr="00546912">
              <w:rPr>
                <w:color w:val="000000"/>
              </w:rPr>
              <w:t>руб.</w:t>
            </w:r>
          </w:p>
        </w:tc>
      </w:tr>
      <w:tr w:rsidR="006843E6" w:rsidRPr="00546912" w:rsidTr="00364D77">
        <w:trPr>
          <w:trHeight w:val="288"/>
          <w:tblCellSpacing w:w="0" w:type="dxa"/>
        </w:trPr>
        <w:tc>
          <w:tcPr>
            <w:tcW w:w="0" w:type="auto"/>
            <w:tcBorders>
              <w:top w:val="single" w:sz="12" w:space="0" w:color="000000"/>
              <w:left w:val="single" w:sz="12" w:space="0" w:color="000000"/>
              <w:bottom w:val="single" w:sz="12" w:space="0" w:color="000000"/>
              <w:right w:val="single" w:sz="4" w:space="0" w:color="000000"/>
            </w:tcBorders>
            <w:vAlign w:val="center"/>
            <w:hideMark/>
          </w:tcPr>
          <w:p w:rsidR="0098588F" w:rsidRPr="00546912" w:rsidRDefault="0098588F" w:rsidP="00364D77">
            <w:pPr>
              <w:spacing w:after="0"/>
              <w:jc w:val="center"/>
              <w:rPr>
                <w:color w:val="000000"/>
              </w:rPr>
            </w:pPr>
            <w:r w:rsidRPr="00546912">
              <w:rPr>
                <w:b/>
                <w:bCs/>
                <w:color w:val="000000"/>
              </w:rPr>
              <w:t>1</w:t>
            </w:r>
          </w:p>
        </w:tc>
        <w:tc>
          <w:tcPr>
            <w:tcW w:w="0" w:type="auto"/>
            <w:tcBorders>
              <w:top w:val="single" w:sz="12" w:space="0" w:color="000000"/>
              <w:left w:val="single" w:sz="4" w:space="0" w:color="000000"/>
              <w:bottom w:val="single" w:sz="12" w:space="0" w:color="000000"/>
            </w:tcBorders>
            <w:vAlign w:val="center"/>
            <w:hideMark/>
          </w:tcPr>
          <w:p w:rsidR="0098588F" w:rsidRPr="00546912" w:rsidRDefault="0098588F" w:rsidP="00364D77">
            <w:pPr>
              <w:spacing w:after="0"/>
              <w:jc w:val="center"/>
              <w:rPr>
                <w:color w:val="000000"/>
              </w:rPr>
            </w:pPr>
            <w:r w:rsidRPr="00546912">
              <w:rPr>
                <w:b/>
                <w:bCs/>
                <w:color w:val="000000"/>
              </w:rPr>
              <w:t>2</w:t>
            </w:r>
          </w:p>
        </w:tc>
        <w:tc>
          <w:tcPr>
            <w:tcW w:w="0" w:type="auto"/>
            <w:tcBorders>
              <w:top w:val="single" w:sz="12" w:space="0" w:color="000000"/>
              <w:left w:val="single" w:sz="12" w:space="0" w:color="000000"/>
              <w:bottom w:val="single" w:sz="12" w:space="0" w:color="000000"/>
              <w:right w:val="single" w:sz="4" w:space="0" w:color="000000"/>
            </w:tcBorders>
            <w:vAlign w:val="center"/>
            <w:hideMark/>
          </w:tcPr>
          <w:p w:rsidR="0098588F" w:rsidRPr="00546912" w:rsidRDefault="0098588F" w:rsidP="00364D77">
            <w:pPr>
              <w:spacing w:after="0"/>
              <w:jc w:val="center"/>
              <w:rPr>
                <w:color w:val="000000"/>
              </w:rPr>
            </w:pPr>
            <w:r w:rsidRPr="00546912">
              <w:rPr>
                <w:b/>
                <w:bCs/>
                <w:color w:val="000000"/>
              </w:rPr>
              <w:t>3</w:t>
            </w:r>
          </w:p>
        </w:tc>
        <w:tc>
          <w:tcPr>
            <w:tcW w:w="0" w:type="auto"/>
            <w:tcBorders>
              <w:top w:val="single" w:sz="12" w:space="0" w:color="000000"/>
              <w:left w:val="single" w:sz="4" w:space="0" w:color="000000"/>
              <w:bottom w:val="single" w:sz="12" w:space="0" w:color="000000"/>
            </w:tcBorders>
            <w:vAlign w:val="center"/>
            <w:hideMark/>
          </w:tcPr>
          <w:p w:rsidR="0098588F" w:rsidRPr="00546912" w:rsidRDefault="0098588F" w:rsidP="00364D77">
            <w:pPr>
              <w:spacing w:after="0"/>
              <w:jc w:val="center"/>
              <w:rPr>
                <w:color w:val="000000"/>
              </w:rPr>
            </w:pPr>
            <w:r w:rsidRPr="00546912">
              <w:rPr>
                <w:b/>
                <w:bCs/>
                <w:color w:val="000000"/>
              </w:rPr>
              <w:t>4</w:t>
            </w:r>
          </w:p>
        </w:tc>
        <w:tc>
          <w:tcPr>
            <w:tcW w:w="0" w:type="auto"/>
            <w:tcBorders>
              <w:top w:val="single" w:sz="12" w:space="0" w:color="000000"/>
              <w:left w:val="single" w:sz="12" w:space="0" w:color="000000"/>
              <w:bottom w:val="single" w:sz="12" w:space="0" w:color="000000"/>
              <w:right w:val="single" w:sz="4" w:space="0" w:color="000000"/>
            </w:tcBorders>
            <w:vAlign w:val="center"/>
            <w:hideMark/>
          </w:tcPr>
          <w:p w:rsidR="0098588F" w:rsidRPr="00546912" w:rsidRDefault="0098588F" w:rsidP="00364D77">
            <w:pPr>
              <w:spacing w:after="0"/>
              <w:jc w:val="center"/>
              <w:rPr>
                <w:color w:val="000000"/>
              </w:rPr>
            </w:pPr>
            <w:r w:rsidRPr="00546912">
              <w:rPr>
                <w:b/>
                <w:bCs/>
                <w:color w:val="000000"/>
              </w:rPr>
              <w:t>5</w:t>
            </w:r>
          </w:p>
        </w:tc>
        <w:tc>
          <w:tcPr>
            <w:tcW w:w="0" w:type="auto"/>
            <w:tcBorders>
              <w:top w:val="single" w:sz="12" w:space="0" w:color="000000"/>
              <w:left w:val="single" w:sz="4" w:space="0" w:color="000000"/>
              <w:bottom w:val="single" w:sz="12" w:space="0" w:color="000000"/>
            </w:tcBorders>
            <w:vAlign w:val="center"/>
            <w:hideMark/>
          </w:tcPr>
          <w:p w:rsidR="0098588F" w:rsidRPr="00546912" w:rsidRDefault="0098588F" w:rsidP="00364D77">
            <w:pPr>
              <w:spacing w:after="0"/>
              <w:jc w:val="center"/>
              <w:rPr>
                <w:color w:val="000000"/>
              </w:rPr>
            </w:pPr>
            <w:r w:rsidRPr="00546912">
              <w:rPr>
                <w:b/>
                <w:bCs/>
                <w:color w:val="000000"/>
              </w:rPr>
              <w:t>6</w:t>
            </w:r>
          </w:p>
        </w:tc>
        <w:tc>
          <w:tcPr>
            <w:tcW w:w="0" w:type="auto"/>
            <w:tcBorders>
              <w:top w:val="single" w:sz="12" w:space="0" w:color="000000"/>
              <w:left w:val="single" w:sz="12" w:space="0" w:color="000000"/>
              <w:bottom w:val="single" w:sz="12" w:space="0" w:color="000000"/>
              <w:right w:val="single" w:sz="4" w:space="0" w:color="000000"/>
            </w:tcBorders>
            <w:vAlign w:val="center"/>
            <w:hideMark/>
          </w:tcPr>
          <w:p w:rsidR="0098588F" w:rsidRPr="00546912" w:rsidRDefault="0098588F" w:rsidP="00364D77">
            <w:pPr>
              <w:spacing w:after="0"/>
              <w:jc w:val="center"/>
              <w:rPr>
                <w:color w:val="000000"/>
              </w:rPr>
            </w:pPr>
            <w:r w:rsidRPr="00546912">
              <w:rPr>
                <w:b/>
                <w:bCs/>
                <w:color w:val="000000"/>
              </w:rPr>
              <w:t>7</w:t>
            </w:r>
          </w:p>
        </w:tc>
        <w:tc>
          <w:tcPr>
            <w:tcW w:w="0" w:type="auto"/>
            <w:tcBorders>
              <w:top w:val="single" w:sz="12" w:space="0" w:color="000000"/>
              <w:left w:val="single" w:sz="4" w:space="0" w:color="000000"/>
              <w:bottom w:val="single" w:sz="12" w:space="0" w:color="000000"/>
            </w:tcBorders>
            <w:vAlign w:val="center"/>
            <w:hideMark/>
          </w:tcPr>
          <w:p w:rsidR="0098588F" w:rsidRPr="00546912" w:rsidRDefault="0098588F" w:rsidP="00364D77">
            <w:pPr>
              <w:spacing w:after="0"/>
              <w:jc w:val="center"/>
              <w:rPr>
                <w:color w:val="000000"/>
              </w:rPr>
            </w:pPr>
            <w:r w:rsidRPr="00546912">
              <w:rPr>
                <w:b/>
                <w:bCs/>
                <w:color w:val="000000"/>
              </w:rPr>
              <w:t>8</w:t>
            </w:r>
          </w:p>
        </w:tc>
        <w:tc>
          <w:tcPr>
            <w:tcW w:w="0" w:type="auto"/>
            <w:tcBorders>
              <w:top w:val="single" w:sz="12" w:space="0" w:color="000000"/>
              <w:left w:val="single" w:sz="12" w:space="0" w:color="000000"/>
              <w:bottom w:val="single" w:sz="12" w:space="0" w:color="000000"/>
              <w:right w:val="single" w:sz="4" w:space="0" w:color="000000"/>
            </w:tcBorders>
            <w:vAlign w:val="center"/>
            <w:hideMark/>
          </w:tcPr>
          <w:p w:rsidR="0098588F" w:rsidRPr="00546912" w:rsidRDefault="0098588F" w:rsidP="00364D77">
            <w:pPr>
              <w:spacing w:after="0"/>
              <w:jc w:val="center"/>
              <w:rPr>
                <w:color w:val="000000"/>
              </w:rPr>
            </w:pPr>
            <w:r w:rsidRPr="00546912">
              <w:rPr>
                <w:b/>
                <w:bCs/>
                <w:color w:val="000000"/>
              </w:rPr>
              <w:t>9</w:t>
            </w:r>
          </w:p>
        </w:tc>
        <w:tc>
          <w:tcPr>
            <w:tcW w:w="0" w:type="auto"/>
            <w:tcBorders>
              <w:top w:val="single" w:sz="12" w:space="0" w:color="000000"/>
              <w:left w:val="single" w:sz="4" w:space="0" w:color="000000"/>
              <w:bottom w:val="single" w:sz="12" w:space="0" w:color="000000"/>
            </w:tcBorders>
            <w:vAlign w:val="center"/>
            <w:hideMark/>
          </w:tcPr>
          <w:p w:rsidR="0098588F" w:rsidRPr="00546912" w:rsidRDefault="0098588F" w:rsidP="00364D77">
            <w:pPr>
              <w:spacing w:after="0"/>
              <w:jc w:val="center"/>
              <w:rPr>
                <w:color w:val="000000"/>
              </w:rPr>
            </w:pPr>
            <w:r w:rsidRPr="00546912">
              <w:rPr>
                <w:b/>
                <w:bCs/>
                <w:color w:val="000000"/>
              </w:rPr>
              <w:t>10</w:t>
            </w:r>
          </w:p>
        </w:tc>
        <w:tc>
          <w:tcPr>
            <w:tcW w:w="0" w:type="auto"/>
            <w:tcBorders>
              <w:top w:val="single" w:sz="12" w:space="0" w:color="000000"/>
              <w:left w:val="single" w:sz="12" w:space="0" w:color="000000"/>
              <w:bottom w:val="single" w:sz="12" w:space="0" w:color="000000"/>
              <w:right w:val="single" w:sz="4" w:space="0" w:color="000000"/>
            </w:tcBorders>
            <w:vAlign w:val="center"/>
            <w:hideMark/>
          </w:tcPr>
          <w:p w:rsidR="0098588F" w:rsidRPr="00546912" w:rsidRDefault="0098588F" w:rsidP="00364D77">
            <w:pPr>
              <w:spacing w:after="0"/>
              <w:jc w:val="center"/>
              <w:rPr>
                <w:color w:val="000000"/>
              </w:rPr>
            </w:pPr>
            <w:r w:rsidRPr="00546912">
              <w:rPr>
                <w:b/>
                <w:bCs/>
                <w:color w:val="000000"/>
              </w:rPr>
              <w:t>11</w:t>
            </w:r>
          </w:p>
        </w:tc>
        <w:tc>
          <w:tcPr>
            <w:tcW w:w="0" w:type="auto"/>
            <w:tcBorders>
              <w:top w:val="single" w:sz="12" w:space="0" w:color="000000"/>
              <w:left w:val="single" w:sz="4" w:space="0" w:color="000000"/>
              <w:bottom w:val="single" w:sz="12" w:space="0" w:color="000000"/>
              <w:right w:val="single" w:sz="4" w:space="0" w:color="000000"/>
            </w:tcBorders>
            <w:vAlign w:val="center"/>
            <w:hideMark/>
          </w:tcPr>
          <w:p w:rsidR="0098588F" w:rsidRPr="00546912" w:rsidRDefault="0098588F" w:rsidP="00364D77">
            <w:pPr>
              <w:spacing w:after="0"/>
              <w:jc w:val="center"/>
              <w:rPr>
                <w:color w:val="000000"/>
              </w:rPr>
            </w:pPr>
            <w:r w:rsidRPr="00546912">
              <w:rPr>
                <w:b/>
                <w:bCs/>
                <w:color w:val="000000"/>
              </w:rPr>
              <w:t>12</w:t>
            </w:r>
          </w:p>
        </w:tc>
      </w:tr>
      <w:tr w:rsidR="003626A2" w:rsidRPr="00546912" w:rsidTr="00364D77">
        <w:trPr>
          <w:trHeight w:val="492"/>
          <w:tblCellSpacing w:w="0" w:type="dxa"/>
        </w:trPr>
        <w:tc>
          <w:tcPr>
            <w:tcW w:w="0" w:type="auto"/>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98588F" w:rsidRPr="00546912" w:rsidRDefault="0098588F" w:rsidP="00364D77">
            <w:pPr>
              <w:spacing w:after="0"/>
              <w:jc w:val="center"/>
              <w:rPr>
                <w:color w:val="000000"/>
              </w:rPr>
            </w:pPr>
            <w:r w:rsidRPr="00546912">
              <w:rPr>
                <w:color w:val="000000"/>
              </w:rPr>
              <w:t>1</w:t>
            </w:r>
          </w:p>
        </w:tc>
        <w:tc>
          <w:tcPr>
            <w:tcW w:w="0" w:type="auto"/>
            <w:tcBorders>
              <w:top w:val="single" w:sz="4" w:space="0" w:color="000000"/>
              <w:left w:val="single" w:sz="4" w:space="0" w:color="000000"/>
              <w:bottom w:val="single" w:sz="4" w:space="0" w:color="000000"/>
            </w:tcBorders>
            <w:shd w:val="clear" w:color="auto" w:fill="FFFFFF"/>
            <w:vAlign w:val="center"/>
            <w:hideMark/>
          </w:tcPr>
          <w:p w:rsidR="0098588F" w:rsidRPr="00546912" w:rsidRDefault="00CD086F" w:rsidP="00364D77">
            <w:pPr>
              <w:spacing w:after="0"/>
              <w:jc w:val="left"/>
              <w:rPr>
                <w:color w:val="000000"/>
              </w:rPr>
            </w:pPr>
            <w:r>
              <w:rPr>
                <w:color w:val="000000"/>
              </w:rPr>
              <w:t>ПД для пенсионеров</w:t>
            </w:r>
          </w:p>
        </w:tc>
        <w:tc>
          <w:tcPr>
            <w:tcW w:w="0" w:type="auto"/>
            <w:tcBorders>
              <w:left w:val="single" w:sz="4" w:space="0" w:color="000000"/>
              <w:bottom w:val="single" w:sz="4" w:space="0" w:color="000000"/>
              <w:right w:val="single" w:sz="4" w:space="0" w:color="000000"/>
            </w:tcBorders>
            <w:vAlign w:val="center"/>
            <w:hideMark/>
          </w:tcPr>
          <w:p w:rsidR="0098588F" w:rsidRPr="00546912" w:rsidRDefault="0098588F" w:rsidP="00364D77">
            <w:pPr>
              <w:spacing w:after="0"/>
              <w:jc w:val="center"/>
              <w:rPr>
                <w:color w:val="000000"/>
              </w:rPr>
            </w:pPr>
          </w:p>
        </w:tc>
        <w:tc>
          <w:tcPr>
            <w:tcW w:w="0" w:type="auto"/>
            <w:tcBorders>
              <w:left w:val="single" w:sz="4" w:space="0" w:color="000000"/>
              <w:bottom w:val="single" w:sz="4" w:space="0" w:color="000000"/>
              <w:right w:val="single" w:sz="4" w:space="0" w:color="000000"/>
            </w:tcBorders>
            <w:vAlign w:val="center"/>
            <w:hideMark/>
          </w:tcPr>
          <w:p w:rsidR="0098588F" w:rsidRPr="00546912" w:rsidRDefault="0098588F" w:rsidP="00364D77">
            <w:pPr>
              <w:spacing w:after="0"/>
              <w:jc w:val="center"/>
              <w:rPr>
                <w:color w:val="000000"/>
              </w:rPr>
            </w:pPr>
          </w:p>
        </w:tc>
        <w:tc>
          <w:tcPr>
            <w:tcW w:w="0" w:type="auto"/>
            <w:tcBorders>
              <w:left w:val="single" w:sz="4" w:space="0" w:color="000000"/>
              <w:bottom w:val="single" w:sz="4" w:space="0" w:color="000000"/>
              <w:right w:val="single" w:sz="4" w:space="0" w:color="000000"/>
            </w:tcBorders>
            <w:vAlign w:val="center"/>
            <w:hideMark/>
          </w:tcPr>
          <w:p w:rsidR="0098588F" w:rsidRPr="00546912" w:rsidRDefault="0098588F" w:rsidP="00364D77">
            <w:pPr>
              <w:spacing w:after="0"/>
              <w:jc w:val="center"/>
              <w:rPr>
                <w:color w:val="000000"/>
              </w:rPr>
            </w:pPr>
          </w:p>
        </w:tc>
        <w:tc>
          <w:tcPr>
            <w:tcW w:w="0" w:type="auto"/>
            <w:tcBorders>
              <w:left w:val="single" w:sz="4" w:space="0" w:color="000000"/>
              <w:bottom w:val="single" w:sz="4" w:space="0" w:color="000000"/>
              <w:right w:val="single" w:sz="4" w:space="0" w:color="000000"/>
            </w:tcBorders>
            <w:vAlign w:val="center"/>
            <w:hideMark/>
          </w:tcPr>
          <w:p w:rsidR="0098588F" w:rsidRPr="00546912" w:rsidRDefault="0098588F" w:rsidP="00364D77">
            <w:pPr>
              <w:spacing w:after="0"/>
              <w:jc w:val="center"/>
              <w:rPr>
                <w:color w:val="000000"/>
              </w:rPr>
            </w:pPr>
          </w:p>
        </w:tc>
        <w:tc>
          <w:tcPr>
            <w:tcW w:w="0" w:type="auto"/>
            <w:tcBorders>
              <w:left w:val="single" w:sz="4" w:space="0" w:color="000000"/>
              <w:bottom w:val="single" w:sz="4" w:space="0" w:color="000000"/>
              <w:right w:val="single" w:sz="4" w:space="0" w:color="000000"/>
            </w:tcBorders>
            <w:shd w:val="clear" w:color="auto" w:fill="FFFFFF"/>
            <w:vAlign w:val="center"/>
            <w:hideMark/>
          </w:tcPr>
          <w:p w:rsidR="0098588F" w:rsidRPr="00546912" w:rsidRDefault="0098588F" w:rsidP="00364D77">
            <w:pPr>
              <w:spacing w:after="0"/>
              <w:jc w:val="center"/>
              <w:rPr>
                <w:color w:val="000000"/>
              </w:rPr>
            </w:pPr>
          </w:p>
        </w:tc>
        <w:tc>
          <w:tcPr>
            <w:tcW w:w="0" w:type="auto"/>
            <w:tcBorders>
              <w:left w:val="single" w:sz="4" w:space="0" w:color="000000"/>
              <w:bottom w:val="single" w:sz="4" w:space="0" w:color="000000"/>
              <w:right w:val="single" w:sz="4" w:space="0" w:color="000000"/>
            </w:tcBorders>
            <w:shd w:val="clear" w:color="auto" w:fill="FFFFFF"/>
            <w:vAlign w:val="center"/>
            <w:hideMark/>
          </w:tcPr>
          <w:p w:rsidR="0098588F" w:rsidRPr="00546912" w:rsidRDefault="0098588F" w:rsidP="00364D77">
            <w:pPr>
              <w:spacing w:after="0"/>
              <w:jc w:val="center"/>
              <w:rPr>
                <w:color w:val="000000"/>
              </w:rPr>
            </w:pPr>
          </w:p>
        </w:tc>
        <w:tc>
          <w:tcPr>
            <w:tcW w:w="0" w:type="auto"/>
            <w:tcBorders>
              <w:left w:val="single" w:sz="4" w:space="0" w:color="000000"/>
              <w:bottom w:val="single" w:sz="4" w:space="0" w:color="000000"/>
              <w:right w:val="single" w:sz="4" w:space="0" w:color="000000"/>
            </w:tcBorders>
            <w:vAlign w:val="center"/>
            <w:hideMark/>
          </w:tcPr>
          <w:p w:rsidR="0098588F" w:rsidRPr="00546912" w:rsidRDefault="0098588F" w:rsidP="00364D77">
            <w:pPr>
              <w:spacing w:after="0"/>
              <w:jc w:val="center"/>
              <w:rPr>
                <w:color w:val="000000"/>
              </w:rPr>
            </w:pPr>
          </w:p>
        </w:tc>
        <w:tc>
          <w:tcPr>
            <w:tcW w:w="0" w:type="auto"/>
            <w:tcBorders>
              <w:left w:val="single" w:sz="4" w:space="0" w:color="000000"/>
              <w:bottom w:val="single" w:sz="4" w:space="0" w:color="000000"/>
              <w:right w:val="single" w:sz="4" w:space="0" w:color="000000"/>
            </w:tcBorders>
            <w:vAlign w:val="center"/>
            <w:hideMark/>
          </w:tcPr>
          <w:p w:rsidR="0098588F" w:rsidRPr="00546912" w:rsidRDefault="0098588F" w:rsidP="00364D77">
            <w:pPr>
              <w:spacing w:after="0"/>
              <w:jc w:val="center"/>
              <w:rPr>
                <w:color w:val="000000"/>
              </w:rPr>
            </w:pPr>
          </w:p>
        </w:tc>
        <w:tc>
          <w:tcPr>
            <w:tcW w:w="0" w:type="auto"/>
            <w:tcBorders>
              <w:left w:val="single" w:sz="4" w:space="0" w:color="000000"/>
              <w:bottom w:val="single" w:sz="4" w:space="0" w:color="000000"/>
              <w:right w:val="single" w:sz="4" w:space="0" w:color="000000"/>
            </w:tcBorders>
            <w:vAlign w:val="center"/>
            <w:hideMark/>
          </w:tcPr>
          <w:p w:rsidR="0098588F" w:rsidRPr="00546912" w:rsidRDefault="0098588F" w:rsidP="00364D77">
            <w:pPr>
              <w:spacing w:after="0"/>
              <w:jc w:val="center"/>
              <w:rPr>
                <w:color w:val="000000"/>
              </w:rPr>
            </w:pPr>
          </w:p>
        </w:tc>
        <w:tc>
          <w:tcPr>
            <w:tcW w:w="0" w:type="auto"/>
            <w:tcBorders>
              <w:left w:val="single" w:sz="4" w:space="0" w:color="000000"/>
              <w:bottom w:val="single" w:sz="4" w:space="0" w:color="000000"/>
              <w:right w:val="single" w:sz="4" w:space="0" w:color="000000"/>
            </w:tcBorders>
            <w:vAlign w:val="center"/>
            <w:hideMark/>
          </w:tcPr>
          <w:p w:rsidR="0098588F" w:rsidRPr="00546912" w:rsidRDefault="0098588F" w:rsidP="00364D77">
            <w:pPr>
              <w:spacing w:after="0"/>
              <w:jc w:val="center"/>
              <w:rPr>
                <w:color w:val="000000"/>
              </w:rPr>
            </w:pPr>
          </w:p>
        </w:tc>
      </w:tr>
      <w:tr w:rsidR="006843E6" w:rsidRPr="00546912" w:rsidTr="00364D77">
        <w:trPr>
          <w:trHeight w:val="288"/>
          <w:tblCellSpacing w:w="0" w:type="dxa"/>
        </w:trPr>
        <w:tc>
          <w:tcPr>
            <w:tcW w:w="0" w:type="auto"/>
            <w:tcBorders>
              <w:top w:val="single" w:sz="4" w:space="0" w:color="000000"/>
              <w:left w:val="single" w:sz="4" w:space="0" w:color="000000"/>
              <w:bottom w:val="single" w:sz="4" w:space="0" w:color="000000"/>
              <w:right w:val="single" w:sz="4" w:space="0" w:color="000000"/>
            </w:tcBorders>
            <w:vAlign w:val="center"/>
            <w:hideMark/>
          </w:tcPr>
          <w:p w:rsidR="0098588F" w:rsidRPr="00546912" w:rsidRDefault="0098588F" w:rsidP="00364D77">
            <w:pPr>
              <w:spacing w:after="0"/>
              <w:jc w:val="left"/>
              <w:rPr>
                <w:color w:val="000000"/>
              </w:rPr>
            </w:pPr>
          </w:p>
        </w:tc>
        <w:tc>
          <w:tcPr>
            <w:tcW w:w="0" w:type="auto"/>
            <w:tcBorders>
              <w:top w:val="single" w:sz="4" w:space="0" w:color="000000"/>
              <w:left w:val="single" w:sz="4" w:space="0" w:color="000000"/>
              <w:bottom w:val="single" w:sz="4" w:space="0" w:color="000000"/>
            </w:tcBorders>
            <w:vAlign w:val="center"/>
            <w:hideMark/>
          </w:tcPr>
          <w:p w:rsidR="0098588F" w:rsidRPr="00546912" w:rsidRDefault="0098588F" w:rsidP="00364D77">
            <w:pPr>
              <w:spacing w:after="0"/>
              <w:jc w:val="left"/>
              <w:rPr>
                <w:color w:val="000000"/>
              </w:rPr>
            </w:pPr>
            <w:r w:rsidRPr="00546912">
              <w:rPr>
                <w:b/>
                <w:bCs/>
                <w:color w:val="000000"/>
              </w:rPr>
              <w:t>ИТОГО</w:t>
            </w:r>
          </w:p>
        </w:tc>
        <w:tc>
          <w:tcPr>
            <w:tcW w:w="0" w:type="auto"/>
            <w:tcBorders>
              <w:top w:val="single" w:sz="12" w:space="0" w:color="000000"/>
              <w:left w:val="single" w:sz="12" w:space="0" w:color="000000"/>
              <w:bottom w:val="single" w:sz="12" w:space="0" w:color="000000"/>
              <w:right w:val="single" w:sz="4" w:space="0" w:color="000000"/>
            </w:tcBorders>
            <w:vAlign w:val="center"/>
            <w:hideMark/>
          </w:tcPr>
          <w:p w:rsidR="0098588F" w:rsidRPr="00546912" w:rsidRDefault="0098588F" w:rsidP="00364D77">
            <w:pPr>
              <w:spacing w:after="0"/>
              <w:jc w:val="left"/>
              <w:rPr>
                <w:color w:val="000000"/>
              </w:rPr>
            </w:pPr>
          </w:p>
        </w:tc>
        <w:tc>
          <w:tcPr>
            <w:tcW w:w="0" w:type="auto"/>
            <w:tcBorders>
              <w:top w:val="single" w:sz="12" w:space="0" w:color="000000"/>
              <w:left w:val="single" w:sz="12" w:space="0" w:color="000000"/>
              <w:bottom w:val="single" w:sz="12" w:space="0" w:color="000000"/>
              <w:right w:val="single" w:sz="4" w:space="0" w:color="000000"/>
            </w:tcBorders>
            <w:vAlign w:val="center"/>
            <w:hideMark/>
          </w:tcPr>
          <w:p w:rsidR="0098588F" w:rsidRPr="00546912" w:rsidRDefault="0098588F" w:rsidP="00364D77">
            <w:pPr>
              <w:spacing w:after="0"/>
              <w:jc w:val="left"/>
              <w:rPr>
                <w:color w:val="000000"/>
              </w:rPr>
            </w:pPr>
          </w:p>
        </w:tc>
        <w:tc>
          <w:tcPr>
            <w:tcW w:w="0" w:type="auto"/>
            <w:tcBorders>
              <w:top w:val="single" w:sz="12" w:space="0" w:color="000000"/>
              <w:left w:val="single" w:sz="12" w:space="0" w:color="000000"/>
              <w:bottom w:val="single" w:sz="12" w:space="0" w:color="000000"/>
              <w:right w:val="single" w:sz="4" w:space="0" w:color="000000"/>
            </w:tcBorders>
            <w:vAlign w:val="center"/>
            <w:hideMark/>
          </w:tcPr>
          <w:p w:rsidR="0098588F" w:rsidRPr="00546912" w:rsidRDefault="0098588F" w:rsidP="00364D77">
            <w:pPr>
              <w:spacing w:after="0"/>
              <w:jc w:val="left"/>
              <w:rPr>
                <w:color w:val="000000"/>
              </w:rPr>
            </w:pPr>
          </w:p>
        </w:tc>
        <w:tc>
          <w:tcPr>
            <w:tcW w:w="0" w:type="auto"/>
            <w:tcBorders>
              <w:top w:val="single" w:sz="12" w:space="0" w:color="000000"/>
              <w:left w:val="single" w:sz="12" w:space="0" w:color="000000"/>
              <w:bottom w:val="single" w:sz="12" w:space="0" w:color="000000"/>
              <w:right w:val="single" w:sz="4" w:space="0" w:color="000000"/>
            </w:tcBorders>
            <w:vAlign w:val="center"/>
            <w:hideMark/>
          </w:tcPr>
          <w:p w:rsidR="0098588F" w:rsidRPr="00546912" w:rsidRDefault="0098588F" w:rsidP="00364D77">
            <w:pPr>
              <w:spacing w:after="0"/>
              <w:jc w:val="left"/>
              <w:rPr>
                <w:color w:val="000000"/>
              </w:rPr>
            </w:pPr>
          </w:p>
        </w:tc>
        <w:tc>
          <w:tcPr>
            <w:tcW w:w="0" w:type="auto"/>
            <w:tcBorders>
              <w:top w:val="single" w:sz="12" w:space="0" w:color="000000"/>
              <w:left w:val="single" w:sz="12" w:space="0" w:color="000000"/>
              <w:bottom w:val="single" w:sz="12" w:space="0" w:color="000000"/>
              <w:right w:val="single" w:sz="4" w:space="0" w:color="000000"/>
            </w:tcBorders>
            <w:shd w:val="clear" w:color="auto" w:fill="FFFFFF"/>
            <w:vAlign w:val="center"/>
            <w:hideMark/>
          </w:tcPr>
          <w:p w:rsidR="0098588F" w:rsidRPr="00546912" w:rsidRDefault="0098588F" w:rsidP="00364D77">
            <w:pPr>
              <w:spacing w:after="0"/>
              <w:jc w:val="left"/>
              <w:rPr>
                <w:color w:val="000000"/>
              </w:rPr>
            </w:pPr>
          </w:p>
        </w:tc>
        <w:tc>
          <w:tcPr>
            <w:tcW w:w="0" w:type="auto"/>
            <w:tcBorders>
              <w:top w:val="single" w:sz="12" w:space="0" w:color="000000"/>
              <w:left w:val="single" w:sz="12" w:space="0" w:color="000000"/>
              <w:bottom w:val="single" w:sz="12" w:space="0" w:color="000000"/>
              <w:right w:val="single" w:sz="4" w:space="0" w:color="000000"/>
            </w:tcBorders>
            <w:shd w:val="clear" w:color="auto" w:fill="FFFFFF"/>
            <w:vAlign w:val="center"/>
            <w:hideMark/>
          </w:tcPr>
          <w:p w:rsidR="0098588F" w:rsidRPr="00546912" w:rsidRDefault="0098588F" w:rsidP="00364D77">
            <w:pPr>
              <w:spacing w:after="0"/>
              <w:jc w:val="left"/>
              <w:rPr>
                <w:color w:val="000000"/>
              </w:rPr>
            </w:pPr>
          </w:p>
        </w:tc>
        <w:tc>
          <w:tcPr>
            <w:tcW w:w="0" w:type="auto"/>
            <w:tcBorders>
              <w:top w:val="single" w:sz="12" w:space="0" w:color="000000"/>
              <w:left w:val="single" w:sz="12" w:space="0" w:color="000000"/>
              <w:bottom w:val="single" w:sz="12" w:space="0" w:color="000000"/>
              <w:right w:val="single" w:sz="4" w:space="0" w:color="000000"/>
            </w:tcBorders>
            <w:vAlign w:val="center"/>
            <w:hideMark/>
          </w:tcPr>
          <w:p w:rsidR="0098588F" w:rsidRPr="00546912" w:rsidRDefault="0098588F" w:rsidP="00364D77">
            <w:pPr>
              <w:spacing w:after="0"/>
              <w:jc w:val="left"/>
              <w:rPr>
                <w:color w:val="000000"/>
              </w:rPr>
            </w:pPr>
          </w:p>
        </w:tc>
        <w:tc>
          <w:tcPr>
            <w:tcW w:w="0" w:type="auto"/>
            <w:tcBorders>
              <w:top w:val="single" w:sz="12" w:space="0" w:color="000000"/>
              <w:left w:val="single" w:sz="12" w:space="0" w:color="000000"/>
              <w:bottom w:val="single" w:sz="12" w:space="0" w:color="000000"/>
              <w:right w:val="single" w:sz="4" w:space="0" w:color="000000"/>
            </w:tcBorders>
            <w:vAlign w:val="center"/>
            <w:hideMark/>
          </w:tcPr>
          <w:p w:rsidR="0098588F" w:rsidRPr="00546912" w:rsidRDefault="0098588F" w:rsidP="00364D77">
            <w:pPr>
              <w:spacing w:after="0"/>
              <w:jc w:val="left"/>
              <w:rPr>
                <w:color w:val="000000"/>
              </w:rPr>
            </w:pPr>
          </w:p>
        </w:tc>
        <w:tc>
          <w:tcPr>
            <w:tcW w:w="0" w:type="auto"/>
            <w:tcBorders>
              <w:top w:val="single" w:sz="12" w:space="0" w:color="000000"/>
              <w:left w:val="single" w:sz="12" w:space="0" w:color="000000"/>
              <w:bottom w:val="single" w:sz="12" w:space="0" w:color="000000"/>
              <w:right w:val="single" w:sz="4" w:space="0" w:color="000000"/>
            </w:tcBorders>
            <w:vAlign w:val="center"/>
            <w:hideMark/>
          </w:tcPr>
          <w:p w:rsidR="0098588F" w:rsidRPr="00546912" w:rsidRDefault="0098588F" w:rsidP="00364D77">
            <w:pPr>
              <w:spacing w:after="0"/>
              <w:jc w:val="left"/>
              <w:rPr>
                <w:color w:val="000000"/>
              </w:rPr>
            </w:pPr>
          </w:p>
        </w:tc>
        <w:tc>
          <w:tcPr>
            <w:tcW w:w="0" w:type="auto"/>
            <w:tcBorders>
              <w:top w:val="single" w:sz="12" w:space="0" w:color="000000"/>
              <w:left w:val="single" w:sz="12" w:space="0" w:color="000000"/>
              <w:bottom w:val="single" w:sz="12" w:space="0" w:color="000000"/>
              <w:right w:val="single" w:sz="4" w:space="0" w:color="000000"/>
            </w:tcBorders>
            <w:vAlign w:val="center"/>
            <w:hideMark/>
          </w:tcPr>
          <w:p w:rsidR="0098588F" w:rsidRPr="00546912" w:rsidRDefault="0098588F" w:rsidP="00364D77">
            <w:pPr>
              <w:spacing w:after="0"/>
              <w:jc w:val="left"/>
              <w:rPr>
                <w:color w:val="000000"/>
              </w:rPr>
            </w:pPr>
          </w:p>
        </w:tc>
      </w:tr>
      <w:tr w:rsidR="006843E6" w:rsidRPr="00546912" w:rsidTr="00364D77">
        <w:trPr>
          <w:trHeight w:val="288"/>
          <w:tblCellSpacing w:w="0" w:type="dxa"/>
        </w:trPr>
        <w:tc>
          <w:tcPr>
            <w:tcW w:w="0" w:type="auto"/>
            <w:vAlign w:val="center"/>
            <w:hideMark/>
          </w:tcPr>
          <w:p w:rsidR="0098588F" w:rsidRPr="00546912" w:rsidRDefault="0098588F" w:rsidP="00364D77">
            <w:pPr>
              <w:spacing w:after="0"/>
              <w:jc w:val="left"/>
              <w:rPr>
                <w:color w:val="000000"/>
              </w:rPr>
            </w:pPr>
          </w:p>
        </w:tc>
        <w:tc>
          <w:tcPr>
            <w:tcW w:w="0" w:type="auto"/>
            <w:vAlign w:val="center"/>
            <w:hideMark/>
          </w:tcPr>
          <w:p w:rsidR="0098588F" w:rsidRPr="00546912" w:rsidRDefault="0098588F" w:rsidP="00364D77">
            <w:pPr>
              <w:spacing w:after="0"/>
              <w:jc w:val="left"/>
              <w:rPr>
                <w:color w:val="000000"/>
              </w:rPr>
            </w:pPr>
          </w:p>
        </w:tc>
        <w:tc>
          <w:tcPr>
            <w:tcW w:w="0" w:type="auto"/>
            <w:vAlign w:val="center"/>
            <w:hideMark/>
          </w:tcPr>
          <w:p w:rsidR="0098588F" w:rsidRPr="00546912" w:rsidRDefault="0098588F" w:rsidP="00364D77">
            <w:pPr>
              <w:spacing w:after="0"/>
              <w:jc w:val="left"/>
              <w:rPr>
                <w:color w:val="000000"/>
              </w:rPr>
            </w:pPr>
          </w:p>
        </w:tc>
        <w:tc>
          <w:tcPr>
            <w:tcW w:w="0" w:type="auto"/>
            <w:vAlign w:val="center"/>
            <w:hideMark/>
          </w:tcPr>
          <w:p w:rsidR="0098588F" w:rsidRPr="00546912" w:rsidRDefault="0098588F" w:rsidP="00364D77">
            <w:pPr>
              <w:spacing w:after="0"/>
              <w:jc w:val="left"/>
              <w:rPr>
                <w:color w:val="000000"/>
              </w:rPr>
            </w:pPr>
          </w:p>
        </w:tc>
        <w:tc>
          <w:tcPr>
            <w:tcW w:w="0" w:type="auto"/>
            <w:vAlign w:val="center"/>
            <w:hideMark/>
          </w:tcPr>
          <w:p w:rsidR="0098588F" w:rsidRPr="00546912" w:rsidRDefault="0098588F" w:rsidP="00364D77">
            <w:pPr>
              <w:spacing w:after="0"/>
              <w:jc w:val="left"/>
              <w:rPr>
                <w:color w:val="000000"/>
              </w:rPr>
            </w:pPr>
          </w:p>
        </w:tc>
        <w:tc>
          <w:tcPr>
            <w:tcW w:w="0" w:type="auto"/>
            <w:vAlign w:val="center"/>
            <w:hideMark/>
          </w:tcPr>
          <w:p w:rsidR="0098588F" w:rsidRPr="00546912" w:rsidRDefault="0098588F" w:rsidP="00364D77">
            <w:pPr>
              <w:spacing w:after="0"/>
              <w:jc w:val="left"/>
              <w:rPr>
                <w:color w:val="000000"/>
              </w:rPr>
            </w:pPr>
          </w:p>
        </w:tc>
        <w:tc>
          <w:tcPr>
            <w:tcW w:w="0" w:type="auto"/>
            <w:vAlign w:val="center"/>
            <w:hideMark/>
          </w:tcPr>
          <w:p w:rsidR="0098588F" w:rsidRPr="00546912" w:rsidRDefault="0098588F" w:rsidP="00364D77">
            <w:pPr>
              <w:spacing w:after="0"/>
              <w:jc w:val="left"/>
              <w:rPr>
                <w:color w:val="000000"/>
              </w:rPr>
            </w:pPr>
          </w:p>
        </w:tc>
        <w:tc>
          <w:tcPr>
            <w:tcW w:w="0" w:type="auto"/>
            <w:vAlign w:val="center"/>
            <w:hideMark/>
          </w:tcPr>
          <w:p w:rsidR="0098588F" w:rsidRPr="00546912" w:rsidRDefault="0098588F" w:rsidP="00364D77">
            <w:pPr>
              <w:spacing w:after="0"/>
              <w:jc w:val="left"/>
              <w:rPr>
                <w:color w:val="000000"/>
              </w:rPr>
            </w:pPr>
          </w:p>
        </w:tc>
        <w:tc>
          <w:tcPr>
            <w:tcW w:w="0" w:type="auto"/>
            <w:vAlign w:val="center"/>
            <w:hideMark/>
          </w:tcPr>
          <w:p w:rsidR="0098588F" w:rsidRPr="00546912" w:rsidRDefault="0098588F" w:rsidP="00364D77">
            <w:pPr>
              <w:spacing w:after="0"/>
              <w:jc w:val="left"/>
              <w:rPr>
                <w:color w:val="000000"/>
              </w:rPr>
            </w:pPr>
          </w:p>
        </w:tc>
        <w:tc>
          <w:tcPr>
            <w:tcW w:w="0" w:type="auto"/>
            <w:vAlign w:val="center"/>
            <w:hideMark/>
          </w:tcPr>
          <w:p w:rsidR="0098588F" w:rsidRPr="00546912" w:rsidRDefault="0098588F" w:rsidP="00364D77">
            <w:pPr>
              <w:spacing w:after="0"/>
              <w:jc w:val="left"/>
              <w:rPr>
                <w:color w:val="000000"/>
              </w:rPr>
            </w:pPr>
          </w:p>
        </w:tc>
        <w:tc>
          <w:tcPr>
            <w:tcW w:w="0" w:type="auto"/>
            <w:vAlign w:val="center"/>
            <w:hideMark/>
          </w:tcPr>
          <w:p w:rsidR="0098588F" w:rsidRPr="00546912" w:rsidRDefault="0098588F" w:rsidP="00364D77">
            <w:pPr>
              <w:spacing w:after="0"/>
              <w:jc w:val="left"/>
              <w:rPr>
                <w:color w:val="000000"/>
              </w:rPr>
            </w:pPr>
          </w:p>
        </w:tc>
        <w:tc>
          <w:tcPr>
            <w:tcW w:w="0" w:type="auto"/>
            <w:vAlign w:val="center"/>
            <w:hideMark/>
          </w:tcPr>
          <w:p w:rsidR="0098588F" w:rsidRPr="00546912" w:rsidRDefault="0098588F" w:rsidP="00364D77">
            <w:pPr>
              <w:spacing w:after="0"/>
              <w:jc w:val="left"/>
              <w:rPr>
                <w:color w:val="000000"/>
              </w:rPr>
            </w:pPr>
          </w:p>
        </w:tc>
      </w:tr>
      <w:tr w:rsidR="003626A2" w:rsidRPr="00546912" w:rsidTr="00364D77">
        <w:trPr>
          <w:trHeight w:val="288"/>
          <w:tblCellSpacing w:w="0" w:type="dxa"/>
        </w:trPr>
        <w:tc>
          <w:tcPr>
            <w:tcW w:w="0" w:type="auto"/>
            <w:vAlign w:val="center"/>
            <w:hideMark/>
          </w:tcPr>
          <w:p w:rsidR="0098588F" w:rsidRPr="00546912" w:rsidRDefault="0098588F" w:rsidP="00364D77">
            <w:pPr>
              <w:spacing w:after="0"/>
              <w:jc w:val="left"/>
              <w:rPr>
                <w:color w:val="000000"/>
              </w:rPr>
            </w:pPr>
          </w:p>
        </w:tc>
        <w:tc>
          <w:tcPr>
            <w:tcW w:w="0" w:type="auto"/>
            <w:vAlign w:val="center"/>
            <w:hideMark/>
          </w:tcPr>
          <w:p w:rsidR="0098588F" w:rsidRPr="00546912" w:rsidRDefault="0098588F" w:rsidP="00364D77">
            <w:pPr>
              <w:spacing w:after="0"/>
              <w:jc w:val="left"/>
              <w:rPr>
                <w:color w:val="000000"/>
              </w:rPr>
            </w:pPr>
            <w:r w:rsidRPr="00546912">
              <w:rPr>
                <w:color w:val="000000"/>
              </w:rPr>
              <w:t xml:space="preserve">Итого продано на сумму (прописью, гр. 8) </w:t>
            </w:r>
          </w:p>
        </w:tc>
        <w:tc>
          <w:tcPr>
            <w:tcW w:w="0" w:type="auto"/>
            <w:vAlign w:val="center"/>
            <w:hideMark/>
          </w:tcPr>
          <w:p w:rsidR="0098588F" w:rsidRPr="00546912" w:rsidRDefault="0098588F" w:rsidP="00364D77">
            <w:pPr>
              <w:spacing w:after="0"/>
              <w:jc w:val="left"/>
              <w:rPr>
                <w:color w:val="000000"/>
              </w:rPr>
            </w:pPr>
          </w:p>
        </w:tc>
        <w:tc>
          <w:tcPr>
            <w:tcW w:w="0" w:type="auto"/>
            <w:vAlign w:val="center"/>
            <w:hideMark/>
          </w:tcPr>
          <w:p w:rsidR="0098588F" w:rsidRPr="00546912" w:rsidRDefault="0098588F" w:rsidP="00364D77">
            <w:pPr>
              <w:spacing w:after="0"/>
              <w:jc w:val="left"/>
              <w:rPr>
                <w:color w:val="000000"/>
              </w:rPr>
            </w:pPr>
          </w:p>
        </w:tc>
        <w:tc>
          <w:tcPr>
            <w:tcW w:w="0" w:type="auto"/>
            <w:vAlign w:val="center"/>
            <w:hideMark/>
          </w:tcPr>
          <w:p w:rsidR="0098588F" w:rsidRPr="00546912" w:rsidRDefault="0098588F" w:rsidP="00364D77">
            <w:pPr>
              <w:spacing w:after="0"/>
              <w:jc w:val="left"/>
              <w:rPr>
                <w:color w:val="000000"/>
              </w:rPr>
            </w:pPr>
          </w:p>
        </w:tc>
        <w:tc>
          <w:tcPr>
            <w:tcW w:w="0" w:type="auto"/>
            <w:gridSpan w:val="7"/>
            <w:tcBorders>
              <w:bottom w:val="single" w:sz="4" w:space="0" w:color="000000"/>
            </w:tcBorders>
            <w:vAlign w:val="center"/>
            <w:hideMark/>
          </w:tcPr>
          <w:p w:rsidR="0098588F" w:rsidRPr="00546912" w:rsidRDefault="0098588F" w:rsidP="00364D77">
            <w:pPr>
              <w:spacing w:after="0"/>
              <w:rPr>
                <w:color w:val="000000"/>
              </w:rPr>
            </w:pPr>
          </w:p>
        </w:tc>
      </w:tr>
      <w:tr w:rsidR="006843E6" w:rsidRPr="00546912" w:rsidTr="00364D77">
        <w:trPr>
          <w:trHeight w:val="288"/>
          <w:tblCellSpacing w:w="0" w:type="dxa"/>
        </w:trPr>
        <w:tc>
          <w:tcPr>
            <w:tcW w:w="0" w:type="auto"/>
            <w:vAlign w:val="center"/>
            <w:hideMark/>
          </w:tcPr>
          <w:p w:rsidR="0098588F" w:rsidRPr="00546912" w:rsidRDefault="0098588F" w:rsidP="00364D77">
            <w:pPr>
              <w:spacing w:after="0"/>
              <w:jc w:val="left"/>
              <w:rPr>
                <w:color w:val="000000"/>
              </w:rPr>
            </w:pPr>
          </w:p>
        </w:tc>
        <w:tc>
          <w:tcPr>
            <w:tcW w:w="0" w:type="auto"/>
            <w:vAlign w:val="center"/>
            <w:hideMark/>
          </w:tcPr>
          <w:p w:rsidR="0098588F" w:rsidRPr="00546912" w:rsidRDefault="0098588F" w:rsidP="00364D77">
            <w:pPr>
              <w:spacing w:after="0"/>
              <w:jc w:val="left"/>
              <w:rPr>
                <w:color w:val="000000"/>
              </w:rPr>
            </w:pPr>
          </w:p>
        </w:tc>
        <w:tc>
          <w:tcPr>
            <w:tcW w:w="0" w:type="auto"/>
            <w:vAlign w:val="center"/>
            <w:hideMark/>
          </w:tcPr>
          <w:p w:rsidR="0098588F" w:rsidRPr="00546912" w:rsidRDefault="0098588F" w:rsidP="00364D77">
            <w:pPr>
              <w:spacing w:after="0"/>
              <w:jc w:val="right"/>
              <w:rPr>
                <w:color w:val="000000"/>
              </w:rPr>
            </w:pPr>
          </w:p>
        </w:tc>
        <w:tc>
          <w:tcPr>
            <w:tcW w:w="0" w:type="auto"/>
            <w:vAlign w:val="center"/>
            <w:hideMark/>
          </w:tcPr>
          <w:p w:rsidR="0098588F" w:rsidRPr="00546912" w:rsidRDefault="0098588F" w:rsidP="00364D77">
            <w:pPr>
              <w:spacing w:after="0"/>
              <w:jc w:val="left"/>
              <w:rPr>
                <w:color w:val="000000"/>
              </w:rPr>
            </w:pPr>
          </w:p>
        </w:tc>
        <w:tc>
          <w:tcPr>
            <w:tcW w:w="0" w:type="auto"/>
            <w:vAlign w:val="center"/>
            <w:hideMark/>
          </w:tcPr>
          <w:p w:rsidR="0098588F" w:rsidRPr="00546912" w:rsidRDefault="0098588F" w:rsidP="00364D77">
            <w:pPr>
              <w:spacing w:after="0"/>
              <w:jc w:val="left"/>
              <w:rPr>
                <w:color w:val="000000"/>
              </w:rPr>
            </w:pPr>
          </w:p>
        </w:tc>
        <w:tc>
          <w:tcPr>
            <w:tcW w:w="0" w:type="auto"/>
            <w:vAlign w:val="center"/>
            <w:hideMark/>
          </w:tcPr>
          <w:p w:rsidR="0098588F" w:rsidRPr="00546912" w:rsidRDefault="0098588F" w:rsidP="00364D77">
            <w:pPr>
              <w:spacing w:after="0"/>
              <w:jc w:val="left"/>
              <w:rPr>
                <w:color w:val="000000"/>
              </w:rPr>
            </w:pPr>
          </w:p>
        </w:tc>
        <w:tc>
          <w:tcPr>
            <w:tcW w:w="0" w:type="auto"/>
            <w:vAlign w:val="center"/>
            <w:hideMark/>
          </w:tcPr>
          <w:p w:rsidR="0098588F" w:rsidRPr="00546912" w:rsidRDefault="0098588F" w:rsidP="00364D77">
            <w:pPr>
              <w:spacing w:after="0"/>
              <w:jc w:val="left"/>
              <w:rPr>
                <w:color w:val="000000"/>
              </w:rPr>
            </w:pPr>
          </w:p>
        </w:tc>
        <w:tc>
          <w:tcPr>
            <w:tcW w:w="0" w:type="auto"/>
            <w:vAlign w:val="center"/>
            <w:hideMark/>
          </w:tcPr>
          <w:p w:rsidR="0098588F" w:rsidRPr="00546912" w:rsidRDefault="0098588F" w:rsidP="00364D77">
            <w:pPr>
              <w:spacing w:after="0"/>
              <w:jc w:val="left"/>
              <w:rPr>
                <w:color w:val="000000"/>
              </w:rPr>
            </w:pPr>
          </w:p>
        </w:tc>
        <w:tc>
          <w:tcPr>
            <w:tcW w:w="0" w:type="auto"/>
            <w:vAlign w:val="center"/>
            <w:hideMark/>
          </w:tcPr>
          <w:p w:rsidR="0098588F" w:rsidRPr="00546912" w:rsidRDefault="0098588F" w:rsidP="00364D77">
            <w:pPr>
              <w:spacing w:after="0"/>
              <w:jc w:val="left"/>
              <w:rPr>
                <w:color w:val="000000"/>
              </w:rPr>
            </w:pPr>
            <w:r w:rsidRPr="00546912">
              <w:rPr>
                <w:color w:val="000000"/>
              </w:rPr>
              <w:t>(сумма прописью)</w:t>
            </w:r>
          </w:p>
        </w:tc>
        <w:tc>
          <w:tcPr>
            <w:tcW w:w="0" w:type="auto"/>
            <w:vAlign w:val="center"/>
            <w:hideMark/>
          </w:tcPr>
          <w:p w:rsidR="0098588F" w:rsidRPr="00546912" w:rsidRDefault="0098588F" w:rsidP="00364D77">
            <w:pPr>
              <w:spacing w:after="0"/>
              <w:jc w:val="left"/>
              <w:rPr>
                <w:color w:val="000000"/>
              </w:rPr>
            </w:pPr>
          </w:p>
        </w:tc>
        <w:tc>
          <w:tcPr>
            <w:tcW w:w="0" w:type="auto"/>
            <w:vAlign w:val="center"/>
            <w:hideMark/>
          </w:tcPr>
          <w:p w:rsidR="0098588F" w:rsidRPr="00546912" w:rsidRDefault="0098588F" w:rsidP="00364D77">
            <w:pPr>
              <w:spacing w:after="0"/>
              <w:jc w:val="left"/>
              <w:rPr>
                <w:color w:val="000000"/>
              </w:rPr>
            </w:pPr>
          </w:p>
        </w:tc>
        <w:tc>
          <w:tcPr>
            <w:tcW w:w="0" w:type="auto"/>
            <w:vAlign w:val="center"/>
            <w:hideMark/>
          </w:tcPr>
          <w:p w:rsidR="0098588F" w:rsidRPr="00546912" w:rsidRDefault="0098588F" w:rsidP="00364D77">
            <w:pPr>
              <w:spacing w:after="0"/>
              <w:jc w:val="left"/>
              <w:rPr>
                <w:color w:val="000000"/>
              </w:rPr>
            </w:pPr>
          </w:p>
        </w:tc>
      </w:tr>
      <w:tr w:rsidR="006843E6" w:rsidRPr="00546912" w:rsidTr="00364D77">
        <w:trPr>
          <w:trHeight w:val="288"/>
          <w:tblCellSpacing w:w="0" w:type="dxa"/>
        </w:trPr>
        <w:tc>
          <w:tcPr>
            <w:tcW w:w="0" w:type="auto"/>
            <w:vAlign w:val="center"/>
            <w:hideMark/>
          </w:tcPr>
          <w:p w:rsidR="0098588F" w:rsidRPr="00546912" w:rsidRDefault="0098588F" w:rsidP="00364D77">
            <w:pPr>
              <w:spacing w:after="0"/>
              <w:jc w:val="left"/>
              <w:rPr>
                <w:color w:val="000000"/>
              </w:rPr>
            </w:pPr>
          </w:p>
        </w:tc>
        <w:tc>
          <w:tcPr>
            <w:tcW w:w="0" w:type="auto"/>
            <w:vAlign w:val="center"/>
            <w:hideMark/>
          </w:tcPr>
          <w:p w:rsidR="0098588F" w:rsidRPr="00546912" w:rsidRDefault="0098588F" w:rsidP="003626A2">
            <w:pPr>
              <w:spacing w:after="0"/>
              <w:jc w:val="left"/>
              <w:rPr>
                <w:color w:val="000000"/>
              </w:rPr>
            </w:pPr>
            <w:r w:rsidRPr="00546912">
              <w:rPr>
                <w:color w:val="000000"/>
              </w:rPr>
              <w:t xml:space="preserve">Вознаграждение </w:t>
            </w:r>
            <w:r>
              <w:rPr>
                <w:color w:val="000000"/>
              </w:rPr>
              <w:t xml:space="preserve">Исполнителя </w:t>
            </w:r>
            <w:r w:rsidRPr="00546912">
              <w:rPr>
                <w:color w:val="000000"/>
              </w:rPr>
              <w:t>(</w:t>
            </w:r>
            <w:r w:rsidR="006843E6">
              <w:rPr>
                <w:color w:val="000000"/>
              </w:rPr>
              <w:t>__руб х</w:t>
            </w:r>
            <w:r w:rsidR="003626A2">
              <w:rPr>
                <w:color w:val="000000"/>
              </w:rPr>
              <w:t xml:space="preserve"> </w:t>
            </w:r>
            <w:r w:rsidRPr="00546912">
              <w:rPr>
                <w:color w:val="000000"/>
              </w:rPr>
              <w:t>гр.</w:t>
            </w:r>
            <w:r w:rsidR="006843E6">
              <w:rPr>
                <w:color w:val="000000"/>
              </w:rPr>
              <w:t>7</w:t>
            </w:r>
            <w:r w:rsidRPr="00546912">
              <w:rPr>
                <w:color w:val="000000"/>
              </w:rPr>
              <w:t>)</w:t>
            </w:r>
          </w:p>
        </w:tc>
        <w:tc>
          <w:tcPr>
            <w:tcW w:w="0" w:type="auto"/>
            <w:vAlign w:val="center"/>
            <w:hideMark/>
          </w:tcPr>
          <w:p w:rsidR="0098588F" w:rsidRPr="00546912" w:rsidRDefault="0098588F" w:rsidP="00364D77">
            <w:pPr>
              <w:spacing w:after="0"/>
              <w:jc w:val="left"/>
              <w:rPr>
                <w:color w:val="000000"/>
              </w:rPr>
            </w:pPr>
          </w:p>
        </w:tc>
        <w:tc>
          <w:tcPr>
            <w:tcW w:w="0" w:type="auto"/>
            <w:vAlign w:val="center"/>
            <w:hideMark/>
          </w:tcPr>
          <w:p w:rsidR="0098588F" w:rsidRPr="00546912" w:rsidRDefault="0098588F" w:rsidP="00364D77">
            <w:pPr>
              <w:spacing w:after="0"/>
              <w:jc w:val="left"/>
              <w:rPr>
                <w:color w:val="000000"/>
              </w:rPr>
            </w:pPr>
          </w:p>
        </w:tc>
        <w:tc>
          <w:tcPr>
            <w:tcW w:w="0" w:type="auto"/>
            <w:tcBorders>
              <w:bottom w:val="single" w:sz="4" w:space="0" w:color="000000"/>
            </w:tcBorders>
            <w:vAlign w:val="center"/>
            <w:hideMark/>
          </w:tcPr>
          <w:p w:rsidR="0098588F" w:rsidRPr="00546912" w:rsidRDefault="0098588F" w:rsidP="00364D77">
            <w:pPr>
              <w:spacing w:after="0"/>
              <w:jc w:val="left"/>
              <w:rPr>
                <w:color w:val="000000"/>
              </w:rPr>
            </w:pPr>
          </w:p>
        </w:tc>
        <w:tc>
          <w:tcPr>
            <w:tcW w:w="0" w:type="auto"/>
            <w:vAlign w:val="center"/>
            <w:hideMark/>
          </w:tcPr>
          <w:p w:rsidR="0098588F" w:rsidRPr="00546912" w:rsidRDefault="0098588F" w:rsidP="00364D77">
            <w:pPr>
              <w:spacing w:after="0"/>
              <w:jc w:val="left"/>
              <w:rPr>
                <w:color w:val="000000"/>
              </w:rPr>
            </w:pPr>
            <w:r w:rsidRPr="00546912">
              <w:rPr>
                <w:color w:val="000000"/>
              </w:rPr>
              <w:t>руб.</w:t>
            </w:r>
          </w:p>
        </w:tc>
        <w:tc>
          <w:tcPr>
            <w:tcW w:w="0" w:type="auto"/>
            <w:vAlign w:val="center"/>
            <w:hideMark/>
          </w:tcPr>
          <w:p w:rsidR="0098588F" w:rsidRPr="00546912" w:rsidRDefault="0098588F" w:rsidP="00364D77">
            <w:pPr>
              <w:spacing w:after="0"/>
              <w:jc w:val="left"/>
              <w:rPr>
                <w:color w:val="000000"/>
              </w:rPr>
            </w:pPr>
            <w:r w:rsidRPr="00546912">
              <w:rPr>
                <w:color w:val="000000"/>
              </w:rPr>
              <w:t>( в том числе НДС</w:t>
            </w:r>
          </w:p>
        </w:tc>
        <w:tc>
          <w:tcPr>
            <w:tcW w:w="0" w:type="auto"/>
            <w:vAlign w:val="center"/>
            <w:hideMark/>
          </w:tcPr>
          <w:p w:rsidR="0098588F" w:rsidRPr="00546912" w:rsidRDefault="0098588F" w:rsidP="00364D77">
            <w:pPr>
              <w:spacing w:after="0"/>
              <w:jc w:val="left"/>
              <w:rPr>
                <w:color w:val="000000"/>
              </w:rPr>
            </w:pPr>
          </w:p>
        </w:tc>
        <w:tc>
          <w:tcPr>
            <w:tcW w:w="0" w:type="auto"/>
            <w:gridSpan w:val="2"/>
            <w:tcBorders>
              <w:bottom w:val="single" w:sz="4" w:space="0" w:color="000000"/>
            </w:tcBorders>
            <w:vAlign w:val="center"/>
            <w:hideMark/>
          </w:tcPr>
          <w:p w:rsidR="0098588F" w:rsidRPr="00546912" w:rsidRDefault="0098588F" w:rsidP="00364D77">
            <w:pPr>
              <w:spacing w:after="0"/>
              <w:jc w:val="left"/>
              <w:rPr>
                <w:color w:val="000000"/>
              </w:rPr>
            </w:pPr>
          </w:p>
        </w:tc>
        <w:tc>
          <w:tcPr>
            <w:tcW w:w="0" w:type="auto"/>
            <w:vAlign w:val="center"/>
            <w:hideMark/>
          </w:tcPr>
          <w:p w:rsidR="0098588F" w:rsidRPr="00546912" w:rsidRDefault="0098588F" w:rsidP="00364D77">
            <w:pPr>
              <w:spacing w:after="0"/>
              <w:jc w:val="left"/>
              <w:rPr>
                <w:color w:val="000000"/>
              </w:rPr>
            </w:pPr>
            <w:r w:rsidRPr="00546912">
              <w:rPr>
                <w:color w:val="000000"/>
              </w:rPr>
              <w:t>руб.)</w:t>
            </w:r>
          </w:p>
        </w:tc>
        <w:tc>
          <w:tcPr>
            <w:tcW w:w="0" w:type="auto"/>
            <w:vAlign w:val="center"/>
            <w:hideMark/>
          </w:tcPr>
          <w:p w:rsidR="0098588F" w:rsidRPr="00546912" w:rsidRDefault="0098588F" w:rsidP="00364D77">
            <w:pPr>
              <w:spacing w:after="0"/>
              <w:jc w:val="left"/>
              <w:rPr>
                <w:color w:val="000000"/>
              </w:rPr>
            </w:pPr>
          </w:p>
        </w:tc>
      </w:tr>
      <w:tr w:rsidR="006843E6" w:rsidRPr="00546912" w:rsidTr="00364D77">
        <w:trPr>
          <w:trHeight w:val="432"/>
          <w:tblCellSpacing w:w="0" w:type="dxa"/>
        </w:trPr>
        <w:tc>
          <w:tcPr>
            <w:tcW w:w="0" w:type="auto"/>
            <w:vAlign w:val="center"/>
            <w:hideMark/>
          </w:tcPr>
          <w:p w:rsidR="0098588F" w:rsidRPr="00546912" w:rsidRDefault="0098588F" w:rsidP="00364D77">
            <w:pPr>
              <w:spacing w:after="0"/>
              <w:jc w:val="left"/>
              <w:rPr>
                <w:color w:val="000000"/>
              </w:rPr>
            </w:pPr>
          </w:p>
        </w:tc>
        <w:tc>
          <w:tcPr>
            <w:tcW w:w="0" w:type="auto"/>
            <w:vAlign w:val="center"/>
            <w:hideMark/>
          </w:tcPr>
          <w:p w:rsidR="0098588F" w:rsidRPr="00546912" w:rsidRDefault="0098588F" w:rsidP="00364D77">
            <w:pPr>
              <w:spacing w:after="0"/>
              <w:jc w:val="left"/>
              <w:rPr>
                <w:color w:val="000000"/>
              </w:rPr>
            </w:pPr>
          </w:p>
        </w:tc>
        <w:tc>
          <w:tcPr>
            <w:tcW w:w="0" w:type="auto"/>
            <w:vAlign w:val="center"/>
            <w:hideMark/>
          </w:tcPr>
          <w:p w:rsidR="0098588F" w:rsidRPr="00546912" w:rsidRDefault="0098588F" w:rsidP="00364D77">
            <w:pPr>
              <w:spacing w:after="0"/>
              <w:jc w:val="left"/>
              <w:rPr>
                <w:color w:val="000000"/>
              </w:rPr>
            </w:pPr>
          </w:p>
        </w:tc>
        <w:tc>
          <w:tcPr>
            <w:tcW w:w="0" w:type="auto"/>
            <w:gridSpan w:val="7"/>
            <w:tcBorders>
              <w:bottom w:val="single" w:sz="4" w:space="0" w:color="000000"/>
            </w:tcBorders>
            <w:vAlign w:val="center"/>
            <w:hideMark/>
          </w:tcPr>
          <w:p w:rsidR="0098588F" w:rsidRPr="00546912" w:rsidRDefault="0098588F" w:rsidP="00364D77">
            <w:pPr>
              <w:spacing w:after="0"/>
              <w:jc w:val="right"/>
              <w:rPr>
                <w:color w:val="000000"/>
              </w:rPr>
            </w:pPr>
          </w:p>
        </w:tc>
        <w:tc>
          <w:tcPr>
            <w:tcW w:w="0" w:type="auto"/>
            <w:vAlign w:val="center"/>
            <w:hideMark/>
          </w:tcPr>
          <w:p w:rsidR="0098588F" w:rsidRPr="00546912" w:rsidRDefault="0098588F" w:rsidP="00364D77">
            <w:pPr>
              <w:spacing w:after="0"/>
              <w:jc w:val="center"/>
              <w:rPr>
                <w:color w:val="000000"/>
              </w:rPr>
            </w:pPr>
          </w:p>
        </w:tc>
        <w:tc>
          <w:tcPr>
            <w:tcW w:w="0" w:type="auto"/>
            <w:vAlign w:val="center"/>
            <w:hideMark/>
          </w:tcPr>
          <w:p w:rsidR="0098588F" w:rsidRPr="00546912" w:rsidRDefault="0098588F" w:rsidP="00364D77">
            <w:pPr>
              <w:spacing w:after="0"/>
              <w:jc w:val="left"/>
              <w:rPr>
                <w:color w:val="000000"/>
              </w:rPr>
            </w:pPr>
          </w:p>
        </w:tc>
      </w:tr>
      <w:tr w:rsidR="006843E6" w:rsidRPr="00546912" w:rsidTr="00364D77">
        <w:trPr>
          <w:trHeight w:val="288"/>
          <w:tblCellSpacing w:w="0" w:type="dxa"/>
        </w:trPr>
        <w:tc>
          <w:tcPr>
            <w:tcW w:w="0" w:type="auto"/>
            <w:vAlign w:val="center"/>
            <w:hideMark/>
          </w:tcPr>
          <w:p w:rsidR="0098588F" w:rsidRPr="00546912" w:rsidRDefault="0098588F" w:rsidP="00364D77">
            <w:pPr>
              <w:spacing w:after="0"/>
              <w:jc w:val="left"/>
              <w:rPr>
                <w:color w:val="000000"/>
              </w:rPr>
            </w:pPr>
          </w:p>
        </w:tc>
        <w:tc>
          <w:tcPr>
            <w:tcW w:w="0" w:type="auto"/>
            <w:vAlign w:val="center"/>
            <w:hideMark/>
          </w:tcPr>
          <w:p w:rsidR="0098588F" w:rsidRPr="00546912" w:rsidRDefault="0098588F" w:rsidP="00364D77">
            <w:pPr>
              <w:spacing w:after="0"/>
              <w:jc w:val="left"/>
              <w:rPr>
                <w:color w:val="000000"/>
              </w:rPr>
            </w:pPr>
          </w:p>
        </w:tc>
        <w:tc>
          <w:tcPr>
            <w:tcW w:w="0" w:type="auto"/>
            <w:vAlign w:val="center"/>
            <w:hideMark/>
          </w:tcPr>
          <w:p w:rsidR="0098588F" w:rsidRPr="00546912" w:rsidRDefault="0098588F" w:rsidP="00364D77">
            <w:pPr>
              <w:spacing w:after="0"/>
              <w:jc w:val="left"/>
              <w:rPr>
                <w:color w:val="000000"/>
              </w:rPr>
            </w:pPr>
          </w:p>
        </w:tc>
        <w:tc>
          <w:tcPr>
            <w:tcW w:w="0" w:type="auto"/>
            <w:vAlign w:val="center"/>
            <w:hideMark/>
          </w:tcPr>
          <w:p w:rsidR="0098588F" w:rsidRPr="00546912" w:rsidRDefault="0098588F" w:rsidP="00364D77">
            <w:pPr>
              <w:spacing w:after="0"/>
              <w:jc w:val="left"/>
              <w:rPr>
                <w:color w:val="000000"/>
              </w:rPr>
            </w:pPr>
          </w:p>
        </w:tc>
        <w:tc>
          <w:tcPr>
            <w:tcW w:w="0" w:type="auto"/>
            <w:vAlign w:val="center"/>
            <w:hideMark/>
          </w:tcPr>
          <w:p w:rsidR="0098588F" w:rsidRPr="00546912" w:rsidRDefault="0098588F" w:rsidP="00364D77">
            <w:pPr>
              <w:spacing w:after="0"/>
              <w:jc w:val="left"/>
              <w:rPr>
                <w:color w:val="000000"/>
              </w:rPr>
            </w:pPr>
          </w:p>
        </w:tc>
        <w:tc>
          <w:tcPr>
            <w:tcW w:w="0" w:type="auto"/>
            <w:vAlign w:val="center"/>
            <w:hideMark/>
          </w:tcPr>
          <w:p w:rsidR="0098588F" w:rsidRPr="00546912" w:rsidRDefault="0098588F" w:rsidP="00364D77">
            <w:pPr>
              <w:spacing w:after="0"/>
              <w:jc w:val="left"/>
              <w:rPr>
                <w:color w:val="000000"/>
              </w:rPr>
            </w:pPr>
          </w:p>
        </w:tc>
        <w:tc>
          <w:tcPr>
            <w:tcW w:w="0" w:type="auto"/>
            <w:vAlign w:val="center"/>
            <w:hideMark/>
          </w:tcPr>
          <w:p w:rsidR="0098588F" w:rsidRPr="00546912" w:rsidRDefault="0098588F" w:rsidP="00364D77">
            <w:pPr>
              <w:spacing w:after="0"/>
              <w:jc w:val="left"/>
              <w:rPr>
                <w:color w:val="000000"/>
              </w:rPr>
            </w:pPr>
            <w:r w:rsidRPr="00546912">
              <w:rPr>
                <w:color w:val="000000"/>
              </w:rPr>
              <w:t>(сумма прописью)</w:t>
            </w:r>
          </w:p>
        </w:tc>
        <w:tc>
          <w:tcPr>
            <w:tcW w:w="0" w:type="auto"/>
            <w:vAlign w:val="center"/>
            <w:hideMark/>
          </w:tcPr>
          <w:p w:rsidR="0098588F" w:rsidRPr="00546912" w:rsidRDefault="0098588F" w:rsidP="00364D77">
            <w:pPr>
              <w:spacing w:after="0"/>
              <w:jc w:val="left"/>
              <w:rPr>
                <w:color w:val="000000"/>
              </w:rPr>
            </w:pPr>
          </w:p>
        </w:tc>
        <w:tc>
          <w:tcPr>
            <w:tcW w:w="0" w:type="auto"/>
            <w:vAlign w:val="center"/>
            <w:hideMark/>
          </w:tcPr>
          <w:p w:rsidR="0098588F" w:rsidRPr="00546912" w:rsidRDefault="0098588F" w:rsidP="00364D77">
            <w:pPr>
              <w:spacing w:after="0"/>
              <w:jc w:val="left"/>
              <w:rPr>
                <w:color w:val="000000"/>
              </w:rPr>
            </w:pPr>
          </w:p>
        </w:tc>
        <w:tc>
          <w:tcPr>
            <w:tcW w:w="0" w:type="auto"/>
            <w:vAlign w:val="center"/>
            <w:hideMark/>
          </w:tcPr>
          <w:p w:rsidR="0098588F" w:rsidRPr="00546912" w:rsidRDefault="0098588F" w:rsidP="00364D77">
            <w:pPr>
              <w:spacing w:after="0"/>
              <w:jc w:val="left"/>
              <w:rPr>
                <w:color w:val="000000"/>
              </w:rPr>
            </w:pPr>
          </w:p>
        </w:tc>
        <w:tc>
          <w:tcPr>
            <w:tcW w:w="0" w:type="auto"/>
            <w:vAlign w:val="center"/>
            <w:hideMark/>
          </w:tcPr>
          <w:p w:rsidR="0098588F" w:rsidRPr="00546912" w:rsidRDefault="0098588F" w:rsidP="00364D77">
            <w:pPr>
              <w:spacing w:after="0"/>
              <w:jc w:val="left"/>
              <w:rPr>
                <w:color w:val="000000"/>
              </w:rPr>
            </w:pPr>
          </w:p>
        </w:tc>
        <w:tc>
          <w:tcPr>
            <w:tcW w:w="0" w:type="auto"/>
            <w:vAlign w:val="center"/>
            <w:hideMark/>
          </w:tcPr>
          <w:p w:rsidR="0098588F" w:rsidRPr="00546912" w:rsidRDefault="0098588F" w:rsidP="00364D77">
            <w:pPr>
              <w:spacing w:after="0"/>
              <w:jc w:val="left"/>
              <w:rPr>
                <w:color w:val="000000"/>
              </w:rPr>
            </w:pPr>
          </w:p>
        </w:tc>
      </w:tr>
      <w:tr w:rsidR="006843E6" w:rsidRPr="00546912" w:rsidTr="00364D77">
        <w:trPr>
          <w:trHeight w:val="288"/>
          <w:tblCellSpacing w:w="0" w:type="dxa"/>
        </w:trPr>
        <w:tc>
          <w:tcPr>
            <w:tcW w:w="0" w:type="auto"/>
            <w:vAlign w:val="center"/>
            <w:hideMark/>
          </w:tcPr>
          <w:p w:rsidR="0098588F" w:rsidRPr="00546912" w:rsidRDefault="0098588F" w:rsidP="00364D77">
            <w:pPr>
              <w:spacing w:after="0"/>
              <w:jc w:val="left"/>
              <w:rPr>
                <w:color w:val="000000"/>
              </w:rPr>
            </w:pPr>
          </w:p>
        </w:tc>
        <w:tc>
          <w:tcPr>
            <w:tcW w:w="0" w:type="auto"/>
            <w:vAlign w:val="center"/>
            <w:hideMark/>
          </w:tcPr>
          <w:p w:rsidR="0098588F" w:rsidRPr="00546912" w:rsidRDefault="0098588F" w:rsidP="00364D77">
            <w:pPr>
              <w:spacing w:after="0"/>
              <w:jc w:val="left"/>
              <w:rPr>
                <w:color w:val="000000"/>
              </w:rPr>
            </w:pPr>
            <w:r w:rsidRPr="00546912">
              <w:rPr>
                <w:color w:val="000000"/>
              </w:rPr>
              <w:t xml:space="preserve">К перечислению на расч.счет </w:t>
            </w:r>
            <w:r>
              <w:rPr>
                <w:color w:val="000000"/>
              </w:rPr>
              <w:t>Заказчика</w:t>
            </w:r>
          </w:p>
        </w:tc>
        <w:tc>
          <w:tcPr>
            <w:tcW w:w="0" w:type="auto"/>
            <w:vAlign w:val="center"/>
            <w:hideMark/>
          </w:tcPr>
          <w:p w:rsidR="0098588F" w:rsidRPr="00546912" w:rsidRDefault="0098588F" w:rsidP="00364D77">
            <w:pPr>
              <w:spacing w:after="0"/>
              <w:jc w:val="left"/>
              <w:rPr>
                <w:color w:val="000000"/>
              </w:rPr>
            </w:pPr>
          </w:p>
        </w:tc>
        <w:tc>
          <w:tcPr>
            <w:tcW w:w="0" w:type="auto"/>
            <w:gridSpan w:val="2"/>
            <w:tcBorders>
              <w:bottom w:val="single" w:sz="4" w:space="0" w:color="000000"/>
            </w:tcBorders>
            <w:vAlign w:val="center"/>
            <w:hideMark/>
          </w:tcPr>
          <w:p w:rsidR="0098588F" w:rsidRPr="00546912" w:rsidRDefault="0098588F" w:rsidP="00364D77">
            <w:pPr>
              <w:spacing w:after="0"/>
              <w:jc w:val="left"/>
              <w:rPr>
                <w:color w:val="000000"/>
              </w:rPr>
            </w:pPr>
          </w:p>
        </w:tc>
        <w:tc>
          <w:tcPr>
            <w:tcW w:w="0" w:type="auto"/>
            <w:vAlign w:val="center"/>
            <w:hideMark/>
          </w:tcPr>
          <w:p w:rsidR="0098588F" w:rsidRPr="00546912" w:rsidRDefault="0098588F" w:rsidP="00364D77">
            <w:pPr>
              <w:spacing w:after="0"/>
              <w:jc w:val="left"/>
              <w:rPr>
                <w:color w:val="000000"/>
              </w:rPr>
            </w:pPr>
            <w:r w:rsidRPr="00546912">
              <w:rPr>
                <w:color w:val="000000"/>
              </w:rPr>
              <w:t>руб.</w:t>
            </w:r>
          </w:p>
        </w:tc>
        <w:tc>
          <w:tcPr>
            <w:tcW w:w="0" w:type="auto"/>
            <w:vAlign w:val="center"/>
            <w:hideMark/>
          </w:tcPr>
          <w:p w:rsidR="0098588F" w:rsidRPr="00546912" w:rsidRDefault="0098588F" w:rsidP="00364D77">
            <w:pPr>
              <w:spacing w:after="0"/>
              <w:jc w:val="left"/>
              <w:rPr>
                <w:color w:val="000000"/>
              </w:rPr>
            </w:pPr>
          </w:p>
        </w:tc>
        <w:tc>
          <w:tcPr>
            <w:tcW w:w="0" w:type="auto"/>
            <w:vAlign w:val="center"/>
            <w:hideMark/>
          </w:tcPr>
          <w:p w:rsidR="0098588F" w:rsidRPr="00546912" w:rsidRDefault="0098588F" w:rsidP="00364D77">
            <w:pPr>
              <w:spacing w:after="0"/>
              <w:jc w:val="left"/>
              <w:rPr>
                <w:color w:val="000000"/>
              </w:rPr>
            </w:pPr>
          </w:p>
        </w:tc>
        <w:tc>
          <w:tcPr>
            <w:tcW w:w="0" w:type="auto"/>
            <w:vAlign w:val="center"/>
            <w:hideMark/>
          </w:tcPr>
          <w:p w:rsidR="0098588F" w:rsidRPr="00546912" w:rsidRDefault="0098588F" w:rsidP="00364D77">
            <w:pPr>
              <w:spacing w:after="0"/>
              <w:jc w:val="left"/>
              <w:rPr>
                <w:color w:val="000000"/>
              </w:rPr>
            </w:pPr>
          </w:p>
        </w:tc>
        <w:tc>
          <w:tcPr>
            <w:tcW w:w="0" w:type="auto"/>
            <w:vAlign w:val="center"/>
            <w:hideMark/>
          </w:tcPr>
          <w:p w:rsidR="0098588F" w:rsidRPr="00546912" w:rsidRDefault="0098588F" w:rsidP="00364D77">
            <w:pPr>
              <w:spacing w:after="0"/>
              <w:jc w:val="left"/>
              <w:rPr>
                <w:color w:val="000000"/>
              </w:rPr>
            </w:pPr>
          </w:p>
        </w:tc>
        <w:tc>
          <w:tcPr>
            <w:tcW w:w="0" w:type="auto"/>
            <w:vAlign w:val="center"/>
            <w:hideMark/>
          </w:tcPr>
          <w:p w:rsidR="0098588F" w:rsidRPr="00546912" w:rsidRDefault="0098588F" w:rsidP="00364D77">
            <w:pPr>
              <w:spacing w:after="0"/>
              <w:jc w:val="left"/>
              <w:rPr>
                <w:color w:val="000000"/>
              </w:rPr>
            </w:pPr>
          </w:p>
        </w:tc>
        <w:tc>
          <w:tcPr>
            <w:tcW w:w="0" w:type="auto"/>
            <w:vAlign w:val="center"/>
            <w:hideMark/>
          </w:tcPr>
          <w:p w:rsidR="0098588F" w:rsidRPr="00546912" w:rsidRDefault="0098588F" w:rsidP="00364D77">
            <w:pPr>
              <w:spacing w:after="0"/>
              <w:jc w:val="left"/>
              <w:rPr>
                <w:color w:val="000000"/>
              </w:rPr>
            </w:pPr>
          </w:p>
        </w:tc>
      </w:tr>
      <w:tr w:rsidR="006843E6" w:rsidRPr="00546912" w:rsidTr="00364D77">
        <w:trPr>
          <w:trHeight w:val="288"/>
          <w:tblCellSpacing w:w="0" w:type="dxa"/>
        </w:trPr>
        <w:tc>
          <w:tcPr>
            <w:tcW w:w="0" w:type="auto"/>
            <w:vAlign w:val="center"/>
            <w:hideMark/>
          </w:tcPr>
          <w:p w:rsidR="0098588F" w:rsidRPr="00546912" w:rsidRDefault="0098588F" w:rsidP="00364D77">
            <w:pPr>
              <w:spacing w:after="0"/>
              <w:jc w:val="left"/>
              <w:rPr>
                <w:color w:val="000000"/>
              </w:rPr>
            </w:pPr>
          </w:p>
        </w:tc>
        <w:tc>
          <w:tcPr>
            <w:tcW w:w="0" w:type="auto"/>
            <w:vAlign w:val="center"/>
            <w:hideMark/>
          </w:tcPr>
          <w:p w:rsidR="0098588F" w:rsidRPr="00546912" w:rsidRDefault="0098588F" w:rsidP="00364D77">
            <w:pPr>
              <w:spacing w:after="0"/>
              <w:jc w:val="left"/>
              <w:rPr>
                <w:color w:val="000000"/>
              </w:rPr>
            </w:pPr>
          </w:p>
        </w:tc>
        <w:tc>
          <w:tcPr>
            <w:tcW w:w="0" w:type="auto"/>
            <w:gridSpan w:val="8"/>
            <w:tcBorders>
              <w:bottom w:val="single" w:sz="4" w:space="0" w:color="000000"/>
            </w:tcBorders>
            <w:vAlign w:val="center"/>
            <w:hideMark/>
          </w:tcPr>
          <w:p w:rsidR="0098588F" w:rsidRPr="00546912" w:rsidRDefault="0098588F" w:rsidP="00364D77">
            <w:pPr>
              <w:spacing w:after="0"/>
              <w:jc w:val="center"/>
              <w:rPr>
                <w:color w:val="000000"/>
              </w:rPr>
            </w:pPr>
          </w:p>
        </w:tc>
        <w:tc>
          <w:tcPr>
            <w:tcW w:w="0" w:type="auto"/>
            <w:vAlign w:val="center"/>
            <w:hideMark/>
          </w:tcPr>
          <w:p w:rsidR="0098588F" w:rsidRPr="00546912" w:rsidRDefault="0098588F" w:rsidP="00364D77">
            <w:pPr>
              <w:spacing w:after="0"/>
              <w:jc w:val="center"/>
              <w:rPr>
                <w:color w:val="000000"/>
              </w:rPr>
            </w:pPr>
          </w:p>
        </w:tc>
        <w:tc>
          <w:tcPr>
            <w:tcW w:w="0" w:type="auto"/>
            <w:vAlign w:val="center"/>
            <w:hideMark/>
          </w:tcPr>
          <w:p w:rsidR="0098588F" w:rsidRPr="00546912" w:rsidRDefault="0098588F" w:rsidP="00364D77">
            <w:pPr>
              <w:spacing w:after="0"/>
              <w:jc w:val="left"/>
              <w:rPr>
                <w:color w:val="000000"/>
              </w:rPr>
            </w:pPr>
          </w:p>
        </w:tc>
      </w:tr>
      <w:tr w:rsidR="006843E6" w:rsidRPr="00546912" w:rsidTr="006C5BF0">
        <w:trPr>
          <w:trHeight w:val="288"/>
          <w:tblCellSpacing w:w="0" w:type="dxa"/>
        </w:trPr>
        <w:tc>
          <w:tcPr>
            <w:tcW w:w="0" w:type="auto"/>
            <w:vAlign w:val="center"/>
            <w:hideMark/>
          </w:tcPr>
          <w:p w:rsidR="0098588F" w:rsidRPr="00546912" w:rsidRDefault="0098588F" w:rsidP="00364D77">
            <w:pPr>
              <w:spacing w:after="0"/>
              <w:jc w:val="left"/>
              <w:rPr>
                <w:color w:val="000000"/>
              </w:rPr>
            </w:pPr>
          </w:p>
        </w:tc>
        <w:tc>
          <w:tcPr>
            <w:tcW w:w="0" w:type="auto"/>
            <w:vAlign w:val="center"/>
            <w:hideMark/>
          </w:tcPr>
          <w:p w:rsidR="0098588F" w:rsidRPr="00546912" w:rsidRDefault="0098588F" w:rsidP="00364D77">
            <w:pPr>
              <w:spacing w:after="0"/>
              <w:jc w:val="left"/>
              <w:rPr>
                <w:color w:val="000000"/>
              </w:rPr>
            </w:pPr>
          </w:p>
        </w:tc>
        <w:tc>
          <w:tcPr>
            <w:tcW w:w="2022" w:type="dxa"/>
            <w:vAlign w:val="center"/>
            <w:hideMark/>
          </w:tcPr>
          <w:p w:rsidR="0098588F" w:rsidRPr="00546912" w:rsidRDefault="0098588F" w:rsidP="00364D77">
            <w:pPr>
              <w:spacing w:after="0"/>
              <w:jc w:val="left"/>
              <w:rPr>
                <w:color w:val="000000"/>
              </w:rPr>
            </w:pPr>
          </w:p>
        </w:tc>
        <w:tc>
          <w:tcPr>
            <w:tcW w:w="777" w:type="dxa"/>
            <w:vAlign w:val="center"/>
            <w:hideMark/>
          </w:tcPr>
          <w:p w:rsidR="0098588F" w:rsidRPr="00546912" w:rsidRDefault="0098588F" w:rsidP="00364D77">
            <w:pPr>
              <w:spacing w:after="0"/>
              <w:jc w:val="left"/>
              <w:rPr>
                <w:color w:val="000000"/>
              </w:rPr>
            </w:pPr>
          </w:p>
        </w:tc>
        <w:tc>
          <w:tcPr>
            <w:tcW w:w="0" w:type="auto"/>
            <w:vAlign w:val="center"/>
            <w:hideMark/>
          </w:tcPr>
          <w:p w:rsidR="0098588F" w:rsidRPr="00546912" w:rsidRDefault="0098588F" w:rsidP="00364D77">
            <w:pPr>
              <w:spacing w:after="0"/>
              <w:jc w:val="left"/>
              <w:rPr>
                <w:color w:val="000000"/>
              </w:rPr>
            </w:pPr>
          </w:p>
        </w:tc>
        <w:tc>
          <w:tcPr>
            <w:tcW w:w="0" w:type="auto"/>
            <w:vAlign w:val="center"/>
            <w:hideMark/>
          </w:tcPr>
          <w:p w:rsidR="0098588F" w:rsidRPr="00546912" w:rsidRDefault="0098588F" w:rsidP="00364D77">
            <w:pPr>
              <w:spacing w:after="0"/>
              <w:jc w:val="left"/>
              <w:rPr>
                <w:color w:val="000000"/>
              </w:rPr>
            </w:pPr>
          </w:p>
        </w:tc>
        <w:tc>
          <w:tcPr>
            <w:tcW w:w="0" w:type="auto"/>
            <w:vAlign w:val="center"/>
            <w:hideMark/>
          </w:tcPr>
          <w:p w:rsidR="0098588F" w:rsidRPr="00546912" w:rsidRDefault="0098588F" w:rsidP="00364D77">
            <w:pPr>
              <w:spacing w:after="0"/>
              <w:jc w:val="left"/>
              <w:rPr>
                <w:color w:val="000000"/>
              </w:rPr>
            </w:pPr>
            <w:r w:rsidRPr="00546912">
              <w:rPr>
                <w:color w:val="000000"/>
              </w:rPr>
              <w:t>(сумма прописью)</w:t>
            </w:r>
          </w:p>
        </w:tc>
        <w:tc>
          <w:tcPr>
            <w:tcW w:w="0" w:type="auto"/>
            <w:vAlign w:val="center"/>
            <w:hideMark/>
          </w:tcPr>
          <w:p w:rsidR="0098588F" w:rsidRPr="00546912" w:rsidRDefault="0098588F" w:rsidP="00364D77">
            <w:pPr>
              <w:spacing w:after="0"/>
              <w:jc w:val="left"/>
              <w:rPr>
                <w:color w:val="000000"/>
              </w:rPr>
            </w:pPr>
          </w:p>
        </w:tc>
        <w:tc>
          <w:tcPr>
            <w:tcW w:w="0" w:type="auto"/>
            <w:vAlign w:val="center"/>
            <w:hideMark/>
          </w:tcPr>
          <w:p w:rsidR="0098588F" w:rsidRPr="00546912" w:rsidRDefault="0098588F" w:rsidP="00364D77">
            <w:pPr>
              <w:spacing w:after="0"/>
              <w:jc w:val="left"/>
              <w:rPr>
                <w:color w:val="000000"/>
              </w:rPr>
            </w:pPr>
          </w:p>
        </w:tc>
        <w:tc>
          <w:tcPr>
            <w:tcW w:w="0" w:type="auto"/>
            <w:vAlign w:val="center"/>
            <w:hideMark/>
          </w:tcPr>
          <w:p w:rsidR="0098588F" w:rsidRPr="00546912" w:rsidRDefault="0098588F" w:rsidP="00364D77">
            <w:pPr>
              <w:spacing w:after="0"/>
              <w:jc w:val="left"/>
              <w:rPr>
                <w:color w:val="000000"/>
              </w:rPr>
            </w:pPr>
          </w:p>
        </w:tc>
        <w:tc>
          <w:tcPr>
            <w:tcW w:w="0" w:type="auto"/>
            <w:vAlign w:val="center"/>
            <w:hideMark/>
          </w:tcPr>
          <w:p w:rsidR="0098588F" w:rsidRPr="00546912" w:rsidRDefault="0098588F" w:rsidP="00364D77">
            <w:pPr>
              <w:spacing w:after="0"/>
              <w:jc w:val="left"/>
              <w:rPr>
                <w:color w:val="000000"/>
              </w:rPr>
            </w:pPr>
          </w:p>
        </w:tc>
        <w:tc>
          <w:tcPr>
            <w:tcW w:w="0" w:type="auto"/>
            <w:vAlign w:val="center"/>
            <w:hideMark/>
          </w:tcPr>
          <w:p w:rsidR="0098588F" w:rsidRPr="00546912" w:rsidRDefault="0098588F" w:rsidP="00364D77">
            <w:pPr>
              <w:spacing w:after="0"/>
              <w:jc w:val="left"/>
              <w:rPr>
                <w:color w:val="000000"/>
              </w:rPr>
            </w:pPr>
          </w:p>
        </w:tc>
      </w:tr>
      <w:tr w:rsidR="006843E6" w:rsidRPr="00546912" w:rsidTr="006C5BF0">
        <w:trPr>
          <w:trHeight w:val="288"/>
          <w:tblCellSpacing w:w="0" w:type="dxa"/>
        </w:trPr>
        <w:tc>
          <w:tcPr>
            <w:tcW w:w="0" w:type="auto"/>
            <w:vAlign w:val="center"/>
            <w:hideMark/>
          </w:tcPr>
          <w:p w:rsidR="0098588F" w:rsidRPr="00546912" w:rsidRDefault="0098588F" w:rsidP="00364D77">
            <w:pPr>
              <w:spacing w:after="0"/>
              <w:jc w:val="left"/>
              <w:rPr>
                <w:color w:val="000000"/>
              </w:rPr>
            </w:pPr>
          </w:p>
        </w:tc>
        <w:tc>
          <w:tcPr>
            <w:tcW w:w="0" w:type="auto"/>
            <w:vAlign w:val="center"/>
            <w:hideMark/>
          </w:tcPr>
          <w:p w:rsidR="0098588F" w:rsidRPr="00546912" w:rsidRDefault="0098588F" w:rsidP="00364D77">
            <w:pPr>
              <w:spacing w:after="0"/>
              <w:jc w:val="center"/>
              <w:rPr>
                <w:color w:val="000000"/>
              </w:rPr>
            </w:pPr>
            <w:r w:rsidRPr="00546912">
              <w:rPr>
                <w:color w:val="000000"/>
              </w:rPr>
              <w:t>М П</w:t>
            </w:r>
          </w:p>
        </w:tc>
        <w:tc>
          <w:tcPr>
            <w:tcW w:w="2022" w:type="dxa"/>
            <w:vAlign w:val="center"/>
            <w:hideMark/>
          </w:tcPr>
          <w:p w:rsidR="0098588F" w:rsidRPr="00546912" w:rsidRDefault="0098588F" w:rsidP="00364D77">
            <w:pPr>
              <w:spacing w:after="0"/>
              <w:jc w:val="left"/>
              <w:rPr>
                <w:color w:val="000000"/>
              </w:rPr>
            </w:pPr>
            <w:r w:rsidRPr="00243510">
              <w:rPr>
                <w:color w:val="000000"/>
              </w:rPr>
              <w:t>Исполнитель</w:t>
            </w:r>
          </w:p>
        </w:tc>
        <w:tc>
          <w:tcPr>
            <w:tcW w:w="777" w:type="dxa"/>
            <w:vAlign w:val="center"/>
            <w:hideMark/>
          </w:tcPr>
          <w:p w:rsidR="0098588F" w:rsidRPr="00546912" w:rsidRDefault="0098588F" w:rsidP="00364D77">
            <w:pPr>
              <w:spacing w:after="0"/>
              <w:jc w:val="left"/>
              <w:rPr>
                <w:color w:val="000000"/>
              </w:rPr>
            </w:pPr>
          </w:p>
        </w:tc>
        <w:tc>
          <w:tcPr>
            <w:tcW w:w="0" w:type="auto"/>
            <w:tcBorders>
              <w:bottom w:val="single" w:sz="4" w:space="0" w:color="000000"/>
            </w:tcBorders>
            <w:vAlign w:val="center"/>
            <w:hideMark/>
          </w:tcPr>
          <w:p w:rsidR="0098588F" w:rsidRPr="00546912" w:rsidRDefault="0098588F" w:rsidP="00364D77">
            <w:pPr>
              <w:spacing w:after="0"/>
              <w:jc w:val="left"/>
              <w:rPr>
                <w:color w:val="000000"/>
              </w:rPr>
            </w:pPr>
          </w:p>
        </w:tc>
        <w:tc>
          <w:tcPr>
            <w:tcW w:w="0" w:type="auto"/>
            <w:tcBorders>
              <w:bottom w:val="single" w:sz="4" w:space="0" w:color="000000"/>
            </w:tcBorders>
            <w:vAlign w:val="center"/>
            <w:hideMark/>
          </w:tcPr>
          <w:p w:rsidR="0098588F" w:rsidRPr="00546912" w:rsidRDefault="0098588F" w:rsidP="00364D77">
            <w:pPr>
              <w:spacing w:after="0"/>
              <w:jc w:val="left"/>
              <w:rPr>
                <w:color w:val="000000"/>
              </w:rPr>
            </w:pPr>
          </w:p>
        </w:tc>
        <w:tc>
          <w:tcPr>
            <w:tcW w:w="0" w:type="auto"/>
            <w:tcBorders>
              <w:bottom w:val="single" w:sz="4" w:space="0" w:color="000000"/>
            </w:tcBorders>
            <w:vAlign w:val="center"/>
            <w:hideMark/>
          </w:tcPr>
          <w:p w:rsidR="0098588F" w:rsidRPr="00546912" w:rsidRDefault="0098588F" w:rsidP="00364D77">
            <w:pPr>
              <w:spacing w:after="0"/>
              <w:jc w:val="left"/>
              <w:rPr>
                <w:color w:val="000000"/>
              </w:rPr>
            </w:pPr>
          </w:p>
        </w:tc>
        <w:tc>
          <w:tcPr>
            <w:tcW w:w="0" w:type="auto"/>
            <w:vAlign w:val="center"/>
            <w:hideMark/>
          </w:tcPr>
          <w:p w:rsidR="0098588F" w:rsidRPr="00546912" w:rsidRDefault="0098588F" w:rsidP="00364D77">
            <w:pPr>
              <w:spacing w:after="0"/>
              <w:jc w:val="left"/>
              <w:rPr>
                <w:color w:val="000000"/>
              </w:rPr>
            </w:pPr>
            <w:r w:rsidRPr="00546912">
              <w:rPr>
                <w:color w:val="000000"/>
              </w:rPr>
              <w:t>Расшифровка подписи</w:t>
            </w:r>
          </w:p>
        </w:tc>
        <w:tc>
          <w:tcPr>
            <w:tcW w:w="0" w:type="auto"/>
            <w:vAlign w:val="center"/>
            <w:hideMark/>
          </w:tcPr>
          <w:p w:rsidR="0098588F" w:rsidRPr="00546912" w:rsidRDefault="0098588F" w:rsidP="00364D77">
            <w:pPr>
              <w:spacing w:after="0"/>
              <w:jc w:val="left"/>
              <w:rPr>
                <w:color w:val="000000"/>
              </w:rPr>
            </w:pPr>
          </w:p>
        </w:tc>
        <w:tc>
          <w:tcPr>
            <w:tcW w:w="0" w:type="auto"/>
            <w:vAlign w:val="center"/>
            <w:hideMark/>
          </w:tcPr>
          <w:p w:rsidR="0098588F" w:rsidRPr="00546912" w:rsidRDefault="0098588F" w:rsidP="00364D77">
            <w:pPr>
              <w:spacing w:after="0"/>
              <w:jc w:val="left"/>
              <w:rPr>
                <w:color w:val="000000"/>
              </w:rPr>
            </w:pPr>
          </w:p>
        </w:tc>
        <w:tc>
          <w:tcPr>
            <w:tcW w:w="0" w:type="auto"/>
            <w:vAlign w:val="center"/>
            <w:hideMark/>
          </w:tcPr>
          <w:p w:rsidR="0098588F" w:rsidRPr="00546912" w:rsidRDefault="0098588F" w:rsidP="00364D77">
            <w:pPr>
              <w:spacing w:after="0"/>
              <w:jc w:val="left"/>
              <w:rPr>
                <w:color w:val="000000"/>
              </w:rPr>
            </w:pPr>
          </w:p>
        </w:tc>
        <w:tc>
          <w:tcPr>
            <w:tcW w:w="0" w:type="auto"/>
            <w:vAlign w:val="center"/>
            <w:hideMark/>
          </w:tcPr>
          <w:p w:rsidR="0098588F" w:rsidRPr="00546912" w:rsidRDefault="0098588F" w:rsidP="00364D77">
            <w:pPr>
              <w:spacing w:after="0"/>
              <w:jc w:val="left"/>
              <w:rPr>
                <w:color w:val="000000"/>
              </w:rPr>
            </w:pPr>
          </w:p>
        </w:tc>
      </w:tr>
      <w:tr w:rsidR="006843E6" w:rsidRPr="00546912" w:rsidTr="006C5BF0">
        <w:trPr>
          <w:trHeight w:val="288"/>
          <w:tblCellSpacing w:w="0" w:type="dxa"/>
        </w:trPr>
        <w:tc>
          <w:tcPr>
            <w:tcW w:w="0" w:type="auto"/>
            <w:vAlign w:val="center"/>
            <w:hideMark/>
          </w:tcPr>
          <w:p w:rsidR="0098588F" w:rsidRPr="00546912" w:rsidRDefault="0098588F" w:rsidP="00364D77">
            <w:pPr>
              <w:spacing w:after="0"/>
              <w:jc w:val="left"/>
              <w:rPr>
                <w:color w:val="000000"/>
              </w:rPr>
            </w:pPr>
          </w:p>
        </w:tc>
        <w:tc>
          <w:tcPr>
            <w:tcW w:w="0" w:type="auto"/>
            <w:vAlign w:val="center"/>
            <w:hideMark/>
          </w:tcPr>
          <w:p w:rsidR="0098588F" w:rsidRPr="00546912" w:rsidRDefault="0098588F" w:rsidP="00364D77">
            <w:pPr>
              <w:spacing w:after="0"/>
              <w:jc w:val="center"/>
              <w:rPr>
                <w:color w:val="000000"/>
              </w:rPr>
            </w:pPr>
          </w:p>
        </w:tc>
        <w:tc>
          <w:tcPr>
            <w:tcW w:w="2022" w:type="dxa"/>
            <w:vAlign w:val="center"/>
            <w:hideMark/>
          </w:tcPr>
          <w:p w:rsidR="0098588F" w:rsidRPr="00546912" w:rsidRDefault="0098588F" w:rsidP="00364D77">
            <w:pPr>
              <w:spacing w:after="0"/>
              <w:jc w:val="left"/>
              <w:rPr>
                <w:color w:val="000000"/>
              </w:rPr>
            </w:pPr>
          </w:p>
        </w:tc>
        <w:tc>
          <w:tcPr>
            <w:tcW w:w="777" w:type="dxa"/>
            <w:vAlign w:val="center"/>
            <w:hideMark/>
          </w:tcPr>
          <w:p w:rsidR="0098588F" w:rsidRPr="00546912" w:rsidRDefault="0098588F" w:rsidP="00364D77">
            <w:pPr>
              <w:spacing w:after="0"/>
              <w:jc w:val="left"/>
              <w:rPr>
                <w:color w:val="000000"/>
              </w:rPr>
            </w:pPr>
          </w:p>
        </w:tc>
        <w:tc>
          <w:tcPr>
            <w:tcW w:w="0" w:type="auto"/>
            <w:vAlign w:val="center"/>
            <w:hideMark/>
          </w:tcPr>
          <w:p w:rsidR="0098588F" w:rsidRPr="00546912" w:rsidRDefault="0098588F" w:rsidP="00364D77">
            <w:pPr>
              <w:spacing w:after="0"/>
              <w:jc w:val="left"/>
              <w:rPr>
                <w:color w:val="000000"/>
              </w:rPr>
            </w:pPr>
          </w:p>
        </w:tc>
        <w:tc>
          <w:tcPr>
            <w:tcW w:w="0" w:type="auto"/>
            <w:vAlign w:val="center"/>
            <w:hideMark/>
          </w:tcPr>
          <w:p w:rsidR="0098588F" w:rsidRPr="00546912" w:rsidRDefault="0098588F" w:rsidP="00364D77">
            <w:pPr>
              <w:spacing w:after="0"/>
              <w:jc w:val="left"/>
              <w:rPr>
                <w:color w:val="000000"/>
              </w:rPr>
            </w:pPr>
          </w:p>
        </w:tc>
        <w:tc>
          <w:tcPr>
            <w:tcW w:w="0" w:type="auto"/>
            <w:vAlign w:val="center"/>
            <w:hideMark/>
          </w:tcPr>
          <w:p w:rsidR="0098588F" w:rsidRPr="00546912" w:rsidRDefault="0098588F" w:rsidP="00364D77">
            <w:pPr>
              <w:spacing w:after="0"/>
              <w:jc w:val="left"/>
              <w:rPr>
                <w:color w:val="000000"/>
              </w:rPr>
            </w:pPr>
          </w:p>
        </w:tc>
        <w:tc>
          <w:tcPr>
            <w:tcW w:w="0" w:type="auto"/>
            <w:vAlign w:val="center"/>
            <w:hideMark/>
          </w:tcPr>
          <w:p w:rsidR="0098588F" w:rsidRPr="00546912" w:rsidRDefault="0098588F" w:rsidP="00364D77">
            <w:pPr>
              <w:spacing w:after="0"/>
              <w:jc w:val="left"/>
              <w:rPr>
                <w:color w:val="000000"/>
              </w:rPr>
            </w:pPr>
          </w:p>
        </w:tc>
        <w:tc>
          <w:tcPr>
            <w:tcW w:w="0" w:type="auto"/>
            <w:vAlign w:val="center"/>
            <w:hideMark/>
          </w:tcPr>
          <w:p w:rsidR="0098588F" w:rsidRPr="00546912" w:rsidRDefault="0098588F" w:rsidP="00364D77">
            <w:pPr>
              <w:spacing w:after="0"/>
              <w:jc w:val="left"/>
              <w:rPr>
                <w:color w:val="000000"/>
              </w:rPr>
            </w:pPr>
          </w:p>
        </w:tc>
        <w:tc>
          <w:tcPr>
            <w:tcW w:w="0" w:type="auto"/>
            <w:vAlign w:val="center"/>
            <w:hideMark/>
          </w:tcPr>
          <w:p w:rsidR="0098588F" w:rsidRPr="00546912" w:rsidRDefault="0098588F" w:rsidP="00364D77">
            <w:pPr>
              <w:spacing w:after="0"/>
              <w:jc w:val="left"/>
              <w:rPr>
                <w:color w:val="000000"/>
              </w:rPr>
            </w:pPr>
          </w:p>
        </w:tc>
        <w:tc>
          <w:tcPr>
            <w:tcW w:w="0" w:type="auto"/>
            <w:vAlign w:val="center"/>
            <w:hideMark/>
          </w:tcPr>
          <w:p w:rsidR="0098588F" w:rsidRPr="00546912" w:rsidRDefault="0098588F" w:rsidP="00364D77">
            <w:pPr>
              <w:spacing w:after="0"/>
              <w:jc w:val="left"/>
              <w:rPr>
                <w:color w:val="000000"/>
              </w:rPr>
            </w:pPr>
          </w:p>
        </w:tc>
        <w:tc>
          <w:tcPr>
            <w:tcW w:w="0" w:type="auto"/>
            <w:vAlign w:val="center"/>
            <w:hideMark/>
          </w:tcPr>
          <w:p w:rsidR="0098588F" w:rsidRPr="00546912" w:rsidRDefault="0098588F" w:rsidP="00364D77">
            <w:pPr>
              <w:spacing w:after="0"/>
              <w:jc w:val="left"/>
              <w:rPr>
                <w:color w:val="000000"/>
              </w:rPr>
            </w:pPr>
          </w:p>
        </w:tc>
      </w:tr>
      <w:tr w:rsidR="006843E6" w:rsidRPr="00546912" w:rsidTr="006C5BF0">
        <w:trPr>
          <w:trHeight w:val="288"/>
          <w:tblCellSpacing w:w="0" w:type="dxa"/>
        </w:trPr>
        <w:tc>
          <w:tcPr>
            <w:tcW w:w="0" w:type="auto"/>
            <w:vAlign w:val="center"/>
            <w:hideMark/>
          </w:tcPr>
          <w:p w:rsidR="0098588F" w:rsidRPr="00546912" w:rsidRDefault="0098588F" w:rsidP="00364D77">
            <w:pPr>
              <w:spacing w:after="0"/>
              <w:jc w:val="left"/>
              <w:rPr>
                <w:color w:val="000000"/>
              </w:rPr>
            </w:pPr>
          </w:p>
        </w:tc>
        <w:tc>
          <w:tcPr>
            <w:tcW w:w="0" w:type="auto"/>
            <w:vAlign w:val="center"/>
            <w:hideMark/>
          </w:tcPr>
          <w:p w:rsidR="0098588F" w:rsidRPr="00546912" w:rsidRDefault="0098588F" w:rsidP="00364D77">
            <w:pPr>
              <w:spacing w:after="0"/>
              <w:jc w:val="center"/>
              <w:rPr>
                <w:color w:val="000000"/>
              </w:rPr>
            </w:pPr>
            <w:r w:rsidRPr="00546912">
              <w:rPr>
                <w:color w:val="000000"/>
              </w:rPr>
              <w:t>М П</w:t>
            </w:r>
          </w:p>
        </w:tc>
        <w:tc>
          <w:tcPr>
            <w:tcW w:w="2022" w:type="dxa"/>
            <w:vAlign w:val="center"/>
            <w:hideMark/>
          </w:tcPr>
          <w:p w:rsidR="0098588F" w:rsidRPr="00546912" w:rsidRDefault="0098588F" w:rsidP="00364D77">
            <w:pPr>
              <w:spacing w:after="0"/>
              <w:jc w:val="left"/>
              <w:rPr>
                <w:color w:val="000000"/>
              </w:rPr>
            </w:pPr>
            <w:r w:rsidRPr="00243510">
              <w:rPr>
                <w:color w:val="000000"/>
              </w:rPr>
              <w:t>Заказчик</w:t>
            </w:r>
            <w:r w:rsidRPr="00546912">
              <w:rPr>
                <w:color w:val="000000"/>
              </w:rPr>
              <w:t xml:space="preserve"> </w:t>
            </w:r>
          </w:p>
        </w:tc>
        <w:tc>
          <w:tcPr>
            <w:tcW w:w="777" w:type="dxa"/>
            <w:vAlign w:val="center"/>
            <w:hideMark/>
          </w:tcPr>
          <w:p w:rsidR="0098588F" w:rsidRPr="00546912" w:rsidRDefault="0098588F" w:rsidP="00364D77">
            <w:pPr>
              <w:spacing w:after="0"/>
              <w:jc w:val="left"/>
              <w:rPr>
                <w:color w:val="000000"/>
              </w:rPr>
            </w:pPr>
          </w:p>
        </w:tc>
        <w:tc>
          <w:tcPr>
            <w:tcW w:w="0" w:type="auto"/>
            <w:tcBorders>
              <w:bottom w:val="single" w:sz="4" w:space="0" w:color="000000"/>
            </w:tcBorders>
            <w:vAlign w:val="center"/>
            <w:hideMark/>
          </w:tcPr>
          <w:p w:rsidR="0098588F" w:rsidRPr="00546912" w:rsidRDefault="0098588F" w:rsidP="00364D77">
            <w:pPr>
              <w:spacing w:after="0"/>
              <w:jc w:val="left"/>
              <w:rPr>
                <w:color w:val="000000"/>
              </w:rPr>
            </w:pPr>
          </w:p>
        </w:tc>
        <w:tc>
          <w:tcPr>
            <w:tcW w:w="0" w:type="auto"/>
            <w:tcBorders>
              <w:bottom w:val="single" w:sz="4" w:space="0" w:color="000000"/>
            </w:tcBorders>
            <w:vAlign w:val="center"/>
            <w:hideMark/>
          </w:tcPr>
          <w:p w:rsidR="0098588F" w:rsidRPr="00546912" w:rsidRDefault="0098588F" w:rsidP="00364D77">
            <w:pPr>
              <w:spacing w:after="0"/>
              <w:jc w:val="left"/>
              <w:rPr>
                <w:color w:val="000000"/>
              </w:rPr>
            </w:pPr>
          </w:p>
        </w:tc>
        <w:tc>
          <w:tcPr>
            <w:tcW w:w="0" w:type="auto"/>
            <w:tcBorders>
              <w:bottom w:val="single" w:sz="4" w:space="0" w:color="000000"/>
            </w:tcBorders>
            <w:vAlign w:val="center"/>
            <w:hideMark/>
          </w:tcPr>
          <w:p w:rsidR="0098588F" w:rsidRPr="00546912" w:rsidRDefault="0098588F" w:rsidP="00364D77">
            <w:pPr>
              <w:spacing w:after="0"/>
              <w:jc w:val="left"/>
              <w:rPr>
                <w:color w:val="000000"/>
              </w:rPr>
            </w:pPr>
          </w:p>
        </w:tc>
        <w:tc>
          <w:tcPr>
            <w:tcW w:w="0" w:type="auto"/>
            <w:vAlign w:val="center"/>
            <w:hideMark/>
          </w:tcPr>
          <w:p w:rsidR="0098588F" w:rsidRPr="00546912" w:rsidRDefault="0098588F" w:rsidP="00364D77">
            <w:pPr>
              <w:spacing w:after="0"/>
              <w:jc w:val="left"/>
              <w:rPr>
                <w:color w:val="000000"/>
              </w:rPr>
            </w:pPr>
            <w:r w:rsidRPr="00546912">
              <w:rPr>
                <w:color w:val="000000"/>
              </w:rPr>
              <w:t>Расшифровка подписи</w:t>
            </w:r>
          </w:p>
        </w:tc>
        <w:tc>
          <w:tcPr>
            <w:tcW w:w="0" w:type="auto"/>
            <w:vAlign w:val="center"/>
            <w:hideMark/>
          </w:tcPr>
          <w:p w:rsidR="0098588F" w:rsidRPr="00546912" w:rsidRDefault="0098588F" w:rsidP="00364D77">
            <w:pPr>
              <w:spacing w:after="0"/>
              <w:jc w:val="left"/>
              <w:rPr>
                <w:color w:val="000000"/>
              </w:rPr>
            </w:pPr>
          </w:p>
        </w:tc>
        <w:tc>
          <w:tcPr>
            <w:tcW w:w="0" w:type="auto"/>
            <w:vAlign w:val="center"/>
            <w:hideMark/>
          </w:tcPr>
          <w:p w:rsidR="0098588F" w:rsidRPr="00546912" w:rsidRDefault="0098588F" w:rsidP="00364D77">
            <w:pPr>
              <w:spacing w:after="0"/>
              <w:jc w:val="left"/>
              <w:rPr>
                <w:color w:val="000000"/>
              </w:rPr>
            </w:pPr>
          </w:p>
        </w:tc>
        <w:tc>
          <w:tcPr>
            <w:tcW w:w="0" w:type="auto"/>
            <w:vAlign w:val="center"/>
            <w:hideMark/>
          </w:tcPr>
          <w:p w:rsidR="0098588F" w:rsidRPr="00546912" w:rsidRDefault="0098588F" w:rsidP="00364D77">
            <w:pPr>
              <w:spacing w:after="0"/>
              <w:jc w:val="left"/>
              <w:rPr>
                <w:color w:val="000000"/>
              </w:rPr>
            </w:pPr>
          </w:p>
        </w:tc>
        <w:tc>
          <w:tcPr>
            <w:tcW w:w="0" w:type="auto"/>
            <w:vAlign w:val="center"/>
            <w:hideMark/>
          </w:tcPr>
          <w:p w:rsidR="0098588F" w:rsidRPr="00546912" w:rsidRDefault="0098588F" w:rsidP="00364D77">
            <w:pPr>
              <w:spacing w:after="0"/>
              <w:jc w:val="left"/>
              <w:rPr>
                <w:color w:val="000000"/>
              </w:rPr>
            </w:pPr>
          </w:p>
        </w:tc>
      </w:tr>
    </w:tbl>
    <w:p w:rsidR="00D9338E" w:rsidRDefault="00F95DC4" w:rsidP="00F95DC4">
      <w:pPr>
        <w:pStyle w:val="ConsPlusNormal"/>
        <w:widowControl/>
        <w:ind w:firstLine="0"/>
        <w:jc w:val="right"/>
        <w:outlineLvl w:val="0"/>
        <w:rPr>
          <w:rFonts w:ascii="Times New Roman" w:hAnsi="Times New Roman" w:cs="Times New Roman"/>
          <w:b/>
          <w:sz w:val="24"/>
          <w:szCs w:val="24"/>
        </w:rPr>
      </w:pPr>
      <w:r>
        <w:rPr>
          <w:rFonts w:ascii="Times New Roman" w:hAnsi="Times New Roman" w:cs="Times New Roman"/>
          <w:b/>
          <w:sz w:val="24"/>
          <w:szCs w:val="24"/>
        </w:rPr>
        <w:lastRenderedPageBreak/>
        <w:t xml:space="preserve">ПРИЛОЖЕНИЕ № </w:t>
      </w:r>
      <w:r w:rsidR="00077B66">
        <w:rPr>
          <w:rFonts w:ascii="Times New Roman" w:hAnsi="Times New Roman" w:cs="Times New Roman"/>
          <w:b/>
          <w:sz w:val="24"/>
          <w:szCs w:val="24"/>
        </w:rPr>
        <w:t>7</w:t>
      </w:r>
    </w:p>
    <w:p w:rsidR="00F95DC4" w:rsidRDefault="00F95DC4" w:rsidP="00F95DC4">
      <w:pPr>
        <w:pStyle w:val="ConsPlusNormal"/>
        <w:widowControl/>
        <w:ind w:firstLine="0"/>
        <w:jc w:val="right"/>
        <w:outlineLvl w:val="0"/>
        <w:rPr>
          <w:rFonts w:ascii="Times New Roman" w:hAnsi="Times New Roman" w:cs="Times New Roman"/>
          <w:b/>
          <w:sz w:val="24"/>
          <w:szCs w:val="24"/>
        </w:rPr>
      </w:pPr>
    </w:p>
    <w:p w:rsidR="004B1874" w:rsidRDefault="004B1874" w:rsidP="004B1874">
      <w:pPr>
        <w:pStyle w:val="ConsPlusNormal"/>
        <w:widowControl/>
        <w:ind w:firstLine="0"/>
        <w:jc w:val="center"/>
        <w:outlineLvl w:val="0"/>
        <w:rPr>
          <w:rFonts w:ascii="Times New Roman" w:hAnsi="Times New Roman" w:cs="Times New Roman"/>
          <w:b/>
          <w:sz w:val="24"/>
          <w:szCs w:val="24"/>
        </w:rPr>
      </w:pPr>
      <w:r>
        <w:rPr>
          <w:rFonts w:ascii="Times New Roman" w:hAnsi="Times New Roman" w:cs="Times New Roman"/>
          <w:b/>
          <w:sz w:val="24"/>
          <w:szCs w:val="24"/>
        </w:rPr>
        <w:t>РАСЧЕТ НАЧАЛЬНОЙ (МАКСИМАЛЬНОЙ) ЦЕНЫ</w:t>
      </w:r>
    </w:p>
    <w:p w:rsidR="00CD086F" w:rsidRPr="00C524A2" w:rsidRDefault="004B1874" w:rsidP="00CD086F">
      <w:pPr>
        <w:keepNext/>
        <w:keepLines/>
        <w:widowControl w:val="0"/>
        <w:suppressLineNumbers/>
        <w:suppressAutoHyphens/>
        <w:spacing w:after="0"/>
        <w:jc w:val="center"/>
        <w:rPr>
          <w:b/>
        </w:rPr>
      </w:pPr>
      <w:r w:rsidRPr="00C524A2">
        <w:rPr>
          <w:b/>
        </w:rPr>
        <w:t xml:space="preserve">гражданско-правового договора бюджетного учреждения на </w:t>
      </w:r>
      <w:r w:rsidR="00CD086F" w:rsidRPr="00C524A2">
        <w:rPr>
          <w:b/>
        </w:rPr>
        <w:t>оказание услуги по реализации проездных документов</w:t>
      </w:r>
    </w:p>
    <w:p w:rsidR="00CD086F" w:rsidRDefault="00CD086F" w:rsidP="00CD086F">
      <w:pPr>
        <w:keepNext/>
        <w:keepLines/>
        <w:widowControl w:val="0"/>
        <w:suppressLineNumbers/>
        <w:suppressAutoHyphens/>
        <w:spacing w:after="0"/>
        <w:jc w:val="center"/>
        <w:rPr>
          <w:b/>
          <w:sz w:val="32"/>
          <w:szCs w:val="32"/>
        </w:rPr>
      </w:pPr>
      <w:r w:rsidRPr="00C524A2">
        <w:rPr>
          <w:b/>
        </w:rPr>
        <w:t xml:space="preserve">для </w:t>
      </w:r>
      <w:r w:rsidR="00C524A2" w:rsidRPr="00C524A2">
        <w:rPr>
          <w:b/>
        </w:rPr>
        <w:t xml:space="preserve">жителей г. Перми, имеющих право на трудовую пенсию по старости, но не имеющих права на меры социальной поддержки в соответствии с федеральным или региональным законодательством </w:t>
      </w:r>
      <w:r w:rsidRPr="00C524A2">
        <w:rPr>
          <w:b/>
        </w:rPr>
        <w:t>на территории города Перми</w:t>
      </w:r>
      <w:r w:rsidRPr="00CD086F">
        <w:rPr>
          <w:b/>
        </w:rPr>
        <w:t>.</w:t>
      </w:r>
    </w:p>
    <w:p w:rsidR="004B1874" w:rsidRDefault="004B1874" w:rsidP="004B1874">
      <w:pPr>
        <w:pStyle w:val="ConsPlusNormal"/>
        <w:widowControl/>
        <w:ind w:left="360" w:firstLine="0"/>
        <w:jc w:val="center"/>
        <w:rPr>
          <w:rFonts w:ascii="Times New Roman" w:hAnsi="Times New Roman" w:cs="Times New Roman"/>
          <w:b/>
          <w:sz w:val="24"/>
          <w:szCs w:val="24"/>
        </w:rPr>
      </w:pPr>
    </w:p>
    <w:p w:rsidR="00CD086F" w:rsidRDefault="004B1874" w:rsidP="00C524A2">
      <w:pPr>
        <w:keepNext/>
        <w:keepLines/>
        <w:widowControl w:val="0"/>
        <w:suppressLineNumbers/>
        <w:suppressAutoHyphens/>
        <w:spacing w:after="0"/>
      </w:pPr>
      <w:r>
        <w:t xml:space="preserve"> Цель: определение максимальной цены гражданско-правового договора </w:t>
      </w:r>
      <w:r w:rsidR="00BC619C">
        <w:t xml:space="preserve">(договора комиссии) </w:t>
      </w:r>
      <w:r>
        <w:t>бюджетного учреждения</w:t>
      </w:r>
      <w:r w:rsidR="00CD086F" w:rsidRPr="00CD086F">
        <w:rPr>
          <w:b/>
          <w:sz w:val="32"/>
          <w:szCs w:val="32"/>
        </w:rPr>
        <w:t xml:space="preserve"> </w:t>
      </w:r>
      <w:r w:rsidR="00CD086F" w:rsidRPr="00CD086F">
        <w:t xml:space="preserve">на оказание услуги </w:t>
      </w:r>
      <w:r w:rsidR="00C524A2" w:rsidRPr="00CD086F">
        <w:t>по</w:t>
      </w:r>
    </w:p>
    <w:p w:rsidR="004B1874" w:rsidRDefault="00CD086F" w:rsidP="00CA79D1">
      <w:pPr>
        <w:keepNext/>
        <w:keepLines/>
        <w:widowControl w:val="0"/>
        <w:suppressLineNumbers/>
        <w:suppressAutoHyphens/>
        <w:spacing w:after="0"/>
      </w:pPr>
      <w:r w:rsidRPr="00CD086F">
        <w:t>реализации проездных документов</w:t>
      </w:r>
      <w:r>
        <w:t xml:space="preserve"> </w:t>
      </w:r>
      <w:r w:rsidR="00C524A2">
        <w:t>для жителей г. Перми, имеющих право на трудовую пенсию по старости, но не имеющих права на меры социальной поддержки в соответствии с федеральным или региональным законодательством</w:t>
      </w:r>
      <w:r w:rsidRPr="00CD086F">
        <w:t xml:space="preserve"> на территории города Пер</w:t>
      </w:r>
      <w:r w:rsidR="00CA79D1">
        <w:t>ми.</w:t>
      </w:r>
    </w:p>
    <w:p w:rsidR="004B1874" w:rsidRDefault="004B1874" w:rsidP="004B1874">
      <w:pPr>
        <w:ind w:firstLine="720"/>
        <w:outlineLvl w:val="0"/>
      </w:pPr>
      <w:r>
        <w:t>Способ изучения рынка: сбор данных, кабинетное исследование</w:t>
      </w:r>
    </w:p>
    <w:p w:rsidR="004B1874" w:rsidRDefault="004B1874" w:rsidP="004B1874">
      <w:pPr>
        <w:tabs>
          <w:tab w:val="left" w:pos="6255"/>
        </w:tabs>
        <w:ind w:firstLine="720"/>
      </w:pPr>
      <w:r>
        <w:t xml:space="preserve">Дата изучения рынка: </w:t>
      </w:r>
      <w:r w:rsidR="00513CF1">
        <w:t>11.0</w:t>
      </w:r>
      <w:r>
        <w:t>2.201</w:t>
      </w:r>
      <w:r w:rsidR="00513CF1">
        <w:t>3 г. – 27</w:t>
      </w:r>
      <w:r>
        <w:t>.02.2013 г.</w:t>
      </w:r>
    </w:p>
    <w:p w:rsidR="004B1874" w:rsidRDefault="004B1874" w:rsidP="004B1874">
      <w:pPr>
        <w:tabs>
          <w:tab w:val="left" w:pos="6255"/>
        </w:tabs>
        <w:ind w:firstLine="720"/>
      </w:pPr>
      <w:r>
        <w:t>Источник информации: полученные от поставщиков ответы о ценах</w:t>
      </w:r>
    </w:p>
    <w:p w:rsidR="004B1874" w:rsidRDefault="004B1874" w:rsidP="004B1874">
      <w:pPr>
        <w:tabs>
          <w:tab w:val="left" w:pos="6255"/>
        </w:tabs>
        <w:ind w:firstLine="720"/>
      </w:pPr>
      <w:r>
        <w:t>Источник финансирования: средства от приносящей доход деятельности (внебюджет)</w:t>
      </w:r>
    </w:p>
    <w:p w:rsidR="004B1874" w:rsidRDefault="004B1874" w:rsidP="004B1874">
      <w:pPr>
        <w:ind w:left="180" w:firstLine="540"/>
        <w:outlineLvl w:val="0"/>
      </w:pPr>
      <w:r>
        <w:t>Способ размещения заказа:  открытый аукцион в электронной форме</w:t>
      </w:r>
    </w:p>
    <w:p w:rsidR="004B1874" w:rsidRDefault="004B1874" w:rsidP="004B1874">
      <w:pPr>
        <w:tabs>
          <w:tab w:val="left" w:pos="6255"/>
        </w:tabs>
        <w:ind w:firstLine="720"/>
      </w:pPr>
      <w:r>
        <w:t xml:space="preserve">Код продукции по номенклатуре товаров, работ, услуг:  </w:t>
      </w:r>
    </w:p>
    <w:p w:rsidR="004B1874" w:rsidRDefault="004B1874" w:rsidP="004B1874">
      <w:pPr>
        <w:tabs>
          <w:tab w:val="left" w:pos="6255"/>
        </w:tabs>
        <w:ind w:firstLine="720"/>
      </w:pPr>
      <w:r>
        <w:t xml:space="preserve">Начальная максимальная цена гражданско-правового договора бюджетного учреждения устанавливается на уровне действующих цен периода исполнения данного договора с учетом НДС. </w:t>
      </w:r>
    </w:p>
    <w:p w:rsidR="00CA79D1" w:rsidRDefault="00CA79D1" w:rsidP="004B1874">
      <w:pPr>
        <w:tabs>
          <w:tab w:val="left" w:pos="6255"/>
        </w:tabs>
        <w:ind w:firstLine="720"/>
      </w:pPr>
    </w:p>
    <w:tbl>
      <w:tblPr>
        <w:tblW w:w="1505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961"/>
        <w:gridCol w:w="1418"/>
        <w:gridCol w:w="2126"/>
        <w:gridCol w:w="3991"/>
        <w:gridCol w:w="2556"/>
      </w:tblGrid>
      <w:tr w:rsidR="004B1874" w:rsidTr="00F20796">
        <w:tc>
          <w:tcPr>
            <w:tcW w:w="4961" w:type="dxa"/>
            <w:tcBorders>
              <w:top w:val="single" w:sz="4" w:space="0" w:color="auto"/>
              <w:left w:val="single" w:sz="4" w:space="0" w:color="auto"/>
              <w:bottom w:val="single" w:sz="4" w:space="0" w:color="auto"/>
              <w:right w:val="single" w:sz="4" w:space="0" w:color="auto"/>
            </w:tcBorders>
          </w:tcPr>
          <w:p w:rsidR="004B1874" w:rsidRDefault="004B1874">
            <w:pPr>
              <w:jc w:val="center"/>
            </w:pPr>
          </w:p>
          <w:p w:rsidR="004B1874" w:rsidRDefault="004B1874">
            <w:pPr>
              <w:jc w:val="center"/>
            </w:pPr>
            <w:r>
              <w:t xml:space="preserve">Наименование исполнителя </w:t>
            </w:r>
          </w:p>
        </w:tc>
        <w:tc>
          <w:tcPr>
            <w:tcW w:w="1418" w:type="dxa"/>
            <w:tcBorders>
              <w:top w:val="single" w:sz="4" w:space="0" w:color="auto"/>
              <w:left w:val="single" w:sz="4" w:space="0" w:color="auto"/>
              <w:bottom w:val="single" w:sz="4" w:space="0" w:color="auto"/>
              <w:right w:val="single" w:sz="4" w:space="0" w:color="auto"/>
            </w:tcBorders>
          </w:tcPr>
          <w:p w:rsidR="004B1874" w:rsidRDefault="004B1874">
            <w:pPr>
              <w:jc w:val="center"/>
            </w:pPr>
          </w:p>
          <w:p w:rsidR="004B1874" w:rsidRDefault="004B1874">
            <w:pPr>
              <w:jc w:val="center"/>
            </w:pPr>
            <w:r>
              <w:t>Кол-во, шт.</w:t>
            </w:r>
          </w:p>
        </w:tc>
        <w:tc>
          <w:tcPr>
            <w:tcW w:w="2126" w:type="dxa"/>
            <w:tcBorders>
              <w:top w:val="single" w:sz="4" w:space="0" w:color="auto"/>
              <w:left w:val="single" w:sz="4" w:space="0" w:color="auto"/>
              <w:bottom w:val="single" w:sz="4" w:space="0" w:color="auto"/>
              <w:right w:val="single" w:sz="4" w:space="0" w:color="auto"/>
            </w:tcBorders>
            <w:hideMark/>
          </w:tcPr>
          <w:p w:rsidR="004B1874" w:rsidRDefault="004B1874">
            <w:pPr>
              <w:jc w:val="center"/>
            </w:pPr>
            <w:r>
              <w:t xml:space="preserve">Цена </w:t>
            </w:r>
            <w:r w:rsidR="00557616">
              <w:t xml:space="preserve">за реализацию </w:t>
            </w:r>
            <w:r>
              <w:t>единицы продукции, рублей</w:t>
            </w:r>
          </w:p>
        </w:tc>
        <w:tc>
          <w:tcPr>
            <w:tcW w:w="3991" w:type="dxa"/>
            <w:tcBorders>
              <w:top w:val="single" w:sz="4" w:space="0" w:color="auto"/>
              <w:left w:val="single" w:sz="4" w:space="0" w:color="auto"/>
              <w:bottom w:val="single" w:sz="4" w:space="0" w:color="auto"/>
              <w:right w:val="single" w:sz="4" w:space="0" w:color="auto"/>
            </w:tcBorders>
            <w:hideMark/>
          </w:tcPr>
          <w:p w:rsidR="004B1874" w:rsidRDefault="004B1874">
            <w:pPr>
              <w:jc w:val="center"/>
            </w:pPr>
            <w:r>
              <w:t>Сложившаяся по результатам торгов начальная (максимальная) цена договора, рублей</w:t>
            </w:r>
          </w:p>
        </w:tc>
        <w:tc>
          <w:tcPr>
            <w:tcW w:w="2556" w:type="dxa"/>
            <w:tcBorders>
              <w:top w:val="single" w:sz="4" w:space="0" w:color="auto"/>
              <w:left w:val="single" w:sz="4" w:space="0" w:color="auto"/>
              <w:bottom w:val="single" w:sz="4" w:space="0" w:color="auto"/>
              <w:right w:val="single" w:sz="4" w:space="0" w:color="auto"/>
            </w:tcBorders>
          </w:tcPr>
          <w:p w:rsidR="004B1874" w:rsidRDefault="004B1874">
            <w:pPr>
              <w:jc w:val="center"/>
            </w:pPr>
          </w:p>
          <w:p w:rsidR="004B1874" w:rsidRDefault="004B1874">
            <w:pPr>
              <w:jc w:val="center"/>
            </w:pPr>
            <w:r>
              <w:t>Расчет  потребности заказчика</w:t>
            </w:r>
          </w:p>
        </w:tc>
      </w:tr>
      <w:tr w:rsidR="004B1874" w:rsidTr="00F20796">
        <w:tc>
          <w:tcPr>
            <w:tcW w:w="4961" w:type="dxa"/>
            <w:tcBorders>
              <w:top w:val="single" w:sz="4" w:space="0" w:color="auto"/>
              <w:left w:val="single" w:sz="4" w:space="0" w:color="auto"/>
              <w:bottom w:val="single" w:sz="4" w:space="0" w:color="auto"/>
              <w:right w:val="single" w:sz="4" w:space="0" w:color="auto"/>
            </w:tcBorders>
            <w:hideMark/>
          </w:tcPr>
          <w:p w:rsidR="004B1874" w:rsidRDefault="004B1874">
            <w:pPr>
              <w:rPr>
                <w:color w:val="000000"/>
              </w:rPr>
            </w:pPr>
            <w:r>
              <w:rPr>
                <w:color w:val="000000"/>
              </w:rPr>
              <w:t>Организация № 1</w:t>
            </w:r>
          </w:p>
        </w:tc>
        <w:tc>
          <w:tcPr>
            <w:tcW w:w="1418" w:type="dxa"/>
            <w:tcBorders>
              <w:top w:val="single" w:sz="4" w:space="0" w:color="auto"/>
              <w:left w:val="single" w:sz="4" w:space="0" w:color="auto"/>
              <w:bottom w:val="single" w:sz="4" w:space="0" w:color="auto"/>
              <w:right w:val="single" w:sz="4" w:space="0" w:color="auto"/>
            </w:tcBorders>
            <w:hideMark/>
          </w:tcPr>
          <w:p w:rsidR="004B1874" w:rsidRDefault="003900D7">
            <w:pPr>
              <w:jc w:val="center"/>
            </w:pPr>
            <w:r>
              <w:t>110</w:t>
            </w:r>
            <w:r w:rsidR="004B1874">
              <w:t xml:space="preserve"> 000</w:t>
            </w:r>
          </w:p>
        </w:tc>
        <w:tc>
          <w:tcPr>
            <w:tcW w:w="2126" w:type="dxa"/>
            <w:tcBorders>
              <w:top w:val="single" w:sz="4" w:space="0" w:color="auto"/>
              <w:left w:val="single" w:sz="4" w:space="0" w:color="auto"/>
              <w:bottom w:val="single" w:sz="4" w:space="0" w:color="auto"/>
              <w:right w:val="single" w:sz="4" w:space="0" w:color="auto"/>
            </w:tcBorders>
            <w:hideMark/>
          </w:tcPr>
          <w:p w:rsidR="004B1874" w:rsidRDefault="003900D7" w:rsidP="003900D7">
            <w:pPr>
              <w:jc w:val="center"/>
            </w:pPr>
            <w:r>
              <w:t>9</w:t>
            </w:r>
            <w:r w:rsidR="00557616">
              <w:t xml:space="preserve">, </w:t>
            </w:r>
            <w:r>
              <w:t>90</w:t>
            </w:r>
            <w:r w:rsidR="004B1874">
              <w:t xml:space="preserve"> руб.</w:t>
            </w:r>
            <w:r w:rsidR="00557616">
              <w:t xml:space="preserve"> </w:t>
            </w:r>
          </w:p>
        </w:tc>
        <w:tc>
          <w:tcPr>
            <w:tcW w:w="3991" w:type="dxa"/>
            <w:tcBorders>
              <w:top w:val="single" w:sz="4" w:space="0" w:color="auto"/>
              <w:left w:val="single" w:sz="4" w:space="0" w:color="auto"/>
              <w:bottom w:val="single" w:sz="4" w:space="0" w:color="auto"/>
              <w:right w:val="single" w:sz="4" w:space="0" w:color="auto"/>
            </w:tcBorders>
            <w:hideMark/>
          </w:tcPr>
          <w:p w:rsidR="004B1874" w:rsidRDefault="003900D7" w:rsidP="003900D7">
            <w:pPr>
              <w:jc w:val="center"/>
            </w:pPr>
            <w:r>
              <w:t>1</w:t>
            </w:r>
            <w:r w:rsidR="00BA60FB">
              <w:t> </w:t>
            </w:r>
            <w:r>
              <w:t>089</w:t>
            </w:r>
            <w:r w:rsidR="00BA60FB">
              <w:t> </w:t>
            </w:r>
            <w:r>
              <w:t>0</w:t>
            </w:r>
            <w:r w:rsidR="00BA60FB">
              <w:t>00,00</w:t>
            </w:r>
            <w:r w:rsidR="004B1874">
              <w:t xml:space="preserve"> руб.</w:t>
            </w:r>
          </w:p>
        </w:tc>
        <w:tc>
          <w:tcPr>
            <w:tcW w:w="2556" w:type="dxa"/>
            <w:vMerge w:val="restart"/>
            <w:tcBorders>
              <w:top w:val="single" w:sz="4" w:space="0" w:color="auto"/>
              <w:left w:val="single" w:sz="4" w:space="0" w:color="auto"/>
              <w:bottom w:val="single" w:sz="4" w:space="0" w:color="auto"/>
              <w:right w:val="single" w:sz="4" w:space="0" w:color="auto"/>
            </w:tcBorders>
          </w:tcPr>
          <w:p w:rsidR="004B1874" w:rsidRDefault="004B1874">
            <w:pPr>
              <w:jc w:val="center"/>
            </w:pPr>
            <w:r>
              <w:t>(по средней цене)</w:t>
            </w:r>
          </w:p>
          <w:p w:rsidR="004B1874" w:rsidRDefault="003963F0">
            <w:pPr>
              <w:jc w:val="center"/>
            </w:pPr>
            <w:r>
              <w:t>110</w:t>
            </w:r>
            <w:r w:rsidR="004B1874">
              <w:t xml:space="preserve"> 000 * 1</w:t>
            </w:r>
            <w:r>
              <w:t>4</w:t>
            </w:r>
            <w:r w:rsidR="004B1874">
              <w:t>,</w:t>
            </w:r>
            <w:r w:rsidR="00F20796">
              <w:t>85</w:t>
            </w:r>
            <w:r w:rsidR="004B1874">
              <w:t xml:space="preserve"> руб. = </w:t>
            </w:r>
            <w:r>
              <w:t>1</w:t>
            </w:r>
            <w:r w:rsidR="00BA60FB">
              <w:t> </w:t>
            </w:r>
            <w:r>
              <w:t>633</w:t>
            </w:r>
            <w:r w:rsidR="00BA60FB">
              <w:t> </w:t>
            </w:r>
            <w:r>
              <w:t>5</w:t>
            </w:r>
            <w:r w:rsidR="00BA60FB">
              <w:t>00,00</w:t>
            </w:r>
            <w:r w:rsidR="004B1874">
              <w:t xml:space="preserve"> руб.</w:t>
            </w:r>
          </w:p>
          <w:p w:rsidR="004B1874" w:rsidRDefault="004B1874">
            <w:pPr>
              <w:jc w:val="center"/>
            </w:pPr>
          </w:p>
          <w:p w:rsidR="004B1874" w:rsidRDefault="004B1874">
            <w:pPr>
              <w:ind w:left="-108"/>
              <w:jc w:val="right"/>
            </w:pPr>
            <w:r>
              <w:t>(по минимальной цене)</w:t>
            </w:r>
          </w:p>
          <w:p w:rsidR="004B1874" w:rsidRDefault="003963F0" w:rsidP="003963F0">
            <w:pPr>
              <w:jc w:val="center"/>
            </w:pPr>
            <w:r>
              <w:t>110</w:t>
            </w:r>
            <w:r w:rsidR="004B1874">
              <w:t xml:space="preserve"> 000 * </w:t>
            </w:r>
            <w:r>
              <w:t>9</w:t>
            </w:r>
            <w:r w:rsidR="004B1874">
              <w:t>,</w:t>
            </w:r>
            <w:r>
              <w:t>90</w:t>
            </w:r>
            <w:r w:rsidR="004B1874">
              <w:t xml:space="preserve"> руб. = </w:t>
            </w:r>
            <w:r>
              <w:t>1</w:t>
            </w:r>
            <w:r w:rsidR="00BA60FB">
              <w:t> </w:t>
            </w:r>
            <w:r>
              <w:t>089</w:t>
            </w:r>
            <w:r w:rsidR="00BA60FB">
              <w:t> </w:t>
            </w:r>
            <w:r>
              <w:t>0</w:t>
            </w:r>
            <w:r w:rsidR="00BA60FB">
              <w:t>00,00</w:t>
            </w:r>
            <w:r w:rsidR="004B1874">
              <w:t xml:space="preserve"> руб.</w:t>
            </w:r>
          </w:p>
        </w:tc>
      </w:tr>
      <w:tr w:rsidR="004B1874" w:rsidTr="00F20796">
        <w:trPr>
          <w:trHeight w:val="334"/>
        </w:trPr>
        <w:tc>
          <w:tcPr>
            <w:tcW w:w="4961" w:type="dxa"/>
            <w:tcBorders>
              <w:top w:val="single" w:sz="4" w:space="0" w:color="auto"/>
              <w:left w:val="single" w:sz="4" w:space="0" w:color="auto"/>
              <w:bottom w:val="single" w:sz="4" w:space="0" w:color="auto"/>
              <w:right w:val="single" w:sz="4" w:space="0" w:color="auto"/>
            </w:tcBorders>
            <w:hideMark/>
          </w:tcPr>
          <w:p w:rsidR="004B1874" w:rsidRDefault="004B1874">
            <w:r>
              <w:t>Организация № 2</w:t>
            </w:r>
          </w:p>
        </w:tc>
        <w:tc>
          <w:tcPr>
            <w:tcW w:w="1418" w:type="dxa"/>
            <w:tcBorders>
              <w:top w:val="single" w:sz="4" w:space="0" w:color="auto"/>
              <w:left w:val="single" w:sz="4" w:space="0" w:color="auto"/>
              <w:bottom w:val="single" w:sz="4" w:space="0" w:color="auto"/>
              <w:right w:val="single" w:sz="4" w:space="0" w:color="auto"/>
            </w:tcBorders>
            <w:hideMark/>
          </w:tcPr>
          <w:p w:rsidR="004B1874" w:rsidRDefault="003900D7">
            <w:pPr>
              <w:jc w:val="center"/>
            </w:pPr>
            <w:r>
              <w:t>110 000</w:t>
            </w:r>
          </w:p>
        </w:tc>
        <w:tc>
          <w:tcPr>
            <w:tcW w:w="2126" w:type="dxa"/>
            <w:tcBorders>
              <w:top w:val="single" w:sz="4" w:space="0" w:color="auto"/>
              <w:left w:val="single" w:sz="4" w:space="0" w:color="auto"/>
              <w:bottom w:val="single" w:sz="4" w:space="0" w:color="auto"/>
              <w:right w:val="single" w:sz="4" w:space="0" w:color="auto"/>
            </w:tcBorders>
            <w:hideMark/>
          </w:tcPr>
          <w:p w:rsidR="004B1874" w:rsidRDefault="003900D7" w:rsidP="003900D7">
            <w:pPr>
              <w:jc w:val="center"/>
            </w:pPr>
            <w:r>
              <w:t>13</w:t>
            </w:r>
            <w:r w:rsidR="004B1874">
              <w:t>,</w:t>
            </w:r>
            <w:r w:rsidR="00371E30">
              <w:t xml:space="preserve"> </w:t>
            </w:r>
            <w:r>
              <w:t>20</w:t>
            </w:r>
            <w:r w:rsidR="004B1874">
              <w:t xml:space="preserve"> руб.</w:t>
            </w:r>
            <w:r w:rsidR="00371E30">
              <w:t xml:space="preserve"> </w:t>
            </w:r>
          </w:p>
        </w:tc>
        <w:tc>
          <w:tcPr>
            <w:tcW w:w="3991" w:type="dxa"/>
            <w:tcBorders>
              <w:top w:val="single" w:sz="4" w:space="0" w:color="auto"/>
              <w:left w:val="single" w:sz="4" w:space="0" w:color="auto"/>
              <w:bottom w:val="single" w:sz="4" w:space="0" w:color="auto"/>
              <w:right w:val="single" w:sz="4" w:space="0" w:color="auto"/>
            </w:tcBorders>
            <w:hideMark/>
          </w:tcPr>
          <w:p w:rsidR="004B1874" w:rsidRDefault="003900D7" w:rsidP="003963F0">
            <w:pPr>
              <w:jc w:val="center"/>
            </w:pPr>
            <w:r>
              <w:t>1</w:t>
            </w:r>
            <w:r w:rsidR="003963F0">
              <w:t> 452 000</w:t>
            </w:r>
            <w:r w:rsidR="00BA60FB">
              <w:t>,00</w:t>
            </w:r>
            <w:r w:rsidR="004B1874">
              <w:t xml:space="preserve"> руб.</w:t>
            </w:r>
          </w:p>
        </w:tc>
        <w:tc>
          <w:tcPr>
            <w:tcW w:w="2556" w:type="dxa"/>
            <w:vMerge/>
            <w:tcBorders>
              <w:top w:val="single" w:sz="4" w:space="0" w:color="auto"/>
              <w:left w:val="single" w:sz="4" w:space="0" w:color="auto"/>
              <w:bottom w:val="single" w:sz="4" w:space="0" w:color="auto"/>
              <w:right w:val="single" w:sz="4" w:space="0" w:color="auto"/>
            </w:tcBorders>
            <w:vAlign w:val="center"/>
            <w:hideMark/>
          </w:tcPr>
          <w:p w:rsidR="004B1874" w:rsidRDefault="004B1874"/>
        </w:tc>
      </w:tr>
      <w:tr w:rsidR="004B1874" w:rsidTr="00421FD2">
        <w:trPr>
          <w:trHeight w:val="270"/>
        </w:trPr>
        <w:tc>
          <w:tcPr>
            <w:tcW w:w="4961" w:type="dxa"/>
            <w:tcBorders>
              <w:top w:val="single" w:sz="4" w:space="0" w:color="auto"/>
              <w:left w:val="single" w:sz="4" w:space="0" w:color="auto"/>
              <w:bottom w:val="single" w:sz="4" w:space="0" w:color="auto"/>
              <w:right w:val="single" w:sz="4" w:space="0" w:color="auto"/>
            </w:tcBorders>
            <w:hideMark/>
          </w:tcPr>
          <w:p w:rsidR="004B1874" w:rsidRDefault="004B1874">
            <w:r>
              <w:t>Организация № 3</w:t>
            </w:r>
          </w:p>
        </w:tc>
        <w:tc>
          <w:tcPr>
            <w:tcW w:w="1418" w:type="dxa"/>
            <w:tcBorders>
              <w:top w:val="single" w:sz="4" w:space="0" w:color="auto"/>
              <w:left w:val="single" w:sz="4" w:space="0" w:color="auto"/>
              <w:bottom w:val="single" w:sz="4" w:space="0" w:color="auto"/>
              <w:right w:val="single" w:sz="4" w:space="0" w:color="auto"/>
            </w:tcBorders>
            <w:hideMark/>
          </w:tcPr>
          <w:p w:rsidR="004B1874" w:rsidRDefault="003900D7">
            <w:pPr>
              <w:jc w:val="center"/>
            </w:pPr>
            <w:r>
              <w:t>110 000</w:t>
            </w:r>
          </w:p>
        </w:tc>
        <w:tc>
          <w:tcPr>
            <w:tcW w:w="2126" w:type="dxa"/>
            <w:tcBorders>
              <w:top w:val="single" w:sz="4" w:space="0" w:color="auto"/>
              <w:left w:val="single" w:sz="4" w:space="0" w:color="auto"/>
              <w:bottom w:val="single" w:sz="4" w:space="0" w:color="auto"/>
              <w:right w:val="single" w:sz="4" w:space="0" w:color="auto"/>
            </w:tcBorders>
            <w:hideMark/>
          </w:tcPr>
          <w:p w:rsidR="004B1874" w:rsidRDefault="00F20796" w:rsidP="003963F0">
            <w:pPr>
              <w:jc w:val="center"/>
            </w:pPr>
            <w:r>
              <w:t>1</w:t>
            </w:r>
            <w:r w:rsidR="003963F0">
              <w:t>6</w:t>
            </w:r>
            <w:r w:rsidR="004B1874">
              <w:t>,</w:t>
            </w:r>
            <w:r>
              <w:t xml:space="preserve"> </w:t>
            </w:r>
            <w:r w:rsidR="003963F0">
              <w:t>50</w:t>
            </w:r>
            <w:r w:rsidR="004B1874">
              <w:t xml:space="preserve"> руб.</w:t>
            </w:r>
            <w:r>
              <w:t xml:space="preserve"> </w:t>
            </w:r>
          </w:p>
        </w:tc>
        <w:tc>
          <w:tcPr>
            <w:tcW w:w="3991" w:type="dxa"/>
            <w:tcBorders>
              <w:top w:val="single" w:sz="4" w:space="0" w:color="auto"/>
              <w:left w:val="single" w:sz="4" w:space="0" w:color="auto"/>
              <w:bottom w:val="single" w:sz="4" w:space="0" w:color="auto"/>
              <w:right w:val="single" w:sz="4" w:space="0" w:color="auto"/>
            </w:tcBorders>
            <w:hideMark/>
          </w:tcPr>
          <w:p w:rsidR="004B1874" w:rsidRDefault="003963F0" w:rsidP="003963F0">
            <w:pPr>
              <w:jc w:val="center"/>
            </w:pPr>
            <w:r>
              <w:t>1</w:t>
            </w:r>
            <w:r w:rsidR="00BA60FB">
              <w:t> </w:t>
            </w:r>
            <w:r>
              <w:t>815</w:t>
            </w:r>
            <w:r w:rsidR="00BA60FB">
              <w:t> 000,00</w:t>
            </w:r>
            <w:r w:rsidR="004B1874">
              <w:t xml:space="preserve"> руб.</w:t>
            </w:r>
          </w:p>
        </w:tc>
        <w:tc>
          <w:tcPr>
            <w:tcW w:w="2556" w:type="dxa"/>
            <w:vMerge/>
            <w:tcBorders>
              <w:top w:val="single" w:sz="4" w:space="0" w:color="auto"/>
              <w:left w:val="single" w:sz="4" w:space="0" w:color="auto"/>
              <w:bottom w:val="single" w:sz="4" w:space="0" w:color="auto"/>
              <w:right w:val="single" w:sz="4" w:space="0" w:color="auto"/>
            </w:tcBorders>
            <w:vAlign w:val="center"/>
            <w:hideMark/>
          </w:tcPr>
          <w:p w:rsidR="004B1874" w:rsidRDefault="004B1874"/>
        </w:tc>
      </w:tr>
      <w:tr w:rsidR="004B1874" w:rsidTr="00421FD2">
        <w:trPr>
          <w:trHeight w:val="276"/>
        </w:trPr>
        <w:tc>
          <w:tcPr>
            <w:tcW w:w="4961" w:type="dxa"/>
            <w:tcBorders>
              <w:top w:val="single" w:sz="4" w:space="0" w:color="auto"/>
              <w:left w:val="single" w:sz="4" w:space="0" w:color="auto"/>
              <w:bottom w:val="single" w:sz="4" w:space="0" w:color="auto"/>
              <w:right w:val="single" w:sz="4" w:space="0" w:color="auto"/>
            </w:tcBorders>
            <w:hideMark/>
          </w:tcPr>
          <w:p w:rsidR="004B1874" w:rsidRDefault="004B1874">
            <w:r>
              <w:t>Организация № 4</w:t>
            </w:r>
          </w:p>
        </w:tc>
        <w:tc>
          <w:tcPr>
            <w:tcW w:w="1418" w:type="dxa"/>
            <w:tcBorders>
              <w:top w:val="single" w:sz="4" w:space="0" w:color="auto"/>
              <w:left w:val="single" w:sz="4" w:space="0" w:color="auto"/>
              <w:bottom w:val="single" w:sz="4" w:space="0" w:color="auto"/>
              <w:right w:val="single" w:sz="4" w:space="0" w:color="auto"/>
            </w:tcBorders>
            <w:hideMark/>
          </w:tcPr>
          <w:p w:rsidR="004B1874" w:rsidRDefault="003900D7">
            <w:pPr>
              <w:jc w:val="center"/>
            </w:pPr>
            <w:r>
              <w:t>110 000</w:t>
            </w:r>
          </w:p>
        </w:tc>
        <w:tc>
          <w:tcPr>
            <w:tcW w:w="2126" w:type="dxa"/>
            <w:tcBorders>
              <w:top w:val="single" w:sz="4" w:space="0" w:color="auto"/>
              <w:left w:val="single" w:sz="4" w:space="0" w:color="auto"/>
              <w:bottom w:val="single" w:sz="4" w:space="0" w:color="auto"/>
              <w:right w:val="single" w:sz="4" w:space="0" w:color="auto"/>
            </w:tcBorders>
            <w:hideMark/>
          </w:tcPr>
          <w:p w:rsidR="004B1874" w:rsidRDefault="004B1874" w:rsidP="003963F0">
            <w:pPr>
              <w:jc w:val="center"/>
            </w:pPr>
            <w:r>
              <w:t>1</w:t>
            </w:r>
            <w:r w:rsidR="003963F0">
              <w:t>9</w:t>
            </w:r>
            <w:r>
              <w:t>,</w:t>
            </w:r>
            <w:r w:rsidR="00F20796">
              <w:t xml:space="preserve"> </w:t>
            </w:r>
            <w:r w:rsidR="003963F0">
              <w:t>80</w:t>
            </w:r>
            <w:r>
              <w:t xml:space="preserve"> руб.</w:t>
            </w:r>
            <w:r w:rsidR="00F20796">
              <w:t xml:space="preserve"> </w:t>
            </w:r>
          </w:p>
        </w:tc>
        <w:tc>
          <w:tcPr>
            <w:tcW w:w="3991" w:type="dxa"/>
            <w:tcBorders>
              <w:top w:val="single" w:sz="4" w:space="0" w:color="auto"/>
              <w:left w:val="single" w:sz="4" w:space="0" w:color="auto"/>
              <w:bottom w:val="single" w:sz="4" w:space="0" w:color="auto"/>
              <w:right w:val="single" w:sz="4" w:space="0" w:color="auto"/>
            </w:tcBorders>
            <w:hideMark/>
          </w:tcPr>
          <w:p w:rsidR="004B1874" w:rsidRDefault="003963F0" w:rsidP="003963F0">
            <w:pPr>
              <w:jc w:val="center"/>
            </w:pPr>
            <w:r>
              <w:t>2</w:t>
            </w:r>
            <w:r w:rsidR="00BA60FB">
              <w:t xml:space="preserve"> </w:t>
            </w:r>
            <w:r>
              <w:t>178</w:t>
            </w:r>
            <w:r w:rsidR="00BA60FB">
              <w:t xml:space="preserve"> </w:t>
            </w:r>
            <w:r>
              <w:t>0</w:t>
            </w:r>
            <w:r w:rsidR="00BA60FB">
              <w:t>00,00</w:t>
            </w:r>
            <w:r w:rsidR="004B1874">
              <w:t xml:space="preserve"> руб.</w:t>
            </w:r>
          </w:p>
        </w:tc>
        <w:tc>
          <w:tcPr>
            <w:tcW w:w="2556" w:type="dxa"/>
            <w:vMerge/>
            <w:tcBorders>
              <w:top w:val="single" w:sz="4" w:space="0" w:color="auto"/>
              <w:left w:val="single" w:sz="4" w:space="0" w:color="auto"/>
              <w:bottom w:val="single" w:sz="4" w:space="0" w:color="auto"/>
              <w:right w:val="single" w:sz="4" w:space="0" w:color="auto"/>
            </w:tcBorders>
            <w:vAlign w:val="center"/>
            <w:hideMark/>
          </w:tcPr>
          <w:p w:rsidR="004B1874" w:rsidRDefault="004B1874"/>
        </w:tc>
      </w:tr>
      <w:tr w:rsidR="004B1874" w:rsidTr="00557616">
        <w:tc>
          <w:tcPr>
            <w:tcW w:w="4961" w:type="dxa"/>
            <w:tcBorders>
              <w:top w:val="single" w:sz="4" w:space="0" w:color="auto"/>
              <w:left w:val="single" w:sz="4" w:space="0" w:color="auto"/>
              <w:bottom w:val="single" w:sz="4" w:space="0" w:color="auto"/>
              <w:right w:val="single" w:sz="4" w:space="0" w:color="auto"/>
            </w:tcBorders>
            <w:vAlign w:val="center"/>
            <w:hideMark/>
          </w:tcPr>
          <w:p w:rsidR="004B1874" w:rsidRDefault="00A22C01" w:rsidP="00360816">
            <w:r>
              <w:t xml:space="preserve">Средняя стоимость за </w:t>
            </w:r>
            <w:r w:rsidR="00360816">
              <w:t xml:space="preserve">реализацию </w:t>
            </w:r>
            <w:r>
              <w:t xml:space="preserve">1 </w:t>
            </w:r>
            <w:r w:rsidR="0060429A">
              <w:t>(од</w:t>
            </w:r>
            <w:r w:rsidR="00360816">
              <w:t>ного</w:t>
            </w:r>
            <w:r w:rsidR="0060429A">
              <w:t>) бланк</w:t>
            </w:r>
            <w:r w:rsidR="00360816">
              <w:t>а</w:t>
            </w:r>
            <w:r w:rsidR="0060429A">
              <w:t xml:space="preserve"> проездного документа</w:t>
            </w:r>
          </w:p>
        </w:tc>
        <w:tc>
          <w:tcPr>
            <w:tcW w:w="7535" w:type="dxa"/>
            <w:gridSpan w:val="3"/>
            <w:tcBorders>
              <w:top w:val="single" w:sz="4" w:space="0" w:color="auto"/>
              <w:left w:val="single" w:sz="4" w:space="0" w:color="auto"/>
              <w:bottom w:val="single" w:sz="4" w:space="0" w:color="auto"/>
              <w:right w:val="single" w:sz="4" w:space="0" w:color="auto"/>
            </w:tcBorders>
            <w:vAlign w:val="center"/>
            <w:hideMark/>
          </w:tcPr>
          <w:p w:rsidR="004B1874" w:rsidRDefault="004B1874" w:rsidP="003963F0">
            <w:r>
              <w:t xml:space="preserve">                               1</w:t>
            </w:r>
            <w:r w:rsidR="003963F0">
              <w:t>4</w:t>
            </w:r>
            <w:r>
              <w:t>,</w:t>
            </w:r>
            <w:r w:rsidR="00F20796">
              <w:t xml:space="preserve"> 85</w:t>
            </w:r>
            <w:r>
              <w:t xml:space="preserve"> руб.</w:t>
            </w:r>
            <w:r w:rsidR="00F20796">
              <w:t xml:space="preserve"> </w:t>
            </w:r>
          </w:p>
        </w:tc>
        <w:tc>
          <w:tcPr>
            <w:tcW w:w="2556" w:type="dxa"/>
            <w:vMerge/>
            <w:tcBorders>
              <w:top w:val="single" w:sz="4" w:space="0" w:color="auto"/>
              <w:left w:val="single" w:sz="4" w:space="0" w:color="auto"/>
              <w:bottom w:val="single" w:sz="4" w:space="0" w:color="auto"/>
              <w:right w:val="single" w:sz="4" w:space="0" w:color="auto"/>
            </w:tcBorders>
            <w:vAlign w:val="center"/>
            <w:hideMark/>
          </w:tcPr>
          <w:p w:rsidR="004B1874" w:rsidRDefault="004B1874"/>
        </w:tc>
      </w:tr>
    </w:tbl>
    <w:p w:rsidR="004B1874" w:rsidRDefault="0060429A" w:rsidP="004B1874">
      <w:pPr>
        <w:jc w:val="center"/>
      </w:pPr>
      <w:r>
        <w:lastRenderedPageBreak/>
        <w:t xml:space="preserve">                                                                                                                                        </w:t>
      </w:r>
      <w:r w:rsidR="004B1874">
        <w:t>С О Г Л А С О В А Н О:</w:t>
      </w:r>
    </w:p>
    <w:p w:rsidR="004B1874" w:rsidRDefault="004B1874" w:rsidP="004B1874">
      <w:pPr>
        <w:jc w:val="center"/>
      </w:pPr>
      <w:r>
        <w:t xml:space="preserve">                                                                                                                                                                                                              </w:t>
      </w:r>
      <w:r w:rsidR="00CA79D1">
        <w:t xml:space="preserve">   </w:t>
      </w:r>
      <w:r>
        <w:t>В.М Владимиров</w:t>
      </w:r>
    </w:p>
    <w:p w:rsidR="00D9338E" w:rsidRDefault="004B1874" w:rsidP="004B1874">
      <w:pPr>
        <w:jc w:val="center"/>
      </w:pPr>
      <w:r>
        <w:t xml:space="preserve">                                                                                                                                                                                                           </w:t>
      </w:r>
    </w:p>
    <w:p w:rsidR="007438B3" w:rsidRDefault="00D9338E" w:rsidP="004B1874">
      <w:pPr>
        <w:jc w:val="center"/>
      </w:pPr>
      <w:r>
        <w:t xml:space="preserve">                                                                                                                                                                                                             </w:t>
      </w:r>
      <w:r w:rsidR="00CA79D1">
        <w:t xml:space="preserve">  </w:t>
      </w:r>
      <w:r w:rsidR="004B1874">
        <w:t>И.Н. Помазкина</w:t>
      </w:r>
    </w:p>
    <w:p w:rsidR="00D9338E" w:rsidRDefault="00D9338E" w:rsidP="004B1874">
      <w:pPr>
        <w:jc w:val="center"/>
      </w:pPr>
    </w:p>
    <w:p w:rsidR="00D9338E" w:rsidRDefault="00D9338E" w:rsidP="00D9338E">
      <w:pPr>
        <w:ind w:right="-456"/>
        <w:jc w:val="center"/>
      </w:pPr>
      <w:r>
        <w:t xml:space="preserve">                                                                                                                                                                                                          </w:t>
      </w:r>
      <w:r w:rsidR="00CA79D1">
        <w:t xml:space="preserve">  </w:t>
      </w:r>
      <w:r>
        <w:t>С.А. Малиновкина</w:t>
      </w:r>
    </w:p>
    <w:sectPr w:rsidR="00D9338E" w:rsidSect="00C524A2">
      <w:pgSz w:w="16838" w:h="11906" w:orient="landscape"/>
      <w:pgMar w:top="1134" w:right="567"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7353" w:rsidRDefault="00E77353" w:rsidP="00F95DC4">
      <w:pPr>
        <w:spacing w:after="0"/>
      </w:pPr>
      <w:r>
        <w:separator/>
      </w:r>
    </w:p>
  </w:endnote>
  <w:endnote w:type="continuationSeparator" w:id="1">
    <w:p w:rsidR="00E77353" w:rsidRDefault="00E77353" w:rsidP="00F95DC4">
      <w:pPr>
        <w:spacing w:after="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OpenSymbol">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Times New Roman CYR">
    <w:panose1 w:val="02020603050405020304"/>
    <w:charset w:val="CC"/>
    <w:family w:val="roman"/>
    <w:pitch w:val="variable"/>
    <w:sig w:usb0="E0002AFF" w:usb1="C0007841" w:usb2="00000009" w:usb3="00000000" w:csb0="000001FF" w:csb1="00000000"/>
  </w:font>
  <w:font w:name="Arial CYR">
    <w:panose1 w:val="020B0604020202020204"/>
    <w:charset w:val="CC"/>
    <w:family w:val="swiss"/>
    <w:pitch w:val="variable"/>
    <w:sig w:usb0="E0002AFF" w:usb1="C0007843" w:usb2="00000009" w:usb3="00000000" w:csb0="000001FF" w:csb1="00000000"/>
  </w:font>
  <w:font w:name="Courier New CYR">
    <w:panose1 w:val="02070309020205020404"/>
    <w:charset w:val="CC"/>
    <w:family w:val="modern"/>
    <w:pitch w:val="fixed"/>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693683"/>
      <w:docPartObj>
        <w:docPartGallery w:val="Page Numbers (Bottom of Page)"/>
        <w:docPartUnique/>
      </w:docPartObj>
    </w:sdtPr>
    <w:sdtContent>
      <w:p w:rsidR="006A3967" w:rsidRDefault="00F506D1">
        <w:pPr>
          <w:pStyle w:val="ae"/>
          <w:jc w:val="right"/>
        </w:pPr>
        <w:fldSimple w:instr=" PAGE   \* MERGEFORMAT ">
          <w:r w:rsidR="004F5373">
            <w:rPr>
              <w:noProof/>
            </w:rPr>
            <w:t>3</w:t>
          </w:r>
        </w:fldSimple>
      </w:p>
    </w:sdtContent>
  </w:sdt>
  <w:p w:rsidR="006A3967" w:rsidRDefault="006A3967">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7353" w:rsidRDefault="00E77353" w:rsidP="00F95DC4">
      <w:pPr>
        <w:spacing w:after="0"/>
      </w:pPr>
      <w:r>
        <w:separator/>
      </w:r>
    </w:p>
  </w:footnote>
  <w:footnote w:type="continuationSeparator" w:id="1">
    <w:p w:rsidR="00E77353" w:rsidRDefault="00E77353" w:rsidP="00F95DC4">
      <w:pPr>
        <w:spacing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0000003"/>
    <w:multiLevelType w:val="multilevel"/>
    <w:tmpl w:val="702CE0BC"/>
    <w:name w:val="WW8Num3"/>
    <w:lvl w:ilvl="0">
      <w:start w:val="2"/>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6"/>
      <w:numFmt w:val="decimal"/>
      <w:lvlText w:val="%1.%2.%3."/>
      <w:lvlJc w:val="left"/>
      <w:pPr>
        <w:tabs>
          <w:tab w:val="num" w:pos="1440"/>
        </w:tabs>
        <w:ind w:left="1440" w:hanging="360"/>
      </w:pPr>
      <w:rPr>
        <w:b/>
      </w:r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nsid w:val="00000004"/>
    <w:multiLevelType w:val="multilevel"/>
    <w:tmpl w:val="00000004"/>
    <w:name w:val="WW8Num4"/>
    <w:lvl w:ilvl="0">
      <w:start w:val="4"/>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nsid w:val="00000005"/>
    <w:multiLevelType w:val="multilevel"/>
    <w:tmpl w:val="00000005"/>
    <w:name w:val="WW8Num5"/>
    <w:lvl w:ilvl="0">
      <w:start w:val="2"/>
      <w:numFmt w:val="decimal"/>
      <w:lvlText w:val="%1."/>
      <w:lvlJc w:val="left"/>
      <w:pPr>
        <w:tabs>
          <w:tab w:val="num" w:pos="720"/>
        </w:tabs>
        <w:ind w:left="720" w:hanging="360"/>
      </w:pPr>
    </w:lvl>
    <w:lvl w:ilvl="1">
      <w:start w:val="5"/>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
    <w:nsid w:val="00000008"/>
    <w:multiLevelType w:val="multilevel"/>
    <w:tmpl w:val="00000008"/>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6">
    <w:nsid w:val="000A2C47"/>
    <w:multiLevelType w:val="hybridMultilevel"/>
    <w:tmpl w:val="377CE6A4"/>
    <w:lvl w:ilvl="0" w:tplc="C01EEE44">
      <w:start w:val="1"/>
      <w:numFmt w:val="decimal"/>
      <w:lvlText w:val="%1."/>
      <w:lvlJc w:val="left"/>
      <w:pPr>
        <w:ind w:left="431" w:hanging="360"/>
      </w:pPr>
      <w:rPr>
        <w:rFonts w:hint="default"/>
      </w:rPr>
    </w:lvl>
    <w:lvl w:ilvl="1" w:tplc="04190019" w:tentative="1">
      <w:start w:val="1"/>
      <w:numFmt w:val="lowerLetter"/>
      <w:lvlText w:val="%2."/>
      <w:lvlJc w:val="left"/>
      <w:pPr>
        <w:ind w:left="1151" w:hanging="360"/>
      </w:pPr>
    </w:lvl>
    <w:lvl w:ilvl="2" w:tplc="0419001B" w:tentative="1">
      <w:start w:val="1"/>
      <w:numFmt w:val="lowerRoman"/>
      <w:lvlText w:val="%3."/>
      <w:lvlJc w:val="right"/>
      <w:pPr>
        <w:ind w:left="1871" w:hanging="180"/>
      </w:pPr>
    </w:lvl>
    <w:lvl w:ilvl="3" w:tplc="0419000F" w:tentative="1">
      <w:start w:val="1"/>
      <w:numFmt w:val="decimal"/>
      <w:lvlText w:val="%4."/>
      <w:lvlJc w:val="left"/>
      <w:pPr>
        <w:ind w:left="2591" w:hanging="360"/>
      </w:pPr>
    </w:lvl>
    <w:lvl w:ilvl="4" w:tplc="04190019" w:tentative="1">
      <w:start w:val="1"/>
      <w:numFmt w:val="lowerLetter"/>
      <w:lvlText w:val="%5."/>
      <w:lvlJc w:val="left"/>
      <w:pPr>
        <w:ind w:left="3311" w:hanging="360"/>
      </w:pPr>
    </w:lvl>
    <w:lvl w:ilvl="5" w:tplc="0419001B" w:tentative="1">
      <w:start w:val="1"/>
      <w:numFmt w:val="lowerRoman"/>
      <w:lvlText w:val="%6."/>
      <w:lvlJc w:val="right"/>
      <w:pPr>
        <w:ind w:left="4031" w:hanging="180"/>
      </w:pPr>
    </w:lvl>
    <w:lvl w:ilvl="6" w:tplc="0419000F" w:tentative="1">
      <w:start w:val="1"/>
      <w:numFmt w:val="decimal"/>
      <w:lvlText w:val="%7."/>
      <w:lvlJc w:val="left"/>
      <w:pPr>
        <w:ind w:left="4751" w:hanging="360"/>
      </w:pPr>
    </w:lvl>
    <w:lvl w:ilvl="7" w:tplc="04190019" w:tentative="1">
      <w:start w:val="1"/>
      <w:numFmt w:val="lowerLetter"/>
      <w:lvlText w:val="%8."/>
      <w:lvlJc w:val="left"/>
      <w:pPr>
        <w:ind w:left="5471" w:hanging="360"/>
      </w:pPr>
    </w:lvl>
    <w:lvl w:ilvl="8" w:tplc="0419001B" w:tentative="1">
      <w:start w:val="1"/>
      <w:numFmt w:val="lowerRoman"/>
      <w:lvlText w:val="%9."/>
      <w:lvlJc w:val="right"/>
      <w:pPr>
        <w:ind w:left="6191" w:hanging="180"/>
      </w:pPr>
    </w:lvl>
  </w:abstractNum>
  <w:abstractNum w:abstractNumId="7">
    <w:nsid w:val="0C5309E8"/>
    <w:multiLevelType w:val="multilevel"/>
    <w:tmpl w:val="58F8753E"/>
    <w:lvl w:ilvl="0">
      <w:start w:val="2"/>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sz w:val="22"/>
        <w:szCs w:val="22"/>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1882600B"/>
    <w:multiLevelType w:val="multilevel"/>
    <w:tmpl w:val="BE147E4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1C9F284D"/>
    <w:multiLevelType w:val="hybridMultilevel"/>
    <w:tmpl w:val="F2D812C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2333183F"/>
    <w:multiLevelType w:val="multilevel"/>
    <w:tmpl w:val="AB88264A"/>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2ACA3018"/>
    <w:multiLevelType w:val="hybridMultilevel"/>
    <w:tmpl w:val="71EA959E"/>
    <w:lvl w:ilvl="0" w:tplc="1F5EE030">
      <w:start w:val="1"/>
      <w:numFmt w:val="decimal"/>
      <w:lvlText w:val="%1."/>
      <w:lvlJc w:val="left"/>
      <w:pPr>
        <w:tabs>
          <w:tab w:val="num" w:pos="1287"/>
        </w:tabs>
        <w:ind w:left="680" w:hanging="623"/>
      </w:pPr>
      <w:rPr>
        <w:b w:val="0"/>
        <w:i w:val="0"/>
        <w:color w:val="auto"/>
        <w:sz w:val="22"/>
      </w:rPr>
    </w:lvl>
    <w:lvl w:ilvl="1" w:tplc="04190019">
      <w:start w:val="1"/>
      <w:numFmt w:val="lowerLetter"/>
      <w:lvlText w:val="%2."/>
      <w:lvlJc w:val="left"/>
      <w:pPr>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30A85FFC"/>
    <w:multiLevelType w:val="hybridMultilevel"/>
    <w:tmpl w:val="476A07D0"/>
    <w:lvl w:ilvl="0" w:tplc="65A001A4">
      <w:start w:val="1"/>
      <w:numFmt w:val="decimal"/>
      <w:lvlText w:val="%1."/>
      <w:lvlJc w:val="left"/>
      <w:pPr>
        <w:ind w:left="431" w:hanging="360"/>
      </w:pPr>
      <w:rPr>
        <w:rFonts w:hint="default"/>
      </w:rPr>
    </w:lvl>
    <w:lvl w:ilvl="1" w:tplc="04190019" w:tentative="1">
      <w:start w:val="1"/>
      <w:numFmt w:val="lowerLetter"/>
      <w:lvlText w:val="%2."/>
      <w:lvlJc w:val="left"/>
      <w:pPr>
        <w:ind w:left="1151" w:hanging="360"/>
      </w:pPr>
    </w:lvl>
    <w:lvl w:ilvl="2" w:tplc="0419001B" w:tentative="1">
      <w:start w:val="1"/>
      <w:numFmt w:val="lowerRoman"/>
      <w:lvlText w:val="%3."/>
      <w:lvlJc w:val="right"/>
      <w:pPr>
        <w:ind w:left="1871" w:hanging="180"/>
      </w:pPr>
    </w:lvl>
    <w:lvl w:ilvl="3" w:tplc="0419000F" w:tentative="1">
      <w:start w:val="1"/>
      <w:numFmt w:val="decimal"/>
      <w:lvlText w:val="%4."/>
      <w:lvlJc w:val="left"/>
      <w:pPr>
        <w:ind w:left="2591" w:hanging="360"/>
      </w:pPr>
    </w:lvl>
    <w:lvl w:ilvl="4" w:tplc="04190019" w:tentative="1">
      <w:start w:val="1"/>
      <w:numFmt w:val="lowerLetter"/>
      <w:lvlText w:val="%5."/>
      <w:lvlJc w:val="left"/>
      <w:pPr>
        <w:ind w:left="3311" w:hanging="360"/>
      </w:pPr>
    </w:lvl>
    <w:lvl w:ilvl="5" w:tplc="0419001B" w:tentative="1">
      <w:start w:val="1"/>
      <w:numFmt w:val="lowerRoman"/>
      <w:lvlText w:val="%6."/>
      <w:lvlJc w:val="right"/>
      <w:pPr>
        <w:ind w:left="4031" w:hanging="180"/>
      </w:pPr>
    </w:lvl>
    <w:lvl w:ilvl="6" w:tplc="0419000F" w:tentative="1">
      <w:start w:val="1"/>
      <w:numFmt w:val="decimal"/>
      <w:lvlText w:val="%7."/>
      <w:lvlJc w:val="left"/>
      <w:pPr>
        <w:ind w:left="4751" w:hanging="360"/>
      </w:pPr>
    </w:lvl>
    <w:lvl w:ilvl="7" w:tplc="04190019" w:tentative="1">
      <w:start w:val="1"/>
      <w:numFmt w:val="lowerLetter"/>
      <w:lvlText w:val="%8."/>
      <w:lvlJc w:val="left"/>
      <w:pPr>
        <w:ind w:left="5471" w:hanging="360"/>
      </w:pPr>
    </w:lvl>
    <w:lvl w:ilvl="8" w:tplc="0419001B" w:tentative="1">
      <w:start w:val="1"/>
      <w:numFmt w:val="lowerRoman"/>
      <w:lvlText w:val="%9."/>
      <w:lvlJc w:val="right"/>
      <w:pPr>
        <w:ind w:left="6191" w:hanging="180"/>
      </w:pPr>
    </w:lvl>
  </w:abstractNum>
  <w:abstractNum w:abstractNumId="14">
    <w:nsid w:val="322903E9"/>
    <w:multiLevelType w:val="hybridMultilevel"/>
    <w:tmpl w:val="9B08148A"/>
    <w:lvl w:ilvl="0" w:tplc="4FA866CA">
      <w:start w:val="1"/>
      <w:numFmt w:val="decimal"/>
      <w:lvlText w:val="%1."/>
      <w:lvlJc w:val="left"/>
      <w:pPr>
        <w:tabs>
          <w:tab w:val="num" w:pos="1287"/>
        </w:tabs>
        <w:ind w:left="680" w:hanging="623"/>
      </w:pPr>
      <w:rPr>
        <w:b w:val="0"/>
        <w:i w:val="0"/>
        <w:color w:val="auto"/>
        <w:sz w:val="22"/>
      </w:rPr>
    </w:lvl>
    <w:lvl w:ilvl="1" w:tplc="0419000F">
      <w:start w:val="1"/>
      <w:numFmt w:val="decimal"/>
      <w:lvlText w:val="%2."/>
      <w:lvlJc w:val="left"/>
      <w:pPr>
        <w:tabs>
          <w:tab w:val="num" w:pos="1440"/>
        </w:tabs>
        <w:ind w:left="1440" w:hanging="360"/>
      </w:pPr>
      <w:rPr>
        <w:b w:val="0"/>
        <w:i w:val="0"/>
        <w:color w:val="auto"/>
        <w:sz w:val="22"/>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36DD7C15"/>
    <w:multiLevelType w:val="multilevel"/>
    <w:tmpl w:val="1818D2AE"/>
    <w:lvl w:ilvl="0">
      <w:start w:val="1"/>
      <w:numFmt w:val="decimal"/>
      <w:lvlText w:val="%1."/>
      <w:lvlJc w:val="left"/>
      <w:pPr>
        <w:ind w:left="720" w:hanging="360"/>
      </w:pPr>
      <w:rPr>
        <w:rFonts w:hint="default"/>
      </w:rPr>
    </w:lvl>
    <w:lvl w:ilvl="1">
      <w:start w:val="1"/>
      <w:numFmt w:val="decimal"/>
      <w:isLgl/>
      <w:lvlText w:val="%1.%2."/>
      <w:lvlJc w:val="left"/>
      <w:pPr>
        <w:ind w:left="876" w:hanging="516"/>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49325937"/>
    <w:multiLevelType w:val="hybridMultilevel"/>
    <w:tmpl w:val="BC28D3A4"/>
    <w:lvl w:ilvl="0" w:tplc="A2EEF42C">
      <w:start w:val="9"/>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4CCE4F39"/>
    <w:multiLevelType w:val="multilevel"/>
    <w:tmpl w:val="E1727206"/>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56565C28"/>
    <w:multiLevelType w:val="singleLevel"/>
    <w:tmpl w:val="47B2EF98"/>
    <w:styleLink w:val="a"/>
    <w:lvl w:ilvl="0">
      <w:start w:val="1"/>
      <w:numFmt w:val="upperRoman"/>
      <w:lvlText w:val="%1."/>
      <w:lvlJc w:val="left"/>
      <w:pPr>
        <w:tabs>
          <w:tab w:val="num" w:pos="510"/>
        </w:tabs>
        <w:ind w:left="0" w:firstLine="0"/>
      </w:pPr>
      <w:rPr>
        <w:rFonts w:ascii="Times New Roman" w:hAnsi="Times New Roman" w:cs="Times New Roman" w:hint="default"/>
        <w:b/>
        <w:i w:val="0"/>
        <w:strike w:val="0"/>
        <w:dstrike w:val="0"/>
        <w:sz w:val="28"/>
        <w:u w:val="none"/>
        <w:effect w:val="none"/>
      </w:rPr>
    </w:lvl>
  </w:abstractNum>
  <w:abstractNum w:abstractNumId="20">
    <w:nsid w:val="581319C1"/>
    <w:multiLevelType w:val="multilevel"/>
    <w:tmpl w:val="5B647D30"/>
    <w:lvl w:ilvl="0">
      <w:start w:val="2"/>
      <w:numFmt w:val="decimal"/>
      <w:lvlText w:val="%1."/>
      <w:lvlJc w:val="left"/>
      <w:pPr>
        <w:ind w:left="540" w:hanging="540"/>
      </w:pPr>
      <w:rPr>
        <w:rFonts w:hint="default"/>
      </w:rPr>
    </w:lvl>
    <w:lvl w:ilvl="1">
      <w:start w:val="3"/>
      <w:numFmt w:val="decimal"/>
      <w:lvlText w:val="%1.%2."/>
      <w:lvlJc w:val="left"/>
      <w:pPr>
        <w:ind w:left="802" w:hanging="540"/>
      </w:pPr>
      <w:rPr>
        <w:rFonts w:hint="default"/>
      </w:rPr>
    </w:lvl>
    <w:lvl w:ilvl="2">
      <w:start w:val="6"/>
      <w:numFmt w:val="decimal"/>
      <w:lvlText w:val="%1.%2.%3."/>
      <w:lvlJc w:val="left"/>
      <w:pPr>
        <w:ind w:left="1244" w:hanging="720"/>
      </w:pPr>
      <w:rPr>
        <w:rFonts w:hint="default"/>
      </w:rPr>
    </w:lvl>
    <w:lvl w:ilvl="3">
      <w:start w:val="1"/>
      <w:numFmt w:val="decimal"/>
      <w:lvlText w:val="%1.%2.%3.%4."/>
      <w:lvlJc w:val="left"/>
      <w:pPr>
        <w:ind w:left="1506" w:hanging="720"/>
      </w:pPr>
      <w:rPr>
        <w:rFonts w:hint="default"/>
      </w:rPr>
    </w:lvl>
    <w:lvl w:ilvl="4">
      <w:start w:val="1"/>
      <w:numFmt w:val="decimal"/>
      <w:lvlText w:val="%1.%2.%3.%4.%5."/>
      <w:lvlJc w:val="left"/>
      <w:pPr>
        <w:ind w:left="2128" w:hanging="1080"/>
      </w:pPr>
      <w:rPr>
        <w:rFonts w:hint="default"/>
      </w:rPr>
    </w:lvl>
    <w:lvl w:ilvl="5">
      <w:start w:val="1"/>
      <w:numFmt w:val="decimal"/>
      <w:lvlText w:val="%1.%2.%3.%4.%5.%6."/>
      <w:lvlJc w:val="left"/>
      <w:pPr>
        <w:ind w:left="2390" w:hanging="1080"/>
      </w:pPr>
      <w:rPr>
        <w:rFonts w:hint="default"/>
      </w:rPr>
    </w:lvl>
    <w:lvl w:ilvl="6">
      <w:start w:val="1"/>
      <w:numFmt w:val="decimal"/>
      <w:lvlText w:val="%1.%2.%3.%4.%5.%6.%7."/>
      <w:lvlJc w:val="left"/>
      <w:pPr>
        <w:ind w:left="3012" w:hanging="1440"/>
      </w:pPr>
      <w:rPr>
        <w:rFonts w:hint="default"/>
      </w:rPr>
    </w:lvl>
    <w:lvl w:ilvl="7">
      <w:start w:val="1"/>
      <w:numFmt w:val="decimal"/>
      <w:lvlText w:val="%1.%2.%3.%4.%5.%6.%7.%8."/>
      <w:lvlJc w:val="left"/>
      <w:pPr>
        <w:ind w:left="3274" w:hanging="1440"/>
      </w:pPr>
      <w:rPr>
        <w:rFonts w:hint="default"/>
      </w:rPr>
    </w:lvl>
    <w:lvl w:ilvl="8">
      <w:start w:val="1"/>
      <w:numFmt w:val="decimal"/>
      <w:lvlText w:val="%1.%2.%3.%4.%5.%6.%7.%8.%9."/>
      <w:lvlJc w:val="left"/>
      <w:pPr>
        <w:ind w:left="3896" w:hanging="1800"/>
      </w:pPr>
      <w:rPr>
        <w:rFonts w:hint="default"/>
      </w:rPr>
    </w:lvl>
  </w:abstractNum>
  <w:abstractNum w:abstractNumId="21">
    <w:nsid w:val="59AA10B0"/>
    <w:multiLevelType w:val="hybridMultilevel"/>
    <w:tmpl w:val="8432D554"/>
    <w:lvl w:ilvl="0" w:tplc="4FA866CA">
      <w:start w:val="1"/>
      <w:numFmt w:val="decimal"/>
      <w:lvlText w:val="%1."/>
      <w:lvlJc w:val="left"/>
      <w:pPr>
        <w:tabs>
          <w:tab w:val="num" w:pos="1287"/>
        </w:tabs>
        <w:ind w:left="680" w:hanging="623"/>
      </w:pPr>
      <w:rPr>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2">
    <w:nsid w:val="5B297F85"/>
    <w:multiLevelType w:val="hybridMultilevel"/>
    <w:tmpl w:val="B644E53C"/>
    <w:lvl w:ilvl="0" w:tplc="44C6C030">
      <w:start w:val="1"/>
      <w:numFmt w:val="bullet"/>
      <w:lvlText w:val="o"/>
      <w:lvlJc w:val="left"/>
      <w:pPr>
        <w:tabs>
          <w:tab w:val="num" w:pos="284"/>
        </w:tabs>
        <w:ind w:left="284" w:hanging="284"/>
      </w:pPr>
      <w:rPr>
        <w:rFonts w:ascii="Courier New" w:hAnsi="Courier New" w:cs="Times New Roman" w:hint="default"/>
        <w:sz w:val="2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617C308C"/>
    <w:multiLevelType w:val="hybridMultilevel"/>
    <w:tmpl w:val="2C229700"/>
    <w:lvl w:ilvl="0" w:tplc="14B83322">
      <w:start w:val="8"/>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4">
    <w:nsid w:val="6CF70BC1"/>
    <w:multiLevelType w:val="multilevel"/>
    <w:tmpl w:val="5BEABA66"/>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1836"/>
        </w:tabs>
        <w:ind w:left="1836" w:hanging="576"/>
      </w:pPr>
    </w:lvl>
    <w:lvl w:ilvl="2">
      <w:start w:val="1"/>
      <w:numFmt w:val="decimal"/>
      <w:pStyle w:val="3"/>
      <w:lvlText w:val="%1.%2.%3"/>
      <w:lvlJc w:val="left"/>
      <w:pPr>
        <w:tabs>
          <w:tab w:val="num" w:pos="1307"/>
        </w:tabs>
        <w:ind w:left="108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5">
    <w:nsid w:val="6DDD00A7"/>
    <w:multiLevelType w:val="multilevel"/>
    <w:tmpl w:val="4C6C3D86"/>
    <w:lvl w:ilvl="0">
      <w:start w:val="1"/>
      <w:numFmt w:val="decimal"/>
      <w:lvlText w:val="%1."/>
      <w:lvlJc w:val="left"/>
      <w:pPr>
        <w:ind w:left="360" w:hanging="360"/>
      </w:pPr>
      <w:rPr>
        <w:rFonts w:hint="default"/>
      </w:rPr>
    </w:lvl>
    <w:lvl w:ilvl="1">
      <w:start w:val="5"/>
      <w:numFmt w:val="decimal"/>
      <w:lvlText w:val="%1.%2."/>
      <w:lvlJc w:val="left"/>
      <w:pPr>
        <w:ind w:left="375" w:hanging="360"/>
      </w:pPr>
      <w:rPr>
        <w:rFonts w:hint="default"/>
      </w:rPr>
    </w:lvl>
    <w:lvl w:ilvl="2">
      <w:start w:val="1"/>
      <w:numFmt w:val="decimal"/>
      <w:lvlText w:val="%1.%2.%3."/>
      <w:lvlJc w:val="left"/>
      <w:pPr>
        <w:ind w:left="750" w:hanging="720"/>
      </w:pPr>
      <w:rPr>
        <w:rFonts w:hint="default"/>
      </w:rPr>
    </w:lvl>
    <w:lvl w:ilvl="3">
      <w:start w:val="1"/>
      <w:numFmt w:val="decimal"/>
      <w:lvlText w:val="%1.%2.%3.%4."/>
      <w:lvlJc w:val="left"/>
      <w:pPr>
        <w:ind w:left="765" w:hanging="720"/>
      </w:pPr>
      <w:rPr>
        <w:rFonts w:hint="default"/>
      </w:rPr>
    </w:lvl>
    <w:lvl w:ilvl="4">
      <w:start w:val="1"/>
      <w:numFmt w:val="decimal"/>
      <w:lvlText w:val="%1.%2.%3.%4.%5."/>
      <w:lvlJc w:val="left"/>
      <w:pPr>
        <w:ind w:left="1140" w:hanging="1080"/>
      </w:pPr>
      <w:rPr>
        <w:rFonts w:hint="default"/>
      </w:rPr>
    </w:lvl>
    <w:lvl w:ilvl="5">
      <w:start w:val="1"/>
      <w:numFmt w:val="decimal"/>
      <w:lvlText w:val="%1.%2.%3.%4.%5.%6."/>
      <w:lvlJc w:val="left"/>
      <w:pPr>
        <w:ind w:left="1155" w:hanging="1080"/>
      </w:pPr>
      <w:rPr>
        <w:rFonts w:hint="default"/>
      </w:rPr>
    </w:lvl>
    <w:lvl w:ilvl="6">
      <w:start w:val="1"/>
      <w:numFmt w:val="decimal"/>
      <w:lvlText w:val="%1.%2.%3.%4.%5.%6.%7."/>
      <w:lvlJc w:val="left"/>
      <w:pPr>
        <w:ind w:left="1530" w:hanging="1440"/>
      </w:pPr>
      <w:rPr>
        <w:rFonts w:hint="default"/>
      </w:rPr>
    </w:lvl>
    <w:lvl w:ilvl="7">
      <w:start w:val="1"/>
      <w:numFmt w:val="decimal"/>
      <w:lvlText w:val="%1.%2.%3.%4.%5.%6.%7.%8."/>
      <w:lvlJc w:val="left"/>
      <w:pPr>
        <w:ind w:left="1545" w:hanging="1440"/>
      </w:pPr>
      <w:rPr>
        <w:rFonts w:hint="default"/>
      </w:rPr>
    </w:lvl>
    <w:lvl w:ilvl="8">
      <w:start w:val="1"/>
      <w:numFmt w:val="decimal"/>
      <w:lvlText w:val="%1.%2.%3.%4.%5.%6.%7.%8.%9."/>
      <w:lvlJc w:val="left"/>
      <w:pPr>
        <w:ind w:left="1920" w:hanging="1800"/>
      </w:pPr>
      <w:rPr>
        <w:rFonts w:hint="default"/>
      </w:rPr>
    </w:lvl>
  </w:abstractNum>
  <w:num w:numId="1">
    <w:abstractNumId w:val="0"/>
  </w:num>
  <w:num w:numId="2">
    <w:abstractNumId w:val="19"/>
  </w:num>
  <w:num w:numId="3">
    <w:abstractNumId w:val="19"/>
    <w:lvlOverride w:ilvl="0">
      <w:lvl w:ilvl="0">
        <w:start w:val="1"/>
        <w:numFmt w:val="upperRoman"/>
        <w:lvlText w:val="%1."/>
        <w:lvlJc w:val="left"/>
        <w:pPr>
          <w:tabs>
            <w:tab w:val="num" w:pos="510"/>
          </w:tabs>
          <w:ind w:left="0" w:firstLine="0"/>
        </w:pPr>
        <w:rPr>
          <w:rFonts w:ascii="Times New Roman" w:hAnsi="Times New Roman" w:cs="Times New Roman" w:hint="default"/>
          <w:b/>
          <w:i w:val="0"/>
          <w:strike w:val="0"/>
          <w:dstrike w:val="0"/>
          <w:color w:val="auto"/>
          <w:sz w:val="28"/>
          <w:u w:val="none"/>
          <w:effect w:val="none"/>
        </w:rPr>
      </w:lvl>
    </w:lvlOverride>
  </w:num>
  <w:num w:numId="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13"/>
  </w:num>
  <w:num w:numId="13">
    <w:abstractNumId w:val="6"/>
  </w:num>
  <w:num w:numId="14">
    <w:abstractNumId w:val="15"/>
  </w:num>
  <w:num w:numId="15">
    <w:abstractNumId w:val="17"/>
  </w:num>
  <w:num w:numId="16">
    <w:abstractNumId w:val="23"/>
  </w:num>
  <w:num w:numId="17">
    <w:abstractNumId w:val="5"/>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2"/>
    </w:lvlOverride>
    <w:lvlOverride w:ilvl="1">
      <w:startOverride w:val="3"/>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9"/>
  </w:num>
  <w:num w:numId="23">
    <w:abstractNumId w:val="18"/>
  </w:num>
  <w:num w:numId="24">
    <w:abstractNumId w:val="25"/>
  </w:num>
  <w:num w:numId="25">
    <w:abstractNumId w:val="11"/>
  </w:num>
  <w:num w:numId="26">
    <w:abstractNumId w:val="20"/>
  </w:num>
  <w:num w:numId="27">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hdrShapeDefaults>
    <o:shapedefaults v:ext="edit" spidmax="150530"/>
  </w:hdrShapeDefaults>
  <w:footnotePr>
    <w:footnote w:id="0"/>
    <w:footnote w:id="1"/>
  </w:footnotePr>
  <w:endnotePr>
    <w:endnote w:id="0"/>
    <w:endnote w:id="1"/>
  </w:endnotePr>
  <w:compat/>
  <w:rsids>
    <w:rsidRoot w:val="007438B3"/>
    <w:rsid w:val="0000102F"/>
    <w:rsid w:val="000014B8"/>
    <w:rsid w:val="0000187D"/>
    <w:rsid w:val="00003944"/>
    <w:rsid w:val="0000473A"/>
    <w:rsid w:val="00005E73"/>
    <w:rsid w:val="00005E82"/>
    <w:rsid w:val="000064F2"/>
    <w:rsid w:val="00006A86"/>
    <w:rsid w:val="000075F0"/>
    <w:rsid w:val="00007CF4"/>
    <w:rsid w:val="000107F4"/>
    <w:rsid w:val="00011BF0"/>
    <w:rsid w:val="0001414C"/>
    <w:rsid w:val="000141D5"/>
    <w:rsid w:val="000141F5"/>
    <w:rsid w:val="00016623"/>
    <w:rsid w:val="00017F52"/>
    <w:rsid w:val="000201D1"/>
    <w:rsid w:val="000219A3"/>
    <w:rsid w:val="0002211B"/>
    <w:rsid w:val="0002220F"/>
    <w:rsid w:val="00023F4D"/>
    <w:rsid w:val="00025065"/>
    <w:rsid w:val="00026634"/>
    <w:rsid w:val="00026D6B"/>
    <w:rsid w:val="00027F4A"/>
    <w:rsid w:val="00030616"/>
    <w:rsid w:val="000336B9"/>
    <w:rsid w:val="00033945"/>
    <w:rsid w:val="0003424C"/>
    <w:rsid w:val="00036D33"/>
    <w:rsid w:val="000377B0"/>
    <w:rsid w:val="000378A5"/>
    <w:rsid w:val="00037C61"/>
    <w:rsid w:val="00037EC9"/>
    <w:rsid w:val="000415AD"/>
    <w:rsid w:val="00041DF7"/>
    <w:rsid w:val="00042006"/>
    <w:rsid w:val="00042B6A"/>
    <w:rsid w:val="000430E1"/>
    <w:rsid w:val="000431CD"/>
    <w:rsid w:val="00043750"/>
    <w:rsid w:val="00043E30"/>
    <w:rsid w:val="0004490F"/>
    <w:rsid w:val="00044B37"/>
    <w:rsid w:val="0004797A"/>
    <w:rsid w:val="00047CF7"/>
    <w:rsid w:val="000500F2"/>
    <w:rsid w:val="000506DE"/>
    <w:rsid w:val="00050983"/>
    <w:rsid w:val="00050E68"/>
    <w:rsid w:val="00053718"/>
    <w:rsid w:val="00053FA8"/>
    <w:rsid w:val="00055FBC"/>
    <w:rsid w:val="00056B6A"/>
    <w:rsid w:val="000577B6"/>
    <w:rsid w:val="00057BE8"/>
    <w:rsid w:val="00060702"/>
    <w:rsid w:val="00060860"/>
    <w:rsid w:val="00060966"/>
    <w:rsid w:val="00062105"/>
    <w:rsid w:val="0006424D"/>
    <w:rsid w:val="00064E0F"/>
    <w:rsid w:val="0006628C"/>
    <w:rsid w:val="000677B3"/>
    <w:rsid w:val="00067E4F"/>
    <w:rsid w:val="00071C70"/>
    <w:rsid w:val="00071E4F"/>
    <w:rsid w:val="00071EA0"/>
    <w:rsid w:val="000725E7"/>
    <w:rsid w:val="00073076"/>
    <w:rsid w:val="00075E57"/>
    <w:rsid w:val="00075F04"/>
    <w:rsid w:val="00076A15"/>
    <w:rsid w:val="00077B5C"/>
    <w:rsid w:val="00077B66"/>
    <w:rsid w:val="000814AD"/>
    <w:rsid w:val="00082229"/>
    <w:rsid w:val="0008250F"/>
    <w:rsid w:val="00082595"/>
    <w:rsid w:val="000846AD"/>
    <w:rsid w:val="00085139"/>
    <w:rsid w:val="00085CEF"/>
    <w:rsid w:val="00086069"/>
    <w:rsid w:val="00086468"/>
    <w:rsid w:val="0009020F"/>
    <w:rsid w:val="00090B4D"/>
    <w:rsid w:val="00091209"/>
    <w:rsid w:val="0009152D"/>
    <w:rsid w:val="000917F2"/>
    <w:rsid w:val="0009216E"/>
    <w:rsid w:val="0009297F"/>
    <w:rsid w:val="0009388F"/>
    <w:rsid w:val="00093BB2"/>
    <w:rsid w:val="0009562B"/>
    <w:rsid w:val="00095CF2"/>
    <w:rsid w:val="000968A9"/>
    <w:rsid w:val="0009697D"/>
    <w:rsid w:val="00096F15"/>
    <w:rsid w:val="00096F16"/>
    <w:rsid w:val="0009739D"/>
    <w:rsid w:val="000A1245"/>
    <w:rsid w:val="000A255A"/>
    <w:rsid w:val="000A781B"/>
    <w:rsid w:val="000B03CF"/>
    <w:rsid w:val="000B0A38"/>
    <w:rsid w:val="000B0C64"/>
    <w:rsid w:val="000B1A9C"/>
    <w:rsid w:val="000B1DCD"/>
    <w:rsid w:val="000B1EF0"/>
    <w:rsid w:val="000B2248"/>
    <w:rsid w:val="000B2AA2"/>
    <w:rsid w:val="000B350D"/>
    <w:rsid w:val="000B3D96"/>
    <w:rsid w:val="000B3F14"/>
    <w:rsid w:val="000B40F4"/>
    <w:rsid w:val="000B4CB4"/>
    <w:rsid w:val="000B5364"/>
    <w:rsid w:val="000B72B3"/>
    <w:rsid w:val="000B779A"/>
    <w:rsid w:val="000C01B3"/>
    <w:rsid w:val="000C1146"/>
    <w:rsid w:val="000C2387"/>
    <w:rsid w:val="000C2F4D"/>
    <w:rsid w:val="000C644E"/>
    <w:rsid w:val="000C6DCF"/>
    <w:rsid w:val="000D0623"/>
    <w:rsid w:val="000D2241"/>
    <w:rsid w:val="000D24F4"/>
    <w:rsid w:val="000D290E"/>
    <w:rsid w:val="000D2EBC"/>
    <w:rsid w:val="000D4E13"/>
    <w:rsid w:val="000D5253"/>
    <w:rsid w:val="000D5437"/>
    <w:rsid w:val="000D6025"/>
    <w:rsid w:val="000E04B6"/>
    <w:rsid w:val="000E1679"/>
    <w:rsid w:val="000E1D6F"/>
    <w:rsid w:val="000E3D9A"/>
    <w:rsid w:val="000E3E72"/>
    <w:rsid w:val="000E4702"/>
    <w:rsid w:val="000E474A"/>
    <w:rsid w:val="000E4B44"/>
    <w:rsid w:val="000E6374"/>
    <w:rsid w:val="000E65A5"/>
    <w:rsid w:val="000E68A4"/>
    <w:rsid w:val="000E75D5"/>
    <w:rsid w:val="000E7DE9"/>
    <w:rsid w:val="000F08E8"/>
    <w:rsid w:val="000F0BB7"/>
    <w:rsid w:val="000F1A84"/>
    <w:rsid w:val="000F1B19"/>
    <w:rsid w:val="000F3B71"/>
    <w:rsid w:val="000F42D6"/>
    <w:rsid w:val="000F44C3"/>
    <w:rsid w:val="000F6397"/>
    <w:rsid w:val="000F6FDB"/>
    <w:rsid w:val="000F727B"/>
    <w:rsid w:val="000F7681"/>
    <w:rsid w:val="00100468"/>
    <w:rsid w:val="001010D6"/>
    <w:rsid w:val="001018E2"/>
    <w:rsid w:val="00101A0A"/>
    <w:rsid w:val="001021E0"/>
    <w:rsid w:val="001026BE"/>
    <w:rsid w:val="001049E6"/>
    <w:rsid w:val="00104D6A"/>
    <w:rsid w:val="00104F63"/>
    <w:rsid w:val="00105BE3"/>
    <w:rsid w:val="00107069"/>
    <w:rsid w:val="00111B7E"/>
    <w:rsid w:val="00111D47"/>
    <w:rsid w:val="00112CA0"/>
    <w:rsid w:val="001138DB"/>
    <w:rsid w:val="00114262"/>
    <w:rsid w:val="001143ED"/>
    <w:rsid w:val="0011567D"/>
    <w:rsid w:val="0011589D"/>
    <w:rsid w:val="00115B78"/>
    <w:rsid w:val="001167D3"/>
    <w:rsid w:val="001177D7"/>
    <w:rsid w:val="001207EF"/>
    <w:rsid w:val="00120802"/>
    <w:rsid w:val="00120CF9"/>
    <w:rsid w:val="00120E85"/>
    <w:rsid w:val="00123F02"/>
    <w:rsid w:val="0012556C"/>
    <w:rsid w:val="00125E52"/>
    <w:rsid w:val="00126082"/>
    <w:rsid w:val="001271E8"/>
    <w:rsid w:val="00130F22"/>
    <w:rsid w:val="0013174E"/>
    <w:rsid w:val="0013181C"/>
    <w:rsid w:val="0013270D"/>
    <w:rsid w:val="00132947"/>
    <w:rsid w:val="00135936"/>
    <w:rsid w:val="001361F8"/>
    <w:rsid w:val="00136993"/>
    <w:rsid w:val="00136E5B"/>
    <w:rsid w:val="0013715A"/>
    <w:rsid w:val="00137181"/>
    <w:rsid w:val="00140DD0"/>
    <w:rsid w:val="001410E4"/>
    <w:rsid w:val="0014305E"/>
    <w:rsid w:val="00143433"/>
    <w:rsid w:val="001437AF"/>
    <w:rsid w:val="00143978"/>
    <w:rsid w:val="00143A10"/>
    <w:rsid w:val="00146838"/>
    <w:rsid w:val="0014693C"/>
    <w:rsid w:val="00147040"/>
    <w:rsid w:val="0014716F"/>
    <w:rsid w:val="00147B65"/>
    <w:rsid w:val="00147D01"/>
    <w:rsid w:val="00150B1E"/>
    <w:rsid w:val="00150C9B"/>
    <w:rsid w:val="0015234F"/>
    <w:rsid w:val="00152E10"/>
    <w:rsid w:val="001542FB"/>
    <w:rsid w:val="001545C9"/>
    <w:rsid w:val="001548C1"/>
    <w:rsid w:val="0015560B"/>
    <w:rsid w:val="00155692"/>
    <w:rsid w:val="00155C01"/>
    <w:rsid w:val="001560B2"/>
    <w:rsid w:val="001560E9"/>
    <w:rsid w:val="0015681C"/>
    <w:rsid w:val="00157DB2"/>
    <w:rsid w:val="00160242"/>
    <w:rsid w:val="001624CF"/>
    <w:rsid w:val="001625E2"/>
    <w:rsid w:val="00162C0B"/>
    <w:rsid w:val="00165699"/>
    <w:rsid w:val="0016630C"/>
    <w:rsid w:val="00167920"/>
    <w:rsid w:val="00167A8B"/>
    <w:rsid w:val="0017040D"/>
    <w:rsid w:val="0017133E"/>
    <w:rsid w:val="00171375"/>
    <w:rsid w:val="001716FD"/>
    <w:rsid w:val="0017192C"/>
    <w:rsid w:val="0017336B"/>
    <w:rsid w:val="00173655"/>
    <w:rsid w:val="001744D6"/>
    <w:rsid w:val="00174922"/>
    <w:rsid w:val="001768E1"/>
    <w:rsid w:val="00177157"/>
    <w:rsid w:val="00177370"/>
    <w:rsid w:val="00180383"/>
    <w:rsid w:val="00182015"/>
    <w:rsid w:val="00184FA3"/>
    <w:rsid w:val="00185540"/>
    <w:rsid w:val="001856D0"/>
    <w:rsid w:val="0018656A"/>
    <w:rsid w:val="0018737C"/>
    <w:rsid w:val="001907F4"/>
    <w:rsid w:val="00190AD5"/>
    <w:rsid w:val="00191093"/>
    <w:rsid w:val="00191471"/>
    <w:rsid w:val="00192DB0"/>
    <w:rsid w:val="00193A8F"/>
    <w:rsid w:val="00193D44"/>
    <w:rsid w:val="00194C2F"/>
    <w:rsid w:val="00195A9C"/>
    <w:rsid w:val="00196222"/>
    <w:rsid w:val="0019637C"/>
    <w:rsid w:val="0019684D"/>
    <w:rsid w:val="001A0285"/>
    <w:rsid w:val="001A030C"/>
    <w:rsid w:val="001A224E"/>
    <w:rsid w:val="001A2D38"/>
    <w:rsid w:val="001A3A12"/>
    <w:rsid w:val="001A425C"/>
    <w:rsid w:val="001A430E"/>
    <w:rsid w:val="001A521C"/>
    <w:rsid w:val="001A55BC"/>
    <w:rsid w:val="001A6A10"/>
    <w:rsid w:val="001A6ABF"/>
    <w:rsid w:val="001A7630"/>
    <w:rsid w:val="001A7639"/>
    <w:rsid w:val="001A775F"/>
    <w:rsid w:val="001A7F4D"/>
    <w:rsid w:val="001B0778"/>
    <w:rsid w:val="001B0BDC"/>
    <w:rsid w:val="001B0CC8"/>
    <w:rsid w:val="001B35C7"/>
    <w:rsid w:val="001B5DC0"/>
    <w:rsid w:val="001B614B"/>
    <w:rsid w:val="001B680F"/>
    <w:rsid w:val="001B7138"/>
    <w:rsid w:val="001B76CE"/>
    <w:rsid w:val="001B7B7A"/>
    <w:rsid w:val="001C0CAE"/>
    <w:rsid w:val="001C15B0"/>
    <w:rsid w:val="001C1E3D"/>
    <w:rsid w:val="001C2082"/>
    <w:rsid w:val="001C3995"/>
    <w:rsid w:val="001C3CCC"/>
    <w:rsid w:val="001C5E80"/>
    <w:rsid w:val="001C6029"/>
    <w:rsid w:val="001C77E8"/>
    <w:rsid w:val="001D0417"/>
    <w:rsid w:val="001D28B1"/>
    <w:rsid w:val="001D2B85"/>
    <w:rsid w:val="001D4379"/>
    <w:rsid w:val="001D4746"/>
    <w:rsid w:val="001D7000"/>
    <w:rsid w:val="001D7C02"/>
    <w:rsid w:val="001D7E25"/>
    <w:rsid w:val="001E034A"/>
    <w:rsid w:val="001E05DF"/>
    <w:rsid w:val="001E158E"/>
    <w:rsid w:val="001E1D07"/>
    <w:rsid w:val="001E201A"/>
    <w:rsid w:val="001E275E"/>
    <w:rsid w:val="001E37AC"/>
    <w:rsid w:val="001E5B99"/>
    <w:rsid w:val="001E636E"/>
    <w:rsid w:val="001E7771"/>
    <w:rsid w:val="001E7798"/>
    <w:rsid w:val="001F0036"/>
    <w:rsid w:val="001F232C"/>
    <w:rsid w:val="001F3827"/>
    <w:rsid w:val="001F3839"/>
    <w:rsid w:val="001F4EA1"/>
    <w:rsid w:val="001F53B7"/>
    <w:rsid w:val="001F63A0"/>
    <w:rsid w:val="001F649C"/>
    <w:rsid w:val="001F6F64"/>
    <w:rsid w:val="001F7188"/>
    <w:rsid w:val="001F7513"/>
    <w:rsid w:val="001F78EB"/>
    <w:rsid w:val="001F7E3C"/>
    <w:rsid w:val="00200B81"/>
    <w:rsid w:val="00201770"/>
    <w:rsid w:val="002020EB"/>
    <w:rsid w:val="00202CCA"/>
    <w:rsid w:val="002033B6"/>
    <w:rsid w:val="00203F25"/>
    <w:rsid w:val="00204501"/>
    <w:rsid w:val="002045B2"/>
    <w:rsid w:val="002048FF"/>
    <w:rsid w:val="002056F7"/>
    <w:rsid w:val="00207054"/>
    <w:rsid w:val="00211D86"/>
    <w:rsid w:val="00212D65"/>
    <w:rsid w:val="00212F90"/>
    <w:rsid w:val="00212FDF"/>
    <w:rsid w:val="002132C5"/>
    <w:rsid w:val="00213C87"/>
    <w:rsid w:val="00213EE2"/>
    <w:rsid w:val="00213EFA"/>
    <w:rsid w:val="00214261"/>
    <w:rsid w:val="00214B22"/>
    <w:rsid w:val="0021706C"/>
    <w:rsid w:val="002173AC"/>
    <w:rsid w:val="002177F0"/>
    <w:rsid w:val="00217B16"/>
    <w:rsid w:val="00220026"/>
    <w:rsid w:val="002204BD"/>
    <w:rsid w:val="00221192"/>
    <w:rsid w:val="00221213"/>
    <w:rsid w:val="00221E1E"/>
    <w:rsid w:val="00221E8D"/>
    <w:rsid w:val="00222218"/>
    <w:rsid w:val="002237EF"/>
    <w:rsid w:val="00225F65"/>
    <w:rsid w:val="002273AE"/>
    <w:rsid w:val="00227AB3"/>
    <w:rsid w:val="00227AB8"/>
    <w:rsid w:val="00227BD6"/>
    <w:rsid w:val="00230314"/>
    <w:rsid w:val="00231460"/>
    <w:rsid w:val="002339EF"/>
    <w:rsid w:val="0023470F"/>
    <w:rsid w:val="0023540B"/>
    <w:rsid w:val="002368B2"/>
    <w:rsid w:val="00237805"/>
    <w:rsid w:val="002409D0"/>
    <w:rsid w:val="00240C38"/>
    <w:rsid w:val="00240C54"/>
    <w:rsid w:val="00241CB7"/>
    <w:rsid w:val="00241FC0"/>
    <w:rsid w:val="002423EC"/>
    <w:rsid w:val="00242883"/>
    <w:rsid w:val="00243510"/>
    <w:rsid w:val="002446BA"/>
    <w:rsid w:val="0024712A"/>
    <w:rsid w:val="002479BE"/>
    <w:rsid w:val="00250CCC"/>
    <w:rsid w:val="00251254"/>
    <w:rsid w:val="00252DE1"/>
    <w:rsid w:val="00252E45"/>
    <w:rsid w:val="0025348D"/>
    <w:rsid w:val="00253C13"/>
    <w:rsid w:val="00254B9F"/>
    <w:rsid w:val="0025581A"/>
    <w:rsid w:val="00255AFD"/>
    <w:rsid w:val="00256140"/>
    <w:rsid w:val="00256B53"/>
    <w:rsid w:val="00257437"/>
    <w:rsid w:val="00260404"/>
    <w:rsid w:val="00260D2C"/>
    <w:rsid w:val="00260E8C"/>
    <w:rsid w:val="00261D32"/>
    <w:rsid w:val="00262647"/>
    <w:rsid w:val="002636E9"/>
    <w:rsid w:val="00265936"/>
    <w:rsid w:val="00266481"/>
    <w:rsid w:val="00266797"/>
    <w:rsid w:val="00266972"/>
    <w:rsid w:val="0026757C"/>
    <w:rsid w:val="00267D83"/>
    <w:rsid w:val="00270E4F"/>
    <w:rsid w:val="00271261"/>
    <w:rsid w:val="0027373F"/>
    <w:rsid w:val="0027374D"/>
    <w:rsid w:val="00274A24"/>
    <w:rsid w:val="002758C8"/>
    <w:rsid w:val="00275E7D"/>
    <w:rsid w:val="00276CFC"/>
    <w:rsid w:val="00277305"/>
    <w:rsid w:val="00282CF7"/>
    <w:rsid w:val="00284BD6"/>
    <w:rsid w:val="00284C04"/>
    <w:rsid w:val="00285D19"/>
    <w:rsid w:val="002865C4"/>
    <w:rsid w:val="00287132"/>
    <w:rsid w:val="0028717C"/>
    <w:rsid w:val="002875E0"/>
    <w:rsid w:val="00287804"/>
    <w:rsid w:val="00290168"/>
    <w:rsid w:val="00291165"/>
    <w:rsid w:val="00291BCE"/>
    <w:rsid w:val="00291FB0"/>
    <w:rsid w:val="002922A5"/>
    <w:rsid w:val="00292D2B"/>
    <w:rsid w:val="00293204"/>
    <w:rsid w:val="002934A3"/>
    <w:rsid w:val="0029403E"/>
    <w:rsid w:val="0029430E"/>
    <w:rsid w:val="00294512"/>
    <w:rsid w:val="002948F7"/>
    <w:rsid w:val="002958A7"/>
    <w:rsid w:val="00295C7F"/>
    <w:rsid w:val="00296D75"/>
    <w:rsid w:val="00297111"/>
    <w:rsid w:val="0029717D"/>
    <w:rsid w:val="00297BC3"/>
    <w:rsid w:val="00297FAD"/>
    <w:rsid w:val="002A1716"/>
    <w:rsid w:val="002A1805"/>
    <w:rsid w:val="002A19CF"/>
    <w:rsid w:val="002A5D18"/>
    <w:rsid w:val="002A6369"/>
    <w:rsid w:val="002A68C9"/>
    <w:rsid w:val="002A713D"/>
    <w:rsid w:val="002A7877"/>
    <w:rsid w:val="002A7979"/>
    <w:rsid w:val="002B073C"/>
    <w:rsid w:val="002B144F"/>
    <w:rsid w:val="002B23FF"/>
    <w:rsid w:val="002B32EC"/>
    <w:rsid w:val="002B37DC"/>
    <w:rsid w:val="002B3E9F"/>
    <w:rsid w:val="002B5C36"/>
    <w:rsid w:val="002B7634"/>
    <w:rsid w:val="002C0FD0"/>
    <w:rsid w:val="002C1887"/>
    <w:rsid w:val="002C209A"/>
    <w:rsid w:val="002C2C87"/>
    <w:rsid w:val="002C31DC"/>
    <w:rsid w:val="002C403A"/>
    <w:rsid w:val="002C48CE"/>
    <w:rsid w:val="002C5230"/>
    <w:rsid w:val="002C56E9"/>
    <w:rsid w:val="002C5EF0"/>
    <w:rsid w:val="002C67D7"/>
    <w:rsid w:val="002C6B60"/>
    <w:rsid w:val="002D1688"/>
    <w:rsid w:val="002D34B5"/>
    <w:rsid w:val="002D38B2"/>
    <w:rsid w:val="002D3F1E"/>
    <w:rsid w:val="002D436A"/>
    <w:rsid w:val="002D4606"/>
    <w:rsid w:val="002D58A6"/>
    <w:rsid w:val="002D7057"/>
    <w:rsid w:val="002E0CD3"/>
    <w:rsid w:val="002E18A2"/>
    <w:rsid w:val="002E33B8"/>
    <w:rsid w:val="002E3811"/>
    <w:rsid w:val="002E3BF7"/>
    <w:rsid w:val="002E3C94"/>
    <w:rsid w:val="002E43CC"/>
    <w:rsid w:val="002E4779"/>
    <w:rsid w:val="002E6816"/>
    <w:rsid w:val="002E6A05"/>
    <w:rsid w:val="002E6DC6"/>
    <w:rsid w:val="002E7CE5"/>
    <w:rsid w:val="002F0729"/>
    <w:rsid w:val="002F0AC9"/>
    <w:rsid w:val="002F125D"/>
    <w:rsid w:val="002F126C"/>
    <w:rsid w:val="002F1E03"/>
    <w:rsid w:val="002F3097"/>
    <w:rsid w:val="002F339A"/>
    <w:rsid w:val="002F450B"/>
    <w:rsid w:val="002F4D6A"/>
    <w:rsid w:val="002F4FBA"/>
    <w:rsid w:val="002F59D0"/>
    <w:rsid w:val="002F5FC0"/>
    <w:rsid w:val="002F69A0"/>
    <w:rsid w:val="00300270"/>
    <w:rsid w:val="00300838"/>
    <w:rsid w:val="0030209B"/>
    <w:rsid w:val="00302B18"/>
    <w:rsid w:val="00304192"/>
    <w:rsid w:val="00305049"/>
    <w:rsid w:val="00306711"/>
    <w:rsid w:val="00306A35"/>
    <w:rsid w:val="00306F18"/>
    <w:rsid w:val="00310370"/>
    <w:rsid w:val="0031109E"/>
    <w:rsid w:val="00311819"/>
    <w:rsid w:val="00311F0B"/>
    <w:rsid w:val="00312C25"/>
    <w:rsid w:val="003138EC"/>
    <w:rsid w:val="00314E4A"/>
    <w:rsid w:val="00314F33"/>
    <w:rsid w:val="00315C55"/>
    <w:rsid w:val="00315DA3"/>
    <w:rsid w:val="00316006"/>
    <w:rsid w:val="003201DC"/>
    <w:rsid w:val="00322CAF"/>
    <w:rsid w:val="00322D2C"/>
    <w:rsid w:val="00322ECC"/>
    <w:rsid w:val="00322FDB"/>
    <w:rsid w:val="0032408E"/>
    <w:rsid w:val="0032478D"/>
    <w:rsid w:val="003269C9"/>
    <w:rsid w:val="00326D85"/>
    <w:rsid w:val="00327F19"/>
    <w:rsid w:val="00331B43"/>
    <w:rsid w:val="00331C1F"/>
    <w:rsid w:val="00331CCD"/>
    <w:rsid w:val="00334830"/>
    <w:rsid w:val="00335479"/>
    <w:rsid w:val="003362BF"/>
    <w:rsid w:val="00336363"/>
    <w:rsid w:val="00337267"/>
    <w:rsid w:val="00337FB9"/>
    <w:rsid w:val="00337FF1"/>
    <w:rsid w:val="00342332"/>
    <w:rsid w:val="00352C26"/>
    <w:rsid w:val="00353C89"/>
    <w:rsid w:val="003553D3"/>
    <w:rsid w:val="0035587D"/>
    <w:rsid w:val="00356147"/>
    <w:rsid w:val="0035652E"/>
    <w:rsid w:val="00357867"/>
    <w:rsid w:val="00357B86"/>
    <w:rsid w:val="00357C6B"/>
    <w:rsid w:val="00360816"/>
    <w:rsid w:val="003612C3"/>
    <w:rsid w:val="00361430"/>
    <w:rsid w:val="003615AD"/>
    <w:rsid w:val="00362061"/>
    <w:rsid w:val="00362186"/>
    <w:rsid w:val="0036233D"/>
    <w:rsid w:val="003626A2"/>
    <w:rsid w:val="00363A8C"/>
    <w:rsid w:val="00364247"/>
    <w:rsid w:val="00364D77"/>
    <w:rsid w:val="00364DED"/>
    <w:rsid w:val="003652E8"/>
    <w:rsid w:val="00365797"/>
    <w:rsid w:val="0036693F"/>
    <w:rsid w:val="00366CA6"/>
    <w:rsid w:val="00367C04"/>
    <w:rsid w:val="00367C80"/>
    <w:rsid w:val="00367DB1"/>
    <w:rsid w:val="00367DC1"/>
    <w:rsid w:val="003718D2"/>
    <w:rsid w:val="00371E30"/>
    <w:rsid w:val="003735EC"/>
    <w:rsid w:val="00373860"/>
    <w:rsid w:val="003752A3"/>
    <w:rsid w:val="003760A7"/>
    <w:rsid w:val="00377595"/>
    <w:rsid w:val="00377DDA"/>
    <w:rsid w:val="003823E1"/>
    <w:rsid w:val="003824E2"/>
    <w:rsid w:val="00382ACA"/>
    <w:rsid w:val="00383E9B"/>
    <w:rsid w:val="003859E5"/>
    <w:rsid w:val="00386EAA"/>
    <w:rsid w:val="00387C6E"/>
    <w:rsid w:val="003900D7"/>
    <w:rsid w:val="00390C0F"/>
    <w:rsid w:val="00390E6B"/>
    <w:rsid w:val="003917F4"/>
    <w:rsid w:val="00392565"/>
    <w:rsid w:val="003926A6"/>
    <w:rsid w:val="00393FD8"/>
    <w:rsid w:val="003957CB"/>
    <w:rsid w:val="00395EBD"/>
    <w:rsid w:val="003963F0"/>
    <w:rsid w:val="003965B1"/>
    <w:rsid w:val="003A01B6"/>
    <w:rsid w:val="003A1387"/>
    <w:rsid w:val="003A39D2"/>
    <w:rsid w:val="003A4386"/>
    <w:rsid w:val="003A527C"/>
    <w:rsid w:val="003A5322"/>
    <w:rsid w:val="003A5DAC"/>
    <w:rsid w:val="003A6380"/>
    <w:rsid w:val="003A63B1"/>
    <w:rsid w:val="003A68BA"/>
    <w:rsid w:val="003B19FC"/>
    <w:rsid w:val="003B1B1A"/>
    <w:rsid w:val="003B1E97"/>
    <w:rsid w:val="003B2B23"/>
    <w:rsid w:val="003B3558"/>
    <w:rsid w:val="003B35EF"/>
    <w:rsid w:val="003B3666"/>
    <w:rsid w:val="003B4E54"/>
    <w:rsid w:val="003B527E"/>
    <w:rsid w:val="003B59FA"/>
    <w:rsid w:val="003B5A26"/>
    <w:rsid w:val="003B5FD6"/>
    <w:rsid w:val="003B6C60"/>
    <w:rsid w:val="003B6D6A"/>
    <w:rsid w:val="003B73B4"/>
    <w:rsid w:val="003B7AAA"/>
    <w:rsid w:val="003C000E"/>
    <w:rsid w:val="003C01A9"/>
    <w:rsid w:val="003C15F0"/>
    <w:rsid w:val="003C256F"/>
    <w:rsid w:val="003C2B44"/>
    <w:rsid w:val="003C32E6"/>
    <w:rsid w:val="003C6239"/>
    <w:rsid w:val="003C6B6B"/>
    <w:rsid w:val="003C76D2"/>
    <w:rsid w:val="003C7B8B"/>
    <w:rsid w:val="003D03EE"/>
    <w:rsid w:val="003D30FF"/>
    <w:rsid w:val="003D3CCB"/>
    <w:rsid w:val="003D5247"/>
    <w:rsid w:val="003D5AF0"/>
    <w:rsid w:val="003D5F13"/>
    <w:rsid w:val="003D612B"/>
    <w:rsid w:val="003D66DC"/>
    <w:rsid w:val="003D7499"/>
    <w:rsid w:val="003D7962"/>
    <w:rsid w:val="003D7AEF"/>
    <w:rsid w:val="003E0467"/>
    <w:rsid w:val="003E086F"/>
    <w:rsid w:val="003E0D3F"/>
    <w:rsid w:val="003E0FBF"/>
    <w:rsid w:val="003E167D"/>
    <w:rsid w:val="003E220D"/>
    <w:rsid w:val="003E2D92"/>
    <w:rsid w:val="003E2FA1"/>
    <w:rsid w:val="003E3381"/>
    <w:rsid w:val="003E51FB"/>
    <w:rsid w:val="003E5771"/>
    <w:rsid w:val="003E7497"/>
    <w:rsid w:val="003F01AB"/>
    <w:rsid w:val="003F0302"/>
    <w:rsid w:val="003F0D8D"/>
    <w:rsid w:val="003F2029"/>
    <w:rsid w:val="003F21A2"/>
    <w:rsid w:val="003F2741"/>
    <w:rsid w:val="003F29EF"/>
    <w:rsid w:val="003F3BA0"/>
    <w:rsid w:val="003F482E"/>
    <w:rsid w:val="003F4C60"/>
    <w:rsid w:val="003F4E15"/>
    <w:rsid w:val="003F6F60"/>
    <w:rsid w:val="003F7907"/>
    <w:rsid w:val="003F7E00"/>
    <w:rsid w:val="003F7F0A"/>
    <w:rsid w:val="0040113E"/>
    <w:rsid w:val="0040135A"/>
    <w:rsid w:val="00401559"/>
    <w:rsid w:val="0040164E"/>
    <w:rsid w:val="00401A7A"/>
    <w:rsid w:val="0040311C"/>
    <w:rsid w:val="00403B4A"/>
    <w:rsid w:val="0040431A"/>
    <w:rsid w:val="00404E5D"/>
    <w:rsid w:val="0040503D"/>
    <w:rsid w:val="00405361"/>
    <w:rsid w:val="00405A65"/>
    <w:rsid w:val="004067A4"/>
    <w:rsid w:val="00406C2A"/>
    <w:rsid w:val="00407AC5"/>
    <w:rsid w:val="00411BAF"/>
    <w:rsid w:val="00411E93"/>
    <w:rsid w:val="00413252"/>
    <w:rsid w:val="00414F02"/>
    <w:rsid w:val="00414FF7"/>
    <w:rsid w:val="00415A97"/>
    <w:rsid w:val="004163AF"/>
    <w:rsid w:val="004165C4"/>
    <w:rsid w:val="00417077"/>
    <w:rsid w:val="0041711B"/>
    <w:rsid w:val="004212F3"/>
    <w:rsid w:val="00421FD2"/>
    <w:rsid w:val="00422814"/>
    <w:rsid w:val="00422CC3"/>
    <w:rsid w:val="00422D22"/>
    <w:rsid w:val="0042534D"/>
    <w:rsid w:val="004264C2"/>
    <w:rsid w:val="004270EB"/>
    <w:rsid w:val="004273F3"/>
    <w:rsid w:val="00427796"/>
    <w:rsid w:val="00427CB1"/>
    <w:rsid w:val="00430070"/>
    <w:rsid w:val="00431ACD"/>
    <w:rsid w:val="00431FAC"/>
    <w:rsid w:val="0043228F"/>
    <w:rsid w:val="00433BB8"/>
    <w:rsid w:val="00434CE5"/>
    <w:rsid w:val="00434FC7"/>
    <w:rsid w:val="0043609F"/>
    <w:rsid w:val="00436131"/>
    <w:rsid w:val="00436453"/>
    <w:rsid w:val="00437D24"/>
    <w:rsid w:val="00440824"/>
    <w:rsid w:val="00441CC1"/>
    <w:rsid w:val="00441CEC"/>
    <w:rsid w:val="00441FA6"/>
    <w:rsid w:val="004424E1"/>
    <w:rsid w:val="004439D5"/>
    <w:rsid w:val="00443D40"/>
    <w:rsid w:val="004467BE"/>
    <w:rsid w:val="0045166E"/>
    <w:rsid w:val="00451EC4"/>
    <w:rsid w:val="004529DC"/>
    <w:rsid w:val="00452D4E"/>
    <w:rsid w:val="00453715"/>
    <w:rsid w:val="004546B4"/>
    <w:rsid w:val="00455767"/>
    <w:rsid w:val="00455B4C"/>
    <w:rsid w:val="004565FD"/>
    <w:rsid w:val="00456F96"/>
    <w:rsid w:val="004574AC"/>
    <w:rsid w:val="00457C66"/>
    <w:rsid w:val="00460A55"/>
    <w:rsid w:val="00461016"/>
    <w:rsid w:val="00461125"/>
    <w:rsid w:val="00461DEF"/>
    <w:rsid w:val="004627B0"/>
    <w:rsid w:val="004639E3"/>
    <w:rsid w:val="00463F2F"/>
    <w:rsid w:val="004642BE"/>
    <w:rsid w:val="00464A8C"/>
    <w:rsid w:val="00464B96"/>
    <w:rsid w:val="00466604"/>
    <w:rsid w:val="00466B32"/>
    <w:rsid w:val="00466F2E"/>
    <w:rsid w:val="00467C8B"/>
    <w:rsid w:val="00467D59"/>
    <w:rsid w:val="00470000"/>
    <w:rsid w:val="004704D2"/>
    <w:rsid w:val="00470C65"/>
    <w:rsid w:val="00471906"/>
    <w:rsid w:val="00472B28"/>
    <w:rsid w:val="00472D67"/>
    <w:rsid w:val="004738E2"/>
    <w:rsid w:val="00473BCB"/>
    <w:rsid w:val="00473F81"/>
    <w:rsid w:val="00475559"/>
    <w:rsid w:val="004768FE"/>
    <w:rsid w:val="00476B5C"/>
    <w:rsid w:val="00476FD1"/>
    <w:rsid w:val="00481D28"/>
    <w:rsid w:val="0048326E"/>
    <w:rsid w:val="00483A43"/>
    <w:rsid w:val="00483EC7"/>
    <w:rsid w:val="00484280"/>
    <w:rsid w:val="00484DFA"/>
    <w:rsid w:val="00484E1F"/>
    <w:rsid w:val="004854EA"/>
    <w:rsid w:val="00487397"/>
    <w:rsid w:val="00487D28"/>
    <w:rsid w:val="0049188C"/>
    <w:rsid w:val="00491E92"/>
    <w:rsid w:val="0049276D"/>
    <w:rsid w:val="0049330F"/>
    <w:rsid w:val="004938D8"/>
    <w:rsid w:val="00495BCD"/>
    <w:rsid w:val="00496D6F"/>
    <w:rsid w:val="004977A5"/>
    <w:rsid w:val="00497EE3"/>
    <w:rsid w:val="004A055C"/>
    <w:rsid w:val="004A2093"/>
    <w:rsid w:val="004A282A"/>
    <w:rsid w:val="004A2EA0"/>
    <w:rsid w:val="004A46EE"/>
    <w:rsid w:val="004A5861"/>
    <w:rsid w:val="004A780B"/>
    <w:rsid w:val="004B0D8E"/>
    <w:rsid w:val="004B1502"/>
    <w:rsid w:val="004B1874"/>
    <w:rsid w:val="004B1E57"/>
    <w:rsid w:val="004B2079"/>
    <w:rsid w:val="004B2183"/>
    <w:rsid w:val="004B268F"/>
    <w:rsid w:val="004B2DF0"/>
    <w:rsid w:val="004B31E6"/>
    <w:rsid w:val="004B3376"/>
    <w:rsid w:val="004B470C"/>
    <w:rsid w:val="004B5809"/>
    <w:rsid w:val="004B589C"/>
    <w:rsid w:val="004B6183"/>
    <w:rsid w:val="004B671C"/>
    <w:rsid w:val="004B783C"/>
    <w:rsid w:val="004B7D7A"/>
    <w:rsid w:val="004C02B0"/>
    <w:rsid w:val="004C0360"/>
    <w:rsid w:val="004C0EFF"/>
    <w:rsid w:val="004C188A"/>
    <w:rsid w:val="004C1EC7"/>
    <w:rsid w:val="004C3D09"/>
    <w:rsid w:val="004C3FE1"/>
    <w:rsid w:val="004C4E93"/>
    <w:rsid w:val="004C56A7"/>
    <w:rsid w:val="004C60D5"/>
    <w:rsid w:val="004C6E06"/>
    <w:rsid w:val="004C71A5"/>
    <w:rsid w:val="004C7E6F"/>
    <w:rsid w:val="004D2C50"/>
    <w:rsid w:val="004D2CD3"/>
    <w:rsid w:val="004D4D11"/>
    <w:rsid w:val="004D4E1D"/>
    <w:rsid w:val="004D5252"/>
    <w:rsid w:val="004D54D8"/>
    <w:rsid w:val="004D59C1"/>
    <w:rsid w:val="004D5CBA"/>
    <w:rsid w:val="004D6B31"/>
    <w:rsid w:val="004D7665"/>
    <w:rsid w:val="004E07FB"/>
    <w:rsid w:val="004E1B5B"/>
    <w:rsid w:val="004E286D"/>
    <w:rsid w:val="004E3847"/>
    <w:rsid w:val="004E3B7B"/>
    <w:rsid w:val="004E4357"/>
    <w:rsid w:val="004E5671"/>
    <w:rsid w:val="004E6ACD"/>
    <w:rsid w:val="004F0C50"/>
    <w:rsid w:val="004F21C7"/>
    <w:rsid w:val="004F251D"/>
    <w:rsid w:val="004F29F3"/>
    <w:rsid w:val="004F4920"/>
    <w:rsid w:val="004F4E3A"/>
    <w:rsid w:val="004F5373"/>
    <w:rsid w:val="004F624A"/>
    <w:rsid w:val="005026A2"/>
    <w:rsid w:val="00502D73"/>
    <w:rsid w:val="00503257"/>
    <w:rsid w:val="00503DA6"/>
    <w:rsid w:val="005048D7"/>
    <w:rsid w:val="00506D89"/>
    <w:rsid w:val="00506E56"/>
    <w:rsid w:val="00507D22"/>
    <w:rsid w:val="005105ED"/>
    <w:rsid w:val="00510EC7"/>
    <w:rsid w:val="00511B56"/>
    <w:rsid w:val="00512880"/>
    <w:rsid w:val="00513CF1"/>
    <w:rsid w:val="00514029"/>
    <w:rsid w:val="00514521"/>
    <w:rsid w:val="00514CDF"/>
    <w:rsid w:val="005176A8"/>
    <w:rsid w:val="00520989"/>
    <w:rsid w:val="00520F9B"/>
    <w:rsid w:val="005223CE"/>
    <w:rsid w:val="005229CF"/>
    <w:rsid w:val="00523A3E"/>
    <w:rsid w:val="00524284"/>
    <w:rsid w:val="00524A3D"/>
    <w:rsid w:val="00525AB2"/>
    <w:rsid w:val="00527467"/>
    <w:rsid w:val="00530DFA"/>
    <w:rsid w:val="00530F7A"/>
    <w:rsid w:val="00531037"/>
    <w:rsid w:val="005319CB"/>
    <w:rsid w:val="00531DBF"/>
    <w:rsid w:val="005325A2"/>
    <w:rsid w:val="00533F98"/>
    <w:rsid w:val="005350CE"/>
    <w:rsid w:val="00535814"/>
    <w:rsid w:val="00536021"/>
    <w:rsid w:val="0053668B"/>
    <w:rsid w:val="00536A33"/>
    <w:rsid w:val="005370D0"/>
    <w:rsid w:val="005374E4"/>
    <w:rsid w:val="00542929"/>
    <w:rsid w:val="00542F6B"/>
    <w:rsid w:val="005432AF"/>
    <w:rsid w:val="00543818"/>
    <w:rsid w:val="0054396C"/>
    <w:rsid w:val="00543FA5"/>
    <w:rsid w:val="005456EE"/>
    <w:rsid w:val="005457E2"/>
    <w:rsid w:val="00545BA4"/>
    <w:rsid w:val="00546912"/>
    <w:rsid w:val="00547E8E"/>
    <w:rsid w:val="005504B4"/>
    <w:rsid w:val="00550DBE"/>
    <w:rsid w:val="00554198"/>
    <w:rsid w:val="00555252"/>
    <w:rsid w:val="0055561B"/>
    <w:rsid w:val="00555C8F"/>
    <w:rsid w:val="00555F14"/>
    <w:rsid w:val="00557616"/>
    <w:rsid w:val="00560733"/>
    <w:rsid w:val="00560ED8"/>
    <w:rsid w:val="005619DF"/>
    <w:rsid w:val="005620A2"/>
    <w:rsid w:val="005622E8"/>
    <w:rsid w:val="005627A2"/>
    <w:rsid w:val="00562ABE"/>
    <w:rsid w:val="005632A1"/>
    <w:rsid w:val="00563B6C"/>
    <w:rsid w:val="00563B8D"/>
    <w:rsid w:val="0056471E"/>
    <w:rsid w:val="005651F2"/>
    <w:rsid w:val="00567FC8"/>
    <w:rsid w:val="005704B8"/>
    <w:rsid w:val="005712FE"/>
    <w:rsid w:val="0057178B"/>
    <w:rsid w:val="00572CA5"/>
    <w:rsid w:val="00572FBC"/>
    <w:rsid w:val="00573619"/>
    <w:rsid w:val="005738E7"/>
    <w:rsid w:val="00574861"/>
    <w:rsid w:val="0057602C"/>
    <w:rsid w:val="00577BA4"/>
    <w:rsid w:val="005807B7"/>
    <w:rsid w:val="00580C45"/>
    <w:rsid w:val="00581696"/>
    <w:rsid w:val="00581ADE"/>
    <w:rsid w:val="0058245D"/>
    <w:rsid w:val="00582696"/>
    <w:rsid w:val="005835D9"/>
    <w:rsid w:val="0058368D"/>
    <w:rsid w:val="00583EA0"/>
    <w:rsid w:val="00584AB5"/>
    <w:rsid w:val="005851EC"/>
    <w:rsid w:val="00585A66"/>
    <w:rsid w:val="00587257"/>
    <w:rsid w:val="00587614"/>
    <w:rsid w:val="00587E3D"/>
    <w:rsid w:val="00590932"/>
    <w:rsid w:val="00590FA7"/>
    <w:rsid w:val="0059124C"/>
    <w:rsid w:val="00593B03"/>
    <w:rsid w:val="00594400"/>
    <w:rsid w:val="00596667"/>
    <w:rsid w:val="00596C20"/>
    <w:rsid w:val="00596C75"/>
    <w:rsid w:val="005970A7"/>
    <w:rsid w:val="00597390"/>
    <w:rsid w:val="005A0B48"/>
    <w:rsid w:val="005A0C55"/>
    <w:rsid w:val="005A1A8F"/>
    <w:rsid w:val="005A3A61"/>
    <w:rsid w:val="005A443B"/>
    <w:rsid w:val="005A58A0"/>
    <w:rsid w:val="005A5F45"/>
    <w:rsid w:val="005A6E8F"/>
    <w:rsid w:val="005A786B"/>
    <w:rsid w:val="005A7989"/>
    <w:rsid w:val="005B0A6F"/>
    <w:rsid w:val="005B0B05"/>
    <w:rsid w:val="005B11DE"/>
    <w:rsid w:val="005B21DF"/>
    <w:rsid w:val="005B2BE1"/>
    <w:rsid w:val="005B438B"/>
    <w:rsid w:val="005B4895"/>
    <w:rsid w:val="005B4B38"/>
    <w:rsid w:val="005B52CD"/>
    <w:rsid w:val="005B622F"/>
    <w:rsid w:val="005B748A"/>
    <w:rsid w:val="005B7BA1"/>
    <w:rsid w:val="005C024C"/>
    <w:rsid w:val="005C06D1"/>
    <w:rsid w:val="005C118B"/>
    <w:rsid w:val="005C2A9B"/>
    <w:rsid w:val="005C2FAF"/>
    <w:rsid w:val="005C3E6C"/>
    <w:rsid w:val="005C45F5"/>
    <w:rsid w:val="005C4AAD"/>
    <w:rsid w:val="005C5667"/>
    <w:rsid w:val="005C5941"/>
    <w:rsid w:val="005C5DF5"/>
    <w:rsid w:val="005C5FC2"/>
    <w:rsid w:val="005C67AA"/>
    <w:rsid w:val="005C7258"/>
    <w:rsid w:val="005C72C7"/>
    <w:rsid w:val="005C7394"/>
    <w:rsid w:val="005C7804"/>
    <w:rsid w:val="005D00F3"/>
    <w:rsid w:val="005D1748"/>
    <w:rsid w:val="005D2406"/>
    <w:rsid w:val="005D3E70"/>
    <w:rsid w:val="005D3E8F"/>
    <w:rsid w:val="005D4388"/>
    <w:rsid w:val="005D464F"/>
    <w:rsid w:val="005D52FB"/>
    <w:rsid w:val="005D5C39"/>
    <w:rsid w:val="005D6275"/>
    <w:rsid w:val="005D781F"/>
    <w:rsid w:val="005D7EA5"/>
    <w:rsid w:val="005E014C"/>
    <w:rsid w:val="005E0505"/>
    <w:rsid w:val="005E48A4"/>
    <w:rsid w:val="005E5232"/>
    <w:rsid w:val="005E57A4"/>
    <w:rsid w:val="005E5C9E"/>
    <w:rsid w:val="005E692A"/>
    <w:rsid w:val="005E6DEF"/>
    <w:rsid w:val="005F0002"/>
    <w:rsid w:val="005F0B6F"/>
    <w:rsid w:val="005F35C7"/>
    <w:rsid w:val="005F3C2F"/>
    <w:rsid w:val="005F4349"/>
    <w:rsid w:val="005F4375"/>
    <w:rsid w:val="005F5DA6"/>
    <w:rsid w:val="005F5F30"/>
    <w:rsid w:val="005F6CD9"/>
    <w:rsid w:val="005F6EBA"/>
    <w:rsid w:val="00601108"/>
    <w:rsid w:val="006012DC"/>
    <w:rsid w:val="00601CDA"/>
    <w:rsid w:val="00603257"/>
    <w:rsid w:val="0060429A"/>
    <w:rsid w:val="00604440"/>
    <w:rsid w:val="00604C75"/>
    <w:rsid w:val="00604E43"/>
    <w:rsid w:val="0060528A"/>
    <w:rsid w:val="006053D5"/>
    <w:rsid w:val="006056A5"/>
    <w:rsid w:val="00605CB9"/>
    <w:rsid w:val="0060671A"/>
    <w:rsid w:val="00606BDE"/>
    <w:rsid w:val="00606EF0"/>
    <w:rsid w:val="00607412"/>
    <w:rsid w:val="00607D42"/>
    <w:rsid w:val="00607E64"/>
    <w:rsid w:val="00612104"/>
    <w:rsid w:val="0061230D"/>
    <w:rsid w:val="00613B40"/>
    <w:rsid w:val="00614B0A"/>
    <w:rsid w:val="00615899"/>
    <w:rsid w:val="0061779D"/>
    <w:rsid w:val="006212AD"/>
    <w:rsid w:val="00621692"/>
    <w:rsid w:val="00623D70"/>
    <w:rsid w:val="006240AF"/>
    <w:rsid w:val="00624BDA"/>
    <w:rsid w:val="00626330"/>
    <w:rsid w:val="00627042"/>
    <w:rsid w:val="00627655"/>
    <w:rsid w:val="00627C5E"/>
    <w:rsid w:val="00631182"/>
    <w:rsid w:val="00631BFD"/>
    <w:rsid w:val="00631ED5"/>
    <w:rsid w:val="00632485"/>
    <w:rsid w:val="0063335A"/>
    <w:rsid w:val="00633439"/>
    <w:rsid w:val="00633D52"/>
    <w:rsid w:val="006344CF"/>
    <w:rsid w:val="00635058"/>
    <w:rsid w:val="0063639D"/>
    <w:rsid w:val="00636610"/>
    <w:rsid w:val="006411F5"/>
    <w:rsid w:val="0064151C"/>
    <w:rsid w:val="006421C1"/>
    <w:rsid w:val="006434DD"/>
    <w:rsid w:val="00643ED1"/>
    <w:rsid w:val="00645C67"/>
    <w:rsid w:val="006477E1"/>
    <w:rsid w:val="00652074"/>
    <w:rsid w:val="0065321A"/>
    <w:rsid w:val="00653318"/>
    <w:rsid w:val="006533BE"/>
    <w:rsid w:val="006534F6"/>
    <w:rsid w:val="00653A22"/>
    <w:rsid w:val="00653EC5"/>
    <w:rsid w:val="0065425C"/>
    <w:rsid w:val="006547A9"/>
    <w:rsid w:val="00654E54"/>
    <w:rsid w:val="006564C5"/>
    <w:rsid w:val="00656A9D"/>
    <w:rsid w:val="00660378"/>
    <w:rsid w:val="0066091A"/>
    <w:rsid w:val="006617B7"/>
    <w:rsid w:val="00662967"/>
    <w:rsid w:val="00662E79"/>
    <w:rsid w:val="00662F70"/>
    <w:rsid w:val="0066366E"/>
    <w:rsid w:val="00664316"/>
    <w:rsid w:val="006646BD"/>
    <w:rsid w:val="006646ED"/>
    <w:rsid w:val="00664F28"/>
    <w:rsid w:val="00665734"/>
    <w:rsid w:val="00665EDB"/>
    <w:rsid w:val="0066618D"/>
    <w:rsid w:val="0066678B"/>
    <w:rsid w:val="00666F9B"/>
    <w:rsid w:val="00671551"/>
    <w:rsid w:val="00671DA4"/>
    <w:rsid w:val="0067224D"/>
    <w:rsid w:val="00672568"/>
    <w:rsid w:val="00673007"/>
    <w:rsid w:val="00673FB2"/>
    <w:rsid w:val="00674195"/>
    <w:rsid w:val="006808BE"/>
    <w:rsid w:val="00680A98"/>
    <w:rsid w:val="006812D2"/>
    <w:rsid w:val="006818EE"/>
    <w:rsid w:val="0068260B"/>
    <w:rsid w:val="00682FF7"/>
    <w:rsid w:val="00683F07"/>
    <w:rsid w:val="006843E6"/>
    <w:rsid w:val="00684438"/>
    <w:rsid w:val="00684EE7"/>
    <w:rsid w:val="0068569D"/>
    <w:rsid w:val="006856F0"/>
    <w:rsid w:val="0068584D"/>
    <w:rsid w:val="00686BFA"/>
    <w:rsid w:val="006902DD"/>
    <w:rsid w:val="0069043D"/>
    <w:rsid w:val="00690E83"/>
    <w:rsid w:val="00691CC8"/>
    <w:rsid w:val="00692B23"/>
    <w:rsid w:val="00692B4C"/>
    <w:rsid w:val="00693315"/>
    <w:rsid w:val="006933E8"/>
    <w:rsid w:val="00693983"/>
    <w:rsid w:val="00694980"/>
    <w:rsid w:val="0069535D"/>
    <w:rsid w:val="00695C41"/>
    <w:rsid w:val="00696A41"/>
    <w:rsid w:val="006975D0"/>
    <w:rsid w:val="006A1EC6"/>
    <w:rsid w:val="006A288C"/>
    <w:rsid w:val="006A3967"/>
    <w:rsid w:val="006A3F02"/>
    <w:rsid w:val="006A42B9"/>
    <w:rsid w:val="006A4815"/>
    <w:rsid w:val="006A5F6E"/>
    <w:rsid w:val="006A6380"/>
    <w:rsid w:val="006A68EA"/>
    <w:rsid w:val="006A6F11"/>
    <w:rsid w:val="006B1271"/>
    <w:rsid w:val="006B2DF3"/>
    <w:rsid w:val="006B3B23"/>
    <w:rsid w:val="006B44C7"/>
    <w:rsid w:val="006B56A7"/>
    <w:rsid w:val="006B6389"/>
    <w:rsid w:val="006B65AE"/>
    <w:rsid w:val="006B6D2C"/>
    <w:rsid w:val="006B6ED4"/>
    <w:rsid w:val="006B7008"/>
    <w:rsid w:val="006B70E6"/>
    <w:rsid w:val="006C1540"/>
    <w:rsid w:val="006C294F"/>
    <w:rsid w:val="006C4615"/>
    <w:rsid w:val="006C487A"/>
    <w:rsid w:val="006C5BF0"/>
    <w:rsid w:val="006D039B"/>
    <w:rsid w:val="006D1BD8"/>
    <w:rsid w:val="006D2110"/>
    <w:rsid w:val="006D2841"/>
    <w:rsid w:val="006D288C"/>
    <w:rsid w:val="006D3AE5"/>
    <w:rsid w:val="006D457B"/>
    <w:rsid w:val="006D46C0"/>
    <w:rsid w:val="006D4855"/>
    <w:rsid w:val="006D7662"/>
    <w:rsid w:val="006E2723"/>
    <w:rsid w:val="006E289B"/>
    <w:rsid w:val="006E522B"/>
    <w:rsid w:val="006E537C"/>
    <w:rsid w:val="006E63EE"/>
    <w:rsid w:val="006E6CD8"/>
    <w:rsid w:val="006E7590"/>
    <w:rsid w:val="006E77A9"/>
    <w:rsid w:val="006F15C5"/>
    <w:rsid w:val="006F1EC4"/>
    <w:rsid w:val="006F3884"/>
    <w:rsid w:val="006F4719"/>
    <w:rsid w:val="006F4E64"/>
    <w:rsid w:val="006F66A7"/>
    <w:rsid w:val="006F6BE7"/>
    <w:rsid w:val="006F78A7"/>
    <w:rsid w:val="0070014E"/>
    <w:rsid w:val="0070026A"/>
    <w:rsid w:val="007006AE"/>
    <w:rsid w:val="007038AE"/>
    <w:rsid w:val="007041C7"/>
    <w:rsid w:val="00705957"/>
    <w:rsid w:val="00705E31"/>
    <w:rsid w:val="00707CC0"/>
    <w:rsid w:val="00707E0C"/>
    <w:rsid w:val="00710589"/>
    <w:rsid w:val="00710A3E"/>
    <w:rsid w:val="00711A2E"/>
    <w:rsid w:val="007122C2"/>
    <w:rsid w:val="00713BE1"/>
    <w:rsid w:val="00714151"/>
    <w:rsid w:val="00714292"/>
    <w:rsid w:val="0071557C"/>
    <w:rsid w:val="00715BF0"/>
    <w:rsid w:val="00716AA6"/>
    <w:rsid w:val="007219FE"/>
    <w:rsid w:val="00721D32"/>
    <w:rsid w:val="00721F5E"/>
    <w:rsid w:val="00722F24"/>
    <w:rsid w:val="00723FF4"/>
    <w:rsid w:val="00724DD7"/>
    <w:rsid w:val="00724E91"/>
    <w:rsid w:val="0072620D"/>
    <w:rsid w:val="007265DB"/>
    <w:rsid w:val="00727770"/>
    <w:rsid w:val="00727A47"/>
    <w:rsid w:val="00727FFC"/>
    <w:rsid w:val="0073075A"/>
    <w:rsid w:val="00730AEA"/>
    <w:rsid w:val="00731026"/>
    <w:rsid w:val="00731045"/>
    <w:rsid w:val="007320EF"/>
    <w:rsid w:val="0073331C"/>
    <w:rsid w:val="00733DFC"/>
    <w:rsid w:val="0073415A"/>
    <w:rsid w:val="00734A78"/>
    <w:rsid w:val="007352C0"/>
    <w:rsid w:val="00735FC3"/>
    <w:rsid w:val="007363E7"/>
    <w:rsid w:val="00736BCB"/>
    <w:rsid w:val="00736EFE"/>
    <w:rsid w:val="0073705C"/>
    <w:rsid w:val="00737298"/>
    <w:rsid w:val="007375C9"/>
    <w:rsid w:val="007379B2"/>
    <w:rsid w:val="00737F2B"/>
    <w:rsid w:val="00740489"/>
    <w:rsid w:val="00740963"/>
    <w:rsid w:val="00741E78"/>
    <w:rsid w:val="00741F0F"/>
    <w:rsid w:val="007438B3"/>
    <w:rsid w:val="00744598"/>
    <w:rsid w:val="0074485B"/>
    <w:rsid w:val="007454EA"/>
    <w:rsid w:val="0074632C"/>
    <w:rsid w:val="007467CB"/>
    <w:rsid w:val="00747824"/>
    <w:rsid w:val="00747A73"/>
    <w:rsid w:val="00750E13"/>
    <w:rsid w:val="00752C5A"/>
    <w:rsid w:val="007530E5"/>
    <w:rsid w:val="00754752"/>
    <w:rsid w:val="00754B9D"/>
    <w:rsid w:val="00754DD1"/>
    <w:rsid w:val="007554A7"/>
    <w:rsid w:val="00755BA0"/>
    <w:rsid w:val="00755ED5"/>
    <w:rsid w:val="00757054"/>
    <w:rsid w:val="00757532"/>
    <w:rsid w:val="00757EA2"/>
    <w:rsid w:val="007627D3"/>
    <w:rsid w:val="00762CA7"/>
    <w:rsid w:val="00764598"/>
    <w:rsid w:val="007701BE"/>
    <w:rsid w:val="00770728"/>
    <w:rsid w:val="00770942"/>
    <w:rsid w:val="007738D3"/>
    <w:rsid w:val="0077521B"/>
    <w:rsid w:val="007765B0"/>
    <w:rsid w:val="00780E22"/>
    <w:rsid w:val="007830C2"/>
    <w:rsid w:val="00784B78"/>
    <w:rsid w:val="00785626"/>
    <w:rsid w:val="00790B92"/>
    <w:rsid w:val="00791836"/>
    <w:rsid w:val="00791A6F"/>
    <w:rsid w:val="00793BD8"/>
    <w:rsid w:val="007947DC"/>
    <w:rsid w:val="0079497B"/>
    <w:rsid w:val="00794DFA"/>
    <w:rsid w:val="007951D0"/>
    <w:rsid w:val="0079557A"/>
    <w:rsid w:val="00795B1D"/>
    <w:rsid w:val="00795EE5"/>
    <w:rsid w:val="007A0B53"/>
    <w:rsid w:val="007A214F"/>
    <w:rsid w:val="007A2721"/>
    <w:rsid w:val="007A3D73"/>
    <w:rsid w:val="007A4034"/>
    <w:rsid w:val="007A44D3"/>
    <w:rsid w:val="007A5D27"/>
    <w:rsid w:val="007A6B97"/>
    <w:rsid w:val="007A7C75"/>
    <w:rsid w:val="007B130C"/>
    <w:rsid w:val="007B1777"/>
    <w:rsid w:val="007B191C"/>
    <w:rsid w:val="007B1C06"/>
    <w:rsid w:val="007B225C"/>
    <w:rsid w:val="007B33B7"/>
    <w:rsid w:val="007B35CD"/>
    <w:rsid w:val="007B47CC"/>
    <w:rsid w:val="007B5607"/>
    <w:rsid w:val="007B6926"/>
    <w:rsid w:val="007B6F1C"/>
    <w:rsid w:val="007B7BFB"/>
    <w:rsid w:val="007B7C37"/>
    <w:rsid w:val="007B7EC1"/>
    <w:rsid w:val="007C0ABF"/>
    <w:rsid w:val="007C20D6"/>
    <w:rsid w:val="007C265D"/>
    <w:rsid w:val="007C34FC"/>
    <w:rsid w:val="007C4457"/>
    <w:rsid w:val="007C4518"/>
    <w:rsid w:val="007C4640"/>
    <w:rsid w:val="007C4775"/>
    <w:rsid w:val="007C4AE9"/>
    <w:rsid w:val="007C4B55"/>
    <w:rsid w:val="007C4BD5"/>
    <w:rsid w:val="007C5390"/>
    <w:rsid w:val="007C54F2"/>
    <w:rsid w:val="007C54F6"/>
    <w:rsid w:val="007C7283"/>
    <w:rsid w:val="007C7ADE"/>
    <w:rsid w:val="007C7EEC"/>
    <w:rsid w:val="007D0ED1"/>
    <w:rsid w:val="007D152A"/>
    <w:rsid w:val="007D1ABF"/>
    <w:rsid w:val="007D2AE3"/>
    <w:rsid w:val="007D2B57"/>
    <w:rsid w:val="007D3432"/>
    <w:rsid w:val="007D463A"/>
    <w:rsid w:val="007D464F"/>
    <w:rsid w:val="007D47F7"/>
    <w:rsid w:val="007D50A6"/>
    <w:rsid w:val="007D6066"/>
    <w:rsid w:val="007D6395"/>
    <w:rsid w:val="007D710E"/>
    <w:rsid w:val="007D77E8"/>
    <w:rsid w:val="007E03EC"/>
    <w:rsid w:val="007E0AA2"/>
    <w:rsid w:val="007E10AE"/>
    <w:rsid w:val="007E1366"/>
    <w:rsid w:val="007E506B"/>
    <w:rsid w:val="007E56EB"/>
    <w:rsid w:val="007F1792"/>
    <w:rsid w:val="007F2B3A"/>
    <w:rsid w:val="007F31C5"/>
    <w:rsid w:val="007F498F"/>
    <w:rsid w:val="007F56FF"/>
    <w:rsid w:val="007F623C"/>
    <w:rsid w:val="0080299D"/>
    <w:rsid w:val="00802A84"/>
    <w:rsid w:val="00803173"/>
    <w:rsid w:val="00803DC5"/>
    <w:rsid w:val="00805BDB"/>
    <w:rsid w:val="0080771F"/>
    <w:rsid w:val="00810D59"/>
    <w:rsid w:val="00812047"/>
    <w:rsid w:val="00812C85"/>
    <w:rsid w:val="00813E56"/>
    <w:rsid w:val="008141D1"/>
    <w:rsid w:val="00814964"/>
    <w:rsid w:val="008158D8"/>
    <w:rsid w:val="00815BA4"/>
    <w:rsid w:val="00816189"/>
    <w:rsid w:val="008168CC"/>
    <w:rsid w:val="008168D0"/>
    <w:rsid w:val="00816D00"/>
    <w:rsid w:val="0082217B"/>
    <w:rsid w:val="008226A9"/>
    <w:rsid w:val="00825496"/>
    <w:rsid w:val="008257B7"/>
    <w:rsid w:val="00826259"/>
    <w:rsid w:val="008265A3"/>
    <w:rsid w:val="0082706E"/>
    <w:rsid w:val="00827E86"/>
    <w:rsid w:val="00830495"/>
    <w:rsid w:val="00830E1F"/>
    <w:rsid w:val="0083101B"/>
    <w:rsid w:val="008313BC"/>
    <w:rsid w:val="0083169A"/>
    <w:rsid w:val="00833FFD"/>
    <w:rsid w:val="0083442C"/>
    <w:rsid w:val="008346DA"/>
    <w:rsid w:val="008349D2"/>
    <w:rsid w:val="00835ACD"/>
    <w:rsid w:val="00837E13"/>
    <w:rsid w:val="00837F8E"/>
    <w:rsid w:val="00840495"/>
    <w:rsid w:val="008405FB"/>
    <w:rsid w:val="0084071E"/>
    <w:rsid w:val="00841628"/>
    <w:rsid w:val="00842621"/>
    <w:rsid w:val="008429AE"/>
    <w:rsid w:val="008453FA"/>
    <w:rsid w:val="00845AFF"/>
    <w:rsid w:val="0084610E"/>
    <w:rsid w:val="008462FE"/>
    <w:rsid w:val="00846523"/>
    <w:rsid w:val="0084776E"/>
    <w:rsid w:val="00847824"/>
    <w:rsid w:val="008502AC"/>
    <w:rsid w:val="00850932"/>
    <w:rsid w:val="008528C4"/>
    <w:rsid w:val="00854F11"/>
    <w:rsid w:val="0085504B"/>
    <w:rsid w:val="00855BE1"/>
    <w:rsid w:val="00860FA3"/>
    <w:rsid w:val="00861629"/>
    <w:rsid w:val="008619F2"/>
    <w:rsid w:val="008620E2"/>
    <w:rsid w:val="00862D2F"/>
    <w:rsid w:val="008640F6"/>
    <w:rsid w:val="008640F7"/>
    <w:rsid w:val="00864C64"/>
    <w:rsid w:val="00865156"/>
    <w:rsid w:val="0086628F"/>
    <w:rsid w:val="008665F0"/>
    <w:rsid w:val="008702ED"/>
    <w:rsid w:val="0087055D"/>
    <w:rsid w:val="00871956"/>
    <w:rsid w:val="00872915"/>
    <w:rsid w:val="0087362E"/>
    <w:rsid w:val="00874783"/>
    <w:rsid w:val="0087495A"/>
    <w:rsid w:val="00874C4A"/>
    <w:rsid w:val="00876889"/>
    <w:rsid w:val="008771F3"/>
    <w:rsid w:val="00877690"/>
    <w:rsid w:val="00877A98"/>
    <w:rsid w:val="008803D9"/>
    <w:rsid w:val="00880985"/>
    <w:rsid w:val="00881F09"/>
    <w:rsid w:val="0088210E"/>
    <w:rsid w:val="008821B9"/>
    <w:rsid w:val="008821DD"/>
    <w:rsid w:val="0088253A"/>
    <w:rsid w:val="008827E2"/>
    <w:rsid w:val="00883708"/>
    <w:rsid w:val="00883797"/>
    <w:rsid w:val="00883DAF"/>
    <w:rsid w:val="00883F8F"/>
    <w:rsid w:val="00884C8E"/>
    <w:rsid w:val="00885786"/>
    <w:rsid w:val="00886120"/>
    <w:rsid w:val="00886774"/>
    <w:rsid w:val="008869F4"/>
    <w:rsid w:val="00886D8B"/>
    <w:rsid w:val="00890016"/>
    <w:rsid w:val="008904EA"/>
    <w:rsid w:val="0089164B"/>
    <w:rsid w:val="00892F4F"/>
    <w:rsid w:val="008931D8"/>
    <w:rsid w:val="0089357D"/>
    <w:rsid w:val="00893E03"/>
    <w:rsid w:val="00896B51"/>
    <w:rsid w:val="00897EFB"/>
    <w:rsid w:val="008A03FD"/>
    <w:rsid w:val="008A098B"/>
    <w:rsid w:val="008A0C06"/>
    <w:rsid w:val="008A1075"/>
    <w:rsid w:val="008A15A9"/>
    <w:rsid w:val="008A19A0"/>
    <w:rsid w:val="008A2092"/>
    <w:rsid w:val="008A2F2F"/>
    <w:rsid w:val="008A4D6B"/>
    <w:rsid w:val="008A5054"/>
    <w:rsid w:val="008A50C7"/>
    <w:rsid w:val="008A599A"/>
    <w:rsid w:val="008A5AF3"/>
    <w:rsid w:val="008A6192"/>
    <w:rsid w:val="008A63BB"/>
    <w:rsid w:val="008A684A"/>
    <w:rsid w:val="008A7626"/>
    <w:rsid w:val="008A7F57"/>
    <w:rsid w:val="008B118F"/>
    <w:rsid w:val="008B3B4E"/>
    <w:rsid w:val="008B4E40"/>
    <w:rsid w:val="008B671F"/>
    <w:rsid w:val="008B73BC"/>
    <w:rsid w:val="008C1050"/>
    <w:rsid w:val="008C1598"/>
    <w:rsid w:val="008C15B9"/>
    <w:rsid w:val="008C1EAA"/>
    <w:rsid w:val="008C2C6A"/>
    <w:rsid w:val="008C2D82"/>
    <w:rsid w:val="008C3E8C"/>
    <w:rsid w:val="008C4BD8"/>
    <w:rsid w:val="008C56F3"/>
    <w:rsid w:val="008C6C1A"/>
    <w:rsid w:val="008C6C34"/>
    <w:rsid w:val="008C7762"/>
    <w:rsid w:val="008D0D6A"/>
    <w:rsid w:val="008D0F96"/>
    <w:rsid w:val="008D10CA"/>
    <w:rsid w:val="008D142B"/>
    <w:rsid w:val="008D1720"/>
    <w:rsid w:val="008D35BE"/>
    <w:rsid w:val="008D4918"/>
    <w:rsid w:val="008D4C35"/>
    <w:rsid w:val="008D60D9"/>
    <w:rsid w:val="008D624B"/>
    <w:rsid w:val="008D6FB1"/>
    <w:rsid w:val="008E061F"/>
    <w:rsid w:val="008E1497"/>
    <w:rsid w:val="008E25B1"/>
    <w:rsid w:val="008E26B6"/>
    <w:rsid w:val="008E2C50"/>
    <w:rsid w:val="008E43AE"/>
    <w:rsid w:val="008E5E37"/>
    <w:rsid w:val="008E6359"/>
    <w:rsid w:val="008E6EE0"/>
    <w:rsid w:val="008E6F4C"/>
    <w:rsid w:val="008E73D3"/>
    <w:rsid w:val="008E79DA"/>
    <w:rsid w:val="008E7EED"/>
    <w:rsid w:val="008F10AA"/>
    <w:rsid w:val="008F2017"/>
    <w:rsid w:val="008F22B3"/>
    <w:rsid w:val="008F2DA2"/>
    <w:rsid w:val="008F3B73"/>
    <w:rsid w:val="008F4A1F"/>
    <w:rsid w:val="008F6F87"/>
    <w:rsid w:val="008F767D"/>
    <w:rsid w:val="0090045F"/>
    <w:rsid w:val="0090170D"/>
    <w:rsid w:val="00901B10"/>
    <w:rsid w:val="009026CA"/>
    <w:rsid w:val="00903212"/>
    <w:rsid w:val="00903538"/>
    <w:rsid w:val="00903705"/>
    <w:rsid w:val="009037AD"/>
    <w:rsid w:val="009041E8"/>
    <w:rsid w:val="00907439"/>
    <w:rsid w:val="00907920"/>
    <w:rsid w:val="00912227"/>
    <w:rsid w:val="00912B65"/>
    <w:rsid w:val="00912DE5"/>
    <w:rsid w:val="0091490E"/>
    <w:rsid w:val="0091571B"/>
    <w:rsid w:val="00915BDF"/>
    <w:rsid w:val="00916F1D"/>
    <w:rsid w:val="00920B28"/>
    <w:rsid w:val="009211D1"/>
    <w:rsid w:val="009213E6"/>
    <w:rsid w:val="00921C85"/>
    <w:rsid w:val="0092226B"/>
    <w:rsid w:val="009224EA"/>
    <w:rsid w:val="00922C2E"/>
    <w:rsid w:val="00922D3F"/>
    <w:rsid w:val="00924E30"/>
    <w:rsid w:val="00925342"/>
    <w:rsid w:val="00925746"/>
    <w:rsid w:val="00925F41"/>
    <w:rsid w:val="009266FD"/>
    <w:rsid w:val="0093195A"/>
    <w:rsid w:val="00932069"/>
    <w:rsid w:val="00933F0F"/>
    <w:rsid w:val="00935457"/>
    <w:rsid w:val="0093593A"/>
    <w:rsid w:val="00936C8B"/>
    <w:rsid w:val="00937A2A"/>
    <w:rsid w:val="00940093"/>
    <w:rsid w:val="0094034F"/>
    <w:rsid w:val="009418AB"/>
    <w:rsid w:val="009424BD"/>
    <w:rsid w:val="00942A90"/>
    <w:rsid w:val="00942F65"/>
    <w:rsid w:val="0094321A"/>
    <w:rsid w:val="00943773"/>
    <w:rsid w:val="0094382E"/>
    <w:rsid w:val="00943B5D"/>
    <w:rsid w:val="009440DA"/>
    <w:rsid w:val="0094422B"/>
    <w:rsid w:val="00944D94"/>
    <w:rsid w:val="00944EE9"/>
    <w:rsid w:val="00944FAE"/>
    <w:rsid w:val="00946240"/>
    <w:rsid w:val="00947726"/>
    <w:rsid w:val="009501DA"/>
    <w:rsid w:val="00950EBC"/>
    <w:rsid w:val="009523D9"/>
    <w:rsid w:val="00952656"/>
    <w:rsid w:val="0095333A"/>
    <w:rsid w:val="00953E3B"/>
    <w:rsid w:val="00954AF2"/>
    <w:rsid w:val="00956279"/>
    <w:rsid w:val="00956885"/>
    <w:rsid w:val="00956899"/>
    <w:rsid w:val="00956A35"/>
    <w:rsid w:val="00956EF4"/>
    <w:rsid w:val="00960768"/>
    <w:rsid w:val="0096104F"/>
    <w:rsid w:val="00961C38"/>
    <w:rsid w:val="009627A5"/>
    <w:rsid w:val="009645BB"/>
    <w:rsid w:val="00964929"/>
    <w:rsid w:val="00964FAA"/>
    <w:rsid w:val="00966EC6"/>
    <w:rsid w:val="0096769C"/>
    <w:rsid w:val="00970333"/>
    <w:rsid w:val="00970D0B"/>
    <w:rsid w:val="009724B3"/>
    <w:rsid w:val="00972B81"/>
    <w:rsid w:val="00973350"/>
    <w:rsid w:val="0097521F"/>
    <w:rsid w:val="0097562F"/>
    <w:rsid w:val="009762EA"/>
    <w:rsid w:val="0097652B"/>
    <w:rsid w:val="00976AC6"/>
    <w:rsid w:val="00976BFA"/>
    <w:rsid w:val="009771A2"/>
    <w:rsid w:val="00980B8C"/>
    <w:rsid w:val="00980F48"/>
    <w:rsid w:val="00981EC4"/>
    <w:rsid w:val="00981F73"/>
    <w:rsid w:val="00982658"/>
    <w:rsid w:val="0098453B"/>
    <w:rsid w:val="009850FA"/>
    <w:rsid w:val="009856B7"/>
    <w:rsid w:val="0098588F"/>
    <w:rsid w:val="00985E1A"/>
    <w:rsid w:val="009869E4"/>
    <w:rsid w:val="0098744A"/>
    <w:rsid w:val="00987B03"/>
    <w:rsid w:val="00987E8B"/>
    <w:rsid w:val="00990698"/>
    <w:rsid w:val="00990A0B"/>
    <w:rsid w:val="00991DFC"/>
    <w:rsid w:val="009929DE"/>
    <w:rsid w:val="00992DA3"/>
    <w:rsid w:val="00992DDC"/>
    <w:rsid w:val="00992F8E"/>
    <w:rsid w:val="00994495"/>
    <w:rsid w:val="00994FD7"/>
    <w:rsid w:val="0099716A"/>
    <w:rsid w:val="009A1317"/>
    <w:rsid w:val="009A1427"/>
    <w:rsid w:val="009A16D2"/>
    <w:rsid w:val="009A541E"/>
    <w:rsid w:val="009A57AB"/>
    <w:rsid w:val="009A6270"/>
    <w:rsid w:val="009A6884"/>
    <w:rsid w:val="009B0E4B"/>
    <w:rsid w:val="009B15E9"/>
    <w:rsid w:val="009B1B19"/>
    <w:rsid w:val="009B2605"/>
    <w:rsid w:val="009B2B70"/>
    <w:rsid w:val="009B3DEE"/>
    <w:rsid w:val="009B4227"/>
    <w:rsid w:val="009B4293"/>
    <w:rsid w:val="009B502D"/>
    <w:rsid w:val="009B58BC"/>
    <w:rsid w:val="009B5BD0"/>
    <w:rsid w:val="009B6ADA"/>
    <w:rsid w:val="009B6D74"/>
    <w:rsid w:val="009B753E"/>
    <w:rsid w:val="009B78F9"/>
    <w:rsid w:val="009C20CF"/>
    <w:rsid w:val="009C25CB"/>
    <w:rsid w:val="009C273F"/>
    <w:rsid w:val="009C3D3A"/>
    <w:rsid w:val="009C49B9"/>
    <w:rsid w:val="009C51CE"/>
    <w:rsid w:val="009C5B0E"/>
    <w:rsid w:val="009C7982"/>
    <w:rsid w:val="009D045D"/>
    <w:rsid w:val="009D0EA4"/>
    <w:rsid w:val="009D114A"/>
    <w:rsid w:val="009D15B8"/>
    <w:rsid w:val="009D2029"/>
    <w:rsid w:val="009D2311"/>
    <w:rsid w:val="009D4309"/>
    <w:rsid w:val="009D484A"/>
    <w:rsid w:val="009D5987"/>
    <w:rsid w:val="009E044F"/>
    <w:rsid w:val="009E0735"/>
    <w:rsid w:val="009E1ED7"/>
    <w:rsid w:val="009E2A63"/>
    <w:rsid w:val="009E367D"/>
    <w:rsid w:val="009E3781"/>
    <w:rsid w:val="009E4F77"/>
    <w:rsid w:val="009E5C89"/>
    <w:rsid w:val="009E5F5C"/>
    <w:rsid w:val="009E7EE5"/>
    <w:rsid w:val="009F043D"/>
    <w:rsid w:val="009F104E"/>
    <w:rsid w:val="009F12C1"/>
    <w:rsid w:val="009F137D"/>
    <w:rsid w:val="009F185C"/>
    <w:rsid w:val="009F1C54"/>
    <w:rsid w:val="009F1D14"/>
    <w:rsid w:val="009F1DD7"/>
    <w:rsid w:val="009F20D9"/>
    <w:rsid w:val="009F2AFC"/>
    <w:rsid w:val="009F2DDE"/>
    <w:rsid w:val="009F2EB9"/>
    <w:rsid w:val="009F3413"/>
    <w:rsid w:val="009F39C3"/>
    <w:rsid w:val="009F3EF1"/>
    <w:rsid w:val="009F51F2"/>
    <w:rsid w:val="009F56CD"/>
    <w:rsid w:val="009F573B"/>
    <w:rsid w:val="009F5FB1"/>
    <w:rsid w:val="009F6058"/>
    <w:rsid w:val="009F6261"/>
    <w:rsid w:val="009F626B"/>
    <w:rsid w:val="009F69FA"/>
    <w:rsid w:val="009F6D6A"/>
    <w:rsid w:val="009F7326"/>
    <w:rsid w:val="009F7395"/>
    <w:rsid w:val="00A002CF"/>
    <w:rsid w:val="00A00AB8"/>
    <w:rsid w:val="00A01BDB"/>
    <w:rsid w:val="00A01D23"/>
    <w:rsid w:val="00A03111"/>
    <w:rsid w:val="00A03196"/>
    <w:rsid w:val="00A05198"/>
    <w:rsid w:val="00A059C0"/>
    <w:rsid w:val="00A060A5"/>
    <w:rsid w:val="00A06C52"/>
    <w:rsid w:val="00A07687"/>
    <w:rsid w:val="00A07FCD"/>
    <w:rsid w:val="00A11B7F"/>
    <w:rsid w:val="00A11F7F"/>
    <w:rsid w:val="00A12B73"/>
    <w:rsid w:val="00A13695"/>
    <w:rsid w:val="00A1763B"/>
    <w:rsid w:val="00A17BA3"/>
    <w:rsid w:val="00A215C0"/>
    <w:rsid w:val="00A22088"/>
    <w:rsid w:val="00A22B00"/>
    <w:rsid w:val="00A22C01"/>
    <w:rsid w:val="00A23A15"/>
    <w:rsid w:val="00A23B02"/>
    <w:rsid w:val="00A24088"/>
    <w:rsid w:val="00A245ED"/>
    <w:rsid w:val="00A24A54"/>
    <w:rsid w:val="00A25731"/>
    <w:rsid w:val="00A262F3"/>
    <w:rsid w:val="00A26755"/>
    <w:rsid w:val="00A26A8E"/>
    <w:rsid w:val="00A26B0F"/>
    <w:rsid w:val="00A27327"/>
    <w:rsid w:val="00A27A66"/>
    <w:rsid w:val="00A30541"/>
    <w:rsid w:val="00A31B3B"/>
    <w:rsid w:val="00A332A9"/>
    <w:rsid w:val="00A344F1"/>
    <w:rsid w:val="00A3503D"/>
    <w:rsid w:val="00A35100"/>
    <w:rsid w:val="00A362FC"/>
    <w:rsid w:val="00A36B1F"/>
    <w:rsid w:val="00A378BE"/>
    <w:rsid w:val="00A4019B"/>
    <w:rsid w:val="00A4042D"/>
    <w:rsid w:val="00A40B1B"/>
    <w:rsid w:val="00A41BBA"/>
    <w:rsid w:val="00A42472"/>
    <w:rsid w:val="00A42525"/>
    <w:rsid w:val="00A42D8A"/>
    <w:rsid w:val="00A4325F"/>
    <w:rsid w:val="00A43581"/>
    <w:rsid w:val="00A44775"/>
    <w:rsid w:val="00A45B37"/>
    <w:rsid w:val="00A4657D"/>
    <w:rsid w:val="00A468DA"/>
    <w:rsid w:val="00A471DA"/>
    <w:rsid w:val="00A47A4D"/>
    <w:rsid w:val="00A5045C"/>
    <w:rsid w:val="00A542B5"/>
    <w:rsid w:val="00A54972"/>
    <w:rsid w:val="00A54EE2"/>
    <w:rsid w:val="00A5508D"/>
    <w:rsid w:val="00A55126"/>
    <w:rsid w:val="00A559F9"/>
    <w:rsid w:val="00A57F2A"/>
    <w:rsid w:val="00A613FD"/>
    <w:rsid w:val="00A6211E"/>
    <w:rsid w:val="00A6215E"/>
    <w:rsid w:val="00A623E7"/>
    <w:rsid w:val="00A62879"/>
    <w:rsid w:val="00A628D4"/>
    <w:rsid w:val="00A62A30"/>
    <w:rsid w:val="00A62F45"/>
    <w:rsid w:val="00A62F73"/>
    <w:rsid w:val="00A63DDF"/>
    <w:rsid w:val="00A650DF"/>
    <w:rsid w:val="00A65A09"/>
    <w:rsid w:val="00A65AF8"/>
    <w:rsid w:val="00A65E20"/>
    <w:rsid w:val="00A665A2"/>
    <w:rsid w:val="00A6687B"/>
    <w:rsid w:val="00A71127"/>
    <w:rsid w:val="00A721D9"/>
    <w:rsid w:val="00A73AC7"/>
    <w:rsid w:val="00A73FFA"/>
    <w:rsid w:val="00A7410D"/>
    <w:rsid w:val="00A7484F"/>
    <w:rsid w:val="00A77538"/>
    <w:rsid w:val="00A77D3D"/>
    <w:rsid w:val="00A77FAB"/>
    <w:rsid w:val="00A80043"/>
    <w:rsid w:val="00A8035E"/>
    <w:rsid w:val="00A811C4"/>
    <w:rsid w:val="00A81491"/>
    <w:rsid w:val="00A81A62"/>
    <w:rsid w:val="00A8263E"/>
    <w:rsid w:val="00A82976"/>
    <w:rsid w:val="00A82A79"/>
    <w:rsid w:val="00A82C36"/>
    <w:rsid w:val="00A852CF"/>
    <w:rsid w:val="00A854CF"/>
    <w:rsid w:val="00A86BD2"/>
    <w:rsid w:val="00A939A7"/>
    <w:rsid w:val="00A94160"/>
    <w:rsid w:val="00A94605"/>
    <w:rsid w:val="00A953B5"/>
    <w:rsid w:val="00A964A2"/>
    <w:rsid w:val="00A96CBF"/>
    <w:rsid w:val="00A977BD"/>
    <w:rsid w:val="00A97F74"/>
    <w:rsid w:val="00AA144F"/>
    <w:rsid w:val="00AA15BE"/>
    <w:rsid w:val="00AA1BC9"/>
    <w:rsid w:val="00AA2ABF"/>
    <w:rsid w:val="00AA30F8"/>
    <w:rsid w:val="00AA33DD"/>
    <w:rsid w:val="00AA38D1"/>
    <w:rsid w:val="00AA547B"/>
    <w:rsid w:val="00AA5A22"/>
    <w:rsid w:val="00AA5AE1"/>
    <w:rsid w:val="00AA6704"/>
    <w:rsid w:val="00AA67D4"/>
    <w:rsid w:val="00AA6DBE"/>
    <w:rsid w:val="00AA7000"/>
    <w:rsid w:val="00AB05AC"/>
    <w:rsid w:val="00AB0DDF"/>
    <w:rsid w:val="00AB12B3"/>
    <w:rsid w:val="00AB2956"/>
    <w:rsid w:val="00AB2FA5"/>
    <w:rsid w:val="00AB3C13"/>
    <w:rsid w:val="00AB3C95"/>
    <w:rsid w:val="00AB4C6E"/>
    <w:rsid w:val="00AB5878"/>
    <w:rsid w:val="00AB58FD"/>
    <w:rsid w:val="00AB60E7"/>
    <w:rsid w:val="00AB787E"/>
    <w:rsid w:val="00AC10EA"/>
    <w:rsid w:val="00AC195F"/>
    <w:rsid w:val="00AC1A33"/>
    <w:rsid w:val="00AC2478"/>
    <w:rsid w:val="00AC2BE7"/>
    <w:rsid w:val="00AC388A"/>
    <w:rsid w:val="00AC3C61"/>
    <w:rsid w:val="00AC4FF7"/>
    <w:rsid w:val="00AC565B"/>
    <w:rsid w:val="00AC56AE"/>
    <w:rsid w:val="00AC5837"/>
    <w:rsid w:val="00AC5FF0"/>
    <w:rsid w:val="00AC605A"/>
    <w:rsid w:val="00AC701D"/>
    <w:rsid w:val="00AC7214"/>
    <w:rsid w:val="00AD344F"/>
    <w:rsid w:val="00AD410A"/>
    <w:rsid w:val="00AD4153"/>
    <w:rsid w:val="00AD4175"/>
    <w:rsid w:val="00AD457D"/>
    <w:rsid w:val="00AD4BCE"/>
    <w:rsid w:val="00AD4D11"/>
    <w:rsid w:val="00AD5847"/>
    <w:rsid w:val="00AD64CA"/>
    <w:rsid w:val="00AD6BD5"/>
    <w:rsid w:val="00AE29EF"/>
    <w:rsid w:val="00AE3164"/>
    <w:rsid w:val="00AE3824"/>
    <w:rsid w:val="00AE389F"/>
    <w:rsid w:val="00AE3DDD"/>
    <w:rsid w:val="00AE4AF7"/>
    <w:rsid w:val="00AE573A"/>
    <w:rsid w:val="00AE619C"/>
    <w:rsid w:val="00AE69AB"/>
    <w:rsid w:val="00AE74F7"/>
    <w:rsid w:val="00AF0776"/>
    <w:rsid w:val="00AF1C03"/>
    <w:rsid w:val="00AF1D7F"/>
    <w:rsid w:val="00AF2A33"/>
    <w:rsid w:val="00AF3091"/>
    <w:rsid w:val="00AF3E2E"/>
    <w:rsid w:val="00AF4746"/>
    <w:rsid w:val="00AF50B5"/>
    <w:rsid w:val="00AF5613"/>
    <w:rsid w:val="00AF57A9"/>
    <w:rsid w:val="00AF5EFF"/>
    <w:rsid w:val="00AF676B"/>
    <w:rsid w:val="00AF69BA"/>
    <w:rsid w:val="00AF6D52"/>
    <w:rsid w:val="00AF7D3A"/>
    <w:rsid w:val="00AF7F04"/>
    <w:rsid w:val="00B01386"/>
    <w:rsid w:val="00B01669"/>
    <w:rsid w:val="00B02075"/>
    <w:rsid w:val="00B02D73"/>
    <w:rsid w:val="00B0367F"/>
    <w:rsid w:val="00B03794"/>
    <w:rsid w:val="00B05AF6"/>
    <w:rsid w:val="00B06A18"/>
    <w:rsid w:val="00B071E5"/>
    <w:rsid w:val="00B07899"/>
    <w:rsid w:val="00B103E5"/>
    <w:rsid w:val="00B10864"/>
    <w:rsid w:val="00B11B0D"/>
    <w:rsid w:val="00B129E0"/>
    <w:rsid w:val="00B12ED6"/>
    <w:rsid w:val="00B12F35"/>
    <w:rsid w:val="00B12FA2"/>
    <w:rsid w:val="00B135A6"/>
    <w:rsid w:val="00B13AC2"/>
    <w:rsid w:val="00B14C81"/>
    <w:rsid w:val="00B15213"/>
    <w:rsid w:val="00B16A36"/>
    <w:rsid w:val="00B22848"/>
    <w:rsid w:val="00B23882"/>
    <w:rsid w:val="00B239E6"/>
    <w:rsid w:val="00B250D6"/>
    <w:rsid w:val="00B26B7F"/>
    <w:rsid w:val="00B3041A"/>
    <w:rsid w:val="00B30C28"/>
    <w:rsid w:val="00B33D29"/>
    <w:rsid w:val="00B33DFB"/>
    <w:rsid w:val="00B3422D"/>
    <w:rsid w:val="00B3511E"/>
    <w:rsid w:val="00B367C5"/>
    <w:rsid w:val="00B37FBA"/>
    <w:rsid w:val="00B40CD2"/>
    <w:rsid w:val="00B41A0B"/>
    <w:rsid w:val="00B41A99"/>
    <w:rsid w:val="00B44292"/>
    <w:rsid w:val="00B45BF0"/>
    <w:rsid w:val="00B462D1"/>
    <w:rsid w:val="00B466CF"/>
    <w:rsid w:val="00B4763C"/>
    <w:rsid w:val="00B5018F"/>
    <w:rsid w:val="00B5133F"/>
    <w:rsid w:val="00B51D6A"/>
    <w:rsid w:val="00B52225"/>
    <w:rsid w:val="00B5239C"/>
    <w:rsid w:val="00B5442B"/>
    <w:rsid w:val="00B54632"/>
    <w:rsid w:val="00B54F1E"/>
    <w:rsid w:val="00B5503F"/>
    <w:rsid w:val="00B5512E"/>
    <w:rsid w:val="00B554FF"/>
    <w:rsid w:val="00B55FE1"/>
    <w:rsid w:val="00B56101"/>
    <w:rsid w:val="00B5660F"/>
    <w:rsid w:val="00B57868"/>
    <w:rsid w:val="00B61525"/>
    <w:rsid w:val="00B621CA"/>
    <w:rsid w:val="00B62337"/>
    <w:rsid w:val="00B62488"/>
    <w:rsid w:val="00B62553"/>
    <w:rsid w:val="00B6383E"/>
    <w:rsid w:val="00B6403D"/>
    <w:rsid w:val="00B643ED"/>
    <w:rsid w:val="00B64D22"/>
    <w:rsid w:val="00B64E0B"/>
    <w:rsid w:val="00B65A92"/>
    <w:rsid w:val="00B65E89"/>
    <w:rsid w:val="00B67835"/>
    <w:rsid w:val="00B713A8"/>
    <w:rsid w:val="00B71486"/>
    <w:rsid w:val="00B71751"/>
    <w:rsid w:val="00B71C52"/>
    <w:rsid w:val="00B733EE"/>
    <w:rsid w:val="00B73924"/>
    <w:rsid w:val="00B752BF"/>
    <w:rsid w:val="00B758AF"/>
    <w:rsid w:val="00B77287"/>
    <w:rsid w:val="00B802BE"/>
    <w:rsid w:val="00B816B9"/>
    <w:rsid w:val="00B82E8D"/>
    <w:rsid w:val="00B84212"/>
    <w:rsid w:val="00B858C9"/>
    <w:rsid w:val="00B87C1C"/>
    <w:rsid w:val="00B903B6"/>
    <w:rsid w:val="00B9092C"/>
    <w:rsid w:val="00B912BE"/>
    <w:rsid w:val="00B92AE0"/>
    <w:rsid w:val="00B92F1E"/>
    <w:rsid w:val="00B9473B"/>
    <w:rsid w:val="00B9589F"/>
    <w:rsid w:val="00B96384"/>
    <w:rsid w:val="00B966CE"/>
    <w:rsid w:val="00B978C7"/>
    <w:rsid w:val="00B97960"/>
    <w:rsid w:val="00BA0405"/>
    <w:rsid w:val="00BA0480"/>
    <w:rsid w:val="00BA05BC"/>
    <w:rsid w:val="00BA0692"/>
    <w:rsid w:val="00BA0FA2"/>
    <w:rsid w:val="00BA17C6"/>
    <w:rsid w:val="00BA20D3"/>
    <w:rsid w:val="00BA21DC"/>
    <w:rsid w:val="00BA2703"/>
    <w:rsid w:val="00BA3D25"/>
    <w:rsid w:val="00BA497C"/>
    <w:rsid w:val="00BA50EC"/>
    <w:rsid w:val="00BA5245"/>
    <w:rsid w:val="00BA60FB"/>
    <w:rsid w:val="00BA762E"/>
    <w:rsid w:val="00BA7BD3"/>
    <w:rsid w:val="00BB023E"/>
    <w:rsid w:val="00BB05B7"/>
    <w:rsid w:val="00BB129B"/>
    <w:rsid w:val="00BB1734"/>
    <w:rsid w:val="00BB1E0C"/>
    <w:rsid w:val="00BB2100"/>
    <w:rsid w:val="00BB2C2D"/>
    <w:rsid w:val="00BB2FD9"/>
    <w:rsid w:val="00BB393E"/>
    <w:rsid w:val="00BB438D"/>
    <w:rsid w:val="00BB4432"/>
    <w:rsid w:val="00BB4BE4"/>
    <w:rsid w:val="00BB585E"/>
    <w:rsid w:val="00BB6247"/>
    <w:rsid w:val="00BC09A9"/>
    <w:rsid w:val="00BC1A4A"/>
    <w:rsid w:val="00BC3F05"/>
    <w:rsid w:val="00BC592C"/>
    <w:rsid w:val="00BC5D5A"/>
    <w:rsid w:val="00BC6054"/>
    <w:rsid w:val="00BC619C"/>
    <w:rsid w:val="00BD1BC3"/>
    <w:rsid w:val="00BD2891"/>
    <w:rsid w:val="00BD2B6E"/>
    <w:rsid w:val="00BD2FE9"/>
    <w:rsid w:val="00BD4B90"/>
    <w:rsid w:val="00BD4D4D"/>
    <w:rsid w:val="00BD52C7"/>
    <w:rsid w:val="00BD6478"/>
    <w:rsid w:val="00BD6B14"/>
    <w:rsid w:val="00BD7BAF"/>
    <w:rsid w:val="00BE039A"/>
    <w:rsid w:val="00BE12AE"/>
    <w:rsid w:val="00BE1E72"/>
    <w:rsid w:val="00BE1F01"/>
    <w:rsid w:val="00BE28D4"/>
    <w:rsid w:val="00BE30A8"/>
    <w:rsid w:val="00BE367C"/>
    <w:rsid w:val="00BE3F09"/>
    <w:rsid w:val="00BE47FC"/>
    <w:rsid w:val="00BE5C10"/>
    <w:rsid w:val="00BE6717"/>
    <w:rsid w:val="00BE7240"/>
    <w:rsid w:val="00BE7665"/>
    <w:rsid w:val="00BE76E8"/>
    <w:rsid w:val="00BF0A50"/>
    <w:rsid w:val="00BF219E"/>
    <w:rsid w:val="00BF290D"/>
    <w:rsid w:val="00BF2EBD"/>
    <w:rsid w:val="00BF444A"/>
    <w:rsid w:val="00BF5A25"/>
    <w:rsid w:val="00BF6083"/>
    <w:rsid w:val="00BF6B37"/>
    <w:rsid w:val="00BF79B0"/>
    <w:rsid w:val="00BF7A39"/>
    <w:rsid w:val="00C005F8"/>
    <w:rsid w:val="00C00891"/>
    <w:rsid w:val="00C01562"/>
    <w:rsid w:val="00C03CA8"/>
    <w:rsid w:val="00C0425E"/>
    <w:rsid w:val="00C04527"/>
    <w:rsid w:val="00C052C6"/>
    <w:rsid w:val="00C06593"/>
    <w:rsid w:val="00C07267"/>
    <w:rsid w:val="00C07C7F"/>
    <w:rsid w:val="00C13689"/>
    <w:rsid w:val="00C13ABE"/>
    <w:rsid w:val="00C163B5"/>
    <w:rsid w:val="00C1651A"/>
    <w:rsid w:val="00C17E40"/>
    <w:rsid w:val="00C209FD"/>
    <w:rsid w:val="00C20ADF"/>
    <w:rsid w:val="00C215B1"/>
    <w:rsid w:val="00C21B89"/>
    <w:rsid w:val="00C21D8E"/>
    <w:rsid w:val="00C21E1D"/>
    <w:rsid w:val="00C2257F"/>
    <w:rsid w:val="00C22CF5"/>
    <w:rsid w:val="00C24D86"/>
    <w:rsid w:val="00C272C6"/>
    <w:rsid w:val="00C27D48"/>
    <w:rsid w:val="00C300D3"/>
    <w:rsid w:val="00C30640"/>
    <w:rsid w:val="00C31FC7"/>
    <w:rsid w:val="00C32317"/>
    <w:rsid w:val="00C3328B"/>
    <w:rsid w:val="00C34136"/>
    <w:rsid w:val="00C369E8"/>
    <w:rsid w:val="00C37143"/>
    <w:rsid w:val="00C37735"/>
    <w:rsid w:val="00C4076F"/>
    <w:rsid w:val="00C40DFF"/>
    <w:rsid w:val="00C42952"/>
    <w:rsid w:val="00C42D3E"/>
    <w:rsid w:val="00C43BB8"/>
    <w:rsid w:val="00C43CB5"/>
    <w:rsid w:val="00C44121"/>
    <w:rsid w:val="00C44202"/>
    <w:rsid w:val="00C45E0A"/>
    <w:rsid w:val="00C45E77"/>
    <w:rsid w:val="00C45EAE"/>
    <w:rsid w:val="00C46D8B"/>
    <w:rsid w:val="00C47E9E"/>
    <w:rsid w:val="00C5110E"/>
    <w:rsid w:val="00C524A2"/>
    <w:rsid w:val="00C52F4F"/>
    <w:rsid w:val="00C5480E"/>
    <w:rsid w:val="00C54D65"/>
    <w:rsid w:val="00C55BFA"/>
    <w:rsid w:val="00C5687E"/>
    <w:rsid w:val="00C60A46"/>
    <w:rsid w:val="00C60E05"/>
    <w:rsid w:val="00C60E30"/>
    <w:rsid w:val="00C61923"/>
    <w:rsid w:val="00C622E1"/>
    <w:rsid w:val="00C624BE"/>
    <w:rsid w:val="00C6313C"/>
    <w:rsid w:val="00C635AD"/>
    <w:rsid w:val="00C6384B"/>
    <w:rsid w:val="00C63D06"/>
    <w:rsid w:val="00C643C6"/>
    <w:rsid w:val="00C654EC"/>
    <w:rsid w:val="00C65769"/>
    <w:rsid w:val="00C658AA"/>
    <w:rsid w:val="00C65E1E"/>
    <w:rsid w:val="00C66709"/>
    <w:rsid w:val="00C67979"/>
    <w:rsid w:val="00C709C2"/>
    <w:rsid w:val="00C70CA7"/>
    <w:rsid w:val="00C70EB4"/>
    <w:rsid w:val="00C73EED"/>
    <w:rsid w:val="00C74071"/>
    <w:rsid w:val="00C74133"/>
    <w:rsid w:val="00C7430B"/>
    <w:rsid w:val="00C7534D"/>
    <w:rsid w:val="00C75595"/>
    <w:rsid w:val="00C76751"/>
    <w:rsid w:val="00C77E4B"/>
    <w:rsid w:val="00C81032"/>
    <w:rsid w:val="00C812F3"/>
    <w:rsid w:val="00C82E94"/>
    <w:rsid w:val="00C8362C"/>
    <w:rsid w:val="00C83802"/>
    <w:rsid w:val="00C84A54"/>
    <w:rsid w:val="00C84FE8"/>
    <w:rsid w:val="00C85607"/>
    <w:rsid w:val="00C86444"/>
    <w:rsid w:val="00C87576"/>
    <w:rsid w:val="00C87DFB"/>
    <w:rsid w:val="00C90D7D"/>
    <w:rsid w:val="00C90E86"/>
    <w:rsid w:val="00C90ECF"/>
    <w:rsid w:val="00C91322"/>
    <w:rsid w:val="00C91979"/>
    <w:rsid w:val="00C93787"/>
    <w:rsid w:val="00C94FBD"/>
    <w:rsid w:val="00C95417"/>
    <w:rsid w:val="00C9595B"/>
    <w:rsid w:val="00C95ADC"/>
    <w:rsid w:val="00C96307"/>
    <w:rsid w:val="00C9653A"/>
    <w:rsid w:val="00C96649"/>
    <w:rsid w:val="00C974F2"/>
    <w:rsid w:val="00CA0753"/>
    <w:rsid w:val="00CA0E56"/>
    <w:rsid w:val="00CA12F5"/>
    <w:rsid w:val="00CA1976"/>
    <w:rsid w:val="00CA3452"/>
    <w:rsid w:val="00CA3836"/>
    <w:rsid w:val="00CA3BC5"/>
    <w:rsid w:val="00CA42ED"/>
    <w:rsid w:val="00CA5FD0"/>
    <w:rsid w:val="00CA69C9"/>
    <w:rsid w:val="00CA6CA1"/>
    <w:rsid w:val="00CA79D1"/>
    <w:rsid w:val="00CA7F62"/>
    <w:rsid w:val="00CB1907"/>
    <w:rsid w:val="00CB1DE8"/>
    <w:rsid w:val="00CB1EDF"/>
    <w:rsid w:val="00CB2D14"/>
    <w:rsid w:val="00CB2D7B"/>
    <w:rsid w:val="00CB3D60"/>
    <w:rsid w:val="00CB6C42"/>
    <w:rsid w:val="00CC0D8D"/>
    <w:rsid w:val="00CC0EC6"/>
    <w:rsid w:val="00CC51C0"/>
    <w:rsid w:val="00CC68B5"/>
    <w:rsid w:val="00CC6FDE"/>
    <w:rsid w:val="00CC7688"/>
    <w:rsid w:val="00CC78D1"/>
    <w:rsid w:val="00CD0689"/>
    <w:rsid w:val="00CD086F"/>
    <w:rsid w:val="00CD150C"/>
    <w:rsid w:val="00CD1F70"/>
    <w:rsid w:val="00CD2030"/>
    <w:rsid w:val="00CD2221"/>
    <w:rsid w:val="00CD257C"/>
    <w:rsid w:val="00CD2E31"/>
    <w:rsid w:val="00CD34A5"/>
    <w:rsid w:val="00CD35F3"/>
    <w:rsid w:val="00CD3698"/>
    <w:rsid w:val="00CD4071"/>
    <w:rsid w:val="00CD4211"/>
    <w:rsid w:val="00CD442C"/>
    <w:rsid w:val="00CD5A93"/>
    <w:rsid w:val="00CD6D04"/>
    <w:rsid w:val="00CD6E78"/>
    <w:rsid w:val="00CD7450"/>
    <w:rsid w:val="00CE0B2B"/>
    <w:rsid w:val="00CE15FF"/>
    <w:rsid w:val="00CE20C8"/>
    <w:rsid w:val="00CE377E"/>
    <w:rsid w:val="00CE45DA"/>
    <w:rsid w:val="00CE4EBC"/>
    <w:rsid w:val="00CE4F7B"/>
    <w:rsid w:val="00CE5290"/>
    <w:rsid w:val="00CE5327"/>
    <w:rsid w:val="00CE538E"/>
    <w:rsid w:val="00CE68AA"/>
    <w:rsid w:val="00CE7434"/>
    <w:rsid w:val="00CE74C3"/>
    <w:rsid w:val="00CE76E4"/>
    <w:rsid w:val="00CE7AD1"/>
    <w:rsid w:val="00CE7E57"/>
    <w:rsid w:val="00CF0011"/>
    <w:rsid w:val="00CF170E"/>
    <w:rsid w:val="00CF34D0"/>
    <w:rsid w:val="00CF3AFF"/>
    <w:rsid w:val="00CF46FD"/>
    <w:rsid w:val="00CF47D0"/>
    <w:rsid w:val="00CF5A61"/>
    <w:rsid w:val="00CF5B83"/>
    <w:rsid w:val="00CF63E0"/>
    <w:rsid w:val="00CF7881"/>
    <w:rsid w:val="00CF7FCA"/>
    <w:rsid w:val="00D00240"/>
    <w:rsid w:val="00D0037F"/>
    <w:rsid w:val="00D00AE7"/>
    <w:rsid w:val="00D00AEA"/>
    <w:rsid w:val="00D013DA"/>
    <w:rsid w:val="00D02368"/>
    <w:rsid w:val="00D023A2"/>
    <w:rsid w:val="00D02D1F"/>
    <w:rsid w:val="00D0507D"/>
    <w:rsid w:val="00D05930"/>
    <w:rsid w:val="00D05B06"/>
    <w:rsid w:val="00D07AE6"/>
    <w:rsid w:val="00D10C85"/>
    <w:rsid w:val="00D10C8E"/>
    <w:rsid w:val="00D11B78"/>
    <w:rsid w:val="00D12DF1"/>
    <w:rsid w:val="00D13279"/>
    <w:rsid w:val="00D15221"/>
    <w:rsid w:val="00D15802"/>
    <w:rsid w:val="00D16F5A"/>
    <w:rsid w:val="00D1788F"/>
    <w:rsid w:val="00D20120"/>
    <w:rsid w:val="00D21AA1"/>
    <w:rsid w:val="00D21E8E"/>
    <w:rsid w:val="00D247FC"/>
    <w:rsid w:val="00D25916"/>
    <w:rsid w:val="00D25972"/>
    <w:rsid w:val="00D2650D"/>
    <w:rsid w:val="00D26B27"/>
    <w:rsid w:val="00D2790E"/>
    <w:rsid w:val="00D3068D"/>
    <w:rsid w:val="00D315EF"/>
    <w:rsid w:val="00D32BD0"/>
    <w:rsid w:val="00D32FAE"/>
    <w:rsid w:val="00D34193"/>
    <w:rsid w:val="00D362CA"/>
    <w:rsid w:val="00D36CA4"/>
    <w:rsid w:val="00D37D1D"/>
    <w:rsid w:val="00D37E40"/>
    <w:rsid w:val="00D40058"/>
    <w:rsid w:val="00D40777"/>
    <w:rsid w:val="00D407F0"/>
    <w:rsid w:val="00D40A5A"/>
    <w:rsid w:val="00D41DA5"/>
    <w:rsid w:val="00D421C6"/>
    <w:rsid w:val="00D42919"/>
    <w:rsid w:val="00D42C76"/>
    <w:rsid w:val="00D4399C"/>
    <w:rsid w:val="00D456B0"/>
    <w:rsid w:val="00D5007A"/>
    <w:rsid w:val="00D507F3"/>
    <w:rsid w:val="00D52A17"/>
    <w:rsid w:val="00D52C6E"/>
    <w:rsid w:val="00D53DD5"/>
    <w:rsid w:val="00D5462A"/>
    <w:rsid w:val="00D5477D"/>
    <w:rsid w:val="00D54B1B"/>
    <w:rsid w:val="00D55F72"/>
    <w:rsid w:val="00D56C1C"/>
    <w:rsid w:val="00D56DAF"/>
    <w:rsid w:val="00D571A6"/>
    <w:rsid w:val="00D57346"/>
    <w:rsid w:val="00D57F86"/>
    <w:rsid w:val="00D60FA6"/>
    <w:rsid w:val="00D64CD7"/>
    <w:rsid w:val="00D65E01"/>
    <w:rsid w:val="00D6633D"/>
    <w:rsid w:val="00D6634F"/>
    <w:rsid w:val="00D67891"/>
    <w:rsid w:val="00D67B23"/>
    <w:rsid w:val="00D70CC4"/>
    <w:rsid w:val="00D7153C"/>
    <w:rsid w:val="00D72537"/>
    <w:rsid w:val="00D73132"/>
    <w:rsid w:val="00D738D0"/>
    <w:rsid w:val="00D738F0"/>
    <w:rsid w:val="00D743CF"/>
    <w:rsid w:val="00D76158"/>
    <w:rsid w:val="00D77559"/>
    <w:rsid w:val="00D80537"/>
    <w:rsid w:val="00D81235"/>
    <w:rsid w:val="00D8155C"/>
    <w:rsid w:val="00D82CC4"/>
    <w:rsid w:val="00D83C8F"/>
    <w:rsid w:val="00D83FE2"/>
    <w:rsid w:val="00D8494F"/>
    <w:rsid w:val="00D84F3D"/>
    <w:rsid w:val="00D85BDB"/>
    <w:rsid w:val="00D87A42"/>
    <w:rsid w:val="00D87B3E"/>
    <w:rsid w:val="00D87D46"/>
    <w:rsid w:val="00D91619"/>
    <w:rsid w:val="00D91C76"/>
    <w:rsid w:val="00D92E7F"/>
    <w:rsid w:val="00D9338E"/>
    <w:rsid w:val="00D93B81"/>
    <w:rsid w:val="00D93CBA"/>
    <w:rsid w:val="00D950D2"/>
    <w:rsid w:val="00D96885"/>
    <w:rsid w:val="00D97737"/>
    <w:rsid w:val="00D97B40"/>
    <w:rsid w:val="00DA0EB8"/>
    <w:rsid w:val="00DA1DB3"/>
    <w:rsid w:val="00DA2347"/>
    <w:rsid w:val="00DA30BC"/>
    <w:rsid w:val="00DA34BB"/>
    <w:rsid w:val="00DA3B1D"/>
    <w:rsid w:val="00DA4B1B"/>
    <w:rsid w:val="00DA4D1E"/>
    <w:rsid w:val="00DA53DC"/>
    <w:rsid w:val="00DA58FC"/>
    <w:rsid w:val="00DA5C5A"/>
    <w:rsid w:val="00DA5CCF"/>
    <w:rsid w:val="00DA5E7D"/>
    <w:rsid w:val="00DA64CE"/>
    <w:rsid w:val="00DA65C9"/>
    <w:rsid w:val="00DB03B1"/>
    <w:rsid w:val="00DB061D"/>
    <w:rsid w:val="00DB21C6"/>
    <w:rsid w:val="00DB2FF4"/>
    <w:rsid w:val="00DB3DC3"/>
    <w:rsid w:val="00DB7AB0"/>
    <w:rsid w:val="00DC3291"/>
    <w:rsid w:val="00DC613B"/>
    <w:rsid w:val="00DC6746"/>
    <w:rsid w:val="00DC75EB"/>
    <w:rsid w:val="00DC7C41"/>
    <w:rsid w:val="00DD0A0B"/>
    <w:rsid w:val="00DD1AD2"/>
    <w:rsid w:val="00DD3070"/>
    <w:rsid w:val="00DD3EAA"/>
    <w:rsid w:val="00DD4AFC"/>
    <w:rsid w:val="00DD64CC"/>
    <w:rsid w:val="00DD64F7"/>
    <w:rsid w:val="00DD6EDA"/>
    <w:rsid w:val="00DD75B3"/>
    <w:rsid w:val="00DD7860"/>
    <w:rsid w:val="00DD7DFF"/>
    <w:rsid w:val="00DE0067"/>
    <w:rsid w:val="00DE0FE7"/>
    <w:rsid w:val="00DE20C1"/>
    <w:rsid w:val="00DE2711"/>
    <w:rsid w:val="00DE3878"/>
    <w:rsid w:val="00DE3C60"/>
    <w:rsid w:val="00DE3D00"/>
    <w:rsid w:val="00DE4045"/>
    <w:rsid w:val="00DE40AB"/>
    <w:rsid w:val="00DE4BDE"/>
    <w:rsid w:val="00DF0298"/>
    <w:rsid w:val="00DF052E"/>
    <w:rsid w:val="00DF085E"/>
    <w:rsid w:val="00DF0A27"/>
    <w:rsid w:val="00DF1055"/>
    <w:rsid w:val="00DF1077"/>
    <w:rsid w:val="00DF19A7"/>
    <w:rsid w:val="00DF21AF"/>
    <w:rsid w:val="00DF2931"/>
    <w:rsid w:val="00DF2B79"/>
    <w:rsid w:val="00DF3AAD"/>
    <w:rsid w:val="00DF7618"/>
    <w:rsid w:val="00E005AA"/>
    <w:rsid w:val="00E00768"/>
    <w:rsid w:val="00E02406"/>
    <w:rsid w:val="00E033ED"/>
    <w:rsid w:val="00E03FBC"/>
    <w:rsid w:val="00E067F0"/>
    <w:rsid w:val="00E105F8"/>
    <w:rsid w:val="00E1100F"/>
    <w:rsid w:val="00E12300"/>
    <w:rsid w:val="00E123A3"/>
    <w:rsid w:val="00E12B01"/>
    <w:rsid w:val="00E14556"/>
    <w:rsid w:val="00E1481B"/>
    <w:rsid w:val="00E1499B"/>
    <w:rsid w:val="00E162FD"/>
    <w:rsid w:val="00E16B7F"/>
    <w:rsid w:val="00E177C4"/>
    <w:rsid w:val="00E20193"/>
    <w:rsid w:val="00E211C6"/>
    <w:rsid w:val="00E216FD"/>
    <w:rsid w:val="00E22502"/>
    <w:rsid w:val="00E22BF1"/>
    <w:rsid w:val="00E22F04"/>
    <w:rsid w:val="00E233E9"/>
    <w:rsid w:val="00E2374D"/>
    <w:rsid w:val="00E242CE"/>
    <w:rsid w:val="00E26368"/>
    <w:rsid w:val="00E26828"/>
    <w:rsid w:val="00E26E6A"/>
    <w:rsid w:val="00E270FE"/>
    <w:rsid w:val="00E27129"/>
    <w:rsid w:val="00E2799A"/>
    <w:rsid w:val="00E27C02"/>
    <w:rsid w:val="00E27C66"/>
    <w:rsid w:val="00E3025A"/>
    <w:rsid w:val="00E30744"/>
    <w:rsid w:val="00E308F1"/>
    <w:rsid w:val="00E31175"/>
    <w:rsid w:val="00E32894"/>
    <w:rsid w:val="00E32D5F"/>
    <w:rsid w:val="00E32E00"/>
    <w:rsid w:val="00E33A8B"/>
    <w:rsid w:val="00E34375"/>
    <w:rsid w:val="00E37919"/>
    <w:rsid w:val="00E40111"/>
    <w:rsid w:val="00E4048B"/>
    <w:rsid w:val="00E408AB"/>
    <w:rsid w:val="00E4126E"/>
    <w:rsid w:val="00E4231F"/>
    <w:rsid w:val="00E4271A"/>
    <w:rsid w:val="00E451BE"/>
    <w:rsid w:val="00E45703"/>
    <w:rsid w:val="00E51D74"/>
    <w:rsid w:val="00E51FF3"/>
    <w:rsid w:val="00E52A4A"/>
    <w:rsid w:val="00E52AEE"/>
    <w:rsid w:val="00E52D06"/>
    <w:rsid w:val="00E5500D"/>
    <w:rsid w:val="00E556CA"/>
    <w:rsid w:val="00E55795"/>
    <w:rsid w:val="00E564DE"/>
    <w:rsid w:val="00E578A2"/>
    <w:rsid w:val="00E5795E"/>
    <w:rsid w:val="00E57D2B"/>
    <w:rsid w:val="00E60763"/>
    <w:rsid w:val="00E608FF"/>
    <w:rsid w:val="00E62570"/>
    <w:rsid w:val="00E626CF"/>
    <w:rsid w:val="00E63C73"/>
    <w:rsid w:val="00E6493E"/>
    <w:rsid w:val="00E64DAD"/>
    <w:rsid w:val="00E674C0"/>
    <w:rsid w:val="00E710B8"/>
    <w:rsid w:val="00E71D87"/>
    <w:rsid w:val="00E72716"/>
    <w:rsid w:val="00E735E9"/>
    <w:rsid w:val="00E73A77"/>
    <w:rsid w:val="00E749D8"/>
    <w:rsid w:val="00E74C52"/>
    <w:rsid w:val="00E752E4"/>
    <w:rsid w:val="00E763A0"/>
    <w:rsid w:val="00E7679E"/>
    <w:rsid w:val="00E77353"/>
    <w:rsid w:val="00E778D1"/>
    <w:rsid w:val="00E80844"/>
    <w:rsid w:val="00E80F30"/>
    <w:rsid w:val="00E8100F"/>
    <w:rsid w:val="00E814B8"/>
    <w:rsid w:val="00E81524"/>
    <w:rsid w:val="00E81AA6"/>
    <w:rsid w:val="00E81D76"/>
    <w:rsid w:val="00E82A6C"/>
    <w:rsid w:val="00E82E9E"/>
    <w:rsid w:val="00E83231"/>
    <w:rsid w:val="00E85E88"/>
    <w:rsid w:val="00E8739D"/>
    <w:rsid w:val="00E87E62"/>
    <w:rsid w:val="00E916BD"/>
    <w:rsid w:val="00E91A55"/>
    <w:rsid w:val="00E91B52"/>
    <w:rsid w:val="00E927D3"/>
    <w:rsid w:val="00E936A4"/>
    <w:rsid w:val="00E93A55"/>
    <w:rsid w:val="00E95CC2"/>
    <w:rsid w:val="00E96366"/>
    <w:rsid w:val="00E966AA"/>
    <w:rsid w:val="00E968EA"/>
    <w:rsid w:val="00E97955"/>
    <w:rsid w:val="00EA04B7"/>
    <w:rsid w:val="00EA06A3"/>
    <w:rsid w:val="00EA135D"/>
    <w:rsid w:val="00EA1CBE"/>
    <w:rsid w:val="00EA2756"/>
    <w:rsid w:val="00EA2893"/>
    <w:rsid w:val="00EA3E7E"/>
    <w:rsid w:val="00EA4788"/>
    <w:rsid w:val="00EA47FF"/>
    <w:rsid w:val="00EA4BD7"/>
    <w:rsid w:val="00EA4E45"/>
    <w:rsid w:val="00EA674C"/>
    <w:rsid w:val="00EA7EA4"/>
    <w:rsid w:val="00EB0700"/>
    <w:rsid w:val="00EB10D9"/>
    <w:rsid w:val="00EB11BD"/>
    <w:rsid w:val="00EB174A"/>
    <w:rsid w:val="00EB2ED3"/>
    <w:rsid w:val="00EB323F"/>
    <w:rsid w:val="00EB32C9"/>
    <w:rsid w:val="00EB4D66"/>
    <w:rsid w:val="00EB5CB0"/>
    <w:rsid w:val="00EB6419"/>
    <w:rsid w:val="00EB6646"/>
    <w:rsid w:val="00EB7495"/>
    <w:rsid w:val="00EB7B52"/>
    <w:rsid w:val="00EC0B7F"/>
    <w:rsid w:val="00EC0BC6"/>
    <w:rsid w:val="00EC25D7"/>
    <w:rsid w:val="00EC26D9"/>
    <w:rsid w:val="00EC382F"/>
    <w:rsid w:val="00EC6DCA"/>
    <w:rsid w:val="00EC7306"/>
    <w:rsid w:val="00ED0CAA"/>
    <w:rsid w:val="00ED4176"/>
    <w:rsid w:val="00ED46EE"/>
    <w:rsid w:val="00ED4E08"/>
    <w:rsid w:val="00ED686B"/>
    <w:rsid w:val="00ED6D36"/>
    <w:rsid w:val="00EE03E3"/>
    <w:rsid w:val="00EE0433"/>
    <w:rsid w:val="00EE0D75"/>
    <w:rsid w:val="00EE168D"/>
    <w:rsid w:val="00EE2183"/>
    <w:rsid w:val="00EE2FB9"/>
    <w:rsid w:val="00EE34CB"/>
    <w:rsid w:val="00EE4D46"/>
    <w:rsid w:val="00EE521D"/>
    <w:rsid w:val="00EE595B"/>
    <w:rsid w:val="00EE79D1"/>
    <w:rsid w:val="00EF04D0"/>
    <w:rsid w:val="00EF0795"/>
    <w:rsid w:val="00EF15DA"/>
    <w:rsid w:val="00EF1D38"/>
    <w:rsid w:val="00EF2660"/>
    <w:rsid w:val="00EF2987"/>
    <w:rsid w:val="00EF2C1E"/>
    <w:rsid w:val="00EF2C36"/>
    <w:rsid w:val="00EF4F66"/>
    <w:rsid w:val="00EF5A46"/>
    <w:rsid w:val="00EF6B06"/>
    <w:rsid w:val="00EF731B"/>
    <w:rsid w:val="00F00ED4"/>
    <w:rsid w:val="00F0153F"/>
    <w:rsid w:val="00F0423C"/>
    <w:rsid w:val="00F0758C"/>
    <w:rsid w:val="00F10A12"/>
    <w:rsid w:val="00F11898"/>
    <w:rsid w:val="00F13B48"/>
    <w:rsid w:val="00F13CB4"/>
    <w:rsid w:val="00F15042"/>
    <w:rsid w:val="00F16983"/>
    <w:rsid w:val="00F16C49"/>
    <w:rsid w:val="00F17E08"/>
    <w:rsid w:val="00F20796"/>
    <w:rsid w:val="00F20CC8"/>
    <w:rsid w:val="00F21830"/>
    <w:rsid w:val="00F22550"/>
    <w:rsid w:val="00F22B7C"/>
    <w:rsid w:val="00F2396D"/>
    <w:rsid w:val="00F2401D"/>
    <w:rsid w:val="00F2418D"/>
    <w:rsid w:val="00F2544E"/>
    <w:rsid w:val="00F25D4D"/>
    <w:rsid w:val="00F2630F"/>
    <w:rsid w:val="00F265EE"/>
    <w:rsid w:val="00F26760"/>
    <w:rsid w:val="00F275D3"/>
    <w:rsid w:val="00F27A7F"/>
    <w:rsid w:val="00F309AD"/>
    <w:rsid w:val="00F31DA4"/>
    <w:rsid w:val="00F32134"/>
    <w:rsid w:val="00F326F0"/>
    <w:rsid w:val="00F326F9"/>
    <w:rsid w:val="00F32730"/>
    <w:rsid w:val="00F3370F"/>
    <w:rsid w:val="00F349D8"/>
    <w:rsid w:val="00F349E9"/>
    <w:rsid w:val="00F35AD3"/>
    <w:rsid w:val="00F368F4"/>
    <w:rsid w:val="00F369D6"/>
    <w:rsid w:val="00F36D5B"/>
    <w:rsid w:val="00F37560"/>
    <w:rsid w:val="00F4007B"/>
    <w:rsid w:val="00F416ED"/>
    <w:rsid w:val="00F44553"/>
    <w:rsid w:val="00F4594C"/>
    <w:rsid w:val="00F50367"/>
    <w:rsid w:val="00F506D1"/>
    <w:rsid w:val="00F527E9"/>
    <w:rsid w:val="00F52B0E"/>
    <w:rsid w:val="00F52D2C"/>
    <w:rsid w:val="00F536EB"/>
    <w:rsid w:val="00F53CC6"/>
    <w:rsid w:val="00F54283"/>
    <w:rsid w:val="00F55043"/>
    <w:rsid w:val="00F5624E"/>
    <w:rsid w:val="00F56BDC"/>
    <w:rsid w:val="00F572BA"/>
    <w:rsid w:val="00F604F9"/>
    <w:rsid w:val="00F6159E"/>
    <w:rsid w:val="00F63143"/>
    <w:rsid w:val="00F64500"/>
    <w:rsid w:val="00F64B6C"/>
    <w:rsid w:val="00F64F4D"/>
    <w:rsid w:val="00F64FFA"/>
    <w:rsid w:val="00F65FF2"/>
    <w:rsid w:val="00F66423"/>
    <w:rsid w:val="00F664B4"/>
    <w:rsid w:val="00F66CA7"/>
    <w:rsid w:val="00F67346"/>
    <w:rsid w:val="00F70219"/>
    <w:rsid w:val="00F70D4D"/>
    <w:rsid w:val="00F71C10"/>
    <w:rsid w:val="00F71C17"/>
    <w:rsid w:val="00F72624"/>
    <w:rsid w:val="00F731F2"/>
    <w:rsid w:val="00F733C6"/>
    <w:rsid w:val="00F75DF3"/>
    <w:rsid w:val="00F75F9C"/>
    <w:rsid w:val="00F76819"/>
    <w:rsid w:val="00F7717C"/>
    <w:rsid w:val="00F774F8"/>
    <w:rsid w:val="00F811F8"/>
    <w:rsid w:val="00F8125B"/>
    <w:rsid w:val="00F81D43"/>
    <w:rsid w:val="00F82AEE"/>
    <w:rsid w:val="00F83375"/>
    <w:rsid w:val="00F83E31"/>
    <w:rsid w:val="00F83EA0"/>
    <w:rsid w:val="00F84138"/>
    <w:rsid w:val="00F84148"/>
    <w:rsid w:val="00F85073"/>
    <w:rsid w:val="00F8544F"/>
    <w:rsid w:val="00F85CE3"/>
    <w:rsid w:val="00F85D1F"/>
    <w:rsid w:val="00F86A8B"/>
    <w:rsid w:val="00F9203B"/>
    <w:rsid w:val="00F92466"/>
    <w:rsid w:val="00F9279F"/>
    <w:rsid w:val="00F92BE9"/>
    <w:rsid w:val="00F93743"/>
    <w:rsid w:val="00F93B0B"/>
    <w:rsid w:val="00F94417"/>
    <w:rsid w:val="00F95132"/>
    <w:rsid w:val="00F958B8"/>
    <w:rsid w:val="00F95DC4"/>
    <w:rsid w:val="00F961ED"/>
    <w:rsid w:val="00F966DB"/>
    <w:rsid w:val="00FA0AB5"/>
    <w:rsid w:val="00FA0F2A"/>
    <w:rsid w:val="00FA0F87"/>
    <w:rsid w:val="00FA1C64"/>
    <w:rsid w:val="00FA2E18"/>
    <w:rsid w:val="00FA3C1F"/>
    <w:rsid w:val="00FA45BE"/>
    <w:rsid w:val="00FA4F33"/>
    <w:rsid w:val="00FA75B8"/>
    <w:rsid w:val="00FB0F75"/>
    <w:rsid w:val="00FB25E3"/>
    <w:rsid w:val="00FB3C11"/>
    <w:rsid w:val="00FB3E36"/>
    <w:rsid w:val="00FB4DAF"/>
    <w:rsid w:val="00FB4F14"/>
    <w:rsid w:val="00FB547C"/>
    <w:rsid w:val="00FB5AFA"/>
    <w:rsid w:val="00FB5D52"/>
    <w:rsid w:val="00FB75B1"/>
    <w:rsid w:val="00FC0CCD"/>
    <w:rsid w:val="00FC0FB7"/>
    <w:rsid w:val="00FC3350"/>
    <w:rsid w:val="00FC43C0"/>
    <w:rsid w:val="00FC4658"/>
    <w:rsid w:val="00FC653F"/>
    <w:rsid w:val="00FD16E2"/>
    <w:rsid w:val="00FD395A"/>
    <w:rsid w:val="00FD4C27"/>
    <w:rsid w:val="00FD51A5"/>
    <w:rsid w:val="00FD5365"/>
    <w:rsid w:val="00FD64AE"/>
    <w:rsid w:val="00FD6FB5"/>
    <w:rsid w:val="00FE1238"/>
    <w:rsid w:val="00FE13E6"/>
    <w:rsid w:val="00FE25C9"/>
    <w:rsid w:val="00FE2AF5"/>
    <w:rsid w:val="00FE3145"/>
    <w:rsid w:val="00FE45AB"/>
    <w:rsid w:val="00FE461F"/>
    <w:rsid w:val="00FE59FB"/>
    <w:rsid w:val="00FE6D05"/>
    <w:rsid w:val="00FE70EF"/>
    <w:rsid w:val="00FE72D5"/>
    <w:rsid w:val="00FF0BF9"/>
    <w:rsid w:val="00FF1FD8"/>
    <w:rsid w:val="00FF39FC"/>
    <w:rsid w:val="00FF4C9D"/>
    <w:rsid w:val="00FF4F1B"/>
    <w:rsid w:val="00FF52D6"/>
    <w:rsid w:val="00FF61B2"/>
    <w:rsid w:val="00FF7709"/>
    <w:rsid w:val="00FF7B6E"/>
    <w:rsid w:val="00FF7EF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50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Outline List 3"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438B3"/>
    <w:pPr>
      <w:spacing w:after="60" w:line="240" w:lineRule="auto"/>
      <w:jc w:val="both"/>
    </w:pPr>
    <w:rPr>
      <w:rFonts w:ascii="Times New Roman" w:eastAsia="Times New Roman" w:hAnsi="Times New Roman" w:cs="Times New Roman"/>
      <w:sz w:val="24"/>
      <w:szCs w:val="24"/>
      <w:lang w:eastAsia="ru-RU"/>
    </w:rPr>
  </w:style>
  <w:style w:type="paragraph" w:styleId="10">
    <w:name w:val="heading 1"/>
    <w:basedOn w:val="a0"/>
    <w:next w:val="a0"/>
    <w:link w:val="11"/>
    <w:uiPriority w:val="9"/>
    <w:qFormat/>
    <w:rsid w:val="004B18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0">
    <w:name w:val="heading 2"/>
    <w:basedOn w:val="a0"/>
    <w:next w:val="a0"/>
    <w:link w:val="21"/>
    <w:unhideWhenUsed/>
    <w:qFormat/>
    <w:rsid w:val="004B1874"/>
    <w:pPr>
      <w:keepNext/>
      <w:tabs>
        <w:tab w:val="num" w:pos="510"/>
      </w:tabs>
      <w:spacing w:before="240"/>
      <w:jc w:val="left"/>
      <w:outlineLvl w:val="1"/>
    </w:pPr>
    <w:rPr>
      <w:rFonts w:ascii="Arial" w:hAnsi="Arial" w:cs="Arial"/>
      <w:b/>
      <w:bCs/>
      <w:i/>
      <w:iCs/>
      <w:sz w:val="28"/>
      <w:szCs w:val="28"/>
    </w:rPr>
  </w:style>
  <w:style w:type="paragraph" w:styleId="30">
    <w:name w:val="heading 3"/>
    <w:basedOn w:val="a0"/>
    <w:next w:val="a0"/>
    <w:link w:val="31"/>
    <w:semiHidden/>
    <w:unhideWhenUsed/>
    <w:qFormat/>
    <w:rsid w:val="004B1874"/>
    <w:pPr>
      <w:keepNext/>
      <w:tabs>
        <w:tab w:val="num" w:pos="510"/>
      </w:tabs>
      <w:spacing w:before="240"/>
      <w:jc w:val="left"/>
      <w:outlineLvl w:val="2"/>
    </w:pPr>
    <w:rPr>
      <w:rFonts w:ascii="Arial" w:hAnsi="Arial" w:cs="Arial"/>
      <w:b/>
      <w:bCs/>
      <w:sz w:val="26"/>
      <w:szCs w:val="26"/>
    </w:rPr>
  </w:style>
  <w:style w:type="paragraph" w:styleId="4">
    <w:name w:val="heading 4"/>
    <w:basedOn w:val="a0"/>
    <w:next w:val="a0"/>
    <w:link w:val="40"/>
    <w:uiPriority w:val="9"/>
    <w:semiHidden/>
    <w:unhideWhenUsed/>
    <w:qFormat/>
    <w:rsid w:val="004B1874"/>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rsid w:val="004B1874"/>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iPriority w:val="9"/>
    <w:semiHidden/>
    <w:unhideWhenUsed/>
    <w:qFormat/>
    <w:rsid w:val="004B1874"/>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iPriority w:val="9"/>
    <w:semiHidden/>
    <w:unhideWhenUsed/>
    <w:qFormat/>
    <w:rsid w:val="004B1874"/>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4B1874"/>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9">
    <w:name w:val="heading 9"/>
    <w:basedOn w:val="a0"/>
    <w:next w:val="a0"/>
    <w:link w:val="90"/>
    <w:uiPriority w:val="9"/>
    <w:semiHidden/>
    <w:unhideWhenUsed/>
    <w:qFormat/>
    <w:rsid w:val="004B1874"/>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ConsPlusNormal">
    <w:name w:val="ConsPlusNormal"/>
    <w:rsid w:val="007438B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1">
    <w:name w:val="Заголовок 2 Знак"/>
    <w:basedOn w:val="a1"/>
    <w:link w:val="20"/>
    <w:rsid w:val="004B1874"/>
    <w:rPr>
      <w:rFonts w:ascii="Arial" w:eastAsia="Times New Roman" w:hAnsi="Arial" w:cs="Arial"/>
      <w:b/>
      <w:bCs/>
      <w:i/>
      <w:iCs/>
      <w:sz w:val="28"/>
      <w:szCs w:val="28"/>
      <w:lang w:eastAsia="ru-RU"/>
    </w:rPr>
  </w:style>
  <w:style w:type="character" w:customStyle="1" w:styleId="31">
    <w:name w:val="Заголовок 3 Знак"/>
    <w:basedOn w:val="a1"/>
    <w:link w:val="30"/>
    <w:semiHidden/>
    <w:rsid w:val="004B1874"/>
    <w:rPr>
      <w:rFonts w:ascii="Arial" w:eastAsia="Times New Roman" w:hAnsi="Arial" w:cs="Arial"/>
      <w:b/>
      <w:bCs/>
      <w:sz w:val="26"/>
      <w:szCs w:val="26"/>
      <w:lang w:eastAsia="ru-RU"/>
    </w:rPr>
  </w:style>
  <w:style w:type="paragraph" w:styleId="a4">
    <w:name w:val="Body Text"/>
    <w:basedOn w:val="a0"/>
    <w:link w:val="a5"/>
    <w:unhideWhenUsed/>
    <w:rsid w:val="004B1874"/>
    <w:pPr>
      <w:spacing w:after="0"/>
    </w:pPr>
    <w:rPr>
      <w:szCs w:val="20"/>
    </w:rPr>
  </w:style>
  <w:style w:type="character" w:customStyle="1" w:styleId="a5">
    <w:name w:val="Основной текст Знак"/>
    <w:basedOn w:val="a1"/>
    <w:link w:val="a4"/>
    <w:rsid w:val="004B1874"/>
    <w:rPr>
      <w:rFonts w:ascii="Times New Roman" w:eastAsia="Times New Roman" w:hAnsi="Times New Roman" w:cs="Times New Roman"/>
      <w:sz w:val="24"/>
      <w:szCs w:val="20"/>
      <w:lang w:eastAsia="ru-RU"/>
    </w:rPr>
  </w:style>
  <w:style w:type="paragraph" w:styleId="a6">
    <w:name w:val="Body Text Indent"/>
    <w:basedOn w:val="a0"/>
    <w:link w:val="a7"/>
    <w:unhideWhenUsed/>
    <w:rsid w:val="004B1874"/>
    <w:pPr>
      <w:spacing w:after="120"/>
      <w:ind w:left="283"/>
      <w:jc w:val="left"/>
    </w:pPr>
    <w:rPr>
      <w:sz w:val="20"/>
      <w:szCs w:val="20"/>
    </w:rPr>
  </w:style>
  <w:style w:type="character" w:customStyle="1" w:styleId="a7">
    <w:name w:val="Основной текст с отступом Знак"/>
    <w:basedOn w:val="a1"/>
    <w:link w:val="a6"/>
    <w:rsid w:val="004B1874"/>
    <w:rPr>
      <w:rFonts w:ascii="Times New Roman" w:eastAsia="Times New Roman" w:hAnsi="Times New Roman" w:cs="Times New Roman"/>
      <w:sz w:val="20"/>
      <w:szCs w:val="20"/>
      <w:lang w:eastAsia="ru-RU"/>
    </w:rPr>
  </w:style>
  <w:style w:type="paragraph" w:customStyle="1" w:styleId="1">
    <w:name w:val="Стиль1"/>
    <w:basedOn w:val="a0"/>
    <w:rsid w:val="004B1874"/>
    <w:pPr>
      <w:keepNext/>
      <w:keepLines/>
      <w:widowControl w:val="0"/>
      <w:numPr>
        <w:numId w:val="4"/>
      </w:numPr>
      <w:suppressLineNumbers/>
      <w:suppressAutoHyphens/>
      <w:jc w:val="left"/>
    </w:pPr>
    <w:rPr>
      <w:b/>
      <w:bCs/>
      <w:sz w:val="28"/>
      <w:szCs w:val="28"/>
    </w:rPr>
  </w:style>
  <w:style w:type="paragraph" w:customStyle="1" w:styleId="2">
    <w:name w:val="Стиль2"/>
    <w:basedOn w:val="22"/>
    <w:rsid w:val="004B1874"/>
    <w:pPr>
      <w:numPr>
        <w:ilvl w:val="1"/>
        <w:numId w:val="4"/>
      </w:numPr>
      <w:tabs>
        <w:tab w:val="clear" w:pos="1836"/>
        <w:tab w:val="num" w:pos="643"/>
      </w:tabs>
      <w:spacing w:after="0"/>
      <w:ind w:left="643" w:hanging="360"/>
      <w:jc w:val="left"/>
    </w:pPr>
    <w:rPr>
      <w:sz w:val="20"/>
      <w:szCs w:val="20"/>
    </w:rPr>
  </w:style>
  <w:style w:type="paragraph" w:customStyle="1" w:styleId="3">
    <w:name w:val="Стиль3"/>
    <w:basedOn w:val="23"/>
    <w:rsid w:val="004B1874"/>
    <w:pPr>
      <w:numPr>
        <w:ilvl w:val="2"/>
        <w:numId w:val="4"/>
      </w:numPr>
      <w:tabs>
        <w:tab w:val="clear" w:pos="1307"/>
      </w:tabs>
      <w:ind w:left="283"/>
      <w:jc w:val="left"/>
    </w:pPr>
    <w:rPr>
      <w:sz w:val="20"/>
      <w:szCs w:val="20"/>
    </w:rPr>
  </w:style>
  <w:style w:type="paragraph" w:customStyle="1" w:styleId="xl34">
    <w:name w:val="xl34"/>
    <w:basedOn w:val="a0"/>
    <w:rsid w:val="004B1874"/>
    <w:pPr>
      <w:spacing w:before="100" w:beforeAutospacing="1" w:after="100" w:afterAutospacing="1"/>
      <w:jc w:val="left"/>
    </w:pPr>
    <w:rPr>
      <w:sz w:val="18"/>
      <w:szCs w:val="18"/>
    </w:rPr>
  </w:style>
  <w:style w:type="paragraph" w:customStyle="1" w:styleId="a8">
    <w:name w:val="Заголовок"/>
    <w:basedOn w:val="a0"/>
    <w:next w:val="a4"/>
    <w:rsid w:val="004B1874"/>
    <w:pPr>
      <w:keepNext/>
      <w:widowControl w:val="0"/>
      <w:suppressAutoHyphens/>
      <w:spacing w:before="240" w:after="120"/>
      <w:jc w:val="left"/>
    </w:pPr>
    <w:rPr>
      <w:rFonts w:ascii="Arial" w:hAnsi="Arial" w:cs="Tahoma"/>
      <w:kern w:val="2"/>
      <w:sz w:val="28"/>
      <w:szCs w:val="28"/>
    </w:rPr>
  </w:style>
  <w:style w:type="character" w:customStyle="1" w:styleId="11">
    <w:name w:val="Заголовок 1 Знак"/>
    <w:basedOn w:val="a1"/>
    <w:link w:val="10"/>
    <w:uiPriority w:val="9"/>
    <w:rsid w:val="004B1874"/>
    <w:rPr>
      <w:rFonts w:asciiTheme="majorHAnsi" w:eastAsiaTheme="majorEastAsia" w:hAnsiTheme="majorHAnsi" w:cstheme="majorBidi"/>
      <w:b/>
      <w:bCs/>
      <w:color w:val="365F91" w:themeColor="accent1" w:themeShade="BF"/>
      <w:sz w:val="28"/>
      <w:szCs w:val="28"/>
      <w:lang w:eastAsia="ru-RU"/>
    </w:rPr>
  </w:style>
  <w:style w:type="character" w:customStyle="1" w:styleId="40">
    <w:name w:val="Заголовок 4 Знак"/>
    <w:basedOn w:val="a1"/>
    <w:link w:val="4"/>
    <w:uiPriority w:val="9"/>
    <w:semiHidden/>
    <w:rsid w:val="004B1874"/>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1"/>
    <w:link w:val="5"/>
    <w:uiPriority w:val="9"/>
    <w:semiHidden/>
    <w:rsid w:val="004B1874"/>
    <w:rPr>
      <w:rFonts w:asciiTheme="majorHAnsi" w:eastAsiaTheme="majorEastAsia" w:hAnsiTheme="majorHAnsi" w:cstheme="majorBidi"/>
      <w:color w:val="243F60" w:themeColor="accent1" w:themeShade="7F"/>
      <w:sz w:val="24"/>
      <w:szCs w:val="24"/>
      <w:lang w:eastAsia="ru-RU"/>
    </w:rPr>
  </w:style>
  <w:style w:type="character" w:customStyle="1" w:styleId="60">
    <w:name w:val="Заголовок 6 Знак"/>
    <w:basedOn w:val="a1"/>
    <w:link w:val="6"/>
    <w:uiPriority w:val="9"/>
    <w:semiHidden/>
    <w:rsid w:val="004B1874"/>
    <w:rPr>
      <w:rFonts w:asciiTheme="majorHAnsi" w:eastAsiaTheme="majorEastAsia" w:hAnsiTheme="majorHAnsi" w:cstheme="majorBidi"/>
      <w:i/>
      <w:iCs/>
      <w:color w:val="243F60" w:themeColor="accent1" w:themeShade="7F"/>
      <w:sz w:val="24"/>
      <w:szCs w:val="24"/>
      <w:lang w:eastAsia="ru-RU"/>
    </w:rPr>
  </w:style>
  <w:style w:type="character" w:customStyle="1" w:styleId="70">
    <w:name w:val="Заголовок 7 Знак"/>
    <w:basedOn w:val="a1"/>
    <w:link w:val="7"/>
    <w:uiPriority w:val="9"/>
    <w:semiHidden/>
    <w:rsid w:val="004B1874"/>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1"/>
    <w:link w:val="8"/>
    <w:uiPriority w:val="9"/>
    <w:semiHidden/>
    <w:rsid w:val="004B1874"/>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1"/>
    <w:link w:val="9"/>
    <w:uiPriority w:val="9"/>
    <w:semiHidden/>
    <w:rsid w:val="004B1874"/>
    <w:rPr>
      <w:rFonts w:asciiTheme="majorHAnsi" w:eastAsiaTheme="majorEastAsia" w:hAnsiTheme="majorHAnsi" w:cstheme="majorBidi"/>
      <w:i/>
      <w:iCs/>
      <w:color w:val="404040" w:themeColor="text1" w:themeTint="BF"/>
      <w:sz w:val="20"/>
      <w:szCs w:val="20"/>
      <w:lang w:eastAsia="ru-RU"/>
    </w:rPr>
  </w:style>
  <w:style w:type="numbering" w:styleId="a">
    <w:name w:val="Outline List 3"/>
    <w:aliases w:val="Раздел"/>
    <w:basedOn w:val="a3"/>
    <w:semiHidden/>
    <w:unhideWhenUsed/>
    <w:rsid w:val="004B1874"/>
    <w:pPr>
      <w:numPr>
        <w:numId w:val="2"/>
      </w:numPr>
    </w:pPr>
  </w:style>
  <w:style w:type="paragraph" w:styleId="22">
    <w:name w:val="List Number 2"/>
    <w:basedOn w:val="a0"/>
    <w:uiPriority w:val="99"/>
    <w:semiHidden/>
    <w:unhideWhenUsed/>
    <w:rsid w:val="004B1874"/>
    <w:pPr>
      <w:tabs>
        <w:tab w:val="num" w:pos="510"/>
      </w:tabs>
      <w:contextualSpacing/>
    </w:pPr>
  </w:style>
  <w:style w:type="paragraph" w:styleId="23">
    <w:name w:val="Body Text Indent 2"/>
    <w:basedOn w:val="a0"/>
    <w:link w:val="24"/>
    <w:uiPriority w:val="99"/>
    <w:semiHidden/>
    <w:unhideWhenUsed/>
    <w:rsid w:val="004B1874"/>
    <w:pPr>
      <w:spacing w:after="120" w:line="480" w:lineRule="auto"/>
      <w:ind w:left="283"/>
    </w:pPr>
  </w:style>
  <w:style w:type="character" w:customStyle="1" w:styleId="24">
    <w:name w:val="Основной текст с отступом 2 Знак"/>
    <w:basedOn w:val="a1"/>
    <w:link w:val="23"/>
    <w:uiPriority w:val="99"/>
    <w:semiHidden/>
    <w:rsid w:val="004B1874"/>
    <w:rPr>
      <w:rFonts w:ascii="Times New Roman" w:eastAsia="Times New Roman" w:hAnsi="Times New Roman" w:cs="Times New Roman"/>
      <w:sz w:val="24"/>
      <w:szCs w:val="24"/>
      <w:lang w:eastAsia="ru-RU"/>
    </w:rPr>
  </w:style>
  <w:style w:type="paragraph" w:styleId="a9">
    <w:name w:val="Balloon Text"/>
    <w:basedOn w:val="a0"/>
    <w:link w:val="aa"/>
    <w:uiPriority w:val="99"/>
    <w:semiHidden/>
    <w:unhideWhenUsed/>
    <w:rsid w:val="004B1874"/>
    <w:pPr>
      <w:spacing w:after="0"/>
    </w:pPr>
    <w:rPr>
      <w:rFonts w:ascii="Tahoma" w:hAnsi="Tahoma" w:cs="Tahoma"/>
      <w:sz w:val="16"/>
      <w:szCs w:val="16"/>
    </w:rPr>
  </w:style>
  <w:style w:type="character" w:customStyle="1" w:styleId="aa">
    <w:name w:val="Текст выноски Знак"/>
    <w:basedOn w:val="a1"/>
    <w:link w:val="a9"/>
    <w:uiPriority w:val="99"/>
    <w:semiHidden/>
    <w:rsid w:val="004B1874"/>
    <w:rPr>
      <w:rFonts w:ascii="Tahoma" w:eastAsia="Times New Roman" w:hAnsi="Tahoma" w:cs="Tahoma"/>
      <w:sz w:val="16"/>
      <w:szCs w:val="16"/>
      <w:lang w:eastAsia="ru-RU"/>
    </w:rPr>
  </w:style>
  <w:style w:type="character" w:styleId="ab">
    <w:name w:val="Hyperlink"/>
    <w:semiHidden/>
    <w:unhideWhenUsed/>
    <w:rsid w:val="008D624B"/>
    <w:rPr>
      <w:color w:val="0000FF"/>
      <w:u w:val="single"/>
    </w:rPr>
  </w:style>
  <w:style w:type="paragraph" w:styleId="ac">
    <w:name w:val="header"/>
    <w:basedOn w:val="a0"/>
    <w:link w:val="ad"/>
    <w:semiHidden/>
    <w:unhideWhenUsed/>
    <w:rsid w:val="00F95DC4"/>
    <w:pPr>
      <w:tabs>
        <w:tab w:val="center" w:pos="4677"/>
        <w:tab w:val="right" w:pos="9355"/>
      </w:tabs>
      <w:spacing w:after="0"/>
    </w:pPr>
  </w:style>
  <w:style w:type="character" w:customStyle="1" w:styleId="ad">
    <w:name w:val="Верхний колонтитул Знак"/>
    <w:basedOn w:val="a1"/>
    <w:link w:val="ac"/>
    <w:semiHidden/>
    <w:rsid w:val="00F95DC4"/>
    <w:rPr>
      <w:rFonts w:ascii="Times New Roman" w:eastAsia="Times New Roman" w:hAnsi="Times New Roman" w:cs="Times New Roman"/>
      <w:sz w:val="24"/>
      <w:szCs w:val="24"/>
      <w:lang w:eastAsia="ru-RU"/>
    </w:rPr>
  </w:style>
  <w:style w:type="paragraph" w:styleId="ae">
    <w:name w:val="footer"/>
    <w:basedOn w:val="a0"/>
    <w:link w:val="af"/>
    <w:uiPriority w:val="99"/>
    <w:unhideWhenUsed/>
    <w:rsid w:val="00F95DC4"/>
    <w:pPr>
      <w:tabs>
        <w:tab w:val="center" w:pos="4677"/>
        <w:tab w:val="right" w:pos="9355"/>
      </w:tabs>
      <w:spacing w:after="0"/>
    </w:pPr>
  </w:style>
  <w:style w:type="character" w:customStyle="1" w:styleId="af">
    <w:name w:val="Нижний колонтитул Знак"/>
    <w:basedOn w:val="a1"/>
    <w:link w:val="ae"/>
    <w:uiPriority w:val="99"/>
    <w:rsid w:val="00F95DC4"/>
    <w:rPr>
      <w:rFonts w:ascii="Times New Roman" w:eastAsia="Times New Roman" w:hAnsi="Times New Roman" w:cs="Times New Roman"/>
      <w:sz w:val="24"/>
      <w:szCs w:val="24"/>
      <w:lang w:eastAsia="ru-RU"/>
    </w:rPr>
  </w:style>
  <w:style w:type="paragraph" w:styleId="af0">
    <w:name w:val="Title"/>
    <w:basedOn w:val="a0"/>
    <w:link w:val="af1"/>
    <w:qFormat/>
    <w:rsid w:val="00980B8C"/>
    <w:pPr>
      <w:spacing w:after="0"/>
      <w:jc w:val="center"/>
    </w:pPr>
    <w:rPr>
      <w:b/>
      <w:sz w:val="32"/>
      <w:szCs w:val="20"/>
    </w:rPr>
  </w:style>
  <w:style w:type="character" w:customStyle="1" w:styleId="af1">
    <w:name w:val="Название Знак"/>
    <w:basedOn w:val="a1"/>
    <w:link w:val="af0"/>
    <w:rsid w:val="00980B8C"/>
    <w:rPr>
      <w:rFonts w:ascii="Times New Roman" w:eastAsia="Times New Roman" w:hAnsi="Times New Roman" w:cs="Times New Roman"/>
      <w:b/>
      <w:sz w:val="32"/>
      <w:szCs w:val="20"/>
      <w:lang w:eastAsia="ru-RU"/>
    </w:rPr>
  </w:style>
  <w:style w:type="paragraph" w:styleId="af2">
    <w:name w:val="List Paragraph"/>
    <w:basedOn w:val="a0"/>
    <w:uiPriority w:val="34"/>
    <w:qFormat/>
    <w:rsid w:val="00A82A79"/>
    <w:pPr>
      <w:ind w:left="720"/>
      <w:contextualSpacing/>
    </w:pPr>
  </w:style>
</w:styles>
</file>

<file path=word/webSettings.xml><?xml version="1.0" encoding="utf-8"?>
<w:webSettings xmlns:r="http://schemas.openxmlformats.org/officeDocument/2006/relationships" xmlns:w="http://schemas.openxmlformats.org/wordprocessingml/2006/main">
  <w:divs>
    <w:div w:id="35468014">
      <w:bodyDiv w:val="1"/>
      <w:marLeft w:val="0"/>
      <w:marRight w:val="0"/>
      <w:marTop w:val="0"/>
      <w:marBottom w:val="0"/>
      <w:divBdr>
        <w:top w:val="none" w:sz="0" w:space="0" w:color="auto"/>
        <w:left w:val="none" w:sz="0" w:space="0" w:color="auto"/>
        <w:bottom w:val="none" w:sz="0" w:space="0" w:color="auto"/>
        <w:right w:val="none" w:sz="0" w:space="0" w:color="auto"/>
      </w:divBdr>
    </w:div>
    <w:div w:id="458500455">
      <w:bodyDiv w:val="1"/>
      <w:marLeft w:val="0"/>
      <w:marRight w:val="0"/>
      <w:marTop w:val="0"/>
      <w:marBottom w:val="0"/>
      <w:divBdr>
        <w:top w:val="none" w:sz="0" w:space="0" w:color="auto"/>
        <w:left w:val="none" w:sz="0" w:space="0" w:color="auto"/>
        <w:bottom w:val="none" w:sz="0" w:space="0" w:color="auto"/>
        <w:right w:val="none" w:sz="0" w:space="0" w:color="auto"/>
      </w:divBdr>
    </w:div>
    <w:div w:id="461769958">
      <w:bodyDiv w:val="1"/>
      <w:marLeft w:val="0"/>
      <w:marRight w:val="0"/>
      <w:marTop w:val="0"/>
      <w:marBottom w:val="0"/>
      <w:divBdr>
        <w:top w:val="none" w:sz="0" w:space="0" w:color="auto"/>
        <w:left w:val="none" w:sz="0" w:space="0" w:color="auto"/>
        <w:bottom w:val="none" w:sz="0" w:space="0" w:color="auto"/>
        <w:right w:val="none" w:sz="0" w:space="0" w:color="auto"/>
      </w:divBdr>
    </w:div>
    <w:div w:id="511188459">
      <w:bodyDiv w:val="1"/>
      <w:marLeft w:val="0"/>
      <w:marRight w:val="0"/>
      <w:marTop w:val="0"/>
      <w:marBottom w:val="0"/>
      <w:divBdr>
        <w:top w:val="none" w:sz="0" w:space="0" w:color="auto"/>
        <w:left w:val="none" w:sz="0" w:space="0" w:color="auto"/>
        <w:bottom w:val="none" w:sz="0" w:space="0" w:color="auto"/>
        <w:right w:val="none" w:sz="0" w:space="0" w:color="auto"/>
      </w:divBdr>
    </w:div>
    <w:div w:id="685517764">
      <w:bodyDiv w:val="1"/>
      <w:marLeft w:val="0"/>
      <w:marRight w:val="0"/>
      <w:marTop w:val="0"/>
      <w:marBottom w:val="0"/>
      <w:divBdr>
        <w:top w:val="none" w:sz="0" w:space="0" w:color="auto"/>
        <w:left w:val="none" w:sz="0" w:space="0" w:color="auto"/>
        <w:bottom w:val="none" w:sz="0" w:space="0" w:color="auto"/>
        <w:right w:val="none" w:sz="0" w:space="0" w:color="auto"/>
      </w:divBdr>
    </w:div>
    <w:div w:id="718624954">
      <w:bodyDiv w:val="1"/>
      <w:marLeft w:val="0"/>
      <w:marRight w:val="0"/>
      <w:marTop w:val="0"/>
      <w:marBottom w:val="0"/>
      <w:divBdr>
        <w:top w:val="none" w:sz="0" w:space="0" w:color="auto"/>
        <w:left w:val="none" w:sz="0" w:space="0" w:color="auto"/>
        <w:bottom w:val="none" w:sz="0" w:space="0" w:color="auto"/>
        <w:right w:val="none" w:sz="0" w:space="0" w:color="auto"/>
      </w:divBdr>
    </w:div>
    <w:div w:id="853768291">
      <w:bodyDiv w:val="1"/>
      <w:marLeft w:val="0"/>
      <w:marRight w:val="0"/>
      <w:marTop w:val="0"/>
      <w:marBottom w:val="0"/>
      <w:divBdr>
        <w:top w:val="none" w:sz="0" w:space="0" w:color="auto"/>
        <w:left w:val="none" w:sz="0" w:space="0" w:color="auto"/>
        <w:bottom w:val="none" w:sz="0" w:space="0" w:color="auto"/>
        <w:right w:val="none" w:sz="0" w:space="0" w:color="auto"/>
      </w:divBdr>
    </w:div>
    <w:div w:id="1266576858">
      <w:bodyDiv w:val="1"/>
      <w:marLeft w:val="0"/>
      <w:marRight w:val="0"/>
      <w:marTop w:val="0"/>
      <w:marBottom w:val="0"/>
      <w:divBdr>
        <w:top w:val="none" w:sz="0" w:space="0" w:color="auto"/>
        <w:left w:val="none" w:sz="0" w:space="0" w:color="auto"/>
        <w:bottom w:val="none" w:sz="0" w:space="0" w:color="auto"/>
        <w:right w:val="none" w:sz="0" w:space="0" w:color="auto"/>
      </w:divBdr>
    </w:div>
    <w:div w:id="1467818198">
      <w:bodyDiv w:val="1"/>
      <w:marLeft w:val="0"/>
      <w:marRight w:val="0"/>
      <w:marTop w:val="0"/>
      <w:marBottom w:val="0"/>
      <w:divBdr>
        <w:top w:val="none" w:sz="0" w:space="0" w:color="auto"/>
        <w:left w:val="none" w:sz="0" w:space="0" w:color="auto"/>
        <w:bottom w:val="none" w:sz="0" w:space="0" w:color="auto"/>
        <w:right w:val="none" w:sz="0" w:space="0" w:color="auto"/>
      </w:divBdr>
    </w:div>
    <w:div w:id="1554075361">
      <w:bodyDiv w:val="1"/>
      <w:marLeft w:val="0"/>
      <w:marRight w:val="0"/>
      <w:marTop w:val="0"/>
      <w:marBottom w:val="0"/>
      <w:divBdr>
        <w:top w:val="none" w:sz="0" w:space="0" w:color="auto"/>
        <w:left w:val="none" w:sz="0" w:space="0" w:color="auto"/>
        <w:bottom w:val="none" w:sz="0" w:space="0" w:color="auto"/>
        <w:right w:val="none" w:sz="0" w:space="0" w:color="auto"/>
      </w:divBdr>
    </w:div>
    <w:div w:id="1869753637">
      <w:bodyDiv w:val="1"/>
      <w:marLeft w:val="0"/>
      <w:marRight w:val="0"/>
      <w:marTop w:val="0"/>
      <w:marBottom w:val="0"/>
      <w:divBdr>
        <w:top w:val="none" w:sz="0" w:space="0" w:color="auto"/>
        <w:left w:val="none" w:sz="0" w:space="0" w:color="auto"/>
        <w:bottom w:val="none" w:sz="0" w:space="0" w:color="auto"/>
        <w:right w:val="none" w:sz="0" w:space="0" w:color="auto"/>
      </w:divBdr>
    </w:div>
    <w:div w:id="1938059360">
      <w:bodyDiv w:val="1"/>
      <w:marLeft w:val="0"/>
      <w:marRight w:val="0"/>
      <w:marTop w:val="0"/>
      <w:marBottom w:val="0"/>
      <w:divBdr>
        <w:top w:val="none" w:sz="0" w:space="0" w:color="auto"/>
        <w:left w:val="none" w:sz="0" w:space="0" w:color="auto"/>
        <w:bottom w:val="none" w:sz="0" w:space="0" w:color="auto"/>
        <w:right w:val="none" w:sz="0" w:space="0" w:color="auto"/>
      </w:divBdr>
    </w:div>
    <w:div w:id="2045784305">
      <w:bodyDiv w:val="1"/>
      <w:marLeft w:val="0"/>
      <w:marRight w:val="0"/>
      <w:marTop w:val="0"/>
      <w:marBottom w:val="0"/>
      <w:divBdr>
        <w:top w:val="none" w:sz="0" w:space="0" w:color="auto"/>
        <w:left w:val="none" w:sz="0" w:space="0" w:color="auto"/>
        <w:bottom w:val="none" w:sz="0" w:space="0" w:color="auto"/>
        <w:right w:val="none" w:sz="0" w:space="0" w:color="auto"/>
      </w:divBdr>
    </w:div>
    <w:div w:id="2057122187">
      <w:bodyDiv w:val="1"/>
      <w:marLeft w:val="0"/>
      <w:marRight w:val="0"/>
      <w:marTop w:val="0"/>
      <w:marBottom w:val="0"/>
      <w:divBdr>
        <w:top w:val="none" w:sz="0" w:space="0" w:color="auto"/>
        <w:left w:val="none" w:sz="0" w:space="0" w:color="auto"/>
        <w:bottom w:val="none" w:sz="0" w:space="0" w:color="auto"/>
        <w:right w:val="none" w:sz="0" w:space="0" w:color="auto"/>
      </w:divBdr>
    </w:div>
    <w:div w:id="2096244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83AE9379056B31DCC9B86A9036EC939F718F6707B62CFB4446B9DBE3F5073DA7731CB1A7898A539L3iBE%2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95991E1-9103-4DBD-8736-F289DF9417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2278</TotalTime>
  <Pages>1</Pages>
  <Words>5485</Words>
  <Characters>31270</Characters>
  <Application>Microsoft Office Word</Application>
  <DocSecurity>0</DocSecurity>
  <Lines>260</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36682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aglaz</dc:creator>
  <cp:keywords/>
  <dc:description/>
  <cp:lastModifiedBy>admin</cp:lastModifiedBy>
  <cp:revision>270</cp:revision>
  <cp:lastPrinted>2013-03-27T05:24:00Z</cp:lastPrinted>
  <dcterms:created xsi:type="dcterms:W3CDTF">2013-02-20T08:25:00Z</dcterms:created>
  <dcterms:modified xsi:type="dcterms:W3CDTF">2013-04-03T10:55:00Z</dcterms:modified>
</cp:coreProperties>
</file>