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05C" w:rsidRPr="00CC7E03" w:rsidRDefault="003F1038" w:rsidP="00F5105C">
      <w:pPr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3.35pt;margin-top:-4.75pt;width:252pt;height:263.25pt;z-index:251658240" filled="f" stroked="f">
            <v:textbox style="mso-next-textbox:#_x0000_s1026">
              <w:txbxContent>
                <w:p w:rsidR="008E76BF" w:rsidRPr="00FC5657" w:rsidRDefault="008E76BF" w:rsidP="00F5105C">
                  <w:pPr>
                    <w:jc w:val="right"/>
                    <w:rPr>
                      <w:b/>
                      <w:i/>
                      <w:sz w:val="24"/>
                      <w:szCs w:val="24"/>
                    </w:rPr>
                  </w:pPr>
                  <w:r w:rsidRPr="00FC5657">
                    <w:rPr>
                      <w:b/>
                      <w:i/>
                      <w:sz w:val="24"/>
                      <w:szCs w:val="24"/>
                    </w:rPr>
                    <w:t>УТВЕРЖДАЮ</w:t>
                  </w:r>
                </w:p>
                <w:p w:rsidR="008E76BF" w:rsidRPr="00ED79F5" w:rsidRDefault="008E76B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ЗАКАЗЧИК</w:t>
                  </w:r>
                </w:p>
                <w:p w:rsidR="008E76BF" w:rsidRPr="00ED79F5" w:rsidRDefault="008E76B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Глава администрации</w:t>
                  </w:r>
                </w:p>
                <w:p w:rsidR="008E76BF" w:rsidRDefault="008E76B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Кировского района города Перми</w:t>
                  </w:r>
                </w:p>
                <w:p w:rsidR="008E76BF" w:rsidRPr="00ED79F5" w:rsidRDefault="008E76BF" w:rsidP="00F5105C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8E76BF" w:rsidRPr="00ED79F5" w:rsidRDefault="008E76B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______________О. А. Глызин</w:t>
                  </w:r>
                </w:p>
                <w:p w:rsidR="008E76BF" w:rsidRPr="00ED79F5" w:rsidRDefault="008E76BF" w:rsidP="00F5105C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                            </w:t>
                  </w:r>
                </w:p>
                <w:p w:rsidR="008E76BF" w:rsidRPr="00ED79F5" w:rsidRDefault="008E76BF" w:rsidP="00F5105C">
                  <w:pPr>
                    <w:jc w:val="right"/>
                    <w:rPr>
                      <w:sz w:val="24"/>
                      <w:szCs w:val="24"/>
                    </w:rPr>
                  </w:pPr>
                  <w:r w:rsidRPr="00ED79F5">
                    <w:rPr>
                      <w:sz w:val="24"/>
                      <w:szCs w:val="24"/>
                    </w:rPr>
                    <w:t>____ _________ 20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B4B1B">
                    <w:rPr>
                      <w:sz w:val="24"/>
                      <w:szCs w:val="24"/>
                    </w:rPr>
                    <w:t>3</w:t>
                  </w:r>
                  <w:r w:rsidRPr="00ED79F5">
                    <w:rPr>
                      <w:sz w:val="24"/>
                      <w:szCs w:val="24"/>
                    </w:rPr>
                    <w:t xml:space="preserve"> год</w:t>
                  </w:r>
                </w:p>
                <w:p w:rsidR="008E76BF" w:rsidRDefault="008E76BF" w:rsidP="00F5105C">
                  <w:pPr>
                    <w:rPr>
                      <w:sz w:val="28"/>
                      <w:szCs w:val="28"/>
                    </w:rPr>
                  </w:pPr>
                </w:p>
                <w:p w:rsidR="008E76BF" w:rsidRPr="00FC5657" w:rsidRDefault="008E76BF" w:rsidP="00F5105C">
                  <w:pPr>
                    <w:rPr>
                      <w:sz w:val="22"/>
                      <w:szCs w:val="22"/>
                    </w:rPr>
                  </w:pPr>
                  <w:r w:rsidRPr="00FC5657">
                    <w:rPr>
                      <w:sz w:val="22"/>
                      <w:szCs w:val="22"/>
                    </w:rPr>
                    <w:t xml:space="preserve">                  </w:t>
                  </w:r>
                  <w:r>
                    <w:rPr>
                      <w:sz w:val="22"/>
                      <w:szCs w:val="22"/>
                    </w:rPr>
                    <w:t xml:space="preserve">       </w:t>
                  </w:r>
                  <w:r w:rsidRPr="00FC5657">
                    <w:rPr>
                      <w:sz w:val="22"/>
                      <w:szCs w:val="22"/>
                    </w:rPr>
                    <w:t xml:space="preserve">   м.п.</w:t>
                  </w:r>
                </w:p>
                <w:p w:rsidR="008E76BF" w:rsidRPr="00ED1830" w:rsidRDefault="008E76BF" w:rsidP="00F5105C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F5105C" w:rsidRDefault="00F5105C" w:rsidP="00F5105C">
      <w:pPr>
        <w:pStyle w:val="a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1076B8" w:rsidRPr="001076B8" w:rsidRDefault="00F5105C" w:rsidP="001076B8">
      <w:pPr>
        <w:pStyle w:val="a6"/>
        <w:jc w:val="center"/>
        <w:rPr>
          <w:b/>
          <w:bCs/>
          <w:color w:val="000000"/>
          <w:sz w:val="28"/>
          <w:szCs w:val="28"/>
        </w:rPr>
      </w:pPr>
      <w:r w:rsidRPr="001076B8">
        <w:rPr>
          <w:b/>
          <w:color w:val="000000"/>
          <w:sz w:val="28"/>
          <w:szCs w:val="28"/>
        </w:rPr>
        <w:t>на право заключить муниципальный контракт</w:t>
      </w:r>
      <w:r w:rsidR="00B03485" w:rsidRPr="001076B8">
        <w:rPr>
          <w:b/>
          <w:color w:val="000000"/>
          <w:sz w:val="28"/>
          <w:szCs w:val="28"/>
        </w:rPr>
        <w:t xml:space="preserve"> </w:t>
      </w:r>
      <w:r w:rsidRPr="001076B8">
        <w:rPr>
          <w:b/>
          <w:color w:val="000000"/>
          <w:sz w:val="28"/>
          <w:szCs w:val="28"/>
        </w:rPr>
        <w:t xml:space="preserve">на </w:t>
      </w:r>
      <w:r w:rsidR="001076B8" w:rsidRPr="001076B8">
        <w:rPr>
          <w:b/>
          <w:color w:val="000000"/>
          <w:sz w:val="28"/>
          <w:szCs w:val="28"/>
        </w:rPr>
        <w:t xml:space="preserve">оказание услуг по организации и проведению </w:t>
      </w:r>
      <w:r w:rsidR="001076B8" w:rsidRPr="001076B8">
        <w:rPr>
          <w:b/>
          <w:bCs/>
          <w:color w:val="000000"/>
          <w:sz w:val="28"/>
          <w:szCs w:val="28"/>
        </w:rPr>
        <w:t>систематической</w:t>
      </w:r>
    </w:p>
    <w:p w:rsidR="001076B8" w:rsidRPr="001076B8" w:rsidRDefault="001076B8" w:rsidP="001076B8">
      <w:pPr>
        <w:pStyle w:val="a6"/>
        <w:jc w:val="center"/>
        <w:rPr>
          <w:b/>
          <w:color w:val="000000"/>
          <w:sz w:val="28"/>
          <w:szCs w:val="28"/>
        </w:rPr>
      </w:pPr>
      <w:r w:rsidRPr="001076B8">
        <w:rPr>
          <w:b/>
          <w:bCs/>
          <w:color w:val="000000"/>
          <w:sz w:val="28"/>
          <w:szCs w:val="28"/>
        </w:rPr>
        <w:t xml:space="preserve">спортивно-массовой  </w:t>
      </w:r>
      <w:r w:rsidRPr="001076B8">
        <w:rPr>
          <w:b/>
          <w:color w:val="000000"/>
          <w:sz w:val="28"/>
          <w:szCs w:val="28"/>
        </w:rPr>
        <w:t>работы  по месту жительства с жителями</w:t>
      </w:r>
    </w:p>
    <w:p w:rsidR="001076B8" w:rsidRPr="001076B8" w:rsidRDefault="001076B8" w:rsidP="001076B8">
      <w:pPr>
        <w:pStyle w:val="a6"/>
        <w:jc w:val="center"/>
        <w:rPr>
          <w:b/>
          <w:color w:val="000000"/>
          <w:sz w:val="28"/>
          <w:szCs w:val="28"/>
        </w:rPr>
      </w:pPr>
      <w:r w:rsidRPr="001076B8">
        <w:rPr>
          <w:b/>
          <w:color w:val="000000"/>
          <w:sz w:val="28"/>
          <w:szCs w:val="28"/>
        </w:rPr>
        <w:t>в Кировском  районе города Перми  с мая по декабрь 2013 года</w:t>
      </w:r>
      <w:r>
        <w:rPr>
          <w:b/>
          <w:color w:val="000000"/>
          <w:sz w:val="28"/>
          <w:szCs w:val="28"/>
        </w:rPr>
        <w:t>.</w:t>
      </w:r>
    </w:p>
    <w:p w:rsidR="00F5105C" w:rsidRDefault="00F5105C" w:rsidP="001076B8">
      <w:pPr>
        <w:pStyle w:val="a6"/>
        <w:jc w:val="center"/>
        <w:rPr>
          <w:b/>
          <w:sz w:val="28"/>
          <w:szCs w:val="28"/>
        </w:rPr>
      </w:pPr>
    </w:p>
    <w:p w:rsidR="00F5105C" w:rsidRDefault="00F5105C" w:rsidP="00F5105C">
      <w:pPr>
        <w:pStyle w:val="a6"/>
        <w:spacing w:line="520" w:lineRule="exact"/>
        <w:rPr>
          <w:szCs w:val="24"/>
        </w:rPr>
      </w:pPr>
    </w:p>
    <w:p w:rsidR="00F5105C" w:rsidRDefault="00F5105C" w:rsidP="00F5105C">
      <w:pPr>
        <w:spacing w:line="520" w:lineRule="exact"/>
        <w:jc w:val="center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spacing w:line="520" w:lineRule="exact"/>
        <w:rPr>
          <w:sz w:val="24"/>
          <w:szCs w:val="24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2E2536" w:rsidRDefault="002E2536" w:rsidP="00F5105C">
      <w:pPr>
        <w:pStyle w:val="a6"/>
        <w:jc w:val="center"/>
        <w:rPr>
          <w:sz w:val="28"/>
          <w:szCs w:val="28"/>
        </w:rPr>
      </w:pPr>
    </w:p>
    <w:p w:rsidR="00961B98" w:rsidRDefault="00961B98" w:rsidP="00B03485">
      <w:pPr>
        <w:pStyle w:val="a6"/>
        <w:rPr>
          <w:sz w:val="28"/>
          <w:szCs w:val="28"/>
        </w:rPr>
      </w:pPr>
    </w:p>
    <w:p w:rsidR="00961B98" w:rsidRDefault="00961B98" w:rsidP="005A6EEB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rPr>
          <w:sz w:val="28"/>
          <w:szCs w:val="28"/>
        </w:rPr>
      </w:pPr>
    </w:p>
    <w:p w:rsidR="00F5105C" w:rsidRDefault="00F5105C" w:rsidP="00F5105C">
      <w:pPr>
        <w:pStyle w:val="a6"/>
        <w:jc w:val="center"/>
        <w:rPr>
          <w:sz w:val="28"/>
          <w:szCs w:val="28"/>
        </w:rPr>
        <w:sectPr w:rsidR="00F5105C" w:rsidSect="00E83728">
          <w:footerReference w:type="even" r:id="rId8"/>
          <w:footerReference w:type="default" r:id="rId9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2013 год</w:t>
      </w:r>
    </w:p>
    <w:tbl>
      <w:tblPr>
        <w:tblW w:w="10340" w:type="dxa"/>
        <w:tblCellSpacing w:w="20" w:type="dxa"/>
        <w:tblInd w:w="158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120"/>
        <w:gridCol w:w="206"/>
        <w:gridCol w:w="2336"/>
        <w:gridCol w:w="7549"/>
        <w:gridCol w:w="129"/>
      </w:tblGrid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pStyle w:val="a6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F5105C" w:rsidRPr="00D43C02" w:rsidRDefault="00F5105C" w:rsidP="00E83728">
            <w:pPr>
              <w:pStyle w:val="a6"/>
              <w:numPr>
                <w:ilvl w:val="0"/>
                <w:numId w:val="12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2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Администрация Кировского района города Перми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614113, город Пермь, ул. Кировоградская, 33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3F1038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admKirov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-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lvm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ya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</w:rPr>
                <w:t>.</w:t>
              </w:r>
              <w:r w:rsidR="00F5105C" w:rsidRPr="00BD2069">
                <w:rPr>
                  <w:rStyle w:val="a5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телефон (342) 283 30 42,  факс 282-77-70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Буятов Роман Радикович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4C62A3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2E2536" w:rsidRDefault="001076B8" w:rsidP="001076B8">
            <w:pPr>
              <w:rPr>
                <w:bCs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2E2536">
              <w:rPr>
                <w:color w:val="000000"/>
                <w:sz w:val="24"/>
                <w:szCs w:val="24"/>
              </w:rPr>
              <w:t>казани</w:t>
            </w:r>
            <w:r>
              <w:rPr>
                <w:color w:val="000000"/>
                <w:sz w:val="24"/>
                <w:szCs w:val="24"/>
              </w:rPr>
              <w:t>е</w:t>
            </w:r>
            <w:r w:rsidRPr="002E2536">
              <w:rPr>
                <w:color w:val="000000"/>
                <w:sz w:val="24"/>
                <w:szCs w:val="24"/>
              </w:rPr>
              <w:t xml:space="preserve"> услуг по организации и проведению </w:t>
            </w:r>
            <w:r w:rsidRPr="002E2536">
              <w:rPr>
                <w:bCs/>
                <w:color w:val="000000"/>
                <w:sz w:val="24"/>
                <w:szCs w:val="24"/>
              </w:rPr>
              <w:t xml:space="preserve">систематической  спортивно-массовой </w:t>
            </w:r>
            <w:r w:rsidRPr="002E253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2536">
              <w:rPr>
                <w:color w:val="000000"/>
                <w:sz w:val="24"/>
                <w:szCs w:val="24"/>
              </w:rPr>
              <w:t xml:space="preserve">работы  </w:t>
            </w:r>
            <w:proofErr w:type="gramStart"/>
            <w:r w:rsidRPr="002E2536">
              <w:rPr>
                <w:color w:val="000000"/>
                <w:sz w:val="24"/>
                <w:szCs w:val="24"/>
              </w:rPr>
              <w:t>по месту жительства с жителями  в Кировском  районе города Перми  с мая по декабрь</w:t>
            </w:r>
            <w:proofErr w:type="gramEnd"/>
            <w:r w:rsidRPr="002E2536">
              <w:rPr>
                <w:color w:val="000000"/>
                <w:sz w:val="24"/>
                <w:szCs w:val="24"/>
              </w:rPr>
              <w:t xml:space="preserve"> 2013 года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2E2536" w:rsidP="009A2E48">
            <w:pPr>
              <w:autoSpaceDE w:val="0"/>
              <w:autoSpaceDN w:val="0"/>
              <w:adjustRightInd w:val="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9A2E48">
              <w:rPr>
                <w:i/>
                <w:sz w:val="22"/>
                <w:szCs w:val="22"/>
              </w:rPr>
              <w:t> 054 600</w:t>
            </w:r>
            <w:r w:rsidR="00F5105C" w:rsidRPr="000808A1">
              <w:rPr>
                <w:i/>
                <w:sz w:val="22"/>
                <w:szCs w:val="22"/>
              </w:rPr>
              <w:t xml:space="preserve"> (</w:t>
            </w:r>
            <w:r>
              <w:rPr>
                <w:i/>
                <w:sz w:val="22"/>
                <w:szCs w:val="22"/>
              </w:rPr>
              <w:t>один миллион</w:t>
            </w:r>
            <w:r w:rsidR="009A2E48">
              <w:rPr>
                <w:i/>
                <w:sz w:val="22"/>
                <w:szCs w:val="22"/>
              </w:rPr>
              <w:t xml:space="preserve"> пятьдесят четыре тысячи шестьсот</w:t>
            </w:r>
            <w:r w:rsidR="00961B98">
              <w:rPr>
                <w:i/>
                <w:sz w:val="22"/>
                <w:szCs w:val="22"/>
              </w:rPr>
              <w:t>) рублей</w:t>
            </w:r>
            <w:r w:rsidR="00F5105C" w:rsidRPr="000808A1">
              <w:rPr>
                <w:i/>
                <w:sz w:val="22"/>
                <w:szCs w:val="22"/>
              </w:rPr>
              <w:t xml:space="preserve"> 00 коп.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CB23EA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Обоснование начальной (максимальной) цены контракта </w:t>
            </w:r>
          </w:p>
        </w:tc>
        <w:tc>
          <w:tcPr>
            <w:tcW w:w="7509" w:type="dxa"/>
            <w:shd w:val="clear" w:color="auto" w:fill="FFFFFF"/>
          </w:tcPr>
          <w:p w:rsidR="00D2147E" w:rsidRDefault="00CA0B2C" w:rsidP="00DD443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0B2C">
              <w:rPr>
                <w:rFonts w:ascii="Times New Roman" w:hAnsi="Times New Roman" w:cs="Times New Roman"/>
                <w:sz w:val="22"/>
                <w:szCs w:val="22"/>
              </w:rPr>
              <w:t>Обоснованием начальной (максимальной) цены муниципального контракта является</w:t>
            </w:r>
            <w:r w:rsidR="00D2147E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</w:p>
          <w:p w:rsidR="009A2E48" w:rsidRDefault="00E30C9E" w:rsidP="009A2E48">
            <w:pPr>
              <w:pStyle w:val="ConsPlusNormal"/>
              <w:widowControl/>
              <w:numPr>
                <w:ilvl w:val="0"/>
                <w:numId w:val="35"/>
              </w:numPr>
              <w:tabs>
                <w:tab w:val="left" w:pos="319"/>
              </w:tabs>
              <w:ind w:left="3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9A2E48" w:rsidRPr="009A2E48">
              <w:rPr>
                <w:rFonts w:ascii="Times New Roman" w:hAnsi="Times New Roman" w:cs="Times New Roman"/>
                <w:sz w:val="22"/>
                <w:szCs w:val="22"/>
              </w:rPr>
              <w:t>лан спортивно-массовых и физкультурно-оздоровительных мероприятий администрации Кировского района г. Перми на 2013 год, составленный с учетом норм</w:t>
            </w:r>
            <w:r w:rsidR="009A2E48" w:rsidRPr="009A2E4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A2E48" w:rsidRPr="009A2E48">
              <w:rPr>
                <w:rFonts w:ascii="Times New Roman" w:hAnsi="Times New Roman" w:cs="Times New Roman"/>
                <w:sz w:val="22"/>
                <w:szCs w:val="22"/>
              </w:rPr>
              <w:t xml:space="preserve"> расходов на проведение Чемпионатов, Первенства, Кубков и </w:t>
            </w:r>
            <w:proofErr w:type="gramStart"/>
            <w:r w:rsidR="009A2E48" w:rsidRPr="009A2E48">
              <w:rPr>
                <w:rFonts w:ascii="Times New Roman" w:hAnsi="Times New Roman" w:cs="Times New Roman"/>
                <w:sz w:val="22"/>
                <w:szCs w:val="22"/>
              </w:rPr>
              <w:t>других</w:t>
            </w:r>
            <w:proofErr w:type="gramEnd"/>
            <w:r w:rsidR="009A2E48" w:rsidRPr="009A2E48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физкультурно-массовых и спортивных мероприятий на территории города Перми с 01 января 2011 года</w:t>
            </w:r>
          </w:p>
          <w:p w:rsidR="000534AF" w:rsidRPr="00E30C9E" w:rsidRDefault="00E30C9E" w:rsidP="00E30C9E">
            <w:pPr>
              <w:pStyle w:val="ConsPlusNormal"/>
              <w:widowControl/>
              <w:numPr>
                <w:ilvl w:val="0"/>
                <w:numId w:val="35"/>
              </w:numPr>
              <w:ind w:left="319" w:hanging="28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Приложение № 3 к документации об аукционе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>Подробные характеристики оказываемых услуг указаны в Техническом задании (приложение № 1 к документации об аукционе).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поставляемым товарам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выполняемым работам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 к оказываемым услугам содержатся в Техническом задании (приложение № 1 к документации об аукционе). </w:t>
            </w:r>
          </w:p>
          <w:p w:rsidR="00F5105C" w:rsidRPr="004D4E7C" w:rsidRDefault="00F5105C" w:rsidP="006500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Оказываемые услуги должны быть выполнены в полном соответствии с требованиями документации об аукционе в электронной форме и условиями проекта контракта (приложение № </w:t>
            </w:r>
            <w:r w:rsidR="006500D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к документации об аукционе).</w:t>
            </w:r>
            <w:r w:rsidRPr="004D4E7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поставки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товара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jc w:val="both"/>
              <w:rPr>
                <w:sz w:val="22"/>
                <w:szCs w:val="22"/>
              </w:rPr>
            </w:pPr>
            <w:r w:rsidRPr="00BD2069">
              <w:rPr>
                <w:sz w:val="22"/>
                <w:szCs w:val="22"/>
              </w:rPr>
              <w:t>Место оказания услуг: г. Пермь, Кировский район</w:t>
            </w:r>
          </w:p>
          <w:p w:rsidR="00F5105C" w:rsidRPr="00D43C02" w:rsidRDefault="00F5105C" w:rsidP="00E83728">
            <w:pPr>
              <w:pStyle w:val="a6"/>
              <w:ind w:firstLine="200"/>
              <w:rPr>
                <w:i/>
                <w:color w:val="000000"/>
                <w:sz w:val="22"/>
                <w:szCs w:val="22"/>
              </w:rPr>
            </w:pPr>
            <w:r w:rsidRPr="0016356A">
              <w:rPr>
                <w:szCs w:val="24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0F4A4B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Условия и сроки (периоды) поставки товара, выполнения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работ, оказания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961B98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Начало оказания услуг: </w:t>
            </w:r>
            <w:r w:rsidR="005A6EEB">
              <w:rPr>
                <w:rFonts w:ascii="Times New Roman" w:hAnsi="Times New Roman" w:cs="Times New Roman"/>
                <w:sz w:val="22"/>
                <w:szCs w:val="22"/>
              </w:rPr>
              <w:t>с момента подписания настоящего контракта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Окончание оказания услуг: </w:t>
            </w:r>
            <w:r w:rsidR="002E2536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E2536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 xml:space="preserve"> 2013</w:t>
            </w:r>
            <w:r w:rsidR="000B0E6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61B98" w:rsidRPr="00961B98">
              <w:rPr>
                <w:rFonts w:ascii="Times New Roman" w:hAnsi="Times New Roman" w:cs="Times New Roman"/>
                <w:sz w:val="22"/>
                <w:szCs w:val="22"/>
              </w:rPr>
              <w:t>года</w:t>
            </w:r>
          </w:p>
          <w:p w:rsidR="00F5105C" w:rsidRPr="000F4A4B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Приемка оказанных услуг на соответствие их объема и качества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требованиям, установленным техническим заданием</w:t>
            </w:r>
            <w:hyperlink r:id="rId11" w:history="1"/>
            <w:r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осуществляется по акту приемки оказанных услуг (Приложение №</w:t>
            </w:r>
            <w:r w:rsidR="00A8527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), являющимся неотъемлемой частью настоящего контракта.</w:t>
            </w:r>
          </w:p>
          <w:p w:rsidR="00F5105C" w:rsidRPr="000F4A4B" w:rsidRDefault="000F4A4B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направляет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Исполнителю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подписанный им акт приемки оказанных услуг в 2 (двух) экземплярах в течение 15 дней после проведения мероприятия</w:t>
            </w:r>
          </w:p>
          <w:p w:rsidR="00F5105C" w:rsidRPr="000F4A4B" w:rsidRDefault="000F4A4B" w:rsidP="000F4A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в течение 5 рабочих дней со дня получения акта оказанных услуг обязан направить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Заказчику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один экземпляр подписанного </w:t>
            </w:r>
            <w:r w:rsidRPr="000F4A4B">
              <w:rPr>
                <w:rFonts w:ascii="Times New Roman" w:hAnsi="Times New Roman" w:cs="Times New Roman"/>
                <w:sz w:val="22"/>
                <w:szCs w:val="22"/>
              </w:rPr>
              <w:t>Исполнителем</w:t>
            </w:r>
            <w:r w:rsidR="00F5105C" w:rsidRPr="000F4A4B">
              <w:rPr>
                <w:rFonts w:ascii="Times New Roman" w:hAnsi="Times New Roman" w:cs="Times New Roman"/>
                <w:sz w:val="22"/>
                <w:szCs w:val="22"/>
              </w:rPr>
              <w:t xml:space="preserve"> акта приемки оказанных услуг или мотивированный отказ от его подписания.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Форма, сроки и порядок оплаты товара, работ, услуг</w:t>
            </w:r>
          </w:p>
        </w:tc>
        <w:tc>
          <w:tcPr>
            <w:tcW w:w="7509" w:type="dxa"/>
            <w:shd w:val="clear" w:color="auto" w:fill="FFFFFF"/>
          </w:tcPr>
          <w:p w:rsidR="00F5105C" w:rsidRPr="00BD2069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Форма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безналичный расчет.</w:t>
            </w:r>
          </w:p>
          <w:p w:rsidR="00F5105C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D2069">
              <w:rPr>
                <w:rFonts w:ascii="Times New Roman" w:hAnsi="Times New Roman" w:cs="Times New Roman"/>
                <w:b/>
                <w:sz w:val="22"/>
                <w:szCs w:val="22"/>
              </w:rPr>
              <w:t>Сроки оплаты:</w:t>
            </w:r>
            <w:r w:rsidRPr="00BD2069">
              <w:rPr>
                <w:rFonts w:ascii="Times New Roman" w:hAnsi="Times New Roman" w:cs="Times New Roman"/>
                <w:sz w:val="22"/>
                <w:szCs w:val="22"/>
              </w:rPr>
              <w:t xml:space="preserve"> оплата за фактически оказанные Исполнителем услуги осуществляется Заказчиком по безналичному расчету в течение 10 (десяти) банковских дней с момента подписания сторонами актов приемки оказанных услуг и на основании представленных Заказчику счета и счета-фактуры.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поставщика (исполнителя, подрядчика), указанный в таком контракте. Оплата по контракту третьим лицам не допускается.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a6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3621AF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Порядок формирования цены контракта </w:t>
            </w:r>
          </w:p>
        </w:tc>
        <w:tc>
          <w:tcPr>
            <w:tcW w:w="7509" w:type="dxa"/>
            <w:shd w:val="clear" w:color="auto" w:fill="FFFFFF"/>
          </w:tcPr>
          <w:p w:rsidR="00F5105C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F745A">
              <w:rPr>
                <w:rFonts w:ascii="Times New Roman" w:hAnsi="Times New Roman" w:cs="Times New Roman"/>
                <w:sz w:val="22"/>
                <w:szCs w:val="22"/>
              </w:rPr>
              <w:t xml:space="preserve">Цена контракта </w:t>
            </w:r>
            <w:r w:rsidRPr="000E6799">
              <w:rPr>
                <w:rFonts w:ascii="Times New Roman" w:hAnsi="Times New Roman" w:cs="Times New Roman"/>
                <w:sz w:val="22"/>
                <w:szCs w:val="22"/>
              </w:rPr>
              <w:t>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F5105C" w:rsidRPr="002D18A9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Оплата поставляемых товаров, выполняемых работ, оказываемых услуг осуществляется по цене, установленной контрактом.</w:t>
            </w:r>
          </w:p>
          <w:p w:rsidR="00F5105C" w:rsidRPr="003F745A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D18A9">
              <w:rPr>
                <w:rFonts w:ascii="Times New Roman" w:hAnsi="Times New Roman" w:cs="Times New Roman"/>
                <w:sz w:val="22"/>
                <w:szCs w:val="22"/>
              </w:rPr>
      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509" w:type="dxa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325"/>
          <w:tblCellSpacing w:w="20" w:type="dxa"/>
        </w:trPr>
        <w:tc>
          <w:tcPr>
            <w:tcW w:w="10151" w:type="dxa"/>
            <w:gridSpan w:val="4"/>
            <w:tcBorders>
              <w:bottom w:val="inset" w:sz="6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F5105C" w:rsidRPr="00D43C02" w:rsidTr="00961B98">
        <w:trPr>
          <w:gridAfter w:val="1"/>
          <w:wAfter w:w="69" w:type="dxa"/>
          <w:trHeight w:val="168"/>
          <w:tblCellSpacing w:w="20" w:type="dxa"/>
        </w:trPr>
        <w:tc>
          <w:tcPr>
            <w:tcW w:w="10151" w:type="dxa"/>
            <w:gridSpan w:val="4"/>
            <w:tcBorders>
              <w:top w:val="inset" w:sz="6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F5105C" w:rsidRPr="00D43C02" w:rsidTr="00961B98">
        <w:trPr>
          <w:gridAfter w:val="1"/>
          <w:wAfter w:w="69" w:type="dxa"/>
          <w:trHeight w:val="768"/>
          <w:tblCellSpacing w:w="20" w:type="dxa"/>
        </w:trPr>
        <w:tc>
          <w:tcPr>
            <w:tcW w:w="266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F5105C" w:rsidRPr="00D43C02" w:rsidTr="00961B98">
        <w:trPr>
          <w:gridAfter w:val="1"/>
          <w:wAfter w:w="69" w:type="dxa"/>
          <w:trHeight w:val="8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Ref309978189"/>
          </w:p>
        </w:tc>
        <w:bookmarkEnd w:id="0"/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5105C" w:rsidRPr="00D43C02" w:rsidTr="00961B98">
        <w:trPr>
          <w:gridAfter w:val="1"/>
          <w:wAfter w:w="69" w:type="dxa"/>
          <w:trHeight w:val="840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5105C" w:rsidRPr="00D43C02" w:rsidTr="00961B98">
        <w:trPr>
          <w:gridAfter w:val="1"/>
          <w:wAfter w:w="69" w:type="dxa"/>
          <w:trHeight w:val="207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5105C" w:rsidRPr="00D43C02" w:rsidTr="00961B98">
        <w:trPr>
          <w:gridAfter w:val="1"/>
          <w:wAfter w:w="69" w:type="dxa"/>
          <w:trHeight w:val="216"/>
          <w:tblCellSpacing w:w="20" w:type="dxa"/>
        </w:trPr>
        <w:tc>
          <w:tcPr>
            <w:tcW w:w="266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4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725697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5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225608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  <w:highlight w:val="yellow"/>
              </w:rPr>
            </w:pPr>
            <w:r w:rsidRPr="00211159">
              <w:rPr>
                <w:sz w:val="22"/>
                <w:szCs w:val="22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услуг;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Первая часть заявки на участие в открытом аукционе в электронной форме может содержать эскиз, рисунок, чертеж, фотографию, иное изображение товара, на поставку которого размещается заказ.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shd w:val="clear" w:color="auto" w:fill="FFFFFF"/>
          </w:tcPr>
          <w:p w:rsidR="00F5105C" w:rsidRPr="00D43C02" w:rsidRDefault="00F5105C" w:rsidP="00E8372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</w:t>
            </w:r>
            <w:r w:rsidR="00CA0B2C">
              <w:rPr>
                <w:sz w:val="22"/>
                <w:szCs w:val="22"/>
              </w:rPr>
              <w:t>, копия выписки из Единого государственного реестра юридических лиц (ЕГРЮЛ) или копия выписки из Единого государственного реестра индивидуальных предпринимателей (ЕГРИП).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6" w:type="dxa"/>
            <w:gridSpan w:val="2"/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numPr>
                <w:ilvl w:val="0"/>
                <w:numId w:val="17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45" w:type="dxa"/>
            <w:gridSpan w:val="2"/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shd w:val="clear" w:color="auto" w:fill="FFFFFF"/>
          </w:tcPr>
          <w:p w:rsidR="00F5105C" w:rsidRPr="00D43C02" w:rsidRDefault="00F5105C" w:rsidP="00E83728">
            <w:pPr>
              <w:pStyle w:val="a8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509" w:type="dxa"/>
            <w:shd w:val="clear" w:color="auto" w:fill="FFFFFF"/>
          </w:tcPr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431D55">
              <w:rPr>
                <w:sz w:val="22"/>
                <w:szCs w:val="22"/>
              </w:rPr>
              <w:t xml:space="preserve">Заявка на участие в открытом аукционе в электронной форме </w:t>
            </w:r>
            <w:r w:rsidRPr="00431D55">
              <w:rPr>
                <w:sz w:val="22"/>
                <w:szCs w:val="22"/>
              </w:rPr>
              <w:lastRenderedPageBreak/>
              <w:t>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F5105C" w:rsidRPr="00431D55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Pr="00431D55"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gramStart"/>
            <w:r w:rsidRPr="00431D55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431D55" w:rsidRDefault="00E7796C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462EE3">
              <w:rPr>
                <w:bCs/>
                <w:sz w:val="22"/>
                <w:szCs w:val="22"/>
              </w:rPr>
              <w:t xml:space="preserve"> </w:t>
            </w:r>
            <w:r w:rsidR="00F5105C" w:rsidRPr="00431D55">
              <w:rPr>
                <w:bCs/>
                <w:sz w:val="22"/>
                <w:szCs w:val="22"/>
              </w:rPr>
              <w:t xml:space="preserve"> %, что составляет  </w:t>
            </w:r>
            <w:r w:rsidR="00E30C9E">
              <w:rPr>
                <w:bCs/>
                <w:sz w:val="22"/>
                <w:szCs w:val="22"/>
              </w:rPr>
              <w:t>52 730</w:t>
            </w:r>
            <w:r w:rsidR="00F5105C" w:rsidRPr="00431D55">
              <w:rPr>
                <w:bCs/>
                <w:sz w:val="22"/>
                <w:szCs w:val="22"/>
              </w:rPr>
              <w:t xml:space="preserve"> (</w:t>
            </w:r>
            <w:r w:rsidR="00E30C9E">
              <w:rPr>
                <w:bCs/>
                <w:sz w:val="22"/>
                <w:szCs w:val="22"/>
              </w:rPr>
              <w:t>пятьдесят две тысячи семьсот тридцать</w:t>
            </w:r>
            <w:r w:rsidR="00F5105C" w:rsidRPr="00431D55">
              <w:rPr>
                <w:bCs/>
                <w:sz w:val="22"/>
                <w:szCs w:val="22"/>
              </w:rPr>
              <w:t xml:space="preserve">) рубль </w:t>
            </w:r>
            <w:r w:rsidR="00F5105C">
              <w:rPr>
                <w:bCs/>
                <w:sz w:val="22"/>
                <w:szCs w:val="22"/>
              </w:rPr>
              <w:t>00</w:t>
            </w:r>
            <w:r w:rsidR="00F5105C" w:rsidRPr="00431D55">
              <w:rPr>
                <w:bCs/>
                <w:sz w:val="22"/>
                <w:szCs w:val="22"/>
              </w:rPr>
              <w:t xml:space="preserve"> коп.</w:t>
            </w:r>
          </w:p>
          <w:p w:rsidR="00F5105C" w:rsidRPr="00755220" w:rsidRDefault="00F5105C" w:rsidP="00E83728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101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F5105C" w:rsidRPr="00D43C02" w:rsidRDefault="00F5105C" w:rsidP="00E83728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5105C" w:rsidRPr="00D43C02" w:rsidTr="00961B98">
        <w:trPr>
          <w:gridAfter w:val="1"/>
          <w:wAfter w:w="69" w:type="dxa"/>
          <w:tblCellSpacing w:w="20" w:type="dxa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D43C02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105C" w:rsidRPr="00B27D34" w:rsidRDefault="00F5105C" w:rsidP="00E83728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</w:tc>
      </w:tr>
      <w:tr w:rsidR="00F5105C" w:rsidRPr="00D43C02" w:rsidTr="00F5105C">
        <w:tblPrEx>
          <w:jc w:val="center"/>
        </w:tblPrEx>
        <w:trPr>
          <w:gridBefore w:val="1"/>
          <w:wBefore w:w="60" w:type="dxa"/>
          <w:tblCellSpacing w:w="20" w:type="dxa"/>
          <w:jc w:val="center"/>
        </w:trPr>
        <w:tc>
          <w:tcPr>
            <w:tcW w:w="10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5105C" w:rsidRPr="00D43C02" w:rsidRDefault="00F5105C" w:rsidP="00E83728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  <w:r>
              <w:rPr>
                <w:b/>
              </w:rPr>
              <w:t xml:space="preserve"> – не требуется</w:t>
            </w:r>
          </w:p>
        </w:tc>
      </w:tr>
    </w:tbl>
    <w:p w:rsidR="00F5105C" w:rsidRDefault="00F5105C" w:rsidP="002F6104">
      <w:pPr>
        <w:jc w:val="right"/>
        <w:rPr>
          <w:sz w:val="24"/>
          <w:szCs w:val="24"/>
        </w:rPr>
        <w:sectPr w:rsidR="00F5105C" w:rsidSect="00F5105C">
          <w:pgSz w:w="11906" w:h="16838"/>
          <w:pgMar w:top="1134" w:right="737" w:bottom="1134" w:left="1079" w:header="709" w:footer="709" w:gutter="0"/>
          <w:cols w:space="708"/>
          <w:docGrid w:linePitch="360"/>
        </w:sectPr>
      </w:pPr>
    </w:p>
    <w:p w:rsidR="0021583B" w:rsidRDefault="0021583B" w:rsidP="0021583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УТВЕРЖДАЮ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ЗАКАЗЧИК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Кировского района города Перми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 О. А. Глызин</w:t>
      </w:r>
    </w:p>
    <w:p w:rsidR="0021583B" w:rsidRDefault="0021583B" w:rsidP="0021583B">
      <w:pPr>
        <w:jc w:val="right"/>
        <w:rPr>
          <w:sz w:val="24"/>
          <w:szCs w:val="24"/>
        </w:rPr>
      </w:pPr>
    </w:p>
    <w:p w:rsidR="0021583B" w:rsidRDefault="0021583B" w:rsidP="0021583B">
      <w:pPr>
        <w:jc w:val="right"/>
        <w:rPr>
          <w:sz w:val="24"/>
          <w:szCs w:val="24"/>
        </w:rPr>
      </w:pPr>
      <w:r>
        <w:rPr>
          <w:sz w:val="24"/>
          <w:szCs w:val="24"/>
        </w:rPr>
        <w:t>____ _________ 2013 год</w:t>
      </w:r>
    </w:p>
    <w:p w:rsidR="0021583B" w:rsidRDefault="0021583B" w:rsidP="002F6104">
      <w:pPr>
        <w:jc w:val="right"/>
        <w:rPr>
          <w:sz w:val="24"/>
          <w:szCs w:val="24"/>
        </w:rPr>
      </w:pPr>
    </w:p>
    <w:p w:rsidR="002F6104" w:rsidRPr="0021583B" w:rsidRDefault="002F6104" w:rsidP="002F6104">
      <w:pPr>
        <w:jc w:val="right"/>
        <w:rPr>
          <w:sz w:val="24"/>
          <w:szCs w:val="24"/>
          <w:u w:val="single"/>
        </w:rPr>
      </w:pPr>
      <w:r w:rsidRPr="0021583B">
        <w:rPr>
          <w:sz w:val="24"/>
          <w:szCs w:val="24"/>
          <w:u w:val="single"/>
        </w:rPr>
        <w:t>Приложение № 1</w:t>
      </w:r>
    </w:p>
    <w:p w:rsidR="00661B83" w:rsidRPr="00A21C8B" w:rsidRDefault="002F6104" w:rsidP="00661B83">
      <w:pPr>
        <w:ind w:firstLine="709"/>
        <w:jc w:val="right"/>
        <w:rPr>
          <w:sz w:val="24"/>
          <w:szCs w:val="24"/>
        </w:rPr>
      </w:pPr>
      <w:r w:rsidRPr="00A21C8B">
        <w:rPr>
          <w:sz w:val="24"/>
          <w:szCs w:val="24"/>
        </w:rPr>
        <w:t xml:space="preserve">к </w:t>
      </w:r>
      <w:r w:rsidR="00661B83">
        <w:rPr>
          <w:sz w:val="24"/>
          <w:szCs w:val="24"/>
        </w:rPr>
        <w:t>документации об аукционе</w:t>
      </w:r>
    </w:p>
    <w:p w:rsidR="0062329B" w:rsidRPr="0062329B" w:rsidRDefault="0062329B" w:rsidP="0062329B">
      <w:pPr>
        <w:tabs>
          <w:tab w:val="left" w:pos="1440"/>
        </w:tabs>
        <w:rPr>
          <w:sz w:val="24"/>
          <w:szCs w:val="24"/>
          <w:u w:val="single"/>
        </w:rPr>
      </w:pPr>
    </w:p>
    <w:p w:rsidR="001076B8" w:rsidRPr="002E2536" w:rsidRDefault="001076B8" w:rsidP="001076B8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Техническое задание </w:t>
      </w:r>
    </w:p>
    <w:p w:rsidR="001076B8" w:rsidRPr="002E2536" w:rsidRDefault="001076B8" w:rsidP="001076B8">
      <w:pPr>
        <w:jc w:val="center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 w:rsidRPr="002E2536">
        <w:rPr>
          <w:color w:val="000000"/>
          <w:sz w:val="24"/>
          <w:szCs w:val="24"/>
        </w:rPr>
        <w:t>оказани</w:t>
      </w:r>
      <w:r>
        <w:rPr>
          <w:color w:val="000000"/>
          <w:sz w:val="24"/>
          <w:szCs w:val="24"/>
        </w:rPr>
        <w:t>е</w:t>
      </w:r>
      <w:r w:rsidRPr="002E2536">
        <w:rPr>
          <w:color w:val="000000"/>
          <w:sz w:val="24"/>
          <w:szCs w:val="24"/>
        </w:rPr>
        <w:t xml:space="preserve"> услуг по организации и проведению </w:t>
      </w:r>
      <w:r w:rsidRPr="002E2536">
        <w:rPr>
          <w:bCs/>
          <w:color w:val="000000"/>
          <w:sz w:val="24"/>
          <w:szCs w:val="24"/>
        </w:rPr>
        <w:t xml:space="preserve">систематической  </w:t>
      </w:r>
    </w:p>
    <w:p w:rsidR="001076B8" w:rsidRPr="002E2536" w:rsidRDefault="001076B8" w:rsidP="001076B8">
      <w:pPr>
        <w:jc w:val="center"/>
        <w:rPr>
          <w:color w:val="000000"/>
          <w:sz w:val="24"/>
          <w:szCs w:val="24"/>
        </w:rPr>
      </w:pPr>
      <w:r w:rsidRPr="002E2536">
        <w:rPr>
          <w:bCs/>
          <w:color w:val="000000"/>
          <w:sz w:val="24"/>
          <w:szCs w:val="24"/>
        </w:rPr>
        <w:t xml:space="preserve">спортивно-массовой </w:t>
      </w:r>
      <w:r w:rsidRPr="002E2536">
        <w:rPr>
          <w:b/>
          <w:bCs/>
          <w:color w:val="000000"/>
          <w:sz w:val="24"/>
          <w:szCs w:val="24"/>
        </w:rPr>
        <w:t xml:space="preserve"> </w:t>
      </w:r>
      <w:r w:rsidRPr="002E2536">
        <w:rPr>
          <w:color w:val="000000"/>
          <w:sz w:val="24"/>
          <w:szCs w:val="24"/>
        </w:rPr>
        <w:t xml:space="preserve">работы  по месту жительства с жителями  </w:t>
      </w:r>
    </w:p>
    <w:p w:rsidR="001076B8" w:rsidRPr="002E2536" w:rsidRDefault="001076B8" w:rsidP="001076B8">
      <w:pPr>
        <w:jc w:val="center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>в Кировском  районе города Перми  с мая по декабрь 2013 года</w:t>
      </w:r>
    </w:p>
    <w:p w:rsidR="001076B8" w:rsidRPr="002E2536" w:rsidRDefault="001076B8" w:rsidP="001076B8">
      <w:pPr>
        <w:jc w:val="center"/>
        <w:rPr>
          <w:b/>
          <w:sz w:val="24"/>
          <w:szCs w:val="24"/>
        </w:rPr>
      </w:pPr>
    </w:p>
    <w:p w:rsidR="001076B8" w:rsidRPr="002E2536" w:rsidRDefault="001076B8" w:rsidP="001076B8">
      <w:pPr>
        <w:jc w:val="center"/>
        <w:rPr>
          <w:b/>
          <w:sz w:val="24"/>
          <w:szCs w:val="24"/>
        </w:rPr>
      </w:pPr>
      <w:r w:rsidRPr="002E2536">
        <w:rPr>
          <w:b/>
          <w:sz w:val="24"/>
          <w:szCs w:val="24"/>
        </w:rPr>
        <w:t>Раздел 1.</w:t>
      </w:r>
    </w:p>
    <w:p w:rsidR="001076B8" w:rsidRPr="002E2536" w:rsidRDefault="001076B8" w:rsidP="001076B8">
      <w:pPr>
        <w:rPr>
          <w:b/>
          <w:sz w:val="24"/>
          <w:szCs w:val="24"/>
        </w:rPr>
      </w:pPr>
    </w:p>
    <w:p w:rsidR="001076B8" w:rsidRPr="002E2536" w:rsidRDefault="001076B8" w:rsidP="001076B8">
      <w:pPr>
        <w:pStyle w:val="a4"/>
        <w:numPr>
          <w:ilvl w:val="1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536">
        <w:rPr>
          <w:rFonts w:ascii="Times New Roman" w:hAnsi="Times New Roman"/>
          <w:b/>
          <w:sz w:val="24"/>
          <w:szCs w:val="24"/>
        </w:rPr>
        <w:t xml:space="preserve">Сроки оказания услуг: </w:t>
      </w:r>
      <w:r w:rsidRPr="002E2536">
        <w:rPr>
          <w:rFonts w:ascii="Times New Roman" w:hAnsi="Times New Roman"/>
          <w:sz w:val="24"/>
          <w:szCs w:val="24"/>
        </w:rPr>
        <w:t>с момента подписания контракта до 25.12. 2013 года.</w:t>
      </w:r>
    </w:p>
    <w:p w:rsidR="001076B8" w:rsidRPr="002E2536" w:rsidRDefault="001076B8" w:rsidP="001076B8">
      <w:pPr>
        <w:pStyle w:val="a4"/>
        <w:numPr>
          <w:ilvl w:val="1"/>
          <w:numId w:val="3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2536">
        <w:rPr>
          <w:rFonts w:ascii="Times New Roman" w:hAnsi="Times New Roman"/>
          <w:b/>
          <w:sz w:val="24"/>
          <w:szCs w:val="24"/>
        </w:rPr>
        <w:t>Требования к оказываемым услугам:</w:t>
      </w:r>
    </w:p>
    <w:p w:rsidR="001076B8" w:rsidRPr="002E2536" w:rsidRDefault="001076B8" w:rsidP="001076B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E2536">
        <w:rPr>
          <w:sz w:val="24"/>
          <w:szCs w:val="24"/>
        </w:rPr>
        <w:t>1</w:t>
      </w:r>
      <w:r>
        <w:rPr>
          <w:sz w:val="24"/>
          <w:szCs w:val="24"/>
        </w:rPr>
        <w:t>.2.1</w:t>
      </w:r>
      <w:r w:rsidRPr="002E2536">
        <w:rPr>
          <w:sz w:val="24"/>
          <w:szCs w:val="24"/>
        </w:rPr>
        <w:t>.Место оказания  услуг: плоскостные спортивные сооружения Кировского  района города Перми.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1.2.2</w:t>
      </w:r>
      <w:r w:rsidRPr="002E2536">
        <w:rPr>
          <w:sz w:val="24"/>
          <w:szCs w:val="24"/>
        </w:rPr>
        <w:t>.Разработка программы</w:t>
      </w:r>
      <w:r>
        <w:rPr>
          <w:sz w:val="24"/>
          <w:szCs w:val="24"/>
        </w:rPr>
        <w:t xml:space="preserve"> работы </w:t>
      </w:r>
      <w:r w:rsidRPr="002E2536">
        <w:rPr>
          <w:sz w:val="24"/>
          <w:szCs w:val="24"/>
        </w:rPr>
        <w:t xml:space="preserve"> </w:t>
      </w:r>
      <w:r w:rsidRPr="002E2536">
        <w:rPr>
          <w:color w:val="000000"/>
          <w:sz w:val="24"/>
          <w:szCs w:val="24"/>
        </w:rPr>
        <w:t xml:space="preserve">(с учётом различных погодных условий), </w:t>
      </w:r>
      <w:r w:rsidRPr="002E2536">
        <w:rPr>
          <w:sz w:val="24"/>
          <w:szCs w:val="24"/>
        </w:rPr>
        <w:t xml:space="preserve">способствующей массовому привлечению жителей Кировского района города Перми  к систематическим занятиям физической культурой и спортом, профилактике правонарушений, пропаганде здорового образа  жизни,  по видам спортивно-оздоровительных услуг: игровые виды (не менее 3 видов), подвижные игры. 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1.2.3</w:t>
      </w:r>
      <w:r w:rsidRPr="002E2536">
        <w:rPr>
          <w:sz w:val="24"/>
          <w:szCs w:val="24"/>
        </w:rPr>
        <w:t xml:space="preserve">.Организация </w:t>
      </w:r>
      <w:r w:rsidRPr="002E2536">
        <w:rPr>
          <w:bCs/>
          <w:color w:val="000000"/>
          <w:sz w:val="24"/>
          <w:szCs w:val="24"/>
        </w:rPr>
        <w:t>физкультурно-оздоровительной</w:t>
      </w:r>
      <w:r w:rsidRPr="002E2536">
        <w:rPr>
          <w:b/>
          <w:bCs/>
          <w:color w:val="000000"/>
          <w:sz w:val="24"/>
          <w:szCs w:val="24"/>
        </w:rPr>
        <w:t xml:space="preserve"> </w:t>
      </w:r>
      <w:r w:rsidRPr="002E2536">
        <w:rPr>
          <w:sz w:val="24"/>
          <w:szCs w:val="24"/>
        </w:rPr>
        <w:t xml:space="preserve">работы ежемесячно на не менее </w:t>
      </w:r>
      <w:r w:rsidRPr="002E2536">
        <w:rPr>
          <w:b/>
          <w:sz w:val="24"/>
          <w:szCs w:val="24"/>
        </w:rPr>
        <w:t>9 (девяти)</w:t>
      </w:r>
      <w:r w:rsidRPr="002E2536">
        <w:rPr>
          <w:sz w:val="24"/>
          <w:szCs w:val="24"/>
        </w:rPr>
        <w:t xml:space="preserve"> спортивных плоскостных сооружениях</w:t>
      </w:r>
      <w:r>
        <w:rPr>
          <w:sz w:val="24"/>
          <w:szCs w:val="24"/>
        </w:rPr>
        <w:t>,</w:t>
      </w:r>
      <w:r w:rsidRPr="002E2536">
        <w:rPr>
          <w:sz w:val="24"/>
          <w:szCs w:val="24"/>
        </w:rPr>
        <w:t xml:space="preserve"> соответствующих нормам безопасности и  расположенных на территории Кировского района города Перми в микрорайонах: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 «Н.Крым»;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-«Новый Чистопольский»;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-«Новый Январский»;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 «Судозаводский»;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 «Новые Водники»;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 «Химградский»;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-«Октябрьский»;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-«Центральный»;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-«Налимиха».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1.2.4.</w:t>
      </w:r>
      <w:r w:rsidRPr="002E2536">
        <w:rPr>
          <w:sz w:val="24"/>
          <w:szCs w:val="24"/>
        </w:rPr>
        <w:t>О</w:t>
      </w:r>
      <w:r>
        <w:rPr>
          <w:sz w:val="24"/>
          <w:szCs w:val="24"/>
        </w:rPr>
        <w:t>беспечение о</w:t>
      </w:r>
      <w:r w:rsidRPr="002E2536">
        <w:rPr>
          <w:sz w:val="24"/>
          <w:szCs w:val="24"/>
        </w:rPr>
        <w:t>хват</w:t>
      </w:r>
      <w:r>
        <w:rPr>
          <w:sz w:val="24"/>
          <w:szCs w:val="24"/>
        </w:rPr>
        <w:t>а</w:t>
      </w:r>
      <w:r w:rsidRPr="002E2536">
        <w:rPr>
          <w:sz w:val="24"/>
          <w:szCs w:val="24"/>
        </w:rPr>
        <w:t xml:space="preserve">  жителей Кировского района, систематически занимающихся физической культурой и спортом ежемесячно не менее 250 человек, в том числе </w:t>
      </w:r>
      <w:r w:rsidRPr="002E2536">
        <w:rPr>
          <w:color w:val="000000"/>
          <w:sz w:val="24"/>
          <w:szCs w:val="24"/>
        </w:rPr>
        <w:t xml:space="preserve">привлечение </w:t>
      </w:r>
      <w:r w:rsidRPr="002E2536">
        <w:rPr>
          <w:sz w:val="24"/>
          <w:szCs w:val="24"/>
        </w:rPr>
        <w:t xml:space="preserve"> 25  детей</w:t>
      </w:r>
      <w:r w:rsidRPr="002E2536">
        <w:rPr>
          <w:rStyle w:val="apple-converted-space"/>
          <w:rFonts w:eastAsiaTheme="majorEastAsia"/>
          <w:color w:val="000000"/>
          <w:sz w:val="24"/>
          <w:szCs w:val="24"/>
        </w:rPr>
        <w:t> </w:t>
      </w:r>
      <w:r w:rsidRPr="002E2536">
        <w:rPr>
          <w:color w:val="000000"/>
          <w:sz w:val="24"/>
          <w:szCs w:val="24"/>
        </w:rPr>
        <w:t xml:space="preserve">и подростков, находящихся в </w:t>
      </w:r>
      <w:r>
        <w:rPr>
          <w:color w:val="000000"/>
          <w:sz w:val="24"/>
          <w:szCs w:val="24"/>
        </w:rPr>
        <w:t>социально-опасном положении</w:t>
      </w:r>
      <w:r w:rsidRPr="002E2536">
        <w:rPr>
          <w:color w:val="000000"/>
          <w:sz w:val="24"/>
          <w:szCs w:val="24"/>
        </w:rPr>
        <w:t xml:space="preserve"> и «группе риска» в возрасте от 10 – 18 лет.</w:t>
      </w:r>
      <w:r w:rsidRPr="002E2536">
        <w:rPr>
          <w:sz w:val="24"/>
          <w:szCs w:val="24"/>
        </w:rPr>
        <w:t xml:space="preserve"> Наполняемость каждой физкультурно-оздоровительной группы по журналу учета не менее 15 человек.</w:t>
      </w:r>
    </w:p>
    <w:p w:rsidR="001076B8" w:rsidRPr="00A85D26" w:rsidRDefault="001076B8" w:rsidP="001076B8">
      <w:pPr>
        <w:jc w:val="both"/>
        <w:rPr>
          <w:sz w:val="24"/>
          <w:szCs w:val="24"/>
        </w:rPr>
      </w:pPr>
      <w:r w:rsidRPr="00A85D26">
        <w:rPr>
          <w:sz w:val="24"/>
          <w:szCs w:val="24"/>
        </w:rPr>
        <w:t>1.2.5.Обеспечение еженедельного проведения физкультурно-оздоровительных занятий с детьми и подростками Кировского района города Перми в возрасте 7-18 лет,  не менее трех раз в неделю продолжительностью одного занятия не менее двух академических часов (90 минут).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1.2.6</w:t>
      </w:r>
      <w:r w:rsidRPr="002E2536">
        <w:rPr>
          <w:sz w:val="24"/>
          <w:szCs w:val="24"/>
        </w:rPr>
        <w:t>.Организация и проведение не менее 10-</w:t>
      </w:r>
      <w:r>
        <w:rPr>
          <w:sz w:val="24"/>
          <w:szCs w:val="24"/>
        </w:rPr>
        <w:t xml:space="preserve">ти </w:t>
      </w:r>
      <w:r w:rsidRPr="002E2536">
        <w:rPr>
          <w:sz w:val="24"/>
          <w:szCs w:val="24"/>
        </w:rPr>
        <w:t>итоговых спортивных мероприятий среди физкультурно-оздоровительных групп по окончанию каждого календарного месяца.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1.2.7</w:t>
      </w:r>
      <w:r w:rsidRPr="002E2536">
        <w:rPr>
          <w:sz w:val="24"/>
          <w:szCs w:val="24"/>
        </w:rPr>
        <w:t>.Подготовка спортивных плоскостных сооружений для  проведения спортивно-массовой  работы. Сохранение мест проведения занятий, с целью их дальнейшего использования населением Кировского района для физкультурно-оздоровительных занятий.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1.2.8</w:t>
      </w:r>
      <w:r w:rsidRPr="002E2536">
        <w:rPr>
          <w:sz w:val="24"/>
          <w:szCs w:val="24"/>
        </w:rPr>
        <w:t>.</w:t>
      </w:r>
      <w:r>
        <w:rPr>
          <w:sz w:val="24"/>
          <w:szCs w:val="24"/>
        </w:rPr>
        <w:t>Ежемесячное с</w:t>
      </w:r>
      <w:r w:rsidRPr="002E2536">
        <w:rPr>
          <w:sz w:val="24"/>
          <w:szCs w:val="24"/>
        </w:rPr>
        <w:t xml:space="preserve">оставление расписания занятий, </w:t>
      </w:r>
      <w:r>
        <w:rPr>
          <w:sz w:val="24"/>
          <w:szCs w:val="24"/>
        </w:rPr>
        <w:t xml:space="preserve">месячной </w:t>
      </w:r>
      <w:r w:rsidRPr="002E2536">
        <w:rPr>
          <w:sz w:val="24"/>
          <w:szCs w:val="24"/>
        </w:rPr>
        <w:t>сметы расходов</w:t>
      </w:r>
      <w:r>
        <w:rPr>
          <w:sz w:val="24"/>
          <w:szCs w:val="24"/>
        </w:rPr>
        <w:t xml:space="preserve"> на оказание услуг, расчета стоимости одного занятия, одного мероприятия,</w:t>
      </w:r>
      <w:r w:rsidRPr="002E2536">
        <w:rPr>
          <w:sz w:val="24"/>
          <w:szCs w:val="24"/>
        </w:rPr>
        <w:t xml:space="preserve"> и согласование с</w:t>
      </w:r>
      <w:r>
        <w:rPr>
          <w:sz w:val="24"/>
          <w:szCs w:val="24"/>
        </w:rPr>
        <w:t xml:space="preserve"> начальником </w:t>
      </w:r>
      <w:r w:rsidRPr="002E2536">
        <w:rPr>
          <w:sz w:val="24"/>
          <w:szCs w:val="24"/>
        </w:rPr>
        <w:t xml:space="preserve"> отдел</w:t>
      </w:r>
      <w:r>
        <w:rPr>
          <w:sz w:val="24"/>
          <w:szCs w:val="24"/>
        </w:rPr>
        <w:t xml:space="preserve">а </w:t>
      </w:r>
      <w:r w:rsidRPr="002E2536">
        <w:rPr>
          <w:sz w:val="24"/>
          <w:szCs w:val="24"/>
        </w:rPr>
        <w:t xml:space="preserve">по культуре и спорту администрации Кировского района не менее чем за 3 дня до начала оказания услуг.  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1.2.9</w:t>
      </w:r>
      <w:r w:rsidRPr="002E2536">
        <w:rPr>
          <w:sz w:val="24"/>
          <w:szCs w:val="24"/>
        </w:rPr>
        <w:t xml:space="preserve">.Ведение журнала учета посещений занятий по форме согласованной с  </w:t>
      </w:r>
      <w:r>
        <w:rPr>
          <w:sz w:val="24"/>
          <w:szCs w:val="24"/>
        </w:rPr>
        <w:t xml:space="preserve">начальником </w:t>
      </w:r>
      <w:r w:rsidRPr="002E2536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Pr="002E2536">
        <w:rPr>
          <w:sz w:val="24"/>
          <w:szCs w:val="24"/>
        </w:rPr>
        <w:t xml:space="preserve"> по культуре и спорту администрации Кировского района. Предоставление журналов учета посещений занятий на проверку в отдел по культуре и спорту администрации Кировского района города Перми.</w:t>
      </w:r>
    </w:p>
    <w:p w:rsidR="001076B8" w:rsidRPr="00291E0E" w:rsidRDefault="001076B8" w:rsidP="001076B8">
      <w:pPr>
        <w:tabs>
          <w:tab w:val="left" w:pos="1701"/>
        </w:tabs>
        <w:jc w:val="both"/>
      </w:pPr>
      <w:proofErr w:type="gramStart"/>
      <w:r>
        <w:rPr>
          <w:sz w:val="24"/>
          <w:szCs w:val="24"/>
        </w:rPr>
        <w:t>1.2.10</w:t>
      </w:r>
      <w:r w:rsidRPr="002E2536">
        <w:rPr>
          <w:sz w:val="24"/>
          <w:szCs w:val="24"/>
        </w:rPr>
        <w:t>.</w:t>
      </w:r>
      <w:r w:rsidRPr="00291E0E">
        <w:rPr>
          <w:sz w:val="24"/>
          <w:szCs w:val="24"/>
        </w:rPr>
        <w:t>Физкультурно-оздоровительные занятия для детей и подростков должен проводить инструктор, имеющий среднее, либо высшее педагогическое образование или опыт работы педагогом по физической культуре и спорту или тренером – преподавателем  не менее 3 лет,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</w:t>
      </w:r>
      <w:r w:rsidRPr="00291E0E">
        <w:rPr>
          <w:rFonts w:eastAsia="Calibri"/>
          <w:sz w:val="24"/>
          <w:szCs w:val="24"/>
        </w:rPr>
        <w:t xml:space="preserve"> выданную в порядке и по форме, которые устанавливаются федеральным органом</w:t>
      </w:r>
      <w:proofErr w:type="gramEnd"/>
      <w:r w:rsidRPr="00291E0E">
        <w:rPr>
          <w:rFonts w:eastAsia="Calibri"/>
          <w:sz w:val="24"/>
          <w:szCs w:val="24"/>
        </w:rPr>
        <w:t xml:space="preserve"> исполнительной власти, </w:t>
      </w:r>
      <w:proofErr w:type="gramStart"/>
      <w:r w:rsidRPr="00291E0E">
        <w:rPr>
          <w:rFonts w:eastAsia="Calibri"/>
          <w:sz w:val="24"/>
          <w:szCs w:val="24"/>
        </w:rPr>
        <w:t>осуществляющим</w:t>
      </w:r>
      <w:proofErr w:type="gramEnd"/>
      <w:r w:rsidRPr="00291E0E">
        <w:rPr>
          <w:rFonts w:eastAsia="Calibri"/>
          <w:sz w:val="24"/>
          <w:szCs w:val="24"/>
        </w:rPr>
        <w:t xml:space="preserve"> функции по выработке и реализации государственной политики и нормативно-правовому регулированию в сфере внутренних дел.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1.2.11</w:t>
      </w:r>
      <w:r w:rsidRPr="002E2536">
        <w:rPr>
          <w:sz w:val="24"/>
          <w:szCs w:val="24"/>
        </w:rPr>
        <w:t>.Обеспечение безопасности детей  и подростков при проведении физкультурно-оздоровительных занятий.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1.2.13</w:t>
      </w:r>
      <w:r w:rsidRPr="002E2536">
        <w:rPr>
          <w:color w:val="000000"/>
          <w:sz w:val="24"/>
          <w:szCs w:val="24"/>
        </w:rPr>
        <w:t xml:space="preserve">. Обеспечение уборки, вывоза мусора и отходов, образовавшихся в ходе проведения занятий, мероприятий. 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1.2.14</w:t>
      </w:r>
      <w:r w:rsidRPr="002E2536">
        <w:rPr>
          <w:sz w:val="24"/>
          <w:szCs w:val="24"/>
        </w:rPr>
        <w:t>.Наличие медицинской аптечки на каждом физкультурно-оздоровительном занятии для оказания первой медицинской помощи.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1.2.15</w:t>
      </w:r>
      <w:r w:rsidRPr="002E2536">
        <w:rPr>
          <w:sz w:val="24"/>
          <w:szCs w:val="24"/>
        </w:rPr>
        <w:t>. Время проведения занятий с 9-00 до 21-00 часов.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1</w:t>
      </w:r>
      <w:r>
        <w:rPr>
          <w:sz w:val="24"/>
          <w:szCs w:val="24"/>
        </w:rPr>
        <w:t>.2.16</w:t>
      </w:r>
      <w:r w:rsidRPr="002E2536">
        <w:rPr>
          <w:sz w:val="24"/>
          <w:szCs w:val="24"/>
        </w:rPr>
        <w:t xml:space="preserve">.Информирование населения </w:t>
      </w:r>
      <w:r>
        <w:rPr>
          <w:sz w:val="24"/>
          <w:szCs w:val="24"/>
        </w:rPr>
        <w:t xml:space="preserve">через СМИ </w:t>
      </w:r>
      <w:r w:rsidRPr="002E2536">
        <w:rPr>
          <w:sz w:val="24"/>
          <w:szCs w:val="24"/>
        </w:rPr>
        <w:t xml:space="preserve">о месте и времени проведения физкультурно-оздоровительных занятий, предоставление расписания занятий в отдел образования Кировского района департамента образования администрации города Перми, отдел полиции №3 </w:t>
      </w:r>
      <w:r>
        <w:rPr>
          <w:sz w:val="24"/>
          <w:szCs w:val="24"/>
        </w:rPr>
        <w:t>управления МВД России</w:t>
      </w:r>
      <w:r w:rsidRPr="002E2536">
        <w:rPr>
          <w:sz w:val="24"/>
          <w:szCs w:val="24"/>
        </w:rPr>
        <w:t xml:space="preserve"> по городу Перми, сектор аппарата </w:t>
      </w:r>
      <w:r>
        <w:rPr>
          <w:sz w:val="24"/>
          <w:szCs w:val="24"/>
        </w:rPr>
        <w:t>комиссии по делам несовершеннолетних</w:t>
      </w:r>
      <w:r w:rsidRPr="002E2536">
        <w:rPr>
          <w:sz w:val="24"/>
          <w:szCs w:val="24"/>
        </w:rPr>
        <w:t xml:space="preserve"> и защите их прав до начала занятий. 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1.2.17</w:t>
      </w:r>
      <w:r w:rsidRPr="002E2536">
        <w:rPr>
          <w:sz w:val="24"/>
          <w:szCs w:val="24"/>
        </w:rPr>
        <w:t>.Обеспеч</w:t>
      </w:r>
      <w:r>
        <w:rPr>
          <w:sz w:val="24"/>
          <w:szCs w:val="24"/>
        </w:rPr>
        <w:t xml:space="preserve">ение </w:t>
      </w:r>
      <w:r w:rsidRPr="002E2536">
        <w:rPr>
          <w:sz w:val="24"/>
          <w:szCs w:val="24"/>
        </w:rPr>
        <w:t>необходим</w:t>
      </w:r>
      <w:r>
        <w:rPr>
          <w:sz w:val="24"/>
          <w:szCs w:val="24"/>
        </w:rPr>
        <w:t xml:space="preserve">ым </w:t>
      </w:r>
      <w:r w:rsidRPr="002E2536">
        <w:rPr>
          <w:sz w:val="24"/>
          <w:szCs w:val="24"/>
        </w:rPr>
        <w:t>спортивн</w:t>
      </w:r>
      <w:r>
        <w:rPr>
          <w:sz w:val="24"/>
          <w:szCs w:val="24"/>
        </w:rPr>
        <w:t xml:space="preserve">ым </w:t>
      </w:r>
      <w:r w:rsidRPr="002E2536">
        <w:rPr>
          <w:sz w:val="24"/>
          <w:szCs w:val="24"/>
        </w:rPr>
        <w:t>инвентар</w:t>
      </w:r>
      <w:r>
        <w:rPr>
          <w:sz w:val="24"/>
          <w:szCs w:val="24"/>
        </w:rPr>
        <w:t>ем</w:t>
      </w:r>
      <w:r w:rsidRPr="002E2536">
        <w:rPr>
          <w:sz w:val="24"/>
          <w:szCs w:val="24"/>
        </w:rPr>
        <w:t>, канцелярски</w:t>
      </w:r>
      <w:r>
        <w:rPr>
          <w:sz w:val="24"/>
          <w:szCs w:val="24"/>
        </w:rPr>
        <w:t>ми</w:t>
      </w:r>
      <w:r w:rsidRPr="002E2536">
        <w:rPr>
          <w:sz w:val="24"/>
          <w:szCs w:val="24"/>
        </w:rPr>
        <w:t xml:space="preserve">  и прочи</w:t>
      </w:r>
      <w:r>
        <w:rPr>
          <w:sz w:val="24"/>
          <w:szCs w:val="24"/>
        </w:rPr>
        <w:t xml:space="preserve">ми </w:t>
      </w:r>
      <w:r w:rsidRPr="002E2536">
        <w:rPr>
          <w:sz w:val="24"/>
          <w:szCs w:val="24"/>
        </w:rPr>
        <w:t>товар</w:t>
      </w:r>
      <w:r>
        <w:rPr>
          <w:sz w:val="24"/>
          <w:szCs w:val="24"/>
        </w:rPr>
        <w:t>ами</w:t>
      </w:r>
      <w:r w:rsidRPr="002E2536">
        <w:rPr>
          <w:sz w:val="24"/>
          <w:szCs w:val="24"/>
        </w:rPr>
        <w:t xml:space="preserve">  для организации и проведения мероприятий, в том числе приобретения сувенирной продукции с символикой, посвященной 290-летию города Перми.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1.2.18</w:t>
      </w:r>
      <w:r w:rsidRPr="002E2536">
        <w:rPr>
          <w:sz w:val="24"/>
          <w:szCs w:val="24"/>
        </w:rPr>
        <w:t>.Обеспеч</w:t>
      </w:r>
      <w:r>
        <w:rPr>
          <w:sz w:val="24"/>
          <w:szCs w:val="24"/>
        </w:rPr>
        <w:t xml:space="preserve">ение </w:t>
      </w:r>
      <w:r w:rsidRPr="002E2536">
        <w:rPr>
          <w:sz w:val="24"/>
          <w:szCs w:val="24"/>
        </w:rPr>
        <w:t xml:space="preserve"> участи</w:t>
      </w:r>
      <w:r>
        <w:rPr>
          <w:sz w:val="24"/>
          <w:szCs w:val="24"/>
        </w:rPr>
        <w:t>я</w:t>
      </w:r>
      <w:r w:rsidRPr="002E2536">
        <w:rPr>
          <w:sz w:val="24"/>
          <w:szCs w:val="24"/>
        </w:rPr>
        <w:t xml:space="preserve"> детей и подростков, занимающихся в группах,   в ра</w:t>
      </w:r>
      <w:r>
        <w:rPr>
          <w:sz w:val="24"/>
          <w:szCs w:val="24"/>
        </w:rPr>
        <w:t>йонных спортивных мероприятиях, по рекомендации «Заказчика».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1.2.19</w:t>
      </w:r>
      <w:r w:rsidRPr="002E2536">
        <w:rPr>
          <w:sz w:val="24"/>
          <w:szCs w:val="24"/>
        </w:rPr>
        <w:t>.Предоставление списков занимающихся (в электронном виде), согласия  родителей  (законных представителей) на обработку персональных данных своего ребенка, отчетов о проведении спортивных  мероприятий  по завершению каждого календарного месяца, за весь период оказания услуг.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1.2.20</w:t>
      </w:r>
      <w:r w:rsidRPr="002E2536">
        <w:rPr>
          <w:sz w:val="24"/>
          <w:szCs w:val="24"/>
        </w:rPr>
        <w:t>.Предоставление полного</w:t>
      </w:r>
      <w:r>
        <w:rPr>
          <w:sz w:val="24"/>
          <w:szCs w:val="24"/>
        </w:rPr>
        <w:t xml:space="preserve"> информационно-аналитического</w:t>
      </w:r>
      <w:r w:rsidRPr="002E2536">
        <w:rPr>
          <w:sz w:val="24"/>
          <w:szCs w:val="24"/>
        </w:rPr>
        <w:t xml:space="preserve">  отчет</w:t>
      </w:r>
      <w:r>
        <w:rPr>
          <w:sz w:val="24"/>
          <w:szCs w:val="24"/>
        </w:rPr>
        <w:t xml:space="preserve">а, </w:t>
      </w:r>
      <w:r w:rsidRPr="002E2536">
        <w:rPr>
          <w:sz w:val="24"/>
          <w:szCs w:val="24"/>
        </w:rPr>
        <w:t xml:space="preserve">фотоматериалов в электронном виде о проведении </w:t>
      </w:r>
      <w:r w:rsidRPr="002E2536">
        <w:rPr>
          <w:bCs/>
          <w:color w:val="000000"/>
          <w:sz w:val="24"/>
          <w:szCs w:val="24"/>
        </w:rPr>
        <w:t xml:space="preserve">физкультурно-оздоровительных занятий </w:t>
      </w:r>
      <w:r>
        <w:rPr>
          <w:sz w:val="24"/>
          <w:szCs w:val="24"/>
        </w:rPr>
        <w:t xml:space="preserve">и спортивных  мероприятий </w:t>
      </w:r>
      <w:r w:rsidRPr="002E2536">
        <w:rPr>
          <w:sz w:val="24"/>
          <w:szCs w:val="24"/>
        </w:rPr>
        <w:t>по завершению каждого календарного меся</w:t>
      </w:r>
      <w:r>
        <w:rPr>
          <w:sz w:val="24"/>
          <w:szCs w:val="24"/>
        </w:rPr>
        <w:t>ца.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1.2.21</w:t>
      </w:r>
      <w:r w:rsidRPr="002E2536">
        <w:rPr>
          <w:sz w:val="24"/>
          <w:szCs w:val="24"/>
        </w:rPr>
        <w:t xml:space="preserve">.Предоставление </w:t>
      </w:r>
      <w:r>
        <w:rPr>
          <w:sz w:val="24"/>
          <w:szCs w:val="24"/>
        </w:rPr>
        <w:t xml:space="preserve">финансового отчета </w:t>
      </w:r>
      <w:r w:rsidRPr="002E2536">
        <w:rPr>
          <w:sz w:val="24"/>
          <w:szCs w:val="24"/>
        </w:rPr>
        <w:t xml:space="preserve">о проведении </w:t>
      </w:r>
      <w:r w:rsidRPr="002E2536">
        <w:rPr>
          <w:bCs/>
          <w:color w:val="000000"/>
          <w:sz w:val="24"/>
          <w:szCs w:val="24"/>
        </w:rPr>
        <w:t xml:space="preserve">физкультурно-оздоровительных занятий </w:t>
      </w:r>
      <w:r>
        <w:rPr>
          <w:sz w:val="24"/>
          <w:szCs w:val="24"/>
        </w:rPr>
        <w:t xml:space="preserve">и спортивных  мероприятий по итогам каждого месяца по требованию «Заказчика». </w:t>
      </w:r>
    </w:p>
    <w:p w:rsidR="001076B8" w:rsidRPr="002E2536" w:rsidRDefault="001076B8" w:rsidP="001076B8">
      <w:pPr>
        <w:jc w:val="center"/>
        <w:rPr>
          <w:b/>
          <w:color w:val="000000"/>
          <w:sz w:val="24"/>
          <w:szCs w:val="24"/>
        </w:rPr>
      </w:pPr>
    </w:p>
    <w:p w:rsidR="001076B8" w:rsidRPr="002E2536" w:rsidRDefault="001076B8" w:rsidP="001076B8">
      <w:pPr>
        <w:jc w:val="center"/>
        <w:rPr>
          <w:b/>
          <w:color w:val="000000"/>
          <w:sz w:val="24"/>
          <w:szCs w:val="24"/>
        </w:rPr>
      </w:pPr>
    </w:p>
    <w:p w:rsidR="001076B8" w:rsidRDefault="001076B8" w:rsidP="001076B8">
      <w:pPr>
        <w:rPr>
          <w:b/>
          <w:color w:val="000000"/>
          <w:sz w:val="24"/>
          <w:szCs w:val="24"/>
        </w:rPr>
      </w:pPr>
    </w:p>
    <w:p w:rsidR="001076B8" w:rsidRPr="002E2536" w:rsidRDefault="001076B8" w:rsidP="001076B8">
      <w:pPr>
        <w:rPr>
          <w:b/>
          <w:color w:val="000000"/>
          <w:sz w:val="24"/>
          <w:szCs w:val="24"/>
        </w:rPr>
      </w:pPr>
    </w:p>
    <w:p w:rsidR="001076B8" w:rsidRPr="002E2536" w:rsidRDefault="001076B8" w:rsidP="001076B8">
      <w:pPr>
        <w:jc w:val="center"/>
        <w:rPr>
          <w:b/>
          <w:sz w:val="24"/>
          <w:szCs w:val="24"/>
        </w:rPr>
      </w:pPr>
      <w:r w:rsidRPr="002E2536">
        <w:rPr>
          <w:b/>
          <w:sz w:val="24"/>
          <w:szCs w:val="24"/>
        </w:rPr>
        <w:lastRenderedPageBreak/>
        <w:t>Раздел 2.</w:t>
      </w:r>
    </w:p>
    <w:p w:rsidR="001076B8" w:rsidRPr="002E2536" w:rsidRDefault="001076B8" w:rsidP="001076B8">
      <w:pPr>
        <w:jc w:val="center"/>
        <w:rPr>
          <w:b/>
          <w:sz w:val="24"/>
          <w:szCs w:val="24"/>
        </w:rPr>
      </w:pPr>
      <w:r w:rsidRPr="002E2536">
        <w:rPr>
          <w:b/>
          <w:sz w:val="24"/>
          <w:szCs w:val="24"/>
        </w:rPr>
        <w:t>Система оценки оказанных услуг</w:t>
      </w:r>
    </w:p>
    <w:p w:rsidR="001076B8" w:rsidRPr="002E2536" w:rsidRDefault="001076B8" w:rsidP="001076B8">
      <w:pPr>
        <w:jc w:val="center"/>
        <w:rPr>
          <w:b/>
          <w:color w:val="000000"/>
          <w:sz w:val="24"/>
          <w:szCs w:val="24"/>
        </w:rPr>
      </w:pPr>
    </w:p>
    <w:p w:rsidR="001076B8" w:rsidRPr="002E2536" w:rsidRDefault="001076B8" w:rsidP="001076B8">
      <w:pPr>
        <w:rPr>
          <w:b/>
          <w:sz w:val="24"/>
          <w:szCs w:val="24"/>
        </w:rPr>
      </w:pPr>
      <w:r w:rsidRPr="002E2536">
        <w:rPr>
          <w:b/>
          <w:sz w:val="24"/>
          <w:szCs w:val="24"/>
        </w:rPr>
        <w:t>Требования к качеству оказанных услуг.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 xml:space="preserve">2.1. условия/критерии, регламентирующие вопросы оценки качества и оплаты за оказание услуги: организация и проведение систематической спортивно-массовой работы по месту жительства с жителями  Кировского района г. Перми в течение мая– </w:t>
      </w:r>
      <w:proofErr w:type="gramStart"/>
      <w:r w:rsidRPr="002E2536">
        <w:rPr>
          <w:sz w:val="24"/>
          <w:szCs w:val="24"/>
        </w:rPr>
        <w:t>де</w:t>
      </w:r>
      <w:proofErr w:type="gramEnd"/>
      <w:r w:rsidRPr="002E2536">
        <w:rPr>
          <w:sz w:val="24"/>
          <w:szCs w:val="24"/>
        </w:rPr>
        <w:t>кабря 2013 г.:</w:t>
      </w:r>
    </w:p>
    <w:p w:rsidR="001076B8" w:rsidRPr="00C84054" w:rsidRDefault="001076B8" w:rsidP="001076B8">
      <w:pPr>
        <w:jc w:val="both"/>
      </w:pPr>
    </w:p>
    <w:tbl>
      <w:tblPr>
        <w:tblStyle w:val="af0"/>
        <w:tblW w:w="0" w:type="auto"/>
        <w:tblLook w:val="01E0"/>
      </w:tblPr>
      <w:tblGrid>
        <w:gridCol w:w="638"/>
        <w:gridCol w:w="6647"/>
        <w:gridCol w:w="2286"/>
      </w:tblGrid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№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 w:rsidRPr="00C84054">
              <w:rPr>
                <w:sz w:val="22"/>
                <w:szCs w:val="22"/>
              </w:rPr>
              <w:t>п</w:t>
            </w:r>
            <w:proofErr w:type="gramEnd"/>
            <w:r w:rsidRPr="00C84054">
              <w:rPr>
                <w:sz w:val="22"/>
                <w:szCs w:val="22"/>
                <w:lang w:val="en-US"/>
              </w:rPr>
              <w:t>/</w:t>
            </w:r>
            <w:r w:rsidRPr="00C84054">
              <w:rPr>
                <w:sz w:val="22"/>
                <w:szCs w:val="22"/>
              </w:rPr>
              <w:t>п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Критерии оценки оказания услуг</w:t>
            </w:r>
          </w:p>
        </w:tc>
        <w:tc>
          <w:tcPr>
            <w:tcW w:w="2286" w:type="dxa"/>
          </w:tcPr>
          <w:p w:rsidR="001076B8" w:rsidRPr="00C84054" w:rsidRDefault="001076B8" w:rsidP="00107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Оценка, % снижения от сметной стоимости оказанных услуг за соответствующий месяц </w:t>
            </w: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1.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не менее чем за 3 дня до 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1.2.</w:t>
            </w:r>
            <w:r w:rsidRPr="00FF6FBF">
              <w:rPr>
                <w:sz w:val="22"/>
                <w:szCs w:val="22"/>
              </w:rPr>
              <w:t>Привлечение не менее 250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и подростков, находящихся в СОП и «группе риска» в возрасте от 10 – 18 лет в месяц к  систематическим занятиям на 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 w:rsidRPr="004825C2">
              <w:rPr>
                <w:sz w:val="22"/>
                <w:szCs w:val="22"/>
              </w:rPr>
              <w:t>1.3.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 xml:space="preserve">работы ежемесячно на 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девяти</w:t>
            </w:r>
            <w:r w:rsidRPr="006804E0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67A1D">
              <w:rPr>
                <w:sz w:val="22"/>
                <w:szCs w:val="22"/>
              </w:rPr>
              <w:t>и более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 w:rsidRPr="00225D6D">
              <w:rPr>
                <w:sz w:val="22"/>
                <w:szCs w:val="22"/>
              </w:rPr>
              <w:t>1.4.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не менее </w:t>
            </w:r>
            <w:r>
              <w:rPr>
                <w:sz w:val="22"/>
                <w:szCs w:val="22"/>
              </w:rPr>
              <w:t>16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3E3E8B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 w:rsidRPr="003E3E8B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 (в электронном виде), согласия  родителей  (законных представителей) на обработку персональных данных  своего ребенка,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в электронном виде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</w:t>
            </w:r>
            <w:proofErr w:type="gramEnd"/>
            <w:r>
              <w:rPr>
                <w:sz w:val="22"/>
                <w:szCs w:val="22"/>
              </w:rPr>
              <w:t xml:space="preserve">.1.2.20,  п.1.2.21 раздела 1 технического задания. </w:t>
            </w:r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Отлично,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0%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2.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84054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менее чем за 3 дня до 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84054">
              <w:rPr>
                <w:sz w:val="22"/>
                <w:szCs w:val="22"/>
              </w:rPr>
              <w:t>.2.</w:t>
            </w:r>
            <w:r w:rsidRPr="00FF6FBF">
              <w:rPr>
                <w:sz w:val="22"/>
                <w:szCs w:val="22"/>
              </w:rPr>
              <w:t xml:space="preserve">Привлечение менее </w:t>
            </w:r>
            <w:r>
              <w:rPr>
                <w:sz w:val="22"/>
                <w:szCs w:val="22"/>
              </w:rPr>
              <w:t>249-240</w:t>
            </w:r>
            <w:r w:rsidRPr="00FF6FBF">
              <w:rPr>
                <w:sz w:val="22"/>
                <w:szCs w:val="22"/>
              </w:rPr>
              <w:t xml:space="preserve">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и подростков, находящихся в СОП и «группе риска» в возрасте от 10 – 18 лет в месяц к  систематическим занятиям на 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825C2">
              <w:rPr>
                <w:sz w:val="22"/>
                <w:szCs w:val="22"/>
              </w:rPr>
              <w:t>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 xml:space="preserve">работы ежемесячно на 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восьми</w:t>
            </w:r>
            <w:r w:rsidRPr="006804E0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25D6D">
              <w:rPr>
                <w:sz w:val="22"/>
                <w:szCs w:val="22"/>
              </w:rPr>
              <w:t>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менее </w:t>
            </w:r>
            <w:r>
              <w:rPr>
                <w:sz w:val="22"/>
                <w:szCs w:val="22"/>
              </w:rPr>
              <w:t>15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</w:t>
            </w:r>
            <w:r w:rsidRPr="003E3E8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 (в электронном виде),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в </w:t>
            </w:r>
            <w:r w:rsidRPr="006804E0">
              <w:rPr>
                <w:sz w:val="22"/>
                <w:szCs w:val="22"/>
              </w:rPr>
              <w:lastRenderedPageBreak/>
              <w:t xml:space="preserve">электронном виде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п.1.2.20,  п.1.2.21 раздела 1 технического задания.</w:t>
            </w:r>
            <w:proofErr w:type="gramEnd"/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lastRenderedPageBreak/>
              <w:t>Хорошо,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-10%</w:t>
            </w: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84054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менее чем за </w:t>
            </w:r>
            <w:r>
              <w:rPr>
                <w:sz w:val="22"/>
                <w:szCs w:val="22"/>
              </w:rPr>
              <w:t>2</w:t>
            </w:r>
            <w:r w:rsidRPr="00C84054">
              <w:rPr>
                <w:sz w:val="22"/>
                <w:szCs w:val="22"/>
              </w:rPr>
              <w:t xml:space="preserve"> дня до 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84054">
              <w:rPr>
                <w:sz w:val="22"/>
                <w:szCs w:val="22"/>
              </w:rPr>
              <w:t>.2.</w:t>
            </w:r>
            <w:r w:rsidRPr="00FF6FBF">
              <w:rPr>
                <w:sz w:val="22"/>
                <w:szCs w:val="22"/>
              </w:rPr>
              <w:t>Привлечение менее</w:t>
            </w:r>
            <w:r>
              <w:rPr>
                <w:sz w:val="22"/>
                <w:szCs w:val="22"/>
              </w:rPr>
              <w:t xml:space="preserve"> 239-230</w:t>
            </w:r>
            <w:r w:rsidRPr="00FF6FBF">
              <w:rPr>
                <w:sz w:val="22"/>
                <w:szCs w:val="22"/>
              </w:rPr>
              <w:t xml:space="preserve">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и подростков, находящихся в СОП и «группе риска» в возрасте от 10 – 18 лет в месяц к  систематическим занятиям на 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825C2">
              <w:rPr>
                <w:sz w:val="22"/>
                <w:szCs w:val="22"/>
              </w:rPr>
              <w:t>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работы ежемесячно на</w:t>
            </w:r>
            <w:r>
              <w:rPr>
                <w:sz w:val="22"/>
                <w:szCs w:val="22"/>
              </w:rPr>
              <w:t xml:space="preserve"> 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семи</w:t>
            </w:r>
            <w:r w:rsidRPr="006804E0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25D6D">
              <w:rPr>
                <w:sz w:val="22"/>
                <w:szCs w:val="22"/>
              </w:rPr>
              <w:t>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менее </w:t>
            </w:r>
            <w:r>
              <w:rPr>
                <w:sz w:val="22"/>
                <w:szCs w:val="22"/>
              </w:rPr>
              <w:t>14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3</w:t>
            </w:r>
            <w:r w:rsidRPr="003E3E8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в электронном виде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п.1.2.20,  п.1.2.21 раздела 1 технического задания.</w:t>
            </w:r>
            <w:proofErr w:type="gramEnd"/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Удовлетворительно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-25%</w:t>
            </w: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4.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84054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менее чем за </w:t>
            </w:r>
            <w:r>
              <w:rPr>
                <w:sz w:val="22"/>
                <w:szCs w:val="22"/>
              </w:rPr>
              <w:t xml:space="preserve">1 </w:t>
            </w:r>
            <w:r w:rsidRPr="00C84054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ень</w:t>
            </w:r>
            <w:r w:rsidRPr="00C84054">
              <w:rPr>
                <w:sz w:val="22"/>
                <w:szCs w:val="22"/>
              </w:rPr>
              <w:t xml:space="preserve"> до 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84054">
              <w:rPr>
                <w:sz w:val="22"/>
                <w:szCs w:val="22"/>
              </w:rPr>
              <w:t>.2.</w:t>
            </w:r>
            <w:r w:rsidRPr="00FF6FBF">
              <w:rPr>
                <w:sz w:val="22"/>
                <w:szCs w:val="22"/>
              </w:rPr>
              <w:t>Привлечение менее 2</w:t>
            </w:r>
            <w:r>
              <w:rPr>
                <w:sz w:val="22"/>
                <w:szCs w:val="22"/>
              </w:rPr>
              <w:t>29-220</w:t>
            </w:r>
            <w:r w:rsidRPr="00FF6FBF">
              <w:rPr>
                <w:sz w:val="22"/>
                <w:szCs w:val="22"/>
              </w:rPr>
              <w:t xml:space="preserve">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и подростков, находящихся в СОП и «группе риска» в возрасте от 10 – 18 лет в месяц к  систематическим занятиям на 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825C2">
              <w:rPr>
                <w:sz w:val="22"/>
                <w:szCs w:val="22"/>
              </w:rPr>
              <w:t>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 xml:space="preserve">работы ежемесячно на </w:t>
            </w:r>
            <w:r>
              <w:rPr>
                <w:b/>
                <w:sz w:val="22"/>
                <w:szCs w:val="22"/>
              </w:rPr>
              <w:t xml:space="preserve">6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шести)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225D6D">
              <w:rPr>
                <w:sz w:val="22"/>
                <w:szCs w:val="22"/>
              </w:rPr>
              <w:t>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менее </w:t>
            </w:r>
            <w:r>
              <w:rPr>
                <w:sz w:val="22"/>
                <w:szCs w:val="22"/>
              </w:rPr>
              <w:t>13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4</w:t>
            </w:r>
            <w:r w:rsidRPr="003E3E8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п.1.2.20,  п.1.2.21 раздела 1 технического задания.</w:t>
            </w:r>
            <w:proofErr w:type="gramEnd"/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Плохо,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-50%</w:t>
            </w: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5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84054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</w:t>
            </w:r>
            <w:r>
              <w:rPr>
                <w:sz w:val="22"/>
                <w:szCs w:val="22"/>
              </w:rPr>
              <w:t xml:space="preserve">в  </w:t>
            </w:r>
            <w:r w:rsidRPr="00C84054">
              <w:rPr>
                <w:sz w:val="22"/>
                <w:szCs w:val="22"/>
              </w:rPr>
              <w:t>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84054">
              <w:rPr>
                <w:sz w:val="22"/>
                <w:szCs w:val="22"/>
              </w:rPr>
              <w:t>.2.</w:t>
            </w:r>
            <w:r w:rsidRPr="00FF6FBF">
              <w:rPr>
                <w:sz w:val="22"/>
                <w:szCs w:val="22"/>
              </w:rPr>
              <w:t xml:space="preserve">Привлечение менее </w:t>
            </w:r>
            <w:r>
              <w:rPr>
                <w:sz w:val="22"/>
                <w:szCs w:val="22"/>
              </w:rPr>
              <w:t>219-210</w:t>
            </w:r>
            <w:r w:rsidRPr="00FF6FBF">
              <w:rPr>
                <w:sz w:val="22"/>
                <w:szCs w:val="22"/>
              </w:rPr>
              <w:t xml:space="preserve">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 xml:space="preserve">и подростков, находящихся в СОП и «группе риска» в возрасте от 10 – 18 лет в месяц к  систематическим занятиям на </w:t>
            </w:r>
            <w:r w:rsidRPr="00FF6FBF">
              <w:rPr>
                <w:sz w:val="22"/>
                <w:szCs w:val="22"/>
              </w:rPr>
              <w:lastRenderedPageBreak/>
              <w:t>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825C2">
              <w:rPr>
                <w:sz w:val="22"/>
                <w:szCs w:val="22"/>
              </w:rPr>
              <w:t>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 xml:space="preserve">работы ежемесячно на </w:t>
            </w:r>
            <w:r>
              <w:rPr>
                <w:b/>
                <w:sz w:val="22"/>
                <w:szCs w:val="22"/>
              </w:rPr>
              <w:t xml:space="preserve">5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пяти</w:t>
            </w:r>
            <w:r w:rsidRPr="006804E0">
              <w:rPr>
                <w:b/>
                <w:sz w:val="22"/>
                <w:szCs w:val="22"/>
              </w:rPr>
              <w:t>)</w:t>
            </w:r>
            <w:r w:rsidRPr="00E67A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25D6D">
              <w:rPr>
                <w:sz w:val="22"/>
                <w:szCs w:val="22"/>
              </w:rPr>
              <w:t>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менее </w:t>
            </w:r>
            <w:r>
              <w:rPr>
                <w:sz w:val="22"/>
                <w:szCs w:val="22"/>
              </w:rPr>
              <w:t>12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 (в электронном виде), согласия  родителей  (законных представителей) на обработку персональных данных  своего ребенка,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в электронном виде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</w:t>
            </w:r>
            <w:proofErr w:type="gramEnd"/>
            <w:r>
              <w:rPr>
                <w:sz w:val="22"/>
                <w:szCs w:val="22"/>
              </w:rPr>
              <w:t>.1.2.20,  п.1.2.21 раздела 1 технического задания.</w:t>
            </w:r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Неудовлетво</w:t>
            </w:r>
            <w:r w:rsidRPr="00C84054">
              <w:rPr>
                <w:sz w:val="22"/>
                <w:szCs w:val="22"/>
              </w:rPr>
              <w:t>рительно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  <w:r w:rsidRPr="00C84054">
              <w:rPr>
                <w:sz w:val="22"/>
                <w:szCs w:val="22"/>
              </w:rPr>
              <w:t>%</w:t>
            </w:r>
          </w:p>
        </w:tc>
      </w:tr>
    </w:tbl>
    <w:p w:rsidR="001076B8" w:rsidRDefault="001076B8" w:rsidP="001076B8">
      <w:pPr>
        <w:jc w:val="both"/>
        <w:rPr>
          <w:sz w:val="22"/>
          <w:szCs w:val="22"/>
        </w:rPr>
      </w:pPr>
    </w:p>
    <w:p w:rsidR="001076B8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2.2.</w:t>
      </w:r>
      <w:r w:rsidRPr="00DE1C56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Снижение оценки оказанных у</w:t>
      </w:r>
      <w:r>
        <w:rPr>
          <w:sz w:val="24"/>
          <w:szCs w:val="24"/>
        </w:rPr>
        <w:t>слуг будет производиться при не</w:t>
      </w:r>
      <w:r w:rsidRPr="002E2536">
        <w:rPr>
          <w:sz w:val="24"/>
          <w:szCs w:val="24"/>
        </w:rPr>
        <w:t>выполнении хотя бы одного</w:t>
      </w:r>
      <w:r>
        <w:rPr>
          <w:sz w:val="24"/>
          <w:szCs w:val="24"/>
        </w:rPr>
        <w:t xml:space="preserve"> из подпунктов критериев оценки, указанных  в п.2.1.</w:t>
      </w:r>
      <w:r w:rsidRPr="002E25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раздела 2 технического задания.  </w:t>
      </w:r>
      <w:r w:rsidRPr="002E2536">
        <w:rPr>
          <w:sz w:val="24"/>
          <w:szCs w:val="24"/>
        </w:rPr>
        <w:t>Процент снижения при нарушении двух и более подпунктов критериев не суммируется.</w:t>
      </w:r>
    </w:p>
    <w:p w:rsidR="001076B8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Pr="002E2536">
        <w:rPr>
          <w:sz w:val="24"/>
          <w:szCs w:val="24"/>
        </w:rPr>
        <w:t xml:space="preserve"> </w:t>
      </w:r>
      <w:r>
        <w:rPr>
          <w:sz w:val="24"/>
          <w:szCs w:val="24"/>
        </w:rPr>
        <w:t>Непроведение одного занятия спортивно-оздоровительной группы, одного спортивного мероприятия среди спортивно-оздоровительных групп,  в соответствии с согласованным расписанием, п.2.1.6.раздела 1 технического задания, Исполнителем  без предварительного уведомления Заказчика, влечет снижение оплаты стоимости услуг на сумму в соответствии  с расчетом стоимости одного занятия. Факт не проведения одного занятия, одного спортивного мероприятия среди спортивно-оздоровительных групп по окончанию каждого календарного месяца подтверждается актом, составленным Заказчиком.</w:t>
      </w:r>
    </w:p>
    <w:p w:rsidR="005A474A" w:rsidRPr="002E2536" w:rsidRDefault="005A474A" w:rsidP="0062329B">
      <w:pPr>
        <w:rPr>
          <w:sz w:val="24"/>
          <w:szCs w:val="24"/>
        </w:rPr>
      </w:pPr>
    </w:p>
    <w:p w:rsidR="005A474A" w:rsidRPr="002E2536" w:rsidRDefault="005A474A" w:rsidP="005A474A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 xml:space="preserve">Начальник отдела по культуре и спорту                                                                 И.В. Беляева </w:t>
      </w:r>
    </w:p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5045C9" w:rsidRDefault="005045C9" w:rsidP="005045C9"/>
    <w:p w:rsidR="0062329B" w:rsidRDefault="0062329B" w:rsidP="005045C9"/>
    <w:p w:rsidR="001076B8" w:rsidRDefault="001076B8" w:rsidP="005045C9"/>
    <w:p w:rsidR="009B654C" w:rsidRDefault="009B654C" w:rsidP="0062329B">
      <w:pPr>
        <w:rPr>
          <w:sz w:val="24"/>
          <w:szCs w:val="24"/>
          <w:u w:val="single"/>
        </w:rPr>
      </w:pPr>
    </w:p>
    <w:p w:rsidR="001076B8" w:rsidRDefault="001076B8" w:rsidP="0062329B">
      <w:pPr>
        <w:rPr>
          <w:sz w:val="24"/>
          <w:szCs w:val="24"/>
          <w:u w:val="single"/>
        </w:rPr>
      </w:pPr>
    </w:p>
    <w:p w:rsidR="001076B8" w:rsidRDefault="001076B8" w:rsidP="0062329B">
      <w:pPr>
        <w:rPr>
          <w:sz w:val="24"/>
          <w:szCs w:val="24"/>
          <w:u w:val="single"/>
        </w:rPr>
      </w:pPr>
    </w:p>
    <w:p w:rsidR="001076B8" w:rsidRDefault="001076B8" w:rsidP="0062329B">
      <w:pPr>
        <w:rPr>
          <w:sz w:val="24"/>
          <w:szCs w:val="24"/>
          <w:u w:val="single"/>
        </w:rPr>
      </w:pPr>
    </w:p>
    <w:p w:rsidR="001076B8" w:rsidRDefault="001076B8" w:rsidP="0062329B">
      <w:pPr>
        <w:rPr>
          <w:sz w:val="24"/>
          <w:szCs w:val="24"/>
          <w:u w:val="single"/>
        </w:rPr>
      </w:pPr>
    </w:p>
    <w:p w:rsidR="001076B8" w:rsidRDefault="001076B8" w:rsidP="0062329B">
      <w:pPr>
        <w:rPr>
          <w:sz w:val="24"/>
          <w:szCs w:val="24"/>
          <w:u w:val="single"/>
        </w:rPr>
      </w:pPr>
    </w:p>
    <w:p w:rsidR="001076B8" w:rsidRDefault="001076B8" w:rsidP="0062329B">
      <w:pPr>
        <w:rPr>
          <w:sz w:val="24"/>
          <w:szCs w:val="24"/>
          <w:u w:val="single"/>
        </w:rPr>
      </w:pPr>
    </w:p>
    <w:p w:rsidR="001076B8" w:rsidRDefault="001076B8" w:rsidP="0062329B">
      <w:pPr>
        <w:rPr>
          <w:sz w:val="24"/>
          <w:szCs w:val="24"/>
          <w:u w:val="single"/>
        </w:rPr>
      </w:pPr>
    </w:p>
    <w:p w:rsidR="001076B8" w:rsidRDefault="001076B8" w:rsidP="001076B8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>Приложение  № 2</w:t>
      </w:r>
    </w:p>
    <w:p w:rsidR="001076B8" w:rsidRDefault="001076B8" w:rsidP="001076B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1076B8" w:rsidRDefault="001076B8" w:rsidP="001076B8">
      <w:pPr>
        <w:ind w:firstLine="567"/>
        <w:jc w:val="right"/>
        <w:rPr>
          <w:sz w:val="24"/>
          <w:szCs w:val="24"/>
        </w:rPr>
      </w:pPr>
    </w:p>
    <w:p w:rsidR="001076B8" w:rsidRDefault="001076B8" w:rsidP="001076B8">
      <w:pPr>
        <w:pStyle w:val="ConsTitle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1076B8" w:rsidRDefault="001076B8" w:rsidP="001076B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контракта № _____</w:t>
      </w:r>
    </w:p>
    <w:p w:rsidR="001076B8" w:rsidRDefault="001076B8" w:rsidP="001076B8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1076B8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г. Пермь                                                                                                         «__»________ 2013г.</w:t>
      </w:r>
    </w:p>
    <w:p w:rsidR="001076B8" w:rsidRDefault="001076B8" w:rsidP="001076B8">
      <w:pPr>
        <w:jc w:val="both"/>
        <w:rPr>
          <w:sz w:val="24"/>
          <w:szCs w:val="24"/>
        </w:rPr>
      </w:pPr>
    </w:p>
    <w:p w:rsidR="001076B8" w:rsidRDefault="001076B8" w:rsidP="001076B8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действующий на основании _______________________________________, 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1076B8" w:rsidRDefault="001076B8" w:rsidP="001076B8">
      <w:pPr>
        <w:rPr>
          <w:sz w:val="24"/>
          <w:szCs w:val="24"/>
        </w:rPr>
      </w:pPr>
    </w:p>
    <w:p w:rsidR="001076B8" w:rsidRDefault="001076B8" w:rsidP="001076B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КОНТРАКТА</w:t>
      </w:r>
    </w:p>
    <w:p w:rsidR="001076B8" w:rsidRDefault="001076B8" w:rsidP="001076B8">
      <w:pPr>
        <w:rPr>
          <w:b/>
          <w:sz w:val="24"/>
          <w:szCs w:val="24"/>
        </w:rPr>
      </w:pPr>
    </w:p>
    <w:p w:rsidR="001076B8" w:rsidRPr="00AF0780" w:rsidRDefault="001076B8" w:rsidP="001076B8">
      <w:pPr>
        <w:numPr>
          <w:ilvl w:val="1"/>
          <w:numId w:val="3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b/>
          <w:szCs w:val="24"/>
        </w:rPr>
      </w:pPr>
      <w:proofErr w:type="gramStart"/>
      <w:r>
        <w:rPr>
          <w:spacing w:val="1"/>
          <w:sz w:val="24"/>
          <w:szCs w:val="24"/>
        </w:rPr>
        <w:t>По настоящему муниципальному контракту (далее контракт) Исполнитель обязуетс</w:t>
      </w:r>
      <w:r w:rsidRPr="000B0E67">
        <w:rPr>
          <w:spacing w:val="1"/>
          <w:sz w:val="24"/>
          <w:szCs w:val="24"/>
        </w:rPr>
        <w:t xml:space="preserve">я </w:t>
      </w:r>
      <w:r>
        <w:rPr>
          <w:sz w:val="22"/>
          <w:szCs w:val="22"/>
        </w:rPr>
        <w:t>оказание</w:t>
      </w:r>
      <w:r w:rsidRPr="002E2536">
        <w:rPr>
          <w:sz w:val="22"/>
          <w:szCs w:val="22"/>
        </w:rPr>
        <w:t xml:space="preserve"> услуг по организации и проведению </w:t>
      </w:r>
      <w:r w:rsidRPr="002E2536">
        <w:rPr>
          <w:bCs/>
          <w:sz w:val="22"/>
          <w:szCs w:val="22"/>
        </w:rPr>
        <w:t xml:space="preserve">систематической  спортивно-массовой </w:t>
      </w:r>
      <w:r w:rsidRPr="002E2536">
        <w:rPr>
          <w:b/>
          <w:bCs/>
          <w:sz w:val="22"/>
          <w:szCs w:val="22"/>
        </w:rPr>
        <w:t xml:space="preserve"> </w:t>
      </w:r>
      <w:r w:rsidRPr="002E2536">
        <w:rPr>
          <w:sz w:val="22"/>
          <w:szCs w:val="22"/>
        </w:rPr>
        <w:t>работы  по месту жительства с жителями в Кировском  районе города Перми  с мая по декабрь 2013 года</w:t>
      </w:r>
      <w:r>
        <w:rPr>
          <w:spacing w:val="1"/>
          <w:sz w:val="24"/>
          <w:szCs w:val="24"/>
        </w:rPr>
        <w:t xml:space="preserve">, </w:t>
      </w:r>
      <w:r w:rsidRPr="00AF0780">
        <w:rPr>
          <w:spacing w:val="1"/>
          <w:sz w:val="24"/>
          <w:szCs w:val="24"/>
        </w:rPr>
        <w:t>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  <w:proofErr w:type="gramEnd"/>
    </w:p>
    <w:p w:rsidR="001076B8" w:rsidRDefault="001076B8" w:rsidP="001076B8">
      <w:pPr>
        <w:ind w:left="720"/>
        <w:contextualSpacing/>
        <w:rPr>
          <w:b/>
          <w:sz w:val="24"/>
          <w:szCs w:val="24"/>
        </w:rPr>
      </w:pPr>
    </w:p>
    <w:p w:rsidR="001076B8" w:rsidRDefault="001076B8" w:rsidP="001076B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ПРАВА И ОБЯЗАННОСТИ СТОРОН</w:t>
      </w:r>
    </w:p>
    <w:p w:rsidR="001076B8" w:rsidRDefault="001076B8" w:rsidP="001076B8">
      <w:pPr>
        <w:rPr>
          <w:b/>
          <w:sz w:val="24"/>
          <w:szCs w:val="24"/>
        </w:rPr>
      </w:pPr>
    </w:p>
    <w:p w:rsidR="001076B8" w:rsidRDefault="001076B8" w:rsidP="001076B8">
      <w:pPr>
        <w:ind w:firstLine="708"/>
        <w:jc w:val="both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2.1. Заказчик обязуется:</w:t>
      </w:r>
    </w:p>
    <w:p w:rsidR="001076B8" w:rsidRDefault="001076B8" w:rsidP="001076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2.1.1. принять и оплатить оказанные Исполнителем услуги в соответствии с п.3, 4 настоящего контракта;</w:t>
      </w:r>
    </w:p>
    <w:p w:rsidR="001076B8" w:rsidRDefault="001076B8" w:rsidP="001076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выполнить в полном объеме все иные обязательства, предусмотренные настоящим контрактом. </w:t>
      </w:r>
    </w:p>
    <w:p w:rsidR="001076B8" w:rsidRDefault="001076B8" w:rsidP="001076B8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2.2. Исполнитель обязуется: </w:t>
      </w:r>
    </w:p>
    <w:p w:rsidR="001076B8" w:rsidRDefault="001076B8" w:rsidP="001076B8">
      <w:pPr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2.2.1. оказать своими силами  услуги в соответствии с Техническим заданием, являющимся неотъемлемой частью настоящего контракта (Приложение № 1);</w:t>
      </w:r>
    </w:p>
    <w:p w:rsidR="001076B8" w:rsidRDefault="001076B8" w:rsidP="001076B8">
      <w:pPr>
        <w:outlineLvl w:val="0"/>
        <w:rPr>
          <w:sz w:val="24"/>
          <w:szCs w:val="24"/>
        </w:rPr>
      </w:pPr>
      <w:r>
        <w:rPr>
          <w:sz w:val="24"/>
          <w:szCs w:val="24"/>
        </w:rPr>
        <w:tab/>
        <w:t>2.2.2. оказать услуги качественно и в сроки, установленные настоящим контрактом;</w:t>
      </w:r>
    </w:p>
    <w:p w:rsidR="001076B8" w:rsidRDefault="001076B8" w:rsidP="001076B8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2.2.3.обеспечить выполнение  необходимых мероприятий по соблюдению требований техники безопасности, пожарной безопасности, охране здоровья;</w:t>
      </w:r>
    </w:p>
    <w:p w:rsidR="001076B8" w:rsidRDefault="001076B8" w:rsidP="001076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2.2.4.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1076B8" w:rsidRDefault="001076B8" w:rsidP="001076B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2.2.5. выполнить в полном объеме все иные обязательства, предусмотренные настоящим контрактом.</w:t>
      </w:r>
    </w:p>
    <w:p w:rsidR="001076B8" w:rsidRDefault="001076B8" w:rsidP="001076B8">
      <w:pPr>
        <w:shd w:val="clear" w:color="auto" w:fill="FFFFFF"/>
        <w:jc w:val="both"/>
        <w:rPr>
          <w:spacing w:val="-3"/>
          <w:sz w:val="24"/>
          <w:szCs w:val="24"/>
        </w:rPr>
      </w:pPr>
    </w:p>
    <w:p w:rsidR="001076B8" w:rsidRDefault="001076B8" w:rsidP="001076B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ПРИЕМКИ ОКАЗАННЫХ УСЛУГ</w:t>
      </w:r>
    </w:p>
    <w:p w:rsidR="001076B8" w:rsidRDefault="001076B8" w:rsidP="001076B8">
      <w:pPr>
        <w:ind w:left="720"/>
        <w:contextualSpacing/>
        <w:rPr>
          <w:b/>
          <w:sz w:val="24"/>
          <w:szCs w:val="24"/>
        </w:rPr>
      </w:pPr>
    </w:p>
    <w:p w:rsidR="001076B8" w:rsidRPr="005A6EEB" w:rsidRDefault="001076B8" w:rsidP="001076B8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proofErr w:type="gramStart"/>
      <w:r>
        <w:rPr>
          <w:sz w:val="24"/>
          <w:szCs w:val="24"/>
        </w:rPr>
        <w:t xml:space="preserve">Приемка оказанных услуг на соответствие их объема и качества требованиям, установленным разделом 2 технического задания осуществляется по акту приемки оказанных услуг (Приложение №2), являющимся неотъемлемой частью настоящего </w:t>
      </w:r>
      <w:r>
        <w:rPr>
          <w:sz w:val="24"/>
          <w:szCs w:val="24"/>
        </w:rPr>
        <w:lastRenderedPageBreak/>
        <w:t>контракта, с учетом системы оценки оказанных услуг, установленной разделом 2 технического задания.</w:t>
      </w:r>
      <w:proofErr w:type="gramEnd"/>
    </w:p>
    <w:p w:rsidR="001076B8" w:rsidRPr="00586340" w:rsidRDefault="001076B8" w:rsidP="001076B8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 w:rsidRPr="00586340">
        <w:rPr>
          <w:spacing w:val="1"/>
          <w:sz w:val="24"/>
          <w:szCs w:val="24"/>
        </w:rPr>
        <w:t>Заказчик направляет Исполнителю подписанный им акт приемки оказанных услуг в 2 (двух) экземплярах в течение 15 дней после сдачи  информационно-аналитического  отчета  по завершению каждого месяца.</w:t>
      </w:r>
    </w:p>
    <w:p w:rsidR="001076B8" w:rsidRDefault="001076B8" w:rsidP="001076B8">
      <w:pPr>
        <w:numPr>
          <w:ilvl w:val="1"/>
          <w:numId w:val="4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Исполнитель в течение 5 рабочих дней со дня получения акта оказанных услуг обязан направить Заказчику один экземпляр подписанного Исполнителем акта приемки оказанных услуг или мотивированный отказ от его подписания.</w:t>
      </w:r>
    </w:p>
    <w:p w:rsidR="001076B8" w:rsidRDefault="001076B8" w:rsidP="001076B8">
      <w:pPr>
        <w:jc w:val="both"/>
        <w:rPr>
          <w:sz w:val="24"/>
          <w:szCs w:val="24"/>
        </w:rPr>
      </w:pPr>
    </w:p>
    <w:p w:rsidR="001076B8" w:rsidRDefault="001076B8" w:rsidP="001076B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УСЛУГ, ПОРЯДОК  ОПЛАТЫ</w:t>
      </w:r>
    </w:p>
    <w:p w:rsidR="001076B8" w:rsidRDefault="001076B8" w:rsidP="001076B8">
      <w:pPr>
        <w:rPr>
          <w:b/>
          <w:sz w:val="24"/>
          <w:szCs w:val="24"/>
        </w:rPr>
      </w:pPr>
    </w:p>
    <w:p w:rsidR="001076B8" w:rsidRDefault="001076B8" w:rsidP="001076B8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Стоимость услуг по настоящему </w:t>
      </w:r>
      <w:r>
        <w:rPr>
          <w:spacing w:val="-2"/>
          <w:sz w:val="24"/>
          <w:szCs w:val="24"/>
        </w:rPr>
        <w:t>муниципальному контракту</w:t>
      </w:r>
      <w:r>
        <w:rPr>
          <w:sz w:val="24"/>
          <w:szCs w:val="24"/>
        </w:rPr>
        <w:t xml:space="preserve"> определена на основании итогов аукциона (протокол №____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________),  </w:t>
      </w:r>
      <w:proofErr w:type="gramStart"/>
      <w:r>
        <w:rPr>
          <w:sz w:val="24"/>
          <w:szCs w:val="24"/>
        </w:rPr>
        <w:t>является</w:t>
      </w:r>
      <w:proofErr w:type="gramEnd"/>
      <w:r>
        <w:rPr>
          <w:sz w:val="24"/>
          <w:szCs w:val="24"/>
        </w:rPr>
        <w:t xml:space="preserve"> фиксированной, не подлежащей изменению в рамках оговоренного объема, соответствия техническим требованиям, составляет</w:t>
      </w:r>
      <w:r>
        <w:rPr>
          <w:spacing w:val="1"/>
          <w:sz w:val="24"/>
          <w:szCs w:val="24"/>
        </w:rPr>
        <w:t>: ___________ (цифрами и прописью) рублей __ копеек.</w:t>
      </w:r>
    </w:p>
    <w:p w:rsidR="001076B8" w:rsidRDefault="001076B8" w:rsidP="001076B8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Стоимость услуги включает в себя все затраты, издержки, вознаграждения, расходы на страхование, уплату таможенных пошлин, заработную плату, художественное, музыкальное и техническое оформление, прокат аппаратуры, транспортные услуги, приобретение подарков, а также расходы на уплату налогов, сборов и других обязательных платежей, связанных с исполнением настоящего контракта.</w:t>
      </w:r>
    </w:p>
    <w:p w:rsidR="001076B8" w:rsidRDefault="001076B8" w:rsidP="001076B8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z w:val="24"/>
          <w:szCs w:val="24"/>
        </w:rPr>
        <w:t>представленная</w:t>
      </w:r>
      <w:proofErr w:type="gramEnd"/>
      <w:r>
        <w:rPr>
          <w:sz w:val="24"/>
          <w:szCs w:val="24"/>
        </w:rPr>
        <w:t xml:space="preserve">  Заказчику.</w:t>
      </w:r>
    </w:p>
    <w:p w:rsidR="001076B8" w:rsidRDefault="001076B8" w:rsidP="001076B8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Форма оплаты - безналичный расчет.</w:t>
      </w:r>
    </w:p>
    <w:p w:rsidR="001076B8" w:rsidRDefault="001076B8" w:rsidP="001076B8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Сроки оплаты за фактически оказанные Исполнителем услуги осуществляется Заказчиком в течение 10 (десяти) банковских дней с момента подписания сторонами актов приемки оказанных услуг (Приложение №2) и на основании представленного Заказчику счета и счета-фактуры.</w:t>
      </w:r>
    </w:p>
    <w:p w:rsidR="001076B8" w:rsidRDefault="001076B8" w:rsidP="001076B8">
      <w:pPr>
        <w:numPr>
          <w:ilvl w:val="1"/>
          <w:numId w:val="5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контракта</w:t>
      </w:r>
    </w:p>
    <w:p w:rsidR="001076B8" w:rsidRDefault="001076B8" w:rsidP="001076B8">
      <w:pPr>
        <w:jc w:val="both"/>
        <w:rPr>
          <w:b/>
          <w:sz w:val="24"/>
          <w:szCs w:val="24"/>
        </w:rPr>
      </w:pPr>
    </w:p>
    <w:p w:rsidR="001076B8" w:rsidRDefault="001076B8" w:rsidP="001076B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ОКАЗАНИЯ УСЛУГ</w:t>
      </w:r>
    </w:p>
    <w:p w:rsidR="001076B8" w:rsidRDefault="001076B8" w:rsidP="001076B8">
      <w:pPr>
        <w:ind w:left="720"/>
        <w:contextualSpacing/>
        <w:rPr>
          <w:b/>
          <w:sz w:val="24"/>
          <w:szCs w:val="24"/>
        </w:rPr>
      </w:pPr>
    </w:p>
    <w:p w:rsidR="001076B8" w:rsidRDefault="001076B8" w:rsidP="001076B8">
      <w:pPr>
        <w:numPr>
          <w:ilvl w:val="1"/>
          <w:numId w:val="1"/>
        </w:numPr>
        <w:tabs>
          <w:tab w:val="left" w:pos="0"/>
          <w:tab w:val="left" w:pos="426"/>
          <w:tab w:val="left" w:pos="851"/>
          <w:tab w:val="left" w:pos="1134"/>
        </w:tabs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Сроки оказания услуг</w:t>
      </w:r>
    </w:p>
    <w:p w:rsidR="001076B8" w:rsidRDefault="001076B8" w:rsidP="001076B8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5.1.1. Начало оказания услуг: с момента подписания настоящего контракта</w:t>
      </w:r>
    </w:p>
    <w:p w:rsidR="001076B8" w:rsidRDefault="001076B8" w:rsidP="001076B8">
      <w:pPr>
        <w:tabs>
          <w:tab w:val="left" w:pos="0"/>
          <w:tab w:val="left" w:pos="426"/>
          <w:tab w:val="left" w:pos="851"/>
          <w:tab w:val="left" w:pos="1134"/>
        </w:tabs>
        <w:ind w:left="709" w:firstLine="142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5.1.2. Окончание оказания услуг: 25 декабря 2013 года</w:t>
      </w:r>
    </w:p>
    <w:p w:rsidR="001076B8" w:rsidRDefault="001076B8" w:rsidP="001076B8">
      <w:pPr>
        <w:shd w:val="clear" w:color="auto" w:fill="FFFFFF"/>
        <w:tabs>
          <w:tab w:val="left" w:pos="427"/>
        </w:tabs>
        <w:jc w:val="both"/>
        <w:rPr>
          <w:spacing w:val="-3"/>
          <w:sz w:val="24"/>
          <w:szCs w:val="24"/>
        </w:rPr>
      </w:pPr>
    </w:p>
    <w:p w:rsidR="001076B8" w:rsidRDefault="001076B8" w:rsidP="001076B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ОТВЕТСТВЕННОСТЬ СТОРОН</w:t>
      </w:r>
    </w:p>
    <w:p w:rsidR="001076B8" w:rsidRDefault="001076B8" w:rsidP="001076B8">
      <w:pPr>
        <w:rPr>
          <w:b/>
          <w:sz w:val="24"/>
          <w:szCs w:val="24"/>
        </w:rPr>
      </w:pPr>
    </w:p>
    <w:p w:rsidR="001076B8" w:rsidRDefault="001076B8" w:rsidP="001076B8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1076B8" w:rsidRDefault="001076B8" w:rsidP="001076B8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1076B8" w:rsidRDefault="001076B8" w:rsidP="001076B8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За нарушение сроков оказания услуг Исполнитель выплачивает Заказчику пеню в размере 0,1 % общей стоимости услуг за каждый день просрочки исполнения обязательств. </w:t>
      </w:r>
    </w:p>
    <w:p w:rsidR="001076B8" w:rsidRDefault="001076B8" w:rsidP="001076B8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1076B8" w:rsidRPr="00F17443" w:rsidRDefault="001076B8" w:rsidP="001076B8">
      <w:pPr>
        <w:numPr>
          <w:ilvl w:val="1"/>
          <w:numId w:val="6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lastRenderedPageBreak/>
        <w:t>Сторона, не исполнившая или ненадлежащим образом исполнившая обязательства по контракту, обязана возместить другой Стороне убытки в полном объеме сверх предусмотренных контрактом неустоек.</w:t>
      </w:r>
    </w:p>
    <w:p w:rsidR="001076B8" w:rsidRDefault="001076B8" w:rsidP="001076B8">
      <w:pPr>
        <w:jc w:val="both"/>
        <w:rPr>
          <w:b/>
          <w:sz w:val="24"/>
        </w:rPr>
      </w:pPr>
    </w:p>
    <w:p w:rsidR="001076B8" w:rsidRDefault="001076B8" w:rsidP="001076B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ОБСТОЯТЕЛЬСТВА НЕПРЕОДОЛИМОЙ СИЛЫ</w:t>
      </w:r>
    </w:p>
    <w:p w:rsidR="001076B8" w:rsidRDefault="001076B8" w:rsidP="001076B8">
      <w:pPr>
        <w:rPr>
          <w:b/>
          <w:sz w:val="24"/>
          <w:szCs w:val="24"/>
        </w:rPr>
      </w:pPr>
    </w:p>
    <w:p w:rsidR="001076B8" w:rsidRDefault="001076B8" w:rsidP="001076B8">
      <w:pPr>
        <w:numPr>
          <w:ilvl w:val="1"/>
          <w:numId w:val="7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1076B8" w:rsidRDefault="001076B8" w:rsidP="001076B8">
      <w:pPr>
        <w:rPr>
          <w:b/>
          <w:sz w:val="24"/>
          <w:szCs w:val="24"/>
        </w:rPr>
      </w:pPr>
    </w:p>
    <w:p w:rsidR="001076B8" w:rsidRDefault="001076B8" w:rsidP="001076B8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ДОПОЛНИТЕЛЬНЫЕ УСЛОВИЯ</w:t>
      </w:r>
    </w:p>
    <w:p w:rsidR="001076B8" w:rsidRDefault="001076B8" w:rsidP="001076B8">
      <w:pPr>
        <w:ind w:firstLine="709"/>
        <w:jc w:val="center"/>
        <w:rPr>
          <w:bCs/>
          <w:color w:val="000000"/>
          <w:sz w:val="24"/>
          <w:szCs w:val="24"/>
        </w:rPr>
      </w:pPr>
    </w:p>
    <w:p w:rsidR="001076B8" w:rsidRDefault="001076B8" w:rsidP="001076B8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Настоящий  контра</w:t>
      </w:r>
      <w:proofErr w:type="gramStart"/>
      <w:r>
        <w:rPr>
          <w:spacing w:val="1"/>
          <w:sz w:val="24"/>
          <w:szCs w:val="24"/>
        </w:rPr>
        <w:t>кт вст</w:t>
      </w:r>
      <w:proofErr w:type="gramEnd"/>
      <w:r>
        <w:rPr>
          <w:spacing w:val="1"/>
          <w:sz w:val="24"/>
          <w:szCs w:val="24"/>
        </w:rPr>
        <w:t>упает в силу с момента подписания  и действует до фактического исполнения сторонами своих обязательств.</w:t>
      </w:r>
    </w:p>
    <w:p w:rsidR="001076B8" w:rsidRDefault="001076B8" w:rsidP="001076B8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1076B8" w:rsidRDefault="001076B8" w:rsidP="001076B8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Все споры между сторонами, по которым не было достигнуто соглашение, разрешаются в судебном порядке.</w:t>
      </w:r>
    </w:p>
    <w:p w:rsidR="001076B8" w:rsidRDefault="001076B8" w:rsidP="001076B8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Условия настоящего контракта могут быть изменены по письменному соглашению сторон.</w:t>
      </w:r>
    </w:p>
    <w:p w:rsidR="001076B8" w:rsidRDefault="001076B8" w:rsidP="001076B8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1076B8" w:rsidRDefault="001076B8" w:rsidP="001076B8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1076B8" w:rsidRDefault="001076B8" w:rsidP="001076B8">
      <w:pPr>
        <w:numPr>
          <w:ilvl w:val="1"/>
          <w:numId w:val="8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contextualSpacing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 xml:space="preserve">Настоящий контракт подписывается в электронном виде электроно - цифровой подписью на электронной площадке  </w:t>
      </w:r>
      <w:hyperlink r:id="rId12" w:history="1">
        <w:r>
          <w:rPr>
            <w:rStyle w:val="a5"/>
            <w:rFonts w:eastAsiaTheme="majorEastAsia"/>
            <w:spacing w:val="1"/>
            <w:sz w:val="24"/>
            <w:szCs w:val="24"/>
          </w:rPr>
          <w:t>www.sberbank-ast.ru/</w:t>
        </w:r>
      </w:hyperlink>
      <w:r>
        <w:rPr>
          <w:color w:val="000000"/>
          <w:sz w:val="24"/>
          <w:szCs w:val="24"/>
        </w:rPr>
        <w:t>.</w:t>
      </w:r>
    </w:p>
    <w:p w:rsidR="001076B8" w:rsidRDefault="001076B8" w:rsidP="001076B8">
      <w:pPr>
        <w:tabs>
          <w:tab w:val="left" w:pos="0"/>
          <w:tab w:val="left" w:pos="426"/>
          <w:tab w:val="left" w:pos="851"/>
          <w:tab w:val="left" w:pos="1134"/>
        </w:tabs>
        <w:ind w:left="709"/>
        <w:contextualSpacing/>
        <w:jc w:val="both"/>
        <w:rPr>
          <w:spacing w:val="1"/>
          <w:sz w:val="24"/>
          <w:szCs w:val="24"/>
        </w:rPr>
      </w:pPr>
    </w:p>
    <w:p w:rsidR="001076B8" w:rsidRDefault="001076B8" w:rsidP="001076B8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РЕКВИЗИТЫ СТОРОН</w:t>
      </w:r>
    </w:p>
    <w:p w:rsidR="001076B8" w:rsidRDefault="001076B8" w:rsidP="001076B8">
      <w:pPr>
        <w:pStyle w:val="a4"/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4652"/>
        <w:gridCol w:w="4811"/>
      </w:tblGrid>
      <w:tr w:rsidR="001076B8" w:rsidTr="001076B8">
        <w:trPr>
          <w:trHeight w:val="719"/>
        </w:trPr>
        <w:tc>
          <w:tcPr>
            <w:tcW w:w="5040" w:type="dxa"/>
            <w:hideMark/>
          </w:tcPr>
          <w:p w:rsidR="001076B8" w:rsidRDefault="001076B8" w:rsidP="001076B8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1076B8" w:rsidRDefault="001076B8" w:rsidP="001076B8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Администрация Кировского района г.Перми</w:t>
            </w:r>
          </w:p>
          <w:p w:rsidR="001076B8" w:rsidRDefault="001076B8" w:rsidP="001076B8">
            <w:pPr>
              <w:rPr>
                <w:spacing w:val="-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spacing w:val="-2"/>
                  <w:sz w:val="24"/>
                  <w:szCs w:val="24"/>
                </w:rPr>
                <w:t>614113, г</w:t>
              </w:r>
            </w:smartTag>
            <w:r>
              <w:rPr>
                <w:spacing w:val="-2"/>
                <w:sz w:val="24"/>
                <w:szCs w:val="24"/>
              </w:rPr>
              <w:t xml:space="preserve">. Пермь, ул. Кировоградская, 33 </w:t>
            </w:r>
          </w:p>
          <w:p w:rsidR="001076B8" w:rsidRDefault="001076B8" w:rsidP="001076B8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1076B8" w:rsidRDefault="001076B8" w:rsidP="001076B8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ИНН/ КПП 5908011006/590801001</w:t>
            </w:r>
          </w:p>
          <w:p w:rsidR="001076B8" w:rsidRDefault="001076B8" w:rsidP="001076B8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р/с 40204810300000000006</w:t>
            </w:r>
          </w:p>
          <w:p w:rsidR="001076B8" w:rsidRDefault="001076B8" w:rsidP="001076B8">
            <w:pPr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ГРКЦ ГУ Банка России по Пермскому краю</w:t>
            </w:r>
          </w:p>
          <w:p w:rsidR="001076B8" w:rsidRDefault="001076B8" w:rsidP="001076B8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БИК 045773001</w:t>
            </w:r>
          </w:p>
        </w:tc>
        <w:tc>
          <w:tcPr>
            <w:tcW w:w="5040" w:type="dxa"/>
          </w:tcPr>
          <w:p w:rsidR="001076B8" w:rsidRDefault="001076B8" w:rsidP="001076B8">
            <w:pPr>
              <w:ind w:firstLine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Исполнитель:</w:t>
            </w:r>
          </w:p>
          <w:p w:rsidR="001076B8" w:rsidRDefault="001076B8" w:rsidP="001076B8">
            <w:pPr>
              <w:rPr>
                <w:sz w:val="24"/>
                <w:szCs w:val="24"/>
              </w:rPr>
            </w:pPr>
          </w:p>
        </w:tc>
      </w:tr>
      <w:tr w:rsidR="001076B8" w:rsidTr="001076B8">
        <w:trPr>
          <w:trHeight w:val="2140"/>
        </w:trPr>
        <w:tc>
          <w:tcPr>
            <w:tcW w:w="5040" w:type="dxa"/>
          </w:tcPr>
          <w:p w:rsidR="001076B8" w:rsidRDefault="001076B8" w:rsidP="001076B8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1076B8" w:rsidRDefault="001076B8" w:rsidP="001076B8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Глава администрации </w:t>
            </w:r>
          </w:p>
          <w:p w:rsidR="001076B8" w:rsidRDefault="001076B8" w:rsidP="001076B8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Кировского района </w:t>
            </w:r>
            <w:proofErr w:type="gramStart"/>
            <w:r>
              <w:rPr>
                <w:spacing w:val="-4"/>
                <w:sz w:val="24"/>
                <w:szCs w:val="24"/>
              </w:rPr>
              <w:t>г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. Перми </w:t>
            </w:r>
          </w:p>
          <w:p w:rsidR="001076B8" w:rsidRDefault="001076B8" w:rsidP="001076B8">
            <w:pPr>
              <w:ind w:firstLine="72"/>
              <w:rPr>
                <w:spacing w:val="-4"/>
                <w:sz w:val="24"/>
                <w:szCs w:val="24"/>
              </w:rPr>
            </w:pPr>
          </w:p>
          <w:p w:rsidR="001076B8" w:rsidRDefault="001076B8" w:rsidP="001076B8">
            <w:pPr>
              <w:ind w:firstLine="72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_______________________/О.А. Глызин/</w:t>
            </w:r>
          </w:p>
          <w:p w:rsidR="001076B8" w:rsidRDefault="001076B8" w:rsidP="001076B8">
            <w:pPr>
              <w:ind w:firstLine="7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М.П.</w:t>
            </w:r>
          </w:p>
        </w:tc>
        <w:tc>
          <w:tcPr>
            <w:tcW w:w="5040" w:type="dxa"/>
          </w:tcPr>
          <w:p w:rsidR="001076B8" w:rsidRDefault="001076B8" w:rsidP="001076B8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1076B8" w:rsidRDefault="001076B8" w:rsidP="001076B8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</w:t>
            </w:r>
          </w:p>
          <w:p w:rsidR="001076B8" w:rsidRDefault="001076B8" w:rsidP="001076B8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1076B8" w:rsidRDefault="001076B8" w:rsidP="001076B8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</w:p>
          <w:p w:rsidR="001076B8" w:rsidRDefault="001076B8" w:rsidP="001076B8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_________________/______________/</w:t>
            </w:r>
          </w:p>
          <w:p w:rsidR="001076B8" w:rsidRDefault="001076B8" w:rsidP="001076B8">
            <w:pPr>
              <w:tabs>
                <w:tab w:val="left" w:pos="670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1076B8" w:rsidRDefault="001076B8" w:rsidP="001076B8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1 </w:t>
      </w:r>
    </w:p>
    <w:p w:rsidR="001076B8" w:rsidRDefault="001076B8" w:rsidP="001076B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1076B8" w:rsidRPr="000B0E67" w:rsidRDefault="001076B8" w:rsidP="001076B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1076B8" w:rsidRDefault="001076B8" w:rsidP="001076B8">
      <w:pPr>
        <w:pStyle w:val="a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6B8" w:rsidRPr="002E2536" w:rsidRDefault="001076B8" w:rsidP="001076B8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Техническое задание </w:t>
      </w:r>
    </w:p>
    <w:p w:rsidR="001076B8" w:rsidRPr="002E2536" w:rsidRDefault="001076B8" w:rsidP="001076B8">
      <w:pPr>
        <w:jc w:val="center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 w:rsidRPr="002E2536">
        <w:rPr>
          <w:color w:val="000000"/>
          <w:sz w:val="24"/>
          <w:szCs w:val="24"/>
        </w:rPr>
        <w:t>оказани</w:t>
      </w:r>
      <w:r>
        <w:rPr>
          <w:color w:val="000000"/>
          <w:sz w:val="24"/>
          <w:szCs w:val="24"/>
        </w:rPr>
        <w:t>е</w:t>
      </w:r>
      <w:r w:rsidRPr="002E2536">
        <w:rPr>
          <w:color w:val="000000"/>
          <w:sz w:val="24"/>
          <w:szCs w:val="24"/>
        </w:rPr>
        <w:t xml:space="preserve"> услуг по организации и проведению </w:t>
      </w:r>
      <w:r w:rsidRPr="002E2536">
        <w:rPr>
          <w:bCs/>
          <w:color w:val="000000"/>
          <w:sz w:val="24"/>
          <w:szCs w:val="24"/>
        </w:rPr>
        <w:t xml:space="preserve">систематической  </w:t>
      </w:r>
    </w:p>
    <w:p w:rsidR="001076B8" w:rsidRPr="002E2536" w:rsidRDefault="001076B8" w:rsidP="001076B8">
      <w:pPr>
        <w:jc w:val="center"/>
        <w:rPr>
          <w:color w:val="000000"/>
          <w:sz w:val="24"/>
          <w:szCs w:val="24"/>
        </w:rPr>
      </w:pPr>
      <w:r w:rsidRPr="002E2536">
        <w:rPr>
          <w:bCs/>
          <w:color w:val="000000"/>
          <w:sz w:val="24"/>
          <w:szCs w:val="24"/>
        </w:rPr>
        <w:t xml:space="preserve">спортивно-массовой </w:t>
      </w:r>
      <w:r w:rsidRPr="002E2536">
        <w:rPr>
          <w:b/>
          <w:bCs/>
          <w:color w:val="000000"/>
          <w:sz w:val="24"/>
          <w:szCs w:val="24"/>
        </w:rPr>
        <w:t xml:space="preserve"> </w:t>
      </w:r>
      <w:r w:rsidRPr="002E2536">
        <w:rPr>
          <w:color w:val="000000"/>
          <w:sz w:val="24"/>
          <w:szCs w:val="24"/>
        </w:rPr>
        <w:t xml:space="preserve">работы  по месту жительства с жителями  </w:t>
      </w:r>
    </w:p>
    <w:p w:rsidR="001076B8" w:rsidRPr="002E2536" w:rsidRDefault="001076B8" w:rsidP="001076B8">
      <w:pPr>
        <w:jc w:val="center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>в Кировском  районе города Перми  с мая по декабрь 2013 года</w:t>
      </w:r>
    </w:p>
    <w:p w:rsidR="001076B8" w:rsidRPr="002E2536" w:rsidRDefault="001076B8" w:rsidP="001076B8">
      <w:pPr>
        <w:jc w:val="center"/>
        <w:rPr>
          <w:b/>
          <w:sz w:val="24"/>
          <w:szCs w:val="24"/>
        </w:rPr>
      </w:pPr>
    </w:p>
    <w:p w:rsidR="001076B8" w:rsidRPr="002E2536" w:rsidRDefault="001076B8" w:rsidP="001076B8">
      <w:pPr>
        <w:jc w:val="center"/>
        <w:rPr>
          <w:b/>
          <w:sz w:val="24"/>
          <w:szCs w:val="24"/>
        </w:rPr>
      </w:pPr>
      <w:r w:rsidRPr="002E2536">
        <w:rPr>
          <w:b/>
          <w:sz w:val="24"/>
          <w:szCs w:val="24"/>
        </w:rPr>
        <w:t>Раздел 1.</w:t>
      </w:r>
    </w:p>
    <w:p w:rsidR="001076B8" w:rsidRPr="002E2536" w:rsidRDefault="001076B8" w:rsidP="001076B8">
      <w:pPr>
        <w:rPr>
          <w:b/>
          <w:sz w:val="24"/>
          <w:szCs w:val="24"/>
        </w:rPr>
      </w:pPr>
    </w:p>
    <w:p w:rsidR="001076B8" w:rsidRPr="002E2536" w:rsidRDefault="001076B8" w:rsidP="001076B8">
      <w:pPr>
        <w:pStyle w:val="a4"/>
        <w:numPr>
          <w:ilvl w:val="1"/>
          <w:numId w:val="3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E2536">
        <w:rPr>
          <w:rFonts w:ascii="Times New Roman" w:hAnsi="Times New Roman"/>
          <w:b/>
          <w:sz w:val="24"/>
          <w:szCs w:val="24"/>
        </w:rPr>
        <w:t xml:space="preserve">Сроки оказания услуг: </w:t>
      </w:r>
      <w:r w:rsidRPr="002E2536">
        <w:rPr>
          <w:rFonts w:ascii="Times New Roman" w:hAnsi="Times New Roman"/>
          <w:sz w:val="24"/>
          <w:szCs w:val="24"/>
        </w:rPr>
        <w:t>с момента подписания контракта до 25.12. 2013 года.</w:t>
      </w:r>
    </w:p>
    <w:p w:rsidR="001076B8" w:rsidRPr="002E2536" w:rsidRDefault="001076B8" w:rsidP="001076B8">
      <w:pPr>
        <w:pStyle w:val="a4"/>
        <w:numPr>
          <w:ilvl w:val="1"/>
          <w:numId w:val="34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E2536">
        <w:rPr>
          <w:rFonts w:ascii="Times New Roman" w:hAnsi="Times New Roman"/>
          <w:b/>
          <w:sz w:val="24"/>
          <w:szCs w:val="24"/>
        </w:rPr>
        <w:t>Требования к оказываемым услугам:</w:t>
      </w:r>
    </w:p>
    <w:p w:rsidR="001076B8" w:rsidRPr="002E2536" w:rsidRDefault="001076B8" w:rsidP="001076B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2E2536">
        <w:rPr>
          <w:sz w:val="24"/>
          <w:szCs w:val="24"/>
        </w:rPr>
        <w:t>1</w:t>
      </w:r>
      <w:r>
        <w:rPr>
          <w:sz w:val="24"/>
          <w:szCs w:val="24"/>
        </w:rPr>
        <w:t>.2.1</w:t>
      </w:r>
      <w:r w:rsidRPr="002E2536">
        <w:rPr>
          <w:sz w:val="24"/>
          <w:szCs w:val="24"/>
        </w:rPr>
        <w:t>.Место оказания  услуг: плоскостные спортивные сооружения Кировского  района города Перми.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1.2.2</w:t>
      </w:r>
      <w:r w:rsidRPr="002E2536">
        <w:rPr>
          <w:sz w:val="24"/>
          <w:szCs w:val="24"/>
        </w:rPr>
        <w:t>.Разработка программы</w:t>
      </w:r>
      <w:r>
        <w:rPr>
          <w:sz w:val="24"/>
          <w:szCs w:val="24"/>
        </w:rPr>
        <w:t xml:space="preserve"> работы </w:t>
      </w:r>
      <w:r w:rsidRPr="002E2536">
        <w:rPr>
          <w:sz w:val="24"/>
          <w:szCs w:val="24"/>
        </w:rPr>
        <w:t xml:space="preserve"> </w:t>
      </w:r>
      <w:r w:rsidRPr="002E2536">
        <w:rPr>
          <w:color w:val="000000"/>
          <w:sz w:val="24"/>
          <w:szCs w:val="24"/>
        </w:rPr>
        <w:t xml:space="preserve">(с учётом различных погодных условий), </w:t>
      </w:r>
      <w:r w:rsidRPr="002E2536">
        <w:rPr>
          <w:sz w:val="24"/>
          <w:szCs w:val="24"/>
        </w:rPr>
        <w:t xml:space="preserve">способствующей массовому привлечению жителей Кировского района города Перми  к систематическим занятиям физической культурой и спортом, профилактике правонарушений, пропаганде здорового образа  жизни,  по видам спортивно-оздоровительных услуг: игровые виды (не менее 3 видов), подвижные игры. 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1.2.3</w:t>
      </w:r>
      <w:r w:rsidRPr="002E2536">
        <w:rPr>
          <w:sz w:val="24"/>
          <w:szCs w:val="24"/>
        </w:rPr>
        <w:t xml:space="preserve">.Организация </w:t>
      </w:r>
      <w:r w:rsidRPr="002E2536">
        <w:rPr>
          <w:bCs/>
          <w:color w:val="000000"/>
          <w:sz w:val="24"/>
          <w:szCs w:val="24"/>
        </w:rPr>
        <w:t>физкультурно-оздоровительной</w:t>
      </w:r>
      <w:r w:rsidRPr="002E2536">
        <w:rPr>
          <w:b/>
          <w:bCs/>
          <w:color w:val="000000"/>
          <w:sz w:val="24"/>
          <w:szCs w:val="24"/>
        </w:rPr>
        <w:t xml:space="preserve"> </w:t>
      </w:r>
      <w:r w:rsidRPr="002E2536">
        <w:rPr>
          <w:sz w:val="24"/>
          <w:szCs w:val="24"/>
        </w:rPr>
        <w:t xml:space="preserve">работы ежемесячно на не менее </w:t>
      </w:r>
      <w:r w:rsidRPr="002E2536">
        <w:rPr>
          <w:b/>
          <w:sz w:val="24"/>
          <w:szCs w:val="24"/>
        </w:rPr>
        <w:t>9 (девяти)</w:t>
      </w:r>
      <w:r w:rsidRPr="002E2536">
        <w:rPr>
          <w:sz w:val="24"/>
          <w:szCs w:val="24"/>
        </w:rPr>
        <w:t xml:space="preserve"> спортивных плоскостных сооружениях</w:t>
      </w:r>
      <w:r>
        <w:rPr>
          <w:sz w:val="24"/>
          <w:szCs w:val="24"/>
        </w:rPr>
        <w:t>,</w:t>
      </w:r>
      <w:r w:rsidRPr="002E2536">
        <w:rPr>
          <w:sz w:val="24"/>
          <w:szCs w:val="24"/>
        </w:rPr>
        <w:t xml:space="preserve"> соответствующих нормам безопасности и  расположенных на территории Кировского района города Перми в микрорайонах: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 «Н.Крым»;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-«Новый Чистопольский»;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-«Новый Январский»;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 «Судозаводский»;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 «Новые Водники»;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 «Химградский»;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-«Октябрьский»;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-«Центральный»;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-«Налимиха».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1.2.4.</w:t>
      </w:r>
      <w:r w:rsidRPr="002E2536">
        <w:rPr>
          <w:sz w:val="24"/>
          <w:szCs w:val="24"/>
        </w:rPr>
        <w:t>О</w:t>
      </w:r>
      <w:r>
        <w:rPr>
          <w:sz w:val="24"/>
          <w:szCs w:val="24"/>
        </w:rPr>
        <w:t>беспечение о</w:t>
      </w:r>
      <w:r w:rsidRPr="002E2536">
        <w:rPr>
          <w:sz w:val="24"/>
          <w:szCs w:val="24"/>
        </w:rPr>
        <w:t>хват</w:t>
      </w:r>
      <w:r>
        <w:rPr>
          <w:sz w:val="24"/>
          <w:szCs w:val="24"/>
        </w:rPr>
        <w:t>а</w:t>
      </w:r>
      <w:r w:rsidRPr="002E2536">
        <w:rPr>
          <w:sz w:val="24"/>
          <w:szCs w:val="24"/>
        </w:rPr>
        <w:t xml:space="preserve">  жителей Кировского района, систематически занимающихся физической культурой и спортом ежемесячно не менее 250 человек, в том числе </w:t>
      </w:r>
      <w:r w:rsidRPr="002E2536">
        <w:rPr>
          <w:color w:val="000000"/>
          <w:sz w:val="24"/>
          <w:szCs w:val="24"/>
        </w:rPr>
        <w:t xml:space="preserve">привлечение </w:t>
      </w:r>
      <w:r w:rsidRPr="002E2536">
        <w:rPr>
          <w:sz w:val="24"/>
          <w:szCs w:val="24"/>
        </w:rPr>
        <w:t xml:space="preserve"> 25  детей</w:t>
      </w:r>
      <w:r w:rsidRPr="002E2536">
        <w:rPr>
          <w:rStyle w:val="apple-converted-space"/>
          <w:rFonts w:eastAsiaTheme="majorEastAsia"/>
          <w:color w:val="000000"/>
          <w:sz w:val="24"/>
          <w:szCs w:val="24"/>
        </w:rPr>
        <w:t> </w:t>
      </w:r>
      <w:r w:rsidRPr="002E2536">
        <w:rPr>
          <w:color w:val="000000"/>
          <w:sz w:val="24"/>
          <w:szCs w:val="24"/>
        </w:rPr>
        <w:t xml:space="preserve">и подростков, находящихся в </w:t>
      </w:r>
      <w:r>
        <w:rPr>
          <w:color w:val="000000"/>
          <w:sz w:val="24"/>
          <w:szCs w:val="24"/>
        </w:rPr>
        <w:t>социально-опасном положении</w:t>
      </w:r>
      <w:r w:rsidRPr="002E2536">
        <w:rPr>
          <w:color w:val="000000"/>
          <w:sz w:val="24"/>
          <w:szCs w:val="24"/>
        </w:rPr>
        <w:t xml:space="preserve"> и «группе риска» в возрасте от 10 – 18 лет.</w:t>
      </w:r>
      <w:r w:rsidRPr="002E2536">
        <w:rPr>
          <w:sz w:val="24"/>
          <w:szCs w:val="24"/>
        </w:rPr>
        <w:t xml:space="preserve"> Наполняемость каждой физкультурно-оздоровительной группы по журналу учета не менее 15 человек.</w:t>
      </w:r>
    </w:p>
    <w:p w:rsidR="001076B8" w:rsidRPr="00A85D26" w:rsidRDefault="001076B8" w:rsidP="001076B8">
      <w:pPr>
        <w:jc w:val="both"/>
        <w:rPr>
          <w:sz w:val="24"/>
          <w:szCs w:val="24"/>
        </w:rPr>
      </w:pPr>
      <w:r w:rsidRPr="00A85D26">
        <w:rPr>
          <w:sz w:val="24"/>
          <w:szCs w:val="24"/>
        </w:rPr>
        <w:t>1.2.5.Обеспечение еженедельного проведения физкультурно-оздоровительных занятий с детьми и подростками Кировского района города Перми в возрасте 7-18 лет,  не менее трех раз в неделю продолжительностью одного занятия не менее двух академических часов (90 минут).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1.2.6</w:t>
      </w:r>
      <w:r w:rsidRPr="002E2536">
        <w:rPr>
          <w:sz w:val="24"/>
          <w:szCs w:val="24"/>
        </w:rPr>
        <w:t>.Организация и проведение не менее 10-</w:t>
      </w:r>
      <w:r>
        <w:rPr>
          <w:sz w:val="24"/>
          <w:szCs w:val="24"/>
        </w:rPr>
        <w:t xml:space="preserve">ти </w:t>
      </w:r>
      <w:r w:rsidRPr="002E2536">
        <w:rPr>
          <w:sz w:val="24"/>
          <w:szCs w:val="24"/>
        </w:rPr>
        <w:t>итоговых спортивных мероприятий среди физкультурно-оздоровительных групп по окончанию каждого календарного месяца.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1.2.7</w:t>
      </w:r>
      <w:r w:rsidRPr="002E2536">
        <w:rPr>
          <w:sz w:val="24"/>
          <w:szCs w:val="24"/>
        </w:rPr>
        <w:t>.Подготовка спортивных плоскостных сооружений для  проведения спортивно-массовой  работы. Сохранение мест проведения занятий, с целью их дальнейшего использования населением Кировского района для физкультурно-оздоровительных занятий.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1.2.8</w:t>
      </w:r>
      <w:r w:rsidRPr="002E2536">
        <w:rPr>
          <w:sz w:val="24"/>
          <w:szCs w:val="24"/>
        </w:rPr>
        <w:t>.</w:t>
      </w:r>
      <w:r>
        <w:rPr>
          <w:sz w:val="24"/>
          <w:szCs w:val="24"/>
        </w:rPr>
        <w:t>Ежемесячное с</w:t>
      </w:r>
      <w:r w:rsidRPr="002E2536">
        <w:rPr>
          <w:sz w:val="24"/>
          <w:szCs w:val="24"/>
        </w:rPr>
        <w:t xml:space="preserve">оставление расписания занятий, </w:t>
      </w:r>
      <w:r>
        <w:rPr>
          <w:sz w:val="24"/>
          <w:szCs w:val="24"/>
        </w:rPr>
        <w:t xml:space="preserve">месячной </w:t>
      </w:r>
      <w:r w:rsidRPr="002E2536">
        <w:rPr>
          <w:sz w:val="24"/>
          <w:szCs w:val="24"/>
        </w:rPr>
        <w:t>сметы расходов</w:t>
      </w:r>
      <w:r>
        <w:rPr>
          <w:sz w:val="24"/>
          <w:szCs w:val="24"/>
        </w:rPr>
        <w:t xml:space="preserve"> на оказание услуг, расчета стоимости одного занятия, одного мероприятия,</w:t>
      </w:r>
      <w:r w:rsidRPr="002E2536">
        <w:rPr>
          <w:sz w:val="24"/>
          <w:szCs w:val="24"/>
        </w:rPr>
        <w:t xml:space="preserve"> и согласование с</w:t>
      </w:r>
      <w:r>
        <w:rPr>
          <w:sz w:val="24"/>
          <w:szCs w:val="24"/>
        </w:rPr>
        <w:t xml:space="preserve"> начальником </w:t>
      </w:r>
      <w:r w:rsidRPr="002E2536">
        <w:rPr>
          <w:sz w:val="24"/>
          <w:szCs w:val="24"/>
        </w:rPr>
        <w:t xml:space="preserve"> отдел</w:t>
      </w:r>
      <w:r>
        <w:rPr>
          <w:sz w:val="24"/>
          <w:szCs w:val="24"/>
        </w:rPr>
        <w:t xml:space="preserve">а </w:t>
      </w:r>
      <w:r w:rsidRPr="002E2536">
        <w:rPr>
          <w:sz w:val="24"/>
          <w:szCs w:val="24"/>
        </w:rPr>
        <w:t xml:space="preserve">по культуре и спорту администрации Кировского района не менее чем за 3 дня до начала оказания услуг.  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1.2.9</w:t>
      </w:r>
      <w:r w:rsidRPr="002E2536">
        <w:rPr>
          <w:sz w:val="24"/>
          <w:szCs w:val="24"/>
        </w:rPr>
        <w:t xml:space="preserve">.Ведение журнала учета посещений занятий по форме согласованной с  </w:t>
      </w:r>
      <w:r>
        <w:rPr>
          <w:sz w:val="24"/>
          <w:szCs w:val="24"/>
        </w:rPr>
        <w:t xml:space="preserve">начальником </w:t>
      </w:r>
      <w:r w:rsidRPr="002E2536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Pr="002E2536">
        <w:rPr>
          <w:sz w:val="24"/>
          <w:szCs w:val="24"/>
        </w:rPr>
        <w:t xml:space="preserve"> по культуре и спорту администрации Кировского района. Предоставление журналов учета посещений занятий на проверку в отдел по культуре и спорту администрации Кировского района города Перми.</w:t>
      </w:r>
    </w:p>
    <w:p w:rsidR="001076B8" w:rsidRPr="00291E0E" w:rsidRDefault="001076B8" w:rsidP="001076B8">
      <w:pPr>
        <w:tabs>
          <w:tab w:val="left" w:pos="1701"/>
        </w:tabs>
        <w:jc w:val="both"/>
      </w:pPr>
      <w:proofErr w:type="gramStart"/>
      <w:r>
        <w:rPr>
          <w:sz w:val="24"/>
          <w:szCs w:val="24"/>
        </w:rPr>
        <w:t>1.2.10</w:t>
      </w:r>
      <w:r w:rsidRPr="002E2536">
        <w:rPr>
          <w:sz w:val="24"/>
          <w:szCs w:val="24"/>
        </w:rPr>
        <w:t>.</w:t>
      </w:r>
      <w:r w:rsidRPr="00291E0E">
        <w:rPr>
          <w:sz w:val="24"/>
          <w:szCs w:val="24"/>
        </w:rPr>
        <w:t>Физкультурно-оздоровительные занятия для детей и подростков должен проводить инструктор, имеющий среднее, либо высшее педагогическое образование или опыт работы педагогом по физической культуре и спорту или тренером – преподавателем  не менее 3 лет,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</w:t>
      </w:r>
      <w:r w:rsidRPr="00291E0E">
        <w:rPr>
          <w:rFonts w:eastAsia="Calibri"/>
          <w:sz w:val="24"/>
          <w:szCs w:val="24"/>
        </w:rPr>
        <w:t xml:space="preserve"> выданную в порядке и по форме, которые устанавливаются федеральным органом</w:t>
      </w:r>
      <w:proofErr w:type="gramEnd"/>
      <w:r w:rsidRPr="00291E0E">
        <w:rPr>
          <w:rFonts w:eastAsia="Calibri"/>
          <w:sz w:val="24"/>
          <w:szCs w:val="24"/>
        </w:rPr>
        <w:t xml:space="preserve"> исполнительной власти, </w:t>
      </w:r>
      <w:proofErr w:type="gramStart"/>
      <w:r w:rsidRPr="00291E0E">
        <w:rPr>
          <w:rFonts w:eastAsia="Calibri"/>
          <w:sz w:val="24"/>
          <w:szCs w:val="24"/>
        </w:rPr>
        <w:t>осуществляющим</w:t>
      </w:r>
      <w:proofErr w:type="gramEnd"/>
      <w:r w:rsidRPr="00291E0E">
        <w:rPr>
          <w:rFonts w:eastAsia="Calibri"/>
          <w:sz w:val="24"/>
          <w:szCs w:val="24"/>
        </w:rPr>
        <w:t xml:space="preserve"> функции по выработке и реализации государственной политики и нормативно-правовому регулированию в сфере внутренних дел.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1.2.11</w:t>
      </w:r>
      <w:r w:rsidRPr="002E2536">
        <w:rPr>
          <w:sz w:val="24"/>
          <w:szCs w:val="24"/>
        </w:rPr>
        <w:t>.Обеспечение безопасности детей  и подростков при проведении физкультурно-оздоровительных занятий.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1.2.13</w:t>
      </w:r>
      <w:r w:rsidRPr="002E2536">
        <w:rPr>
          <w:color w:val="000000"/>
          <w:sz w:val="24"/>
          <w:szCs w:val="24"/>
        </w:rPr>
        <w:t xml:space="preserve">. Обеспечение уборки, вывоза мусора и отходов, образовавшихся в ходе проведения занятий, мероприятий. 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1.2.14</w:t>
      </w:r>
      <w:r w:rsidRPr="002E2536">
        <w:rPr>
          <w:sz w:val="24"/>
          <w:szCs w:val="24"/>
        </w:rPr>
        <w:t>.Наличие медицинской аптечки на каждом физкультурно-оздоровительном занятии для оказания первой медицинской помощи.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1.2.15</w:t>
      </w:r>
      <w:r w:rsidRPr="002E2536">
        <w:rPr>
          <w:sz w:val="24"/>
          <w:szCs w:val="24"/>
        </w:rPr>
        <w:t>. Время проведения занятий с 9-00 до 21-00 часов.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1</w:t>
      </w:r>
      <w:r>
        <w:rPr>
          <w:sz w:val="24"/>
          <w:szCs w:val="24"/>
        </w:rPr>
        <w:t>.2.16</w:t>
      </w:r>
      <w:r w:rsidRPr="002E2536">
        <w:rPr>
          <w:sz w:val="24"/>
          <w:szCs w:val="24"/>
        </w:rPr>
        <w:t xml:space="preserve">.Информирование населения </w:t>
      </w:r>
      <w:r>
        <w:rPr>
          <w:sz w:val="24"/>
          <w:szCs w:val="24"/>
        </w:rPr>
        <w:t xml:space="preserve">через СМИ </w:t>
      </w:r>
      <w:r w:rsidRPr="002E2536">
        <w:rPr>
          <w:sz w:val="24"/>
          <w:szCs w:val="24"/>
        </w:rPr>
        <w:t xml:space="preserve">о месте и времени проведения физкультурно-оздоровительных занятий, предоставление расписания занятий в отдел образования Кировского района департамента образования администрации города Перми, отдел полиции №3 </w:t>
      </w:r>
      <w:r>
        <w:rPr>
          <w:sz w:val="24"/>
          <w:szCs w:val="24"/>
        </w:rPr>
        <w:t>управления МВД России</w:t>
      </w:r>
      <w:r w:rsidRPr="002E2536">
        <w:rPr>
          <w:sz w:val="24"/>
          <w:szCs w:val="24"/>
        </w:rPr>
        <w:t xml:space="preserve"> по городу Перми, сектор аппарата </w:t>
      </w:r>
      <w:r>
        <w:rPr>
          <w:sz w:val="24"/>
          <w:szCs w:val="24"/>
        </w:rPr>
        <w:t>комиссии по делам несовершеннолетних</w:t>
      </w:r>
      <w:r w:rsidRPr="002E2536">
        <w:rPr>
          <w:sz w:val="24"/>
          <w:szCs w:val="24"/>
        </w:rPr>
        <w:t xml:space="preserve"> и защите их прав до начала занятий. 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1.2.17</w:t>
      </w:r>
      <w:r w:rsidRPr="002E2536">
        <w:rPr>
          <w:sz w:val="24"/>
          <w:szCs w:val="24"/>
        </w:rPr>
        <w:t>.Обеспеч</w:t>
      </w:r>
      <w:r>
        <w:rPr>
          <w:sz w:val="24"/>
          <w:szCs w:val="24"/>
        </w:rPr>
        <w:t xml:space="preserve">ение </w:t>
      </w:r>
      <w:r w:rsidRPr="002E2536">
        <w:rPr>
          <w:sz w:val="24"/>
          <w:szCs w:val="24"/>
        </w:rPr>
        <w:t>необходим</w:t>
      </w:r>
      <w:r>
        <w:rPr>
          <w:sz w:val="24"/>
          <w:szCs w:val="24"/>
        </w:rPr>
        <w:t xml:space="preserve">ым </w:t>
      </w:r>
      <w:r w:rsidRPr="002E2536">
        <w:rPr>
          <w:sz w:val="24"/>
          <w:szCs w:val="24"/>
        </w:rPr>
        <w:t>спортивн</w:t>
      </w:r>
      <w:r>
        <w:rPr>
          <w:sz w:val="24"/>
          <w:szCs w:val="24"/>
        </w:rPr>
        <w:t xml:space="preserve">ым </w:t>
      </w:r>
      <w:r w:rsidRPr="002E2536">
        <w:rPr>
          <w:sz w:val="24"/>
          <w:szCs w:val="24"/>
        </w:rPr>
        <w:t>инвентар</w:t>
      </w:r>
      <w:r>
        <w:rPr>
          <w:sz w:val="24"/>
          <w:szCs w:val="24"/>
        </w:rPr>
        <w:t>ем</w:t>
      </w:r>
      <w:r w:rsidRPr="002E2536">
        <w:rPr>
          <w:sz w:val="24"/>
          <w:szCs w:val="24"/>
        </w:rPr>
        <w:t>, канцелярски</w:t>
      </w:r>
      <w:r>
        <w:rPr>
          <w:sz w:val="24"/>
          <w:szCs w:val="24"/>
        </w:rPr>
        <w:t>ми</w:t>
      </w:r>
      <w:r w:rsidRPr="002E2536">
        <w:rPr>
          <w:sz w:val="24"/>
          <w:szCs w:val="24"/>
        </w:rPr>
        <w:t xml:space="preserve">  и прочи</w:t>
      </w:r>
      <w:r>
        <w:rPr>
          <w:sz w:val="24"/>
          <w:szCs w:val="24"/>
        </w:rPr>
        <w:t xml:space="preserve">ми </w:t>
      </w:r>
      <w:r w:rsidRPr="002E2536">
        <w:rPr>
          <w:sz w:val="24"/>
          <w:szCs w:val="24"/>
        </w:rPr>
        <w:t>товар</w:t>
      </w:r>
      <w:r>
        <w:rPr>
          <w:sz w:val="24"/>
          <w:szCs w:val="24"/>
        </w:rPr>
        <w:t>ами</w:t>
      </w:r>
      <w:r w:rsidRPr="002E2536">
        <w:rPr>
          <w:sz w:val="24"/>
          <w:szCs w:val="24"/>
        </w:rPr>
        <w:t xml:space="preserve">  для организации и проведения мероприятий, в том числе приобретения сувенирной продукции с символикой, посвященной 290-летию города Перми.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1.2.18</w:t>
      </w:r>
      <w:r w:rsidRPr="002E2536">
        <w:rPr>
          <w:sz w:val="24"/>
          <w:szCs w:val="24"/>
        </w:rPr>
        <w:t>.Обеспеч</w:t>
      </w:r>
      <w:r>
        <w:rPr>
          <w:sz w:val="24"/>
          <w:szCs w:val="24"/>
        </w:rPr>
        <w:t xml:space="preserve">ение </w:t>
      </w:r>
      <w:r w:rsidRPr="002E2536">
        <w:rPr>
          <w:sz w:val="24"/>
          <w:szCs w:val="24"/>
        </w:rPr>
        <w:t xml:space="preserve"> участи</w:t>
      </w:r>
      <w:r>
        <w:rPr>
          <w:sz w:val="24"/>
          <w:szCs w:val="24"/>
        </w:rPr>
        <w:t>я</w:t>
      </w:r>
      <w:r w:rsidRPr="002E2536">
        <w:rPr>
          <w:sz w:val="24"/>
          <w:szCs w:val="24"/>
        </w:rPr>
        <w:t xml:space="preserve"> детей и подростков, занимающихся в группах,   в ра</w:t>
      </w:r>
      <w:r>
        <w:rPr>
          <w:sz w:val="24"/>
          <w:szCs w:val="24"/>
        </w:rPr>
        <w:t>йонных спортивных мероприятиях, по рекомендации «Заказчика».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1.2.19</w:t>
      </w:r>
      <w:r w:rsidRPr="002E2536">
        <w:rPr>
          <w:sz w:val="24"/>
          <w:szCs w:val="24"/>
        </w:rPr>
        <w:t>.Предоставление списков занимающихся (в электронном виде), согласия  родителей  (законных представителей) на обработку персональных данных своего ребенка, отчетов о проведении спортивных  мероприятий  по завершению каждого календарного месяца, за весь период оказания услуг.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1.2.20</w:t>
      </w:r>
      <w:r w:rsidRPr="002E2536">
        <w:rPr>
          <w:sz w:val="24"/>
          <w:szCs w:val="24"/>
        </w:rPr>
        <w:t>.Предоставление полного</w:t>
      </w:r>
      <w:r>
        <w:rPr>
          <w:sz w:val="24"/>
          <w:szCs w:val="24"/>
        </w:rPr>
        <w:t xml:space="preserve"> информационно-аналитического</w:t>
      </w:r>
      <w:r w:rsidRPr="002E2536">
        <w:rPr>
          <w:sz w:val="24"/>
          <w:szCs w:val="24"/>
        </w:rPr>
        <w:t xml:space="preserve">  отчет</w:t>
      </w:r>
      <w:r>
        <w:rPr>
          <w:sz w:val="24"/>
          <w:szCs w:val="24"/>
        </w:rPr>
        <w:t xml:space="preserve">а, </w:t>
      </w:r>
      <w:r w:rsidRPr="002E2536">
        <w:rPr>
          <w:sz w:val="24"/>
          <w:szCs w:val="24"/>
        </w:rPr>
        <w:t xml:space="preserve">фотоматериалов в электронном виде о проведении </w:t>
      </w:r>
      <w:r w:rsidRPr="002E2536">
        <w:rPr>
          <w:bCs/>
          <w:color w:val="000000"/>
          <w:sz w:val="24"/>
          <w:szCs w:val="24"/>
        </w:rPr>
        <w:t xml:space="preserve">физкультурно-оздоровительных занятий </w:t>
      </w:r>
      <w:r>
        <w:rPr>
          <w:sz w:val="24"/>
          <w:szCs w:val="24"/>
        </w:rPr>
        <w:t xml:space="preserve">и спортивных  мероприятий </w:t>
      </w:r>
      <w:r w:rsidRPr="002E2536">
        <w:rPr>
          <w:sz w:val="24"/>
          <w:szCs w:val="24"/>
        </w:rPr>
        <w:t>по завершению каждого календарного меся</w:t>
      </w:r>
      <w:r>
        <w:rPr>
          <w:sz w:val="24"/>
          <w:szCs w:val="24"/>
        </w:rPr>
        <w:t>ца.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1.2.21</w:t>
      </w:r>
      <w:r w:rsidRPr="002E2536">
        <w:rPr>
          <w:sz w:val="24"/>
          <w:szCs w:val="24"/>
        </w:rPr>
        <w:t xml:space="preserve">.Предоставление </w:t>
      </w:r>
      <w:r>
        <w:rPr>
          <w:sz w:val="24"/>
          <w:szCs w:val="24"/>
        </w:rPr>
        <w:t xml:space="preserve">финансового отчета </w:t>
      </w:r>
      <w:r w:rsidRPr="002E2536">
        <w:rPr>
          <w:sz w:val="24"/>
          <w:szCs w:val="24"/>
        </w:rPr>
        <w:t xml:space="preserve">о проведении </w:t>
      </w:r>
      <w:r w:rsidRPr="002E2536">
        <w:rPr>
          <w:bCs/>
          <w:color w:val="000000"/>
          <w:sz w:val="24"/>
          <w:szCs w:val="24"/>
        </w:rPr>
        <w:t xml:space="preserve">физкультурно-оздоровительных занятий </w:t>
      </w:r>
      <w:r>
        <w:rPr>
          <w:sz w:val="24"/>
          <w:szCs w:val="24"/>
        </w:rPr>
        <w:t xml:space="preserve">и спортивных  мероприятий по итогам каждого месяца по требованию «Заказчика». </w:t>
      </w:r>
    </w:p>
    <w:p w:rsidR="001076B8" w:rsidRPr="002E2536" w:rsidRDefault="001076B8" w:rsidP="001076B8">
      <w:pPr>
        <w:jc w:val="center"/>
        <w:rPr>
          <w:b/>
          <w:color w:val="000000"/>
          <w:sz w:val="24"/>
          <w:szCs w:val="24"/>
        </w:rPr>
      </w:pPr>
    </w:p>
    <w:p w:rsidR="001076B8" w:rsidRPr="002E2536" w:rsidRDefault="001076B8" w:rsidP="001076B8">
      <w:pPr>
        <w:jc w:val="center"/>
        <w:rPr>
          <w:b/>
          <w:color w:val="000000"/>
          <w:sz w:val="24"/>
          <w:szCs w:val="24"/>
        </w:rPr>
      </w:pPr>
    </w:p>
    <w:p w:rsidR="001076B8" w:rsidRPr="002E2536" w:rsidRDefault="001076B8" w:rsidP="001076B8">
      <w:pPr>
        <w:jc w:val="center"/>
        <w:rPr>
          <w:b/>
          <w:color w:val="000000"/>
          <w:sz w:val="24"/>
          <w:szCs w:val="24"/>
        </w:rPr>
      </w:pPr>
    </w:p>
    <w:p w:rsidR="001076B8" w:rsidRDefault="001076B8" w:rsidP="001076B8">
      <w:pPr>
        <w:rPr>
          <w:b/>
          <w:color w:val="000000"/>
          <w:sz w:val="24"/>
          <w:szCs w:val="24"/>
        </w:rPr>
      </w:pPr>
    </w:p>
    <w:p w:rsidR="001076B8" w:rsidRDefault="001076B8" w:rsidP="001076B8">
      <w:pPr>
        <w:rPr>
          <w:b/>
          <w:color w:val="000000"/>
          <w:sz w:val="24"/>
          <w:szCs w:val="24"/>
        </w:rPr>
      </w:pPr>
    </w:p>
    <w:p w:rsidR="001076B8" w:rsidRDefault="001076B8" w:rsidP="001076B8">
      <w:pPr>
        <w:rPr>
          <w:b/>
          <w:color w:val="000000"/>
          <w:sz w:val="24"/>
          <w:szCs w:val="24"/>
        </w:rPr>
      </w:pPr>
    </w:p>
    <w:p w:rsidR="001076B8" w:rsidRDefault="001076B8" w:rsidP="001076B8">
      <w:pPr>
        <w:rPr>
          <w:b/>
          <w:color w:val="000000"/>
          <w:sz w:val="24"/>
          <w:szCs w:val="24"/>
        </w:rPr>
      </w:pPr>
    </w:p>
    <w:p w:rsidR="001076B8" w:rsidRDefault="001076B8" w:rsidP="001076B8">
      <w:pPr>
        <w:rPr>
          <w:b/>
          <w:color w:val="000000"/>
          <w:sz w:val="24"/>
          <w:szCs w:val="24"/>
        </w:rPr>
      </w:pPr>
    </w:p>
    <w:p w:rsidR="001076B8" w:rsidRDefault="001076B8" w:rsidP="001076B8">
      <w:pPr>
        <w:rPr>
          <w:b/>
          <w:color w:val="000000"/>
          <w:sz w:val="24"/>
          <w:szCs w:val="24"/>
        </w:rPr>
      </w:pPr>
    </w:p>
    <w:p w:rsidR="001076B8" w:rsidRDefault="001076B8" w:rsidP="001076B8">
      <w:pPr>
        <w:rPr>
          <w:b/>
          <w:color w:val="000000"/>
          <w:sz w:val="24"/>
          <w:szCs w:val="24"/>
        </w:rPr>
      </w:pPr>
    </w:p>
    <w:p w:rsidR="001076B8" w:rsidRDefault="001076B8" w:rsidP="001076B8">
      <w:pPr>
        <w:rPr>
          <w:b/>
          <w:color w:val="000000"/>
          <w:sz w:val="24"/>
          <w:szCs w:val="24"/>
        </w:rPr>
      </w:pPr>
    </w:p>
    <w:p w:rsidR="001076B8" w:rsidRPr="002E2536" w:rsidRDefault="001076B8" w:rsidP="001076B8">
      <w:pPr>
        <w:rPr>
          <w:b/>
          <w:color w:val="000000"/>
          <w:sz w:val="24"/>
          <w:szCs w:val="24"/>
        </w:rPr>
      </w:pPr>
    </w:p>
    <w:p w:rsidR="001076B8" w:rsidRPr="002E2536" w:rsidRDefault="001076B8" w:rsidP="001076B8">
      <w:pPr>
        <w:jc w:val="center"/>
        <w:rPr>
          <w:b/>
          <w:sz w:val="24"/>
          <w:szCs w:val="24"/>
        </w:rPr>
      </w:pPr>
      <w:r w:rsidRPr="002E2536">
        <w:rPr>
          <w:b/>
          <w:sz w:val="24"/>
          <w:szCs w:val="24"/>
        </w:rPr>
        <w:lastRenderedPageBreak/>
        <w:t>Раздел 2.</w:t>
      </w:r>
    </w:p>
    <w:p w:rsidR="001076B8" w:rsidRPr="002E2536" w:rsidRDefault="001076B8" w:rsidP="001076B8">
      <w:pPr>
        <w:jc w:val="center"/>
        <w:rPr>
          <w:b/>
          <w:sz w:val="24"/>
          <w:szCs w:val="24"/>
        </w:rPr>
      </w:pPr>
      <w:r w:rsidRPr="002E2536">
        <w:rPr>
          <w:b/>
          <w:sz w:val="24"/>
          <w:szCs w:val="24"/>
        </w:rPr>
        <w:t>Система оценки оказанных услуг</w:t>
      </w:r>
    </w:p>
    <w:p w:rsidR="001076B8" w:rsidRPr="002E2536" w:rsidRDefault="001076B8" w:rsidP="001076B8">
      <w:pPr>
        <w:jc w:val="center"/>
        <w:rPr>
          <w:b/>
          <w:color w:val="000000"/>
          <w:sz w:val="24"/>
          <w:szCs w:val="24"/>
        </w:rPr>
      </w:pPr>
    </w:p>
    <w:p w:rsidR="001076B8" w:rsidRPr="002E2536" w:rsidRDefault="001076B8" w:rsidP="001076B8">
      <w:pPr>
        <w:rPr>
          <w:b/>
          <w:sz w:val="24"/>
          <w:szCs w:val="24"/>
        </w:rPr>
      </w:pPr>
      <w:r w:rsidRPr="002E2536">
        <w:rPr>
          <w:b/>
          <w:sz w:val="24"/>
          <w:szCs w:val="24"/>
        </w:rPr>
        <w:t>Требования к качеству оказанных услуг.</w:t>
      </w:r>
    </w:p>
    <w:p w:rsidR="001076B8" w:rsidRPr="002E2536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 xml:space="preserve">2.1. условия/критерии, регламентирующие вопросы оценки качества и оплаты за оказание услуги: организация и проведение систематической спортивно-массовой работы по месту жительства с жителями  Кировского района г. Перми в течение мая– </w:t>
      </w:r>
      <w:proofErr w:type="gramStart"/>
      <w:r w:rsidRPr="002E2536">
        <w:rPr>
          <w:sz w:val="24"/>
          <w:szCs w:val="24"/>
        </w:rPr>
        <w:t>де</w:t>
      </w:r>
      <w:proofErr w:type="gramEnd"/>
      <w:r w:rsidRPr="002E2536">
        <w:rPr>
          <w:sz w:val="24"/>
          <w:szCs w:val="24"/>
        </w:rPr>
        <w:t>кабря 2013 г.:</w:t>
      </w:r>
    </w:p>
    <w:p w:rsidR="001076B8" w:rsidRPr="00C84054" w:rsidRDefault="001076B8" w:rsidP="001076B8">
      <w:pPr>
        <w:jc w:val="both"/>
      </w:pPr>
    </w:p>
    <w:tbl>
      <w:tblPr>
        <w:tblStyle w:val="af0"/>
        <w:tblW w:w="0" w:type="auto"/>
        <w:tblLook w:val="01E0"/>
      </w:tblPr>
      <w:tblGrid>
        <w:gridCol w:w="638"/>
        <w:gridCol w:w="6647"/>
        <w:gridCol w:w="2286"/>
      </w:tblGrid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№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 w:rsidRPr="00C84054">
              <w:rPr>
                <w:sz w:val="22"/>
                <w:szCs w:val="22"/>
              </w:rPr>
              <w:t>п</w:t>
            </w:r>
            <w:proofErr w:type="gramEnd"/>
            <w:r w:rsidRPr="00C84054">
              <w:rPr>
                <w:sz w:val="22"/>
                <w:szCs w:val="22"/>
                <w:lang w:val="en-US"/>
              </w:rPr>
              <w:t>/</w:t>
            </w:r>
            <w:r w:rsidRPr="00C84054">
              <w:rPr>
                <w:sz w:val="22"/>
                <w:szCs w:val="22"/>
              </w:rPr>
              <w:t>п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Критерии оценки оказания услуг</w:t>
            </w:r>
          </w:p>
        </w:tc>
        <w:tc>
          <w:tcPr>
            <w:tcW w:w="2286" w:type="dxa"/>
          </w:tcPr>
          <w:p w:rsidR="001076B8" w:rsidRPr="00C84054" w:rsidRDefault="001076B8" w:rsidP="001076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Оценка, % снижения от сметной стоимости оказанных услуг за соответствующий месяц </w:t>
            </w: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1.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1.1.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не менее чем за 3 дня до 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1.2.</w:t>
            </w:r>
            <w:r w:rsidRPr="00FF6FBF">
              <w:rPr>
                <w:sz w:val="22"/>
                <w:szCs w:val="22"/>
              </w:rPr>
              <w:t>Привлечение не менее 250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и подростков, находящихся в СОП и «группе риска» в возрасте от 10 – 18 лет в месяц к  систематическим занятиям на 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 w:rsidRPr="004825C2">
              <w:rPr>
                <w:sz w:val="22"/>
                <w:szCs w:val="22"/>
              </w:rPr>
              <w:t>1.3.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 xml:space="preserve">работы ежемесячно на </w:t>
            </w:r>
            <w:r>
              <w:rPr>
                <w:b/>
                <w:sz w:val="22"/>
                <w:szCs w:val="22"/>
              </w:rPr>
              <w:t xml:space="preserve">9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девяти</w:t>
            </w:r>
            <w:r w:rsidRPr="006804E0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E67A1D">
              <w:rPr>
                <w:sz w:val="22"/>
                <w:szCs w:val="22"/>
              </w:rPr>
              <w:t>и более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 w:rsidRPr="00225D6D">
              <w:rPr>
                <w:sz w:val="22"/>
                <w:szCs w:val="22"/>
              </w:rPr>
              <w:t>1.4.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не менее </w:t>
            </w:r>
            <w:r>
              <w:rPr>
                <w:sz w:val="22"/>
                <w:szCs w:val="22"/>
              </w:rPr>
              <w:t>16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3E3E8B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 w:rsidRPr="003E3E8B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 (в электронном виде), согласия  родителей  (законных представителей) на обработку персональных данных  своего ребенка,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в электронном виде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</w:t>
            </w:r>
            <w:proofErr w:type="gramEnd"/>
            <w:r>
              <w:rPr>
                <w:sz w:val="22"/>
                <w:szCs w:val="22"/>
              </w:rPr>
              <w:t xml:space="preserve">.1.2.20,  п.1.2.21 раздела 1 технического задания. </w:t>
            </w:r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Отлично,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0%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2.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84054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менее чем за 3 дня до 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84054">
              <w:rPr>
                <w:sz w:val="22"/>
                <w:szCs w:val="22"/>
              </w:rPr>
              <w:t>.2.</w:t>
            </w:r>
            <w:r w:rsidRPr="00FF6FBF">
              <w:rPr>
                <w:sz w:val="22"/>
                <w:szCs w:val="22"/>
              </w:rPr>
              <w:t xml:space="preserve">Привлечение менее </w:t>
            </w:r>
            <w:r>
              <w:rPr>
                <w:sz w:val="22"/>
                <w:szCs w:val="22"/>
              </w:rPr>
              <w:t>249-240</w:t>
            </w:r>
            <w:r w:rsidRPr="00FF6FBF">
              <w:rPr>
                <w:sz w:val="22"/>
                <w:szCs w:val="22"/>
              </w:rPr>
              <w:t xml:space="preserve">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и подростков, находящихся в СОП и «группе риска» в возрасте от 10 – 18 лет в месяц к  систематическим занятиям на 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4825C2">
              <w:rPr>
                <w:sz w:val="22"/>
                <w:szCs w:val="22"/>
              </w:rPr>
              <w:t>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 xml:space="preserve">работы ежемесячно на </w:t>
            </w:r>
            <w:r>
              <w:rPr>
                <w:b/>
                <w:sz w:val="22"/>
                <w:szCs w:val="22"/>
              </w:rPr>
              <w:t xml:space="preserve">8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восьми</w:t>
            </w:r>
            <w:r w:rsidRPr="006804E0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25D6D">
              <w:rPr>
                <w:sz w:val="22"/>
                <w:szCs w:val="22"/>
              </w:rPr>
              <w:t>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менее </w:t>
            </w:r>
            <w:r>
              <w:rPr>
                <w:sz w:val="22"/>
                <w:szCs w:val="22"/>
              </w:rPr>
              <w:t>15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</w:t>
            </w:r>
            <w:r w:rsidRPr="003E3E8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 (в электронном виде),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в </w:t>
            </w:r>
            <w:r w:rsidRPr="006804E0">
              <w:rPr>
                <w:sz w:val="22"/>
                <w:szCs w:val="22"/>
              </w:rPr>
              <w:lastRenderedPageBreak/>
              <w:t xml:space="preserve">электронном виде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п.1.2.20,  п.1.2.21 раздела 1 технического задания.</w:t>
            </w:r>
            <w:proofErr w:type="gramEnd"/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lastRenderedPageBreak/>
              <w:t>Хорошо,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-10%</w:t>
            </w: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84054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менее чем за </w:t>
            </w:r>
            <w:r>
              <w:rPr>
                <w:sz w:val="22"/>
                <w:szCs w:val="22"/>
              </w:rPr>
              <w:t>2</w:t>
            </w:r>
            <w:r w:rsidRPr="00C84054">
              <w:rPr>
                <w:sz w:val="22"/>
                <w:szCs w:val="22"/>
              </w:rPr>
              <w:t xml:space="preserve"> дня до 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84054">
              <w:rPr>
                <w:sz w:val="22"/>
                <w:szCs w:val="22"/>
              </w:rPr>
              <w:t>.2.</w:t>
            </w:r>
            <w:r w:rsidRPr="00FF6FBF">
              <w:rPr>
                <w:sz w:val="22"/>
                <w:szCs w:val="22"/>
              </w:rPr>
              <w:t>Привлечение менее</w:t>
            </w:r>
            <w:r>
              <w:rPr>
                <w:sz w:val="22"/>
                <w:szCs w:val="22"/>
              </w:rPr>
              <w:t xml:space="preserve"> 239-230</w:t>
            </w:r>
            <w:r w:rsidRPr="00FF6FBF">
              <w:rPr>
                <w:sz w:val="22"/>
                <w:szCs w:val="22"/>
              </w:rPr>
              <w:t xml:space="preserve">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и подростков, находящихся в СОП и «группе риска» в возрасте от 10 – 18 лет в месяц к  систематическим занятиям на 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4825C2">
              <w:rPr>
                <w:sz w:val="22"/>
                <w:szCs w:val="22"/>
              </w:rPr>
              <w:t>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работы ежемесячно на</w:t>
            </w:r>
            <w:r>
              <w:rPr>
                <w:sz w:val="22"/>
                <w:szCs w:val="22"/>
              </w:rPr>
              <w:t xml:space="preserve"> 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семи</w:t>
            </w:r>
            <w:r w:rsidRPr="006804E0">
              <w:rPr>
                <w:b/>
                <w:sz w:val="22"/>
                <w:szCs w:val="22"/>
              </w:rPr>
              <w:t>)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225D6D">
              <w:rPr>
                <w:sz w:val="22"/>
                <w:szCs w:val="22"/>
              </w:rPr>
              <w:t>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менее </w:t>
            </w:r>
            <w:r>
              <w:rPr>
                <w:sz w:val="22"/>
                <w:szCs w:val="22"/>
              </w:rPr>
              <w:t>14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3</w:t>
            </w:r>
            <w:r w:rsidRPr="003E3E8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в электронном виде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п.1.2.20,  п.1.2.21 раздела 1 технического задания.</w:t>
            </w:r>
            <w:proofErr w:type="gramEnd"/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Удовлетворительно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-25%</w:t>
            </w: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4.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84054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менее чем за </w:t>
            </w:r>
            <w:r>
              <w:rPr>
                <w:sz w:val="22"/>
                <w:szCs w:val="22"/>
              </w:rPr>
              <w:t xml:space="preserve">1 </w:t>
            </w:r>
            <w:r w:rsidRPr="00C84054"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ень</w:t>
            </w:r>
            <w:r w:rsidRPr="00C84054">
              <w:rPr>
                <w:sz w:val="22"/>
                <w:szCs w:val="22"/>
              </w:rPr>
              <w:t xml:space="preserve"> до 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84054">
              <w:rPr>
                <w:sz w:val="22"/>
                <w:szCs w:val="22"/>
              </w:rPr>
              <w:t>.2.</w:t>
            </w:r>
            <w:r w:rsidRPr="00FF6FBF">
              <w:rPr>
                <w:sz w:val="22"/>
                <w:szCs w:val="22"/>
              </w:rPr>
              <w:t>Привлечение менее 2</w:t>
            </w:r>
            <w:r>
              <w:rPr>
                <w:sz w:val="22"/>
                <w:szCs w:val="22"/>
              </w:rPr>
              <w:t>29-220</w:t>
            </w:r>
            <w:r w:rsidRPr="00FF6FBF">
              <w:rPr>
                <w:sz w:val="22"/>
                <w:szCs w:val="22"/>
              </w:rPr>
              <w:t xml:space="preserve">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и подростков, находящихся в СОП и «группе риска» в возрасте от 10 – 18 лет в месяц к  систематическим занятиям на 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4825C2">
              <w:rPr>
                <w:sz w:val="22"/>
                <w:szCs w:val="22"/>
              </w:rPr>
              <w:t>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 xml:space="preserve">работы ежемесячно на </w:t>
            </w:r>
            <w:r>
              <w:rPr>
                <w:b/>
                <w:sz w:val="22"/>
                <w:szCs w:val="22"/>
              </w:rPr>
              <w:t xml:space="preserve">6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шести)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225D6D">
              <w:rPr>
                <w:sz w:val="22"/>
                <w:szCs w:val="22"/>
              </w:rPr>
              <w:t>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менее </w:t>
            </w:r>
            <w:r>
              <w:rPr>
                <w:sz w:val="22"/>
                <w:szCs w:val="22"/>
              </w:rPr>
              <w:t>13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4</w:t>
            </w:r>
            <w:r w:rsidRPr="003E3E8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п.1.2.20,  п.1.2.21 раздела 1 технического задания.</w:t>
            </w:r>
            <w:proofErr w:type="gramEnd"/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Плохо,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-50%</w:t>
            </w:r>
          </w:p>
        </w:tc>
      </w:tr>
      <w:tr w:rsidR="001076B8" w:rsidRPr="00C84054" w:rsidTr="001076B8">
        <w:tc>
          <w:tcPr>
            <w:tcW w:w="638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5</w:t>
            </w:r>
          </w:p>
        </w:tc>
        <w:tc>
          <w:tcPr>
            <w:tcW w:w="6647" w:type="dxa"/>
          </w:tcPr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84054">
              <w:rPr>
                <w:sz w:val="22"/>
                <w:szCs w:val="22"/>
              </w:rPr>
              <w:t>.1.</w:t>
            </w:r>
            <w:r>
              <w:rPr>
                <w:sz w:val="22"/>
                <w:szCs w:val="22"/>
              </w:rPr>
              <w:t xml:space="preserve">Ежемесяное </w:t>
            </w:r>
            <w:r w:rsidRPr="00C84054">
              <w:rPr>
                <w:sz w:val="22"/>
                <w:szCs w:val="22"/>
              </w:rPr>
              <w:t>представление расписания занятий</w:t>
            </w:r>
            <w:r>
              <w:rPr>
                <w:sz w:val="22"/>
                <w:szCs w:val="22"/>
              </w:rPr>
              <w:t xml:space="preserve">, сметы расходов, </w:t>
            </w:r>
            <w:r w:rsidRPr="00C84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п.1.2.8. раздела  №1</w:t>
            </w:r>
            <w:r w:rsidRPr="00C84054">
              <w:rPr>
                <w:sz w:val="22"/>
                <w:szCs w:val="22"/>
              </w:rPr>
              <w:t xml:space="preserve"> технического задания </w:t>
            </w:r>
            <w:r>
              <w:rPr>
                <w:sz w:val="22"/>
                <w:szCs w:val="22"/>
              </w:rPr>
              <w:t xml:space="preserve">в  </w:t>
            </w:r>
            <w:r w:rsidRPr="00C84054">
              <w:rPr>
                <w:sz w:val="22"/>
                <w:szCs w:val="22"/>
              </w:rPr>
              <w:t>начала оказания услуг.</w:t>
            </w:r>
          </w:p>
          <w:p w:rsidR="001076B8" w:rsidRPr="00FF6FBF" w:rsidRDefault="001076B8" w:rsidP="001076B8">
            <w:pPr>
              <w:jc w:val="both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84054">
              <w:rPr>
                <w:sz w:val="22"/>
                <w:szCs w:val="22"/>
              </w:rPr>
              <w:t>.2.</w:t>
            </w:r>
            <w:r w:rsidRPr="00FF6FBF">
              <w:rPr>
                <w:sz w:val="22"/>
                <w:szCs w:val="22"/>
              </w:rPr>
              <w:t xml:space="preserve">Привлечение менее </w:t>
            </w:r>
            <w:r>
              <w:rPr>
                <w:sz w:val="22"/>
                <w:szCs w:val="22"/>
              </w:rPr>
              <w:t>219-210</w:t>
            </w:r>
            <w:r w:rsidRPr="00FF6FBF">
              <w:rPr>
                <w:sz w:val="22"/>
                <w:szCs w:val="22"/>
              </w:rPr>
              <w:t xml:space="preserve"> детей и подростков, из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>них 25  детей</w:t>
            </w:r>
            <w:r w:rsidRPr="00FF6FBF">
              <w:rPr>
                <w:rStyle w:val="apple-converted-space"/>
                <w:rFonts w:eastAsiaTheme="majorEastAsia"/>
                <w:sz w:val="22"/>
                <w:szCs w:val="22"/>
              </w:rPr>
              <w:t> </w:t>
            </w:r>
            <w:r w:rsidRPr="00FF6FBF">
              <w:rPr>
                <w:sz w:val="22"/>
                <w:szCs w:val="22"/>
              </w:rPr>
              <w:t xml:space="preserve">и подростков, находящихся в СОП и «группе риска» в возрасте от 10 – 18 лет в месяц к  систематическим занятиям на </w:t>
            </w:r>
            <w:r w:rsidRPr="00FF6FBF">
              <w:rPr>
                <w:sz w:val="22"/>
                <w:szCs w:val="22"/>
              </w:rPr>
              <w:lastRenderedPageBreak/>
              <w:t>спортивных площадках.</w:t>
            </w:r>
          </w:p>
          <w:p w:rsidR="001076B8" w:rsidRPr="004825C2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825C2">
              <w:rPr>
                <w:sz w:val="22"/>
                <w:szCs w:val="22"/>
              </w:rPr>
              <w:t>.3.</w:t>
            </w:r>
            <w:r>
              <w:rPr>
                <w:sz w:val="22"/>
                <w:szCs w:val="22"/>
              </w:rPr>
              <w:t xml:space="preserve">Организация </w:t>
            </w:r>
            <w:r w:rsidRPr="006804E0">
              <w:rPr>
                <w:bCs/>
                <w:color w:val="000000"/>
                <w:sz w:val="22"/>
                <w:szCs w:val="22"/>
              </w:rPr>
              <w:t>физкультурно-оздоровительной</w:t>
            </w:r>
            <w:r w:rsidRPr="006804E0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 xml:space="preserve">работы ежемесячно на </w:t>
            </w:r>
            <w:r>
              <w:rPr>
                <w:b/>
                <w:sz w:val="22"/>
                <w:szCs w:val="22"/>
              </w:rPr>
              <w:t xml:space="preserve">5 </w:t>
            </w:r>
            <w:r w:rsidRPr="006804E0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пяти</w:t>
            </w:r>
            <w:r w:rsidRPr="006804E0">
              <w:rPr>
                <w:b/>
                <w:sz w:val="22"/>
                <w:szCs w:val="22"/>
              </w:rPr>
              <w:t>)</w:t>
            </w:r>
            <w:r w:rsidRPr="00E67A1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плоскостных сооружениях соответствующих нормам безопасности и  расположенных на территории </w:t>
            </w:r>
            <w:r>
              <w:rPr>
                <w:sz w:val="22"/>
                <w:szCs w:val="22"/>
              </w:rPr>
              <w:t>Кировского</w:t>
            </w:r>
            <w:r w:rsidRPr="006804E0">
              <w:rPr>
                <w:sz w:val="22"/>
                <w:szCs w:val="22"/>
              </w:rPr>
              <w:t xml:space="preserve"> района города Перми</w:t>
            </w:r>
            <w:r>
              <w:rPr>
                <w:sz w:val="22"/>
                <w:szCs w:val="22"/>
              </w:rPr>
              <w:t xml:space="preserve">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ем п.1.2.3. раздела №1 технического задания.</w:t>
            </w:r>
          </w:p>
          <w:p w:rsidR="001076B8" w:rsidRPr="00225D6D" w:rsidRDefault="001076B8" w:rsidP="001076B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225D6D">
              <w:rPr>
                <w:sz w:val="22"/>
                <w:szCs w:val="22"/>
              </w:rPr>
              <w:t>.4.</w:t>
            </w:r>
            <w:r>
              <w:rPr>
                <w:sz w:val="22"/>
                <w:szCs w:val="22"/>
              </w:rPr>
              <w:t xml:space="preserve">Привлечение к занятиям </w:t>
            </w:r>
            <w:r w:rsidRPr="00225D6D">
              <w:rPr>
                <w:sz w:val="22"/>
                <w:szCs w:val="22"/>
              </w:rPr>
              <w:t xml:space="preserve">занимающихся в группе менее </w:t>
            </w:r>
            <w:r>
              <w:rPr>
                <w:sz w:val="22"/>
                <w:szCs w:val="22"/>
              </w:rPr>
              <w:t>12</w:t>
            </w:r>
            <w:r w:rsidRPr="00225D6D">
              <w:rPr>
                <w:sz w:val="22"/>
                <w:szCs w:val="22"/>
              </w:rPr>
              <w:t xml:space="preserve"> человек.</w:t>
            </w:r>
          </w:p>
          <w:p w:rsidR="001076B8" w:rsidRPr="00C84054" w:rsidRDefault="001076B8" w:rsidP="001076B8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Pr="003E3E8B">
              <w:rPr>
                <w:sz w:val="22"/>
                <w:szCs w:val="22"/>
              </w:rPr>
              <w:t>.</w:t>
            </w:r>
            <w:r w:rsidRPr="006804E0">
              <w:rPr>
                <w:sz w:val="22"/>
                <w:szCs w:val="22"/>
              </w:rPr>
              <w:t>Предоставление списков зан</w:t>
            </w:r>
            <w:r>
              <w:rPr>
                <w:sz w:val="22"/>
                <w:szCs w:val="22"/>
              </w:rPr>
              <w:t xml:space="preserve">имающихся (в электронном виде), согласия  родителей  (законных представителей) на обработку персональных данных  своего ребенка, </w:t>
            </w:r>
            <w:r w:rsidRPr="006804E0">
              <w:rPr>
                <w:sz w:val="22"/>
                <w:szCs w:val="22"/>
              </w:rPr>
              <w:t xml:space="preserve">отчетов </w:t>
            </w:r>
            <w:r>
              <w:rPr>
                <w:sz w:val="22"/>
                <w:szCs w:val="22"/>
              </w:rPr>
              <w:t xml:space="preserve">о проведении спортивных  мероприятий, </w:t>
            </w:r>
            <w:r w:rsidRPr="006804E0">
              <w:rPr>
                <w:sz w:val="22"/>
                <w:szCs w:val="22"/>
              </w:rPr>
              <w:t xml:space="preserve">фотоматериалов в электронном виде о проведении </w:t>
            </w:r>
            <w:r w:rsidRPr="006804E0">
              <w:rPr>
                <w:bCs/>
                <w:color w:val="000000"/>
                <w:sz w:val="22"/>
                <w:szCs w:val="22"/>
              </w:rPr>
              <w:t xml:space="preserve">физкультурно-оздоровительных занятий </w:t>
            </w:r>
            <w:r w:rsidRPr="006804E0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 xml:space="preserve">спортивных </w:t>
            </w:r>
            <w:r w:rsidRPr="006804E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мероприятий, </w:t>
            </w:r>
            <w:r w:rsidRPr="006804E0">
              <w:rPr>
                <w:sz w:val="22"/>
                <w:szCs w:val="22"/>
              </w:rPr>
              <w:t xml:space="preserve"> полного текстового  и финансового отчетов</w:t>
            </w:r>
            <w:r>
              <w:rPr>
                <w:sz w:val="22"/>
                <w:szCs w:val="22"/>
              </w:rPr>
              <w:t xml:space="preserve"> </w:t>
            </w:r>
            <w:r w:rsidRPr="006804E0">
              <w:rPr>
                <w:sz w:val="22"/>
                <w:szCs w:val="22"/>
              </w:rPr>
              <w:t>по заверше</w:t>
            </w:r>
            <w:r>
              <w:rPr>
                <w:sz w:val="22"/>
                <w:szCs w:val="22"/>
              </w:rPr>
              <w:t xml:space="preserve">нию каждого календарного месяца  в отдел по культуре и спорту администрации Кировского района, в соответствии с  </w:t>
            </w:r>
            <w:r w:rsidRPr="00C84054">
              <w:rPr>
                <w:sz w:val="22"/>
                <w:szCs w:val="22"/>
              </w:rPr>
              <w:t>требовани</w:t>
            </w:r>
            <w:r>
              <w:rPr>
                <w:sz w:val="22"/>
                <w:szCs w:val="22"/>
              </w:rPr>
              <w:t>ями  п.п.1.2.19, п</w:t>
            </w:r>
            <w:proofErr w:type="gramEnd"/>
            <w:r>
              <w:rPr>
                <w:sz w:val="22"/>
                <w:szCs w:val="22"/>
              </w:rPr>
              <w:t>.1.2.20,  п.1.2.21 раздела 1 технического задания.</w:t>
            </w:r>
          </w:p>
        </w:tc>
        <w:tc>
          <w:tcPr>
            <w:tcW w:w="2286" w:type="dxa"/>
            <w:vAlign w:val="center"/>
          </w:tcPr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Неудовлетво</w:t>
            </w:r>
            <w:r w:rsidRPr="00C84054">
              <w:rPr>
                <w:sz w:val="22"/>
                <w:szCs w:val="22"/>
              </w:rPr>
              <w:t>рительно</w:t>
            </w:r>
          </w:p>
          <w:p w:rsidR="001076B8" w:rsidRPr="00C84054" w:rsidRDefault="001076B8" w:rsidP="001076B8">
            <w:pPr>
              <w:jc w:val="center"/>
              <w:rPr>
                <w:sz w:val="22"/>
                <w:szCs w:val="22"/>
              </w:rPr>
            </w:pPr>
            <w:r w:rsidRPr="00C8405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90</w:t>
            </w:r>
            <w:r w:rsidRPr="00C84054">
              <w:rPr>
                <w:sz w:val="22"/>
                <w:szCs w:val="22"/>
              </w:rPr>
              <w:t>%</w:t>
            </w:r>
          </w:p>
        </w:tc>
      </w:tr>
    </w:tbl>
    <w:p w:rsidR="001076B8" w:rsidRDefault="001076B8" w:rsidP="001076B8">
      <w:pPr>
        <w:jc w:val="both"/>
        <w:rPr>
          <w:sz w:val="22"/>
          <w:szCs w:val="22"/>
        </w:rPr>
      </w:pPr>
    </w:p>
    <w:p w:rsidR="001076B8" w:rsidRDefault="001076B8" w:rsidP="001076B8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>2.2.</w:t>
      </w:r>
      <w:r w:rsidRPr="00DE1C56">
        <w:rPr>
          <w:sz w:val="24"/>
          <w:szCs w:val="24"/>
        </w:rPr>
        <w:t xml:space="preserve"> </w:t>
      </w:r>
      <w:r w:rsidRPr="002E2536">
        <w:rPr>
          <w:sz w:val="24"/>
          <w:szCs w:val="24"/>
        </w:rPr>
        <w:t>Снижение оценки оказанных у</w:t>
      </w:r>
      <w:r>
        <w:rPr>
          <w:sz w:val="24"/>
          <w:szCs w:val="24"/>
        </w:rPr>
        <w:t>слуг будет производиться при не</w:t>
      </w:r>
      <w:r w:rsidRPr="002E2536">
        <w:rPr>
          <w:sz w:val="24"/>
          <w:szCs w:val="24"/>
        </w:rPr>
        <w:t>выполнении хотя бы одного</w:t>
      </w:r>
      <w:r>
        <w:rPr>
          <w:sz w:val="24"/>
          <w:szCs w:val="24"/>
        </w:rPr>
        <w:t xml:space="preserve"> из подпунктов критериев оценки, указанных  в п.2.1.</w:t>
      </w:r>
      <w:r w:rsidRPr="002E253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раздела 2 технического задания.  </w:t>
      </w:r>
      <w:r w:rsidRPr="002E2536">
        <w:rPr>
          <w:sz w:val="24"/>
          <w:szCs w:val="24"/>
        </w:rPr>
        <w:t>Процент снижения при нарушении двух и более подпунктов критериев не суммируется.</w:t>
      </w:r>
    </w:p>
    <w:p w:rsidR="001076B8" w:rsidRDefault="001076B8" w:rsidP="001076B8">
      <w:pPr>
        <w:jc w:val="both"/>
        <w:rPr>
          <w:sz w:val="24"/>
          <w:szCs w:val="24"/>
        </w:rPr>
      </w:pPr>
      <w:r>
        <w:rPr>
          <w:sz w:val="24"/>
          <w:szCs w:val="24"/>
        </w:rPr>
        <w:t>2.3.</w:t>
      </w:r>
      <w:r w:rsidRPr="002E2536">
        <w:rPr>
          <w:sz w:val="24"/>
          <w:szCs w:val="24"/>
        </w:rPr>
        <w:t xml:space="preserve"> </w:t>
      </w:r>
      <w:r>
        <w:rPr>
          <w:sz w:val="24"/>
          <w:szCs w:val="24"/>
        </w:rPr>
        <w:t>Непроведение одного занятия спортивно-оздоровительной группы, одного спортивного мероприятия среди спортивно-оздоровительных групп,  в соответствии с согласованным расписанием, п.2.1.6.раздела 1 технического задания, Исполнителем  без предварительного уведомления Заказчика, влечет снижение оплаты стоимости услуг на сумму в соответствии  с расчетом стоимости одного занятия. Факт не проведения одного занятия, одного спортивного мероприятия среди спортивно-оздоровительных групп по окончанию каждого календарного месяца подтверждается актом, составленным Заказчиком.</w:t>
      </w:r>
    </w:p>
    <w:p w:rsidR="001076B8" w:rsidRDefault="001076B8" w:rsidP="001076B8"/>
    <w:tbl>
      <w:tblPr>
        <w:tblW w:w="0" w:type="auto"/>
        <w:tblLook w:val="01E0"/>
      </w:tblPr>
      <w:tblGrid>
        <w:gridCol w:w="4785"/>
        <w:gridCol w:w="4785"/>
      </w:tblGrid>
      <w:tr w:rsidR="001076B8" w:rsidTr="001076B8">
        <w:tc>
          <w:tcPr>
            <w:tcW w:w="4785" w:type="dxa"/>
          </w:tcPr>
          <w:p w:rsidR="001076B8" w:rsidRDefault="001076B8" w:rsidP="001076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  <w:p w:rsidR="001076B8" w:rsidRDefault="001076B8" w:rsidP="001076B8">
            <w:pPr>
              <w:rPr>
                <w:sz w:val="24"/>
                <w:szCs w:val="24"/>
              </w:rPr>
            </w:pPr>
          </w:p>
          <w:p w:rsidR="001076B8" w:rsidRDefault="001076B8" w:rsidP="001076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________________/О.А. Глызин/</w:t>
            </w:r>
          </w:p>
          <w:p w:rsidR="001076B8" w:rsidRDefault="001076B8" w:rsidP="001076B8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1076B8" w:rsidRDefault="001076B8" w:rsidP="001076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  <w:p w:rsidR="001076B8" w:rsidRDefault="001076B8" w:rsidP="001076B8">
            <w:pPr>
              <w:rPr>
                <w:sz w:val="24"/>
                <w:szCs w:val="24"/>
              </w:rPr>
            </w:pPr>
          </w:p>
          <w:p w:rsidR="001076B8" w:rsidRDefault="001076B8" w:rsidP="001076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 /______________/</w:t>
            </w:r>
          </w:p>
          <w:p w:rsidR="001076B8" w:rsidRDefault="001076B8" w:rsidP="001076B8">
            <w:pPr>
              <w:rPr>
                <w:b/>
                <w:sz w:val="26"/>
                <w:szCs w:val="26"/>
              </w:rPr>
            </w:pPr>
            <w:r>
              <w:rPr>
                <w:sz w:val="24"/>
                <w:szCs w:val="24"/>
              </w:rPr>
              <w:t>М.П.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/>
    <w:p w:rsidR="001076B8" w:rsidRDefault="001076B8" w:rsidP="001076B8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Приложение  № 2 </w:t>
      </w:r>
    </w:p>
    <w:p w:rsidR="001076B8" w:rsidRDefault="001076B8" w:rsidP="001076B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 контракту</w:t>
      </w:r>
    </w:p>
    <w:p w:rsidR="001076B8" w:rsidRDefault="001076B8" w:rsidP="001076B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______________ 2013 г. № ___________</w:t>
      </w:r>
    </w:p>
    <w:p w:rsidR="001076B8" w:rsidRDefault="001076B8" w:rsidP="001076B8">
      <w:pPr>
        <w:jc w:val="center"/>
        <w:rPr>
          <w:b/>
          <w:sz w:val="24"/>
          <w:szCs w:val="24"/>
        </w:rPr>
      </w:pPr>
    </w:p>
    <w:p w:rsidR="001076B8" w:rsidRDefault="001076B8" w:rsidP="001076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АКТ ПРИЕМКИ ОКАЗАННЫХ УСЛУГ</w:t>
      </w:r>
    </w:p>
    <w:p w:rsidR="001076B8" w:rsidRDefault="001076B8" w:rsidP="001076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 ___________ 2013г.</w:t>
      </w:r>
    </w:p>
    <w:p w:rsidR="001076B8" w:rsidRDefault="001076B8" w:rsidP="001076B8">
      <w:pPr>
        <w:jc w:val="center"/>
        <w:rPr>
          <w:sz w:val="24"/>
          <w:szCs w:val="24"/>
        </w:rPr>
      </w:pPr>
    </w:p>
    <w:p w:rsidR="001076B8" w:rsidRDefault="001076B8" w:rsidP="001076B8">
      <w:pPr>
        <w:pStyle w:val="21"/>
        <w:numPr>
          <w:ilvl w:val="0"/>
          <w:numId w:val="0"/>
        </w:numPr>
        <w:tabs>
          <w:tab w:val="left" w:pos="708"/>
        </w:tabs>
        <w:ind w:firstLine="85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услуг, оказанных в рамках исполнения муниципального контракта 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№_________:</w:t>
      </w:r>
    </w:p>
    <w:p w:rsidR="001076B8" w:rsidRDefault="001076B8" w:rsidP="001076B8"/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1"/>
        <w:gridCol w:w="1198"/>
        <w:gridCol w:w="1175"/>
        <w:gridCol w:w="2201"/>
        <w:gridCol w:w="2045"/>
      </w:tblGrid>
      <w:tr w:rsidR="001076B8" w:rsidTr="001076B8">
        <w:trPr>
          <w:trHeight w:val="1657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B8" w:rsidRDefault="001076B8" w:rsidP="0010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  <w:p w:rsidR="001076B8" w:rsidRDefault="001076B8" w:rsidP="0010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соответствии с требованиями раздела 1 технического задания)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B8" w:rsidRDefault="001076B8" w:rsidP="0010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B8" w:rsidRDefault="001076B8" w:rsidP="0010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6B8" w:rsidRDefault="001076B8" w:rsidP="001076B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% снижения, согласно </w:t>
            </w:r>
            <w:r>
              <w:rPr>
                <w:sz w:val="23"/>
                <w:szCs w:val="23"/>
              </w:rPr>
              <w:t>критериям оценки оказанных услуг (в соответствии с системой оценки, установленной разделом 2 технического задания муниципального контракта</w:t>
            </w:r>
            <w:proofErr w:type="gramEnd"/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B8" w:rsidRDefault="001076B8" w:rsidP="0010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Сумма,</w:t>
            </w:r>
          </w:p>
          <w:p w:rsidR="001076B8" w:rsidRDefault="001076B8" w:rsidP="001076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</w:tr>
      <w:tr w:rsidR="001076B8" w:rsidTr="001076B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B8" w:rsidRDefault="001076B8" w:rsidP="001076B8">
            <w:pPr>
              <w:shd w:val="clear" w:color="auto" w:fill="FFFFFF"/>
              <w:rPr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</w:tr>
      <w:tr w:rsidR="001076B8" w:rsidTr="001076B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B8" w:rsidRDefault="001076B8" w:rsidP="001076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B8" w:rsidRDefault="001076B8" w:rsidP="001076B8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B8" w:rsidRDefault="001076B8" w:rsidP="001076B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1076B8" w:rsidTr="001076B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B8" w:rsidRDefault="001076B8" w:rsidP="001076B8">
            <w:pPr>
              <w:rPr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76B8" w:rsidRDefault="001076B8" w:rsidP="001076B8">
            <w:pPr>
              <w:jc w:val="right"/>
              <w:rPr>
                <w:sz w:val="24"/>
                <w:szCs w:val="24"/>
              </w:rPr>
            </w:pPr>
          </w:p>
        </w:tc>
      </w:tr>
      <w:tr w:rsidR="001076B8" w:rsidTr="001076B8">
        <w:trPr>
          <w:trHeight w:val="72"/>
        </w:trPr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6B8" w:rsidRDefault="001076B8" w:rsidP="001076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B8" w:rsidRDefault="001076B8" w:rsidP="001076B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B8" w:rsidRDefault="001076B8" w:rsidP="001076B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6B8" w:rsidRDefault="001076B8" w:rsidP="001076B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6B8" w:rsidRDefault="001076B8" w:rsidP="001076B8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1076B8" w:rsidRDefault="001076B8" w:rsidP="001076B8">
      <w:pPr>
        <w:rPr>
          <w:sz w:val="24"/>
          <w:szCs w:val="24"/>
        </w:rPr>
      </w:pPr>
    </w:p>
    <w:p w:rsidR="001076B8" w:rsidRDefault="001076B8" w:rsidP="001076B8">
      <w:pPr>
        <w:jc w:val="center"/>
        <w:rPr>
          <w:sz w:val="24"/>
          <w:szCs w:val="24"/>
        </w:rPr>
      </w:pPr>
    </w:p>
    <w:p w:rsidR="001076B8" w:rsidRDefault="001076B8" w:rsidP="001076B8">
      <w:pPr>
        <w:tabs>
          <w:tab w:val="left" w:pos="4536"/>
        </w:tabs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Подлежит оплате:</w:t>
      </w:r>
      <w:r>
        <w:rPr>
          <w:sz w:val="24"/>
          <w:szCs w:val="24"/>
        </w:rPr>
        <w:tab/>
        <w:t>Цифрами</w:t>
      </w:r>
    </w:p>
    <w:p w:rsidR="001076B8" w:rsidRDefault="001076B8" w:rsidP="001076B8">
      <w:pPr>
        <w:pBdr>
          <w:bottom w:val="single" w:sz="4" w:space="1" w:color="auto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(Прописью)</w:t>
      </w:r>
    </w:p>
    <w:p w:rsidR="001076B8" w:rsidRDefault="001076B8" w:rsidP="001076B8">
      <w:pPr>
        <w:jc w:val="center"/>
        <w:rPr>
          <w:b/>
          <w:i/>
          <w:sz w:val="24"/>
          <w:szCs w:val="24"/>
        </w:rPr>
      </w:pPr>
    </w:p>
    <w:p w:rsidR="001076B8" w:rsidRDefault="001076B8" w:rsidP="001076B8">
      <w:pPr>
        <w:jc w:val="center"/>
        <w:rPr>
          <w:b/>
          <w:i/>
          <w:sz w:val="24"/>
          <w:szCs w:val="24"/>
        </w:rPr>
      </w:pPr>
    </w:p>
    <w:p w:rsidR="001076B8" w:rsidRDefault="001076B8" w:rsidP="001076B8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076B8" w:rsidRDefault="001076B8" w:rsidP="001076B8">
      <w:pPr>
        <w:jc w:val="both"/>
        <w:rPr>
          <w:b/>
          <w:i/>
          <w:sz w:val="24"/>
          <w:szCs w:val="24"/>
        </w:rPr>
      </w:pPr>
    </w:p>
    <w:p w:rsidR="001076B8" w:rsidRDefault="001076B8" w:rsidP="001076B8">
      <w:pPr>
        <w:rPr>
          <w:b/>
          <w:sz w:val="24"/>
          <w:szCs w:val="24"/>
        </w:rPr>
      </w:pPr>
      <w:r>
        <w:rPr>
          <w:b/>
          <w:sz w:val="24"/>
          <w:szCs w:val="24"/>
        </w:rPr>
        <w:t>Подписи:</w:t>
      </w:r>
    </w:p>
    <w:tbl>
      <w:tblPr>
        <w:tblW w:w="9540" w:type="dxa"/>
        <w:tblInd w:w="108" w:type="dxa"/>
        <w:tblLayout w:type="fixed"/>
        <w:tblLook w:val="04A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1076B8" w:rsidTr="001076B8">
        <w:tc>
          <w:tcPr>
            <w:tcW w:w="4860" w:type="dxa"/>
            <w:gridSpan w:val="6"/>
            <w:vAlign w:val="bottom"/>
            <w:hideMark/>
          </w:tcPr>
          <w:p w:rsidR="001076B8" w:rsidRPr="00191804" w:rsidRDefault="001076B8" w:rsidP="001076B8">
            <w:pPr>
              <w:rPr>
                <w:b/>
                <w:sz w:val="24"/>
                <w:szCs w:val="24"/>
                <w:u w:val="single"/>
              </w:rPr>
            </w:pPr>
            <w:r w:rsidRPr="00191804">
              <w:rPr>
                <w:b/>
                <w:sz w:val="24"/>
                <w:szCs w:val="24"/>
              </w:rPr>
              <w:t>Исполнитель:</w:t>
            </w:r>
          </w:p>
        </w:tc>
        <w:tc>
          <w:tcPr>
            <w:tcW w:w="4680" w:type="dxa"/>
            <w:gridSpan w:val="6"/>
            <w:hideMark/>
          </w:tcPr>
          <w:p w:rsidR="001076B8" w:rsidRPr="00191804" w:rsidRDefault="001076B8" w:rsidP="001076B8">
            <w:pPr>
              <w:pStyle w:val="10"/>
              <w:rPr>
                <w:i w:val="0"/>
                <w:sz w:val="24"/>
                <w:szCs w:val="24"/>
              </w:rPr>
            </w:pPr>
            <w:r w:rsidRPr="00191804">
              <w:rPr>
                <w:sz w:val="24"/>
                <w:szCs w:val="24"/>
              </w:rPr>
              <w:t>Заказчик:</w:t>
            </w:r>
          </w:p>
        </w:tc>
      </w:tr>
      <w:tr w:rsidR="001076B8" w:rsidTr="001076B8">
        <w:tc>
          <w:tcPr>
            <w:tcW w:w="4860" w:type="dxa"/>
            <w:gridSpan w:val="6"/>
          </w:tcPr>
          <w:p w:rsidR="001076B8" w:rsidRDefault="001076B8" w:rsidP="001076B8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4680" w:type="dxa"/>
            <w:gridSpan w:val="6"/>
            <w:hideMark/>
          </w:tcPr>
          <w:p w:rsidR="001076B8" w:rsidRDefault="001076B8" w:rsidP="001076B8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Кировского района г.Перми</w:t>
            </w:r>
          </w:p>
        </w:tc>
      </w:tr>
      <w:tr w:rsidR="001076B8" w:rsidTr="001076B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6B8" w:rsidRDefault="001076B8" w:rsidP="001076B8"/>
        </w:tc>
        <w:tc>
          <w:tcPr>
            <w:tcW w:w="1800" w:type="dxa"/>
            <w:gridSpan w:val="2"/>
            <w:vAlign w:val="bottom"/>
            <w:hideMark/>
          </w:tcPr>
          <w:p w:rsidR="001076B8" w:rsidRDefault="001076B8" w:rsidP="001076B8">
            <w:r>
              <w:t>Должность, Ф.И.О.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6B8" w:rsidRDefault="001076B8" w:rsidP="001076B8"/>
        </w:tc>
        <w:tc>
          <w:tcPr>
            <w:tcW w:w="1845" w:type="dxa"/>
            <w:gridSpan w:val="2"/>
            <w:vAlign w:val="bottom"/>
            <w:hideMark/>
          </w:tcPr>
          <w:p w:rsidR="001076B8" w:rsidRDefault="001076B8" w:rsidP="001076B8">
            <w:r>
              <w:t>Должность, Ф.И.О.</w:t>
            </w:r>
          </w:p>
        </w:tc>
      </w:tr>
      <w:tr w:rsidR="001076B8" w:rsidTr="001076B8">
        <w:tc>
          <w:tcPr>
            <w:tcW w:w="3060" w:type="dxa"/>
            <w:gridSpan w:val="4"/>
            <w:hideMark/>
          </w:tcPr>
          <w:p w:rsidR="001076B8" w:rsidRDefault="001076B8" w:rsidP="001076B8">
            <w:r>
              <w:t>«___»_______________</w:t>
            </w:r>
          </w:p>
        </w:tc>
        <w:tc>
          <w:tcPr>
            <w:tcW w:w="1800" w:type="dxa"/>
            <w:gridSpan w:val="2"/>
            <w:hideMark/>
          </w:tcPr>
          <w:p w:rsidR="001076B8" w:rsidRDefault="001076B8" w:rsidP="001076B8">
            <w:r>
              <w:t>2013г.</w:t>
            </w:r>
          </w:p>
        </w:tc>
        <w:tc>
          <w:tcPr>
            <w:tcW w:w="2835" w:type="dxa"/>
            <w:gridSpan w:val="4"/>
            <w:hideMark/>
          </w:tcPr>
          <w:p w:rsidR="001076B8" w:rsidRDefault="001076B8" w:rsidP="001076B8">
            <w:r>
              <w:t>«___»__________________</w:t>
            </w:r>
          </w:p>
        </w:tc>
        <w:tc>
          <w:tcPr>
            <w:tcW w:w="1845" w:type="dxa"/>
            <w:gridSpan w:val="2"/>
            <w:hideMark/>
          </w:tcPr>
          <w:p w:rsidR="001076B8" w:rsidRDefault="001076B8" w:rsidP="001076B8">
            <w:r>
              <w:t>2013г.</w:t>
            </w:r>
          </w:p>
        </w:tc>
      </w:tr>
      <w:tr w:rsidR="001076B8" w:rsidTr="001076B8">
        <w:tc>
          <w:tcPr>
            <w:tcW w:w="3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6B8" w:rsidRDefault="001076B8" w:rsidP="001076B8"/>
        </w:tc>
        <w:tc>
          <w:tcPr>
            <w:tcW w:w="1800" w:type="dxa"/>
            <w:gridSpan w:val="2"/>
            <w:vAlign w:val="bottom"/>
            <w:hideMark/>
          </w:tcPr>
          <w:p w:rsidR="001076B8" w:rsidRDefault="001076B8" w:rsidP="001076B8">
            <w:r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6B8" w:rsidRDefault="001076B8" w:rsidP="001076B8"/>
        </w:tc>
        <w:tc>
          <w:tcPr>
            <w:tcW w:w="1845" w:type="dxa"/>
            <w:gridSpan w:val="2"/>
            <w:hideMark/>
          </w:tcPr>
          <w:p w:rsidR="001076B8" w:rsidRDefault="001076B8" w:rsidP="001076B8">
            <w:r>
              <w:t>Ф.И.О. руководителя</w:t>
            </w:r>
          </w:p>
        </w:tc>
      </w:tr>
      <w:tr w:rsidR="001076B8" w:rsidTr="001076B8">
        <w:trPr>
          <w:cantSplit/>
          <w:trHeight w:val="553"/>
        </w:trPr>
        <w:tc>
          <w:tcPr>
            <w:tcW w:w="236" w:type="dxa"/>
            <w:vAlign w:val="bottom"/>
            <w:hideMark/>
          </w:tcPr>
          <w:p w:rsidR="001076B8" w:rsidRDefault="001076B8" w:rsidP="001076B8">
            <w:r>
              <w:t>«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76B8" w:rsidRDefault="001076B8" w:rsidP="001076B8"/>
        </w:tc>
        <w:tc>
          <w:tcPr>
            <w:tcW w:w="236" w:type="dxa"/>
            <w:vAlign w:val="bottom"/>
            <w:hideMark/>
          </w:tcPr>
          <w:p w:rsidR="001076B8" w:rsidRDefault="001076B8" w:rsidP="001076B8">
            <w:r>
              <w:t>»</w:t>
            </w:r>
          </w:p>
        </w:tc>
        <w:tc>
          <w:tcPr>
            <w:tcW w:w="19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76B8" w:rsidRDefault="001076B8" w:rsidP="001076B8"/>
        </w:tc>
        <w:tc>
          <w:tcPr>
            <w:tcW w:w="1692" w:type="dxa"/>
            <w:vAlign w:val="bottom"/>
            <w:hideMark/>
          </w:tcPr>
          <w:p w:rsidR="001076B8" w:rsidRDefault="001076B8" w:rsidP="001076B8">
            <w:r>
              <w:t>2013г.</w:t>
            </w:r>
          </w:p>
        </w:tc>
        <w:tc>
          <w:tcPr>
            <w:tcW w:w="627" w:type="dxa"/>
            <w:vAlign w:val="bottom"/>
            <w:hideMark/>
          </w:tcPr>
          <w:p w:rsidR="001076B8" w:rsidRDefault="001076B8" w:rsidP="001076B8">
            <w:r>
              <w:t>«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76B8" w:rsidRDefault="001076B8" w:rsidP="001076B8"/>
        </w:tc>
        <w:tc>
          <w:tcPr>
            <w:tcW w:w="283" w:type="dxa"/>
            <w:vAlign w:val="bottom"/>
            <w:hideMark/>
          </w:tcPr>
          <w:p w:rsidR="001076B8" w:rsidRDefault="001076B8" w:rsidP="001076B8">
            <w:r>
              <w:t>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76B8" w:rsidRDefault="001076B8" w:rsidP="001076B8"/>
        </w:tc>
        <w:tc>
          <w:tcPr>
            <w:tcW w:w="1302" w:type="dxa"/>
            <w:vAlign w:val="bottom"/>
            <w:hideMark/>
          </w:tcPr>
          <w:p w:rsidR="001076B8" w:rsidRDefault="001076B8" w:rsidP="001076B8">
            <w:r>
              <w:t>2013г.</w:t>
            </w:r>
          </w:p>
        </w:tc>
      </w:tr>
    </w:tbl>
    <w:p w:rsidR="001076B8" w:rsidRDefault="001076B8" w:rsidP="001076B8"/>
    <w:p w:rsidR="001076B8" w:rsidRDefault="001076B8" w:rsidP="001076B8"/>
    <w:p w:rsidR="005045C9" w:rsidRDefault="005045C9" w:rsidP="001076B8">
      <w:pPr>
        <w:jc w:val="right"/>
        <w:rPr>
          <w:sz w:val="24"/>
          <w:szCs w:val="24"/>
        </w:rPr>
      </w:pPr>
      <w:r>
        <w:rPr>
          <w:sz w:val="24"/>
          <w:szCs w:val="24"/>
          <w:u w:val="single"/>
        </w:rPr>
        <w:lastRenderedPageBreak/>
        <w:t xml:space="preserve">Приложение  № </w:t>
      </w:r>
      <w:r w:rsidR="00E81619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 xml:space="preserve"> </w:t>
      </w:r>
    </w:p>
    <w:p w:rsidR="005045C9" w:rsidRDefault="005045C9" w:rsidP="005045C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к документации об аукционе</w:t>
      </w:r>
    </w:p>
    <w:p w:rsidR="005045C9" w:rsidRDefault="005045C9" w:rsidP="00210904"/>
    <w:p w:rsidR="002E2536" w:rsidRPr="002E2536" w:rsidRDefault="002E2536" w:rsidP="002E2536">
      <w:pPr>
        <w:jc w:val="center"/>
        <w:rPr>
          <w:b/>
          <w:bCs/>
          <w:sz w:val="24"/>
          <w:szCs w:val="24"/>
        </w:rPr>
      </w:pPr>
      <w:r w:rsidRPr="002E2536">
        <w:rPr>
          <w:b/>
          <w:bCs/>
          <w:sz w:val="24"/>
          <w:szCs w:val="24"/>
        </w:rPr>
        <w:t>Обоснование начальной (максимальной) цены контракта</w:t>
      </w:r>
    </w:p>
    <w:p w:rsidR="002E2536" w:rsidRPr="002E2536" w:rsidRDefault="002E2536" w:rsidP="002E2536">
      <w:pPr>
        <w:jc w:val="center"/>
        <w:rPr>
          <w:b/>
          <w:color w:val="000000"/>
          <w:sz w:val="24"/>
          <w:szCs w:val="24"/>
        </w:rPr>
      </w:pPr>
    </w:p>
    <w:p w:rsidR="002E2536" w:rsidRPr="002E2536" w:rsidRDefault="002E2536" w:rsidP="002E2536">
      <w:pPr>
        <w:rPr>
          <w:b/>
          <w:color w:val="000000"/>
          <w:sz w:val="24"/>
          <w:szCs w:val="24"/>
        </w:rPr>
      </w:pPr>
    </w:p>
    <w:p w:rsidR="002E2536" w:rsidRPr="002E2536" w:rsidRDefault="002E2536" w:rsidP="002E2536">
      <w:pPr>
        <w:jc w:val="center"/>
        <w:rPr>
          <w:b/>
          <w:color w:val="000000"/>
          <w:sz w:val="24"/>
          <w:szCs w:val="24"/>
        </w:rPr>
      </w:pPr>
    </w:p>
    <w:p w:rsidR="002E2536" w:rsidRPr="002E2536" w:rsidRDefault="002E2536" w:rsidP="002E2536">
      <w:pPr>
        <w:jc w:val="center"/>
        <w:rPr>
          <w:b/>
          <w:color w:val="000000"/>
          <w:sz w:val="24"/>
          <w:szCs w:val="24"/>
        </w:rPr>
      </w:pPr>
      <w:r w:rsidRPr="002E2536">
        <w:rPr>
          <w:b/>
          <w:color w:val="000000"/>
          <w:sz w:val="24"/>
          <w:szCs w:val="24"/>
        </w:rPr>
        <w:t xml:space="preserve">ОБОСНОВАНИЕ </w:t>
      </w:r>
    </w:p>
    <w:p w:rsidR="002E2536" w:rsidRPr="002E2536" w:rsidRDefault="002E2536" w:rsidP="002E2536">
      <w:pPr>
        <w:jc w:val="center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 xml:space="preserve">к проведению электронного аукциона на право заключить муниципальный контракт </w:t>
      </w:r>
    </w:p>
    <w:p w:rsidR="002E2536" w:rsidRPr="002E2536" w:rsidRDefault="002E2536" w:rsidP="002E2536">
      <w:pPr>
        <w:jc w:val="center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 xml:space="preserve">на  оказание услуг </w:t>
      </w:r>
      <w:r w:rsidRPr="002E2536">
        <w:rPr>
          <w:sz w:val="24"/>
          <w:szCs w:val="24"/>
        </w:rPr>
        <w:t xml:space="preserve">по организации и проведению </w:t>
      </w:r>
      <w:r w:rsidRPr="002E2536">
        <w:rPr>
          <w:bCs/>
          <w:color w:val="000000"/>
          <w:sz w:val="24"/>
          <w:szCs w:val="24"/>
        </w:rPr>
        <w:t xml:space="preserve">систематической спортивно-массовой </w:t>
      </w:r>
      <w:r w:rsidRPr="002E2536">
        <w:rPr>
          <w:b/>
          <w:bCs/>
          <w:color w:val="000000"/>
          <w:sz w:val="24"/>
          <w:szCs w:val="24"/>
        </w:rPr>
        <w:t xml:space="preserve"> </w:t>
      </w:r>
      <w:r w:rsidRPr="002E2536">
        <w:rPr>
          <w:color w:val="000000"/>
          <w:sz w:val="24"/>
          <w:szCs w:val="24"/>
        </w:rPr>
        <w:t xml:space="preserve">работы </w:t>
      </w:r>
    </w:p>
    <w:p w:rsidR="002E2536" w:rsidRPr="002E2536" w:rsidRDefault="002E2536" w:rsidP="002E2536">
      <w:pPr>
        <w:jc w:val="center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>по месту жительства  с жителями в Кировском районе города Перми в 2013 году</w:t>
      </w:r>
    </w:p>
    <w:p w:rsidR="002E2536" w:rsidRPr="002E2536" w:rsidRDefault="002E2536" w:rsidP="002E2536">
      <w:pPr>
        <w:jc w:val="center"/>
        <w:rPr>
          <w:b/>
          <w:color w:val="000000"/>
          <w:sz w:val="24"/>
          <w:szCs w:val="24"/>
        </w:rPr>
      </w:pPr>
      <w:r w:rsidRPr="002E2536">
        <w:rPr>
          <w:b/>
          <w:color w:val="000000"/>
          <w:sz w:val="24"/>
          <w:szCs w:val="24"/>
        </w:rPr>
        <w:t xml:space="preserve"> </w:t>
      </w:r>
    </w:p>
    <w:p w:rsidR="002E2536" w:rsidRPr="002E2536" w:rsidRDefault="002E2536" w:rsidP="002E2536">
      <w:pPr>
        <w:jc w:val="center"/>
        <w:rPr>
          <w:b/>
          <w:color w:val="000000"/>
          <w:sz w:val="24"/>
          <w:szCs w:val="24"/>
        </w:rPr>
      </w:pPr>
    </w:p>
    <w:p w:rsidR="005765E2" w:rsidRDefault="002E2536" w:rsidP="002E2536">
      <w:pPr>
        <w:ind w:firstLine="708"/>
        <w:jc w:val="both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 xml:space="preserve">Согласно заданию комитета по физической культуре и спорту администрации города Перми для администрации Кировского  района города Перми на 2013 год и </w:t>
      </w:r>
      <w:r w:rsidRPr="002E2536">
        <w:rPr>
          <w:sz w:val="24"/>
          <w:szCs w:val="24"/>
        </w:rPr>
        <w:t xml:space="preserve">в соответствии с  мероприятиями на 2013 год долгосрочной целевой программой «Развитие физической культуры и спорта в городе Перми, задача 1.2.3. «Организация и проведение физкультурно-оздоровительной работы в Кировском  районе города Перми», утвержденной постановлением администрации города Перми от 05.12.2008 г. №1166 </w:t>
      </w:r>
      <w:proofErr w:type="gramStart"/>
      <w:r w:rsidRPr="002E2536">
        <w:rPr>
          <w:sz w:val="24"/>
          <w:szCs w:val="24"/>
        </w:rPr>
        <w:t xml:space="preserve">( </w:t>
      </w:r>
      <w:proofErr w:type="gramEnd"/>
      <w:r w:rsidRPr="002E2536">
        <w:rPr>
          <w:sz w:val="24"/>
          <w:szCs w:val="24"/>
        </w:rPr>
        <w:t xml:space="preserve">в ред. </w:t>
      </w:r>
      <w:r w:rsidRPr="002E2536">
        <w:rPr>
          <w:rFonts w:eastAsiaTheme="minorHAnsi"/>
          <w:sz w:val="24"/>
          <w:szCs w:val="24"/>
          <w:lang w:eastAsia="en-US"/>
        </w:rPr>
        <w:t xml:space="preserve">от 24.01.2013 </w:t>
      </w:r>
      <w:hyperlink r:id="rId13" w:history="1">
        <w:r w:rsidRPr="002E2536">
          <w:rPr>
            <w:rFonts w:eastAsiaTheme="minorHAnsi"/>
            <w:sz w:val="24"/>
            <w:szCs w:val="24"/>
            <w:lang w:eastAsia="en-US"/>
          </w:rPr>
          <w:t xml:space="preserve">N 25) </w:t>
        </w:r>
      </w:hyperlink>
      <w:r w:rsidRPr="002E2536">
        <w:rPr>
          <w:sz w:val="24"/>
          <w:szCs w:val="24"/>
        </w:rPr>
        <w:t xml:space="preserve"> </w:t>
      </w:r>
      <w:r w:rsidRPr="002E2536">
        <w:rPr>
          <w:color w:val="000000"/>
          <w:sz w:val="24"/>
          <w:szCs w:val="24"/>
        </w:rPr>
        <w:t>на организацию физкультурно-оздоровительной работы по месту жительства в Кировском  районе запланировано 1</w:t>
      </w:r>
      <w:r w:rsidR="005765E2">
        <w:rPr>
          <w:color w:val="000000"/>
          <w:sz w:val="24"/>
          <w:szCs w:val="24"/>
        </w:rPr>
        <w:t> </w:t>
      </w:r>
      <w:r w:rsidR="008E76BF">
        <w:rPr>
          <w:color w:val="000000"/>
          <w:sz w:val="24"/>
          <w:szCs w:val="24"/>
        </w:rPr>
        <w:t xml:space="preserve">054 </w:t>
      </w:r>
    </w:p>
    <w:p w:rsidR="002E2536" w:rsidRPr="002E2536" w:rsidRDefault="008E76BF" w:rsidP="002E2536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2E2536" w:rsidRPr="002E2536">
        <w:rPr>
          <w:color w:val="000000"/>
          <w:sz w:val="24"/>
          <w:szCs w:val="24"/>
        </w:rPr>
        <w:t xml:space="preserve">00 рублей. С мая по декабрь 2013 года необходимо  организовать и провести физкультурно-оздоровительные занятия для 1650  человек. </w:t>
      </w:r>
    </w:p>
    <w:p w:rsidR="002E2536" w:rsidRPr="002E2536" w:rsidRDefault="002E2536" w:rsidP="002E2536">
      <w:pPr>
        <w:ind w:firstLine="708"/>
        <w:jc w:val="both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 xml:space="preserve"> В связи с этим на организацию и проведение тренировочных занятий</w:t>
      </w:r>
      <w:r w:rsidR="007809CA">
        <w:rPr>
          <w:color w:val="000000"/>
          <w:sz w:val="24"/>
          <w:szCs w:val="24"/>
        </w:rPr>
        <w:t>, мероприятий</w:t>
      </w:r>
      <w:r w:rsidRPr="002E2536">
        <w:rPr>
          <w:color w:val="000000"/>
          <w:sz w:val="24"/>
          <w:szCs w:val="24"/>
        </w:rPr>
        <w:t xml:space="preserve"> для одной группы, состоящей из 15 человек, запланирована сумма 7</w:t>
      </w:r>
      <w:r w:rsidR="008D4E28">
        <w:rPr>
          <w:color w:val="000000"/>
          <w:sz w:val="24"/>
          <w:szCs w:val="24"/>
        </w:rPr>
        <w:t>264,5</w:t>
      </w:r>
      <w:r w:rsidRPr="002E2536">
        <w:rPr>
          <w:color w:val="000000"/>
          <w:sz w:val="24"/>
          <w:szCs w:val="24"/>
        </w:rPr>
        <w:t>0  рублей ежемесячно, в том числе:</w:t>
      </w:r>
    </w:p>
    <w:p w:rsidR="002E2536" w:rsidRPr="002E2536" w:rsidRDefault="002E2536" w:rsidP="002E2536">
      <w:pPr>
        <w:ind w:firstLine="708"/>
        <w:jc w:val="both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>1.Заработная плата тренера-преподавателя – 3700,00 рублей (с налогами);</w:t>
      </w:r>
    </w:p>
    <w:p w:rsidR="002E2536" w:rsidRPr="002E2536" w:rsidRDefault="002E2536" w:rsidP="002E2536">
      <w:pPr>
        <w:ind w:firstLine="708"/>
        <w:jc w:val="both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>2.</w:t>
      </w:r>
      <w:proofErr w:type="gramStart"/>
      <w:r w:rsidRPr="002E2536">
        <w:rPr>
          <w:color w:val="000000"/>
          <w:sz w:val="24"/>
          <w:szCs w:val="24"/>
        </w:rPr>
        <w:t>З</w:t>
      </w:r>
      <w:r w:rsidR="008D4E28">
        <w:rPr>
          <w:color w:val="000000"/>
          <w:sz w:val="24"/>
          <w:szCs w:val="24"/>
        </w:rPr>
        <w:t>аработная</w:t>
      </w:r>
      <w:proofErr w:type="gramEnd"/>
      <w:r w:rsidR="008D4E28">
        <w:rPr>
          <w:color w:val="000000"/>
          <w:sz w:val="24"/>
          <w:szCs w:val="24"/>
        </w:rPr>
        <w:t xml:space="preserve"> куратора проекта – 564,5</w:t>
      </w:r>
      <w:r w:rsidRPr="002E2536">
        <w:rPr>
          <w:color w:val="000000"/>
          <w:sz w:val="24"/>
          <w:szCs w:val="24"/>
        </w:rPr>
        <w:t>0 рублей (с налогами);</w:t>
      </w:r>
    </w:p>
    <w:p w:rsidR="002E2536" w:rsidRPr="002E2536" w:rsidRDefault="002E2536" w:rsidP="002E2536">
      <w:pPr>
        <w:ind w:firstLine="708"/>
        <w:jc w:val="both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>3.Приобретение спортивного инвентаря – 1000,00  рублей;</w:t>
      </w:r>
    </w:p>
    <w:p w:rsidR="002E2536" w:rsidRPr="002E2536" w:rsidRDefault="002E2536" w:rsidP="002E2536">
      <w:pPr>
        <w:ind w:firstLine="708"/>
        <w:jc w:val="both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>4.Приобретение призов – 1000,00 рублей;</w:t>
      </w:r>
    </w:p>
    <w:p w:rsidR="002E2536" w:rsidRPr="002E2536" w:rsidRDefault="002E2536" w:rsidP="002E2536">
      <w:pPr>
        <w:ind w:firstLine="708"/>
        <w:jc w:val="both"/>
        <w:rPr>
          <w:color w:val="000000"/>
          <w:sz w:val="24"/>
          <w:szCs w:val="24"/>
        </w:rPr>
      </w:pPr>
      <w:r w:rsidRPr="002E2536">
        <w:rPr>
          <w:color w:val="000000"/>
          <w:sz w:val="24"/>
          <w:szCs w:val="24"/>
        </w:rPr>
        <w:t>7.Приобретение сувенирной продукции -1000,00 рублей.</w:t>
      </w:r>
    </w:p>
    <w:p w:rsidR="002E2536" w:rsidRPr="002E2536" w:rsidRDefault="002E2536" w:rsidP="002E2536">
      <w:pPr>
        <w:ind w:firstLine="709"/>
        <w:jc w:val="both"/>
        <w:rPr>
          <w:sz w:val="24"/>
          <w:szCs w:val="24"/>
        </w:rPr>
      </w:pPr>
    </w:p>
    <w:p w:rsidR="002E2536" w:rsidRPr="002E2536" w:rsidRDefault="002E2536" w:rsidP="002E2536">
      <w:pPr>
        <w:ind w:firstLine="709"/>
        <w:jc w:val="both"/>
        <w:rPr>
          <w:sz w:val="24"/>
          <w:szCs w:val="24"/>
        </w:rPr>
      </w:pPr>
    </w:p>
    <w:p w:rsidR="002E2536" w:rsidRPr="002E2536" w:rsidRDefault="002E2536" w:rsidP="002E2536">
      <w:pPr>
        <w:jc w:val="both"/>
        <w:rPr>
          <w:sz w:val="24"/>
          <w:szCs w:val="24"/>
        </w:rPr>
      </w:pPr>
      <w:r w:rsidRPr="002E2536">
        <w:rPr>
          <w:sz w:val="24"/>
          <w:szCs w:val="24"/>
        </w:rPr>
        <w:t xml:space="preserve">Начальник отдела </w:t>
      </w:r>
    </w:p>
    <w:p w:rsidR="002E2536" w:rsidRPr="006804E0" w:rsidRDefault="002E2536" w:rsidP="002E2536">
      <w:pPr>
        <w:jc w:val="both"/>
        <w:rPr>
          <w:sz w:val="22"/>
          <w:szCs w:val="22"/>
        </w:rPr>
      </w:pPr>
      <w:r w:rsidRPr="002E2536">
        <w:rPr>
          <w:sz w:val="24"/>
          <w:szCs w:val="24"/>
        </w:rPr>
        <w:t xml:space="preserve">по культуре и спорту                                                                          </w:t>
      </w:r>
      <w:r>
        <w:rPr>
          <w:sz w:val="24"/>
          <w:szCs w:val="24"/>
        </w:rPr>
        <w:t xml:space="preserve">                      </w:t>
      </w:r>
      <w:r w:rsidRPr="002E2536">
        <w:rPr>
          <w:sz w:val="24"/>
          <w:szCs w:val="24"/>
        </w:rPr>
        <w:t xml:space="preserve">И.В. Беляева </w:t>
      </w:r>
      <w:r w:rsidRPr="002E2536">
        <w:rPr>
          <w:sz w:val="24"/>
          <w:szCs w:val="24"/>
        </w:rPr>
        <w:tab/>
      </w:r>
      <w:r w:rsidRPr="006804E0">
        <w:rPr>
          <w:sz w:val="22"/>
          <w:szCs w:val="22"/>
        </w:rPr>
        <w:tab/>
      </w:r>
      <w:r w:rsidRPr="006804E0">
        <w:rPr>
          <w:sz w:val="22"/>
          <w:szCs w:val="22"/>
        </w:rPr>
        <w:tab/>
      </w:r>
      <w:r w:rsidRPr="006804E0">
        <w:rPr>
          <w:sz w:val="22"/>
          <w:szCs w:val="22"/>
        </w:rPr>
        <w:tab/>
        <w:t xml:space="preserve">                    </w:t>
      </w:r>
      <w:r>
        <w:rPr>
          <w:sz w:val="22"/>
          <w:szCs w:val="22"/>
        </w:rPr>
        <w:t xml:space="preserve">          </w:t>
      </w:r>
      <w:r w:rsidRPr="006804E0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  </w:t>
      </w:r>
      <w:r w:rsidRPr="006804E0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</w:t>
      </w:r>
      <w:r w:rsidRPr="006804E0">
        <w:rPr>
          <w:sz w:val="22"/>
          <w:szCs w:val="22"/>
        </w:rPr>
        <w:t xml:space="preserve">  </w:t>
      </w:r>
    </w:p>
    <w:p w:rsidR="002E2536" w:rsidRDefault="002E2536" w:rsidP="002E2536">
      <w:pPr>
        <w:jc w:val="center"/>
        <w:rPr>
          <w:b/>
          <w:color w:val="000000"/>
        </w:rPr>
      </w:pPr>
    </w:p>
    <w:p w:rsidR="005045C9" w:rsidRDefault="005045C9" w:rsidP="002E2536">
      <w:pPr>
        <w:jc w:val="center"/>
      </w:pPr>
    </w:p>
    <w:sectPr w:rsidR="005045C9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8A5" w:rsidRDefault="00C048A5" w:rsidP="00D72836">
      <w:r>
        <w:separator/>
      </w:r>
    </w:p>
  </w:endnote>
  <w:endnote w:type="continuationSeparator" w:id="0">
    <w:p w:rsidR="00C048A5" w:rsidRDefault="00C048A5" w:rsidP="00D7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6BF" w:rsidRDefault="003F103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E76B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E76BF">
      <w:rPr>
        <w:rStyle w:val="ac"/>
        <w:noProof/>
      </w:rPr>
      <w:t>7</w:t>
    </w:r>
    <w:r>
      <w:rPr>
        <w:rStyle w:val="ac"/>
      </w:rPr>
      <w:fldChar w:fldCharType="end"/>
    </w:r>
  </w:p>
  <w:p w:rsidR="008E76BF" w:rsidRDefault="008E76B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6BF" w:rsidRDefault="003F103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8E76BF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1752D">
      <w:rPr>
        <w:rStyle w:val="ac"/>
        <w:noProof/>
      </w:rPr>
      <w:t>3</w:t>
    </w:r>
    <w:r>
      <w:rPr>
        <w:rStyle w:val="ac"/>
      </w:rPr>
      <w:fldChar w:fldCharType="end"/>
    </w:r>
  </w:p>
  <w:p w:rsidR="008E76BF" w:rsidRDefault="008E76B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8A5" w:rsidRDefault="00C048A5" w:rsidP="00D72836">
      <w:r>
        <w:separator/>
      </w:r>
    </w:p>
  </w:footnote>
  <w:footnote w:type="continuationSeparator" w:id="0">
    <w:p w:rsidR="00C048A5" w:rsidRDefault="00C048A5" w:rsidP="00D728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E09"/>
    <w:multiLevelType w:val="multilevel"/>
    <w:tmpl w:val="51C0AB8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">
    <w:nsid w:val="03B9008D"/>
    <w:multiLevelType w:val="multilevel"/>
    <w:tmpl w:val="9E409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914C8C"/>
    <w:multiLevelType w:val="multilevel"/>
    <w:tmpl w:val="9C3403E6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">
    <w:nsid w:val="0E5B7498"/>
    <w:multiLevelType w:val="hybridMultilevel"/>
    <w:tmpl w:val="31444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94679A"/>
    <w:multiLevelType w:val="multilevel"/>
    <w:tmpl w:val="A420CB90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11A40591"/>
    <w:multiLevelType w:val="multilevel"/>
    <w:tmpl w:val="97786F6E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6">
    <w:nsid w:val="12F9081A"/>
    <w:multiLevelType w:val="hybridMultilevel"/>
    <w:tmpl w:val="B3DA2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C2605"/>
    <w:multiLevelType w:val="hybridMultilevel"/>
    <w:tmpl w:val="A344EF48"/>
    <w:lvl w:ilvl="0" w:tplc="9ADA1452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5F39AA"/>
    <w:multiLevelType w:val="hybridMultilevel"/>
    <w:tmpl w:val="3412E5D4"/>
    <w:lvl w:ilvl="0" w:tplc="8586E21E">
      <w:start w:val="2"/>
      <w:numFmt w:val="decimal"/>
      <w:lvlText w:val="%1."/>
      <w:lvlJc w:val="left"/>
      <w:pPr>
        <w:tabs>
          <w:tab w:val="num" w:pos="72"/>
        </w:tabs>
        <w:ind w:left="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92"/>
        </w:tabs>
        <w:ind w:left="7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12"/>
        </w:tabs>
        <w:ind w:left="15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32"/>
        </w:tabs>
        <w:ind w:left="22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52"/>
        </w:tabs>
        <w:ind w:left="29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72"/>
        </w:tabs>
        <w:ind w:left="36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92"/>
        </w:tabs>
        <w:ind w:left="43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12"/>
        </w:tabs>
        <w:ind w:left="51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32"/>
        </w:tabs>
        <w:ind w:left="5832" w:hanging="180"/>
      </w:pPr>
    </w:lvl>
  </w:abstractNum>
  <w:abstractNum w:abstractNumId="9">
    <w:nsid w:val="189246A9"/>
    <w:multiLevelType w:val="hybridMultilevel"/>
    <w:tmpl w:val="B470D838"/>
    <w:lvl w:ilvl="0" w:tplc="6D9C7C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D0F37"/>
    <w:multiLevelType w:val="multilevel"/>
    <w:tmpl w:val="C4A6BCDA"/>
    <w:lvl w:ilvl="0">
      <w:numFmt w:val="bullet"/>
      <w:lvlText w:val=""/>
      <w:lvlJc w:val="left"/>
      <w:pPr>
        <w:ind w:left="502" w:hanging="360"/>
      </w:pPr>
      <w:rPr>
        <w:rFonts w:ascii="Wingdings" w:hAnsi="Wingdings"/>
        <w:sz w:val="20"/>
      </w:rPr>
    </w:lvl>
    <w:lvl w:ilvl="1">
      <w:numFmt w:val="bullet"/>
      <w:lvlText w:val=""/>
      <w:lvlJc w:val="left"/>
      <w:pPr>
        <w:ind w:left="1222" w:hanging="360"/>
      </w:pPr>
      <w:rPr>
        <w:rFonts w:ascii="Wingdings" w:hAnsi="Wingdings"/>
        <w:sz w:val="20"/>
      </w:rPr>
    </w:lvl>
    <w:lvl w:ilvl="2">
      <w:numFmt w:val="bullet"/>
      <w:lvlText w:val=""/>
      <w:lvlJc w:val="left"/>
      <w:pPr>
        <w:ind w:left="1942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662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382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102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4822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542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262" w:hanging="360"/>
      </w:pPr>
      <w:rPr>
        <w:rFonts w:ascii="Wingdings" w:hAnsi="Wingdings"/>
        <w:sz w:val="20"/>
      </w:rPr>
    </w:lvl>
  </w:abstractNum>
  <w:abstractNum w:abstractNumId="12">
    <w:nsid w:val="246023A4"/>
    <w:multiLevelType w:val="multilevel"/>
    <w:tmpl w:val="00E23BE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3">
    <w:nsid w:val="29822A7E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70CA1"/>
    <w:multiLevelType w:val="multilevel"/>
    <w:tmpl w:val="2FF06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>
    <w:nsid w:val="2D1F2713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7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DE01EA"/>
    <w:multiLevelType w:val="multilevel"/>
    <w:tmpl w:val="2BA2602C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0">
    <w:nsid w:val="3E7678FF"/>
    <w:multiLevelType w:val="hybridMultilevel"/>
    <w:tmpl w:val="F38E4A44"/>
    <w:lvl w:ilvl="0" w:tplc="E9864A6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97" w:hanging="360"/>
      </w:pPr>
    </w:lvl>
    <w:lvl w:ilvl="2" w:tplc="0419001B" w:tentative="1">
      <w:start w:val="1"/>
      <w:numFmt w:val="lowerRoman"/>
      <w:lvlText w:val="%3."/>
      <w:lvlJc w:val="right"/>
      <w:pPr>
        <w:ind w:left="1817" w:hanging="180"/>
      </w:pPr>
    </w:lvl>
    <w:lvl w:ilvl="3" w:tplc="0419000F" w:tentative="1">
      <w:start w:val="1"/>
      <w:numFmt w:val="decimal"/>
      <w:lvlText w:val="%4."/>
      <w:lvlJc w:val="left"/>
      <w:pPr>
        <w:ind w:left="2537" w:hanging="360"/>
      </w:pPr>
    </w:lvl>
    <w:lvl w:ilvl="4" w:tplc="04190019" w:tentative="1">
      <w:start w:val="1"/>
      <w:numFmt w:val="lowerLetter"/>
      <w:lvlText w:val="%5."/>
      <w:lvlJc w:val="left"/>
      <w:pPr>
        <w:ind w:left="3257" w:hanging="360"/>
      </w:pPr>
    </w:lvl>
    <w:lvl w:ilvl="5" w:tplc="0419001B" w:tentative="1">
      <w:start w:val="1"/>
      <w:numFmt w:val="lowerRoman"/>
      <w:lvlText w:val="%6."/>
      <w:lvlJc w:val="right"/>
      <w:pPr>
        <w:ind w:left="3977" w:hanging="180"/>
      </w:pPr>
    </w:lvl>
    <w:lvl w:ilvl="6" w:tplc="0419000F" w:tentative="1">
      <w:start w:val="1"/>
      <w:numFmt w:val="decimal"/>
      <w:lvlText w:val="%7."/>
      <w:lvlJc w:val="left"/>
      <w:pPr>
        <w:ind w:left="4697" w:hanging="360"/>
      </w:pPr>
    </w:lvl>
    <w:lvl w:ilvl="7" w:tplc="04190019" w:tentative="1">
      <w:start w:val="1"/>
      <w:numFmt w:val="lowerLetter"/>
      <w:lvlText w:val="%8."/>
      <w:lvlJc w:val="left"/>
      <w:pPr>
        <w:ind w:left="5417" w:hanging="360"/>
      </w:pPr>
    </w:lvl>
    <w:lvl w:ilvl="8" w:tplc="041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1">
    <w:nsid w:val="47287E8E"/>
    <w:multiLevelType w:val="multilevel"/>
    <w:tmpl w:val="9D30E48A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>
    <w:nsid w:val="4BEB4A11"/>
    <w:multiLevelType w:val="hybridMultilevel"/>
    <w:tmpl w:val="B0E82CF8"/>
    <w:lvl w:ilvl="0" w:tplc="DB4A49C6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E833E2C"/>
    <w:multiLevelType w:val="hybridMultilevel"/>
    <w:tmpl w:val="75E8AD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25">
    <w:nsid w:val="60E622EC"/>
    <w:multiLevelType w:val="multilevel"/>
    <w:tmpl w:val="C3BEE3F2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26">
    <w:nsid w:val="61D32649"/>
    <w:multiLevelType w:val="hybridMultilevel"/>
    <w:tmpl w:val="A85C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800807"/>
    <w:multiLevelType w:val="multilevel"/>
    <w:tmpl w:val="2B1C3A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6D8B3A11"/>
    <w:multiLevelType w:val="multilevel"/>
    <w:tmpl w:val="A96C11F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0">
    <w:nsid w:val="745F3C61"/>
    <w:multiLevelType w:val="hybridMultilevel"/>
    <w:tmpl w:val="EADC9574"/>
    <w:lvl w:ilvl="0" w:tplc="DB4A49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A5F54DB"/>
    <w:multiLevelType w:val="multilevel"/>
    <w:tmpl w:val="475E6C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2">
    <w:nsid w:val="7D5C0C79"/>
    <w:multiLevelType w:val="multilevel"/>
    <w:tmpl w:val="661813A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2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cs="Times New Roman" w:hint="default"/>
          <w:b/>
          <w:i w:val="0"/>
          <w:strike w:val="0"/>
          <w:dstrike w:val="0"/>
          <w:color w:val="auto"/>
          <w:sz w:val="28"/>
          <w:u w:val="none"/>
          <w:effect w:val="none"/>
        </w:rPr>
      </w:lvl>
    </w:lvlOverride>
  </w:num>
  <w:num w:numId="11">
    <w:abstractNumId w:val="8"/>
  </w:num>
  <w:num w:numId="12">
    <w:abstractNumId w:val="7"/>
  </w:num>
  <w:num w:numId="13">
    <w:abstractNumId w:val="28"/>
  </w:num>
  <w:num w:numId="14">
    <w:abstractNumId w:val="17"/>
  </w:num>
  <w:num w:numId="15">
    <w:abstractNumId w:val="10"/>
  </w:num>
  <w:num w:numId="16">
    <w:abstractNumId w:val="18"/>
  </w:num>
  <w:num w:numId="17">
    <w:abstractNumId w:val="14"/>
  </w:num>
  <w:num w:numId="18">
    <w:abstractNumId w:val="6"/>
  </w:num>
  <w:num w:numId="19">
    <w:abstractNumId w:val="21"/>
  </w:num>
  <w:num w:numId="20">
    <w:abstractNumId w:val="11"/>
  </w:num>
  <w:num w:numId="21">
    <w:abstractNumId w:val="19"/>
  </w:num>
  <w:num w:numId="22">
    <w:abstractNumId w:val="25"/>
  </w:num>
  <w:num w:numId="23">
    <w:abstractNumId w:val="5"/>
  </w:num>
  <w:num w:numId="24">
    <w:abstractNumId w:val="16"/>
  </w:num>
  <w:num w:numId="25">
    <w:abstractNumId w:val="31"/>
  </w:num>
  <w:num w:numId="26">
    <w:abstractNumId w:val="3"/>
  </w:num>
  <w:num w:numId="27">
    <w:abstractNumId w:val="15"/>
  </w:num>
  <w:num w:numId="28">
    <w:abstractNumId w:val="20"/>
  </w:num>
  <w:num w:numId="29">
    <w:abstractNumId w:val="13"/>
  </w:num>
  <w:num w:numId="30">
    <w:abstractNumId w:val="22"/>
  </w:num>
  <w:num w:numId="31">
    <w:abstractNumId w:val="30"/>
  </w:num>
  <w:num w:numId="32">
    <w:abstractNumId w:val="9"/>
  </w:num>
  <w:num w:numId="33">
    <w:abstractNumId w:val="26"/>
  </w:num>
  <w:num w:numId="34">
    <w:abstractNumId w:val="1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F7A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AF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2654"/>
    <w:rsid w:val="00073EFC"/>
    <w:rsid w:val="00074E00"/>
    <w:rsid w:val="00075142"/>
    <w:rsid w:val="00076B59"/>
    <w:rsid w:val="000778C4"/>
    <w:rsid w:val="000808A1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0E67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007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0F4A4B"/>
    <w:rsid w:val="001001E0"/>
    <w:rsid w:val="00100CD8"/>
    <w:rsid w:val="00102335"/>
    <w:rsid w:val="0010234E"/>
    <w:rsid w:val="00102A7F"/>
    <w:rsid w:val="00103CFD"/>
    <w:rsid w:val="00104D3B"/>
    <w:rsid w:val="0010541F"/>
    <w:rsid w:val="001076B8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5FD8"/>
    <w:rsid w:val="00176185"/>
    <w:rsid w:val="00176A39"/>
    <w:rsid w:val="00176C42"/>
    <w:rsid w:val="0017726E"/>
    <w:rsid w:val="00177695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6C69"/>
    <w:rsid w:val="001976BF"/>
    <w:rsid w:val="0019790A"/>
    <w:rsid w:val="001A05FD"/>
    <w:rsid w:val="001A0721"/>
    <w:rsid w:val="001A0BC5"/>
    <w:rsid w:val="001A2199"/>
    <w:rsid w:val="001A3298"/>
    <w:rsid w:val="001A45FB"/>
    <w:rsid w:val="001A4C6A"/>
    <w:rsid w:val="001A6935"/>
    <w:rsid w:val="001A6D6F"/>
    <w:rsid w:val="001B1FD7"/>
    <w:rsid w:val="001B239B"/>
    <w:rsid w:val="001B2F65"/>
    <w:rsid w:val="001B4B86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5F7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614D"/>
    <w:rsid w:val="002072B6"/>
    <w:rsid w:val="00210904"/>
    <w:rsid w:val="00210F90"/>
    <w:rsid w:val="00211B60"/>
    <w:rsid w:val="002120C8"/>
    <w:rsid w:val="0021332D"/>
    <w:rsid w:val="00213DC9"/>
    <w:rsid w:val="0021583B"/>
    <w:rsid w:val="00216BE9"/>
    <w:rsid w:val="002177B8"/>
    <w:rsid w:val="002201C6"/>
    <w:rsid w:val="00220EF9"/>
    <w:rsid w:val="00221A2C"/>
    <w:rsid w:val="00223635"/>
    <w:rsid w:val="00223A63"/>
    <w:rsid w:val="00223F69"/>
    <w:rsid w:val="00224FBA"/>
    <w:rsid w:val="00226AC7"/>
    <w:rsid w:val="00227A6F"/>
    <w:rsid w:val="00230817"/>
    <w:rsid w:val="00230C81"/>
    <w:rsid w:val="00235102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B49"/>
    <w:rsid w:val="00261FF9"/>
    <w:rsid w:val="0026358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92DCA"/>
    <w:rsid w:val="002A41EB"/>
    <w:rsid w:val="002A453F"/>
    <w:rsid w:val="002A5E66"/>
    <w:rsid w:val="002A5FAF"/>
    <w:rsid w:val="002A65B1"/>
    <w:rsid w:val="002A677E"/>
    <w:rsid w:val="002A77B9"/>
    <w:rsid w:val="002B1831"/>
    <w:rsid w:val="002B18E0"/>
    <w:rsid w:val="002B1CDF"/>
    <w:rsid w:val="002B2C0D"/>
    <w:rsid w:val="002B37C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105F"/>
    <w:rsid w:val="002E2059"/>
    <w:rsid w:val="002E2536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6104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3020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15EB"/>
    <w:rsid w:val="003425F8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6C9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87E7B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A66CC"/>
    <w:rsid w:val="003A73B2"/>
    <w:rsid w:val="003B039C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3204"/>
    <w:rsid w:val="003E71CC"/>
    <w:rsid w:val="003F01A8"/>
    <w:rsid w:val="003F0D38"/>
    <w:rsid w:val="003F10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3139"/>
    <w:rsid w:val="00404E38"/>
    <w:rsid w:val="00407B39"/>
    <w:rsid w:val="00411843"/>
    <w:rsid w:val="004128CF"/>
    <w:rsid w:val="00412C98"/>
    <w:rsid w:val="004143CF"/>
    <w:rsid w:val="00415FAB"/>
    <w:rsid w:val="0041732F"/>
    <w:rsid w:val="0041752D"/>
    <w:rsid w:val="00417756"/>
    <w:rsid w:val="00417F96"/>
    <w:rsid w:val="004211B2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432"/>
    <w:rsid w:val="00454B75"/>
    <w:rsid w:val="00454DD8"/>
    <w:rsid w:val="00454F02"/>
    <w:rsid w:val="00460A1D"/>
    <w:rsid w:val="00460C40"/>
    <w:rsid w:val="00462430"/>
    <w:rsid w:val="00462785"/>
    <w:rsid w:val="00462A52"/>
    <w:rsid w:val="00462EE3"/>
    <w:rsid w:val="0046387D"/>
    <w:rsid w:val="00463B0A"/>
    <w:rsid w:val="00464384"/>
    <w:rsid w:val="00464859"/>
    <w:rsid w:val="004672A8"/>
    <w:rsid w:val="00467FC8"/>
    <w:rsid w:val="00472C3D"/>
    <w:rsid w:val="00474D8E"/>
    <w:rsid w:val="0047563F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3030"/>
    <w:rsid w:val="00494055"/>
    <w:rsid w:val="00495750"/>
    <w:rsid w:val="00495BD0"/>
    <w:rsid w:val="00495D3D"/>
    <w:rsid w:val="004963D2"/>
    <w:rsid w:val="0049709E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5C9"/>
    <w:rsid w:val="00504BB9"/>
    <w:rsid w:val="00511D16"/>
    <w:rsid w:val="005120DB"/>
    <w:rsid w:val="00512839"/>
    <w:rsid w:val="00512F9D"/>
    <w:rsid w:val="00513914"/>
    <w:rsid w:val="00513C0C"/>
    <w:rsid w:val="005147E7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4762"/>
    <w:rsid w:val="0054582B"/>
    <w:rsid w:val="00545F6A"/>
    <w:rsid w:val="00556652"/>
    <w:rsid w:val="00560439"/>
    <w:rsid w:val="00560841"/>
    <w:rsid w:val="00560CB0"/>
    <w:rsid w:val="00561331"/>
    <w:rsid w:val="00562BED"/>
    <w:rsid w:val="0056383A"/>
    <w:rsid w:val="00564709"/>
    <w:rsid w:val="00565EF5"/>
    <w:rsid w:val="00566158"/>
    <w:rsid w:val="005661C2"/>
    <w:rsid w:val="00566C25"/>
    <w:rsid w:val="00570B40"/>
    <w:rsid w:val="00570FAD"/>
    <w:rsid w:val="00571950"/>
    <w:rsid w:val="00571A61"/>
    <w:rsid w:val="00574053"/>
    <w:rsid w:val="005765E2"/>
    <w:rsid w:val="00576AD7"/>
    <w:rsid w:val="0057787C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97B6E"/>
    <w:rsid w:val="005A1E02"/>
    <w:rsid w:val="005A20AF"/>
    <w:rsid w:val="005A2A22"/>
    <w:rsid w:val="005A3901"/>
    <w:rsid w:val="005A414C"/>
    <w:rsid w:val="005A448E"/>
    <w:rsid w:val="005A46B2"/>
    <w:rsid w:val="005A474A"/>
    <w:rsid w:val="005A47F1"/>
    <w:rsid w:val="005A4D9C"/>
    <w:rsid w:val="005A54DB"/>
    <w:rsid w:val="005A6EEB"/>
    <w:rsid w:val="005B1689"/>
    <w:rsid w:val="005B209A"/>
    <w:rsid w:val="005B24EE"/>
    <w:rsid w:val="005B3557"/>
    <w:rsid w:val="005B4616"/>
    <w:rsid w:val="005B4BCF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1C54"/>
    <w:rsid w:val="005E3B65"/>
    <w:rsid w:val="005E7175"/>
    <w:rsid w:val="005E7BE3"/>
    <w:rsid w:val="005E7D25"/>
    <w:rsid w:val="005F0808"/>
    <w:rsid w:val="005F3947"/>
    <w:rsid w:val="005F53E2"/>
    <w:rsid w:val="005F64C0"/>
    <w:rsid w:val="005F78E6"/>
    <w:rsid w:val="0060003C"/>
    <w:rsid w:val="00600DEA"/>
    <w:rsid w:val="00603AA5"/>
    <w:rsid w:val="00603B0F"/>
    <w:rsid w:val="006042BD"/>
    <w:rsid w:val="006074EE"/>
    <w:rsid w:val="00607DF6"/>
    <w:rsid w:val="006100DF"/>
    <w:rsid w:val="00613174"/>
    <w:rsid w:val="00617745"/>
    <w:rsid w:val="0062329B"/>
    <w:rsid w:val="006233F4"/>
    <w:rsid w:val="00624893"/>
    <w:rsid w:val="00624FDF"/>
    <w:rsid w:val="006262F2"/>
    <w:rsid w:val="00630145"/>
    <w:rsid w:val="0063185D"/>
    <w:rsid w:val="00632949"/>
    <w:rsid w:val="006355C9"/>
    <w:rsid w:val="006357D2"/>
    <w:rsid w:val="006408A5"/>
    <w:rsid w:val="006413B8"/>
    <w:rsid w:val="0064281F"/>
    <w:rsid w:val="00645165"/>
    <w:rsid w:val="00645CC6"/>
    <w:rsid w:val="00645F46"/>
    <w:rsid w:val="00646027"/>
    <w:rsid w:val="0064605E"/>
    <w:rsid w:val="006500D0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1B83"/>
    <w:rsid w:val="006637B5"/>
    <w:rsid w:val="0066477E"/>
    <w:rsid w:val="006650B6"/>
    <w:rsid w:val="00666C3A"/>
    <w:rsid w:val="0066780C"/>
    <w:rsid w:val="00667FFA"/>
    <w:rsid w:val="0067058A"/>
    <w:rsid w:val="00671860"/>
    <w:rsid w:val="00672B8F"/>
    <w:rsid w:val="00673557"/>
    <w:rsid w:val="00677DBB"/>
    <w:rsid w:val="00680FFB"/>
    <w:rsid w:val="00683915"/>
    <w:rsid w:val="00685531"/>
    <w:rsid w:val="00685E71"/>
    <w:rsid w:val="00686142"/>
    <w:rsid w:val="006878E2"/>
    <w:rsid w:val="00687B44"/>
    <w:rsid w:val="00691385"/>
    <w:rsid w:val="00691402"/>
    <w:rsid w:val="00692364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27BD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D2A26"/>
    <w:rsid w:val="006E08D6"/>
    <w:rsid w:val="006E1ACD"/>
    <w:rsid w:val="006E3095"/>
    <w:rsid w:val="006E3DA4"/>
    <w:rsid w:val="006E405B"/>
    <w:rsid w:val="006E4703"/>
    <w:rsid w:val="006E62BC"/>
    <w:rsid w:val="006E6CAA"/>
    <w:rsid w:val="006F1446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29F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3E57"/>
    <w:rsid w:val="00765442"/>
    <w:rsid w:val="00765529"/>
    <w:rsid w:val="007659B7"/>
    <w:rsid w:val="007708D6"/>
    <w:rsid w:val="0077169A"/>
    <w:rsid w:val="00771A75"/>
    <w:rsid w:val="00772C91"/>
    <w:rsid w:val="007746A4"/>
    <w:rsid w:val="00776B21"/>
    <w:rsid w:val="007774D2"/>
    <w:rsid w:val="007809CA"/>
    <w:rsid w:val="0078240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223E"/>
    <w:rsid w:val="007B326F"/>
    <w:rsid w:val="007B734D"/>
    <w:rsid w:val="007B7B28"/>
    <w:rsid w:val="007C03E2"/>
    <w:rsid w:val="007C2184"/>
    <w:rsid w:val="007C23F6"/>
    <w:rsid w:val="007C41A4"/>
    <w:rsid w:val="007C5426"/>
    <w:rsid w:val="007C718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2876"/>
    <w:rsid w:val="008078EC"/>
    <w:rsid w:val="00807AE8"/>
    <w:rsid w:val="008124F1"/>
    <w:rsid w:val="00813FC3"/>
    <w:rsid w:val="00814781"/>
    <w:rsid w:val="00814E4E"/>
    <w:rsid w:val="00816696"/>
    <w:rsid w:val="008167AC"/>
    <w:rsid w:val="00816E0E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0C2E"/>
    <w:rsid w:val="008310A1"/>
    <w:rsid w:val="008314FC"/>
    <w:rsid w:val="008319EA"/>
    <w:rsid w:val="00831DA9"/>
    <w:rsid w:val="008325C0"/>
    <w:rsid w:val="008339F4"/>
    <w:rsid w:val="00833A4C"/>
    <w:rsid w:val="00836133"/>
    <w:rsid w:val="00836377"/>
    <w:rsid w:val="0083665D"/>
    <w:rsid w:val="00837947"/>
    <w:rsid w:val="00840551"/>
    <w:rsid w:val="00840944"/>
    <w:rsid w:val="00842C19"/>
    <w:rsid w:val="00847A0B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4992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239"/>
    <w:rsid w:val="00897746"/>
    <w:rsid w:val="008977B0"/>
    <w:rsid w:val="008A1A0B"/>
    <w:rsid w:val="008A368D"/>
    <w:rsid w:val="008A4C2D"/>
    <w:rsid w:val="008A56DD"/>
    <w:rsid w:val="008A6DA0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5D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4E28"/>
    <w:rsid w:val="008D67E1"/>
    <w:rsid w:val="008E0A7F"/>
    <w:rsid w:val="008E20DF"/>
    <w:rsid w:val="008E26A6"/>
    <w:rsid w:val="008E5917"/>
    <w:rsid w:val="008E6469"/>
    <w:rsid w:val="008E6818"/>
    <w:rsid w:val="008E76BF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7BB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0C85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1507"/>
    <w:rsid w:val="00944040"/>
    <w:rsid w:val="009444E3"/>
    <w:rsid w:val="0094599A"/>
    <w:rsid w:val="00945AEF"/>
    <w:rsid w:val="00945FE6"/>
    <w:rsid w:val="0094633A"/>
    <w:rsid w:val="00946D87"/>
    <w:rsid w:val="00947784"/>
    <w:rsid w:val="00951EBA"/>
    <w:rsid w:val="009542FA"/>
    <w:rsid w:val="00954FCE"/>
    <w:rsid w:val="009569AB"/>
    <w:rsid w:val="00956F9E"/>
    <w:rsid w:val="00960EC1"/>
    <w:rsid w:val="0096166C"/>
    <w:rsid w:val="00961B98"/>
    <w:rsid w:val="009651F9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06E5"/>
    <w:rsid w:val="009817B8"/>
    <w:rsid w:val="00981989"/>
    <w:rsid w:val="009835E0"/>
    <w:rsid w:val="00984D41"/>
    <w:rsid w:val="0098686E"/>
    <w:rsid w:val="00987399"/>
    <w:rsid w:val="00990454"/>
    <w:rsid w:val="00994B61"/>
    <w:rsid w:val="00997E48"/>
    <w:rsid w:val="009A1F7D"/>
    <w:rsid w:val="009A2E48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54C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1DE0"/>
    <w:rsid w:val="009D2B27"/>
    <w:rsid w:val="009D2F90"/>
    <w:rsid w:val="009D3D96"/>
    <w:rsid w:val="009D40D2"/>
    <w:rsid w:val="009D54E4"/>
    <w:rsid w:val="009D57B2"/>
    <w:rsid w:val="009D5D05"/>
    <w:rsid w:val="009D5F62"/>
    <w:rsid w:val="009D7960"/>
    <w:rsid w:val="009E0B97"/>
    <w:rsid w:val="009E15A8"/>
    <w:rsid w:val="009E178F"/>
    <w:rsid w:val="009E2CD1"/>
    <w:rsid w:val="009E46FA"/>
    <w:rsid w:val="009E56FE"/>
    <w:rsid w:val="009E57CE"/>
    <w:rsid w:val="009E6414"/>
    <w:rsid w:val="009E67AB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9F777A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14D4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7DB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0AE"/>
    <w:rsid w:val="00A6537C"/>
    <w:rsid w:val="00A657CE"/>
    <w:rsid w:val="00A65916"/>
    <w:rsid w:val="00A66736"/>
    <w:rsid w:val="00A67E17"/>
    <w:rsid w:val="00A71352"/>
    <w:rsid w:val="00A719D7"/>
    <w:rsid w:val="00A7200A"/>
    <w:rsid w:val="00A73787"/>
    <w:rsid w:val="00A757FC"/>
    <w:rsid w:val="00A80A44"/>
    <w:rsid w:val="00A82CD0"/>
    <w:rsid w:val="00A85275"/>
    <w:rsid w:val="00A858C4"/>
    <w:rsid w:val="00A85D79"/>
    <w:rsid w:val="00A867C6"/>
    <w:rsid w:val="00A9027C"/>
    <w:rsid w:val="00A9118E"/>
    <w:rsid w:val="00A925F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2C9B"/>
    <w:rsid w:val="00AB3AB6"/>
    <w:rsid w:val="00AB4BA2"/>
    <w:rsid w:val="00AB4FEC"/>
    <w:rsid w:val="00AC1081"/>
    <w:rsid w:val="00AC1876"/>
    <w:rsid w:val="00AC5F46"/>
    <w:rsid w:val="00AC6182"/>
    <w:rsid w:val="00AC65ED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5F3"/>
    <w:rsid w:val="00AE3E50"/>
    <w:rsid w:val="00AE5228"/>
    <w:rsid w:val="00AE5747"/>
    <w:rsid w:val="00AF0780"/>
    <w:rsid w:val="00AF0A6B"/>
    <w:rsid w:val="00AF1D35"/>
    <w:rsid w:val="00AF289F"/>
    <w:rsid w:val="00AF4585"/>
    <w:rsid w:val="00AF7182"/>
    <w:rsid w:val="00AF7A87"/>
    <w:rsid w:val="00B00940"/>
    <w:rsid w:val="00B009FA"/>
    <w:rsid w:val="00B0271F"/>
    <w:rsid w:val="00B03485"/>
    <w:rsid w:val="00B0427F"/>
    <w:rsid w:val="00B04A8D"/>
    <w:rsid w:val="00B05923"/>
    <w:rsid w:val="00B06D99"/>
    <w:rsid w:val="00B10AAB"/>
    <w:rsid w:val="00B10ED5"/>
    <w:rsid w:val="00B11003"/>
    <w:rsid w:val="00B13CD6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035E"/>
    <w:rsid w:val="00B313E1"/>
    <w:rsid w:val="00B31963"/>
    <w:rsid w:val="00B321A4"/>
    <w:rsid w:val="00B33828"/>
    <w:rsid w:val="00B33878"/>
    <w:rsid w:val="00B437B9"/>
    <w:rsid w:val="00B43A8E"/>
    <w:rsid w:val="00B443F3"/>
    <w:rsid w:val="00B44DB8"/>
    <w:rsid w:val="00B52483"/>
    <w:rsid w:val="00B54FC6"/>
    <w:rsid w:val="00B575E5"/>
    <w:rsid w:val="00B6142E"/>
    <w:rsid w:val="00B6256B"/>
    <w:rsid w:val="00B62B63"/>
    <w:rsid w:val="00B62E77"/>
    <w:rsid w:val="00B63482"/>
    <w:rsid w:val="00B63D4E"/>
    <w:rsid w:val="00B641BF"/>
    <w:rsid w:val="00B6573C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083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96310"/>
    <w:rsid w:val="00BA0527"/>
    <w:rsid w:val="00BA0AFA"/>
    <w:rsid w:val="00BA1954"/>
    <w:rsid w:val="00BA2845"/>
    <w:rsid w:val="00BA3289"/>
    <w:rsid w:val="00BA3D7C"/>
    <w:rsid w:val="00BA5BA0"/>
    <w:rsid w:val="00BA5C31"/>
    <w:rsid w:val="00BA6E2A"/>
    <w:rsid w:val="00BB0E27"/>
    <w:rsid w:val="00BB1A8A"/>
    <w:rsid w:val="00BB1DE3"/>
    <w:rsid w:val="00BB1F7A"/>
    <w:rsid w:val="00BB1F8F"/>
    <w:rsid w:val="00BB3D93"/>
    <w:rsid w:val="00BB6FBA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0802"/>
    <w:rsid w:val="00BD13A3"/>
    <w:rsid w:val="00BD28A2"/>
    <w:rsid w:val="00BD4DB7"/>
    <w:rsid w:val="00BD5BB2"/>
    <w:rsid w:val="00BE2893"/>
    <w:rsid w:val="00BE32F1"/>
    <w:rsid w:val="00BE34EF"/>
    <w:rsid w:val="00BE3C9E"/>
    <w:rsid w:val="00BE4007"/>
    <w:rsid w:val="00BE7226"/>
    <w:rsid w:val="00BE7EDD"/>
    <w:rsid w:val="00BF2B98"/>
    <w:rsid w:val="00BF49AB"/>
    <w:rsid w:val="00BF5B42"/>
    <w:rsid w:val="00BF6020"/>
    <w:rsid w:val="00BF6A31"/>
    <w:rsid w:val="00C01F0B"/>
    <w:rsid w:val="00C026BA"/>
    <w:rsid w:val="00C042F7"/>
    <w:rsid w:val="00C048A5"/>
    <w:rsid w:val="00C06E50"/>
    <w:rsid w:val="00C074D2"/>
    <w:rsid w:val="00C07AE4"/>
    <w:rsid w:val="00C07E43"/>
    <w:rsid w:val="00C07FAA"/>
    <w:rsid w:val="00C103D5"/>
    <w:rsid w:val="00C12931"/>
    <w:rsid w:val="00C13AE4"/>
    <w:rsid w:val="00C13DE0"/>
    <w:rsid w:val="00C14909"/>
    <w:rsid w:val="00C20084"/>
    <w:rsid w:val="00C221E2"/>
    <w:rsid w:val="00C234CF"/>
    <w:rsid w:val="00C23C75"/>
    <w:rsid w:val="00C24838"/>
    <w:rsid w:val="00C24DB4"/>
    <w:rsid w:val="00C24F9C"/>
    <w:rsid w:val="00C30B7A"/>
    <w:rsid w:val="00C318EE"/>
    <w:rsid w:val="00C31D19"/>
    <w:rsid w:val="00C36CC6"/>
    <w:rsid w:val="00C40D7C"/>
    <w:rsid w:val="00C40EED"/>
    <w:rsid w:val="00C41671"/>
    <w:rsid w:val="00C41902"/>
    <w:rsid w:val="00C42BAA"/>
    <w:rsid w:val="00C44069"/>
    <w:rsid w:val="00C4494A"/>
    <w:rsid w:val="00C44B89"/>
    <w:rsid w:val="00C4622D"/>
    <w:rsid w:val="00C4651C"/>
    <w:rsid w:val="00C46BD9"/>
    <w:rsid w:val="00C47D0A"/>
    <w:rsid w:val="00C5232C"/>
    <w:rsid w:val="00C52D23"/>
    <w:rsid w:val="00C53376"/>
    <w:rsid w:val="00C537DC"/>
    <w:rsid w:val="00C5598A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5ED8"/>
    <w:rsid w:val="00C876B8"/>
    <w:rsid w:val="00C9083E"/>
    <w:rsid w:val="00C90FAA"/>
    <w:rsid w:val="00C921F5"/>
    <w:rsid w:val="00C94A8B"/>
    <w:rsid w:val="00C96518"/>
    <w:rsid w:val="00C97CFB"/>
    <w:rsid w:val="00CA085B"/>
    <w:rsid w:val="00CA0AC5"/>
    <w:rsid w:val="00CA0B2C"/>
    <w:rsid w:val="00CA12DA"/>
    <w:rsid w:val="00CA26EF"/>
    <w:rsid w:val="00CA2A20"/>
    <w:rsid w:val="00CA4B43"/>
    <w:rsid w:val="00CA543E"/>
    <w:rsid w:val="00CA624B"/>
    <w:rsid w:val="00CA79DA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3EF9"/>
    <w:rsid w:val="00CD428D"/>
    <w:rsid w:val="00CD4DB5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3D60"/>
    <w:rsid w:val="00D16FFF"/>
    <w:rsid w:val="00D17B89"/>
    <w:rsid w:val="00D20B82"/>
    <w:rsid w:val="00D2147E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4606D"/>
    <w:rsid w:val="00D466E4"/>
    <w:rsid w:val="00D50B84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2836"/>
    <w:rsid w:val="00D74A92"/>
    <w:rsid w:val="00D76C68"/>
    <w:rsid w:val="00D77AAC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43A"/>
    <w:rsid w:val="00DD4A68"/>
    <w:rsid w:val="00DE13B6"/>
    <w:rsid w:val="00DE1AB6"/>
    <w:rsid w:val="00DE362A"/>
    <w:rsid w:val="00DE3D95"/>
    <w:rsid w:val="00DE5C13"/>
    <w:rsid w:val="00DE5D9F"/>
    <w:rsid w:val="00DF075E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2AD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0C9E"/>
    <w:rsid w:val="00E3118A"/>
    <w:rsid w:val="00E32955"/>
    <w:rsid w:val="00E360A8"/>
    <w:rsid w:val="00E3627A"/>
    <w:rsid w:val="00E403E4"/>
    <w:rsid w:val="00E4257C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18B"/>
    <w:rsid w:val="00E6196E"/>
    <w:rsid w:val="00E63861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7796C"/>
    <w:rsid w:val="00E81619"/>
    <w:rsid w:val="00E81F62"/>
    <w:rsid w:val="00E83728"/>
    <w:rsid w:val="00E83AFB"/>
    <w:rsid w:val="00E8637D"/>
    <w:rsid w:val="00E90A54"/>
    <w:rsid w:val="00E93E75"/>
    <w:rsid w:val="00E944F8"/>
    <w:rsid w:val="00E97E69"/>
    <w:rsid w:val="00EA1596"/>
    <w:rsid w:val="00EA1B20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4B0"/>
    <w:rsid w:val="00EC1795"/>
    <w:rsid w:val="00EC3E9E"/>
    <w:rsid w:val="00EC4530"/>
    <w:rsid w:val="00EC47B6"/>
    <w:rsid w:val="00EC4E98"/>
    <w:rsid w:val="00EC5390"/>
    <w:rsid w:val="00EC60D9"/>
    <w:rsid w:val="00EC63AE"/>
    <w:rsid w:val="00ED0AFE"/>
    <w:rsid w:val="00ED15FF"/>
    <w:rsid w:val="00ED204A"/>
    <w:rsid w:val="00ED2C88"/>
    <w:rsid w:val="00ED3808"/>
    <w:rsid w:val="00ED51C8"/>
    <w:rsid w:val="00ED726D"/>
    <w:rsid w:val="00ED76CE"/>
    <w:rsid w:val="00EE226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EF7B2D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443"/>
    <w:rsid w:val="00F17BE1"/>
    <w:rsid w:val="00F17F9D"/>
    <w:rsid w:val="00F20BED"/>
    <w:rsid w:val="00F23F18"/>
    <w:rsid w:val="00F27306"/>
    <w:rsid w:val="00F30959"/>
    <w:rsid w:val="00F31289"/>
    <w:rsid w:val="00F31FB6"/>
    <w:rsid w:val="00F33653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05C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6925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B1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BB1F7A"/>
    <w:pPr>
      <w:keepNext/>
      <w:snapToGrid w:val="0"/>
      <w:spacing w:before="120"/>
      <w:jc w:val="both"/>
      <w:outlineLvl w:val="0"/>
    </w:pPr>
    <w:rPr>
      <w:b/>
      <w:i/>
    </w:rPr>
  </w:style>
  <w:style w:type="paragraph" w:styleId="21">
    <w:name w:val="heading 2"/>
    <w:basedOn w:val="a0"/>
    <w:next w:val="a0"/>
    <w:link w:val="22"/>
    <w:semiHidden/>
    <w:unhideWhenUsed/>
    <w:qFormat/>
    <w:rsid w:val="00BB1F7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BB1F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BB1F7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BB1F7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BB1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BB1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BB1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1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BB1F7A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22">
    <w:name w:val="Заголовок 2 Знак"/>
    <w:basedOn w:val="a1"/>
    <w:link w:val="21"/>
    <w:semiHidden/>
    <w:rsid w:val="00BB1F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List Paragraph"/>
    <w:basedOn w:val="a0"/>
    <w:uiPriority w:val="34"/>
    <w:qFormat/>
    <w:rsid w:val="00BB1F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BB1F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1"/>
    <w:unhideWhenUsed/>
    <w:rsid w:val="00BB1F7A"/>
    <w:rPr>
      <w:color w:val="0000FF"/>
      <w:u w:val="single"/>
    </w:rPr>
  </w:style>
  <w:style w:type="character" w:customStyle="1" w:styleId="31">
    <w:name w:val="Заголовок 3 Знак"/>
    <w:basedOn w:val="a1"/>
    <w:link w:val="30"/>
    <w:uiPriority w:val="9"/>
    <w:semiHidden/>
    <w:rsid w:val="00BB1F7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BB1F7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BB1F7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BB1F7A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BB1F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BB1F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styleId="a">
    <w:name w:val="Outline List 3"/>
    <w:aliases w:val="Раздел"/>
    <w:basedOn w:val="a3"/>
    <w:semiHidden/>
    <w:unhideWhenUsed/>
    <w:rsid w:val="00BB1F7A"/>
    <w:pPr>
      <w:numPr>
        <w:numId w:val="9"/>
      </w:numPr>
    </w:pPr>
  </w:style>
  <w:style w:type="paragraph" w:styleId="a6">
    <w:name w:val="Body Text"/>
    <w:aliases w:val="Список 1"/>
    <w:basedOn w:val="a0"/>
    <w:link w:val="a7"/>
    <w:rsid w:val="00F5105C"/>
    <w:pPr>
      <w:jc w:val="both"/>
    </w:pPr>
    <w:rPr>
      <w:sz w:val="24"/>
    </w:rPr>
  </w:style>
  <w:style w:type="character" w:customStyle="1" w:styleId="a7">
    <w:name w:val="Основной текст Знак"/>
    <w:aliases w:val="Список 1 Знак"/>
    <w:basedOn w:val="a1"/>
    <w:link w:val="a6"/>
    <w:rsid w:val="00F510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 Indent"/>
    <w:basedOn w:val="a0"/>
    <w:link w:val="a9"/>
    <w:rsid w:val="00F5105C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510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0"/>
    <w:rsid w:val="00F5105C"/>
    <w:pPr>
      <w:keepNext/>
      <w:keepLines/>
      <w:widowControl w:val="0"/>
      <w:numPr>
        <w:numId w:val="13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"/>
    <w:rsid w:val="00F5105C"/>
    <w:pPr>
      <w:numPr>
        <w:ilvl w:val="1"/>
        <w:numId w:val="13"/>
      </w:numPr>
      <w:tabs>
        <w:tab w:val="clear" w:pos="1836"/>
        <w:tab w:val="num" w:pos="643"/>
      </w:tabs>
      <w:ind w:left="643" w:hanging="360"/>
    </w:pPr>
  </w:style>
  <w:style w:type="paragraph" w:customStyle="1" w:styleId="3">
    <w:name w:val="Стиль3"/>
    <w:basedOn w:val="23"/>
    <w:rsid w:val="00F5105C"/>
    <w:pPr>
      <w:numPr>
        <w:ilvl w:val="2"/>
        <w:numId w:val="13"/>
      </w:numPr>
      <w:tabs>
        <w:tab w:val="clear" w:pos="1307"/>
      </w:tabs>
      <w:ind w:left="283"/>
    </w:pPr>
  </w:style>
  <w:style w:type="paragraph" w:styleId="aa">
    <w:name w:val="footer"/>
    <w:basedOn w:val="a0"/>
    <w:link w:val="ab"/>
    <w:rsid w:val="00F510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F5105C"/>
  </w:style>
  <w:style w:type="character" w:customStyle="1" w:styleId="ConsPlusNormal0">
    <w:name w:val="ConsPlusNormal Знак"/>
    <w:basedOn w:val="a1"/>
    <w:link w:val="ConsPlusNormal"/>
    <w:locked/>
    <w:rsid w:val="00F5105C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Number 2"/>
    <w:basedOn w:val="a0"/>
    <w:uiPriority w:val="99"/>
    <w:semiHidden/>
    <w:unhideWhenUsed/>
    <w:rsid w:val="00F5105C"/>
    <w:pPr>
      <w:numPr>
        <w:numId w:val="12"/>
      </w:numPr>
      <w:contextualSpacing/>
    </w:pPr>
  </w:style>
  <w:style w:type="paragraph" w:styleId="23">
    <w:name w:val="Body Text Indent 2"/>
    <w:basedOn w:val="a0"/>
    <w:link w:val="24"/>
    <w:uiPriority w:val="99"/>
    <w:semiHidden/>
    <w:unhideWhenUsed/>
    <w:rsid w:val="00F5105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F510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1"/>
    <w:uiPriority w:val="22"/>
    <w:qFormat/>
    <w:rsid w:val="00961B98"/>
    <w:rPr>
      <w:b/>
      <w:bCs/>
    </w:rPr>
  </w:style>
  <w:style w:type="paragraph" w:styleId="ae">
    <w:name w:val="Normal (Web)"/>
    <w:basedOn w:val="a0"/>
    <w:uiPriority w:val="99"/>
    <w:unhideWhenUsed/>
    <w:rsid w:val="00961B98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rsid w:val="000B0E67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paragraph" w:customStyle="1" w:styleId="12">
    <w:name w:val="Обычный1"/>
    <w:rsid w:val="000D2007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1"/>
    <w:rsid w:val="002E2536"/>
  </w:style>
  <w:style w:type="table" w:styleId="af0">
    <w:name w:val="Table Grid"/>
    <w:basedOn w:val="a2"/>
    <w:rsid w:val="002E2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semiHidden/>
    <w:unhideWhenUsed/>
    <w:rsid w:val="008E76B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8E76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a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F9B27530FDE8C1EA4B42811B437AFC27E28CFC5410D55F20849A935A9F75A224D61135DB89699E7CE7E675oDrA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berbank-ast.ru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81E5D0F49D5B0FBD98500C5AAE8D4101A8A3D4E5E9C3CF304F74A5EFF0135BBEE0080F0004E4vBN7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dmKirov-lvm@y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10F5D-7EA2-4899-8377-80B20727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7309</Words>
  <Characters>41663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AKR</Company>
  <LinksUpToDate>false</LinksUpToDate>
  <CharactersWithSpaces>48875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опер3</cp:lastModifiedBy>
  <cp:revision>2</cp:revision>
  <cp:lastPrinted>2013-04-18T05:13:00Z</cp:lastPrinted>
  <dcterms:created xsi:type="dcterms:W3CDTF">2013-04-19T08:55:00Z</dcterms:created>
  <dcterms:modified xsi:type="dcterms:W3CDTF">2013-04-19T08:55:00Z</dcterms:modified>
</cp:coreProperties>
</file>