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3746BD" w:rsidP="0045280E">
      <w:pPr>
        <w:spacing w:after="0" w:line="240" w:lineRule="auto"/>
        <w:jc w:val="right"/>
        <w:outlineLvl w:val="0"/>
        <w:rPr>
          <w:rFonts w:ascii="Times New Roman" w:hAnsi="Times New Roman" w:cs="Times New Roman"/>
          <w:sz w:val="28"/>
          <w:szCs w:val="28"/>
        </w:rPr>
      </w:pPr>
      <w:r w:rsidRPr="003746BD">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90AB5">
        <w:rPr>
          <w:rFonts w:ascii="Times New Roman" w:hAnsi="Times New Roman" w:cs="Times New Roman"/>
          <w:b/>
          <w:sz w:val="40"/>
          <w:szCs w:val="40"/>
        </w:rPr>
        <w:t xml:space="preserve">проведению </w:t>
      </w:r>
      <w:r w:rsidR="00E4774D">
        <w:rPr>
          <w:rFonts w:ascii="Times New Roman" w:hAnsi="Times New Roman" w:cs="Times New Roman"/>
          <w:b/>
          <w:sz w:val="40"/>
          <w:szCs w:val="40"/>
        </w:rPr>
        <w:t>праздничных мероприятий д</w:t>
      </w:r>
      <w:r w:rsidR="001A515E">
        <w:rPr>
          <w:rFonts w:ascii="Times New Roman" w:hAnsi="Times New Roman" w:cs="Times New Roman"/>
          <w:b/>
          <w:sz w:val="40"/>
          <w:szCs w:val="40"/>
        </w:rPr>
        <w:t>ля жителей микрорайонов Южный, Ю</w:t>
      </w:r>
      <w:r w:rsidR="00E4774D">
        <w:rPr>
          <w:rFonts w:ascii="Times New Roman" w:hAnsi="Times New Roman" w:cs="Times New Roman"/>
          <w:b/>
          <w:sz w:val="40"/>
          <w:szCs w:val="40"/>
        </w:rPr>
        <w:t>билейный в честь</w:t>
      </w:r>
      <w:r>
        <w:rPr>
          <w:rFonts w:ascii="Times New Roman" w:hAnsi="Times New Roman" w:cs="Times New Roman"/>
          <w:b/>
          <w:sz w:val="40"/>
          <w:szCs w:val="40"/>
        </w:rPr>
        <w:t xml:space="preserve"> </w:t>
      </w:r>
      <w:r w:rsidR="00E4774D">
        <w:rPr>
          <w:rFonts w:ascii="Times New Roman" w:hAnsi="Times New Roman" w:cs="Times New Roman"/>
          <w:b/>
          <w:sz w:val="40"/>
          <w:szCs w:val="40"/>
        </w:rPr>
        <w:t>Дня</w:t>
      </w:r>
      <w:r>
        <w:rPr>
          <w:rFonts w:ascii="Times New Roman" w:hAnsi="Times New Roman" w:cs="Times New Roman"/>
          <w:b/>
          <w:sz w:val="40"/>
          <w:szCs w:val="40"/>
        </w:rPr>
        <w:t xml:space="preserve">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E4774D">
        <w:rPr>
          <w:rFonts w:ascii="Times New Roman" w:hAnsi="Times New Roman" w:cs="Times New Roman"/>
          <w:b/>
          <w:sz w:val="40"/>
          <w:szCs w:val="40"/>
        </w:rPr>
        <w:t>дского округа, на 2013 год (п.36.4.6</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771C5" w:rsidRDefault="009771C5">
            <w:pPr>
              <w:spacing w:after="0" w:line="240" w:lineRule="auto"/>
              <w:jc w:val="both"/>
              <w:outlineLvl w:val="0"/>
              <w:rPr>
                <w:rFonts w:ascii="Times New Roman" w:hAnsi="Times New Roman" w:cs="Times New Roman"/>
                <w:sz w:val="28"/>
                <w:szCs w:val="28"/>
              </w:rPr>
            </w:pPr>
            <w:r w:rsidRPr="009771C5">
              <w:rPr>
                <w:rFonts w:ascii="Times New Roman" w:hAnsi="Times New Roman" w:cs="Times New Roman"/>
                <w:sz w:val="28"/>
                <w:szCs w:val="28"/>
              </w:rPr>
              <w:t xml:space="preserve">оказание услуг по </w:t>
            </w:r>
            <w:r w:rsidR="00C228B2">
              <w:rPr>
                <w:rFonts w:ascii="Times New Roman" w:hAnsi="Times New Roman" w:cs="Times New Roman"/>
                <w:sz w:val="28"/>
                <w:szCs w:val="28"/>
              </w:rPr>
              <w:t xml:space="preserve">проведению </w:t>
            </w:r>
            <w:r w:rsidRPr="009771C5">
              <w:rPr>
                <w:rFonts w:ascii="Times New Roman" w:hAnsi="Times New Roman" w:cs="Times New Roman"/>
                <w:sz w:val="28"/>
                <w:szCs w:val="28"/>
              </w:rPr>
              <w:t>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8</w:t>
            </w:r>
            <w:r w:rsidR="0045280E">
              <w:rPr>
                <w:rFonts w:ascii="Times New Roman" w:hAnsi="Times New Roman" w:cs="Times New Roman"/>
                <w:sz w:val="28"/>
                <w:szCs w:val="28"/>
              </w:rPr>
              <w:t>0  000 (</w:t>
            </w:r>
            <w:r>
              <w:rPr>
                <w:rFonts w:ascii="Times New Roman" w:hAnsi="Times New Roman" w:cs="Times New Roman"/>
                <w:sz w:val="28"/>
                <w:szCs w:val="28"/>
              </w:rPr>
              <w:t>Восемьдесят</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9771C5">
              <w:rPr>
                <w:rFonts w:ascii="Times New Roman" w:hAnsi="Times New Roman" w:cs="Times New Roman"/>
                <w:sz w:val="28"/>
                <w:szCs w:val="28"/>
              </w:rPr>
              <w:t>36.4.6.</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9771C5" w:rsidRPr="009771C5">
              <w:rPr>
                <w:rFonts w:ascii="Times New Roman" w:hAnsi="Times New Roman" w:cs="Times New Roman"/>
                <w:sz w:val="28"/>
                <w:szCs w:val="28"/>
              </w:rPr>
              <w:t xml:space="preserve">оказание услуг по </w:t>
            </w:r>
            <w:r w:rsidR="00B3794B">
              <w:rPr>
                <w:rFonts w:ascii="Times New Roman" w:hAnsi="Times New Roman" w:cs="Times New Roman"/>
                <w:sz w:val="28"/>
                <w:szCs w:val="28"/>
              </w:rPr>
              <w:t xml:space="preserve">проведению </w:t>
            </w:r>
            <w:r w:rsidR="009771C5" w:rsidRPr="009771C5">
              <w:rPr>
                <w:rFonts w:ascii="Times New Roman" w:hAnsi="Times New Roman" w:cs="Times New Roman"/>
                <w:sz w:val="28"/>
                <w:szCs w:val="28"/>
              </w:rPr>
              <w:t>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3794B" w:rsidRDefault="0045280E" w:rsidP="009771C5">
            <w:pPr>
              <w:spacing w:after="0" w:line="240" w:lineRule="auto"/>
              <w:jc w:val="both"/>
              <w:outlineLvl w:val="0"/>
              <w:rPr>
                <w:rFonts w:ascii="Times New Roman" w:hAnsi="Times New Roman" w:cs="Times New Roman"/>
                <w:sz w:val="26"/>
                <w:szCs w:val="26"/>
              </w:rPr>
            </w:pPr>
            <w:r w:rsidRPr="00B3794B">
              <w:rPr>
                <w:rFonts w:ascii="Times New Roman" w:hAnsi="Times New Roman" w:cs="Times New Roman"/>
                <w:sz w:val="26"/>
                <w:szCs w:val="26"/>
              </w:rPr>
              <w:t>Услуги должны быть оказаны в полном соответствии с требованиями документации об открытом аукционе в электронной форме (</w:t>
            </w:r>
            <w:r w:rsidRPr="00B3794B">
              <w:rPr>
                <w:rFonts w:ascii="Times New Roman" w:hAnsi="Times New Roman" w:cs="Times New Roman"/>
                <w:color w:val="000000"/>
                <w:sz w:val="26"/>
                <w:szCs w:val="26"/>
              </w:rPr>
              <w:t>в том числе</w:t>
            </w:r>
            <w:r w:rsidRPr="00B3794B">
              <w:rPr>
                <w:rFonts w:ascii="Times New Roman" w:hAnsi="Times New Roman" w:cs="Times New Roman"/>
                <w:color w:val="FF0000"/>
                <w:sz w:val="26"/>
                <w:szCs w:val="26"/>
              </w:rPr>
              <w:t xml:space="preserve"> </w:t>
            </w:r>
            <w:r w:rsidRPr="00B3794B">
              <w:rPr>
                <w:rFonts w:ascii="Times New Roman" w:hAnsi="Times New Roman" w:cs="Times New Roman"/>
                <w:sz w:val="26"/>
                <w:szCs w:val="26"/>
              </w:rPr>
              <w:t xml:space="preserve">техническим заданием на </w:t>
            </w:r>
            <w:r w:rsidR="009771C5" w:rsidRPr="00B3794B">
              <w:rPr>
                <w:rFonts w:ascii="Times New Roman" w:hAnsi="Times New Roman" w:cs="Times New Roman"/>
                <w:sz w:val="26"/>
                <w:szCs w:val="26"/>
              </w:rPr>
              <w:t>оказание услуг по</w:t>
            </w:r>
            <w:r w:rsidR="00B3794B" w:rsidRPr="00B3794B">
              <w:rPr>
                <w:rFonts w:ascii="Times New Roman" w:hAnsi="Times New Roman" w:cs="Times New Roman"/>
                <w:sz w:val="26"/>
                <w:szCs w:val="26"/>
              </w:rPr>
              <w:t xml:space="preserve"> проведению</w:t>
            </w:r>
            <w:r w:rsidR="009771C5" w:rsidRPr="00B3794B">
              <w:rPr>
                <w:rFonts w:ascii="Times New Roman" w:hAnsi="Times New Roman" w:cs="Times New Roman"/>
                <w:sz w:val="26"/>
                <w:szCs w:val="26"/>
              </w:rPr>
              <w:t xml:space="preserve"> 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 </w:t>
            </w:r>
            <w:r w:rsidRPr="00B3794B">
              <w:rPr>
                <w:rFonts w:ascii="Times New Roman" w:hAnsi="Times New Roman" w:cs="Times New Roman"/>
                <w:sz w:val="26"/>
                <w:szCs w:val="26"/>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7179A3">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заключения муниципального контракта по 17 мая 2013 года</w:t>
            </w:r>
            <w:r w:rsidR="007179A3">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Pr>
                <w:rFonts w:ascii="Times New Roman" w:hAnsi="Times New Roman" w:cs="Times New Roman"/>
                <w:sz w:val="28"/>
                <w:szCs w:val="28"/>
              </w:rPr>
              <w:lastRenderedPageBreak/>
              <w:t>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w:t>
            </w:r>
            <w:r>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9771C5">
              <w:rPr>
                <w:rFonts w:ascii="Times New Roman" w:hAnsi="Times New Roman" w:cs="Times New Roman"/>
                <w:bCs/>
                <w:sz w:val="28"/>
                <w:szCs w:val="28"/>
              </w:rPr>
              <w:t>4000</w:t>
            </w:r>
            <w:r>
              <w:rPr>
                <w:rFonts w:ascii="Times New Roman" w:hAnsi="Times New Roman" w:cs="Times New Roman"/>
                <w:bCs/>
                <w:sz w:val="28"/>
                <w:szCs w:val="28"/>
              </w:rPr>
              <w:t xml:space="preserve">  (</w:t>
            </w:r>
            <w:r w:rsidR="009771C5">
              <w:rPr>
                <w:rFonts w:ascii="Times New Roman" w:hAnsi="Times New Roman" w:cs="Times New Roman"/>
                <w:bCs/>
                <w:sz w:val="28"/>
                <w:szCs w:val="28"/>
              </w:rPr>
              <w:t>Четыре</w:t>
            </w:r>
            <w:r>
              <w:rPr>
                <w:rFonts w:ascii="Times New Roman" w:hAnsi="Times New Roman" w:cs="Times New Roman"/>
                <w:bCs/>
                <w:sz w:val="28"/>
                <w:szCs w:val="28"/>
              </w:rPr>
              <w:t xml:space="preserve"> тысячи)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E5F4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25</w:t>
            </w:r>
            <w:r w:rsidR="0045280E">
              <w:rPr>
                <w:rFonts w:ascii="Times New Roman" w:hAnsi="Times New Roman" w:cs="Times New Roman"/>
                <w:sz w:val="28"/>
                <w:szCs w:val="28"/>
              </w:rPr>
              <w:t xml:space="preserve"> .04.2013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E5F4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26</w:t>
            </w:r>
            <w:r w:rsidR="0045280E">
              <w:rPr>
                <w:rFonts w:ascii="Times New Roman" w:hAnsi="Times New Roman" w:cs="Times New Roman"/>
                <w:sz w:val="28"/>
                <w:szCs w:val="28"/>
              </w:rPr>
              <w:t>.04.2013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9771C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w:t>
            </w:r>
            <w:r w:rsidR="0045280E">
              <w:rPr>
                <w:rFonts w:ascii="Times New Roman" w:hAnsi="Times New Roman" w:cs="Times New Roman"/>
                <w:sz w:val="28"/>
                <w:szCs w:val="28"/>
              </w:rPr>
              <w:t>9.04.2013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3"/>
              <w:numPr>
                <w:ilvl w:val="0"/>
                <w:numId w:val="0"/>
              </w:numPr>
              <w:tabs>
                <w:tab w:val="left" w:pos="708"/>
              </w:tabs>
              <w:spacing w:line="276" w:lineRule="auto"/>
              <w:rPr>
                <w:sz w:val="28"/>
                <w:szCs w:val="28"/>
              </w:rPr>
            </w:pPr>
            <w:r>
              <w:rPr>
                <w:sz w:val="28"/>
                <w:szCs w:val="28"/>
              </w:rPr>
              <w:t>10 % от начальной (максимальной) ц</w:t>
            </w:r>
            <w:r w:rsidR="009771C5">
              <w:rPr>
                <w:sz w:val="28"/>
                <w:szCs w:val="28"/>
              </w:rPr>
              <w:t>ены контракта, что составляет: 8</w:t>
            </w:r>
            <w:r>
              <w:rPr>
                <w:sz w:val="28"/>
                <w:szCs w:val="28"/>
              </w:rPr>
              <w:t xml:space="preserve"> 000  (</w:t>
            </w:r>
            <w:r w:rsidR="009771C5">
              <w:rPr>
                <w:sz w:val="28"/>
                <w:szCs w:val="28"/>
              </w:rPr>
              <w:t>Восемь</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w:t>
            </w:r>
            <w:r>
              <w:rPr>
                <w:rFonts w:ascii="Times New Roman" w:hAnsi="Times New Roman" w:cs="Times New Roman"/>
                <w:sz w:val="28"/>
                <w:szCs w:val="28"/>
              </w:rPr>
              <w:lastRenderedPageBreak/>
              <w:t>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w:t>
            </w:r>
            <w:r>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9771C5" w:rsidRPr="009771C5" w:rsidRDefault="0045280E" w:rsidP="009771C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9771C5" w:rsidRPr="009771C5">
        <w:rPr>
          <w:rFonts w:ascii="Times New Roman" w:hAnsi="Times New Roman" w:cs="Times New Roman"/>
          <w:b/>
          <w:sz w:val="28"/>
          <w:szCs w:val="28"/>
        </w:rPr>
        <w:t xml:space="preserve">оказание услуг по </w:t>
      </w:r>
      <w:r w:rsidR="002C141F">
        <w:rPr>
          <w:rFonts w:ascii="Times New Roman" w:hAnsi="Times New Roman" w:cs="Times New Roman"/>
          <w:b/>
          <w:sz w:val="28"/>
          <w:szCs w:val="28"/>
        </w:rPr>
        <w:t xml:space="preserve">проведению </w:t>
      </w:r>
      <w:r w:rsidR="009771C5" w:rsidRPr="009771C5">
        <w:rPr>
          <w:rFonts w:ascii="Times New Roman" w:hAnsi="Times New Roman" w:cs="Times New Roman"/>
          <w:b/>
          <w:sz w:val="28"/>
          <w:szCs w:val="28"/>
        </w:rPr>
        <w:t>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w:t>
      </w:r>
    </w:p>
    <w:p w:rsidR="009771C5" w:rsidRPr="009771C5" w:rsidRDefault="009771C5" w:rsidP="009771C5">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1. Проведение  праздничных  мероприятий для жителей микрорайонов Южный, Юбилейный  в честь Дня Победы,  в период с момента заключени</w:t>
      </w:r>
      <w:r w:rsidR="006A6878">
        <w:rPr>
          <w:rFonts w:ascii="Times New Roman" w:hAnsi="Times New Roman" w:cs="Times New Roman"/>
          <w:sz w:val="28"/>
          <w:szCs w:val="28"/>
        </w:rPr>
        <w:t xml:space="preserve">я контракта по 17 мая 2013 года. </w:t>
      </w:r>
      <w:r w:rsidRPr="009771C5">
        <w:rPr>
          <w:rFonts w:ascii="Times New Roman" w:hAnsi="Times New Roman" w:cs="Times New Roman"/>
          <w:sz w:val="28"/>
          <w:szCs w:val="28"/>
        </w:rPr>
        <w:t>Время проведения мероприятий по  согласованию с заказчиком.</w:t>
      </w:r>
    </w:p>
    <w:p w:rsidR="009771C5" w:rsidRPr="009771C5" w:rsidRDefault="008F071F" w:rsidP="009771C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9771C5" w:rsidRPr="009771C5">
        <w:rPr>
          <w:rFonts w:ascii="Times New Roman" w:hAnsi="Times New Roman" w:cs="Times New Roman"/>
          <w:sz w:val="28"/>
          <w:szCs w:val="28"/>
        </w:rPr>
        <w:t>Проведение праздничных мероприятий для жителей микрорайонов Южный, Юбилейный  в честь Дня Победы, посвященных Дню Победы, по адресу: г. Пермь ул. Суздальская,1</w:t>
      </w:r>
      <w:r>
        <w:rPr>
          <w:rFonts w:ascii="Times New Roman" w:hAnsi="Times New Roman" w:cs="Times New Roman"/>
          <w:sz w:val="28"/>
          <w:szCs w:val="28"/>
        </w:rPr>
        <w:t xml:space="preserve">  </w:t>
      </w:r>
      <w:r w:rsidR="009771C5" w:rsidRPr="009771C5">
        <w:rPr>
          <w:rFonts w:ascii="Times New Roman" w:hAnsi="Times New Roman" w:cs="Times New Roman"/>
          <w:sz w:val="28"/>
          <w:szCs w:val="28"/>
        </w:rPr>
        <w:t>(МОУ СОШ №81).</w:t>
      </w:r>
    </w:p>
    <w:p w:rsidR="009771C5" w:rsidRPr="009771C5" w:rsidRDefault="009771C5" w:rsidP="009771C5">
      <w:pPr>
        <w:spacing w:after="0" w:line="360" w:lineRule="auto"/>
        <w:jc w:val="both"/>
        <w:rPr>
          <w:sz w:val="28"/>
          <w:szCs w:val="28"/>
        </w:rPr>
      </w:pPr>
      <w:r w:rsidRPr="009771C5">
        <w:rPr>
          <w:rFonts w:ascii="Times New Roman" w:hAnsi="Times New Roman" w:cs="Times New Roman"/>
          <w:sz w:val="28"/>
          <w:szCs w:val="28"/>
        </w:rPr>
        <w:t>3.</w:t>
      </w:r>
      <w:r w:rsidR="008F071F">
        <w:rPr>
          <w:rFonts w:ascii="Times New Roman" w:hAnsi="Times New Roman" w:cs="Times New Roman"/>
          <w:sz w:val="28"/>
          <w:szCs w:val="28"/>
        </w:rPr>
        <w:t xml:space="preserve"> </w:t>
      </w:r>
      <w:r w:rsidRPr="009771C5">
        <w:rPr>
          <w:rStyle w:val="FontStyle14"/>
          <w:sz w:val="28"/>
          <w:szCs w:val="28"/>
        </w:rPr>
        <w:t>Техническое обеспечение</w:t>
      </w:r>
      <w:r w:rsidRPr="009771C5">
        <w:rPr>
          <w:rFonts w:ascii="Times New Roman" w:hAnsi="Times New Roman" w:cs="Times New Roman"/>
          <w:sz w:val="28"/>
          <w:szCs w:val="28"/>
        </w:rPr>
        <w:t xml:space="preserve"> мероприятий для жителей микрорайонов Южный, Юбилейный  в честь Дня Победы</w:t>
      </w:r>
      <w:r w:rsidRPr="009771C5">
        <w:rPr>
          <w:rStyle w:val="FontStyle14"/>
          <w:sz w:val="28"/>
          <w:szCs w:val="28"/>
        </w:rPr>
        <w:t>. Предоставление звукового оборудования</w:t>
      </w:r>
      <w:r w:rsidRPr="009771C5">
        <w:rPr>
          <w:rFonts w:ascii="Times New Roman" w:hAnsi="Times New Roman" w:cs="Times New Roman"/>
          <w:sz w:val="28"/>
          <w:szCs w:val="28"/>
        </w:rPr>
        <w:t xml:space="preserve"> </w:t>
      </w:r>
      <w:r w:rsidRPr="009771C5">
        <w:rPr>
          <w:rStyle w:val="FontStyle14"/>
          <w:sz w:val="28"/>
          <w:szCs w:val="28"/>
        </w:rPr>
        <w:t>мощностью не менее 1 кВт с полным комплектом аппаратуры, предоставление не менее 2-х радиомикрофонов.</w:t>
      </w:r>
    </w:p>
    <w:p w:rsidR="009771C5" w:rsidRPr="009771C5" w:rsidRDefault="009771C5" w:rsidP="009771C5">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4. Подбор фонограмм для создания музыкальных композиций, объединенных тематикой, посвящённой Дню Победы, трансляция их во время проведения </w:t>
      </w:r>
      <w:r w:rsidRPr="009771C5">
        <w:rPr>
          <w:rStyle w:val="FontStyle14"/>
          <w:sz w:val="28"/>
          <w:szCs w:val="28"/>
        </w:rPr>
        <w:lastRenderedPageBreak/>
        <w:t>тематических  программ для ветеранов. О</w:t>
      </w:r>
      <w:r w:rsidRPr="009771C5">
        <w:rPr>
          <w:rFonts w:ascii="Times New Roman" w:hAnsi="Times New Roman" w:cs="Times New Roman"/>
          <w:sz w:val="28"/>
          <w:szCs w:val="28"/>
        </w:rPr>
        <w:t>беспечение работы звукооператора в период проведения мероприятий, посвященных   Дню Победы.</w:t>
      </w:r>
    </w:p>
    <w:p w:rsidR="009771C5" w:rsidRPr="009771C5" w:rsidRDefault="009771C5" w:rsidP="009771C5">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5. Обеспечение работы ведущего в период проведения  праздничных мероприятий для жителей микрорайонов Южный, Юбилейный  в честь Дня Победы.</w:t>
      </w:r>
    </w:p>
    <w:p w:rsidR="009771C5" w:rsidRPr="009771C5" w:rsidRDefault="009771C5" w:rsidP="009771C5">
      <w:pPr>
        <w:pStyle w:val="af3"/>
        <w:spacing w:line="360" w:lineRule="auto"/>
        <w:jc w:val="both"/>
        <w:rPr>
          <w:rFonts w:ascii="Times New Roman" w:hAnsi="Times New Roman" w:cs="Times New Roman"/>
          <w:sz w:val="28"/>
          <w:szCs w:val="28"/>
        </w:rPr>
      </w:pPr>
      <w:r w:rsidRPr="009771C5">
        <w:rPr>
          <w:rFonts w:ascii="Times New Roman" w:hAnsi="Times New Roman" w:cs="Times New Roman"/>
          <w:sz w:val="28"/>
          <w:szCs w:val="28"/>
        </w:rPr>
        <w:t>6.</w:t>
      </w:r>
      <w:r w:rsidR="008F071F">
        <w:rPr>
          <w:rFonts w:ascii="Times New Roman" w:hAnsi="Times New Roman" w:cs="Times New Roman"/>
          <w:sz w:val="28"/>
          <w:szCs w:val="28"/>
        </w:rPr>
        <w:t xml:space="preserve"> </w:t>
      </w:r>
      <w:r w:rsidRPr="009771C5">
        <w:rPr>
          <w:rFonts w:ascii="Times New Roman" w:hAnsi="Times New Roman" w:cs="Times New Roman"/>
          <w:sz w:val="28"/>
          <w:szCs w:val="28"/>
        </w:rPr>
        <w:t>Подготовка и проведение праздничных  мероприятий для жителей микрорайонов Южный, Юбилейный  в честь Дня Победы с учетом возрастной категории зрителей.</w:t>
      </w:r>
    </w:p>
    <w:p w:rsidR="009771C5" w:rsidRPr="009771C5" w:rsidRDefault="009771C5" w:rsidP="009771C5">
      <w:pPr>
        <w:spacing w:after="0" w:line="360" w:lineRule="auto"/>
        <w:jc w:val="both"/>
        <w:rPr>
          <w:rFonts w:ascii="Times New Roman" w:hAnsi="Times New Roman" w:cs="Times New Roman"/>
          <w:sz w:val="28"/>
          <w:szCs w:val="28"/>
        </w:rPr>
      </w:pPr>
      <w:r w:rsidRPr="009771C5">
        <w:rPr>
          <w:rStyle w:val="FontStyle14"/>
          <w:sz w:val="28"/>
          <w:szCs w:val="28"/>
        </w:rPr>
        <w:t>7.</w:t>
      </w:r>
      <w:r w:rsidR="008F071F">
        <w:rPr>
          <w:rStyle w:val="FontStyle14"/>
          <w:sz w:val="28"/>
          <w:szCs w:val="28"/>
        </w:rPr>
        <w:t xml:space="preserve"> </w:t>
      </w:r>
      <w:r w:rsidRPr="009771C5">
        <w:rPr>
          <w:rStyle w:val="FontStyle14"/>
          <w:sz w:val="28"/>
          <w:szCs w:val="28"/>
        </w:rPr>
        <w:t>Обеспечение массового характера</w:t>
      </w:r>
      <w:r w:rsidRPr="009771C5">
        <w:rPr>
          <w:rFonts w:ascii="Times New Roman" w:hAnsi="Times New Roman" w:cs="Times New Roman"/>
          <w:sz w:val="28"/>
          <w:szCs w:val="28"/>
        </w:rPr>
        <w:t xml:space="preserve"> праздничных мероприятий для жителей микрорайонов Южный, Юбилейный  в честь Дня Победы. Обеспечение доступности информации о проводимых мероприятиях для жителей  округа №</w:t>
      </w:r>
      <w:r w:rsidR="008F071F">
        <w:rPr>
          <w:rFonts w:ascii="Times New Roman" w:hAnsi="Times New Roman" w:cs="Times New Roman"/>
          <w:sz w:val="28"/>
          <w:szCs w:val="28"/>
        </w:rPr>
        <w:t xml:space="preserve"> </w:t>
      </w:r>
      <w:r w:rsidRPr="009771C5">
        <w:rPr>
          <w:rFonts w:ascii="Times New Roman" w:hAnsi="Times New Roman" w:cs="Times New Roman"/>
          <w:sz w:val="28"/>
          <w:szCs w:val="28"/>
        </w:rPr>
        <w:t xml:space="preserve">36 и предоставление листовок  с текстом поздравления ветеранов и приглашением на праздничные мероприятия.  </w:t>
      </w:r>
    </w:p>
    <w:p w:rsidR="009771C5" w:rsidRPr="009771C5" w:rsidRDefault="009771C5" w:rsidP="009771C5">
      <w:pPr>
        <w:spacing w:after="0" w:line="360" w:lineRule="auto"/>
        <w:jc w:val="both"/>
        <w:rPr>
          <w:rFonts w:ascii="Times New Roman" w:hAnsi="Times New Roman" w:cs="Times New Roman"/>
          <w:sz w:val="28"/>
          <w:szCs w:val="28"/>
        </w:rPr>
      </w:pPr>
      <w:r w:rsidRPr="009771C5">
        <w:rPr>
          <w:rStyle w:val="FontStyle14"/>
          <w:sz w:val="28"/>
          <w:szCs w:val="28"/>
        </w:rPr>
        <w:t>8.</w:t>
      </w:r>
      <w:r w:rsidR="008F071F">
        <w:rPr>
          <w:rStyle w:val="FontStyle14"/>
          <w:sz w:val="28"/>
          <w:szCs w:val="28"/>
        </w:rPr>
        <w:t xml:space="preserve"> </w:t>
      </w:r>
      <w:r w:rsidRPr="009771C5">
        <w:rPr>
          <w:rStyle w:val="FontStyle14"/>
          <w:sz w:val="28"/>
          <w:szCs w:val="28"/>
        </w:rPr>
        <w:t>Обеспечение участия в программе</w:t>
      </w:r>
      <w:r w:rsidRPr="009771C5">
        <w:rPr>
          <w:rFonts w:ascii="Times New Roman" w:hAnsi="Times New Roman" w:cs="Times New Roman"/>
          <w:sz w:val="28"/>
          <w:szCs w:val="28"/>
        </w:rPr>
        <w:t xml:space="preserve"> праздничных мероприятий</w:t>
      </w:r>
      <w:r w:rsidRPr="009771C5">
        <w:rPr>
          <w:rStyle w:val="FontStyle14"/>
          <w:sz w:val="28"/>
          <w:szCs w:val="28"/>
        </w:rPr>
        <w:t xml:space="preserve"> не менее 2  творческих  коллективов.</w:t>
      </w:r>
    </w:p>
    <w:p w:rsidR="009771C5" w:rsidRPr="009771C5" w:rsidRDefault="009771C5" w:rsidP="009771C5">
      <w:pPr>
        <w:pStyle w:val="Style9"/>
        <w:widowControl/>
        <w:tabs>
          <w:tab w:val="left" w:pos="394"/>
        </w:tabs>
        <w:spacing w:line="360" w:lineRule="auto"/>
        <w:jc w:val="both"/>
        <w:rPr>
          <w:rStyle w:val="FontStyle14"/>
          <w:sz w:val="28"/>
          <w:szCs w:val="28"/>
        </w:rPr>
      </w:pPr>
      <w:r w:rsidRPr="009771C5">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9771C5" w:rsidRPr="009771C5" w:rsidRDefault="009771C5" w:rsidP="009771C5">
      <w:pPr>
        <w:pStyle w:val="Style9"/>
        <w:widowControl/>
        <w:tabs>
          <w:tab w:val="left" w:pos="394"/>
        </w:tabs>
        <w:spacing w:line="360" w:lineRule="auto"/>
        <w:jc w:val="both"/>
        <w:rPr>
          <w:sz w:val="28"/>
          <w:szCs w:val="28"/>
        </w:rPr>
      </w:pPr>
      <w:r w:rsidRPr="009771C5">
        <w:rPr>
          <w:sz w:val="28"/>
          <w:szCs w:val="28"/>
        </w:rPr>
        <w:t xml:space="preserve">9. Организация чаепитий  для ветеранов в период проведения  праздничных мероприятий для жителей микрорайонов Южный, Юбилейный  в честь Дня Победы на сумму не менее 40 000 (сорока  тысяч рублей). Перечень продукции по согласованию с заказчиком. Срок поставки продукции  по согласованию с заказчиком. Обеспечение участия в чаепитиях не менее 100 ветеранов.  </w:t>
      </w:r>
    </w:p>
    <w:p w:rsidR="009771C5" w:rsidRPr="009771C5" w:rsidRDefault="009771C5" w:rsidP="009771C5">
      <w:pPr>
        <w:pStyle w:val="Style9"/>
        <w:widowControl/>
        <w:tabs>
          <w:tab w:val="left" w:pos="394"/>
        </w:tabs>
        <w:spacing w:line="360" w:lineRule="auto"/>
        <w:jc w:val="both"/>
        <w:rPr>
          <w:rStyle w:val="FontStyle14"/>
          <w:sz w:val="28"/>
          <w:szCs w:val="28"/>
        </w:rPr>
      </w:pPr>
      <w:r w:rsidRPr="009771C5">
        <w:rPr>
          <w:sz w:val="28"/>
          <w:szCs w:val="28"/>
        </w:rPr>
        <w:t>10.</w:t>
      </w:r>
      <w:r w:rsidR="008F071F">
        <w:rPr>
          <w:sz w:val="28"/>
          <w:szCs w:val="28"/>
        </w:rPr>
        <w:t xml:space="preserve"> </w:t>
      </w:r>
      <w:r w:rsidRPr="009771C5">
        <w:rPr>
          <w:sz w:val="28"/>
          <w:szCs w:val="28"/>
        </w:rPr>
        <w:t>Обеспечение художественного оформления  праздничных мероприятий для жителей микрорайонов Южный, Юбилейный  в честь Дня Победы.</w:t>
      </w:r>
    </w:p>
    <w:p w:rsidR="009771C5" w:rsidRPr="009771C5" w:rsidRDefault="009771C5" w:rsidP="009771C5">
      <w:pPr>
        <w:spacing w:after="0" w:line="360" w:lineRule="auto"/>
        <w:jc w:val="both"/>
        <w:rPr>
          <w:rStyle w:val="FontStyle14"/>
          <w:sz w:val="28"/>
          <w:szCs w:val="28"/>
        </w:rPr>
      </w:pPr>
      <w:r w:rsidRPr="009771C5">
        <w:rPr>
          <w:rStyle w:val="FontStyle14"/>
          <w:sz w:val="28"/>
          <w:szCs w:val="28"/>
        </w:rPr>
        <w:lastRenderedPageBreak/>
        <w:t xml:space="preserve">11. Обеспечение соблюдения санитарных норм  до и после проведения </w:t>
      </w:r>
      <w:r w:rsidRPr="009771C5">
        <w:rPr>
          <w:rFonts w:ascii="Times New Roman" w:hAnsi="Times New Roman" w:cs="Times New Roman"/>
          <w:sz w:val="28"/>
          <w:szCs w:val="28"/>
        </w:rPr>
        <w:t>праздничных  мероприятий для жителей микрорайонов  Южный, Юбилейный  в честь Дня Победы</w:t>
      </w:r>
      <w:r w:rsidRPr="009771C5">
        <w:rPr>
          <w:rStyle w:val="FontStyle14"/>
          <w:sz w:val="28"/>
          <w:szCs w:val="28"/>
        </w:rPr>
        <w:t>.</w:t>
      </w:r>
    </w:p>
    <w:p w:rsidR="009771C5" w:rsidRPr="009771C5" w:rsidRDefault="009771C5" w:rsidP="009771C5">
      <w:pPr>
        <w:spacing w:after="0" w:line="360" w:lineRule="auto"/>
        <w:jc w:val="both"/>
        <w:rPr>
          <w:rStyle w:val="FontStyle14"/>
          <w:sz w:val="28"/>
          <w:szCs w:val="28"/>
        </w:rPr>
      </w:pPr>
      <w:r w:rsidRPr="009771C5">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w:t>
      </w:r>
      <w:r w:rsidR="008F071F">
        <w:rPr>
          <w:rStyle w:val="FontStyle14"/>
          <w:sz w:val="28"/>
          <w:szCs w:val="28"/>
        </w:rPr>
        <w:t>иятий с включением общих планов</w:t>
      </w:r>
      <w:r w:rsidRPr="009771C5">
        <w:rPr>
          <w:rStyle w:val="FontStyle14"/>
          <w:sz w:val="28"/>
          <w:szCs w:val="28"/>
        </w:rPr>
        <w:t>).</w:t>
      </w:r>
    </w:p>
    <w:p w:rsidR="009771C5" w:rsidRPr="009771C5" w:rsidRDefault="009771C5" w:rsidP="009771C5">
      <w:pPr>
        <w:spacing w:after="0" w:line="360" w:lineRule="auto"/>
        <w:jc w:val="both"/>
        <w:rPr>
          <w:sz w:val="28"/>
          <w:szCs w:val="28"/>
        </w:rPr>
      </w:pPr>
      <w:r w:rsidRPr="009771C5">
        <w:rPr>
          <w:rFonts w:ascii="Times New Roman" w:hAnsi="Times New Roman" w:cs="Times New Roman"/>
          <w:sz w:val="28"/>
          <w:szCs w:val="28"/>
        </w:rPr>
        <w:t>13. Оценочные показатели качества услуг:</w:t>
      </w:r>
    </w:p>
    <w:p w:rsidR="009771C5" w:rsidRPr="009771C5" w:rsidRDefault="009771C5" w:rsidP="009771C5">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 обеспечение праздничных  мероприятий для жителей микрорайонов Южный, Юбилейный  в честь Дня Победы  комплектом звуковой  аппаратуры и подбор  записей  тематических  фонограмм; </w:t>
      </w:r>
    </w:p>
    <w:p w:rsidR="009771C5" w:rsidRPr="009771C5" w:rsidRDefault="009771C5" w:rsidP="009771C5">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 работа ведущего   в период поведения праздничных мероприятий; </w:t>
      </w:r>
    </w:p>
    <w:p w:rsidR="009771C5" w:rsidRPr="009771C5" w:rsidRDefault="009771C5" w:rsidP="009771C5">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 своевременная организация чаепития для ветеранов для жителей микрорайонов Южный, Юбилейный на  праздничных мероприятиях в честь Дня Победы. </w:t>
      </w:r>
    </w:p>
    <w:p w:rsidR="009771C5" w:rsidRPr="009771C5" w:rsidRDefault="009771C5" w:rsidP="009771C5">
      <w:pPr>
        <w:pStyle w:val="ae"/>
        <w:spacing w:after="0" w:line="360" w:lineRule="auto"/>
        <w:ind w:left="0"/>
        <w:jc w:val="both"/>
        <w:rPr>
          <w:rFonts w:ascii="Times New Roman" w:hAnsi="Times New Roman" w:cs="Times New Roman"/>
          <w:sz w:val="28"/>
          <w:szCs w:val="28"/>
        </w:rPr>
      </w:pPr>
      <w:r w:rsidRPr="009771C5">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771C5" w:rsidRDefault="009771C5"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8F071F" w:rsidRPr="009771C5" w:rsidRDefault="008F071F" w:rsidP="009771C5">
      <w:pPr>
        <w:spacing w:after="0" w:line="360" w:lineRule="auto"/>
        <w:jc w:val="both"/>
        <w:rPr>
          <w:rFonts w:ascii="Times New Roman" w:hAnsi="Times New Roman" w:cs="Times New Roman"/>
          <w:sz w:val="28"/>
          <w:szCs w:val="28"/>
        </w:rPr>
      </w:pPr>
    </w:p>
    <w:p w:rsidR="009771C5" w:rsidRDefault="009771C5"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9771C5" w:rsidRDefault="009771C5" w:rsidP="0045280E">
      <w:pPr>
        <w:spacing w:after="0" w:line="240" w:lineRule="auto"/>
        <w:ind w:firstLine="567"/>
        <w:jc w:val="both"/>
        <w:rPr>
          <w:rFonts w:ascii="Times New Roman" w:hAnsi="Times New Roman" w:cs="Times New Roman"/>
          <w:sz w:val="28"/>
          <w:szCs w:val="28"/>
        </w:rPr>
      </w:pPr>
    </w:p>
    <w:p w:rsidR="000A28DD" w:rsidRPr="000A28DD" w:rsidRDefault="000A28DD" w:rsidP="000A28DD">
      <w:pPr>
        <w:spacing w:after="0" w:line="240" w:lineRule="auto"/>
        <w:jc w:val="center"/>
        <w:rPr>
          <w:rFonts w:ascii="Times New Roman" w:hAnsi="Times New Roman" w:cs="Times New Roman"/>
          <w:b/>
          <w:sz w:val="28"/>
          <w:szCs w:val="28"/>
        </w:rPr>
      </w:pPr>
      <w:r w:rsidRPr="000A28DD">
        <w:rPr>
          <w:rFonts w:ascii="Times New Roman" w:hAnsi="Times New Roman" w:cs="Times New Roman"/>
          <w:b/>
          <w:sz w:val="28"/>
          <w:szCs w:val="28"/>
        </w:rPr>
        <w:t>Муниципальный контракт №</w:t>
      </w:r>
    </w:p>
    <w:p w:rsidR="000A28DD" w:rsidRPr="000A28DD" w:rsidRDefault="000A28DD" w:rsidP="000A28DD">
      <w:pPr>
        <w:pStyle w:val="a3"/>
        <w:jc w:val="center"/>
        <w:rPr>
          <w:b/>
          <w:bCs/>
          <w:iCs/>
          <w:sz w:val="28"/>
          <w:szCs w:val="28"/>
        </w:rPr>
      </w:pPr>
      <w:r w:rsidRPr="000A28DD">
        <w:rPr>
          <w:b/>
          <w:bCs/>
          <w:iCs/>
          <w:sz w:val="28"/>
          <w:szCs w:val="28"/>
        </w:rPr>
        <w:t xml:space="preserve">на оказание услуг </w:t>
      </w:r>
      <w:r w:rsidRPr="000A28DD">
        <w:rPr>
          <w:b/>
          <w:bCs/>
          <w:sz w:val="28"/>
          <w:szCs w:val="28"/>
        </w:rPr>
        <w:t>по проведению 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w:t>
      </w:r>
    </w:p>
    <w:p w:rsidR="000A28DD" w:rsidRPr="000A28DD" w:rsidRDefault="000A28DD" w:rsidP="000A28DD">
      <w:pPr>
        <w:pStyle w:val="a3"/>
        <w:jc w:val="center"/>
        <w:rPr>
          <w:bCs/>
          <w:iCs/>
          <w:sz w:val="28"/>
          <w:szCs w:val="28"/>
        </w:rPr>
      </w:pP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г. Пермь</w:t>
      </w:r>
      <w:r w:rsidRPr="000A28DD">
        <w:rPr>
          <w:rFonts w:ascii="Times New Roman" w:hAnsi="Times New Roman" w:cs="Times New Roman"/>
          <w:sz w:val="28"/>
          <w:szCs w:val="28"/>
        </w:rPr>
        <w:tab/>
      </w:r>
      <w:r w:rsidRPr="000A28DD">
        <w:rPr>
          <w:rFonts w:ascii="Times New Roman" w:hAnsi="Times New Roman" w:cs="Times New Roman"/>
          <w:sz w:val="28"/>
          <w:szCs w:val="28"/>
        </w:rPr>
        <w:tab/>
      </w:r>
      <w:r w:rsidRPr="000A28DD">
        <w:rPr>
          <w:rFonts w:ascii="Times New Roman" w:hAnsi="Times New Roman" w:cs="Times New Roman"/>
          <w:sz w:val="28"/>
          <w:szCs w:val="28"/>
        </w:rPr>
        <w:tab/>
      </w:r>
      <w:r w:rsidRPr="000A28DD">
        <w:rPr>
          <w:rFonts w:ascii="Times New Roman" w:hAnsi="Times New Roman" w:cs="Times New Roman"/>
          <w:sz w:val="28"/>
          <w:szCs w:val="28"/>
        </w:rPr>
        <w:tab/>
      </w:r>
      <w:r w:rsidRPr="000A28DD">
        <w:rPr>
          <w:rFonts w:ascii="Times New Roman" w:hAnsi="Times New Roman" w:cs="Times New Roman"/>
          <w:sz w:val="28"/>
          <w:szCs w:val="28"/>
        </w:rPr>
        <w:tab/>
      </w:r>
      <w:r w:rsidRPr="000A28DD">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0A28DD">
          <w:rPr>
            <w:rFonts w:ascii="Times New Roman" w:hAnsi="Times New Roman" w:cs="Times New Roman"/>
            <w:sz w:val="28"/>
            <w:szCs w:val="28"/>
          </w:rPr>
          <w:t>2013 г</w:t>
        </w:r>
      </w:smartTag>
      <w:r w:rsidRPr="000A28DD">
        <w:rPr>
          <w:rFonts w:ascii="Times New Roman" w:hAnsi="Times New Roman" w:cs="Times New Roman"/>
          <w:sz w:val="28"/>
          <w:szCs w:val="28"/>
        </w:rPr>
        <w:t xml:space="preserve">.  </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 xml:space="preserve">  </w:t>
      </w:r>
    </w:p>
    <w:p w:rsidR="000A28DD" w:rsidRPr="000A28DD" w:rsidRDefault="000A28DD" w:rsidP="000A28DD">
      <w:pPr>
        <w:spacing w:after="0" w:line="240" w:lineRule="auto"/>
        <w:ind w:firstLine="567"/>
        <w:jc w:val="both"/>
        <w:rPr>
          <w:rFonts w:ascii="Times New Roman" w:hAnsi="Times New Roman" w:cs="Times New Roman"/>
          <w:sz w:val="28"/>
          <w:szCs w:val="28"/>
        </w:rPr>
      </w:pPr>
      <w:r w:rsidRPr="000A28DD">
        <w:rPr>
          <w:rFonts w:ascii="Times New Roman" w:hAnsi="Times New Roman" w:cs="Times New Roman"/>
          <w:b/>
          <w:sz w:val="28"/>
          <w:szCs w:val="28"/>
        </w:rPr>
        <w:t>Администрация Свердловского района города Перми</w:t>
      </w:r>
      <w:r w:rsidRPr="000A28DD">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0A28DD">
        <w:rPr>
          <w:rFonts w:ascii="Times New Roman" w:hAnsi="Times New Roman" w:cs="Times New Roman"/>
          <w:b/>
          <w:sz w:val="28"/>
          <w:szCs w:val="28"/>
        </w:rPr>
        <w:t>________________________________________</w:t>
      </w:r>
      <w:r w:rsidRPr="000A28DD">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0A28DD" w:rsidRPr="000A28DD" w:rsidRDefault="000A28DD" w:rsidP="000A28DD">
      <w:pPr>
        <w:spacing w:after="0" w:line="240" w:lineRule="auto"/>
        <w:ind w:firstLine="567"/>
        <w:jc w:val="both"/>
        <w:rPr>
          <w:rFonts w:ascii="Times New Roman" w:hAnsi="Times New Roman" w:cs="Times New Roman"/>
          <w:sz w:val="28"/>
          <w:szCs w:val="28"/>
        </w:rPr>
      </w:pPr>
    </w:p>
    <w:p w:rsidR="000A28DD" w:rsidRPr="000A28DD" w:rsidRDefault="000A28DD" w:rsidP="000A28DD">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Предмет контракта</w:t>
      </w:r>
    </w:p>
    <w:p w:rsidR="000A28DD" w:rsidRPr="000A28DD" w:rsidRDefault="000A28DD" w:rsidP="000A28DD">
      <w:pPr>
        <w:autoSpaceDE w:val="0"/>
        <w:autoSpaceDN w:val="0"/>
        <w:adjustRightInd w:val="0"/>
        <w:spacing w:after="0" w:line="240" w:lineRule="auto"/>
        <w:jc w:val="both"/>
        <w:rPr>
          <w:rFonts w:ascii="Times New Roman" w:hAnsi="Times New Roman" w:cs="Times New Roman"/>
          <w:sz w:val="28"/>
          <w:szCs w:val="28"/>
        </w:rPr>
      </w:pPr>
      <w:r w:rsidRPr="000A28DD">
        <w:rPr>
          <w:rFonts w:ascii="Times New Roman" w:hAnsi="Times New Roman" w:cs="Times New Roman"/>
          <w:color w:val="000000"/>
          <w:sz w:val="28"/>
          <w:szCs w:val="28"/>
        </w:rPr>
        <w:t xml:space="preserve">1.1. </w:t>
      </w:r>
      <w:r w:rsidRPr="000A28DD">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0A28DD">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0A28DD">
        <w:rPr>
          <w:rFonts w:ascii="Times New Roman" w:hAnsi="Times New Roman" w:cs="Times New Roman"/>
          <w:sz w:val="28"/>
          <w:szCs w:val="28"/>
        </w:rPr>
        <w:t>(</w:t>
      </w:r>
      <w:r w:rsidRPr="000A28DD">
        <w:rPr>
          <w:rFonts w:ascii="Times New Roman" w:hAnsi="Times New Roman" w:cs="Times New Roman"/>
          <w:bCs/>
          <w:iCs/>
          <w:sz w:val="28"/>
          <w:szCs w:val="28"/>
        </w:rPr>
        <w:t xml:space="preserve">п. 36.4.6. Перечня мероприятий, </w:t>
      </w:r>
      <w:r w:rsidRPr="000A28DD">
        <w:rPr>
          <w:rFonts w:ascii="Times New Roman" w:hAnsi="Times New Roman" w:cs="Times New Roman"/>
          <w:sz w:val="28"/>
          <w:szCs w:val="28"/>
        </w:rPr>
        <w:t xml:space="preserve">направленных на решение отдельных вопросов местного значения в микрорайонах на территории Пермского городского округа, на 2013 </w:t>
      </w:r>
      <w:r w:rsidRPr="000A28DD">
        <w:rPr>
          <w:rFonts w:ascii="Times New Roman" w:hAnsi="Times New Roman" w:cs="Times New Roman"/>
          <w:sz w:val="28"/>
          <w:szCs w:val="28"/>
        </w:rPr>
        <w:lastRenderedPageBreak/>
        <w:t>год</w:t>
      </w:r>
      <w:r w:rsidRPr="000A28DD">
        <w:rPr>
          <w:rFonts w:ascii="Times New Roman" w:hAnsi="Times New Roman" w:cs="Times New Roman"/>
          <w:bCs/>
          <w:iCs/>
          <w:sz w:val="28"/>
          <w:szCs w:val="28"/>
        </w:rPr>
        <w:t>)</w:t>
      </w:r>
      <w:r w:rsidRPr="000A28DD">
        <w:rPr>
          <w:rFonts w:ascii="Times New Roman" w:hAnsi="Times New Roman" w:cs="Times New Roman"/>
          <w:sz w:val="28"/>
          <w:szCs w:val="28"/>
        </w:rPr>
        <w:t>,  в соответствии с приказом главы администрации Свердловского района города Перми от _________ №__________</w:t>
      </w:r>
      <w:r w:rsidRPr="000A28DD">
        <w:rPr>
          <w:rFonts w:ascii="Times New Roman" w:hAnsi="Times New Roman" w:cs="Times New Roman"/>
          <w:b/>
          <w:sz w:val="28"/>
          <w:szCs w:val="28"/>
        </w:rPr>
        <w:t>«О размещении муниципального  заказа</w:t>
      </w:r>
      <w:r w:rsidRPr="000A28DD">
        <w:rPr>
          <w:rFonts w:ascii="Times New Roman" w:hAnsi="Times New Roman" w:cs="Times New Roman"/>
          <w:b/>
          <w:bCs/>
          <w:iCs/>
          <w:sz w:val="28"/>
          <w:szCs w:val="28"/>
        </w:rPr>
        <w:t xml:space="preserve">»,  </w:t>
      </w:r>
      <w:r w:rsidRPr="000A28DD">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0A28DD" w:rsidRPr="000A28DD" w:rsidRDefault="000A28DD" w:rsidP="000A28DD">
      <w:pPr>
        <w:pStyle w:val="a3"/>
        <w:rPr>
          <w:sz w:val="28"/>
          <w:szCs w:val="28"/>
        </w:rPr>
      </w:pPr>
      <w:r w:rsidRPr="000A28DD">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0A28DD">
        <w:rPr>
          <w:b/>
          <w:sz w:val="28"/>
          <w:szCs w:val="28"/>
        </w:rPr>
        <w:t xml:space="preserve">услуги </w:t>
      </w:r>
      <w:r w:rsidRPr="000A28DD">
        <w:rPr>
          <w:b/>
          <w:bCs/>
          <w:sz w:val="28"/>
          <w:szCs w:val="28"/>
        </w:rPr>
        <w:t xml:space="preserve">по проведению 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 </w:t>
      </w:r>
      <w:r w:rsidRPr="000A28DD">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A28DD" w:rsidRPr="000A28DD" w:rsidRDefault="000A28DD" w:rsidP="000A28DD">
      <w:pPr>
        <w:pStyle w:val="a3"/>
        <w:rPr>
          <w:b/>
          <w:sz w:val="28"/>
          <w:szCs w:val="28"/>
        </w:rPr>
      </w:pPr>
      <w:r w:rsidRPr="000A28DD">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0A28DD">
        <w:rPr>
          <w:b/>
          <w:sz w:val="28"/>
          <w:szCs w:val="28"/>
        </w:rPr>
        <w:t>Техническое задание на оказание услуг</w:t>
      </w:r>
      <w:r w:rsidRPr="000A28DD">
        <w:rPr>
          <w:sz w:val="28"/>
          <w:szCs w:val="28"/>
        </w:rPr>
        <w:t xml:space="preserve"> </w:t>
      </w:r>
      <w:r w:rsidRPr="000A28DD">
        <w:rPr>
          <w:b/>
          <w:bCs/>
          <w:sz w:val="28"/>
          <w:szCs w:val="28"/>
        </w:rPr>
        <w:t xml:space="preserve">по проведению 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 </w:t>
      </w:r>
      <w:r w:rsidRPr="000A28DD">
        <w:rPr>
          <w:bCs/>
          <w:sz w:val="28"/>
          <w:szCs w:val="28"/>
        </w:rPr>
        <w:t>и приложением №2 к контракту</w:t>
      </w:r>
      <w:r w:rsidRPr="000A28DD">
        <w:rPr>
          <w:sz w:val="28"/>
          <w:szCs w:val="28"/>
        </w:rPr>
        <w:t xml:space="preserve">  ( </w:t>
      </w:r>
      <w:r w:rsidRPr="000A28DD">
        <w:rPr>
          <w:b/>
          <w:sz w:val="28"/>
          <w:szCs w:val="28"/>
        </w:rPr>
        <w:t>Программа мероприятий).</w:t>
      </w:r>
    </w:p>
    <w:p w:rsidR="000A28DD" w:rsidRPr="000A28DD" w:rsidRDefault="000A28DD" w:rsidP="000A28DD">
      <w:pPr>
        <w:pStyle w:val="a3"/>
        <w:rPr>
          <w:sz w:val="28"/>
          <w:szCs w:val="28"/>
        </w:rPr>
      </w:pPr>
      <w:r w:rsidRPr="000A28DD">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0A28DD" w:rsidRPr="000A28DD" w:rsidRDefault="000A28DD" w:rsidP="000A28DD">
      <w:pPr>
        <w:pStyle w:val="a3"/>
        <w:rPr>
          <w:sz w:val="28"/>
          <w:szCs w:val="28"/>
        </w:rPr>
      </w:pPr>
      <w:r w:rsidRPr="000A28DD">
        <w:rPr>
          <w:sz w:val="28"/>
          <w:szCs w:val="28"/>
        </w:rPr>
        <w:t>Приложения № 1, 2 к настоящему контракту являются его неотъемлемой частью.</w:t>
      </w:r>
    </w:p>
    <w:p w:rsidR="000A28DD" w:rsidRPr="000A28DD" w:rsidRDefault="000A28DD" w:rsidP="000A28DD">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0A28DD" w:rsidRPr="000A28DD" w:rsidRDefault="000A28DD" w:rsidP="000A28DD">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0A28DD" w:rsidRPr="00242A28" w:rsidRDefault="000A28DD" w:rsidP="00242A28">
      <w:pPr>
        <w:pStyle w:val="ae"/>
        <w:numPr>
          <w:ilvl w:val="0"/>
          <w:numId w:val="16"/>
        </w:numPr>
        <w:spacing w:after="0" w:line="240" w:lineRule="auto"/>
        <w:jc w:val="center"/>
        <w:rPr>
          <w:rFonts w:ascii="Times New Roman" w:hAnsi="Times New Roman" w:cs="Times New Roman"/>
          <w:b/>
          <w:sz w:val="28"/>
          <w:szCs w:val="28"/>
        </w:rPr>
      </w:pPr>
      <w:r w:rsidRPr="000A28DD">
        <w:rPr>
          <w:rFonts w:ascii="Times New Roman" w:hAnsi="Times New Roman" w:cs="Times New Roman"/>
          <w:b/>
          <w:sz w:val="28"/>
          <w:szCs w:val="28"/>
        </w:rPr>
        <w:t>Сроки исполнения обязательств</w:t>
      </w:r>
    </w:p>
    <w:p w:rsidR="000A28DD" w:rsidRPr="000A28DD" w:rsidRDefault="000A28DD" w:rsidP="000A28DD">
      <w:pPr>
        <w:pStyle w:val="ConsNonformat"/>
        <w:widowControl/>
        <w:jc w:val="both"/>
        <w:rPr>
          <w:rFonts w:ascii="Times New Roman" w:hAnsi="Times New Roman" w:cs="Times New Roman"/>
          <w:b/>
          <w:sz w:val="28"/>
          <w:szCs w:val="28"/>
        </w:rPr>
      </w:pPr>
      <w:r w:rsidRPr="000A28DD">
        <w:rPr>
          <w:rFonts w:ascii="Times New Roman" w:hAnsi="Times New Roman" w:cs="Times New Roman"/>
          <w:sz w:val="28"/>
          <w:szCs w:val="28"/>
        </w:rPr>
        <w:t xml:space="preserve">2.1. Срок оказания услуг: </w:t>
      </w:r>
      <w:r w:rsidRPr="000A28DD">
        <w:rPr>
          <w:rFonts w:ascii="Times New Roman" w:hAnsi="Times New Roman" w:cs="Times New Roman"/>
          <w:b/>
          <w:sz w:val="28"/>
          <w:szCs w:val="28"/>
        </w:rPr>
        <w:t xml:space="preserve">с момента заключения муниципального контракта по 17 мая </w:t>
      </w:r>
      <w:smartTag w:uri="urn:schemas-microsoft-com:office:smarttags" w:element="metricconverter">
        <w:smartTagPr>
          <w:attr w:name="ProductID" w:val="2013 г"/>
        </w:smartTagPr>
        <w:r w:rsidRPr="000A28DD">
          <w:rPr>
            <w:rFonts w:ascii="Times New Roman" w:hAnsi="Times New Roman" w:cs="Times New Roman"/>
            <w:b/>
            <w:sz w:val="28"/>
            <w:szCs w:val="28"/>
          </w:rPr>
          <w:t>2013 г</w:t>
        </w:r>
      </w:smartTag>
      <w:r w:rsidRPr="000A28DD">
        <w:rPr>
          <w:rFonts w:ascii="Times New Roman" w:hAnsi="Times New Roman" w:cs="Times New Roman"/>
          <w:b/>
          <w:sz w:val="28"/>
          <w:szCs w:val="28"/>
        </w:rPr>
        <w:t>.</w:t>
      </w:r>
    </w:p>
    <w:p w:rsidR="000A28DD" w:rsidRPr="000A28DD" w:rsidRDefault="000A28DD" w:rsidP="000A28DD">
      <w:pPr>
        <w:pStyle w:val="ConsNonformat"/>
        <w:widowControl/>
        <w:jc w:val="both"/>
        <w:rPr>
          <w:rFonts w:ascii="Times New Roman" w:hAnsi="Times New Roman" w:cs="Times New Roman"/>
          <w:sz w:val="28"/>
          <w:szCs w:val="28"/>
        </w:rPr>
      </w:pPr>
      <w:r w:rsidRPr="000A28DD">
        <w:rPr>
          <w:rFonts w:ascii="Times New Roman" w:hAnsi="Times New Roman" w:cs="Times New Roman"/>
          <w:sz w:val="28"/>
          <w:szCs w:val="28"/>
        </w:rPr>
        <w:t>2.2.  Место оказания услуг: в соответствии с приложением №1 к настоящему контракту.</w:t>
      </w:r>
    </w:p>
    <w:p w:rsidR="000A28DD" w:rsidRPr="000A28DD" w:rsidRDefault="000A28DD" w:rsidP="000A28DD">
      <w:pPr>
        <w:pStyle w:val="ae"/>
        <w:tabs>
          <w:tab w:val="left" w:pos="426"/>
        </w:tabs>
        <w:spacing w:after="0" w:line="240" w:lineRule="auto"/>
        <w:ind w:left="0"/>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lastRenderedPageBreak/>
        <w:t>2.3. Приемка и оплата услуг, оказанных ИСПОЛНИТЕЛЕМ, осуществляется в сроки, установленные в разделе 3 настоящего контракта.</w:t>
      </w:r>
    </w:p>
    <w:p w:rsidR="000A28DD" w:rsidRPr="000A28DD" w:rsidRDefault="000A28DD" w:rsidP="000A28DD">
      <w:pPr>
        <w:pStyle w:val="ae"/>
        <w:tabs>
          <w:tab w:val="left" w:pos="426"/>
        </w:tabs>
        <w:spacing w:after="0" w:line="240" w:lineRule="auto"/>
        <w:ind w:left="0"/>
        <w:jc w:val="both"/>
        <w:rPr>
          <w:rFonts w:ascii="Times New Roman" w:hAnsi="Times New Roman" w:cs="Times New Roman"/>
          <w:color w:val="000000"/>
          <w:sz w:val="28"/>
          <w:szCs w:val="28"/>
        </w:rPr>
      </w:pPr>
    </w:p>
    <w:p w:rsidR="000A28DD" w:rsidRPr="00242A28" w:rsidRDefault="000A28DD" w:rsidP="00242A28">
      <w:pPr>
        <w:numPr>
          <w:ilvl w:val="0"/>
          <w:numId w:val="16"/>
        </w:numPr>
        <w:shd w:val="clear" w:color="auto" w:fill="FFFFFF"/>
        <w:spacing w:after="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Стоимость услуг, порядок приемки и оплаты</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 xml:space="preserve">3.1. Цена муниципального контракта составляет  </w:t>
      </w:r>
      <w:r w:rsidRPr="000A28DD">
        <w:rPr>
          <w:rFonts w:ascii="Times New Roman" w:hAnsi="Times New Roman" w:cs="Times New Roman"/>
          <w:b/>
          <w:color w:val="000000"/>
          <w:sz w:val="28"/>
          <w:szCs w:val="28"/>
        </w:rPr>
        <w:t>_______ рублей ___ копеек</w:t>
      </w:r>
      <w:r w:rsidRPr="000A28DD">
        <w:rPr>
          <w:rFonts w:ascii="Times New Roman" w:hAnsi="Times New Roman" w:cs="Times New Roman"/>
          <w:color w:val="000000"/>
          <w:sz w:val="28"/>
          <w:szCs w:val="28"/>
        </w:rPr>
        <w:t xml:space="preserve">, </w:t>
      </w:r>
      <w:r w:rsidRPr="000A28DD">
        <w:rPr>
          <w:rFonts w:ascii="Times New Roman" w:hAnsi="Times New Roman" w:cs="Times New Roman"/>
          <w:bCs/>
          <w:sz w:val="28"/>
          <w:szCs w:val="28"/>
        </w:rPr>
        <w:t>включая уплату налогов, сборов и других обязательных платежей.</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0A28DD" w:rsidRPr="000A28DD" w:rsidRDefault="000A28DD" w:rsidP="000A28DD">
      <w:pPr>
        <w:shd w:val="clear" w:color="auto" w:fill="FFFFFF"/>
        <w:spacing w:after="0" w:line="240" w:lineRule="auto"/>
        <w:jc w:val="both"/>
        <w:rPr>
          <w:rFonts w:ascii="Times New Roman" w:hAnsi="Times New Roman" w:cs="Times New Roman"/>
          <w:sz w:val="28"/>
          <w:szCs w:val="28"/>
        </w:rPr>
      </w:pPr>
      <w:r w:rsidRPr="000A28DD">
        <w:rPr>
          <w:rFonts w:ascii="Times New Roman" w:hAnsi="Times New Roman" w:cs="Times New Roman"/>
          <w:color w:val="000000"/>
          <w:sz w:val="28"/>
          <w:szCs w:val="28"/>
        </w:rPr>
        <w:t>-</w:t>
      </w:r>
      <w:r w:rsidRPr="000A28DD">
        <w:rPr>
          <w:rFonts w:ascii="Times New Roman" w:hAnsi="Times New Roman" w:cs="Times New Roman"/>
          <w:sz w:val="28"/>
          <w:szCs w:val="28"/>
        </w:rPr>
        <w:t xml:space="preserve"> акт сдачи-приемки оказанных услуг;</w:t>
      </w:r>
    </w:p>
    <w:p w:rsidR="000A28DD" w:rsidRPr="000A28DD" w:rsidRDefault="000A28DD" w:rsidP="000A28DD">
      <w:pPr>
        <w:tabs>
          <w:tab w:val="num" w:pos="360"/>
        </w:tabs>
        <w:spacing w:after="0" w:line="240" w:lineRule="auto"/>
        <w:ind w:left="540" w:hanging="540"/>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 счет или счет-фактуру (в зависимости от системы налогообложения);</w:t>
      </w:r>
    </w:p>
    <w:p w:rsidR="000A28DD" w:rsidRPr="000A28DD" w:rsidRDefault="000A28DD" w:rsidP="000A28DD">
      <w:pPr>
        <w:tabs>
          <w:tab w:val="num" w:pos="360"/>
        </w:tabs>
        <w:spacing w:after="0" w:line="240" w:lineRule="auto"/>
        <w:ind w:left="540" w:hanging="540"/>
        <w:jc w:val="both"/>
        <w:rPr>
          <w:rFonts w:ascii="Times New Roman" w:hAnsi="Times New Roman" w:cs="Times New Roman"/>
          <w:sz w:val="28"/>
          <w:szCs w:val="28"/>
        </w:rPr>
      </w:pPr>
      <w:r w:rsidRPr="000A28DD">
        <w:rPr>
          <w:rFonts w:ascii="Times New Roman" w:hAnsi="Times New Roman" w:cs="Times New Roman"/>
          <w:color w:val="000000"/>
          <w:sz w:val="28"/>
          <w:szCs w:val="28"/>
        </w:rPr>
        <w:t>- финансовый отчет ;</w:t>
      </w:r>
    </w:p>
    <w:p w:rsidR="000A28DD" w:rsidRPr="000A28DD" w:rsidRDefault="000A28DD" w:rsidP="000A28DD">
      <w:pPr>
        <w:tabs>
          <w:tab w:val="num" w:pos="360"/>
        </w:tabs>
        <w:spacing w:after="0" w:line="240" w:lineRule="auto"/>
        <w:jc w:val="both"/>
        <w:rPr>
          <w:rFonts w:ascii="Times New Roman" w:hAnsi="Times New Roman" w:cs="Times New Roman"/>
          <w:sz w:val="28"/>
          <w:szCs w:val="28"/>
        </w:rPr>
      </w:pPr>
      <w:r w:rsidRPr="000A28DD">
        <w:rPr>
          <w:rFonts w:ascii="Times New Roman" w:hAnsi="Times New Roman" w:cs="Times New Roman"/>
          <w:color w:val="000000"/>
          <w:sz w:val="28"/>
          <w:szCs w:val="28"/>
        </w:rPr>
        <w:t xml:space="preserve">- </w:t>
      </w:r>
      <w:r w:rsidRPr="000A28DD">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мероприятий с включением общих планов)</w:t>
      </w:r>
      <w:r w:rsidRPr="000A28DD">
        <w:rPr>
          <w:rFonts w:ascii="Times New Roman" w:hAnsi="Times New Roman" w:cs="Times New Roman"/>
          <w:color w:val="000000"/>
          <w:sz w:val="28"/>
          <w:szCs w:val="28"/>
        </w:rPr>
        <w:t>.</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0A28DD" w:rsidRPr="000A28DD" w:rsidRDefault="000A28DD" w:rsidP="000A28DD">
      <w:pPr>
        <w:shd w:val="clear" w:color="auto" w:fill="FFFFFF"/>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lastRenderedPageBreak/>
        <w:t xml:space="preserve">3.6. Приемка оказанных услуг производится с использованием оценочных показателей качества услуг, указанных в п.13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0A28DD" w:rsidRDefault="000A28DD" w:rsidP="000A28DD">
      <w:pPr>
        <w:spacing w:after="0"/>
        <w:jc w:val="both"/>
        <w:rPr>
          <w:rFonts w:ascii="Times New Roman" w:hAnsi="Times New Roman" w:cs="Times New Roman"/>
          <w:sz w:val="28"/>
          <w:szCs w:val="28"/>
        </w:rPr>
      </w:pPr>
      <w:r w:rsidRPr="000A28DD">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42A28" w:rsidRPr="000A28DD" w:rsidRDefault="00242A28" w:rsidP="000A28DD">
      <w:pPr>
        <w:spacing w:after="0"/>
        <w:jc w:val="both"/>
        <w:rPr>
          <w:rFonts w:ascii="Times New Roman" w:hAnsi="Times New Roman" w:cs="Times New Roman"/>
          <w:sz w:val="28"/>
          <w:szCs w:val="28"/>
        </w:rPr>
      </w:pPr>
    </w:p>
    <w:p w:rsidR="000A28DD" w:rsidRPr="00242A28" w:rsidRDefault="000A28DD" w:rsidP="000A28DD">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Права и обязанности сторон</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0A28DD" w:rsidRPr="000A28DD" w:rsidRDefault="000A28DD" w:rsidP="000A28DD">
      <w:pPr>
        <w:pStyle w:val="ConsNormal"/>
        <w:tabs>
          <w:tab w:val="num" w:pos="720"/>
        </w:tabs>
        <w:ind w:firstLine="0"/>
        <w:jc w:val="both"/>
        <w:rPr>
          <w:rFonts w:ascii="Times New Roman" w:hAnsi="Times New Roman"/>
          <w:color w:val="000000"/>
          <w:sz w:val="28"/>
          <w:szCs w:val="28"/>
        </w:rPr>
      </w:pPr>
      <w:r w:rsidRPr="000A28DD">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0A28DD" w:rsidRPr="000A28DD" w:rsidRDefault="000A28DD" w:rsidP="000A28DD">
      <w:pPr>
        <w:pStyle w:val="a5"/>
        <w:spacing w:after="0"/>
        <w:ind w:left="0"/>
        <w:jc w:val="both"/>
        <w:rPr>
          <w:sz w:val="28"/>
          <w:szCs w:val="28"/>
        </w:rPr>
      </w:pPr>
      <w:r w:rsidRPr="000A28DD">
        <w:rPr>
          <w:sz w:val="28"/>
          <w:szCs w:val="28"/>
        </w:rPr>
        <w:t xml:space="preserve">4.3. ЗАКАЗЧИК имеет право осуществлять контроль качества оказанных ИСПОЛНИТЕЛЕМ услуг посредством  проверок. </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color w:val="000000"/>
          <w:sz w:val="28"/>
          <w:szCs w:val="28"/>
        </w:rPr>
        <w:t xml:space="preserve">4.4. </w:t>
      </w:r>
      <w:r w:rsidRPr="000A28DD">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A28DD" w:rsidRPr="00242A28" w:rsidRDefault="000A28DD" w:rsidP="000A28DD">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Качество услуг</w:t>
      </w:r>
    </w:p>
    <w:p w:rsidR="000A28DD" w:rsidRPr="000A28DD" w:rsidRDefault="000A28DD" w:rsidP="000A28DD">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0A28DD" w:rsidRPr="000A28DD" w:rsidRDefault="000A28DD" w:rsidP="000A28DD">
      <w:pPr>
        <w:pStyle w:val="ae"/>
        <w:shd w:val="clear" w:color="auto" w:fill="FFFFFF"/>
        <w:spacing w:after="0" w:line="240" w:lineRule="auto"/>
        <w:ind w:left="712"/>
        <w:jc w:val="both"/>
        <w:rPr>
          <w:rFonts w:ascii="Times New Roman" w:hAnsi="Times New Roman" w:cs="Times New Roman"/>
          <w:color w:val="000000"/>
          <w:sz w:val="28"/>
          <w:szCs w:val="28"/>
        </w:rPr>
      </w:pPr>
    </w:p>
    <w:p w:rsidR="000A28DD" w:rsidRPr="00242A28" w:rsidRDefault="000A28DD" w:rsidP="000A28DD">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Ответственность сторон контракта</w:t>
      </w:r>
    </w:p>
    <w:p w:rsidR="000A28DD" w:rsidRPr="000A28DD" w:rsidRDefault="000A28DD" w:rsidP="000A28DD">
      <w:pPr>
        <w:shd w:val="clear" w:color="auto" w:fill="FFFFFF"/>
        <w:tabs>
          <w:tab w:val="left" w:pos="1032"/>
        </w:tabs>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w:t>
      </w:r>
      <w:r w:rsidRPr="000A28DD">
        <w:rPr>
          <w:rFonts w:ascii="Times New Roman" w:hAnsi="Times New Roman" w:cs="Times New Roman"/>
          <w:sz w:val="28"/>
          <w:szCs w:val="28"/>
        </w:rPr>
        <w:lastRenderedPageBreak/>
        <w:t>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0A28DD" w:rsidRPr="000A28DD" w:rsidRDefault="000A28DD" w:rsidP="000A28DD">
      <w:pPr>
        <w:spacing w:after="0" w:line="240" w:lineRule="auto"/>
        <w:ind w:firstLine="426"/>
        <w:jc w:val="both"/>
        <w:rPr>
          <w:rFonts w:ascii="Times New Roman" w:hAnsi="Times New Roman" w:cs="Times New Roman"/>
          <w:sz w:val="28"/>
          <w:szCs w:val="28"/>
        </w:rPr>
      </w:pPr>
      <w:r w:rsidRPr="000A28DD">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A28DD" w:rsidRPr="000A28DD" w:rsidRDefault="000A28DD" w:rsidP="000A28DD">
      <w:pPr>
        <w:shd w:val="clear" w:color="auto" w:fill="FFFFFF"/>
        <w:tabs>
          <w:tab w:val="left" w:pos="1018"/>
        </w:tabs>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 xml:space="preserve">6.4.Уплата неустойки </w:t>
      </w:r>
      <w:r w:rsidRPr="000A28DD">
        <w:rPr>
          <w:rFonts w:ascii="Times New Roman" w:hAnsi="Times New Roman" w:cs="Times New Roman"/>
          <w:sz w:val="28"/>
          <w:szCs w:val="28"/>
        </w:rPr>
        <w:t>(штрафа, пеней)</w:t>
      </w:r>
      <w:r w:rsidRPr="000A28DD">
        <w:rPr>
          <w:rFonts w:ascii="Times New Roman" w:hAnsi="Times New Roman" w:cs="Times New Roman"/>
          <w:color w:val="000000"/>
          <w:sz w:val="28"/>
          <w:szCs w:val="28"/>
        </w:rPr>
        <w:t xml:space="preserve"> не освобождает стороны от выполнения принятых обязательств.</w:t>
      </w:r>
    </w:p>
    <w:p w:rsidR="000A28DD" w:rsidRPr="000A28DD" w:rsidRDefault="000A28DD" w:rsidP="000A28DD">
      <w:pPr>
        <w:shd w:val="clear" w:color="auto" w:fill="FFFFFF"/>
        <w:tabs>
          <w:tab w:val="left" w:pos="1018"/>
        </w:tabs>
        <w:spacing w:after="0" w:line="240" w:lineRule="auto"/>
        <w:jc w:val="both"/>
        <w:rPr>
          <w:rFonts w:ascii="Times New Roman" w:hAnsi="Times New Roman" w:cs="Times New Roman"/>
          <w:color w:val="000000"/>
          <w:sz w:val="28"/>
          <w:szCs w:val="28"/>
        </w:rPr>
      </w:pPr>
    </w:p>
    <w:p w:rsidR="000A28DD" w:rsidRPr="00242A28" w:rsidRDefault="000A28DD" w:rsidP="000A28DD">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Действие и прекращение действия контракта</w:t>
      </w:r>
    </w:p>
    <w:p w:rsidR="000A28DD" w:rsidRPr="000A28DD" w:rsidRDefault="000A28DD" w:rsidP="000A28DD">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0A28DD" w:rsidRPr="000A28DD" w:rsidRDefault="000A28DD" w:rsidP="000A28DD">
      <w:pPr>
        <w:spacing w:after="0" w:line="240" w:lineRule="auto"/>
        <w:jc w:val="both"/>
        <w:rPr>
          <w:rFonts w:ascii="Times New Roman" w:hAnsi="Times New Roman" w:cs="Times New Roman"/>
          <w:sz w:val="28"/>
          <w:szCs w:val="28"/>
        </w:rPr>
      </w:pPr>
      <w:r w:rsidRPr="000A28DD">
        <w:rPr>
          <w:rFonts w:ascii="Times New Roman" w:hAnsi="Times New Roman" w:cs="Times New Roman"/>
          <w:sz w:val="28"/>
          <w:szCs w:val="28"/>
        </w:rPr>
        <w:lastRenderedPageBreak/>
        <w:t>7.4. Во всем остальном, что не предусмотрено настоящим контрактом, применяются нормы действующего законодательства.</w:t>
      </w:r>
    </w:p>
    <w:p w:rsidR="000A28DD" w:rsidRPr="000A28DD" w:rsidRDefault="000A28DD" w:rsidP="000A28DD">
      <w:pPr>
        <w:spacing w:after="0" w:line="240" w:lineRule="auto"/>
        <w:jc w:val="both"/>
        <w:rPr>
          <w:rFonts w:ascii="Times New Roman" w:hAnsi="Times New Roman" w:cs="Times New Roman"/>
          <w:sz w:val="28"/>
          <w:szCs w:val="28"/>
        </w:rPr>
      </w:pPr>
    </w:p>
    <w:p w:rsidR="000A28DD" w:rsidRPr="00242A28" w:rsidRDefault="000A28DD" w:rsidP="000A28DD">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Разрешение споров между сторонами</w:t>
      </w:r>
    </w:p>
    <w:p w:rsidR="000A28DD" w:rsidRPr="000A28DD" w:rsidRDefault="000A28DD" w:rsidP="000A28DD">
      <w:pPr>
        <w:shd w:val="clear" w:color="auto" w:fill="FFFFFF"/>
        <w:tabs>
          <w:tab w:val="left" w:pos="0"/>
          <w:tab w:val="left" w:pos="142"/>
        </w:tabs>
        <w:spacing w:after="0" w:line="240" w:lineRule="auto"/>
        <w:jc w:val="both"/>
        <w:rPr>
          <w:rFonts w:ascii="Times New Roman" w:hAnsi="Times New Roman" w:cs="Times New Roman"/>
          <w:sz w:val="28"/>
          <w:szCs w:val="28"/>
        </w:rPr>
      </w:pPr>
      <w:r w:rsidRPr="000A28DD">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0A28DD" w:rsidRPr="000A28DD" w:rsidRDefault="000A28DD" w:rsidP="000A28DD">
      <w:pPr>
        <w:shd w:val="clear" w:color="auto" w:fill="FFFFFF"/>
        <w:tabs>
          <w:tab w:val="left" w:pos="418"/>
        </w:tabs>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A28DD" w:rsidRPr="000A28DD" w:rsidRDefault="000A28DD" w:rsidP="000A28DD">
      <w:pPr>
        <w:shd w:val="clear" w:color="auto" w:fill="FFFFFF"/>
        <w:tabs>
          <w:tab w:val="left" w:pos="418"/>
        </w:tabs>
        <w:spacing w:after="0" w:line="240" w:lineRule="auto"/>
        <w:jc w:val="both"/>
        <w:rPr>
          <w:rFonts w:ascii="Times New Roman" w:hAnsi="Times New Roman" w:cs="Times New Roman"/>
          <w:color w:val="000000"/>
          <w:sz w:val="28"/>
          <w:szCs w:val="28"/>
        </w:rPr>
      </w:pPr>
    </w:p>
    <w:p w:rsidR="000A28DD" w:rsidRPr="000A28DD" w:rsidRDefault="000A28DD" w:rsidP="00242A28">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0A28DD">
        <w:rPr>
          <w:rFonts w:ascii="Times New Roman" w:hAnsi="Times New Roman" w:cs="Times New Roman"/>
          <w:b/>
          <w:color w:val="000000"/>
          <w:sz w:val="28"/>
          <w:szCs w:val="28"/>
        </w:rPr>
        <w:t>9. Обстоятельства непреодолимой силы</w:t>
      </w:r>
    </w:p>
    <w:p w:rsidR="000A28DD" w:rsidRPr="000A28DD" w:rsidRDefault="000A28DD" w:rsidP="000A28DD">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0A28DD">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A28DD" w:rsidRPr="000A28DD" w:rsidRDefault="000A28DD" w:rsidP="000A28DD">
      <w:pPr>
        <w:shd w:val="clear" w:color="auto" w:fill="FFFFFF"/>
        <w:tabs>
          <w:tab w:val="left" w:pos="499"/>
        </w:tabs>
        <w:spacing w:after="0" w:line="240" w:lineRule="auto"/>
        <w:jc w:val="both"/>
        <w:rPr>
          <w:rFonts w:ascii="Times New Roman" w:hAnsi="Times New Roman" w:cs="Times New Roman"/>
          <w:color w:val="000000"/>
          <w:sz w:val="28"/>
          <w:szCs w:val="28"/>
        </w:rPr>
      </w:pPr>
      <w:r w:rsidRPr="000A28DD">
        <w:rPr>
          <w:rFonts w:ascii="Times New Roman" w:hAnsi="Times New Roman" w:cs="Times New Roman"/>
          <w:color w:val="000000"/>
          <w:sz w:val="28"/>
          <w:szCs w:val="28"/>
        </w:rPr>
        <w:t>9.2.</w:t>
      </w:r>
      <w:r w:rsidRPr="000A28DD">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242A28">
        <w:rPr>
          <w:rFonts w:ascii="Times New Roman" w:hAnsi="Times New Roman" w:cs="Times New Roman"/>
          <w:color w:val="000000"/>
          <w:sz w:val="28"/>
          <w:szCs w:val="28"/>
        </w:rPr>
        <w:t xml:space="preserve"> </w:t>
      </w:r>
      <w:r w:rsidRPr="000A28DD">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0A28DD" w:rsidRPr="000A28DD" w:rsidRDefault="000A28DD" w:rsidP="000A28DD">
      <w:pPr>
        <w:shd w:val="clear" w:color="auto" w:fill="FFFFFF"/>
        <w:spacing w:after="0" w:line="240" w:lineRule="auto"/>
        <w:jc w:val="both"/>
        <w:rPr>
          <w:rFonts w:ascii="Times New Roman" w:hAnsi="Times New Roman" w:cs="Times New Roman"/>
          <w:sz w:val="28"/>
          <w:szCs w:val="28"/>
        </w:rPr>
      </w:pPr>
    </w:p>
    <w:p w:rsidR="000A28DD" w:rsidRPr="00242A28" w:rsidRDefault="000A28DD" w:rsidP="00242A28">
      <w:pPr>
        <w:numPr>
          <w:ilvl w:val="0"/>
          <w:numId w:val="39"/>
        </w:numPr>
        <w:shd w:val="clear" w:color="auto" w:fill="FFFFFF"/>
        <w:spacing w:after="0" w:line="240" w:lineRule="auto"/>
        <w:rPr>
          <w:rFonts w:ascii="Times New Roman" w:hAnsi="Times New Roman" w:cs="Times New Roman"/>
          <w:b/>
          <w:sz w:val="28"/>
          <w:szCs w:val="28"/>
        </w:rPr>
      </w:pPr>
      <w:r w:rsidRPr="000A28DD">
        <w:rPr>
          <w:rFonts w:ascii="Times New Roman" w:hAnsi="Times New Roman" w:cs="Times New Roman"/>
          <w:b/>
          <w:sz w:val="28"/>
          <w:szCs w:val="28"/>
        </w:rPr>
        <w:t>Обеспечение муниципального контракта</w:t>
      </w:r>
    </w:p>
    <w:p w:rsidR="000A28DD" w:rsidRPr="000A28DD" w:rsidRDefault="000A28DD" w:rsidP="000A28DD">
      <w:pPr>
        <w:shd w:val="clear" w:color="auto" w:fill="FFFFFF"/>
        <w:jc w:val="both"/>
        <w:rPr>
          <w:rFonts w:ascii="Times New Roman" w:hAnsi="Times New Roman" w:cs="Times New Roman"/>
          <w:sz w:val="28"/>
          <w:szCs w:val="28"/>
        </w:rPr>
      </w:pPr>
      <w:r w:rsidRPr="000A28DD">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A28DD" w:rsidRPr="000A28DD" w:rsidRDefault="000A28DD" w:rsidP="000A28DD">
      <w:pPr>
        <w:shd w:val="clear" w:color="auto" w:fill="FFFFFF"/>
        <w:jc w:val="both"/>
        <w:rPr>
          <w:rFonts w:ascii="Times New Roman" w:hAnsi="Times New Roman" w:cs="Times New Roman"/>
          <w:sz w:val="28"/>
          <w:szCs w:val="28"/>
        </w:rPr>
      </w:pPr>
      <w:r w:rsidRPr="000A28DD">
        <w:rPr>
          <w:rFonts w:ascii="Times New Roman" w:hAnsi="Times New Roman" w:cs="Times New Roman"/>
          <w:sz w:val="28"/>
          <w:szCs w:val="28"/>
        </w:rPr>
        <w:t>- безотзывная банковская гарантия;</w:t>
      </w:r>
    </w:p>
    <w:p w:rsidR="000A28DD" w:rsidRPr="000A28DD" w:rsidRDefault="000A28DD" w:rsidP="000A28DD">
      <w:pPr>
        <w:shd w:val="clear" w:color="auto" w:fill="FFFFFF"/>
        <w:jc w:val="both"/>
        <w:rPr>
          <w:rFonts w:ascii="Times New Roman" w:hAnsi="Times New Roman" w:cs="Times New Roman"/>
          <w:sz w:val="28"/>
          <w:szCs w:val="28"/>
        </w:rPr>
      </w:pPr>
      <w:r w:rsidRPr="000A28DD">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0A28DD" w:rsidRPr="000A28DD" w:rsidRDefault="000A28DD" w:rsidP="000A28DD">
      <w:pPr>
        <w:shd w:val="clear" w:color="auto" w:fill="FFFFFF"/>
        <w:jc w:val="both"/>
        <w:rPr>
          <w:rFonts w:ascii="Times New Roman" w:hAnsi="Times New Roman" w:cs="Times New Roman"/>
          <w:sz w:val="28"/>
          <w:szCs w:val="28"/>
        </w:rPr>
      </w:pPr>
      <w:r w:rsidRPr="000A28DD">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0A28DD" w:rsidRPr="00242A28" w:rsidRDefault="000A28DD" w:rsidP="00242A28">
      <w:pPr>
        <w:pStyle w:val="ConsPlusNormal"/>
        <w:widowControl/>
        <w:ind w:firstLine="0"/>
        <w:jc w:val="center"/>
        <w:rPr>
          <w:rFonts w:ascii="Times New Roman" w:hAnsi="Times New Roman" w:cs="Times New Roman"/>
          <w:b/>
          <w:sz w:val="28"/>
          <w:szCs w:val="28"/>
        </w:rPr>
      </w:pPr>
      <w:r w:rsidRPr="000A28DD">
        <w:rPr>
          <w:rFonts w:ascii="Times New Roman" w:hAnsi="Times New Roman" w:cs="Times New Roman"/>
          <w:b/>
          <w:sz w:val="28"/>
          <w:szCs w:val="28"/>
        </w:rPr>
        <w:t xml:space="preserve">11. Адреса, банковские реквизиты и подписи сторон </w:t>
      </w:r>
    </w:p>
    <w:tbl>
      <w:tblPr>
        <w:tblW w:w="9465" w:type="dxa"/>
        <w:tblLayout w:type="fixed"/>
        <w:tblLook w:val="04A0"/>
      </w:tblPr>
      <w:tblGrid>
        <w:gridCol w:w="4787"/>
        <w:gridCol w:w="4678"/>
      </w:tblGrid>
      <w:tr w:rsidR="000A28DD" w:rsidRPr="000A28DD" w:rsidTr="0053398C">
        <w:tc>
          <w:tcPr>
            <w:tcW w:w="4786" w:type="dxa"/>
          </w:tcPr>
          <w:p w:rsidR="000A28DD" w:rsidRPr="000A28DD" w:rsidRDefault="000A28DD" w:rsidP="0053398C">
            <w:pPr>
              <w:pStyle w:val="ConsNormal"/>
              <w:ind w:firstLine="0"/>
              <w:jc w:val="both"/>
              <w:rPr>
                <w:rFonts w:ascii="Times New Roman" w:hAnsi="Times New Roman"/>
                <w:b/>
                <w:bCs/>
                <w:sz w:val="28"/>
                <w:szCs w:val="28"/>
              </w:rPr>
            </w:pPr>
            <w:r w:rsidRPr="000A28DD">
              <w:rPr>
                <w:rFonts w:ascii="Times New Roman" w:hAnsi="Times New Roman"/>
                <w:b/>
                <w:bCs/>
                <w:sz w:val="28"/>
                <w:szCs w:val="28"/>
              </w:rPr>
              <w:t>Заказчик:</w:t>
            </w:r>
          </w:p>
          <w:p w:rsidR="000A28DD" w:rsidRPr="000A28DD" w:rsidRDefault="000A28DD" w:rsidP="0053398C">
            <w:pPr>
              <w:pStyle w:val="ConsNormal"/>
              <w:ind w:firstLine="0"/>
              <w:jc w:val="both"/>
              <w:rPr>
                <w:rFonts w:ascii="Times New Roman" w:hAnsi="Times New Roman"/>
                <w:b/>
                <w:bCs/>
                <w:sz w:val="28"/>
                <w:szCs w:val="28"/>
              </w:rPr>
            </w:pPr>
            <w:r w:rsidRPr="000A28DD">
              <w:rPr>
                <w:rFonts w:ascii="Times New Roman" w:hAnsi="Times New Roman"/>
                <w:b/>
                <w:bCs/>
                <w:sz w:val="28"/>
                <w:szCs w:val="28"/>
              </w:rPr>
              <w:t xml:space="preserve">Администрация Свердловского района </w:t>
            </w:r>
          </w:p>
          <w:p w:rsidR="000A28DD" w:rsidRPr="000A28DD" w:rsidRDefault="000A28DD" w:rsidP="0053398C">
            <w:pPr>
              <w:pStyle w:val="ConsNormal"/>
              <w:ind w:firstLine="0"/>
              <w:jc w:val="both"/>
              <w:rPr>
                <w:rFonts w:ascii="Times New Roman" w:hAnsi="Times New Roman"/>
                <w:b/>
                <w:bCs/>
                <w:sz w:val="28"/>
                <w:szCs w:val="28"/>
              </w:rPr>
            </w:pPr>
            <w:r w:rsidRPr="000A28DD">
              <w:rPr>
                <w:rFonts w:ascii="Times New Roman" w:hAnsi="Times New Roman"/>
                <w:b/>
                <w:bCs/>
                <w:sz w:val="28"/>
                <w:szCs w:val="28"/>
              </w:rPr>
              <w:t>города Перми</w:t>
            </w:r>
          </w:p>
          <w:p w:rsidR="000A28DD" w:rsidRPr="000A28DD" w:rsidRDefault="000A28DD" w:rsidP="0053398C">
            <w:pPr>
              <w:pStyle w:val="ConsNormal"/>
              <w:ind w:firstLine="0"/>
              <w:jc w:val="both"/>
              <w:rPr>
                <w:rFonts w:ascii="Times New Roman" w:hAnsi="Times New Roman"/>
                <w:sz w:val="28"/>
                <w:szCs w:val="28"/>
              </w:rPr>
            </w:pPr>
            <w:r w:rsidRPr="000A28DD">
              <w:rPr>
                <w:rFonts w:ascii="Times New Roman" w:hAnsi="Times New Roman"/>
                <w:sz w:val="28"/>
                <w:szCs w:val="28"/>
              </w:rPr>
              <w:t xml:space="preserve">Местонахождение: 614990; г. Пермь, </w:t>
            </w:r>
          </w:p>
          <w:p w:rsidR="000A28DD" w:rsidRPr="000A28DD" w:rsidRDefault="000A28DD" w:rsidP="0053398C">
            <w:pPr>
              <w:pStyle w:val="ConsNormal"/>
              <w:ind w:firstLine="0"/>
              <w:jc w:val="both"/>
              <w:rPr>
                <w:rFonts w:ascii="Times New Roman" w:hAnsi="Times New Roman"/>
                <w:sz w:val="28"/>
                <w:szCs w:val="28"/>
              </w:rPr>
            </w:pPr>
            <w:r w:rsidRPr="000A28DD">
              <w:rPr>
                <w:rFonts w:ascii="Times New Roman" w:hAnsi="Times New Roman"/>
                <w:sz w:val="28"/>
                <w:szCs w:val="28"/>
              </w:rPr>
              <w:t>ул. Сибирская, 58</w:t>
            </w:r>
          </w:p>
          <w:p w:rsidR="000A28DD" w:rsidRPr="000A28DD" w:rsidRDefault="000A28DD" w:rsidP="0053398C">
            <w:pPr>
              <w:pStyle w:val="ConsNormal"/>
              <w:ind w:firstLine="0"/>
              <w:jc w:val="both"/>
              <w:rPr>
                <w:rFonts w:ascii="Times New Roman" w:hAnsi="Times New Roman"/>
                <w:sz w:val="28"/>
                <w:szCs w:val="28"/>
              </w:rPr>
            </w:pPr>
            <w:r w:rsidRPr="000A28DD">
              <w:rPr>
                <w:rFonts w:ascii="Times New Roman" w:hAnsi="Times New Roman"/>
                <w:sz w:val="28"/>
                <w:szCs w:val="28"/>
              </w:rPr>
              <w:t>КПП 590401001, ИНН 5904080513</w:t>
            </w:r>
          </w:p>
          <w:p w:rsidR="000A28DD" w:rsidRPr="000A28DD" w:rsidRDefault="000A28DD" w:rsidP="0053398C">
            <w:pPr>
              <w:pStyle w:val="ConsNormal"/>
              <w:ind w:firstLine="0"/>
              <w:rPr>
                <w:rFonts w:ascii="Times New Roman" w:hAnsi="Times New Roman"/>
                <w:sz w:val="28"/>
                <w:szCs w:val="28"/>
              </w:rPr>
            </w:pPr>
            <w:r w:rsidRPr="000A28DD">
              <w:rPr>
                <w:rFonts w:ascii="Times New Roman" w:hAnsi="Times New Roman"/>
                <w:sz w:val="28"/>
                <w:szCs w:val="28"/>
              </w:rPr>
              <w:t xml:space="preserve">УФК по Пермскому краю (ДФ г. Перми, Администрация Свердловского района города Перми, </w:t>
            </w:r>
          </w:p>
          <w:p w:rsidR="000A28DD" w:rsidRPr="000A28DD" w:rsidRDefault="000A28DD" w:rsidP="0053398C">
            <w:pPr>
              <w:pStyle w:val="ConsNormal"/>
              <w:ind w:firstLine="0"/>
              <w:rPr>
                <w:rFonts w:ascii="Times New Roman" w:hAnsi="Times New Roman"/>
                <w:sz w:val="28"/>
                <w:szCs w:val="28"/>
              </w:rPr>
            </w:pPr>
            <w:r w:rsidRPr="000A28DD">
              <w:rPr>
                <w:rFonts w:ascii="Times New Roman" w:hAnsi="Times New Roman"/>
                <w:sz w:val="28"/>
                <w:szCs w:val="28"/>
              </w:rPr>
              <w:t>л/сч 02932011554)</w:t>
            </w:r>
          </w:p>
          <w:p w:rsidR="000A28DD" w:rsidRPr="000A28DD" w:rsidRDefault="000A28DD" w:rsidP="0053398C">
            <w:pPr>
              <w:pStyle w:val="ConsNormal"/>
              <w:ind w:firstLine="0"/>
              <w:jc w:val="both"/>
              <w:rPr>
                <w:rFonts w:ascii="Times New Roman" w:hAnsi="Times New Roman"/>
                <w:sz w:val="28"/>
                <w:szCs w:val="28"/>
              </w:rPr>
            </w:pPr>
            <w:r w:rsidRPr="000A28DD">
              <w:rPr>
                <w:rFonts w:ascii="Times New Roman" w:hAnsi="Times New Roman"/>
                <w:sz w:val="28"/>
                <w:szCs w:val="28"/>
              </w:rPr>
              <w:t>р/с 402 048 103 000 000 000 06</w:t>
            </w:r>
          </w:p>
          <w:p w:rsidR="000A28DD" w:rsidRPr="000A28DD" w:rsidRDefault="000A28DD" w:rsidP="0053398C">
            <w:pPr>
              <w:pStyle w:val="ConsNormal"/>
              <w:ind w:firstLine="0"/>
              <w:rPr>
                <w:rFonts w:ascii="Times New Roman" w:hAnsi="Times New Roman"/>
                <w:sz w:val="28"/>
                <w:szCs w:val="28"/>
              </w:rPr>
            </w:pPr>
            <w:r w:rsidRPr="000A28DD">
              <w:rPr>
                <w:rFonts w:ascii="Times New Roman" w:hAnsi="Times New Roman"/>
                <w:sz w:val="28"/>
                <w:szCs w:val="28"/>
              </w:rPr>
              <w:t xml:space="preserve">в ГРКЦ ГУ Банка России по Пермскому краю, </w:t>
            </w:r>
          </w:p>
          <w:p w:rsidR="000A28DD" w:rsidRPr="000A28DD" w:rsidRDefault="000A28DD" w:rsidP="0053398C">
            <w:pPr>
              <w:pStyle w:val="ConsNormal"/>
              <w:ind w:firstLine="0"/>
              <w:jc w:val="both"/>
              <w:rPr>
                <w:rFonts w:ascii="Times New Roman" w:hAnsi="Times New Roman"/>
                <w:sz w:val="28"/>
                <w:szCs w:val="28"/>
              </w:rPr>
            </w:pPr>
            <w:r w:rsidRPr="000A28DD">
              <w:rPr>
                <w:rFonts w:ascii="Times New Roman" w:hAnsi="Times New Roman"/>
                <w:sz w:val="28"/>
                <w:szCs w:val="28"/>
              </w:rPr>
              <w:t xml:space="preserve">БИК 045773001 </w:t>
            </w:r>
          </w:p>
          <w:p w:rsidR="000A28DD" w:rsidRPr="000A28DD" w:rsidRDefault="000A28DD" w:rsidP="0053398C">
            <w:pPr>
              <w:pStyle w:val="ConsPlusNonformat"/>
              <w:widowControl/>
              <w:rPr>
                <w:rFonts w:ascii="Times New Roman" w:hAnsi="Times New Roman" w:cs="Times New Roman"/>
                <w:sz w:val="28"/>
                <w:szCs w:val="28"/>
              </w:rPr>
            </w:pPr>
            <w:r w:rsidRPr="000A28DD">
              <w:rPr>
                <w:rFonts w:ascii="Times New Roman" w:hAnsi="Times New Roman" w:cs="Times New Roman"/>
                <w:sz w:val="28"/>
                <w:szCs w:val="28"/>
              </w:rPr>
              <w:t>ОГРН 102 590 091 8251</w:t>
            </w: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r w:rsidRPr="000A28DD">
              <w:rPr>
                <w:rFonts w:ascii="Times New Roman" w:hAnsi="Times New Roman" w:cs="Times New Roman"/>
                <w:sz w:val="28"/>
                <w:szCs w:val="28"/>
              </w:rPr>
              <w:t xml:space="preserve">____________________ </w:t>
            </w:r>
          </w:p>
          <w:p w:rsidR="000A28DD" w:rsidRPr="000A28DD" w:rsidRDefault="000A28DD" w:rsidP="0053398C">
            <w:pPr>
              <w:pStyle w:val="ConsPlusNonformat"/>
              <w:widowControl/>
              <w:rPr>
                <w:rFonts w:ascii="Times New Roman" w:hAnsi="Times New Roman" w:cs="Times New Roman"/>
                <w:sz w:val="28"/>
                <w:szCs w:val="28"/>
              </w:rPr>
            </w:pPr>
            <w:r w:rsidRPr="000A28DD">
              <w:rPr>
                <w:rFonts w:ascii="Times New Roman" w:hAnsi="Times New Roman" w:cs="Times New Roman"/>
                <w:sz w:val="28"/>
                <w:szCs w:val="28"/>
              </w:rPr>
              <w:t>М.П.</w:t>
            </w:r>
          </w:p>
        </w:tc>
        <w:tc>
          <w:tcPr>
            <w:tcW w:w="4678" w:type="dxa"/>
          </w:tcPr>
          <w:p w:rsidR="000A28DD" w:rsidRPr="000A28DD" w:rsidRDefault="000A28DD" w:rsidP="0053398C">
            <w:pPr>
              <w:pStyle w:val="ConsNonformat"/>
              <w:widowControl/>
              <w:rPr>
                <w:rFonts w:ascii="Times New Roman" w:hAnsi="Times New Roman" w:cs="Times New Roman"/>
                <w:b/>
                <w:bCs/>
                <w:sz w:val="28"/>
                <w:szCs w:val="28"/>
              </w:rPr>
            </w:pPr>
            <w:r w:rsidRPr="000A28DD">
              <w:rPr>
                <w:rFonts w:ascii="Times New Roman" w:hAnsi="Times New Roman" w:cs="Times New Roman"/>
                <w:b/>
                <w:bCs/>
                <w:sz w:val="28"/>
                <w:szCs w:val="28"/>
              </w:rPr>
              <w:t>Исполнитель:</w:t>
            </w:r>
          </w:p>
          <w:p w:rsidR="000A28DD" w:rsidRPr="000A28DD" w:rsidRDefault="000A28DD" w:rsidP="0053398C">
            <w:pPr>
              <w:pStyle w:val="ConsNonformat"/>
              <w:widowControl/>
              <w:rPr>
                <w:rFonts w:ascii="Times New Roman" w:hAnsi="Times New Roman" w:cs="Times New Roman"/>
                <w:b/>
                <w:sz w:val="28"/>
                <w:szCs w:val="28"/>
              </w:rPr>
            </w:pPr>
            <w:r w:rsidRPr="000A28DD">
              <w:rPr>
                <w:rFonts w:ascii="Times New Roman" w:hAnsi="Times New Roman" w:cs="Times New Roman"/>
                <w:b/>
                <w:sz w:val="28"/>
                <w:szCs w:val="28"/>
              </w:rPr>
              <w:t>_______________________________</w:t>
            </w:r>
          </w:p>
          <w:p w:rsidR="000A28DD" w:rsidRPr="000A28DD" w:rsidRDefault="000A28DD" w:rsidP="0053398C">
            <w:pPr>
              <w:pStyle w:val="ConsNonformat"/>
              <w:widowControl/>
              <w:rPr>
                <w:rFonts w:ascii="Times New Roman" w:hAnsi="Times New Roman" w:cs="Times New Roman"/>
                <w:sz w:val="28"/>
                <w:szCs w:val="28"/>
              </w:rPr>
            </w:pPr>
            <w:r w:rsidRPr="000A28DD">
              <w:rPr>
                <w:rFonts w:ascii="Times New Roman" w:hAnsi="Times New Roman" w:cs="Times New Roman"/>
                <w:b/>
                <w:sz w:val="28"/>
                <w:szCs w:val="28"/>
              </w:rPr>
              <w:t>_______________________________</w:t>
            </w: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p>
          <w:p w:rsidR="000A28DD" w:rsidRPr="000A28DD" w:rsidRDefault="000A28DD" w:rsidP="0053398C">
            <w:pPr>
              <w:pStyle w:val="ConsNonformat"/>
              <w:widowControl/>
              <w:rPr>
                <w:rFonts w:ascii="Times New Roman" w:hAnsi="Times New Roman" w:cs="Times New Roman"/>
                <w:sz w:val="28"/>
                <w:szCs w:val="28"/>
              </w:rPr>
            </w:pPr>
            <w:r w:rsidRPr="000A28DD">
              <w:rPr>
                <w:rFonts w:ascii="Times New Roman" w:hAnsi="Times New Roman" w:cs="Times New Roman"/>
                <w:sz w:val="28"/>
                <w:szCs w:val="28"/>
              </w:rPr>
              <w:t>___________________ (                      )</w:t>
            </w:r>
          </w:p>
          <w:p w:rsidR="000A28DD" w:rsidRPr="000A28DD" w:rsidRDefault="000A28DD" w:rsidP="0053398C">
            <w:pPr>
              <w:pStyle w:val="ConsNonformat"/>
              <w:widowControl/>
              <w:rPr>
                <w:rFonts w:ascii="Times New Roman" w:hAnsi="Times New Roman" w:cs="Times New Roman"/>
                <w:sz w:val="28"/>
                <w:szCs w:val="28"/>
              </w:rPr>
            </w:pPr>
            <w:r w:rsidRPr="000A28DD">
              <w:rPr>
                <w:rFonts w:ascii="Times New Roman" w:hAnsi="Times New Roman" w:cs="Times New Roman"/>
                <w:sz w:val="28"/>
                <w:szCs w:val="28"/>
              </w:rPr>
              <w:t xml:space="preserve">  М.П.</w:t>
            </w:r>
          </w:p>
        </w:tc>
      </w:tr>
    </w:tbl>
    <w:p w:rsidR="000A28DD" w:rsidRPr="000A28DD" w:rsidRDefault="000A28DD" w:rsidP="000A28DD">
      <w:pPr>
        <w:spacing w:after="0"/>
        <w:rPr>
          <w:rFonts w:ascii="Times New Roman" w:hAnsi="Times New Roman" w:cs="Times New Roman"/>
          <w:b/>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Pr="000A28DD" w:rsidRDefault="000A28DD" w:rsidP="000A28DD">
      <w:pPr>
        <w:spacing w:after="0"/>
        <w:jc w:val="right"/>
        <w:rPr>
          <w:rFonts w:ascii="Times New Roman" w:hAnsi="Times New Roman" w:cs="Times New Roman"/>
          <w:sz w:val="28"/>
          <w:szCs w:val="28"/>
        </w:rPr>
      </w:pPr>
      <w:r w:rsidRPr="000A28DD">
        <w:rPr>
          <w:rFonts w:ascii="Times New Roman" w:hAnsi="Times New Roman" w:cs="Times New Roman"/>
          <w:sz w:val="28"/>
          <w:szCs w:val="28"/>
        </w:rPr>
        <w:t>Приложение №1</w:t>
      </w:r>
    </w:p>
    <w:p w:rsidR="000A28DD" w:rsidRPr="000A28DD" w:rsidRDefault="000A28DD" w:rsidP="000A28DD">
      <w:pPr>
        <w:spacing w:after="0"/>
        <w:jc w:val="right"/>
        <w:rPr>
          <w:rFonts w:ascii="Times New Roman" w:hAnsi="Times New Roman" w:cs="Times New Roman"/>
          <w:b/>
          <w:sz w:val="28"/>
          <w:szCs w:val="28"/>
        </w:rPr>
      </w:pPr>
      <w:r w:rsidRPr="000A28DD">
        <w:rPr>
          <w:rFonts w:ascii="Times New Roman" w:hAnsi="Times New Roman" w:cs="Times New Roman"/>
          <w:sz w:val="28"/>
          <w:szCs w:val="28"/>
        </w:rPr>
        <w:t xml:space="preserve"> к муниципальному контракту от ___ № _____</w:t>
      </w:r>
    </w:p>
    <w:p w:rsidR="000A28DD" w:rsidRPr="000A28DD" w:rsidRDefault="000A28DD" w:rsidP="000A28DD">
      <w:pPr>
        <w:spacing w:after="0"/>
        <w:rPr>
          <w:rFonts w:ascii="Times New Roman" w:hAnsi="Times New Roman" w:cs="Times New Roman"/>
          <w:b/>
          <w:sz w:val="28"/>
          <w:szCs w:val="28"/>
        </w:rPr>
      </w:pPr>
    </w:p>
    <w:p w:rsidR="00242A28" w:rsidRDefault="000A28DD" w:rsidP="000A28DD">
      <w:pPr>
        <w:pStyle w:val="a3"/>
        <w:jc w:val="center"/>
        <w:rPr>
          <w:b/>
          <w:sz w:val="28"/>
          <w:szCs w:val="28"/>
        </w:rPr>
      </w:pPr>
      <w:r w:rsidRPr="00242A28">
        <w:rPr>
          <w:b/>
          <w:sz w:val="28"/>
          <w:szCs w:val="28"/>
        </w:rPr>
        <w:t xml:space="preserve">Техническое задание </w:t>
      </w:r>
    </w:p>
    <w:p w:rsidR="000A28DD" w:rsidRPr="000A28DD" w:rsidRDefault="000A28DD" w:rsidP="000A28DD">
      <w:pPr>
        <w:pStyle w:val="a3"/>
        <w:jc w:val="center"/>
        <w:rPr>
          <w:b/>
          <w:bCs/>
          <w:iCs/>
          <w:sz w:val="28"/>
          <w:szCs w:val="28"/>
        </w:rPr>
      </w:pPr>
      <w:r w:rsidRPr="00242A28">
        <w:rPr>
          <w:b/>
          <w:sz w:val="28"/>
          <w:szCs w:val="28"/>
        </w:rPr>
        <w:t xml:space="preserve">на оказание услуг </w:t>
      </w:r>
      <w:r w:rsidRPr="00242A28">
        <w:rPr>
          <w:b/>
          <w:bCs/>
          <w:sz w:val="28"/>
          <w:szCs w:val="28"/>
        </w:rPr>
        <w:t xml:space="preserve">по проведению </w:t>
      </w:r>
      <w:r w:rsidRPr="000A28DD">
        <w:rPr>
          <w:b/>
          <w:bCs/>
          <w:sz w:val="28"/>
          <w:szCs w:val="28"/>
        </w:rPr>
        <w:t>праздничных мероприятий для жителей микрорайонов Южный, Юбилейный в честь Дня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(п.36.4.6.)</w:t>
      </w:r>
    </w:p>
    <w:p w:rsidR="000A28DD" w:rsidRPr="000A28DD" w:rsidRDefault="000A28DD" w:rsidP="000A28DD">
      <w:pPr>
        <w:pStyle w:val="a3"/>
        <w:jc w:val="center"/>
        <w:rPr>
          <w:bCs/>
          <w:sz w:val="28"/>
          <w:szCs w:val="28"/>
        </w:rPr>
      </w:pPr>
    </w:p>
    <w:p w:rsidR="001F333E" w:rsidRPr="009771C5" w:rsidRDefault="001F333E" w:rsidP="001F333E">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1. Проведение  праздничных  мероприятий для жителей микрорайонов Южный, Юбилейный  в честь Дня Победы,  в период с момента заключения контракта п</w:t>
      </w:r>
      <w:r w:rsidR="00DD16B8">
        <w:rPr>
          <w:rFonts w:ascii="Times New Roman" w:hAnsi="Times New Roman" w:cs="Times New Roman"/>
          <w:sz w:val="28"/>
          <w:szCs w:val="28"/>
        </w:rPr>
        <w:t xml:space="preserve">о 17 мая 2013 года. </w:t>
      </w:r>
      <w:r w:rsidRPr="009771C5">
        <w:rPr>
          <w:rFonts w:ascii="Times New Roman" w:hAnsi="Times New Roman" w:cs="Times New Roman"/>
          <w:sz w:val="28"/>
          <w:szCs w:val="28"/>
        </w:rPr>
        <w:t>Время проведения мероприятий по  согласованию с заказчиком.</w:t>
      </w:r>
    </w:p>
    <w:p w:rsidR="001F333E" w:rsidRPr="009771C5" w:rsidRDefault="001F333E" w:rsidP="001F333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9771C5">
        <w:rPr>
          <w:rFonts w:ascii="Times New Roman" w:hAnsi="Times New Roman" w:cs="Times New Roman"/>
          <w:sz w:val="28"/>
          <w:szCs w:val="28"/>
        </w:rPr>
        <w:t>Проведение праздничных мероприятий для жителей микрорайонов Южный, Юбилейный  в честь Дня Победы, посвященных Дню Победы, по адресу: г. Пермь ул. Суздальская,1</w:t>
      </w:r>
      <w:r>
        <w:rPr>
          <w:rFonts w:ascii="Times New Roman" w:hAnsi="Times New Roman" w:cs="Times New Roman"/>
          <w:sz w:val="28"/>
          <w:szCs w:val="28"/>
        </w:rPr>
        <w:t xml:space="preserve">  </w:t>
      </w:r>
      <w:r w:rsidRPr="009771C5">
        <w:rPr>
          <w:rFonts w:ascii="Times New Roman" w:hAnsi="Times New Roman" w:cs="Times New Roman"/>
          <w:sz w:val="28"/>
          <w:szCs w:val="28"/>
        </w:rPr>
        <w:t>(МОУ СОШ №81).</w:t>
      </w:r>
    </w:p>
    <w:p w:rsidR="001F333E" w:rsidRPr="009771C5" w:rsidRDefault="001F333E" w:rsidP="001F333E">
      <w:pPr>
        <w:spacing w:after="0" w:line="360" w:lineRule="auto"/>
        <w:jc w:val="both"/>
        <w:rPr>
          <w:sz w:val="28"/>
          <w:szCs w:val="28"/>
        </w:rPr>
      </w:pPr>
      <w:r w:rsidRPr="009771C5">
        <w:rPr>
          <w:rFonts w:ascii="Times New Roman" w:hAnsi="Times New Roman" w:cs="Times New Roman"/>
          <w:sz w:val="28"/>
          <w:szCs w:val="28"/>
        </w:rPr>
        <w:t>3.</w:t>
      </w:r>
      <w:r>
        <w:rPr>
          <w:rFonts w:ascii="Times New Roman" w:hAnsi="Times New Roman" w:cs="Times New Roman"/>
          <w:sz w:val="28"/>
          <w:szCs w:val="28"/>
        </w:rPr>
        <w:t xml:space="preserve"> </w:t>
      </w:r>
      <w:r w:rsidRPr="009771C5">
        <w:rPr>
          <w:rStyle w:val="FontStyle14"/>
          <w:sz w:val="28"/>
          <w:szCs w:val="28"/>
        </w:rPr>
        <w:t>Техническое обеспечение</w:t>
      </w:r>
      <w:r w:rsidRPr="009771C5">
        <w:rPr>
          <w:rFonts w:ascii="Times New Roman" w:hAnsi="Times New Roman" w:cs="Times New Roman"/>
          <w:sz w:val="28"/>
          <w:szCs w:val="28"/>
        </w:rPr>
        <w:t xml:space="preserve"> мероприятий для жителей микрорайонов Южный, Юбилейный  в честь Дня Победы</w:t>
      </w:r>
      <w:r w:rsidRPr="009771C5">
        <w:rPr>
          <w:rStyle w:val="FontStyle14"/>
          <w:sz w:val="28"/>
          <w:szCs w:val="28"/>
        </w:rPr>
        <w:t>. Предоставление звукового оборудования</w:t>
      </w:r>
      <w:r w:rsidRPr="009771C5">
        <w:rPr>
          <w:rFonts w:ascii="Times New Roman" w:hAnsi="Times New Roman" w:cs="Times New Roman"/>
          <w:sz w:val="28"/>
          <w:szCs w:val="28"/>
        </w:rPr>
        <w:t xml:space="preserve"> </w:t>
      </w:r>
      <w:r w:rsidRPr="009771C5">
        <w:rPr>
          <w:rStyle w:val="FontStyle14"/>
          <w:sz w:val="28"/>
          <w:szCs w:val="28"/>
        </w:rPr>
        <w:t>мощностью не менее 1 кВт с полным комплектом аппаратуры, предоставление не менее 2-х радиомикрофонов.</w:t>
      </w:r>
    </w:p>
    <w:p w:rsidR="001F333E" w:rsidRPr="009771C5" w:rsidRDefault="001F333E" w:rsidP="001F333E">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4. Подбор фонограмм для создания музыкальных композиций, объединенных тематикой, посвящённой Дню Победы, трансляция их во время проведения </w:t>
      </w:r>
      <w:r w:rsidRPr="009771C5">
        <w:rPr>
          <w:rStyle w:val="FontStyle14"/>
          <w:sz w:val="28"/>
          <w:szCs w:val="28"/>
        </w:rPr>
        <w:t>тематических  программ для ветеранов. О</w:t>
      </w:r>
      <w:r w:rsidRPr="009771C5">
        <w:rPr>
          <w:rFonts w:ascii="Times New Roman" w:hAnsi="Times New Roman" w:cs="Times New Roman"/>
          <w:sz w:val="28"/>
          <w:szCs w:val="28"/>
        </w:rPr>
        <w:t>беспечение работы звукооператора в период проведения мероприятий, посвященных   Дню Победы.</w:t>
      </w:r>
    </w:p>
    <w:p w:rsidR="001F333E" w:rsidRPr="009771C5" w:rsidRDefault="001F333E" w:rsidP="001F333E">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lastRenderedPageBreak/>
        <w:t>5. Обеспечение работы ведущего в период проведения  праздничных мероприятий для жителей микрорайонов Южный, Юбилейный  в честь Дня Победы.</w:t>
      </w:r>
    </w:p>
    <w:p w:rsidR="001F333E" w:rsidRPr="009771C5" w:rsidRDefault="001F333E" w:rsidP="001F333E">
      <w:pPr>
        <w:pStyle w:val="af3"/>
        <w:spacing w:line="360" w:lineRule="auto"/>
        <w:jc w:val="both"/>
        <w:rPr>
          <w:rFonts w:ascii="Times New Roman" w:hAnsi="Times New Roman" w:cs="Times New Roman"/>
          <w:sz w:val="28"/>
          <w:szCs w:val="28"/>
        </w:rPr>
      </w:pPr>
      <w:r w:rsidRPr="009771C5">
        <w:rPr>
          <w:rFonts w:ascii="Times New Roman" w:hAnsi="Times New Roman" w:cs="Times New Roman"/>
          <w:sz w:val="28"/>
          <w:szCs w:val="28"/>
        </w:rPr>
        <w:t>6.</w:t>
      </w:r>
      <w:r>
        <w:rPr>
          <w:rFonts w:ascii="Times New Roman" w:hAnsi="Times New Roman" w:cs="Times New Roman"/>
          <w:sz w:val="28"/>
          <w:szCs w:val="28"/>
        </w:rPr>
        <w:t xml:space="preserve"> </w:t>
      </w:r>
      <w:r w:rsidRPr="009771C5">
        <w:rPr>
          <w:rFonts w:ascii="Times New Roman" w:hAnsi="Times New Roman" w:cs="Times New Roman"/>
          <w:sz w:val="28"/>
          <w:szCs w:val="28"/>
        </w:rPr>
        <w:t>Подготовка и проведение праздничных  мероприятий для жителей микрорайонов Южный, Юбилейный  в честь Дня Победы с учетом возрастной категории зрителей.</w:t>
      </w:r>
    </w:p>
    <w:p w:rsidR="001F333E" w:rsidRPr="009771C5" w:rsidRDefault="001F333E" w:rsidP="001F333E">
      <w:pPr>
        <w:spacing w:after="0" w:line="360" w:lineRule="auto"/>
        <w:jc w:val="both"/>
        <w:rPr>
          <w:rFonts w:ascii="Times New Roman" w:hAnsi="Times New Roman" w:cs="Times New Roman"/>
          <w:sz w:val="28"/>
          <w:szCs w:val="28"/>
        </w:rPr>
      </w:pPr>
      <w:r w:rsidRPr="009771C5">
        <w:rPr>
          <w:rStyle w:val="FontStyle14"/>
          <w:sz w:val="28"/>
          <w:szCs w:val="28"/>
        </w:rPr>
        <w:t>7.</w:t>
      </w:r>
      <w:r>
        <w:rPr>
          <w:rStyle w:val="FontStyle14"/>
          <w:sz w:val="28"/>
          <w:szCs w:val="28"/>
        </w:rPr>
        <w:t xml:space="preserve"> </w:t>
      </w:r>
      <w:r w:rsidRPr="009771C5">
        <w:rPr>
          <w:rStyle w:val="FontStyle14"/>
          <w:sz w:val="28"/>
          <w:szCs w:val="28"/>
        </w:rPr>
        <w:t>Обеспечение массового характера</w:t>
      </w:r>
      <w:r w:rsidRPr="009771C5">
        <w:rPr>
          <w:rFonts w:ascii="Times New Roman" w:hAnsi="Times New Roman" w:cs="Times New Roman"/>
          <w:sz w:val="28"/>
          <w:szCs w:val="28"/>
        </w:rPr>
        <w:t xml:space="preserve"> праздничных мероприятий для жителей микрорайонов Южный, Юбилейный  в честь Дня Победы. Обеспечение доступности информации о проводимых мероприятиях для жителей  округа №</w:t>
      </w:r>
      <w:r>
        <w:rPr>
          <w:rFonts w:ascii="Times New Roman" w:hAnsi="Times New Roman" w:cs="Times New Roman"/>
          <w:sz w:val="28"/>
          <w:szCs w:val="28"/>
        </w:rPr>
        <w:t xml:space="preserve"> </w:t>
      </w:r>
      <w:r w:rsidRPr="009771C5">
        <w:rPr>
          <w:rFonts w:ascii="Times New Roman" w:hAnsi="Times New Roman" w:cs="Times New Roman"/>
          <w:sz w:val="28"/>
          <w:szCs w:val="28"/>
        </w:rPr>
        <w:t xml:space="preserve">36 и предоставление листовок  с текстом поздравления ветеранов и приглашением на праздничные мероприятия.  </w:t>
      </w:r>
    </w:p>
    <w:p w:rsidR="001F333E" w:rsidRPr="009771C5" w:rsidRDefault="001F333E" w:rsidP="001F333E">
      <w:pPr>
        <w:spacing w:after="0" w:line="360" w:lineRule="auto"/>
        <w:jc w:val="both"/>
        <w:rPr>
          <w:rFonts w:ascii="Times New Roman" w:hAnsi="Times New Roman" w:cs="Times New Roman"/>
          <w:sz w:val="28"/>
          <w:szCs w:val="28"/>
        </w:rPr>
      </w:pPr>
      <w:r w:rsidRPr="009771C5">
        <w:rPr>
          <w:rStyle w:val="FontStyle14"/>
          <w:sz w:val="28"/>
          <w:szCs w:val="28"/>
        </w:rPr>
        <w:t>8.</w:t>
      </w:r>
      <w:r>
        <w:rPr>
          <w:rStyle w:val="FontStyle14"/>
          <w:sz w:val="28"/>
          <w:szCs w:val="28"/>
        </w:rPr>
        <w:t xml:space="preserve"> </w:t>
      </w:r>
      <w:r w:rsidRPr="009771C5">
        <w:rPr>
          <w:rStyle w:val="FontStyle14"/>
          <w:sz w:val="28"/>
          <w:szCs w:val="28"/>
        </w:rPr>
        <w:t>Обеспечение участия в программе</w:t>
      </w:r>
      <w:r w:rsidRPr="009771C5">
        <w:rPr>
          <w:rFonts w:ascii="Times New Roman" w:hAnsi="Times New Roman" w:cs="Times New Roman"/>
          <w:sz w:val="28"/>
          <w:szCs w:val="28"/>
        </w:rPr>
        <w:t xml:space="preserve"> праздничных мероприятий</w:t>
      </w:r>
      <w:r w:rsidRPr="009771C5">
        <w:rPr>
          <w:rStyle w:val="FontStyle14"/>
          <w:sz w:val="28"/>
          <w:szCs w:val="28"/>
        </w:rPr>
        <w:t xml:space="preserve"> не менее 2  творческих  коллективов.</w:t>
      </w:r>
    </w:p>
    <w:p w:rsidR="001F333E" w:rsidRPr="009771C5" w:rsidRDefault="001F333E" w:rsidP="001F333E">
      <w:pPr>
        <w:pStyle w:val="Style9"/>
        <w:widowControl/>
        <w:tabs>
          <w:tab w:val="left" w:pos="394"/>
        </w:tabs>
        <w:spacing w:line="360" w:lineRule="auto"/>
        <w:jc w:val="both"/>
        <w:rPr>
          <w:rStyle w:val="FontStyle14"/>
          <w:sz w:val="28"/>
          <w:szCs w:val="28"/>
        </w:rPr>
      </w:pPr>
      <w:r w:rsidRPr="009771C5">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1F333E" w:rsidRPr="009771C5" w:rsidRDefault="001F333E" w:rsidP="001F333E">
      <w:pPr>
        <w:pStyle w:val="Style9"/>
        <w:widowControl/>
        <w:tabs>
          <w:tab w:val="left" w:pos="394"/>
        </w:tabs>
        <w:spacing w:line="360" w:lineRule="auto"/>
        <w:jc w:val="both"/>
        <w:rPr>
          <w:sz w:val="28"/>
          <w:szCs w:val="28"/>
        </w:rPr>
      </w:pPr>
      <w:r w:rsidRPr="009771C5">
        <w:rPr>
          <w:sz w:val="28"/>
          <w:szCs w:val="28"/>
        </w:rPr>
        <w:t xml:space="preserve">9. Организация чаепитий  для ветеранов в период проведения  праздничных мероприятий для жителей микрорайонов Южный, Юбилейный  в честь Дня Победы на сумму не менее 40 000 (сорока  тысяч рублей). Перечень продукции по согласованию с заказчиком. Срок поставки продукции  по согласованию с заказчиком. Обеспечение участия в чаепитиях не менее 100 ветеранов.  </w:t>
      </w:r>
    </w:p>
    <w:p w:rsidR="001F333E" w:rsidRPr="009771C5" w:rsidRDefault="001F333E" w:rsidP="001F333E">
      <w:pPr>
        <w:pStyle w:val="Style9"/>
        <w:widowControl/>
        <w:tabs>
          <w:tab w:val="left" w:pos="394"/>
        </w:tabs>
        <w:spacing w:line="360" w:lineRule="auto"/>
        <w:jc w:val="both"/>
        <w:rPr>
          <w:rStyle w:val="FontStyle14"/>
          <w:sz w:val="28"/>
          <w:szCs w:val="28"/>
        </w:rPr>
      </w:pPr>
      <w:r w:rsidRPr="009771C5">
        <w:rPr>
          <w:sz w:val="28"/>
          <w:szCs w:val="28"/>
        </w:rPr>
        <w:t>10.</w:t>
      </w:r>
      <w:r>
        <w:rPr>
          <w:sz w:val="28"/>
          <w:szCs w:val="28"/>
        </w:rPr>
        <w:t xml:space="preserve"> </w:t>
      </w:r>
      <w:r w:rsidRPr="009771C5">
        <w:rPr>
          <w:sz w:val="28"/>
          <w:szCs w:val="28"/>
        </w:rPr>
        <w:t>Обеспечение художественного оформления  праздничных мероприятий для жителей микрорайонов Южный, Юбилейный  в честь Дня Победы.</w:t>
      </w:r>
    </w:p>
    <w:p w:rsidR="001F333E" w:rsidRPr="009771C5" w:rsidRDefault="001F333E" w:rsidP="001F333E">
      <w:pPr>
        <w:spacing w:after="0" w:line="360" w:lineRule="auto"/>
        <w:jc w:val="both"/>
        <w:rPr>
          <w:rStyle w:val="FontStyle14"/>
          <w:sz w:val="28"/>
          <w:szCs w:val="28"/>
        </w:rPr>
      </w:pPr>
      <w:r w:rsidRPr="009771C5">
        <w:rPr>
          <w:rStyle w:val="FontStyle14"/>
          <w:sz w:val="28"/>
          <w:szCs w:val="28"/>
        </w:rPr>
        <w:lastRenderedPageBreak/>
        <w:t xml:space="preserve">11. Обеспечение соблюдения санитарных норм  до и после проведения </w:t>
      </w:r>
      <w:r w:rsidRPr="009771C5">
        <w:rPr>
          <w:rFonts w:ascii="Times New Roman" w:hAnsi="Times New Roman" w:cs="Times New Roman"/>
          <w:sz w:val="28"/>
          <w:szCs w:val="28"/>
        </w:rPr>
        <w:t>праздничных  мероприятий для жителей микрорайонов  Южный, Юбилейный  в честь Дня Победы</w:t>
      </w:r>
      <w:r w:rsidRPr="009771C5">
        <w:rPr>
          <w:rStyle w:val="FontStyle14"/>
          <w:sz w:val="28"/>
          <w:szCs w:val="28"/>
        </w:rPr>
        <w:t>.</w:t>
      </w:r>
    </w:p>
    <w:p w:rsidR="001F333E" w:rsidRPr="009771C5" w:rsidRDefault="001F333E" w:rsidP="001F333E">
      <w:pPr>
        <w:spacing w:after="0" w:line="360" w:lineRule="auto"/>
        <w:jc w:val="both"/>
        <w:rPr>
          <w:rStyle w:val="FontStyle14"/>
          <w:sz w:val="28"/>
          <w:szCs w:val="28"/>
        </w:rPr>
      </w:pPr>
      <w:r w:rsidRPr="009771C5">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w:t>
      </w:r>
      <w:r>
        <w:rPr>
          <w:rStyle w:val="FontStyle14"/>
          <w:sz w:val="28"/>
          <w:szCs w:val="28"/>
        </w:rPr>
        <w:t>иятий с включением общих планов</w:t>
      </w:r>
      <w:r w:rsidRPr="009771C5">
        <w:rPr>
          <w:rStyle w:val="FontStyle14"/>
          <w:sz w:val="28"/>
          <w:szCs w:val="28"/>
        </w:rPr>
        <w:t>).</w:t>
      </w:r>
    </w:p>
    <w:p w:rsidR="001F333E" w:rsidRPr="009771C5" w:rsidRDefault="001F333E" w:rsidP="001F333E">
      <w:pPr>
        <w:spacing w:after="0" w:line="360" w:lineRule="auto"/>
        <w:jc w:val="both"/>
        <w:rPr>
          <w:sz w:val="28"/>
          <w:szCs w:val="28"/>
        </w:rPr>
      </w:pPr>
      <w:r w:rsidRPr="009771C5">
        <w:rPr>
          <w:rFonts w:ascii="Times New Roman" w:hAnsi="Times New Roman" w:cs="Times New Roman"/>
          <w:sz w:val="28"/>
          <w:szCs w:val="28"/>
        </w:rPr>
        <w:t>13. Оценочные показатели качества услуг:</w:t>
      </w:r>
    </w:p>
    <w:p w:rsidR="001F333E" w:rsidRPr="009771C5" w:rsidRDefault="001F333E" w:rsidP="001F333E">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 обеспечение праздничных  мероприятий для жителей микрорайонов Южный, Юбилейный  в честь Дня Победы  комплектом звуковой  аппаратуры и подбор  записей  тематических  фонограмм; </w:t>
      </w:r>
    </w:p>
    <w:p w:rsidR="001F333E" w:rsidRPr="009771C5" w:rsidRDefault="001F333E" w:rsidP="001F333E">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 работа ведущего   в период поведения праздничных мероприятий; </w:t>
      </w:r>
    </w:p>
    <w:p w:rsidR="001F333E" w:rsidRPr="009771C5" w:rsidRDefault="001F333E" w:rsidP="001F333E">
      <w:pPr>
        <w:spacing w:after="0" w:line="360" w:lineRule="auto"/>
        <w:jc w:val="both"/>
        <w:rPr>
          <w:rFonts w:ascii="Times New Roman" w:hAnsi="Times New Roman" w:cs="Times New Roman"/>
          <w:sz w:val="28"/>
          <w:szCs w:val="28"/>
        </w:rPr>
      </w:pPr>
      <w:r w:rsidRPr="009771C5">
        <w:rPr>
          <w:rFonts w:ascii="Times New Roman" w:hAnsi="Times New Roman" w:cs="Times New Roman"/>
          <w:sz w:val="28"/>
          <w:szCs w:val="28"/>
        </w:rPr>
        <w:t xml:space="preserve">- своевременная организация чаепития для ветеранов для жителей микрорайонов Южный, Юбилейный на  праздничных мероприятиях в честь Дня Победы. </w:t>
      </w:r>
    </w:p>
    <w:p w:rsidR="001F333E" w:rsidRPr="009771C5" w:rsidRDefault="001F333E" w:rsidP="001F333E">
      <w:pPr>
        <w:pStyle w:val="ae"/>
        <w:spacing w:after="0" w:line="360" w:lineRule="auto"/>
        <w:ind w:left="0"/>
        <w:jc w:val="both"/>
        <w:rPr>
          <w:rFonts w:ascii="Times New Roman" w:hAnsi="Times New Roman" w:cs="Times New Roman"/>
          <w:sz w:val="28"/>
          <w:szCs w:val="28"/>
        </w:rPr>
      </w:pPr>
      <w:r w:rsidRPr="009771C5">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1F333E" w:rsidRDefault="001F333E" w:rsidP="001F333E">
      <w:pPr>
        <w:spacing w:after="0" w:line="360" w:lineRule="auto"/>
        <w:jc w:val="both"/>
        <w:rPr>
          <w:rFonts w:ascii="Times New Roman" w:hAnsi="Times New Roman" w:cs="Times New Roman"/>
          <w:sz w:val="28"/>
          <w:szCs w:val="28"/>
        </w:rPr>
      </w:pPr>
    </w:p>
    <w:p w:rsidR="001F333E" w:rsidRDefault="001F333E" w:rsidP="001F333E">
      <w:pPr>
        <w:spacing w:after="0" w:line="360" w:lineRule="auto"/>
        <w:jc w:val="both"/>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b/>
          <w:bCs/>
          <w:sz w:val="28"/>
          <w:szCs w:val="28"/>
        </w:rPr>
      </w:pPr>
    </w:p>
    <w:p w:rsidR="00E72AE2" w:rsidRDefault="00E72AE2" w:rsidP="000A28DD">
      <w:pPr>
        <w:spacing w:after="0"/>
        <w:jc w:val="right"/>
        <w:rPr>
          <w:rFonts w:ascii="Times New Roman" w:hAnsi="Times New Roman" w:cs="Times New Roman"/>
          <w:b/>
          <w:bCs/>
          <w:sz w:val="28"/>
          <w:szCs w:val="28"/>
        </w:rPr>
      </w:pPr>
    </w:p>
    <w:p w:rsidR="00E72AE2" w:rsidRDefault="00E72AE2" w:rsidP="000A28DD">
      <w:pPr>
        <w:spacing w:after="0"/>
        <w:jc w:val="right"/>
        <w:rPr>
          <w:rFonts w:ascii="Times New Roman" w:hAnsi="Times New Roman" w:cs="Times New Roman"/>
          <w:b/>
          <w:bCs/>
          <w:sz w:val="28"/>
          <w:szCs w:val="28"/>
        </w:rPr>
      </w:pPr>
    </w:p>
    <w:p w:rsidR="00E72AE2" w:rsidRDefault="00E72AE2" w:rsidP="000A28DD">
      <w:pPr>
        <w:spacing w:after="0"/>
        <w:jc w:val="right"/>
        <w:rPr>
          <w:rFonts w:ascii="Times New Roman" w:hAnsi="Times New Roman" w:cs="Times New Roman"/>
          <w:b/>
          <w:bCs/>
          <w:sz w:val="28"/>
          <w:szCs w:val="28"/>
        </w:rPr>
      </w:pPr>
    </w:p>
    <w:p w:rsidR="00E72AE2" w:rsidRPr="000A28DD" w:rsidRDefault="00E72AE2" w:rsidP="000A28DD">
      <w:pPr>
        <w:spacing w:after="0"/>
        <w:jc w:val="right"/>
        <w:rPr>
          <w:rFonts w:ascii="Times New Roman" w:hAnsi="Times New Roman" w:cs="Times New Roman"/>
          <w:b/>
          <w:bCs/>
          <w:sz w:val="28"/>
          <w:szCs w:val="28"/>
        </w:rPr>
      </w:pPr>
    </w:p>
    <w:p w:rsidR="000A28DD" w:rsidRPr="000A28DD" w:rsidRDefault="000A28DD" w:rsidP="000A28DD">
      <w:pPr>
        <w:spacing w:after="0"/>
        <w:jc w:val="right"/>
        <w:rPr>
          <w:rFonts w:ascii="Times New Roman" w:hAnsi="Times New Roman" w:cs="Times New Roman"/>
          <w:sz w:val="28"/>
          <w:szCs w:val="28"/>
        </w:rPr>
      </w:pPr>
    </w:p>
    <w:p w:rsidR="000A28DD" w:rsidRPr="000A28DD" w:rsidRDefault="000A28DD" w:rsidP="000A28DD">
      <w:pPr>
        <w:spacing w:after="0"/>
        <w:jc w:val="right"/>
        <w:rPr>
          <w:rFonts w:ascii="Times New Roman" w:hAnsi="Times New Roman" w:cs="Times New Roman"/>
          <w:sz w:val="28"/>
          <w:szCs w:val="28"/>
        </w:rPr>
      </w:pPr>
      <w:r w:rsidRPr="000A28DD">
        <w:rPr>
          <w:rFonts w:ascii="Times New Roman" w:hAnsi="Times New Roman" w:cs="Times New Roman"/>
          <w:sz w:val="28"/>
          <w:szCs w:val="28"/>
        </w:rPr>
        <w:lastRenderedPageBreak/>
        <w:t>Приложение №2</w:t>
      </w:r>
    </w:p>
    <w:p w:rsidR="000A28DD" w:rsidRPr="000A28DD" w:rsidRDefault="000A28DD" w:rsidP="000A28DD">
      <w:pPr>
        <w:spacing w:after="0"/>
        <w:jc w:val="right"/>
        <w:rPr>
          <w:rFonts w:ascii="Times New Roman" w:hAnsi="Times New Roman" w:cs="Times New Roman"/>
          <w:sz w:val="28"/>
          <w:szCs w:val="28"/>
        </w:rPr>
      </w:pPr>
      <w:r w:rsidRPr="000A28DD">
        <w:rPr>
          <w:rFonts w:ascii="Times New Roman" w:hAnsi="Times New Roman" w:cs="Times New Roman"/>
          <w:sz w:val="28"/>
          <w:szCs w:val="28"/>
        </w:rPr>
        <w:t xml:space="preserve"> к муниципальному контракту от ___ № _____</w:t>
      </w:r>
    </w:p>
    <w:p w:rsidR="000A28DD" w:rsidRPr="000A28DD" w:rsidRDefault="000A28DD" w:rsidP="000A28DD">
      <w:pPr>
        <w:spacing w:after="0"/>
        <w:rPr>
          <w:rFonts w:ascii="Times New Roman" w:hAnsi="Times New Roman" w:cs="Times New Roman"/>
          <w:sz w:val="28"/>
          <w:szCs w:val="28"/>
        </w:rPr>
      </w:pPr>
    </w:p>
    <w:p w:rsidR="000A28DD" w:rsidRPr="000A28DD" w:rsidRDefault="000A28DD" w:rsidP="000A28DD">
      <w:pPr>
        <w:spacing w:after="0"/>
        <w:jc w:val="center"/>
        <w:rPr>
          <w:rFonts w:ascii="Times New Roman" w:hAnsi="Times New Roman" w:cs="Times New Roman"/>
          <w:b/>
          <w:sz w:val="28"/>
          <w:szCs w:val="28"/>
        </w:rPr>
      </w:pPr>
      <w:r w:rsidRPr="000A28DD">
        <w:rPr>
          <w:rFonts w:ascii="Times New Roman" w:hAnsi="Times New Roman" w:cs="Times New Roman"/>
          <w:b/>
          <w:sz w:val="28"/>
          <w:szCs w:val="28"/>
        </w:rPr>
        <w:t>Программа мероприятий</w:t>
      </w:r>
    </w:p>
    <w:p w:rsidR="000A28DD" w:rsidRPr="000A28DD" w:rsidRDefault="000A28DD" w:rsidP="000A28DD">
      <w:pPr>
        <w:spacing w:after="0"/>
        <w:rPr>
          <w:rFonts w:ascii="Times New Roman" w:hAnsi="Times New Roman" w:cs="Times New Roman"/>
          <w:b/>
          <w:sz w:val="28"/>
          <w:szCs w:val="28"/>
        </w:rPr>
      </w:pPr>
    </w:p>
    <w:p w:rsidR="000A28DD" w:rsidRPr="000A28DD" w:rsidRDefault="000A28DD" w:rsidP="000A28DD">
      <w:pPr>
        <w:spacing w:after="0"/>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0A28DD" w:rsidRPr="000A28DD" w:rsidRDefault="000A28DD" w:rsidP="000A28DD">
      <w:pPr>
        <w:jc w:val="center"/>
        <w:rPr>
          <w:rFonts w:ascii="Times New Roman" w:hAnsi="Times New Roman" w:cs="Times New Roman"/>
          <w:b/>
          <w:sz w:val="28"/>
          <w:szCs w:val="28"/>
        </w:rPr>
      </w:pPr>
    </w:p>
    <w:p w:rsidR="009771C5" w:rsidRPr="000A28DD" w:rsidRDefault="009771C5" w:rsidP="0045280E">
      <w:pPr>
        <w:autoSpaceDE w:val="0"/>
        <w:autoSpaceDN w:val="0"/>
        <w:adjustRightInd w:val="0"/>
        <w:spacing w:after="0" w:line="240" w:lineRule="auto"/>
        <w:ind w:left="540"/>
        <w:jc w:val="both"/>
        <w:rPr>
          <w:rFonts w:ascii="Times New Roman" w:hAnsi="Times New Roman" w:cs="Times New Roman"/>
          <w:sz w:val="28"/>
          <w:szCs w:val="28"/>
        </w:rPr>
      </w:pPr>
    </w:p>
    <w:p w:rsidR="0045280E" w:rsidRPr="000A28DD"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w:t>
      </w:r>
      <w:r>
        <w:rPr>
          <w:rFonts w:ascii="Times New Roman" w:hAnsi="Times New Roman" w:cs="Times New Roman"/>
          <w:sz w:val="28"/>
          <w:szCs w:val="28"/>
        </w:rPr>
        <w:lastRenderedPageBreak/>
        <w:t>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A33" w:rsidRDefault="00E63A33" w:rsidP="00F85EA1">
      <w:pPr>
        <w:spacing w:after="0" w:line="240" w:lineRule="auto"/>
      </w:pPr>
      <w:r>
        <w:separator/>
      </w:r>
    </w:p>
  </w:endnote>
  <w:endnote w:type="continuationSeparator" w:id="1">
    <w:p w:rsidR="00E63A33" w:rsidRDefault="00E63A3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746B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746B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DD16B8">
      <w:rPr>
        <w:rStyle w:val="a9"/>
        <w:noProof/>
      </w:rPr>
      <w:t>22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A33" w:rsidRDefault="00E63A33" w:rsidP="00F85EA1">
      <w:pPr>
        <w:spacing w:after="0" w:line="240" w:lineRule="auto"/>
      </w:pPr>
      <w:r>
        <w:separator/>
      </w:r>
    </w:p>
  </w:footnote>
  <w:footnote w:type="continuationSeparator" w:id="1">
    <w:p w:rsidR="00E63A33" w:rsidRDefault="00E63A3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A28DD"/>
    <w:rsid w:val="000B0FB2"/>
    <w:rsid w:val="000B197C"/>
    <w:rsid w:val="000B227F"/>
    <w:rsid w:val="000B3159"/>
    <w:rsid w:val="000B6B40"/>
    <w:rsid w:val="000C578A"/>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15E"/>
    <w:rsid w:val="001A5743"/>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41F"/>
    <w:rsid w:val="002C173E"/>
    <w:rsid w:val="002C6322"/>
    <w:rsid w:val="002D3BA7"/>
    <w:rsid w:val="002D3C1E"/>
    <w:rsid w:val="002D4A13"/>
    <w:rsid w:val="002D7DC7"/>
    <w:rsid w:val="002E15B7"/>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46B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37C4"/>
    <w:rsid w:val="006956E3"/>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179A3"/>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E0FA9"/>
    <w:rsid w:val="008F071F"/>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254"/>
    <w:rsid w:val="0097433D"/>
    <w:rsid w:val="00976786"/>
    <w:rsid w:val="00976FEC"/>
    <w:rsid w:val="009771C5"/>
    <w:rsid w:val="00990770"/>
    <w:rsid w:val="009973D3"/>
    <w:rsid w:val="00997CC7"/>
    <w:rsid w:val="009A4B97"/>
    <w:rsid w:val="009A6520"/>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28B2"/>
    <w:rsid w:val="00C2346D"/>
    <w:rsid w:val="00C27AF0"/>
    <w:rsid w:val="00C317B6"/>
    <w:rsid w:val="00C3602D"/>
    <w:rsid w:val="00C40C2E"/>
    <w:rsid w:val="00C42292"/>
    <w:rsid w:val="00C4682A"/>
    <w:rsid w:val="00C46AAF"/>
    <w:rsid w:val="00C542C5"/>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6B8"/>
    <w:rsid w:val="00DD1927"/>
    <w:rsid w:val="00E037F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965D4"/>
    <w:rsid w:val="00FA2B56"/>
    <w:rsid w:val="00FA2EAB"/>
    <w:rsid w:val="00FA5C35"/>
    <w:rsid w:val="00FB2ABF"/>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6014</Words>
  <Characters>34285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17</cp:revision>
  <cp:lastPrinted>2013-04-18T08:36:00Z</cp:lastPrinted>
  <dcterms:created xsi:type="dcterms:W3CDTF">2013-04-17T08:17:00Z</dcterms:created>
  <dcterms:modified xsi:type="dcterms:W3CDTF">2013-04-18T08:38:00Z</dcterms:modified>
</cp:coreProperties>
</file>