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7A0" w:rsidRDefault="00DC57A0" w:rsidP="00DC57A0">
      <w:pPr>
        <w:pStyle w:val="ConsNormal"/>
        <w:widowControl/>
        <w:ind w:firstLine="0"/>
        <w:jc w:val="right"/>
        <w:outlineLvl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Приложение № 1</w:t>
      </w:r>
    </w:p>
    <w:p w:rsidR="00DC57A0" w:rsidRDefault="00DC57A0" w:rsidP="00DC57A0">
      <w:pPr>
        <w:pStyle w:val="ConsNormal"/>
        <w:widowControl/>
        <w:ind w:left="4956" w:hanging="4956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>к извещению о проведении</w:t>
      </w:r>
    </w:p>
    <w:p w:rsidR="00DC57A0" w:rsidRDefault="00DC57A0" w:rsidP="00DC57A0">
      <w:pPr>
        <w:pStyle w:val="ConsNormal"/>
        <w:widowControl/>
        <w:ind w:firstLine="0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           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запроса котировок </w:t>
      </w:r>
    </w:p>
    <w:p w:rsidR="00165405" w:rsidRDefault="00165405" w:rsidP="0016540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5405" w:rsidRPr="00B65477" w:rsidRDefault="00165405" w:rsidP="00165405">
      <w:pPr>
        <w:pStyle w:val="a3"/>
        <w:tabs>
          <w:tab w:val="left" w:pos="0"/>
          <w:tab w:val="left" w:pos="4140"/>
        </w:tabs>
        <w:jc w:val="center"/>
      </w:pPr>
    </w:p>
    <w:p w:rsidR="00165405" w:rsidRPr="00686E52" w:rsidRDefault="00165405" w:rsidP="00165405">
      <w:pPr>
        <w:pStyle w:val="a3"/>
        <w:tabs>
          <w:tab w:val="left" w:pos="0"/>
          <w:tab w:val="left" w:pos="4140"/>
        </w:tabs>
        <w:jc w:val="center"/>
        <w:rPr>
          <w:rFonts w:ascii="Times New Roman" w:hAnsi="Times New Roman" w:cs="Times New Roman"/>
          <w:b/>
        </w:rPr>
      </w:pPr>
      <w:r w:rsidRPr="00686E52">
        <w:rPr>
          <w:rFonts w:ascii="Times New Roman" w:hAnsi="Times New Roman" w:cs="Times New Roman"/>
          <w:b/>
        </w:rPr>
        <w:t>ТЕХНИЧЕСКОЕ ЗАДАНИЕ</w:t>
      </w:r>
    </w:p>
    <w:p w:rsidR="00165405" w:rsidRDefault="00165405" w:rsidP="00165405">
      <w:pPr>
        <w:spacing w:after="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B62248">
        <w:rPr>
          <w:rFonts w:ascii="Times New Roman" w:hAnsi="Times New Roman" w:cs="Times New Roman"/>
          <w:b/>
          <w:color w:val="000000"/>
          <w:sz w:val="24"/>
          <w:szCs w:val="24"/>
        </w:rPr>
        <w:t>на выполнение работ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B6224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текущему ремонту туалет</w:t>
      </w:r>
      <w:r w:rsidR="00726B3B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0B5226">
        <w:rPr>
          <w:rFonts w:ascii="Times New Roman" w:hAnsi="Times New Roman" w:cs="Times New Roman"/>
          <w:b/>
          <w:color w:val="000000"/>
          <w:sz w:val="24"/>
          <w:szCs w:val="24"/>
        </w:rPr>
        <w:t>и замене дверей в кабинет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br/>
        <w:t>в</w:t>
      </w:r>
      <w:r w:rsidRPr="00B6224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помещени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 </w:t>
      </w:r>
      <w:r w:rsidR="00A923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отдела ЗАГС </w:t>
      </w:r>
      <w:r w:rsidRPr="00B62248">
        <w:rPr>
          <w:rFonts w:ascii="Times New Roman" w:hAnsi="Times New Roman" w:cs="Times New Roman"/>
          <w:b/>
          <w:bCs/>
          <w:iCs/>
          <w:sz w:val="24"/>
          <w:szCs w:val="24"/>
        </w:rPr>
        <w:t>администрации Свердловского района города Перми</w:t>
      </w:r>
    </w:p>
    <w:p w:rsidR="00165405" w:rsidRPr="00B65477" w:rsidRDefault="00165405" w:rsidP="00165405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165405" w:rsidRPr="00B65477" w:rsidRDefault="00165405" w:rsidP="00165405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165405" w:rsidRPr="00176262" w:rsidRDefault="00165405" w:rsidP="0016540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300AC">
        <w:rPr>
          <w:rFonts w:ascii="Times New Roman" w:hAnsi="Times New Roman" w:cs="Times New Roman"/>
          <w:bCs/>
          <w:iCs/>
          <w:sz w:val="24"/>
          <w:szCs w:val="24"/>
        </w:rPr>
        <w:t xml:space="preserve">1. </w:t>
      </w:r>
      <w:r w:rsidRPr="00176262">
        <w:rPr>
          <w:rFonts w:ascii="Times New Roman" w:hAnsi="Times New Roman" w:cs="Times New Roman"/>
          <w:bCs/>
          <w:iCs/>
          <w:sz w:val="24"/>
          <w:szCs w:val="24"/>
        </w:rPr>
        <w:t xml:space="preserve">Сроки выполнения работ: с момента </w:t>
      </w:r>
      <w:r w:rsidR="00DC57A0">
        <w:rPr>
          <w:rFonts w:ascii="Times New Roman" w:hAnsi="Times New Roman" w:cs="Times New Roman"/>
          <w:bCs/>
          <w:iCs/>
          <w:sz w:val="24"/>
          <w:szCs w:val="24"/>
        </w:rPr>
        <w:t>заключения</w:t>
      </w:r>
      <w:r w:rsidRPr="00176262">
        <w:rPr>
          <w:rFonts w:ascii="Times New Roman" w:hAnsi="Times New Roman" w:cs="Times New Roman"/>
          <w:bCs/>
          <w:iCs/>
          <w:sz w:val="24"/>
          <w:szCs w:val="24"/>
        </w:rPr>
        <w:t xml:space="preserve"> муниципального контракта</w:t>
      </w:r>
      <w:r w:rsidRPr="00176262">
        <w:rPr>
          <w:rFonts w:ascii="Times New Roman" w:hAnsi="Times New Roman" w:cs="Times New Roman"/>
          <w:bCs/>
          <w:iCs/>
          <w:sz w:val="24"/>
          <w:szCs w:val="24"/>
        </w:rPr>
        <w:br/>
        <w:t>по 1</w:t>
      </w:r>
      <w:r>
        <w:rPr>
          <w:rFonts w:ascii="Times New Roman" w:hAnsi="Times New Roman" w:cs="Times New Roman"/>
          <w:bCs/>
          <w:iCs/>
          <w:sz w:val="24"/>
          <w:szCs w:val="24"/>
        </w:rPr>
        <w:t>5</w:t>
      </w:r>
      <w:r w:rsidRPr="00176262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A92374">
        <w:rPr>
          <w:rFonts w:ascii="Times New Roman" w:hAnsi="Times New Roman" w:cs="Times New Roman"/>
          <w:bCs/>
          <w:iCs/>
          <w:sz w:val="24"/>
          <w:szCs w:val="24"/>
        </w:rPr>
        <w:t>05</w:t>
      </w:r>
      <w:r w:rsidRPr="00176262">
        <w:rPr>
          <w:rFonts w:ascii="Times New Roman" w:hAnsi="Times New Roman" w:cs="Times New Roman"/>
          <w:bCs/>
          <w:iCs/>
          <w:sz w:val="24"/>
          <w:szCs w:val="24"/>
        </w:rPr>
        <w:t>.201</w:t>
      </w:r>
      <w:r w:rsidR="00A92374">
        <w:rPr>
          <w:rFonts w:ascii="Times New Roman" w:hAnsi="Times New Roman" w:cs="Times New Roman"/>
          <w:bCs/>
          <w:iCs/>
          <w:sz w:val="24"/>
          <w:szCs w:val="24"/>
        </w:rPr>
        <w:t>3</w:t>
      </w:r>
      <w:r w:rsidRPr="00176262">
        <w:rPr>
          <w:rFonts w:ascii="Times New Roman" w:hAnsi="Times New Roman" w:cs="Times New Roman"/>
          <w:bCs/>
          <w:iCs/>
          <w:sz w:val="24"/>
          <w:szCs w:val="24"/>
        </w:rPr>
        <w:t xml:space="preserve"> г.</w:t>
      </w:r>
    </w:p>
    <w:p w:rsidR="00165405" w:rsidRPr="00935370" w:rsidRDefault="00165405" w:rsidP="00165405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FF0000"/>
          <w:sz w:val="24"/>
          <w:szCs w:val="24"/>
        </w:rPr>
      </w:pPr>
    </w:p>
    <w:p w:rsidR="00165405" w:rsidRPr="00D300AC" w:rsidRDefault="00165405" w:rsidP="0016540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2</w:t>
      </w:r>
      <w:r w:rsidRPr="00D300AC">
        <w:rPr>
          <w:rFonts w:ascii="Times New Roman" w:hAnsi="Times New Roman" w:cs="Times New Roman"/>
          <w:bCs/>
          <w:iCs/>
          <w:sz w:val="24"/>
          <w:szCs w:val="24"/>
        </w:rPr>
        <w:t xml:space="preserve">. Место выполнения работ: </w:t>
      </w:r>
      <w:proofErr w:type="gramStart"/>
      <w:r w:rsidRPr="00D300AC">
        <w:rPr>
          <w:rFonts w:ascii="Times New Roman" w:hAnsi="Times New Roman" w:cs="Times New Roman"/>
          <w:bCs/>
          <w:iCs/>
          <w:sz w:val="24"/>
          <w:szCs w:val="24"/>
        </w:rPr>
        <w:t>г</w:t>
      </w:r>
      <w:proofErr w:type="gramEnd"/>
      <w:r w:rsidRPr="00D300AC">
        <w:rPr>
          <w:rFonts w:ascii="Times New Roman" w:hAnsi="Times New Roman" w:cs="Times New Roman"/>
          <w:bCs/>
          <w:iCs/>
          <w:sz w:val="24"/>
          <w:szCs w:val="24"/>
        </w:rPr>
        <w:t>.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D300AC">
        <w:rPr>
          <w:rFonts w:ascii="Times New Roman" w:hAnsi="Times New Roman" w:cs="Times New Roman"/>
          <w:bCs/>
          <w:iCs/>
          <w:sz w:val="24"/>
          <w:szCs w:val="24"/>
        </w:rPr>
        <w:t xml:space="preserve">Пермь, Свердловский район, </w:t>
      </w:r>
      <w:r w:rsidR="00A92374">
        <w:rPr>
          <w:rFonts w:ascii="Times New Roman" w:hAnsi="Times New Roman" w:cs="Times New Roman"/>
          <w:bCs/>
          <w:iCs/>
          <w:sz w:val="24"/>
          <w:szCs w:val="24"/>
        </w:rPr>
        <w:t>проспект Комсомольский, 69</w:t>
      </w:r>
      <w:r w:rsidRPr="00D300AC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165405" w:rsidRPr="00935370" w:rsidRDefault="00165405" w:rsidP="00165405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FF0000"/>
          <w:sz w:val="24"/>
          <w:szCs w:val="24"/>
        </w:rPr>
      </w:pPr>
    </w:p>
    <w:p w:rsidR="00165405" w:rsidRPr="00BF3039" w:rsidRDefault="00165405" w:rsidP="0016540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3</w:t>
      </w:r>
      <w:r w:rsidRPr="00BF3039">
        <w:rPr>
          <w:rFonts w:ascii="Times New Roman" w:hAnsi="Times New Roman" w:cs="Times New Roman"/>
          <w:bCs/>
          <w:iCs/>
          <w:sz w:val="24"/>
          <w:szCs w:val="24"/>
        </w:rPr>
        <w:t xml:space="preserve">. Характеристики и объем выполняемых работ: </w:t>
      </w:r>
      <w:r w:rsidRPr="006161DD">
        <w:rPr>
          <w:rFonts w:ascii="Times New Roman" w:hAnsi="Times New Roman" w:cs="Times New Roman"/>
          <w:color w:val="000000"/>
          <w:sz w:val="24"/>
          <w:szCs w:val="24"/>
        </w:rPr>
        <w:t>текущ</w:t>
      </w:r>
      <w:r>
        <w:rPr>
          <w:rFonts w:ascii="Times New Roman" w:hAnsi="Times New Roman" w:cs="Times New Roman"/>
          <w:color w:val="000000"/>
          <w:sz w:val="24"/>
          <w:szCs w:val="24"/>
        </w:rPr>
        <w:t>ий</w:t>
      </w:r>
      <w:r w:rsidRPr="006161DD">
        <w:rPr>
          <w:rFonts w:ascii="Times New Roman" w:hAnsi="Times New Roman" w:cs="Times New Roman"/>
          <w:color w:val="000000"/>
          <w:sz w:val="24"/>
          <w:szCs w:val="24"/>
        </w:rPr>
        <w:t xml:space="preserve"> ремонт туалет</w:t>
      </w:r>
      <w:r w:rsidR="00A92374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726B3B">
        <w:rPr>
          <w:rFonts w:ascii="Times New Roman" w:hAnsi="Times New Roman" w:cs="Times New Roman"/>
          <w:color w:val="000000"/>
          <w:sz w:val="24"/>
          <w:szCs w:val="24"/>
        </w:rPr>
        <w:t>, замена дверей в кабинет</w:t>
      </w:r>
      <w:r w:rsidR="00A923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359D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Cs/>
          <w:sz w:val="24"/>
          <w:szCs w:val="24"/>
        </w:rPr>
        <w:t>ведомость объемов работ прилагается</w:t>
      </w:r>
      <w:r w:rsidRPr="00AF359D">
        <w:rPr>
          <w:rFonts w:ascii="Times New Roman" w:hAnsi="Times New Roman"/>
          <w:bCs/>
          <w:iCs/>
          <w:sz w:val="24"/>
          <w:szCs w:val="24"/>
        </w:rPr>
        <w:t>)</w:t>
      </w:r>
      <w:r w:rsidRPr="00BF3039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165405" w:rsidRPr="00935370" w:rsidRDefault="00165405" w:rsidP="00165405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FF0000"/>
          <w:sz w:val="24"/>
          <w:szCs w:val="24"/>
        </w:rPr>
      </w:pPr>
    </w:p>
    <w:p w:rsidR="00165405" w:rsidRDefault="00165405" w:rsidP="0016540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4</w:t>
      </w:r>
      <w:r w:rsidRPr="00BF3039">
        <w:rPr>
          <w:rFonts w:ascii="Times New Roman" w:hAnsi="Times New Roman" w:cs="Times New Roman"/>
          <w:bCs/>
          <w:iCs/>
          <w:sz w:val="24"/>
          <w:szCs w:val="24"/>
        </w:rPr>
        <w:t>. Гарантийный срок службы: 3 года после приемки работ.</w:t>
      </w:r>
    </w:p>
    <w:p w:rsidR="00165405" w:rsidRDefault="00165405" w:rsidP="0016540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65405" w:rsidRPr="00BF3039" w:rsidRDefault="00165405" w:rsidP="00165405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5. Ведомость объемов работ:</w:t>
      </w:r>
    </w:p>
    <w:p w:rsidR="00165405" w:rsidRPr="00935370" w:rsidRDefault="00165405" w:rsidP="00165405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FF0000"/>
          <w:sz w:val="24"/>
          <w:szCs w:val="24"/>
        </w:rPr>
      </w:pPr>
    </w:p>
    <w:tbl>
      <w:tblPr>
        <w:tblW w:w="7060" w:type="dxa"/>
        <w:tblInd w:w="95" w:type="dxa"/>
        <w:tblLook w:val="04A0"/>
      </w:tblPr>
      <w:tblGrid>
        <w:gridCol w:w="440"/>
        <w:gridCol w:w="3640"/>
        <w:gridCol w:w="1480"/>
        <w:gridCol w:w="1500"/>
      </w:tblGrid>
      <w:tr w:rsidR="00165405" w:rsidRPr="00A33B19" w:rsidTr="00137CF0">
        <w:trPr>
          <w:trHeight w:val="315"/>
        </w:trPr>
        <w:tc>
          <w:tcPr>
            <w:tcW w:w="70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65405" w:rsidRPr="00A33B19" w:rsidRDefault="00165405" w:rsidP="00137C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65405" w:rsidRPr="00A33B19" w:rsidTr="00137CF0">
        <w:trPr>
          <w:trHeight w:val="300"/>
        </w:trPr>
        <w:tc>
          <w:tcPr>
            <w:tcW w:w="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405" w:rsidRPr="00A33B19" w:rsidRDefault="00165405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 xml:space="preserve">№ </w:t>
            </w:r>
            <w:proofErr w:type="spellStart"/>
            <w:r w:rsidRPr="00A33B19">
              <w:rPr>
                <w:rFonts w:ascii="Arial" w:eastAsia="Times New Roman" w:hAnsi="Arial" w:cs="Arial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405" w:rsidRPr="00A33B19" w:rsidRDefault="00165405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Наименование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выполняемых работ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405" w:rsidRPr="00A33B19" w:rsidRDefault="00165405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 xml:space="preserve">Ед. </w:t>
            </w:r>
            <w:proofErr w:type="spellStart"/>
            <w:r w:rsidRPr="00A33B19">
              <w:rPr>
                <w:rFonts w:ascii="Arial" w:eastAsia="Times New Roman" w:hAnsi="Arial" w:cs="Arial"/>
                <w:sz w:val="18"/>
                <w:szCs w:val="18"/>
              </w:rPr>
              <w:t>изм</w:t>
            </w:r>
            <w:proofErr w:type="spellEnd"/>
            <w:r w:rsidRPr="00A33B19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405" w:rsidRPr="00A33B19" w:rsidRDefault="00165405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Кол.</w:t>
            </w:r>
          </w:p>
        </w:tc>
      </w:tr>
      <w:tr w:rsidR="00165405" w:rsidRPr="00A33B19" w:rsidTr="00137CF0">
        <w:trPr>
          <w:trHeight w:val="285"/>
        </w:trPr>
        <w:tc>
          <w:tcPr>
            <w:tcW w:w="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405" w:rsidRPr="00A33B19" w:rsidRDefault="00165405" w:rsidP="00137C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405" w:rsidRPr="00A33B19" w:rsidRDefault="00165405" w:rsidP="00137C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405" w:rsidRPr="00A33B19" w:rsidRDefault="00165405" w:rsidP="00137C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405" w:rsidRPr="00A33B19" w:rsidRDefault="00165405" w:rsidP="00137C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165405" w:rsidRPr="00A33B19" w:rsidTr="00137CF0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405" w:rsidRPr="00A33B19" w:rsidRDefault="00165405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405" w:rsidRPr="00A33B19" w:rsidRDefault="00165405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5405" w:rsidRPr="00A33B19" w:rsidRDefault="00165405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405" w:rsidRPr="00A33B19" w:rsidRDefault="00165405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</w:tr>
      <w:tr w:rsidR="00165405" w:rsidRPr="00A33B19" w:rsidTr="00137CF0">
        <w:trPr>
          <w:trHeight w:val="82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405" w:rsidRPr="00A33B19" w:rsidRDefault="00165405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405" w:rsidRPr="00A33B19" w:rsidRDefault="00165405" w:rsidP="00137C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5405">
              <w:rPr>
                <w:rFonts w:ascii="Arial" w:eastAsia="Times New Roman" w:hAnsi="Arial" w:cs="Arial"/>
                <w:sz w:val="18"/>
                <w:szCs w:val="18"/>
              </w:rPr>
              <w:t>Демонтаж дверных коробок: в каменных стенах с отбивкой штукатурки в откосах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405" w:rsidRPr="00A33B19" w:rsidRDefault="00165405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5405">
              <w:rPr>
                <w:rFonts w:ascii="Arial" w:eastAsia="Times New Roman" w:hAnsi="Arial" w:cs="Arial"/>
                <w:sz w:val="18"/>
                <w:szCs w:val="18"/>
              </w:rPr>
              <w:t>100 коробок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405" w:rsidRPr="00165405" w:rsidRDefault="00165405" w:rsidP="001654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5405">
              <w:rPr>
                <w:rFonts w:ascii="Arial" w:eastAsia="Times New Roman" w:hAnsi="Arial" w:cs="Arial"/>
                <w:sz w:val="16"/>
                <w:szCs w:val="16"/>
              </w:rPr>
              <w:t>0,02</w:t>
            </w:r>
          </w:p>
          <w:p w:rsidR="00165405" w:rsidRPr="00A33B19" w:rsidRDefault="00165405" w:rsidP="001654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5405">
              <w:rPr>
                <w:rFonts w:ascii="Arial" w:eastAsia="Times New Roman" w:hAnsi="Arial" w:cs="Arial"/>
                <w:sz w:val="16"/>
                <w:szCs w:val="16"/>
              </w:rPr>
              <w:t>2/100</w:t>
            </w:r>
          </w:p>
        </w:tc>
      </w:tr>
      <w:tr w:rsidR="00165405" w:rsidRPr="00A33B19" w:rsidTr="00137CF0">
        <w:trPr>
          <w:trHeight w:val="154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405" w:rsidRPr="00A33B19" w:rsidRDefault="00165405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405" w:rsidRPr="00A33B19" w:rsidRDefault="00165405" w:rsidP="00137C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5405">
              <w:rPr>
                <w:rFonts w:ascii="Arial" w:eastAsia="Times New Roman" w:hAnsi="Arial" w:cs="Arial"/>
                <w:sz w:val="18"/>
                <w:szCs w:val="18"/>
              </w:rPr>
              <w:t>Установка блоков в наружных и внутренних дверных проемах: в каменных стенах, площадь проема до 3 м</w:t>
            </w:r>
            <w:proofErr w:type="gramStart"/>
            <w:r w:rsidRPr="00165405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405" w:rsidRPr="00A33B19" w:rsidRDefault="00165405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5405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165405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5405">
              <w:rPr>
                <w:rFonts w:ascii="Arial" w:eastAsia="Times New Roman" w:hAnsi="Arial" w:cs="Arial"/>
                <w:sz w:val="18"/>
                <w:szCs w:val="18"/>
              </w:rPr>
              <w:t xml:space="preserve"> проемов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405" w:rsidRPr="00165405" w:rsidRDefault="00165405" w:rsidP="001654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5405">
              <w:rPr>
                <w:rFonts w:ascii="Arial" w:eastAsia="Times New Roman" w:hAnsi="Arial" w:cs="Arial"/>
                <w:sz w:val="16"/>
                <w:szCs w:val="16"/>
              </w:rPr>
              <w:t>0,032</w:t>
            </w:r>
          </w:p>
          <w:p w:rsidR="00165405" w:rsidRPr="00A33B19" w:rsidRDefault="00165405" w:rsidP="001654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5405">
              <w:rPr>
                <w:rFonts w:ascii="Arial" w:eastAsia="Times New Roman" w:hAnsi="Arial" w:cs="Arial"/>
                <w:sz w:val="16"/>
                <w:szCs w:val="16"/>
              </w:rPr>
              <w:t>1,6*2/100</w:t>
            </w:r>
          </w:p>
        </w:tc>
      </w:tr>
      <w:tr w:rsidR="00165405" w:rsidRPr="00A33B19" w:rsidTr="00137CF0">
        <w:trPr>
          <w:trHeight w:val="13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405" w:rsidRPr="00A33B19" w:rsidRDefault="00165405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405" w:rsidRPr="00A33B19" w:rsidRDefault="00165405" w:rsidP="00137C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5405">
              <w:rPr>
                <w:rFonts w:ascii="Arial" w:eastAsia="Times New Roman" w:hAnsi="Arial" w:cs="Arial"/>
                <w:sz w:val="18"/>
                <w:szCs w:val="18"/>
              </w:rPr>
              <w:t xml:space="preserve">Блоки дверные с рамочными полотнами </w:t>
            </w:r>
            <w:proofErr w:type="spellStart"/>
            <w:r w:rsidRPr="00165405">
              <w:rPr>
                <w:rFonts w:ascii="Arial" w:eastAsia="Times New Roman" w:hAnsi="Arial" w:cs="Arial"/>
                <w:sz w:val="18"/>
                <w:szCs w:val="18"/>
              </w:rPr>
              <w:t>однопольные</w:t>
            </w:r>
            <w:proofErr w:type="spellEnd"/>
            <w:r w:rsidRPr="00165405">
              <w:rPr>
                <w:rFonts w:ascii="Arial" w:eastAsia="Times New Roman" w:hAnsi="Arial" w:cs="Arial"/>
                <w:sz w:val="18"/>
                <w:szCs w:val="18"/>
              </w:rPr>
              <w:t xml:space="preserve"> ДН 21-10</w:t>
            </w:r>
            <w:r w:rsidR="00DC57A0">
              <w:rPr>
                <w:rFonts w:ascii="Arial" w:eastAsia="Times New Roman" w:hAnsi="Arial" w:cs="Arial"/>
                <w:sz w:val="18"/>
                <w:szCs w:val="18"/>
              </w:rPr>
              <w:t xml:space="preserve"> (или эквивалентными)</w:t>
            </w:r>
            <w:r w:rsidRPr="00165405">
              <w:rPr>
                <w:rFonts w:ascii="Arial" w:eastAsia="Times New Roman" w:hAnsi="Arial" w:cs="Arial"/>
                <w:sz w:val="18"/>
                <w:szCs w:val="18"/>
              </w:rPr>
              <w:t>, площадь 2,05 м</w:t>
            </w:r>
            <w:proofErr w:type="gramStart"/>
            <w:r w:rsidRPr="00165405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165405">
              <w:rPr>
                <w:rFonts w:ascii="Arial" w:eastAsia="Times New Roman" w:hAnsi="Arial" w:cs="Arial"/>
                <w:sz w:val="18"/>
                <w:szCs w:val="18"/>
              </w:rPr>
              <w:t>; ДН 24-10, площадь 2,35 м2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405" w:rsidRPr="00A33B19" w:rsidRDefault="00165405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5405">
              <w:rPr>
                <w:rFonts w:ascii="Arial" w:eastAsia="Times New Roman" w:hAnsi="Arial" w:cs="Arial"/>
                <w:sz w:val="18"/>
                <w:szCs w:val="18"/>
              </w:rPr>
              <w:t>м</w:t>
            </w:r>
            <w:proofErr w:type="gramStart"/>
            <w:r w:rsidRPr="00165405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405" w:rsidRPr="00165405" w:rsidRDefault="00165405" w:rsidP="001654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5405">
              <w:rPr>
                <w:rFonts w:ascii="Arial" w:eastAsia="Times New Roman" w:hAnsi="Arial" w:cs="Arial"/>
                <w:sz w:val="16"/>
                <w:szCs w:val="16"/>
              </w:rPr>
              <w:t>-3,2</w:t>
            </w:r>
          </w:p>
          <w:p w:rsidR="00165405" w:rsidRPr="00A33B19" w:rsidRDefault="00165405" w:rsidP="001654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5405">
              <w:rPr>
                <w:rFonts w:ascii="Arial" w:eastAsia="Times New Roman" w:hAnsi="Arial" w:cs="Arial"/>
                <w:sz w:val="16"/>
                <w:szCs w:val="16"/>
              </w:rPr>
              <w:t>-1,6*2</w:t>
            </w:r>
          </w:p>
        </w:tc>
      </w:tr>
      <w:tr w:rsidR="00165405" w:rsidRPr="00A33B19" w:rsidTr="00137CF0">
        <w:trPr>
          <w:trHeight w:val="109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405" w:rsidRPr="00A33B19" w:rsidRDefault="00165405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405" w:rsidRPr="00726B3B" w:rsidRDefault="00165405" w:rsidP="00137C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5405">
              <w:rPr>
                <w:rFonts w:ascii="Arial" w:eastAsia="Times New Roman" w:hAnsi="Arial" w:cs="Arial"/>
                <w:sz w:val="18"/>
                <w:szCs w:val="18"/>
              </w:rPr>
              <w:t xml:space="preserve">Скобяные изделия при заполнении отдельными элементами дверей в помещение </w:t>
            </w:r>
            <w:proofErr w:type="spellStart"/>
            <w:r w:rsidRPr="00165405">
              <w:rPr>
                <w:rFonts w:ascii="Arial" w:eastAsia="Times New Roman" w:hAnsi="Arial" w:cs="Arial"/>
                <w:sz w:val="18"/>
                <w:szCs w:val="18"/>
              </w:rPr>
              <w:t>однопольных</w:t>
            </w:r>
            <w:proofErr w:type="spellEnd"/>
          </w:p>
          <w:p w:rsidR="00165405" w:rsidRPr="00726B3B" w:rsidRDefault="00165405" w:rsidP="00137C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165405" w:rsidRPr="00726B3B" w:rsidRDefault="00165405" w:rsidP="00137C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405" w:rsidRPr="00A33B19" w:rsidRDefault="00165405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165405">
              <w:rPr>
                <w:rFonts w:ascii="Arial" w:eastAsia="Times New Roman" w:hAnsi="Arial" w:cs="Arial"/>
                <w:sz w:val="18"/>
                <w:szCs w:val="18"/>
              </w:rPr>
              <w:t>компл</w:t>
            </w:r>
            <w:proofErr w:type="spellEnd"/>
            <w:r w:rsidRPr="00165405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405" w:rsidRPr="00A33B19" w:rsidRDefault="00165405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5405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</w:tr>
      <w:tr w:rsidR="00165405" w:rsidRPr="00A33B19" w:rsidTr="00137CF0">
        <w:trPr>
          <w:trHeight w:val="8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405" w:rsidRPr="00A33B19" w:rsidRDefault="00165405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405" w:rsidRPr="00726B3B" w:rsidRDefault="00165405" w:rsidP="00137C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  <w:p w:rsidR="00165405" w:rsidRPr="00A33B19" w:rsidRDefault="00165405" w:rsidP="00137C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165405">
              <w:rPr>
                <w:rFonts w:ascii="Arial" w:eastAsia="Times New Roman" w:hAnsi="Arial" w:cs="Arial"/>
                <w:sz w:val="18"/>
                <w:szCs w:val="18"/>
              </w:rPr>
              <w:t>Блоки дверные из натурального массива лиственницы (коробка, полотно глухое, наличники, фурнитура)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405" w:rsidRPr="00A33B19" w:rsidRDefault="00165405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165405">
              <w:rPr>
                <w:rFonts w:ascii="Arial" w:eastAsia="Times New Roman" w:hAnsi="Arial" w:cs="Arial"/>
                <w:sz w:val="18"/>
                <w:szCs w:val="18"/>
              </w:rPr>
              <w:t>м</w:t>
            </w:r>
            <w:proofErr w:type="gramStart"/>
            <w:r w:rsidRPr="00165405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405" w:rsidRPr="00165405" w:rsidRDefault="00165405" w:rsidP="001654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5405">
              <w:rPr>
                <w:rFonts w:ascii="Arial" w:eastAsia="Times New Roman" w:hAnsi="Arial" w:cs="Arial"/>
                <w:sz w:val="16"/>
                <w:szCs w:val="16"/>
              </w:rPr>
              <w:t>3,2</w:t>
            </w:r>
          </w:p>
          <w:p w:rsidR="00165405" w:rsidRPr="00A33B19" w:rsidRDefault="00165405" w:rsidP="001654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65405">
              <w:rPr>
                <w:rFonts w:ascii="Arial" w:eastAsia="Times New Roman" w:hAnsi="Arial" w:cs="Arial"/>
                <w:sz w:val="16"/>
                <w:szCs w:val="16"/>
              </w:rPr>
              <w:t>1,6*2</w:t>
            </w:r>
          </w:p>
        </w:tc>
      </w:tr>
      <w:tr w:rsidR="00165405" w:rsidRPr="00A33B19" w:rsidTr="00137CF0">
        <w:trPr>
          <w:trHeight w:val="9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405" w:rsidRPr="00A33B19" w:rsidRDefault="00165405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405" w:rsidRPr="00A33B19" w:rsidRDefault="00A006DD" w:rsidP="00137C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006DD">
              <w:rPr>
                <w:rFonts w:ascii="Arial" w:eastAsia="Times New Roman" w:hAnsi="Arial" w:cs="Arial"/>
                <w:sz w:val="18"/>
                <w:szCs w:val="18"/>
              </w:rPr>
              <w:t>Улучшенная масляная окраска ранее окрашенных дверей: за один раз с расчисткой старой краски более 35%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405" w:rsidRPr="00A33B19" w:rsidRDefault="00A006DD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006DD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A006DD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A006DD">
              <w:rPr>
                <w:rFonts w:ascii="Arial" w:eastAsia="Times New Roman" w:hAnsi="Arial" w:cs="Arial"/>
                <w:sz w:val="18"/>
                <w:szCs w:val="18"/>
              </w:rPr>
              <w:t xml:space="preserve"> окрашиваемой поверхности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6DD" w:rsidRPr="00A006DD" w:rsidRDefault="00A006DD" w:rsidP="00A006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006DD">
              <w:rPr>
                <w:rFonts w:ascii="Arial" w:eastAsia="Times New Roman" w:hAnsi="Arial" w:cs="Arial"/>
                <w:sz w:val="16"/>
                <w:szCs w:val="16"/>
              </w:rPr>
              <w:t>0,014</w:t>
            </w:r>
          </w:p>
          <w:p w:rsidR="00165405" w:rsidRPr="00A33B19" w:rsidRDefault="00A006DD" w:rsidP="00A006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006DD">
              <w:rPr>
                <w:rFonts w:ascii="Arial" w:eastAsia="Times New Roman" w:hAnsi="Arial" w:cs="Arial"/>
                <w:sz w:val="16"/>
                <w:szCs w:val="16"/>
              </w:rPr>
              <w:t>1,4/100</w:t>
            </w:r>
          </w:p>
        </w:tc>
      </w:tr>
      <w:tr w:rsidR="00165405" w:rsidRPr="00A33B19" w:rsidTr="00137CF0">
        <w:trPr>
          <w:trHeight w:val="6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405" w:rsidRPr="00A33B19" w:rsidRDefault="00165405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405" w:rsidRPr="00A33B19" w:rsidRDefault="00A006DD" w:rsidP="00137C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006DD">
              <w:rPr>
                <w:rFonts w:ascii="Arial" w:eastAsia="Times New Roman" w:hAnsi="Arial" w:cs="Arial"/>
                <w:sz w:val="18"/>
                <w:szCs w:val="18"/>
              </w:rPr>
              <w:t>Светильник потолочный или настенный с креплением винтами или болтами для помещений: с нормальными условиями среды, одноламповый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405" w:rsidRPr="00A33B19" w:rsidRDefault="00A006DD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006DD">
              <w:rPr>
                <w:rFonts w:ascii="Arial" w:eastAsia="Times New Roman" w:hAnsi="Arial" w:cs="Arial"/>
                <w:sz w:val="18"/>
                <w:szCs w:val="18"/>
              </w:rPr>
              <w:t>100 шт.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6DD" w:rsidRPr="00A006DD" w:rsidRDefault="00A006DD" w:rsidP="00A006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006DD">
              <w:rPr>
                <w:rFonts w:ascii="Arial" w:eastAsia="Times New Roman" w:hAnsi="Arial" w:cs="Arial"/>
                <w:sz w:val="16"/>
                <w:szCs w:val="16"/>
              </w:rPr>
              <w:t>0,02</w:t>
            </w:r>
          </w:p>
          <w:p w:rsidR="00165405" w:rsidRPr="00A33B19" w:rsidRDefault="00A006DD" w:rsidP="00A006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006DD">
              <w:rPr>
                <w:rFonts w:ascii="Arial" w:eastAsia="Times New Roman" w:hAnsi="Arial" w:cs="Arial"/>
                <w:sz w:val="16"/>
                <w:szCs w:val="16"/>
              </w:rPr>
              <w:t>2/100</w:t>
            </w:r>
          </w:p>
        </w:tc>
      </w:tr>
      <w:tr w:rsidR="00165405" w:rsidRPr="00A33B19" w:rsidTr="00137CF0">
        <w:trPr>
          <w:trHeight w:val="109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405" w:rsidRPr="00A33B19" w:rsidRDefault="00165405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405" w:rsidRPr="00A33B19" w:rsidRDefault="00A006DD" w:rsidP="00137C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006DD">
              <w:rPr>
                <w:rFonts w:ascii="Arial" w:eastAsia="Times New Roman" w:hAnsi="Arial" w:cs="Arial"/>
                <w:sz w:val="18"/>
                <w:szCs w:val="18"/>
              </w:rPr>
              <w:t xml:space="preserve">Светильник </w:t>
            </w:r>
            <w:proofErr w:type="spellStart"/>
            <w:r w:rsidRPr="00A006DD">
              <w:rPr>
                <w:rFonts w:ascii="Arial" w:eastAsia="Times New Roman" w:hAnsi="Arial" w:cs="Arial"/>
                <w:sz w:val="18"/>
                <w:szCs w:val="18"/>
              </w:rPr>
              <w:t>КвББ</w:t>
            </w:r>
            <w:proofErr w:type="spellEnd"/>
            <w:r w:rsidRPr="00A006DD">
              <w:rPr>
                <w:rFonts w:ascii="Arial" w:eastAsia="Times New Roman" w:hAnsi="Arial" w:cs="Arial"/>
                <w:sz w:val="18"/>
                <w:szCs w:val="18"/>
              </w:rPr>
              <w:t xml:space="preserve"> 100W, настенный вверх</w:t>
            </w:r>
            <w:r w:rsidR="00DC57A0">
              <w:rPr>
                <w:rFonts w:ascii="Arial" w:eastAsia="Times New Roman" w:hAnsi="Arial" w:cs="Arial"/>
                <w:sz w:val="18"/>
                <w:szCs w:val="18"/>
              </w:rPr>
              <w:t xml:space="preserve"> (или </w:t>
            </w:r>
            <w:proofErr w:type="spellStart"/>
            <w:r w:rsidR="00DC57A0">
              <w:rPr>
                <w:rFonts w:ascii="Arial" w:eastAsia="Times New Roman" w:hAnsi="Arial" w:cs="Arial"/>
                <w:sz w:val="18"/>
                <w:szCs w:val="18"/>
              </w:rPr>
              <w:t>эвивалентный</w:t>
            </w:r>
            <w:proofErr w:type="spellEnd"/>
            <w:r w:rsidR="00DC57A0">
              <w:rPr>
                <w:rFonts w:ascii="Arial" w:eastAsia="Times New Roman" w:hAnsi="Arial" w:cs="Arial"/>
                <w:sz w:val="18"/>
                <w:szCs w:val="18"/>
              </w:rPr>
              <w:t>)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405" w:rsidRPr="00A33B19" w:rsidRDefault="00A006DD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006DD">
              <w:rPr>
                <w:rFonts w:ascii="Arial" w:eastAsia="Times New Roman" w:hAnsi="Arial" w:cs="Arial"/>
                <w:sz w:val="18"/>
                <w:szCs w:val="18"/>
              </w:rPr>
              <w:t>шт.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405" w:rsidRPr="00A33B19" w:rsidRDefault="00A006DD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006DD">
              <w:rPr>
                <w:rFonts w:ascii="Arial" w:eastAsia="Times New Roman" w:hAnsi="Arial" w:cs="Arial"/>
                <w:sz w:val="16"/>
                <w:szCs w:val="16"/>
              </w:rPr>
              <w:t>2</w:t>
            </w:r>
          </w:p>
        </w:tc>
      </w:tr>
      <w:tr w:rsidR="00165405" w:rsidRPr="00A33B19" w:rsidTr="00137CF0">
        <w:trPr>
          <w:trHeight w:val="40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405" w:rsidRPr="00A33B19" w:rsidRDefault="00165405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405" w:rsidRPr="00A33B19" w:rsidRDefault="00A006DD" w:rsidP="00137C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006DD">
              <w:rPr>
                <w:rFonts w:ascii="Arial" w:eastAsia="Times New Roman" w:hAnsi="Arial" w:cs="Arial"/>
                <w:sz w:val="18"/>
                <w:szCs w:val="18"/>
              </w:rPr>
              <w:t>Смена: унитазов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405" w:rsidRPr="00A33B19" w:rsidRDefault="00A006DD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006DD">
              <w:rPr>
                <w:rFonts w:ascii="Arial" w:eastAsia="Times New Roman" w:hAnsi="Arial" w:cs="Arial"/>
                <w:sz w:val="18"/>
                <w:szCs w:val="18"/>
              </w:rPr>
              <w:t>100 приборов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6DD" w:rsidRPr="00A006DD" w:rsidRDefault="00A006DD" w:rsidP="00A006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006DD">
              <w:rPr>
                <w:rFonts w:ascii="Arial" w:eastAsia="Times New Roman" w:hAnsi="Arial" w:cs="Arial"/>
                <w:sz w:val="16"/>
                <w:szCs w:val="16"/>
              </w:rPr>
              <w:t>0,01</w:t>
            </w:r>
          </w:p>
          <w:p w:rsidR="00165405" w:rsidRPr="00A33B19" w:rsidRDefault="00A006DD" w:rsidP="00A006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006DD">
              <w:rPr>
                <w:rFonts w:ascii="Arial" w:eastAsia="Times New Roman" w:hAnsi="Arial" w:cs="Arial"/>
                <w:sz w:val="16"/>
                <w:szCs w:val="16"/>
              </w:rPr>
              <w:t>1/100</w:t>
            </w:r>
          </w:p>
        </w:tc>
      </w:tr>
      <w:tr w:rsidR="00165405" w:rsidRPr="00A33B19" w:rsidTr="00137CF0">
        <w:trPr>
          <w:trHeight w:val="6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405" w:rsidRPr="00A33B19" w:rsidRDefault="00165405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405" w:rsidRPr="00A33B19" w:rsidRDefault="00A006DD" w:rsidP="00137C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006DD">
              <w:rPr>
                <w:rFonts w:ascii="Arial" w:eastAsia="Times New Roman" w:hAnsi="Arial" w:cs="Arial"/>
                <w:sz w:val="18"/>
                <w:szCs w:val="18"/>
              </w:rPr>
              <w:t>Унитазы полуфарфоровые и фарфоровые УНТ, УНТП и УНТП</w:t>
            </w:r>
            <w:proofErr w:type="gramStart"/>
            <w:r w:rsidRPr="00A006DD">
              <w:rPr>
                <w:rFonts w:ascii="Arial" w:eastAsia="Times New Roman" w:hAnsi="Arial" w:cs="Arial"/>
                <w:sz w:val="18"/>
                <w:szCs w:val="18"/>
              </w:rPr>
              <w:t>1</w:t>
            </w:r>
            <w:proofErr w:type="gramEnd"/>
            <w:r w:rsidRPr="00A006DD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DC57A0">
              <w:rPr>
                <w:rFonts w:ascii="Arial" w:eastAsia="Times New Roman" w:hAnsi="Arial" w:cs="Arial"/>
                <w:sz w:val="18"/>
                <w:szCs w:val="18"/>
              </w:rPr>
              <w:t xml:space="preserve"> (или эквивалентные) </w:t>
            </w:r>
            <w:r w:rsidRPr="00A006DD">
              <w:rPr>
                <w:rFonts w:ascii="Arial" w:eastAsia="Times New Roman" w:hAnsi="Arial" w:cs="Arial"/>
                <w:sz w:val="18"/>
                <w:szCs w:val="18"/>
              </w:rPr>
              <w:t xml:space="preserve">тарельчатые с сиденьем и креплением, с прямым или косым выпуском без </w:t>
            </w:r>
            <w:proofErr w:type="spellStart"/>
            <w:r w:rsidRPr="00A006DD">
              <w:rPr>
                <w:rFonts w:ascii="Arial" w:eastAsia="Times New Roman" w:hAnsi="Arial" w:cs="Arial"/>
                <w:sz w:val="18"/>
                <w:szCs w:val="18"/>
              </w:rPr>
              <w:t>цельноотлитой</w:t>
            </w:r>
            <w:proofErr w:type="spellEnd"/>
            <w:r w:rsidRPr="00A006DD">
              <w:rPr>
                <w:rFonts w:ascii="Arial" w:eastAsia="Times New Roman" w:hAnsi="Arial" w:cs="Arial"/>
                <w:sz w:val="18"/>
                <w:szCs w:val="18"/>
              </w:rPr>
              <w:t xml:space="preserve"> полочки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405" w:rsidRPr="00A33B19" w:rsidRDefault="00A006DD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A006DD">
              <w:rPr>
                <w:rFonts w:ascii="Arial" w:eastAsia="Times New Roman" w:hAnsi="Arial" w:cs="Arial"/>
                <w:sz w:val="18"/>
                <w:szCs w:val="18"/>
              </w:rPr>
              <w:t>компл</w:t>
            </w:r>
            <w:proofErr w:type="spellEnd"/>
            <w:r w:rsidRPr="00A006DD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405" w:rsidRPr="00A33B19" w:rsidRDefault="00A006DD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006DD">
              <w:rPr>
                <w:rFonts w:ascii="Arial" w:eastAsia="Times New Roman" w:hAnsi="Arial" w:cs="Arial"/>
                <w:sz w:val="16"/>
                <w:szCs w:val="16"/>
              </w:rPr>
              <w:t>-1</w:t>
            </w:r>
          </w:p>
        </w:tc>
      </w:tr>
      <w:tr w:rsidR="00165405" w:rsidRPr="00A33B19" w:rsidTr="00137CF0">
        <w:trPr>
          <w:trHeight w:val="10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405" w:rsidRPr="00A33B19" w:rsidRDefault="00165405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405" w:rsidRPr="00A33B19" w:rsidRDefault="00A006DD" w:rsidP="00137C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006DD">
              <w:rPr>
                <w:rFonts w:ascii="Arial" w:eastAsia="Times New Roman" w:hAnsi="Arial" w:cs="Arial"/>
                <w:sz w:val="18"/>
                <w:szCs w:val="18"/>
              </w:rPr>
              <w:t xml:space="preserve">Унитазы напольные керамические </w:t>
            </w:r>
            <w:proofErr w:type="spellStart"/>
            <w:r w:rsidRPr="00A006DD">
              <w:rPr>
                <w:rFonts w:ascii="Arial" w:eastAsia="Times New Roman" w:hAnsi="Arial" w:cs="Arial"/>
                <w:sz w:val="18"/>
                <w:szCs w:val="18"/>
              </w:rPr>
              <w:t>шамотированные</w:t>
            </w:r>
            <w:proofErr w:type="spellEnd"/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405" w:rsidRPr="00A33B19" w:rsidRDefault="00A006DD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A006DD">
              <w:rPr>
                <w:rFonts w:ascii="Arial" w:eastAsia="Times New Roman" w:hAnsi="Arial" w:cs="Arial"/>
                <w:sz w:val="18"/>
                <w:szCs w:val="18"/>
              </w:rPr>
              <w:t>компл</w:t>
            </w:r>
            <w:proofErr w:type="spellEnd"/>
            <w:r w:rsidRPr="00A006DD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405" w:rsidRPr="00A006DD" w:rsidRDefault="00A006DD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1</w:t>
            </w:r>
          </w:p>
        </w:tc>
      </w:tr>
      <w:tr w:rsidR="00165405" w:rsidRPr="00A33B19" w:rsidTr="00137CF0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405" w:rsidRPr="00A33B19" w:rsidRDefault="00165405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12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405" w:rsidRPr="00A33B19" w:rsidRDefault="00A006DD" w:rsidP="00137C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A006DD">
              <w:rPr>
                <w:rFonts w:ascii="Arial" w:eastAsia="Times New Roman" w:hAnsi="Arial" w:cs="Arial"/>
                <w:sz w:val="18"/>
                <w:szCs w:val="18"/>
              </w:rPr>
              <w:t>Смена: умывальников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405" w:rsidRPr="00A33B19" w:rsidRDefault="00A006DD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006DD">
              <w:rPr>
                <w:rFonts w:ascii="Arial" w:eastAsia="Times New Roman" w:hAnsi="Arial" w:cs="Arial"/>
                <w:sz w:val="18"/>
                <w:szCs w:val="18"/>
              </w:rPr>
              <w:t>100 приборов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06DD" w:rsidRPr="00A006DD" w:rsidRDefault="00A006DD" w:rsidP="00A006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006DD">
              <w:rPr>
                <w:rFonts w:ascii="Arial" w:eastAsia="Times New Roman" w:hAnsi="Arial" w:cs="Arial"/>
                <w:sz w:val="16"/>
                <w:szCs w:val="16"/>
              </w:rPr>
              <w:t>0,01</w:t>
            </w:r>
          </w:p>
          <w:p w:rsidR="00165405" w:rsidRPr="00A33B19" w:rsidRDefault="00A006DD" w:rsidP="00A006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A006DD">
              <w:rPr>
                <w:rFonts w:ascii="Arial" w:eastAsia="Times New Roman" w:hAnsi="Arial" w:cs="Arial"/>
                <w:sz w:val="16"/>
                <w:szCs w:val="16"/>
              </w:rPr>
              <w:t>1/100</w:t>
            </w:r>
          </w:p>
        </w:tc>
      </w:tr>
      <w:tr w:rsidR="00165405" w:rsidRPr="00A33B19" w:rsidTr="00137CF0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405" w:rsidRPr="00A33B19" w:rsidRDefault="00165405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13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405" w:rsidRPr="00A33B19" w:rsidRDefault="00DD22DA" w:rsidP="00137C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DD22DA">
              <w:rPr>
                <w:rFonts w:ascii="Arial" w:eastAsia="Times New Roman" w:hAnsi="Arial" w:cs="Arial"/>
                <w:sz w:val="18"/>
                <w:szCs w:val="18"/>
              </w:rPr>
              <w:t>Умывальники полуфарфоровые и фарфоровые с кронштейнами, сифоном бутылочным латунным и выпуском, овальные со скрытыми установочными поверхностями без спинки размером 550х480х150 мм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405" w:rsidRPr="00A33B19" w:rsidRDefault="00DD22DA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DD22DA">
              <w:rPr>
                <w:rFonts w:ascii="Arial" w:eastAsia="Times New Roman" w:hAnsi="Arial" w:cs="Arial"/>
                <w:sz w:val="18"/>
                <w:szCs w:val="18"/>
              </w:rPr>
              <w:t>компл</w:t>
            </w:r>
            <w:proofErr w:type="spellEnd"/>
            <w:r w:rsidRPr="00DD22DA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405" w:rsidRPr="00DD22DA" w:rsidRDefault="00DD22DA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-1</w:t>
            </w:r>
          </w:p>
        </w:tc>
      </w:tr>
      <w:tr w:rsidR="00165405" w:rsidRPr="00A33B19" w:rsidTr="00137CF0">
        <w:trPr>
          <w:trHeight w:val="8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405" w:rsidRPr="00A33B19" w:rsidRDefault="00165405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14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405" w:rsidRPr="00A33B19" w:rsidRDefault="00DD22DA" w:rsidP="00137C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DD22DA">
              <w:rPr>
                <w:rFonts w:ascii="Arial" w:eastAsia="Times New Roman" w:hAnsi="Arial" w:cs="Arial"/>
                <w:sz w:val="18"/>
                <w:szCs w:val="18"/>
              </w:rPr>
              <w:t>Умывальники полуфарфоровые и фарфоровые с краном настольным, кронштейнами, сифоном бутылочным латунным и выпуском, прямоугольные со скрытыми установочными поверхностями без спинки размером 650х500х150 мм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405" w:rsidRPr="00A33B19" w:rsidRDefault="00DD22DA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DD22DA">
              <w:rPr>
                <w:rFonts w:ascii="Arial" w:eastAsia="Times New Roman" w:hAnsi="Arial" w:cs="Arial"/>
                <w:sz w:val="18"/>
                <w:szCs w:val="18"/>
              </w:rPr>
              <w:t>компл</w:t>
            </w:r>
            <w:proofErr w:type="spellEnd"/>
            <w:r w:rsidRPr="00DD22DA">
              <w:rPr>
                <w:rFonts w:ascii="Arial" w:eastAsia="Times New Roman" w:hAnsi="Arial" w:cs="Arial"/>
                <w:sz w:val="18"/>
                <w:szCs w:val="18"/>
              </w:rPr>
              <w:t>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405" w:rsidRPr="00DD22DA" w:rsidRDefault="00DD22DA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US"/>
              </w:rPr>
              <w:t>1</w:t>
            </w:r>
          </w:p>
        </w:tc>
      </w:tr>
      <w:tr w:rsidR="00165405" w:rsidRPr="00A33B19" w:rsidTr="00137CF0">
        <w:trPr>
          <w:trHeight w:val="8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405" w:rsidRPr="00A33B19" w:rsidRDefault="00165405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15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405" w:rsidRPr="00A33B19" w:rsidRDefault="00DD22DA" w:rsidP="00137C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DD22DA">
              <w:rPr>
                <w:rFonts w:ascii="Arial" w:eastAsia="Times New Roman" w:hAnsi="Arial" w:cs="Arial"/>
                <w:sz w:val="18"/>
                <w:szCs w:val="18"/>
              </w:rPr>
              <w:t>Пьедесталы для умывальников полуфарфоровые и фарфоровые размером 640х215х200, 670-630х240-180, 200-175 мм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5405" w:rsidRPr="00A33B19" w:rsidRDefault="00DD22DA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шт.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65405" w:rsidRPr="00A33B19" w:rsidRDefault="00DD22DA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</w:tr>
      <w:tr w:rsidR="003E2818" w:rsidRPr="00A33B19" w:rsidTr="00137CF0">
        <w:trPr>
          <w:trHeight w:val="87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818" w:rsidRPr="00A33B19" w:rsidRDefault="003E2818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18" w:rsidRPr="00DD22DA" w:rsidRDefault="00A92374" w:rsidP="00137C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Установка смесителей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2818" w:rsidRDefault="00A92374" w:rsidP="00A9237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шт.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E2818" w:rsidRDefault="00A92374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>1</w:t>
            </w:r>
          </w:p>
        </w:tc>
      </w:tr>
      <w:tr w:rsidR="00DD22DA" w:rsidRPr="00A33B19" w:rsidTr="00137CF0">
        <w:trPr>
          <w:trHeight w:val="8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2DA" w:rsidRPr="00A33B19" w:rsidRDefault="00DD22DA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16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2DA" w:rsidRPr="00A33B19" w:rsidRDefault="00DD22DA" w:rsidP="00137C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DD22DA">
              <w:rPr>
                <w:rFonts w:ascii="Arial" w:eastAsia="Times New Roman" w:hAnsi="Arial" w:cs="Arial"/>
                <w:sz w:val="18"/>
                <w:szCs w:val="18"/>
              </w:rPr>
              <w:t>Смена жалюзийных решеток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2DA" w:rsidRPr="00A33B19" w:rsidRDefault="00DD22DA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D22DA">
              <w:rPr>
                <w:rFonts w:ascii="Arial" w:eastAsia="Times New Roman" w:hAnsi="Arial" w:cs="Arial"/>
                <w:sz w:val="18"/>
                <w:szCs w:val="18"/>
              </w:rPr>
              <w:t>100 жалюзийных решеток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2DA" w:rsidRPr="00DD22DA" w:rsidRDefault="00DD22DA" w:rsidP="00DD22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D22DA">
              <w:rPr>
                <w:rFonts w:ascii="Arial" w:eastAsia="Times New Roman" w:hAnsi="Arial" w:cs="Arial"/>
                <w:sz w:val="16"/>
                <w:szCs w:val="16"/>
              </w:rPr>
              <w:t>0,02</w:t>
            </w:r>
          </w:p>
          <w:p w:rsidR="00DD22DA" w:rsidRPr="00A33B19" w:rsidRDefault="00DD22DA" w:rsidP="00DD22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D22DA">
              <w:rPr>
                <w:rFonts w:ascii="Arial" w:eastAsia="Times New Roman" w:hAnsi="Arial" w:cs="Arial"/>
                <w:sz w:val="16"/>
                <w:szCs w:val="16"/>
              </w:rPr>
              <w:t>2/100</w:t>
            </w:r>
          </w:p>
        </w:tc>
      </w:tr>
      <w:tr w:rsidR="00DD22DA" w:rsidRPr="00A33B19" w:rsidTr="00137CF0">
        <w:trPr>
          <w:trHeight w:val="43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2DA" w:rsidRPr="00A33B19" w:rsidRDefault="00DD22DA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17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2DA" w:rsidRPr="00A33B19" w:rsidRDefault="00DD22DA" w:rsidP="00137C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DD22DA">
              <w:rPr>
                <w:rFonts w:ascii="Arial" w:eastAsia="Times New Roman" w:hAnsi="Arial" w:cs="Arial"/>
                <w:sz w:val="18"/>
                <w:szCs w:val="18"/>
              </w:rPr>
              <w:t xml:space="preserve">Облицовка стен по системе "КНАУФ" </w:t>
            </w:r>
            <w:r w:rsidR="00DC57A0">
              <w:rPr>
                <w:rFonts w:ascii="Arial" w:eastAsia="Times New Roman" w:hAnsi="Arial" w:cs="Arial"/>
                <w:sz w:val="18"/>
                <w:szCs w:val="18"/>
              </w:rPr>
              <w:t xml:space="preserve"> (или эквивалентной) </w:t>
            </w:r>
            <w:r w:rsidRPr="00DD22DA">
              <w:rPr>
                <w:rFonts w:ascii="Arial" w:eastAsia="Times New Roman" w:hAnsi="Arial" w:cs="Arial"/>
                <w:sz w:val="18"/>
                <w:szCs w:val="18"/>
              </w:rPr>
              <w:t xml:space="preserve">по одинарному металлическому каркасу из </w:t>
            </w:r>
            <w:proofErr w:type="gramStart"/>
            <w:r w:rsidRPr="00DD22DA">
              <w:rPr>
                <w:rFonts w:ascii="Arial" w:eastAsia="Times New Roman" w:hAnsi="Arial" w:cs="Arial"/>
                <w:sz w:val="18"/>
                <w:szCs w:val="18"/>
              </w:rPr>
              <w:t>ПН</w:t>
            </w:r>
            <w:proofErr w:type="gramEnd"/>
            <w:r w:rsidRPr="00DD22DA">
              <w:rPr>
                <w:rFonts w:ascii="Arial" w:eastAsia="Times New Roman" w:hAnsi="Arial" w:cs="Arial"/>
                <w:sz w:val="18"/>
                <w:szCs w:val="18"/>
              </w:rPr>
              <w:t xml:space="preserve"> и ПС профилей гипсокартонными листами в один слой (С 625): с дверным проемом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2DA" w:rsidRPr="00A33B19" w:rsidRDefault="00DD22DA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D22DA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DD22DA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DD22DA">
              <w:rPr>
                <w:rFonts w:ascii="Arial" w:eastAsia="Times New Roman" w:hAnsi="Arial" w:cs="Arial"/>
                <w:sz w:val="18"/>
                <w:szCs w:val="18"/>
              </w:rPr>
              <w:t xml:space="preserve"> стен (за вычетом проемов)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2DA" w:rsidRPr="00DD22DA" w:rsidRDefault="00DD22DA" w:rsidP="00DD22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D22DA">
              <w:rPr>
                <w:rFonts w:ascii="Arial" w:eastAsia="Times New Roman" w:hAnsi="Arial" w:cs="Arial"/>
                <w:sz w:val="16"/>
                <w:szCs w:val="16"/>
              </w:rPr>
              <w:t>0,01</w:t>
            </w:r>
          </w:p>
          <w:p w:rsidR="00DD22DA" w:rsidRPr="00A33B19" w:rsidRDefault="00DD22DA" w:rsidP="00DD22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D22DA">
              <w:rPr>
                <w:rFonts w:ascii="Arial" w:eastAsia="Times New Roman" w:hAnsi="Arial" w:cs="Arial"/>
                <w:sz w:val="16"/>
                <w:szCs w:val="16"/>
              </w:rPr>
              <w:t>1/100</w:t>
            </w:r>
          </w:p>
        </w:tc>
      </w:tr>
      <w:tr w:rsidR="00DD22DA" w:rsidRPr="00A33B19" w:rsidTr="00137CF0">
        <w:trPr>
          <w:trHeight w:val="61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2DA" w:rsidRPr="00A33B19" w:rsidRDefault="00DD22DA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A33B19">
              <w:rPr>
                <w:rFonts w:ascii="Arial" w:eastAsia="Times New Roman" w:hAnsi="Arial" w:cs="Arial"/>
                <w:sz w:val="18"/>
                <w:szCs w:val="18"/>
              </w:rPr>
              <w:t>18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2DA" w:rsidRPr="00A33B19" w:rsidRDefault="00DD22DA" w:rsidP="00137CF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</w:rPr>
            </w:pPr>
            <w:r w:rsidRPr="00DD22DA">
              <w:rPr>
                <w:rFonts w:ascii="Arial" w:eastAsia="Times New Roman" w:hAnsi="Arial" w:cs="Arial"/>
                <w:sz w:val="18"/>
                <w:szCs w:val="18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смесей: по дереву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2DA" w:rsidRPr="00A33B19" w:rsidRDefault="00DD22DA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DD22DA">
              <w:rPr>
                <w:rFonts w:ascii="Arial" w:eastAsia="Times New Roman" w:hAnsi="Arial" w:cs="Arial"/>
                <w:sz w:val="18"/>
                <w:szCs w:val="18"/>
              </w:rPr>
              <w:t>100 м</w:t>
            </w:r>
            <w:proofErr w:type="gramStart"/>
            <w:r w:rsidRPr="00DD22DA">
              <w:rPr>
                <w:rFonts w:ascii="Arial" w:eastAsia="Times New Roman" w:hAnsi="Arial" w:cs="Arial"/>
                <w:sz w:val="18"/>
                <w:szCs w:val="18"/>
              </w:rPr>
              <w:t>2</w:t>
            </w:r>
            <w:proofErr w:type="gramEnd"/>
            <w:r w:rsidRPr="00DD22DA">
              <w:rPr>
                <w:rFonts w:ascii="Arial" w:eastAsia="Times New Roman" w:hAnsi="Arial" w:cs="Arial"/>
                <w:sz w:val="18"/>
                <w:szCs w:val="18"/>
              </w:rPr>
              <w:t xml:space="preserve"> поверхности облицовки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22DA" w:rsidRPr="00DD22DA" w:rsidRDefault="00DD22DA" w:rsidP="00DD22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D22DA">
              <w:rPr>
                <w:rFonts w:ascii="Arial" w:eastAsia="Times New Roman" w:hAnsi="Arial" w:cs="Arial"/>
                <w:sz w:val="16"/>
                <w:szCs w:val="16"/>
              </w:rPr>
              <w:t>0,01</w:t>
            </w:r>
          </w:p>
          <w:p w:rsidR="00DD22DA" w:rsidRPr="00A33B19" w:rsidRDefault="00DD22DA" w:rsidP="00DD22D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D22DA">
              <w:rPr>
                <w:rFonts w:ascii="Arial" w:eastAsia="Times New Roman" w:hAnsi="Arial" w:cs="Arial"/>
                <w:sz w:val="16"/>
                <w:szCs w:val="16"/>
              </w:rPr>
              <w:t>1/100</w:t>
            </w:r>
          </w:p>
        </w:tc>
      </w:tr>
      <w:tr w:rsidR="00DD22DA" w:rsidRPr="00A33B19" w:rsidTr="00137CF0">
        <w:trPr>
          <w:trHeight w:val="645"/>
        </w:trPr>
        <w:tc>
          <w:tcPr>
            <w:tcW w:w="7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22DA" w:rsidRPr="00A33B19" w:rsidRDefault="00DD22DA" w:rsidP="00137C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33B1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Раздел 3. Погрузо-разгрузочные работы и транспортировка строительного мусора на свалку ТБО</w:t>
            </w:r>
          </w:p>
        </w:tc>
      </w:tr>
    </w:tbl>
    <w:p w:rsidR="00165405" w:rsidRPr="00935370" w:rsidRDefault="00165405" w:rsidP="00165405">
      <w:pPr>
        <w:spacing w:after="0" w:line="240" w:lineRule="auto"/>
        <w:jc w:val="both"/>
        <w:rPr>
          <w:rFonts w:ascii="Times New Roman" w:hAnsi="Times New Roman" w:cs="Times New Roman"/>
          <w:bCs/>
          <w:iCs/>
          <w:color w:val="FF0000"/>
          <w:sz w:val="24"/>
          <w:szCs w:val="24"/>
        </w:rPr>
      </w:pPr>
    </w:p>
    <w:p w:rsidR="00165405" w:rsidRDefault="00165405" w:rsidP="0016540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165405" w:rsidSect="00137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5405"/>
    <w:rsid w:val="000B5226"/>
    <w:rsid w:val="00165405"/>
    <w:rsid w:val="00207DB9"/>
    <w:rsid w:val="003E2818"/>
    <w:rsid w:val="00581AE2"/>
    <w:rsid w:val="00726B3B"/>
    <w:rsid w:val="009539E0"/>
    <w:rsid w:val="00A006DD"/>
    <w:rsid w:val="00A92374"/>
    <w:rsid w:val="00DC57A0"/>
    <w:rsid w:val="00DD2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semiHidden/>
    <w:unhideWhenUsed/>
    <w:rsid w:val="00165405"/>
    <w:pPr>
      <w:spacing w:after="0" w:line="360" w:lineRule="auto"/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165405"/>
  </w:style>
  <w:style w:type="character" w:customStyle="1" w:styleId="1">
    <w:name w:val="Основной текст Знак1"/>
    <w:basedOn w:val="a0"/>
    <w:link w:val="a3"/>
    <w:semiHidden/>
    <w:locked/>
    <w:rsid w:val="00165405"/>
    <w:rPr>
      <w:sz w:val="24"/>
      <w:szCs w:val="24"/>
    </w:rPr>
  </w:style>
  <w:style w:type="paragraph" w:customStyle="1" w:styleId="ConsNormal">
    <w:name w:val="ConsNormal"/>
    <w:rsid w:val="00DC57A0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4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Novoselova</dc:creator>
  <cp:keywords/>
  <dc:description/>
  <cp:lastModifiedBy>us1062</cp:lastModifiedBy>
  <cp:revision>5</cp:revision>
  <dcterms:created xsi:type="dcterms:W3CDTF">2013-04-03T05:01:00Z</dcterms:created>
  <dcterms:modified xsi:type="dcterms:W3CDTF">2013-04-11T11:01:00Z</dcterms:modified>
</cp:coreProperties>
</file>