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648" w:rsidRDefault="00575082" w:rsidP="0057508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№2 </w:t>
      </w:r>
    </w:p>
    <w:p w:rsidR="00575082" w:rsidRDefault="000A0648" w:rsidP="00575082">
      <w:pPr>
        <w:jc w:val="right"/>
        <w:rPr>
          <w:sz w:val="24"/>
          <w:szCs w:val="24"/>
        </w:rPr>
      </w:pPr>
      <w:r>
        <w:rPr>
          <w:sz w:val="24"/>
          <w:szCs w:val="24"/>
        </w:rPr>
        <w:t>к извещению о проведении запроса котировок</w:t>
      </w:r>
      <w:r w:rsidR="00575082">
        <w:rPr>
          <w:sz w:val="24"/>
          <w:szCs w:val="24"/>
        </w:rPr>
        <w:t xml:space="preserve"> </w:t>
      </w:r>
    </w:p>
    <w:tbl>
      <w:tblPr>
        <w:tblW w:w="15986" w:type="dxa"/>
        <w:tblInd w:w="93" w:type="dxa"/>
        <w:tblLook w:val="04A0"/>
      </w:tblPr>
      <w:tblGrid>
        <w:gridCol w:w="222"/>
        <w:gridCol w:w="222"/>
        <w:gridCol w:w="3115"/>
        <w:gridCol w:w="430"/>
        <w:gridCol w:w="1720"/>
        <w:gridCol w:w="820"/>
        <w:gridCol w:w="700"/>
        <w:gridCol w:w="700"/>
        <w:gridCol w:w="700"/>
        <w:gridCol w:w="820"/>
        <w:gridCol w:w="700"/>
        <w:gridCol w:w="700"/>
        <w:gridCol w:w="829"/>
        <w:gridCol w:w="828"/>
        <w:gridCol w:w="707"/>
        <w:gridCol w:w="2537"/>
        <w:gridCol w:w="236"/>
      </w:tblGrid>
      <w:tr w:rsidR="00575082" w:rsidRPr="00696447" w:rsidTr="00D377FB">
        <w:trPr>
          <w:trHeight w:val="255"/>
        </w:trPr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7FB" w:rsidRDefault="00D377FB" w:rsidP="00491B6E">
            <w:pPr>
              <w:outlineLvl w:val="1"/>
              <w:rPr>
                <w:b/>
                <w:bCs/>
              </w:rPr>
            </w:pPr>
          </w:p>
          <w:p w:rsidR="00575082" w:rsidRPr="00696447" w:rsidRDefault="00575082" w:rsidP="00491B6E">
            <w:pPr>
              <w:outlineLvl w:val="1"/>
              <w:rPr>
                <w:b/>
                <w:bCs/>
              </w:rPr>
            </w:pPr>
            <w:r w:rsidRPr="00696447">
              <w:rPr>
                <w:b/>
                <w:bCs/>
              </w:rPr>
              <w:t>СОГЛАСОВАНО: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082" w:rsidRPr="00696447" w:rsidRDefault="00575082" w:rsidP="00491B6E">
            <w:pPr>
              <w:jc w:val="center"/>
              <w:outlineLvl w:val="1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center"/>
              <w:outlineLvl w:val="1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  <w:tc>
          <w:tcPr>
            <w:tcW w:w="16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377FB" w:rsidRDefault="00D377FB" w:rsidP="00D377FB">
            <w:pPr>
              <w:ind w:right="-1242"/>
              <w:outlineLvl w:val="1"/>
              <w:rPr>
                <w:b/>
                <w:bCs/>
              </w:rPr>
            </w:pPr>
          </w:p>
          <w:p w:rsidR="00575082" w:rsidRPr="00696447" w:rsidRDefault="00575082" w:rsidP="00D377FB">
            <w:pPr>
              <w:ind w:right="-1242"/>
              <w:outlineLvl w:val="1"/>
              <w:rPr>
                <w:b/>
                <w:bCs/>
              </w:rPr>
            </w:pPr>
            <w:r w:rsidRPr="00696447">
              <w:rPr>
                <w:b/>
                <w:bCs/>
              </w:rPr>
              <w:t>УТВЕРЖДАЮ: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1"/>
            </w:pPr>
          </w:p>
        </w:tc>
      </w:tr>
      <w:tr w:rsidR="00575082" w:rsidRPr="00696447" w:rsidTr="00D377FB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outlineLvl w:val="0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082" w:rsidRPr="00696447" w:rsidRDefault="00575082" w:rsidP="00491B6E">
            <w:pPr>
              <w:outlineLvl w:val="0"/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082" w:rsidRPr="00696447" w:rsidRDefault="00575082" w:rsidP="00491B6E">
            <w:pPr>
              <w:jc w:val="center"/>
              <w:outlineLvl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center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outlineLvl w:val="0"/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D377FB">
            <w:pPr>
              <w:ind w:right="-1242"/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</w:tr>
      <w:tr w:rsidR="00575082" w:rsidRPr="00696447" w:rsidTr="00D377FB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outlineLvl w:val="0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082" w:rsidRPr="00696447" w:rsidRDefault="00575082" w:rsidP="00491B6E">
            <w:pPr>
              <w:outlineLvl w:val="0"/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082" w:rsidRPr="00696447" w:rsidRDefault="00575082" w:rsidP="00491B6E">
            <w:pPr>
              <w:jc w:val="center"/>
              <w:outlineLvl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center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outlineLvl w:val="0"/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D377FB">
            <w:pPr>
              <w:ind w:right="-1242"/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</w:tr>
      <w:tr w:rsidR="00575082" w:rsidRPr="00696447" w:rsidTr="00D377FB">
        <w:trPr>
          <w:trHeight w:val="255"/>
        </w:trPr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outlineLvl w:val="0"/>
            </w:pPr>
            <w:r w:rsidRPr="00696447">
              <w:t>_________________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082" w:rsidRPr="00696447" w:rsidRDefault="00575082" w:rsidP="00491B6E">
            <w:pPr>
              <w:jc w:val="center"/>
              <w:outlineLvl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center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2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D377FB">
            <w:pPr>
              <w:ind w:right="-1242"/>
              <w:outlineLvl w:val="0"/>
            </w:pPr>
            <w:r w:rsidRPr="00696447">
              <w:t>_________________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</w:tr>
      <w:tr w:rsidR="00575082" w:rsidRPr="00696447" w:rsidTr="00D377FB">
        <w:trPr>
          <w:trHeight w:val="255"/>
        </w:trPr>
        <w:tc>
          <w:tcPr>
            <w:tcW w:w="3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outlineLvl w:val="0"/>
            </w:pPr>
            <w:r w:rsidRPr="00696447">
              <w:t>" _____ " ________________ 201</w:t>
            </w:r>
            <w:r w:rsidRPr="000F7011">
              <w:t>3</w:t>
            </w:r>
            <w:r w:rsidRPr="00696447">
              <w:t xml:space="preserve"> г.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75082" w:rsidRPr="00696447" w:rsidRDefault="00575082" w:rsidP="00491B6E">
            <w:pPr>
              <w:jc w:val="center"/>
              <w:outlineLvl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center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  <w:tc>
          <w:tcPr>
            <w:tcW w:w="4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D377FB">
            <w:pPr>
              <w:ind w:right="-1242"/>
              <w:outlineLvl w:val="0"/>
            </w:pPr>
            <w:r w:rsidRPr="00696447">
              <w:t>"____" ______________201</w:t>
            </w:r>
            <w:r w:rsidRPr="000F7011">
              <w:t>3</w:t>
            </w:r>
            <w:r w:rsidRPr="00696447">
              <w:t>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696447" w:rsidRDefault="00575082" w:rsidP="00491B6E">
            <w:pPr>
              <w:jc w:val="right"/>
              <w:outlineLvl w:val="0"/>
            </w:pPr>
          </w:p>
        </w:tc>
      </w:tr>
    </w:tbl>
    <w:p w:rsidR="00575082" w:rsidRPr="000F7011" w:rsidRDefault="00575082" w:rsidP="00575082">
      <w:pPr>
        <w:jc w:val="right"/>
        <w:rPr>
          <w:sz w:val="24"/>
          <w:szCs w:val="24"/>
        </w:rPr>
      </w:pPr>
    </w:p>
    <w:tbl>
      <w:tblPr>
        <w:tblW w:w="28704" w:type="dxa"/>
        <w:tblInd w:w="93" w:type="dxa"/>
        <w:tblLook w:val="04A0"/>
      </w:tblPr>
      <w:tblGrid>
        <w:gridCol w:w="820"/>
        <w:gridCol w:w="13796"/>
        <w:gridCol w:w="14088"/>
      </w:tblGrid>
      <w:tr w:rsidR="00575082" w:rsidRPr="000F7011" w:rsidTr="00575082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0F7011" w:rsidRDefault="00575082" w:rsidP="00575082">
            <w:pPr>
              <w:rPr>
                <w:sz w:val="24"/>
                <w:szCs w:val="24"/>
              </w:rPr>
            </w:pPr>
          </w:p>
        </w:tc>
        <w:tc>
          <w:tcPr>
            <w:tcW w:w="13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0F7011" w:rsidRDefault="00575082" w:rsidP="00575082">
            <w:pPr>
              <w:ind w:left="12988" w:hanging="12988"/>
              <w:jc w:val="center"/>
              <w:rPr>
                <w:b/>
                <w:bCs/>
                <w:sz w:val="24"/>
                <w:szCs w:val="24"/>
              </w:rPr>
            </w:pPr>
            <w:bookmarkStart w:id="0" w:name="RANGE!H9"/>
            <w:r w:rsidRPr="000F7011">
              <w:rPr>
                <w:b/>
                <w:bCs/>
                <w:sz w:val="24"/>
                <w:szCs w:val="24"/>
              </w:rPr>
              <w:t>ЛОКАЛЬНЫЙ СМЕТНЫЙ РАСЧЕТ</w:t>
            </w:r>
          </w:p>
          <w:bookmarkEnd w:id="0"/>
          <w:p w:rsidR="00575082" w:rsidRPr="000F7011" w:rsidRDefault="00575082" w:rsidP="00575082">
            <w:pPr>
              <w:jc w:val="center"/>
              <w:rPr>
                <w:sz w:val="24"/>
                <w:szCs w:val="24"/>
              </w:rPr>
            </w:pPr>
            <w:r w:rsidRPr="000F7011">
              <w:rPr>
                <w:sz w:val="24"/>
                <w:szCs w:val="24"/>
              </w:rPr>
              <w:t>(локальная смета)</w:t>
            </w:r>
          </w:p>
        </w:tc>
        <w:tc>
          <w:tcPr>
            <w:tcW w:w="14088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575082" w:rsidRPr="000F7011" w:rsidRDefault="00575082" w:rsidP="00575082">
            <w:pPr>
              <w:ind w:left="12988" w:hanging="12988"/>
              <w:rPr>
                <w:sz w:val="24"/>
                <w:szCs w:val="24"/>
              </w:rPr>
            </w:pPr>
          </w:p>
        </w:tc>
      </w:tr>
      <w:tr w:rsidR="00575082" w:rsidRPr="000F7011" w:rsidTr="00575082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0F7011" w:rsidRDefault="00575082" w:rsidP="00575082">
            <w:pPr>
              <w:rPr>
                <w:sz w:val="24"/>
                <w:szCs w:val="24"/>
              </w:rPr>
            </w:pPr>
          </w:p>
        </w:tc>
        <w:tc>
          <w:tcPr>
            <w:tcW w:w="13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5082" w:rsidRPr="000F7011" w:rsidRDefault="00575082" w:rsidP="00575082">
            <w:pPr>
              <w:rPr>
                <w:sz w:val="24"/>
                <w:szCs w:val="24"/>
              </w:rPr>
            </w:pPr>
          </w:p>
        </w:tc>
        <w:tc>
          <w:tcPr>
            <w:tcW w:w="14088" w:type="dxa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575082" w:rsidRPr="000F7011" w:rsidRDefault="00575082" w:rsidP="00575082">
            <w:pPr>
              <w:rPr>
                <w:sz w:val="24"/>
                <w:szCs w:val="24"/>
              </w:rPr>
            </w:pPr>
          </w:p>
        </w:tc>
      </w:tr>
    </w:tbl>
    <w:p w:rsidR="00575082" w:rsidRPr="000F7011" w:rsidRDefault="00575082" w:rsidP="00575082">
      <w:pPr>
        <w:rPr>
          <w:sz w:val="24"/>
          <w:szCs w:val="24"/>
        </w:rPr>
      </w:pPr>
    </w:p>
    <w:tbl>
      <w:tblPr>
        <w:tblW w:w="21020" w:type="dxa"/>
        <w:tblInd w:w="93" w:type="dxa"/>
        <w:tblLayout w:type="fixed"/>
        <w:tblLook w:val="04A0"/>
      </w:tblPr>
      <w:tblGrid>
        <w:gridCol w:w="219"/>
        <w:gridCol w:w="233"/>
        <w:gridCol w:w="981"/>
        <w:gridCol w:w="1701"/>
        <w:gridCol w:w="914"/>
        <w:gridCol w:w="787"/>
        <w:gridCol w:w="992"/>
        <w:gridCol w:w="992"/>
        <w:gridCol w:w="992"/>
        <w:gridCol w:w="851"/>
        <w:gridCol w:w="1082"/>
        <w:gridCol w:w="1041"/>
        <w:gridCol w:w="1041"/>
        <w:gridCol w:w="931"/>
        <w:gridCol w:w="813"/>
        <w:gridCol w:w="851"/>
        <w:gridCol w:w="711"/>
        <w:gridCol w:w="759"/>
        <w:gridCol w:w="5129"/>
      </w:tblGrid>
      <w:tr w:rsidR="00575082" w:rsidRPr="000F7011" w:rsidTr="00D377FB">
        <w:trPr>
          <w:gridBefore w:val="1"/>
          <w:wBefore w:w="219" w:type="dxa"/>
          <w:trHeight w:val="662"/>
        </w:trPr>
        <w:tc>
          <w:tcPr>
            <w:tcW w:w="20801" w:type="dxa"/>
            <w:gridSpan w:val="18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575082" w:rsidRDefault="00575082" w:rsidP="005750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</w:t>
            </w:r>
            <w:r w:rsidRPr="000F7011">
              <w:rPr>
                <w:b/>
                <w:sz w:val="24"/>
                <w:szCs w:val="24"/>
              </w:rPr>
              <w:t xml:space="preserve">Выполнение работ по устройству хоккейной коробки, расположенной по адресу: </w:t>
            </w:r>
            <w:proofErr w:type="gramStart"/>
            <w:r w:rsidRPr="000F7011">
              <w:rPr>
                <w:b/>
                <w:sz w:val="24"/>
                <w:szCs w:val="24"/>
              </w:rPr>
              <w:t>г</w:t>
            </w:r>
            <w:proofErr w:type="gramEnd"/>
            <w:r w:rsidRPr="000F7011">
              <w:rPr>
                <w:b/>
                <w:sz w:val="24"/>
                <w:szCs w:val="24"/>
              </w:rPr>
              <w:t>. Пермь, ул. Калинина, 30</w:t>
            </w:r>
          </w:p>
          <w:p w:rsidR="00575082" w:rsidRPr="00491B6E" w:rsidRDefault="00575082" w:rsidP="00575082">
            <w:pPr>
              <w:ind w:firstLine="4570"/>
              <w:rPr>
                <w:b/>
                <w:sz w:val="22"/>
                <w:szCs w:val="22"/>
              </w:rPr>
            </w:pPr>
            <w:r w:rsidRPr="007B6FF4">
              <w:rPr>
                <w:sz w:val="24"/>
                <w:szCs w:val="24"/>
              </w:rPr>
              <w:t>Основание</w:t>
            </w:r>
            <w:r w:rsidRPr="00491B6E">
              <w:rPr>
                <w:b/>
                <w:sz w:val="22"/>
                <w:szCs w:val="22"/>
              </w:rPr>
              <w:t>:</w:t>
            </w:r>
            <w:r w:rsidR="00491B6E" w:rsidRPr="00491B6E">
              <w:rPr>
                <w:b/>
                <w:sz w:val="22"/>
                <w:szCs w:val="22"/>
              </w:rPr>
              <w:t xml:space="preserve">                                                             </w:t>
            </w:r>
          </w:p>
          <w:p w:rsidR="00575082" w:rsidRPr="00C37752" w:rsidRDefault="00575082" w:rsidP="00575082">
            <w:pPr>
              <w:ind w:firstLine="4570"/>
              <w:rPr>
                <w:b/>
                <w:sz w:val="22"/>
                <w:szCs w:val="22"/>
              </w:rPr>
            </w:pPr>
            <w:r w:rsidRPr="007B6FF4">
              <w:rPr>
                <w:sz w:val="24"/>
                <w:szCs w:val="24"/>
              </w:rPr>
              <w:t>Сметная стоимость:</w:t>
            </w:r>
            <w:r w:rsidR="00491B6E">
              <w:rPr>
                <w:sz w:val="24"/>
                <w:szCs w:val="24"/>
              </w:rPr>
              <w:t xml:space="preserve">                           </w:t>
            </w:r>
            <w:r w:rsidR="00C37752">
              <w:rPr>
                <w:sz w:val="24"/>
                <w:szCs w:val="24"/>
              </w:rPr>
              <w:t xml:space="preserve">              </w:t>
            </w:r>
            <w:r w:rsidR="00C37752" w:rsidRPr="00C37752">
              <w:rPr>
                <w:b/>
                <w:sz w:val="22"/>
                <w:szCs w:val="22"/>
              </w:rPr>
              <w:t>300 000,00</w:t>
            </w:r>
          </w:p>
          <w:p w:rsidR="00575082" w:rsidRPr="007B6FF4" w:rsidRDefault="00575082" w:rsidP="00575082">
            <w:pPr>
              <w:ind w:firstLine="4570"/>
              <w:rPr>
                <w:sz w:val="24"/>
                <w:szCs w:val="24"/>
              </w:rPr>
            </w:pPr>
            <w:r w:rsidRPr="007B6FF4">
              <w:rPr>
                <w:sz w:val="24"/>
                <w:szCs w:val="24"/>
              </w:rPr>
              <w:t>Средства на оплату труда</w:t>
            </w:r>
            <w:r w:rsidR="00C37752">
              <w:rPr>
                <w:sz w:val="24"/>
                <w:szCs w:val="24"/>
              </w:rPr>
              <w:t xml:space="preserve">:                               </w:t>
            </w:r>
            <w:r w:rsidR="00C37752" w:rsidRPr="00C37752">
              <w:rPr>
                <w:b/>
                <w:sz w:val="22"/>
                <w:szCs w:val="22"/>
              </w:rPr>
              <w:t>46730,83</w:t>
            </w:r>
            <w:r w:rsidR="00C37752">
              <w:rPr>
                <w:sz w:val="24"/>
                <w:szCs w:val="24"/>
              </w:rPr>
              <w:t xml:space="preserve">                     </w:t>
            </w:r>
          </w:p>
          <w:p w:rsidR="00575082" w:rsidRPr="007B6FF4" w:rsidRDefault="00575082" w:rsidP="00575082">
            <w:pPr>
              <w:ind w:firstLine="4570"/>
              <w:rPr>
                <w:sz w:val="24"/>
                <w:szCs w:val="24"/>
              </w:rPr>
            </w:pPr>
            <w:r w:rsidRPr="007B6FF4">
              <w:rPr>
                <w:sz w:val="24"/>
                <w:szCs w:val="24"/>
              </w:rPr>
              <w:t>Составле</w:t>
            </w:r>
            <w:proofErr w:type="gramStart"/>
            <w:r w:rsidRPr="007B6FF4">
              <w:rPr>
                <w:sz w:val="24"/>
                <w:szCs w:val="24"/>
              </w:rPr>
              <w:t>н(</w:t>
            </w:r>
            <w:proofErr w:type="gramEnd"/>
            <w:r w:rsidRPr="007B6FF4">
              <w:rPr>
                <w:sz w:val="24"/>
                <w:szCs w:val="24"/>
              </w:rPr>
              <w:t>а) в текущих (прогнозных) ценах по состоянию на 0</w:t>
            </w:r>
            <w:r w:rsidR="00C37752">
              <w:rPr>
                <w:sz w:val="24"/>
                <w:szCs w:val="24"/>
              </w:rPr>
              <w:t>2</w:t>
            </w:r>
            <w:r w:rsidRPr="007B6FF4">
              <w:rPr>
                <w:sz w:val="24"/>
                <w:szCs w:val="24"/>
              </w:rPr>
              <w:t xml:space="preserve"> кв. 2013г.</w:t>
            </w:r>
          </w:p>
          <w:p w:rsidR="00575082" w:rsidRPr="000F7011" w:rsidRDefault="00575082" w:rsidP="00575082">
            <w:pPr>
              <w:rPr>
                <w:color w:val="000000"/>
                <w:sz w:val="24"/>
                <w:szCs w:val="24"/>
              </w:rPr>
            </w:pPr>
          </w:p>
        </w:tc>
      </w:tr>
      <w:tr w:rsidR="00D377FB" w:rsidRPr="00D377FB" w:rsidTr="00D377FB">
        <w:trPr>
          <w:gridAfter w:val="1"/>
          <w:wAfter w:w="5129" w:type="dxa"/>
          <w:trHeight w:val="360"/>
        </w:trPr>
        <w:tc>
          <w:tcPr>
            <w:tcW w:w="4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 xml:space="preserve">№ </w:t>
            </w:r>
            <w:proofErr w:type="spellStart"/>
            <w:r w:rsidRPr="00D377FB">
              <w:t>пп</w:t>
            </w:r>
            <w:proofErr w:type="spellEnd"/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proofErr w:type="spellStart"/>
            <w:r w:rsidRPr="00D377FB">
              <w:t>Обосн</w:t>
            </w:r>
            <w:proofErr w:type="gramStart"/>
            <w:r w:rsidRPr="00D377FB">
              <w:t>о</w:t>
            </w:r>
            <w:proofErr w:type="spellEnd"/>
            <w:r w:rsidRPr="00D377FB">
              <w:t>-</w:t>
            </w:r>
            <w:proofErr w:type="gramEnd"/>
            <w:r w:rsidRPr="00D377FB">
              <w:br/>
            </w:r>
            <w:proofErr w:type="spellStart"/>
            <w:r w:rsidRPr="00D377FB">
              <w:t>вание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Наименование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 xml:space="preserve">Ед. </w:t>
            </w:r>
            <w:proofErr w:type="spellStart"/>
            <w:r w:rsidRPr="00D377FB">
              <w:t>изм</w:t>
            </w:r>
            <w:proofErr w:type="spellEnd"/>
            <w:r w:rsidRPr="00D377FB">
              <w:t>.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Кол.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Стоимость единицы, руб.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Общая стоимость, руб.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Т/</w:t>
            </w:r>
            <w:proofErr w:type="spellStart"/>
            <w:r w:rsidRPr="00D377FB">
              <w:t>з</w:t>
            </w:r>
            <w:proofErr w:type="spellEnd"/>
            <w:r w:rsidRPr="00D377FB">
              <w:t xml:space="preserve"> </w:t>
            </w:r>
            <w:proofErr w:type="spellStart"/>
            <w:r w:rsidRPr="00D377FB">
              <w:t>осн</w:t>
            </w:r>
            <w:proofErr w:type="spellEnd"/>
            <w:r w:rsidRPr="00D377FB">
              <w:t>.</w:t>
            </w:r>
            <w:r w:rsidRPr="00D377FB">
              <w:br/>
            </w:r>
            <w:proofErr w:type="spellStart"/>
            <w:r w:rsidRPr="00D377FB">
              <w:t>раб</w:t>
            </w:r>
            <w:proofErr w:type="gramStart"/>
            <w:r w:rsidRPr="00D377FB">
              <w:t>.н</w:t>
            </w:r>
            <w:proofErr w:type="gramEnd"/>
            <w:r w:rsidRPr="00D377FB">
              <w:t>а</w:t>
            </w:r>
            <w:proofErr w:type="spellEnd"/>
            <w:r w:rsidRPr="00D377FB">
              <w:t xml:space="preserve"> 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Т/</w:t>
            </w:r>
            <w:proofErr w:type="spellStart"/>
            <w:r w:rsidRPr="00D377FB">
              <w:t>з</w:t>
            </w:r>
            <w:proofErr w:type="spellEnd"/>
            <w:r w:rsidRPr="00D377FB">
              <w:t xml:space="preserve"> </w:t>
            </w:r>
            <w:proofErr w:type="spellStart"/>
            <w:r w:rsidRPr="00D377FB">
              <w:t>осн</w:t>
            </w:r>
            <w:proofErr w:type="spellEnd"/>
            <w:r w:rsidRPr="00D377FB">
              <w:t>.</w:t>
            </w:r>
            <w:r w:rsidRPr="00D377FB">
              <w:br/>
              <w:t>раб.</w:t>
            </w:r>
            <w:r w:rsidRPr="00D377FB">
              <w:br/>
              <w:t>Всего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Т/</w:t>
            </w:r>
            <w:proofErr w:type="spellStart"/>
            <w:r w:rsidRPr="00D377FB">
              <w:t>з</w:t>
            </w:r>
            <w:proofErr w:type="spellEnd"/>
            <w:r w:rsidRPr="00D377FB">
              <w:t xml:space="preserve"> мех</w:t>
            </w:r>
            <w:proofErr w:type="gramStart"/>
            <w:r w:rsidRPr="00D377FB">
              <w:t>.</w:t>
            </w:r>
            <w:proofErr w:type="gramEnd"/>
            <w:r w:rsidRPr="00D377FB">
              <w:t xml:space="preserve"> </w:t>
            </w:r>
            <w:proofErr w:type="gramStart"/>
            <w:r w:rsidRPr="00D377FB">
              <w:t>н</w:t>
            </w:r>
            <w:proofErr w:type="gramEnd"/>
            <w:r w:rsidRPr="00D377FB">
              <w:t>а ед.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Т/</w:t>
            </w:r>
            <w:proofErr w:type="spellStart"/>
            <w:r w:rsidRPr="00D377FB">
              <w:t>з</w:t>
            </w:r>
            <w:proofErr w:type="spellEnd"/>
            <w:r w:rsidRPr="00D377FB">
              <w:t xml:space="preserve"> мех.</w:t>
            </w:r>
            <w:r w:rsidRPr="00D377FB">
              <w:br/>
              <w:t>Всего</w:t>
            </w:r>
          </w:p>
        </w:tc>
      </w:tr>
      <w:tr w:rsidR="00D377FB" w:rsidRPr="00D377FB" w:rsidTr="00D377FB">
        <w:trPr>
          <w:gridAfter w:val="1"/>
          <w:wAfter w:w="5129" w:type="dxa"/>
          <w:trHeight w:val="315"/>
        </w:trPr>
        <w:tc>
          <w:tcPr>
            <w:tcW w:w="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В том числе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Всего</w:t>
            </w:r>
          </w:p>
        </w:tc>
        <w:tc>
          <w:tcPr>
            <w:tcW w:w="30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В том числе</w:t>
            </w: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</w:tr>
      <w:tr w:rsidR="00D377FB" w:rsidRPr="00D377FB" w:rsidTr="00D377FB">
        <w:trPr>
          <w:gridAfter w:val="1"/>
          <w:wAfter w:w="5129" w:type="dxa"/>
          <w:trHeight w:val="315"/>
        </w:trPr>
        <w:tc>
          <w:tcPr>
            <w:tcW w:w="4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proofErr w:type="spellStart"/>
            <w:r w:rsidRPr="00D377FB">
              <w:t>Осн</w:t>
            </w:r>
            <w:proofErr w:type="gramStart"/>
            <w:r w:rsidRPr="00D377FB">
              <w:t>.З</w:t>
            </w:r>
            <w:proofErr w:type="spellEnd"/>
            <w:proofErr w:type="gramEnd"/>
            <w:r w:rsidRPr="00D377FB">
              <w:t>/</w:t>
            </w:r>
            <w:proofErr w:type="spellStart"/>
            <w:r w:rsidRPr="00D377FB">
              <w:t>п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Эк</w:t>
            </w:r>
            <w:proofErr w:type="gramStart"/>
            <w:r w:rsidRPr="00D377FB">
              <w:t>.М</w:t>
            </w:r>
            <w:proofErr w:type="gramEnd"/>
            <w:r w:rsidRPr="00D377FB">
              <w:t>аш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proofErr w:type="gramStart"/>
            <w:r w:rsidRPr="00D377FB">
              <w:t>З</w:t>
            </w:r>
            <w:proofErr w:type="gramEnd"/>
            <w:r w:rsidRPr="00D377FB">
              <w:t>/</w:t>
            </w:r>
            <w:proofErr w:type="spellStart"/>
            <w:r w:rsidRPr="00D377FB">
              <w:t>пМех</w:t>
            </w:r>
            <w:proofErr w:type="spellEnd"/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proofErr w:type="spellStart"/>
            <w:r w:rsidRPr="00D377FB">
              <w:t>Осн</w:t>
            </w:r>
            <w:proofErr w:type="gramStart"/>
            <w:r w:rsidRPr="00D377FB">
              <w:t>.З</w:t>
            </w:r>
            <w:proofErr w:type="spellEnd"/>
            <w:proofErr w:type="gramEnd"/>
            <w:r w:rsidRPr="00D377FB">
              <w:t>/</w:t>
            </w:r>
            <w:proofErr w:type="spellStart"/>
            <w:r w:rsidRPr="00D377FB">
              <w:t>п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Эк</w:t>
            </w:r>
            <w:proofErr w:type="gramStart"/>
            <w:r w:rsidRPr="00D377FB">
              <w:t>.М</w:t>
            </w:r>
            <w:proofErr w:type="gramEnd"/>
            <w:r w:rsidRPr="00D377FB">
              <w:t>аш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proofErr w:type="gramStart"/>
            <w:r w:rsidRPr="00D377FB">
              <w:t>З</w:t>
            </w:r>
            <w:proofErr w:type="gramEnd"/>
            <w:r w:rsidRPr="00D377FB">
              <w:t>/</w:t>
            </w:r>
            <w:proofErr w:type="spellStart"/>
            <w:r w:rsidRPr="00D377FB">
              <w:t>пМех</w:t>
            </w:r>
            <w:proofErr w:type="spellEnd"/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7FB" w:rsidRPr="00D377FB" w:rsidRDefault="00D377FB" w:rsidP="00D377FB"/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17</w:t>
            </w:r>
          </w:p>
        </w:tc>
      </w:tr>
      <w:tr w:rsidR="00D377FB" w:rsidRPr="00D377FB" w:rsidTr="00D377FB">
        <w:trPr>
          <w:gridAfter w:val="1"/>
          <w:wAfter w:w="5129" w:type="dxa"/>
          <w:trHeight w:val="383"/>
        </w:trPr>
        <w:tc>
          <w:tcPr>
            <w:tcW w:w="1589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  <w:sz w:val="24"/>
                <w:szCs w:val="24"/>
              </w:rPr>
            </w:pPr>
            <w:r w:rsidRPr="00D377FB">
              <w:rPr>
                <w:b/>
                <w:bCs/>
                <w:sz w:val="24"/>
                <w:szCs w:val="24"/>
              </w:rPr>
              <w:t xml:space="preserve">      Раздел 1. Устройство деревянной коробки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ind w:right="-249"/>
              <w:rPr>
                <w:b/>
                <w:bCs/>
              </w:rPr>
            </w:pPr>
            <w:r w:rsidRPr="00D377FB">
              <w:rPr>
                <w:b/>
                <w:bCs/>
              </w:rPr>
              <w:t>ФЕР01-02-031-04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 17.11.08 № 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 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2416,94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118,56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2298,38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192,44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1208,47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59,28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1149,19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96,22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16,59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8,3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ФЕР08-01-002-02</w:t>
            </w:r>
            <w:r w:rsidRPr="00D377FB">
              <w:rPr>
                <w:i/>
                <w:iCs/>
              </w:rPr>
              <w:br/>
              <w:t xml:space="preserve">И4-Пр.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13.07.11 </w:t>
            </w:r>
            <w:r w:rsidRPr="00D377FB">
              <w:rPr>
                <w:i/>
                <w:iCs/>
              </w:rPr>
              <w:lastRenderedPageBreak/>
              <w:t>№339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lastRenderedPageBreak/>
              <w:t>Устройство основания под фундаменты: щебеночного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 м3 основания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302,58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58,36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5,56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136,16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8,82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26,26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2,5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1,08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0,54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0,24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lastRenderedPageBreak/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ФЕР09-03-029-01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 17.11.08 № 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Монтаж </w:t>
            </w:r>
            <w:proofErr w:type="spellStart"/>
            <w:r w:rsidRPr="00D377FB">
              <w:t>металличеких</w:t>
            </w:r>
            <w:proofErr w:type="spellEnd"/>
            <w:r w:rsidRPr="00D377FB">
              <w:t xml:space="preserve"> стоек хоккейной коробки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 т конструкций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1,144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1068,54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304,28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691,89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76,25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1222,41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348,1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791,52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87,23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32,37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37,03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5,64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6,45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ФССЦ-102-0089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28.07.09 № 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Бруски обрезные хвойных пород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м3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1054,53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695,99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ФССЦ-101-1929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28.07.09 № 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Болты анкерные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0,01234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10068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124,24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ФССЦ-101-3686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28.07.09 № 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Швеллеры № 12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т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1,144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6334,78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7246,99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lastRenderedPageBreak/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ФЕР06-01-001-01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 17.11.08 № 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Бетонирование стоек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 м3 бетона, бутобетона и железобетона в деле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60853,5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1590,53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2434,14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56,16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63,62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9,72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0,72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ФЕР10-01-010-01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 17.11.08 № 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Устройство каркаса из доски обрезной 100*50 по периметру ограждения в 2 ряда (</w:t>
            </w:r>
            <w:proofErr w:type="spellStart"/>
            <w:r w:rsidRPr="00D377FB">
              <w:t>антисептированной</w:t>
            </w:r>
            <w:proofErr w:type="spellEnd"/>
            <w:r w:rsidRPr="00D377FB"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 м3 древесины в конструкции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1375,36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188,55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33,51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1636,68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224,37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39,88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26,78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336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ФЕР10-01-008-02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 17.11.08 № 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Острожка: досок с одной стороны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 м</w:t>
            </w:r>
            <w:proofErr w:type="gramStart"/>
            <w:r w:rsidRPr="00D377FB">
              <w:t>2</w:t>
            </w:r>
            <w:proofErr w:type="gramEnd"/>
            <w:r w:rsidRPr="00D377FB">
              <w:t xml:space="preserve"> стен, фронтонов (за вычетом проемов) и развернутых поверхностей карнизов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85,09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21,03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125,93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94,81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31,12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11,11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192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ФЕР10-01-012-01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 17.11.08 № 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Обшивка</w:t>
            </w:r>
            <w:proofErr w:type="gramStart"/>
            <w:r w:rsidRPr="00D377FB">
              <w:t xml:space="preserve"> :</w:t>
            </w:r>
            <w:proofErr w:type="gramEnd"/>
            <w:r w:rsidRPr="00D377FB">
              <w:t xml:space="preserve"> досками обшивки по каркасу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 м</w:t>
            </w:r>
            <w:proofErr w:type="gramStart"/>
            <w:r w:rsidRPr="00D377FB">
              <w:t>2</w:t>
            </w:r>
            <w:proofErr w:type="gramEnd"/>
            <w:r w:rsidRPr="00D377FB">
              <w:t xml:space="preserve"> обшивки стен (за вычетом проемов)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4938,96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313,63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7309,66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464,17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72,76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53,72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lastRenderedPageBreak/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ФЕР10-01-010-01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 17.11.08 № 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Устройство поручня по периметру ограждения (прим)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 м3 древесины в конструкции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394,65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188,55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33,51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234,82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112,19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19,94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13,39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144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proofErr w:type="spellStart"/>
            <w:r w:rsidRPr="00D377FB">
              <w:rPr>
                <w:b/>
                <w:bCs/>
              </w:rPr>
              <w:t>тек.цена</w:t>
            </w:r>
            <w:proofErr w:type="spellEnd"/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28.07.09 № 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Бруски строганные, хвойных пород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м3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3803,88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2263,31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ФЕРр56-22-5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13.10.08 № 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Навеска плотничных  ворот шириной 0,9 м</w:t>
            </w:r>
            <w:proofErr w:type="gramStart"/>
            <w:r w:rsidRPr="00D377FB">
              <w:t xml:space="preserve"> :</w:t>
            </w:r>
            <w:proofErr w:type="gramEnd"/>
            <w:r w:rsidRPr="00D377FB">
              <w:t xml:space="preserve"> на качающихся петлях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 м</w:t>
            </w:r>
            <w:proofErr w:type="gramStart"/>
            <w:r w:rsidRPr="00D377FB">
              <w:t>2</w:t>
            </w:r>
            <w:proofErr w:type="gramEnd"/>
            <w:r w:rsidRPr="00D377FB">
              <w:t xml:space="preserve"> полотен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28172,45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110,37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15,08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394,41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0,82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1,55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0,02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ФЕР15-04-025-01</w:t>
            </w:r>
            <w:r w:rsidRPr="00D377FB">
              <w:rPr>
                <w:i/>
                <w:iCs/>
              </w:rPr>
              <w:br/>
              <w:t xml:space="preserve">И4-Пр.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13.07.11 №339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Улучшенная окраска масляными составами по дереву, за 2 раза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 м</w:t>
            </w:r>
            <w:proofErr w:type="gramStart"/>
            <w:r w:rsidRPr="00D377FB">
              <w:t>2</w:t>
            </w:r>
            <w:proofErr w:type="gramEnd"/>
            <w:r w:rsidRPr="00D377FB">
              <w:t xml:space="preserve"> окрашиваемой поверхности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1353,64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530,78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4602,38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1804,65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24,79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0,41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58,52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198,97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0,03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21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ФЕР13-03-002-04</w:t>
            </w:r>
            <w:r w:rsidRPr="00D377FB">
              <w:rPr>
                <w:i/>
                <w:iCs/>
              </w:rPr>
              <w:br/>
              <w:t xml:space="preserve">И8-Пр. </w:t>
            </w:r>
            <w:proofErr w:type="spellStart"/>
            <w:r w:rsidRPr="00D377FB">
              <w:rPr>
                <w:i/>
                <w:iCs/>
              </w:rPr>
              <w:t>Минрегиона</w:t>
            </w:r>
            <w:proofErr w:type="spellEnd"/>
            <w:r w:rsidRPr="00D377FB">
              <w:rPr>
                <w:i/>
                <w:iCs/>
              </w:rPr>
              <w:t xml:space="preserve"> от 29.06.12 №262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roofErr w:type="spellStart"/>
            <w:r w:rsidRPr="00D377FB">
              <w:t>Огрунтовка</w:t>
            </w:r>
            <w:proofErr w:type="spellEnd"/>
            <w:r w:rsidRPr="00D377FB">
              <w:t xml:space="preserve"> металлических поверхностей за один раз: грунтовкой ГФ-021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 м</w:t>
            </w:r>
            <w:proofErr w:type="gramStart"/>
            <w:r w:rsidRPr="00D377FB">
              <w:t>2</w:t>
            </w:r>
            <w:proofErr w:type="gramEnd"/>
            <w:r w:rsidRPr="00D377FB">
              <w:t xml:space="preserve"> окрашиваемой поверхности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9,43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118,23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24,88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2,34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lastRenderedPageBreak/>
              <w:t>22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ФЕР13-03-004-26</w:t>
            </w:r>
            <w:r w:rsidRPr="00D377FB">
              <w:rPr>
                <w:i/>
                <w:iCs/>
              </w:rPr>
              <w:br/>
              <w:t xml:space="preserve">И8-Пр. </w:t>
            </w:r>
            <w:proofErr w:type="spellStart"/>
            <w:r w:rsidRPr="00D377FB">
              <w:rPr>
                <w:i/>
                <w:iCs/>
              </w:rPr>
              <w:t>Минрегиона</w:t>
            </w:r>
            <w:proofErr w:type="spellEnd"/>
            <w:r w:rsidRPr="00D377FB">
              <w:rPr>
                <w:i/>
                <w:iCs/>
              </w:rPr>
              <w:t xml:space="preserve"> от 29.06.12 №262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Окраска металлических </w:t>
            </w:r>
            <w:proofErr w:type="spellStart"/>
            <w:r w:rsidRPr="00D377FB">
              <w:t>огрунтованных</w:t>
            </w:r>
            <w:proofErr w:type="spellEnd"/>
            <w:r w:rsidRPr="00D377FB">
              <w:t xml:space="preserve"> поверхностей: атмосферостойкой краской для наружных работ за 2 раза</w:t>
            </w:r>
            <w:r w:rsidRPr="00D377FB">
              <w:rPr>
                <w:i/>
                <w:iCs/>
              </w:rPr>
              <w:br/>
              <w:t xml:space="preserve">(ПЗ=2 (ОЗП=2; ЭМ=2 к </w:t>
            </w:r>
            <w:proofErr w:type="spellStart"/>
            <w:r w:rsidRPr="00D377FB">
              <w:rPr>
                <w:i/>
                <w:iCs/>
              </w:rPr>
              <w:t>расх</w:t>
            </w:r>
            <w:proofErr w:type="spellEnd"/>
            <w:r w:rsidRPr="00D377FB">
              <w:rPr>
                <w:i/>
                <w:iCs/>
              </w:rPr>
              <w:t xml:space="preserve">.; ЗПМ=2; МАТ=2 к </w:t>
            </w:r>
            <w:proofErr w:type="spellStart"/>
            <w:r w:rsidRPr="00D377FB">
              <w:rPr>
                <w:i/>
                <w:iCs/>
              </w:rPr>
              <w:t>расх</w:t>
            </w:r>
            <w:proofErr w:type="spellEnd"/>
            <w:r w:rsidRPr="00D377FB">
              <w:rPr>
                <w:i/>
                <w:iCs/>
              </w:rPr>
              <w:t>.; ТЗ=2; ТЗМ=2))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 м</w:t>
            </w:r>
            <w:proofErr w:type="gramStart"/>
            <w:r w:rsidRPr="00D377FB">
              <w:t>2</w:t>
            </w:r>
            <w:proofErr w:type="gramEnd"/>
            <w:r w:rsidRPr="00D377FB">
              <w:t xml:space="preserve"> окрашиваемой поверхности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644,48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141,79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15,29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2,74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7,66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1,69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383"/>
        </w:trPr>
        <w:tc>
          <w:tcPr>
            <w:tcW w:w="1589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  <w:sz w:val="24"/>
                <w:szCs w:val="24"/>
              </w:rPr>
            </w:pPr>
            <w:r w:rsidRPr="00D377FB">
              <w:rPr>
                <w:b/>
                <w:bCs/>
              </w:rPr>
              <w:t xml:space="preserve">        </w:t>
            </w:r>
            <w:r w:rsidRPr="00D377FB">
              <w:rPr>
                <w:b/>
                <w:bCs/>
                <w:sz w:val="24"/>
                <w:szCs w:val="24"/>
              </w:rPr>
              <w:t>Раздел 2. Подсыпка песка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ФЕР01-02-027-02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 17.11.08 № 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Планировка площадей: механизированным способом, группа грунтов 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1000 м</w:t>
            </w:r>
            <w:proofErr w:type="gramStart"/>
            <w:r w:rsidRPr="00D377FB">
              <w:t>2</w:t>
            </w:r>
            <w:proofErr w:type="gramEnd"/>
            <w:r w:rsidRPr="00D377FB">
              <w:t xml:space="preserve"> спланированной площади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15,46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85,2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85,2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12,37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0,88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24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ФЕР27-04-001-01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 17.11.08 № 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Устройство подстилающих и выравнивающих слоев оснований: из песка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100 м3 материала основания (в плотном теле)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2281,99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2143,72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177,53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1825,59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100,86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1714,98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142,02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15,72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12,58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13,88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11,1</w:t>
            </w:r>
          </w:p>
        </w:tc>
      </w:tr>
      <w:tr w:rsidR="00D377FB" w:rsidRPr="00D377FB" w:rsidTr="00D377FB">
        <w:trPr>
          <w:gridAfter w:val="1"/>
          <w:wAfter w:w="5129" w:type="dxa"/>
          <w:trHeight w:val="1680"/>
        </w:trPr>
        <w:tc>
          <w:tcPr>
            <w:tcW w:w="4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ФССЦ-408-0122</w:t>
            </w:r>
            <w:proofErr w:type="gramStart"/>
            <w:r w:rsidRPr="00D377FB">
              <w:rPr>
                <w:i/>
                <w:iCs/>
              </w:rPr>
              <w:br/>
              <w:t>П</w:t>
            </w:r>
            <w:proofErr w:type="gramEnd"/>
            <w:r w:rsidRPr="00D377FB">
              <w:rPr>
                <w:i/>
                <w:iCs/>
              </w:rPr>
              <w:t xml:space="preserve">р. </w:t>
            </w:r>
            <w:proofErr w:type="spellStart"/>
            <w:r w:rsidRPr="00D377FB">
              <w:rPr>
                <w:i/>
                <w:iCs/>
              </w:rPr>
              <w:t>Минрегион</w:t>
            </w:r>
            <w:proofErr w:type="spellEnd"/>
            <w:r w:rsidRPr="00D377FB">
              <w:rPr>
                <w:i/>
                <w:iCs/>
              </w:rPr>
              <w:t xml:space="preserve"> от 28.07.09 № 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Песок природный для строительных работ средний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м3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center"/>
            </w:pPr>
            <w:r w:rsidRPr="00D377FB"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68,06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6533,76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Итого прямые затраты по смете в ценах 2001г.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38340,16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3314,4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4027,7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350,76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373,59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27,74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>Итого прямые затраты по смете с учетом коэффициентов к итогам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200496,03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42258,63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21225,98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4472,2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373,59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27,74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 В том числе, </w:t>
            </w:r>
            <w:proofErr w:type="spellStart"/>
            <w:r w:rsidRPr="00D377FB">
              <w:t>справочно</w:t>
            </w:r>
            <w:proofErr w:type="spellEnd"/>
            <w:r w:rsidRPr="00D377FB">
              <w:t>: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522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lastRenderedPageBreak/>
              <w:t xml:space="preserve">   ОЗП=12,75; ЭМ=5,27; ЗПМ=12,75; МАТ=4,42  (Поз. 1, 23, 2, 25, 4, 6-8, 10-11, 13-14, 16-17, 19-22, 24)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162155,87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38944,2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17198,28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4121,43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>
              <w:t>Н</w:t>
            </w:r>
            <w:r w:rsidRPr="00D377FB">
              <w:t>акладные расходы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37851,97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В том числе, </w:t>
            </w:r>
            <w:proofErr w:type="spellStart"/>
            <w:r w:rsidRPr="00D377FB">
              <w:t>справочно</w:t>
            </w:r>
            <w:proofErr w:type="spellEnd"/>
            <w:r w:rsidRPr="00D377FB">
              <w:t>: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81% =  95%*0,85 ФОТ (от 46730,83)  (Поз. 1, 23, 2, 25, 4, 6-8, 10-11, 13-14, 16-17, 19-22, 24)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37851,97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>
              <w:t>С</w:t>
            </w:r>
            <w:r w:rsidRPr="00D377FB">
              <w:t>метная прибыль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15889,29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В том числе, </w:t>
            </w:r>
            <w:proofErr w:type="spellStart"/>
            <w:r w:rsidRPr="00D377FB">
              <w:t>справочно</w:t>
            </w:r>
            <w:proofErr w:type="spellEnd"/>
            <w:r w:rsidRPr="00D377FB">
              <w:t>: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40% =  50%*0,8 ФОТ (от 13,14)  (Поз. 19)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5,26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522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34% =  50%*0.85 * 0,8 ФОТ (от 46717,69)  (Поз. 1, 23, 2, 25, 4, 6-8, 10-11, 13-14, 16-17, 20-22, 24)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15884,03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Итоги по смете: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522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9722,46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9,18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Конструкции из кирпича и блоков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29742,84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1,08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0,24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Строительные металлические конструкции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51015,66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37,03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6,45</w:t>
            </w:r>
          </w:p>
        </w:tc>
      </w:tr>
      <w:tr w:rsidR="00D377FB" w:rsidRPr="00D377FB" w:rsidTr="00D377FB">
        <w:trPr>
          <w:gridAfter w:val="1"/>
          <w:wAfter w:w="5129" w:type="dxa"/>
          <w:trHeight w:val="522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Бетонные и железобетонные монолитные конструкции в промышленном строительстве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12246,76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0,72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Деревянные конструкции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71871,03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Проемы (ремонтно-строительные)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1767,35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0,02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Отделочные работы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61863,02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198,97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0,03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Защита строительных конструкций и оборудования от коррозии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2079,92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4,03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Автомобильные дороги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13928,25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12,58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11,1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Итого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254237,29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373,59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27,74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В том числе: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Материалы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137011,42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Машины и механизмы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21225,98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ФОТ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46730,83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Накладные расходы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37851,97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Сметная прибыль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15889,29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r w:rsidRPr="00D377FB">
              <w:t xml:space="preserve"> НДС 18%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45762,71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</w:tr>
      <w:tr w:rsidR="00D377FB" w:rsidRPr="00D377FB" w:rsidTr="00D377FB">
        <w:trPr>
          <w:gridAfter w:val="1"/>
          <w:wAfter w:w="5129" w:type="dxa"/>
          <w:trHeight w:val="255"/>
        </w:trPr>
        <w:tc>
          <w:tcPr>
            <w:tcW w:w="8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 xml:space="preserve"> ВСЕГО по смете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  <w:rPr>
                <w:b/>
                <w:bCs/>
              </w:rPr>
            </w:pPr>
            <w:r w:rsidRPr="00D377FB">
              <w:rPr>
                <w:b/>
                <w:bCs/>
              </w:rPr>
              <w:t>300000,00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  <w:rPr>
                <w:b/>
                <w:bCs/>
              </w:rPr>
            </w:pPr>
            <w:r w:rsidRPr="00D377FB">
              <w:rPr>
                <w:b/>
                <w:bCs/>
              </w:rPr>
              <w:t>373,59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7FB" w:rsidRPr="00D377FB" w:rsidRDefault="00D377FB" w:rsidP="00D377FB">
            <w:pPr>
              <w:jc w:val="right"/>
            </w:pPr>
            <w:r w:rsidRPr="00D377FB"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77FB" w:rsidRPr="00D377FB" w:rsidRDefault="00D377FB" w:rsidP="00D377FB">
            <w:pPr>
              <w:jc w:val="right"/>
              <w:rPr>
                <w:b/>
                <w:bCs/>
              </w:rPr>
            </w:pPr>
            <w:r w:rsidRPr="00D377FB">
              <w:rPr>
                <w:b/>
                <w:bCs/>
              </w:rPr>
              <w:t>27,74</w:t>
            </w:r>
          </w:p>
        </w:tc>
      </w:tr>
    </w:tbl>
    <w:p w:rsidR="001739E2" w:rsidRPr="00D377FB" w:rsidRDefault="001739E2">
      <w:pPr>
        <w:rPr>
          <w:sz w:val="22"/>
          <w:szCs w:val="22"/>
        </w:rPr>
      </w:pPr>
    </w:p>
    <w:sectPr w:rsidR="001739E2" w:rsidRPr="00D377FB" w:rsidSect="00D377FB">
      <w:pgSz w:w="16838" w:h="11906" w:orient="landscape" w:code="9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082"/>
    <w:rsid w:val="00002069"/>
    <w:rsid w:val="00003C03"/>
    <w:rsid w:val="0000420A"/>
    <w:rsid w:val="000043D2"/>
    <w:rsid w:val="000056C0"/>
    <w:rsid w:val="0001067C"/>
    <w:rsid w:val="000156C9"/>
    <w:rsid w:val="00016FFD"/>
    <w:rsid w:val="00017617"/>
    <w:rsid w:val="00022019"/>
    <w:rsid w:val="000225E3"/>
    <w:rsid w:val="00022861"/>
    <w:rsid w:val="00022DA5"/>
    <w:rsid w:val="00022F6A"/>
    <w:rsid w:val="00023BAF"/>
    <w:rsid w:val="00035FE9"/>
    <w:rsid w:val="00037986"/>
    <w:rsid w:val="00041C17"/>
    <w:rsid w:val="00043DE0"/>
    <w:rsid w:val="00050106"/>
    <w:rsid w:val="000514CF"/>
    <w:rsid w:val="00057CC8"/>
    <w:rsid w:val="00060505"/>
    <w:rsid w:val="00074D6D"/>
    <w:rsid w:val="00075186"/>
    <w:rsid w:val="00075C87"/>
    <w:rsid w:val="00076DDA"/>
    <w:rsid w:val="000810B4"/>
    <w:rsid w:val="00081592"/>
    <w:rsid w:val="00081DD2"/>
    <w:rsid w:val="00083C19"/>
    <w:rsid w:val="0008533B"/>
    <w:rsid w:val="00090A3B"/>
    <w:rsid w:val="00093264"/>
    <w:rsid w:val="000A0648"/>
    <w:rsid w:val="000A48AC"/>
    <w:rsid w:val="000B0C88"/>
    <w:rsid w:val="000B11BA"/>
    <w:rsid w:val="000B2AD6"/>
    <w:rsid w:val="000C0D11"/>
    <w:rsid w:val="000C148A"/>
    <w:rsid w:val="000C50B2"/>
    <w:rsid w:val="000C5D59"/>
    <w:rsid w:val="000D0383"/>
    <w:rsid w:val="000D2BBA"/>
    <w:rsid w:val="000D5EFD"/>
    <w:rsid w:val="000E1111"/>
    <w:rsid w:val="000E2899"/>
    <w:rsid w:val="000E60F2"/>
    <w:rsid w:val="000E6AF7"/>
    <w:rsid w:val="000F1CB3"/>
    <w:rsid w:val="001124B5"/>
    <w:rsid w:val="00113DDB"/>
    <w:rsid w:val="0011491C"/>
    <w:rsid w:val="0011673F"/>
    <w:rsid w:val="00116972"/>
    <w:rsid w:val="001169D5"/>
    <w:rsid w:val="0011702A"/>
    <w:rsid w:val="0011746B"/>
    <w:rsid w:val="00127B57"/>
    <w:rsid w:val="001306F7"/>
    <w:rsid w:val="00137F7A"/>
    <w:rsid w:val="00141B32"/>
    <w:rsid w:val="00142CA1"/>
    <w:rsid w:val="00143E16"/>
    <w:rsid w:val="00145222"/>
    <w:rsid w:val="00146DC3"/>
    <w:rsid w:val="00150DC4"/>
    <w:rsid w:val="001518A3"/>
    <w:rsid w:val="00152E65"/>
    <w:rsid w:val="00154CE5"/>
    <w:rsid w:val="00155135"/>
    <w:rsid w:val="00155ABE"/>
    <w:rsid w:val="001629BF"/>
    <w:rsid w:val="00165D8E"/>
    <w:rsid w:val="001727D9"/>
    <w:rsid w:val="00172DAC"/>
    <w:rsid w:val="001739E2"/>
    <w:rsid w:val="00180D64"/>
    <w:rsid w:val="001814F9"/>
    <w:rsid w:val="001819DC"/>
    <w:rsid w:val="00183829"/>
    <w:rsid w:val="001852C7"/>
    <w:rsid w:val="00191732"/>
    <w:rsid w:val="0019652F"/>
    <w:rsid w:val="001A2D76"/>
    <w:rsid w:val="001B0C45"/>
    <w:rsid w:val="001B474C"/>
    <w:rsid w:val="001C7C9D"/>
    <w:rsid w:val="001D5571"/>
    <w:rsid w:val="001D6A90"/>
    <w:rsid w:val="001E4A2D"/>
    <w:rsid w:val="001E6208"/>
    <w:rsid w:val="001F4479"/>
    <w:rsid w:val="00201A88"/>
    <w:rsid w:val="00203F09"/>
    <w:rsid w:val="0020468D"/>
    <w:rsid w:val="00205DEC"/>
    <w:rsid w:val="00207751"/>
    <w:rsid w:val="00214065"/>
    <w:rsid w:val="00220763"/>
    <w:rsid w:val="00224E6F"/>
    <w:rsid w:val="00231EA3"/>
    <w:rsid w:val="0023231F"/>
    <w:rsid w:val="00233766"/>
    <w:rsid w:val="002362E1"/>
    <w:rsid w:val="00236462"/>
    <w:rsid w:val="002364CF"/>
    <w:rsid w:val="00241D6C"/>
    <w:rsid w:val="00246686"/>
    <w:rsid w:val="00247124"/>
    <w:rsid w:val="00247626"/>
    <w:rsid w:val="002512E8"/>
    <w:rsid w:val="00253B5E"/>
    <w:rsid w:val="0025550E"/>
    <w:rsid w:val="002566CE"/>
    <w:rsid w:val="0026294B"/>
    <w:rsid w:val="0026524E"/>
    <w:rsid w:val="00266ECE"/>
    <w:rsid w:val="00270A37"/>
    <w:rsid w:val="00273592"/>
    <w:rsid w:val="00273D5E"/>
    <w:rsid w:val="00274473"/>
    <w:rsid w:val="00275946"/>
    <w:rsid w:val="00281A46"/>
    <w:rsid w:val="00287808"/>
    <w:rsid w:val="00287C97"/>
    <w:rsid w:val="00292F3F"/>
    <w:rsid w:val="002A42B6"/>
    <w:rsid w:val="002A4693"/>
    <w:rsid w:val="002A48A7"/>
    <w:rsid w:val="002B062A"/>
    <w:rsid w:val="002B5788"/>
    <w:rsid w:val="002B6EC5"/>
    <w:rsid w:val="002C0043"/>
    <w:rsid w:val="002C7B66"/>
    <w:rsid w:val="002D2F2B"/>
    <w:rsid w:val="002E0170"/>
    <w:rsid w:val="002E01F6"/>
    <w:rsid w:val="002F1476"/>
    <w:rsid w:val="002F2089"/>
    <w:rsid w:val="002F2A41"/>
    <w:rsid w:val="002F3390"/>
    <w:rsid w:val="002F4357"/>
    <w:rsid w:val="002F4BB9"/>
    <w:rsid w:val="002F52A2"/>
    <w:rsid w:val="002F58D8"/>
    <w:rsid w:val="00302336"/>
    <w:rsid w:val="00305C86"/>
    <w:rsid w:val="00311A3D"/>
    <w:rsid w:val="003132B0"/>
    <w:rsid w:val="00313A55"/>
    <w:rsid w:val="003155E5"/>
    <w:rsid w:val="003219C1"/>
    <w:rsid w:val="0032794A"/>
    <w:rsid w:val="00332480"/>
    <w:rsid w:val="00333718"/>
    <w:rsid w:val="00343884"/>
    <w:rsid w:val="00347913"/>
    <w:rsid w:val="003508EB"/>
    <w:rsid w:val="00356AF2"/>
    <w:rsid w:val="00357200"/>
    <w:rsid w:val="0036064B"/>
    <w:rsid w:val="00360EB5"/>
    <w:rsid w:val="00361448"/>
    <w:rsid w:val="00362F3F"/>
    <w:rsid w:val="00364AC8"/>
    <w:rsid w:val="0036662B"/>
    <w:rsid w:val="00367A2A"/>
    <w:rsid w:val="00367A8B"/>
    <w:rsid w:val="00374E7A"/>
    <w:rsid w:val="00376B34"/>
    <w:rsid w:val="00380A00"/>
    <w:rsid w:val="00386A1D"/>
    <w:rsid w:val="00386F37"/>
    <w:rsid w:val="003906D1"/>
    <w:rsid w:val="00393AAD"/>
    <w:rsid w:val="003967A0"/>
    <w:rsid w:val="003A2768"/>
    <w:rsid w:val="003A5945"/>
    <w:rsid w:val="003A5F0D"/>
    <w:rsid w:val="003B02EE"/>
    <w:rsid w:val="003B1A47"/>
    <w:rsid w:val="003B39A0"/>
    <w:rsid w:val="003B592E"/>
    <w:rsid w:val="003B6E96"/>
    <w:rsid w:val="003C3704"/>
    <w:rsid w:val="003C4E88"/>
    <w:rsid w:val="003D29C9"/>
    <w:rsid w:val="003D3E22"/>
    <w:rsid w:val="003D4471"/>
    <w:rsid w:val="003D4D68"/>
    <w:rsid w:val="003D51A4"/>
    <w:rsid w:val="003E19DB"/>
    <w:rsid w:val="003E22A1"/>
    <w:rsid w:val="003E485D"/>
    <w:rsid w:val="003E5962"/>
    <w:rsid w:val="003F2C47"/>
    <w:rsid w:val="003F2CDF"/>
    <w:rsid w:val="003F3265"/>
    <w:rsid w:val="003F42C5"/>
    <w:rsid w:val="003F577A"/>
    <w:rsid w:val="003F6C63"/>
    <w:rsid w:val="00401A4E"/>
    <w:rsid w:val="0040440C"/>
    <w:rsid w:val="00405D9A"/>
    <w:rsid w:val="00406188"/>
    <w:rsid w:val="004074EB"/>
    <w:rsid w:val="00410E39"/>
    <w:rsid w:val="004119CB"/>
    <w:rsid w:val="00412B92"/>
    <w:rsid w:val="0041346F"/>
    <w:rsid w:val="00415CC8"/>
    <w:rsid w:val="0041710E"/>
    <w:rsid w:val="004208AF"/>
    <w:rsid w:val="00424216"/>
    <w:rsid w:val="00430E26"/>
    <w:rsid w:val="0043417D"/>
    <w:rsid w:val="00435812"/>
    <w:rsid w:val="004366EC"/>
    <w:rsid w:val="004453B1"/>
    <w:rsid w:val="00461856"/>
    <w:rsid w:val="00463318"/>
    <w:rsid w:val="004661C0"/>
    <w:rsid w:val="00466A0C"/>
    <w:rsid w:val="00470FE4"/>
    <w:rsid w:val="00471379"/>
    <w:rsid w:val="00472E84"/>
    <w:rsid w:val="0047703B"/>
    <w:rsid w:val="00487994"/>
    <w:rsid w:val="00491B6E"/>
    <w:rsid w:val="00495E5F"/>
    <w:rsid w:val="0049631F"/>
    <w:rsid w:val="004A0B1B"/>
    <w:rsid w:val="004A0F55"/>
    <w:rsid w:val="004A1495"/>
    <w:rsid w:val="004A3C65"/>
    <w:rsid w:val="004A4AA3"/>
    <w:rsid w:val="004A5A20"/>
    <w:rsid w:val="004A7C53"/>
    <w:rsid w:val="004B2EFB"/>
    <w:rsid w:val="004B566B"/>
    <w:rsid w:val="004C5D0B"/>
    <w:rsid w:val="004C7CC8"/>
    <w:rsid w:val="004C7E98"/>
    <w:rsid w:val="004D075C"/>
    <w:rsid w:val="004D420F"/>
    <w:rsid w:val="004D6082"/>
    <w:rsid w:val="004D7D68"/>
    <w:rsid w:val="004E3114"/>
    <w:rsid w:val="004E34D2"/>
    <w:rsid w:val="004E4AE6"/>
    <w:rsid w:val="004F1055"/>
    <w:rsid w:val="004F5DA6"/>
    <w:rsid w:val="00500C9A"/>
    <w:rsid w:val="00501283"/>
    <w:rsid w:val="005027B0"/>
    <w:rsid w:val="00503862"/>
    <w:rsid w:val="00503926"/>
    <w:rsid w:val="0050400B"/>
    <w:rsid w:val="00505AC7"/>
    <w:rsid w:val="00507688"/>
    <w:rsid w:val="00511C3B"/>
    <w:rsid w:val="0051499B"/>
    <w:rsid w:val="005160F0"/>
    <w:rsid w:val="00520DFD"/>
    <w:rsid w:val="00521081"/>
    <w:rsid w:val="005239ED"/>
    <w:rsid w:val="00525ACC"/>
    <w:rsid w:val="00526AE7"/>
    <w:rsid w:val="00533422"/>
    <w:rsid w:val="00540E4B"/>
    <w:rsid w:val="00545717"/>
    <w:rsid w:val="00553421"/>
    <w:rsid w:val="005546E8"/>
    <w:rsid w:val="00560CC1"/>
    <w:rsid w:val="005663BC"/>
    <w:rsid w:val="005713B6"/>
    <w:rsid w:val="005737C8"/>
    <w:rsid w:val="00575082"/>
    <w:rsid w:val="00580F7A"/>
    <w:rsid w:val="00582664"/>
    <w:rsid w:val="00583563"/>
    <w:rsid w:val="005846A3"/>
    <w:rsid w:val="00584F38"/>
    <w:rsid w:val="00593A5F"/>
    <w:rsid w:val="005957AC"/>
    <w:rsid w:val="005A322D"/>
    <w:rsid w:val="005A5A65"/>
    <w:rsid w:val="005A7275"/>
    <w:rsid w:val="005B31BB"/>
    <w:rsid w:val="005B4896"/>
    <w:rsid w:val="005B57C4"/>
    <w:rsid w:val="005B7034"/>
    <w:rsid w:val="005C1136"/>
    <w:rsid w:val="005C2993"/>
    <w:rsid w:val="005C3251"/>
    <w:rsid w:val="005D0472"/>
    <w:rsid w:val="005E0F6A"/>
    <w:rsid w:val="005E36D7"/>
    <w:rsid w:val="005E73FD"/>
    <w:rsid w:val="005F01FC"/>
    <w:rsid w:val="005F3156"/>
    <w:rsid w:val="005F4D00"/>
    <w:rsid w:val="005F7C99"/>
    <w:rsid w:val="00602C27"/>
    <w:rsid w:val="00603525"/>
    <w:rsid w:val="006065A2"/>
    <w:rsid w:val="00606633"/>
    <w:rsid w:val="00611024"/>
    <w:rsid w:val="006167B1"/>
    <w:rsid w:val="00621F4B"/>
    <w:rsid w:val="00622D0B"/>
    <w:rsid w:val="00624CA0"/>
    <w:rsid w:val="0062689F"/>
    <w:rsid w:val="006269E6"/>
    <w:rsid w:val="00633A03"/>
    <w:rsid w:val="00642513"/>
    <w:rsid w:val="00646EB5"/>
    <w:rsid w:val="0065040D"/>
    <w:rsid w:val="006505F7"/>
    <w:rsid w:val="00653BFC"/>
    <w:rsid w:val="00654BB2"/>
    <w:rsid w:val="00656788"/>
    <w:rsid w:val="00660679"/>
    <w:rsid w:val="0066456D"/>
    <w:rsid w:val="006645F6"/>
    <w:rsid w:val="006726C1"/>
    <w:rsid w:val="00672E13"/>
    <w:rsid w:val="00676117"/>
    <w:rsid w:val="00681DCE"/>
    <w:rsid w:val="00684098"/>
    <w:rsid w:val="0068417E"/>
    <w:rsid w:val="006851D4"/>
    <w:rsid w:val="00690BB3"/>
    <w:rsid w:val="00691B49"/>
    <w:rsid w:val="00692AEF"/>
    <w:rsid w:val="006936B3"/>
    <w:rsid w:val="00695244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0766"/>
    <w:rsid w:val="006D23A4"/>
    <w:rsid w:val="006D2C04"/>
    <w:rsid w:val="006D43DA"/>
    <w:rsid w:val="006D566B"/>
    <w:rsid w:val="006D7F11"/>
    <w:rsid w:val="006E0215"/>
    <w:rsid w:val="006E0578"/>
    <w:rsid w:val="006E42A8"/>
    <w:rsid w:val="006E4D53"/>
    <w:rsid w:val="006F22AD"/>
    <w:rsid w:val="006F40DC"/>
    <w:rsid w:val="006F4B47"/>
    <w:rsid w:val="006F5A6A"/>
    <w:rsid w:val="006F7121"/>
    <w:rsid w:val="006F7D10"/>
    <w:rsid w:val="00704199"/>
    <w:rsid w:val="007070A3"/>
    <w:rsid w:val="00707BD0"/>
    <w:rsid w:val="007110CC"/>
    <w:rsid w:val="00714652"/>
    <w:rsid w:val="007146D4"/>
    <w:rsid w:val="00721AC4"/>
    <w:rsid w:val="00725873"/>
    <w:rsid w:val="00727139"/>
    <w:rsid w:val="00730C1C"/>
    <w:rsid w:val="00733899"/>
    <w:rsid w:val="00734FAF"/>
    <w:rsid w:val="00737127"/>
    <w:rsid w:val="00737B17"/>
    <w:rsid w:val="00740D4A"/>
    <w:rsid w:val="007415E1"/>
    <w:rsid w:val="00744564"/>
    <w:rsid w:val="00746909"/>
    <w:rsid w:val="00746D27"/>
    <w:rsid w:val="00747F95"/>
    <w:rsid w:val="00751458"/>
    <w:rsid w:val="007533AF"/>
    <w:rsid w:val="0075377B"/>
    <w:rsid w:val="007537E6"/>
    <w:rsid w:val="007557FE"/>
    <w:rsid w:val="00755B04"/>
    <w:rsid w:val="007569B4"/>
    <w:rsid w:val="007572DA"/>
    <w:rsid w:val="0076431C"/>
    <w:rsid w:val="00771327"/>
    <w:rsid w:val="00772028"/>
    <w:rsid w:val="00774C33"/>
    <w:rsid w:val="00774E99"/>
    <w:rsid w:val="00775207"/>
    <w:rsid w:val="00775971"/>
    <w:rsid w:val="00775FB5"/>
    <w:rsid w:val="007779BF"/>
    <w:rsid w:val="0078125E"/>
    <w:rsid w:val="00782D5B"/>
    <w:rsid w:val="00783956"/>
    <w:rsid w:val="00787369"/>
    <w:rsid w:val="00791403"/>
    <w:rsid w:val="0079242A"/>
    <w:rsid w:val="007A1CE9"/>
    <w:rsid w:val="007A49BE"/>
    <w:rsid w:val="007A570C"/>
    <w:rsid w:val="007A6610"/>
    <w:rsid w:val="007B052D"/>
    <w:rsid w:val="007B2284"/>
    <w:rsid w:val="007B7F7C"/>
    <w:rsid w:val="007C1968"/>
    <w:rsid w:val="007C33F5"/>
    <w:rsid w:val="007C34D1"/>
    <w:rsid w:val="007C3662"/>
    <w:rsid w:val="007C60FF"/>
    <w:rsid w:val="007C6104"/>
    <w:rsid w:val="007C7754"/>
    <w:rsid w:val="007C7E21"/>
    <w:rsid w:val="007D17D0"/>
    <w:rsid w:val="007D2364"/>
    <w:rsid w:val="007D44A7"/>
    <w:rsid w:val="007D5DC6"/>
    <w:rsid w:val="007E5F11"/>
    <w:rsid w:val="007F0DE3"/>
    <w:rsid w:val="007F0EE4"/>
    <w:rsid w:val="007F6C6B"/>
    <w:rsid w:val="007F7173"/>
    <w:rsid w:val="00802228"/>
    <w:rsid w:val="008113DA"/>
    <w:rsid w:val="00814D88"/>
    <w:rsid w:val="0081553A"/>
    <w:rsid w:val="0081653E"/>
    <w:rsid w:val="00816CCA"/>
    <w:rsid w:val="00821115"/>
    <w:rsid w:val="00823A0F"/>
    <w:rsid w:val="00824533"/>
    <w:rsid w:val="00836D55"/>
    <w:rsid w:val="00841DF5"/>
    <w:rsid w:val="00843A8E"/>
    <w:rsid w:val="00850782"/>
    <w:rsid w:val="00865574"/>
    <w:rsid w:val="0086577C"/>
    <w:rsid w:val="00872E3A"/>
    <w:rsid w:val="00873405"/>
    <w:rsid w:val="008736CB"/>
    <w:rsid w:val="00874BE7"/>
    <w:rsid w:val="00876F08"/>
    <w:rsid w:val="00880EBB"/>
    <w:rsid w:val="008824EA"/>
    <w:rsid w:val="008844A8"/>
    <w:rsid w:val="00885237"/>
    <w:rsid w:val="00887943"/>
    <w:rsid w:val="00890320"/>
    <w:rsid w:val="00894DB6"/>
    <w:rsid w:val="00897E36"/>
    <w:rsid w:val="008A050F"/>
    <w:rsid w:val="008A586E"/>
    <w:rsid w:val="008B37C9"/>
    <w:rsid w:val="008B5457"/>
    <w:rsid w:val="008B6745"/>
    <w:rsid w:val="008C48C7"/>
    <w:rsid w:val="008D38AE"/>
    <w:rsid w:val="008D5BE1"/>
    <w:rsid w:val="008E290C"/>
    <w:rsid w:val="008E7097"/>
    <w:rsid w:val="008F024A"/>
    <w:rsid w:val="008F11CB"/>
    <w:rsid w:val="008F1B9E"/>
    <w:rsid w:val="008F4C01"/>
    <w:rsid w:val="008F5F57"/>
    <w:rsid w:val="008F6724"/>
    <w:rsid w:val="00903137"/>
    <w:rsid w:val="00907294"/>
    <w:rsid w:val="0091066F"/>
    <w:rsid w:val="009110EA"/>
    <w:rsid w:val="00912C78"/>
    <w:rsid w:val="00914D4B"/>
    <w:rsid w:val="009152E5"/>
    <w:rsid w:val="009274FE"/>
    <w:rsid w:val="009322A2"/>
    <w:rsid w:val="009337AB"/>
    <w:rsid w:val="00937BE7"/>
    <w:rsid w:val="00940636"/>
    <w:rsid w:val="00941B5E"/>
    <w:rsid w:val="00942267"/>
    <w:rsid w:val="00944582"/>
    <w:rsid w:val="009464FA"/>
    <w:rsid w:val="00951F7A"/>
    <w:rsid w:val="009558F9"/>
    <w:rsid w:val="0096108E"/>
    <w:rsid w:val="0096109C"/>
    <w:rsid w:val="0096115D"/>
    <w:rsid w:val="00962723"/>
    <w:rsid w:val="00963A5F"/>
    <w:rsid w:val="00972E5F"/>
    <w:rsid w:val="00974993"/>
    <w:rsid w:val="00975315"/>
    <w:rsid w:val="0097793E"/>
    <w:rsid w:val="00984387"/>
    <w:rsid w:val="00991F0D"/>
    <w:rsid w:val="0099684B"/>
    <w:rsid w:val="00997555"/>
    <w:rsid w:val="009A4873"/>
    <w:rsid w:val="009B38FC"/>
    <w:rsid w:val="009B3D96"/>
    <w:rsid w:val="009C0EFB"/>
    <w:rsid w:val="009C5DA7"/>
    <w:rsid w:val="009D2557"/>
    <w:rsid w:val="009D37C3"/>
    <w:rsid w:val="009D3F70"/>
    <w:rsid w:val="009D47D7"/>
    <w:rsid w:val="009D5982"/>
    <w:rsid w:val="009E6CFA"/>
    <w:rsid w:val="009E7BC4"/>
    <w:rsid w:val="009F4F4A"/>
    <w:rsid w:val="009F5ED9"/>
    <w:rsid w:val="009F667E"/>
    <w:rsid w:val="00A022A5"/>
    <w:rsid w:val="00A10408"/>
    <w:rsid w:val="00A11D0D"/>
    <w:rsid w:val="00A12186"/>
    <w:rsid w:val="00A16C5A"/>
    <w:rsid w:val="00A20960"/>
    <w:rsid w:val="00A20EC9"/>
    <w:rsid w:val="00A24A2C"/>
    <w:rsid w:val="00A26A87"/>
    <w:rsid w:val="00A3007B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57BC7"/>
    <w:rsid w:val="00A57BE8"/>
    <w:rsid w:val="00A604CE"/>
    <w:rsid w:val="00A605E3"/>
    <w:rsid w:val="00A60C60"/>
    <w:rsid w:val="00A6195A"/>
    <w:rsid w:val="00A64B53"/>
    <w:rsid w:val="00A65223"/>
    <w:rsid w:val="00A671F7"/>
    <w:rsid w:val="00A707B6"/>
    <w:rsid w:val="00A71977"/>
    <w:rsid w:val="00A71AA5"/>
    <w:rsid w:val="00A81EDB"/>
    <w:rsid w:val="00A829B8"/>
    <w:rsid w:val="00A834F3"/>
    <w:rsid w:val="00A86201"/>
    <w:rsid w:val="00A86387"/>
    <w:rsid w:val="00A868C6"/>
    <w:rsid w:val="00A91D56"/>
    <w:rsid w:val="00A9681F"/>
    <w:rsid w:val="00AA084C"/>
    <w:rsid w:val="00AA2E4B"/>
    <w:rsid w:val="00AA4E9B"/>
    <w:rsid w:val="00AA6B85"/>
    <w:rsid w:val="00AB06CF"/>
    <w:rsid w:val="00AB0E8E"/>
    <w:rsid w:val="00AB1C31"/>
    <w:rsid w:val="00AC12AD"/>
    <w:rsid w:val="00AC6300"/>
    <w:rsid w:val="00AC676B"/>
    <w:rsid w:val="00AD1231"/>
    <w:rsid w:val="00AD1702"/>
    <w:rsid w:val="00AD521A"/>
    <w:rsid w:val="00AD5CFA"/>
    <w:rsid w:val="00AE1CE0"/>
    <w:rsid w:val="00AE71A4"/>
    <w:rsid w:val="00AE7F5F"/>
    <w:rsid w:val="00AF2AC3"/>
    <w:rsid w:val="00AF34A4"/>
    <w:rsid w:val="00AF3AA5"/>
    <w:rsid w:val="00AF428F"/>
    <w:rsid w:val="00B07D10"/>
    <w:rsid w:val="00B17FC0"/>
    <w:rsid w:val="00B20038"/>
    <w:rsid w:val="00B2014D"/>
    <w:rsid w:val="00B22217"/>
    <w:rsid w:val="00B24256"/>
    <w:rsid w:val="00B257E0"/>
    <w:rsid w:val="00B27047"/>
    <w:rsid w:val="00B27194"/>
    <w:rsid w:val="00B30F19"/>
    <w:rsid w:val="00B324BC"/>
    <w:rsid w:val="00B346BE"/>
    <w:rsid w:val="00B3758B"/>
    <w:rsid w:val="00B37E0F"/>
    <w:rsid w:val="00B47F0D"/>
    <w:rsid w:val="00B50D03"/>
    <w:rsid w:val="00B51CAD"/>
    <w:rsid w:val="00B527A0"/>
    <w:rsid w:val="00B52C1A"/>
    <w:rsid w:val="00B606C0"/>
    <w:rsid w:val="00B7095E"/>
    <w:rsid w:val="00B75D38"/>
    <w:rsid w:val="00B7689B"/>
    <w:rsid w:val="00B771CF"/>
    <w:rsid w:val="00B81E3A"/>
    <w:rsid w:val="00B82557"/>
    <w:rsid w:val="00B83A24"/>
    <w:rsid w:val="00B8429C"/>
    <w:rsid w:val="00B92BF5"/>
    <w:rsid w:val="00B951A8"/>
    <w:rsid w:val="00B95929"/>
    <w:rsid w:val="00B968B5"/>
    <w:rsid w:val="00B97F52"/>
    <w:rsid w:val="00BA52AC"/>
    <w:rsid w:val="00BA7718"/>
    <w:rsid w:val="00BB4EA7"/>
    <w:rsid w:val="00BB6642"/>
    <w:rsid w:val="00BB7376"/>
    <w:rsid w:val="00BC2CBE"/>
    <w:rsid w:val="00BC5876"/>
    <w:rsid w:val="00BC7A95"/>
    <w:rsid w:val="00BD1589"/>
    <w:rsid w:val="00BD7523"/>
    <w:rsid w:val="00BE2FFE"/>
    <w:rsid w:val="00BE4E1C"/>
    <w:rsid w:val="00BE5BFD"/>
    <w:rsid w:val="00BF11CD"/>
    <w:rsid w:val="00C07EC9"/>
    <w:rsid w:val="00C12714"/>
    <w:rsid w:val="00C158D7"/>
    <w:rsid w:val="00C200D1"/>
    <w:rsid w:val="00C220E3"/>
    <w:rsid w:val="00C272B7"/>
    <w:rsid w:val="00C27E1F"/>
    <w:rsid w:val="00C37752"/>
    <w:rsid w:val="00C427C8"/>
    <w:rsid w:val="00C45654"/>
    <w:rsid w:val="00C526B2"/>
    <w:rsid w:val="00C53133"/>
    <w:rsid w:val="00C55E39"/>
    <w:rsid w:val="00C61D13"/>
    <w:rsid w:val="00C64B30"/>
    <w:rsid w:val="00C67CC6"/>
    <w:rsid w:val="00C77787"/>
    <w:rsid w:val="00C81AB3"/>
    <w:rsid w:val="00C8739E"/>
    <w:rsid w:val="00C90BD5"/>
    <w:rsid w:val="00C92F8C"/>
    <w:rsid w:val="00C94459"/>
    <w:rsid w:val="00C94F39"/>
    <w:rsid w:val="00C95A96"/>
    <w:rsid w:val="00C97454"/>
    <w:rsid w:val="00C97725"/>
    <w:rsid w:val="00CA1330"/>
    <w:rsid w:val="00CA48E0"/>
    <w:rsid w:val="00CA58A3"/>
    <w:rsid w:val="00CA657A"/>
    <w:rsid w:val="00CB0311"/>
    <w:rsid w:val="00CB3235"/>
    <w:rsid w:val="00CB543F"/>
    <w:rsid w:val="00CB5A12"/>
    <w:rsid w:val="00CB66A7"/>
    <w:rsid w:val="00CC3BAA"/>
    <w:rsid w:val="00CC3EFD"/>
    <w:rsid w:val="00CC5187"/>
    <w:rsid w:val="00CD211E"/>
    <w:rsid w:val="00CD3D6D"/>
    <w:rsid w:val="00CD67A7"/>
    <w:rsid w:val="00CE072F"/>
    <w:rsid w:val="00CE1619"/>
    <w:rsid w:val="00CE4C2C"/>
    <w:rsid w:val="00CE61B5"/>
    <w:rsid w:val="00CF0606"/>
    <w:rsid w:val="00CF6C5B"/>
    <w:rsid w:val="00D012BA"/>
    <w:rsid w:val="00D0156B"/>
    <w:rsid w:val="00D02664"/>
    <w:rsid w:val="00D05485"/>
    <w:rsid w:val="00D15602"/>
    <w:rsid w:val="00D17B07"/>
    <w:rsid w:val="00D23FE8"/>
    <w:rsid w:val="00D24765"/>
    <w:rsid w:val="00D24AE1"/>
    <w:rsid w:val="00D252B5"/>
    <w:rsid w:val="00D31038"/>
    <w:rsid w:val="00D35B05"/>
    <w:rsid w:val="00D35CC2"/>
    <w:rsid w:val="00D377FB"/>
    <w:rsid w:val="00D41295"/>
    <w:rsid w:val="00D42B4B"/>
    <w:rsid w:val="00D436ED"/>
    <w:rsid w:val="00D446E2"/>
    <w:rsid w:val="00D46FCC"/>
    <w:rsid w:val="00D47ACD"/>
    <w:rsid w:val="00D503E6"/>
    <w:rsid w:val="00D504C7"/>
    <w:rsid w:val="00D505BB"/>
    <w:rsid w:val="00D5751C"/>
    <w:rsid w:val="00D57D0E"/>
    <w:rsid w:val="00D63692"/>
    <w:rsid w:val="00D65F94"/>
    <w:rsid w:val="00D6611B"/>
    <w:rsid w:val="00D670E7"/>
    <w:rsid w:val="00D77EA6"/>
    <w:rsid w:val="00D8156D"/>
    <w:rsid w:val="00D81AB9"/>
    <w:rsid w:val="00D84A3A"/>
    <w:rsid w:val="00D90B88"/>
    <w:rsid w:val="00D931D1"/>
    <w:rsid w:val="00DA0E42"/>
    <w:rsid w:val="00DA31DF"/>
    <w:rsid w:val="00DA3F40"/>
    <w:rsid w:val="00DA6A1A"/>
    <w:rsid w:val="00DA7F68"/>
    <w:rsid w:val="00DB00FA"/>
    <w:rsid w:val="00DB055B"/>
    <w:rsid w:val="00DB1BC8"/>
    <w:rsid w:val="00DB28A1"/>
    <w:rsid w:val="00DB3B04"/>
    <w:rsid w:val="00DB6416"/>
    <w:rsid w:val="00DB78DA"/>
    <w:rsid w:val="00DD201F"/>
    <w:rsid w:val="00DD5132"/>
    <w:rsid w:val="00DE2796"/>
    <w:rsid w:val="00DE2942"/>
    <w:rsid w:val="00DE7DA3"/>
    <w:rsid w:val="00DF18D7"/>
    <w:rsid w:val="00DF7679"/>
    <w:rsid w:val="00E03847"/>
    <w:rsid w:val="00E03EBF"/>
    <w:rsid w:val="00E04D1A"/>
    <w:rsid w:val="00E06AE6"/>
    <w:rsid w:val="00E15232"/>
    <w:rsid w:val="00E23B34"/>
    <w:rsid w:val="00E266B7"/>
    <w:rsid w:val="00E278B2"/>
    <w:rsid w:val="00E30F3F"/>
    <w:rsid w:val="00E310E6"/>
    <w:rsid w:val="00E40EB1"/>
    <w:rsid w:val="00E4282E"/>
    <w:rsid w:val="00E442D4"/>
    <w:rsid w:val="00E44720"/>
    <w:rsid w:val="00E44A6B"/>
    <w:rsid w:val="00E50832"/>
    <w:rsid w:val="00E52AFE"/>
    <w:rsid w:val="00E550D3"/>
    <w:rsid w:val="00E553F9"/>
    <w:rsid w:val="00E57102"/>
    <w:rsid w:val="00E607EE"/>
    <w:rsid w:val="00E63E3D"/>
    <w:rsid w:val="00E64559"/>
    <w:rsid w:val="00E64563"/>
    <w:rsid w:val="00E67984"/>
    <w:rsid w:val="00E70A50"/>
    <w:rsid w:val="00E7232F"/>
    <w:rsid w:val="00E8027A"/>
    <w:rsid w:val="00E8736E"/>
    <w:rsid w:val="00E9461C"/>
    <w:rsid w:val="00E94D53"/>
    <w:rsid w:val="00E94F09"/>
    <w:rsid w:val="00EA08C3"/>
    <w:rsid w:val="00EA48DF"/>
    <w:rsid w:val="00EA5B82"/>
    <w:rsid w:val="00EB6346"/>
    <w:rsid w:val="00EB691F"/>
    <w:rsid w:val="00EC2147"/>
    <w:rsid w:val="00EC6E6B"/>
    <w:rsid w:val="00EC7C9B"/>
    <w:rsid w:val="00EC7FA0"/>
    <w:rsid w:val="00ED0D53"/>
    <w:rsid w:val="00ED3954"/>
    <w:rsid w:val="00ED4972"/>
    <w:rsid w:val="00EE3D54"/>
    <w:rsid w:val="00EF07E4"/>
    <w:rsid w:val="00EF26B3"/>
    <w:rsid w:val="00EF4565"/>
    <w:rsid w:val="00EF4F67"/>
    <w:rsid w:val="00EF509B"/>
    <w:rsid w:val="00EF7142"/>
    <w:rsid w:val="00F0213B"/>
    <w:rsid w:val="00F04951"/>
    <w:rsid w:val="00F05333"/>
    <w:rsid w:val="00F055B2"/>
    <w:rsid w:val="00F1203C"/>
    <w:rsid w:val="00F157DE"/>
    <w:rsid w:val="00F15BB0"/>
    <w:rsid w:val="00F17E95"/>
    <w:rsid w:val="00F24051"/>
    <w:rsid w:val="00F240FB"/>
    <w:rsid w:val="00F24BEA"/>
    <w:rsid w:val="00F24CEF"/>
    <w:rsid w:val="00F25E6B"/>
    <w:rsid w:val="00F27ED5"/>
    <w:rsid w:val="00F32843"/>
    <w:rsid w:val="00F35CBC"/>
    <w:rsid w:val="00F35DEC"/>
    <w:rsid w:val="00F42B06"/>
    <w:rsid w:val="00F431F7"/>
    <w:rsid w:val="00F448DF"/>
    <w:rsid w:val="00F44B90"/>
    <w:rsid w:val="00F4627C"/>
    <w:rsid w:val="00F50244"/>
    <w:rsid w:val="00F5039A"/>
    <w:rsid w:val="00F51C37"/>
    <w:rsid w:val="00F52564"/>
    <w:rsid w:val="00F54548"/>
    <w:rsid w:val="00F57BEF"/>
    <w:rsid w:val="00F620B3"/>
    <w:rsid w:val="00F62CB1"/>
    <w:rsid w:val="00F647E2"/>
    <w:rsid w:val="00F67C60"/>
    <w:rsid w:val="00F70B92"/>
    <w:rsid w:val="00F73D18"/>
    <w:rsid w:val="00F73D85"/>
    <w:rsid w:val="00F7451A"/>
    <w:rsid w:val="00F77701"/>
    <w:rsid w:val="00F8039B"/>
    <w:rsid w:val="00F80988"/>
    <w:rsid w:val="00F841B7"/>
    <w:rsid w:val="00F85CD2"/>
    <w:rsid w:val="00F86BFD"/>
    <w:rsid w:val="00F873EB"/>
    <w:rsid w:val="00F87C46"/>
    <w:rsid w:val="00F9189D"/>
    <w:rsid w:val="00F91AE9"/>
    <w:rsid w:val="00FA06C8"/>
    <w:rsid w:val="00FA640E"/>
    <w:rsid w:val="00FB1817"/>
    <w:rsid w:val="00FB25BA"/>
    <w:rsid w:val="00FB3CA7"/>
    <w:rsid w:val="00FB52DF"/>
    <w:rsid w:val="00FD5B76"/>
    <w:rsid w:val="00FD7CD5"/>
    <w:rsid w:val="00FE3982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6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6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2013-04-19T08:03:00Z</cp:lastPrinted>
  <dcterms:created xsi:type="dcterms:W3CDTF">2013-04-18T08:12:00Z</dcterms:created>
  <dcterms:modified xsi:type="dcterms:W3CDTF">2013-04-19T08:04:00Z</dcterms:modified>
</cp:coreProperties>
</file>