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8A6" w:rsidRDefault="006228A6" w:rsidP="00660959">
      <w:pPr>
        <w:jc w:val="center"/>
        <w:outlineLvl w:val="0"/>
        <w:rPr>
          <w:b/>
          <w:bCs/>
        </w:rPr>
      </w:pPr>
    </w:p>
    <w:p w:rsidR="00851448" w:rsidRDefault="00851448" w:rsidP="00851448">
      <w:pPr>
        <w:jc w:val="right"/>
        <w:outlineLvl w:val="0"/>
        <w:rPr>
          <w:b/>
          <w:bCs/>
        </w:rPr>
      </w:pPr>
      <w:r>
        <w:rPr>
          <w:b/>
          <w:bCs/>
        </w:rPr>
        <w:t>ПРОЕКТ ДОГОВОРА</w:t>
      </w:r>
    </w:p>
    <w:p w:rsidR="00851448" w:rsidRDefault="00851448" w:rsidP="00851448">
      <w:pPr>
        <w:jc w:val="right"/>
        <w:outlineLvl w:val="0"/>
        <w:rPr>
          <w:b/>
          <w:bCs/>
        </w:rPr>
      </w:pPr>
    </w:p>
    <w:p w:rsidR="00851448" w:rsidRDefault="00851448" w:rsidP="00851448">
      <w:pPr>
        <w:jc w:val="right"/>
        <w:outlineLvl w:val="0"/>
        <w:rPr>
          <w:b/>
          <w:bCs/>
        </w:rPr>
      </w:pPr>
    </w:p>
    <w:p w:rsidR="00660959" w:rsidRPr="00585843" w:rsidRDefault="00660959" w:rsidP="00660959">
      <w:pPr>
        <w:jc w:val="center"/>
        <w:outlineLvl w:val="0"/>
        <w:rPr>
          <w:b/>
          <w:bCs/>
        </w:rPr>
      </w:pPr>
      <w:r w:rsidRPr="00585843">
        <w:rPr>
          <w:b/>
          <w:bCs/>
        </w:rPr>
        <w:t>ДОГОВОР</w:t>
      </w:r>
      <w:r w:rsidR="00F815BE">
        <w:rPr>
          <w:b/>
          <w:bCs/>
        </w:rPr>
        <w:t xml:space="preserve"> </w:t>
      </w:r>
      <w:r w:rsidR="0034549C">
        <w:rPr>
          <w:b/>
          <w:bCs/>
        </w:rPr>
        <w:t xml:space="preserve">ПОСТАВКИ </w:t>
      </w:r>
      <w:r w:rsidR="00F815BE">
        <w:rPr>
          <w:b/>
          <w:bCs/>
        </w:rPr>
        <w:t xml:space="preserve">№ </w:t>
      </w:r>
      <w:r w:rsidR="00CF6040">
        <w:rPr>
          <w:b/>
          <w:bCs/>
        </w:rPr>
        <w:t>0356300020013000006</w:t>
      </w:r>
    </w:p>
    <w:p w:rsidR="00FC43CB" w:rsidRPr="00FC43CB" w:rsidRDefault="00FC43CB" w:rsidP="00FC43CB">
      <w:pPr>
        <w:tabs>
          <w:tab w:val="center" w:pos="5102"/>
          <w:tab w:val="left" w:pos="8439"/>
        </w:tabs>
        <w:jc w:val="center"/>
        <w:rPr>
          <w:b/>
        </w:rPr>
      </w:pP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sidR="00295673">
        <w:rPr>
          <w:sz w:val="20"/>
        </w:rPr>
        <w:t>13</w:t>
      </w:r>
      <w:r w:rsidR="0034549C">
        <w:rPr>
          <w:sz w:val="20"/>
        </w:rPr>
        <w:t xml:space="preserve"> </w:t>
      </w:r>
      <w:r w:rsidRPr="00585843">
        <w:rPr>
          <w:sz w:val="20"/>
        </w:rPr>
        <w:t>г.</w:t>
      </w:r>
    </w:p>
    <w:p w:rsidR="00660959" w:rsidRPr="00585843" w:rsidRDefault="00660959" w:rsidP="00660959">
      <w:pPr>
        <w:pStyle w:val="a4"/>
        <w:rPr>
          <w:sz w:val="20"/>
        </w:rPr>
      </w:pPr>
    </w:p>
    <w:p w:rsidR="00660959" w:rsidRPr="00585843" w:rsidRDefault="00660959" w:rsidP="00310C66">
      <w:pPr>
        <w:pStyle w:val="a4"/>
        <w:ind w:firstLine="708"/>
        <w:rPr>
          <w:sz w:val="20"/>
        </w:rPr>
      </w:pPr>
      <w:proofErr w:type="gramStart"/>
      <w:r w:rsidRPr="00704563">
        <w:rPr>
          <w:b/>
          <w:sz w:val="20"/>
        </w:rPr>
        <w:t xml:space="preserve">Муниципальное </w:t>
      </w:r>
      <w:r w:rsidR="0034549C">
        <w:rPr>
          <w:b/>
          <w:sz w:val="20"/>
        </w:rPr>
        <w:t xml:space="preserve">бюджетное </w:t>
      </w:r>
      <w:r w:rsidRPr="00704563">
        <w:rPr>
          <w:b/>
          <w:sz w:val="20"/>
        </w:rPr>
        <w:t xml:space="preserve">учреждение здравоохранения </w:t>
      </w:r>
      <w:r w:rsidRPr="001B48EB">
        <w:rPr>
          <w:b/>
          <w:sz w:val="20"/>
        </w:rPr>
        <w:t>«</w:t>
      </w:r>
      <w:r w:rsidR="00361567">
        <w:rPr>
          <w:b/>
          <w:sz w:val="20"/>
        </w:rPr>
        <w:t>Г</w:t>
      </w:r>
      <w:r w:rsidR="0034549C">
        <w:rPr>
          <w:b/>
          <w:sz w:val="20"/>
        </w:rPr>
        <w:t>ородская поликлиника</w:t>
      </w:r>
      <w:r w:rsidR="0022015D">
        <w:rPr>
          <w:b/>
          <w:sz w:val="20"/>
        </w:rPr>
        <w:t xml:space="preserve"> № </w:t>
      </w:r>
      <w:r w:rsidR="00C76138">
        <w:rPr>
          <w:b/>
          <w:sz w:val="20"/>
        </w:rPr>
        <w:t>8</w:t>
      </w:r>
      <w:r w:rsidRPr="00704563">
        <w:rPr>
          <w:b/>
          <w:sz w:val="20"/>
        </w:rPr>
        <w:t>»,</w:t>
      </w:r>
      <w:r w:rsidRPr="00585843">
        <w:rPr>
          <w:sz w:val="20"/>
        </w:rPr>
        <w:t xml:space="preserve"> именуемое в дальнейшем «Заказчик», в лице </w:t>
      </w:r>
      <w:r w:rsidRPr="0061355E">
        <w:rPr>
          <w:sz w:val="20"/>
        </w:rPr>
        <w:t xml:space="preserve">главного врача </w:t>
      </w:r>
      <w:proofErr w:type="spellStart"/>
      <w:r w:rsidR="00BA4B17" w:rsidRPr="00BA4B17">
        <w:rPr>
          <w:sz w:val="20"/>
        </w:rPr>
        <w:t>Половникова</w:t>
      </w:r>
      <w:proofErr w:type="spellEnd"/>
      <w:r w:rsidR="00BA4B17" w:rsidRPr="00BA4B17">
        <w:rPr>
          <w:sz w:val="20"/>
        </w:rPr>
        <w:t xml:space="preserve"> Виталия Петровича</w:t>
      </w:r>
      <w:r w:rsidR="00310C66">
        <w:rPr>
          <w:sz w:val="20"/>
        </w:rPr>
        <w:t xml:space="preserve">, действующего на основании </w:t>
      </w:r>
      <w:r w:rsidRPr="0061355E">
        <w:rPr>
          <w:sz w:val="20"/>
        </w:rPr>
        <w:t>Устава,</w:t>
      </w:r>
      <w:r w:rsidRPr="00585843">
        <w:rPr>
          <w:sz w:val="20"/>
        </w:rPr>
        <w:t xml:space="preserve"> с одной стороны, и</w:t>
      </w:r>
      <w:r w:rsidR="001B48EB" w:rsidRPr="001B48EB">
        <w:rPr>
          <w:b/>
        </w:rPr>
        <w:t xml:space="preserve"> </w:t>
      </w:r>
      <w:r w:rsidR="0034549C">
        <w:rPr>
          <w:b/>
          <w:sz w:val="20"/>
        </w:rPr>
        <w:t>_______________________________________________________________</w:t>
      </w:r>
      <w:r w:rsidR="00D0049F" w:rsidRPr="0034549C">
        <w:rPr>
          <w:sz w:val="20"/>
        </w:rPr>
        <w:t>,</w:t>
      </w:r>
      <w:r w:rsidR="00D0049F" w:rsidRPr="003C457D">
        <w:rPr>
          <w:b/>
          <w:sz w:val="20"/>
        </w:rPr>
        <w:t xml:space="preserve"> </w:t>
      </w:r>
      <w:r w:rsidR="00D0049F" w:rsidRPr="00585843">
        <w:rPr>
          <w:sz w:val="20"/>
        </w:rPr>
        <w:t>именуем</w:t>
      </w:r>
      <w:r w:rsidR="00310C66">
        <w:rPr>
          <w:sz w:val="20"/>
        </w:rPr>
        <w:t>___</w:t>
      </w:r>
      <w:r w:rsidR="00D0049F" w:rsidRPr="00585843">
        <w:rPr>
          <w:sz w:val="20"/>
        </w:rPr>
        <w:t xml:space="preserve"> в дальнейшем «Поставщик», в лице </w:t>
      </w:r>
      <w:r w:rsidR="0034549C">
        <w:rPr>
          <w:sz w:val="20"/>
        </w:rPr>
        <w:t>______________________________________</w:t>
      </w:r>
      <w:r w:rsidR="00D0049F" w:rsidRPr="00585843">
        <w:rPr>
          <w:sz w:val="20"/>
        </w:rPr>
        <w:t xml:space="preserve">, </w:t>
      </w:r>
      <w:proofErr w:type="spellStart"/>
      <w:r w:rsidRPr="00585843">
        <w:rPr>
          <w:sz w:val="20"/>
        </w:rPr>
        <w:t>действующ</w:t>
      </w:r>
      <w:proofErr w:type="spellEnd"/>
      <w:r w:rsidR="00310C66">
        <w:rPr>
          <w:sz w:val="20"/>
        </w:rPr>
        <w:t>___</w:t>
      </w:r>
      <w:r w:rsidRPr="00585843">
        <w:rPr>
          <w:sz w:val="20"/>
        </w:rPr>
        <w:t xml:space="preserve"> на основании </w:t>
      </w:r>
      <w:r w:rsidR="00310C66">
        <w:rPr>
          <w:sz w:val="20"/>
        </w:rPr>
        <w:t>__________</w:t>
      </w:r>
      <w:r w:rsidRPr="00585843">
        <w:rPr>
          <w:sz w:val="20"/>
        </w:rPr>
        <w:t>, с другой стороны, именуемые также «Стороны», на основании решения ко</w:t>
      </w:r>
      <w:r>
        <w:rPr>
          <w:sz w:val="20"/>
        </w:rPr>
        <w:t>миссии от «</w:t>
      </w:r>
      <w:r w:rsidR="0034549C">
        <w:rPr>
          <w:sz w:val="20"/>
        </w:rPr>
        <w:t>___</w:t>
      </w:r>
      <w:r>
        <w:rPr>
          <w:sz w:val="20"/>
        </w:rPr>
        <w:t>»</w:t>
      </w:r>
      <w:r w:rsidR="001B48EB">
        <w:rPr>
          <w:sz w:val="20"/>
        </w:rPr>
        <w:t xml:space="preserve"> </w:t>
      </w:r>
      <w:r w:rsidR="0034549C">
        <w:rPr>
          <w:sz w:val="20"/>
        </w:rPr>
        <w:t>___________</w:t>
      </w:r>
      <w:r>
        <w:rPr>
          <w:sz w:val="20"/>
        </w:rPr>
        <w:t xml:space="preserve"> 20</w:t>
      </w:r>
      <w:r w:rsidR="001B48EB">
        <w:rPr>
          <w:sz w:val="20"/>
        </w:rPr>
        <w:t>1</w:t>
      </w:r>
      <w:r w:rsidR="00295673">
        <w:rPr>
          <w:sz w:val="20"/>
        </w:rPr>
        <w:t>3</w:t>
      </w:r>
      <w:r w:rsidR="0034549C">
        <w:rPr>
          <w:sz w:val="20"/>
        </w:rPr>
        <w:t xml:space="preserve"> </w:t>
      </w:r>
      <w:r w:rsidRPr="00585843">
        <w:rPr>
          <w:sz w:val="20"/>
        </w:rPr>
        <w:t xml:space="preserve">г. (протокол № </w:t>
      </w:r>
      <w:r w:rsidR="0034549C">
        <w:rPr>
          <w:sz w:val="20"/>
        </w:rPr>
        <w:t>_________________</w:t>
      </w:r>
      <w:r w:rsidRPr="00585843">
        <w:rPr>
          <w:sz w:val="20"/>
        </w:rPr>
        <w:t>) заключили  настоящий   Договор о нижеследующем:</w:t>
      </w:r>
      <w:proofErr w:type="gramEnd"/>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1. </w:t>
      </w:r>
      <w:r w:rsidR="002830EA">
        <w:rPr>
          <w:rFonts w:ascii="Times New Roman" w:hAnsi="Times New Roman" w:cs="Times New Roman"/>
          <w:sz w:val="20"/>
          <w:szCs w:val="20"/>
        </w:rPr>
        <w:t xml:space="preserve"> </w:t>
      </w:r>
      <w:r w:rsidRPr="00585843">
        <w:rPr>
          <w:rFonts w:ascii="Times New Roman" w:hAnsi="Times New Roman" w:cs="Times New Roman"/>
          <w:sz w:val="20"/>
          <w:szCs w:val="20"/>
        </w:rPr>
        <w:t>ПРЕДМЕТ ДОГОВОРА</w:t>
      </w:r>
    </w:p>
    <w:p w:rsidR="00660959" w:rsidRPr="00FC43CB" w:rsidRDefault="00FE6E9D" w:rsidP="00FE6E9D">
      <w:pPr>
        <w:tabs>
          <w:tab w:val="center" w:pos="5102"/>
          <w:tab w:val="left" w:pos="8439"/>
        </w:tabs>
        <w:jc w:val="both"/>
      </w:pPr>
      <w:r>
        <w:t xml:space="preserve">1.1. </w:t>
      </w:r>
      <w:r w:rsidR="00660959" w:rsidRPr="00585843">
        <w:t xml:space="preserve">Поставщик  принимает  на  себя обязанности по поставке </w:t>
      </w:r>
      <w:r w:rsidR="0034549C">
        <w:t>перчаток</w:t>
      </w:r>
      <w:r w:rsidR="00FC43CB" w:rsidRPr="00585843">
        <w:rPr>
          <w:bCs/>
        </w:rPr>
        <w:t xml:space="preserve"> </w:t>
      </w:r>
      <w:r w:rsidR="00660959" w:rsidRPr="00585843">
        <w:rPr>
          <w:bCs/>
        </w:rPr>
        <w:t xml:space="preserve">(далее – товар), а Заказчик – принять его и оплатить. </w:t>
      </w:r>
    </w:p>
    <w:p w:rsidR="00660959" w:rsidRPr="00585843" w:rsidRDefault="00660959" w:rsidP="00FE6E9D">
      <w:pPr>
        <w:pStyle w:val="a4"/>
        <w:rPr>
          <w:sz w:val="20"/>
        </w:rPr>
      </w:pPr>
      <w:r w:rsidRPr="00585843">
        <w:rPr>
          <w:sz w:val="20"/>
        </w:rPr>
        <w:t xml:space="preserve">1.2. </w:t>
      </w:r>
      <w:r w:rsidR="002830EA">
        <w:rPr>
          <w:sz w:val="20"/>
        </w:rPr>
        <w:t xml:space="preserve"> Наименование товара, </w:t>
      </w:r>
      <w:r>
        <w:rPr>
          <w:sz w:val="20"/>
        </w:rPr>
        <w:t>х</w:t>
      </w:r>
      <w:r w:rsidRPr="00585843">
        <w:rPr>
          <w:sz w:val="20"/>
        </w:rPr>
        <w:t>арактеристики, потребительские свойства това</w:t>
      </w:r>
      <w:r>
        <w:rPr>
          <w:sz w:val="20"/>
        </w:rPr>
        <w:t xml:space="preserve">ра, форма выпуска, фасовка, ед. </w:t>
      </w:r>
      <w:proofErr w:type="spellStart"/>
      <w:r>
        <w:rPr>
          <w:sz w:val="20"/>
        </w:rPr>
        <w:t>изм</w:t>
      </w:r>
      <w:proofErr w:type="spellEnd"/>
      <w:r>
        <w:rPr>
          <w:sz w:val="20"/>
        </w:rPr>
        <w:t>.,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3.</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w:t>
      </w:r>
      <w:r w:rsidR="00106E6C">
        <w:rPr>
          <w:sz w:val="20"/>
        </w:rPr>
        <w:t xml:space="preserve">ора составляет  </w:t>
      </w:r>
      <w:r w:rsidR="0034549C">
        <w:rPr>
          <w:sz w:val="20"/>
        </w:rPr>
        <w:t>_______________</w:t>
      </w:r>
      <w:r w:rsidR="00106E6C">
        <w:rPr>
          <w:sz w:val="20"/>
        </w:rPr>
        <w:t xml:space="preserve"> (</w:t>
      </w:r>
      <w:r w:rsidR="0034549C">
        <w:rPr>
          <w:sz w:val="20"/>
        </w:rPr>
        <w:t>___________________________</w:t>
      </w:r>
      <w:r w:rsidR="00106E6C">
        <w:rPr>
          <w:sz w:val="20"/>
        </w:rPr>
        <w:t xml:space="preserve"> рублей</w:t>
      </w:r>
      <w:r w:rsidR="0034549C">
        <w:rPr>
          <w:sz w:val="20"/>
        </w:rPr>
        <w:t>)</w:t>
      </w:r>
      <w:r w:rsidR="00106E6C">
        <w:rPr>
          <w:sz w:val="20"/>
        </w:rPr>
        <w:t xml:space="preserve"> 00 копеек </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sz w:val="20"/>
        </w:rPr>
        <w:t>3.</w:t>
      </w:r>
      <w:r w:rsidR="0034549C">
        <w:rPr>
          <w:sz w:val="20"/>
        </w:rPr>
        <w:t>4</w:t>
      </w:r>
      <w:r w:rsidRPr="00585843">
        <w:rPr>
          <w:sz w:val="20"/>
        </w:rPr>
        <w:t>. Оплата поставленн</w:t>
      </w:r>
      <w:r w:rsidR="0034549C">
        <w:rPr>
          <w:sz w:val="20"/>
        </w:rPr>
        <w:t>ого</w:t>
      </w:r>
      <w:r w:rsidRPr="00585843">
        <w:rPr>
          <w:sz w:val="20"/>
        </w:rPr>
        <w:t xml:space="preserve"> товар</w:t>
      </w:r>
      <w:r w:rsidR="0034549C">
        <w:rPr>
          <w:sz w:val="20"/>
        </w:rPr>
        <w:t>а</w:t>
      </w:r>
      <w:r w:rsidRPr="00585843">
        <w:rPr>
          <w:sz w:val="20"/>
        </w:rPr>
        <w:t>, не предусмотренн</w:t>
      </w:r>
      <w:r w:rsidR="0034549C">
        <w:rPr>
          <w:sz w:val="20"/>
        </w:rPr>
        <w:t>ого</w:t>
      </w:r>
      <w:r w:rsidRPr="00585843">
        <w:rPr>
          <w:sz w:val="20"/>
        </w:rPr>
        <w:t xml:space="preserve">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w:t>
      </w:r>
      <w:r w:rsidR="00637518">
        <w:rPr>
          <w:sz w:val="20"/>
        </w:rPr>
        <w:t xml:space="preserve"> календарных</w:t>
      </w:r>
      <w:r w:rsidRPr="00585843">
        <w:rPr>
          <w:sz w:val="20"/>
        </w:rPr>
        <w:t xml:space="preserve"> дней с момента заключения Договора, поставка следующих партий осуществляется в течение </w:t>
      </w:r>
      <w:r w:rsidR="00067D8A">
        <w:rPr>
          <w:sz w:val="20"/>
        </w:rPr>
        <w:t>трех</w:t>
      </w:r>
      <w:r w:rsidR="0034549C">
        <w:rPr>
          <w:sz w:val="20"/>
        </w:rPr>
        <w:t xml:space="preserve"> месяцев</w:t>
      </w:r>
      <w:r w:rsidRPr="00585843">
        <w:rPr>
          <w:sz w:val="20"/>
        </w:rPr>
        <w:t xml:space="preserve">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proofErr w:type="gramStart"/>
      <w:r w:rsidRPr="00585843">
        <w:rPr>
          <w:bCs/>
          <w:sz w:val="20"/>
        </w:rPr>
        <w:t xml:space="preserve">Поставка первой партии – </w:t>
      </w:r>
      <w:r>
        <w:rPr>
          <w:sz w:val="20"/>
        </w:rPr>
        <w:t xml:space="preserve">в период с </w:t>
      </w:r>
      <w:r w:rsidR="00321281">
        <w:rPr>
          <w:sz w:val="20"/>
        </w:rPr>
        <w:t>15</w:t>
      </w:r>
      <w:r>
        <w:rPr>
          <w:sz w:val="20"/>
        </w:rPr>
        <w:t xml:space="preserve"> </w:t>
      </w:r>
      <w:r w:rsidR="00321281">
        <w:rPr>
          <w:sz w:val="20"/>
        </w:rPr>
        <w:t>мая</w:t>
      </w:r>
      <w:r w:rsidR="00067D8A">
        <w:rPr>
          <w:sz w:val="20"/>
        </w:rPr>
        <w:t xml:space="preserve"> 2013</w:t>
      </w:r>
      <w:r w:rsidRPr="00E06B1B">
        <w:rPr>
          <w:sz w:val="20"/>
        </w:rPr>
        <w:t>г</w:t>
      </w:r>
      <w:r>
        <w:rPr>
          <w:sz w:val="20"/>
        </w:rPr>
        <w:t>.</w:t>
      </w:r>
      <w:r w:rsidRPr="00E06B1B">
        <w:rPr>
          <w:sz w:val="20"/>
        </w:rPr>
        <w:t xml:space="preserve"> по</w:t>
      </w:r>
      <w:r>
        <w:rPr>
          <w:sz w:val="20"/>
        </w:rPr>
        <w:t xml:space="preserve"> </w:t>
      </w:r>
      <w:r w:rsidR="00321281">
        <w:rPr>
          <w:sz w:val="20"/>
        </w:rPr>
        <w:t>23</w:t>
      </w:r>
      <w:r>
        <w:rPr>
          <w:sz w:val="20"/>
        </w:rPr>
        <w:t xml:space="preserve"> </w:t>
      </w:r>
      <w:r w:rsidR="00067D8A">
        <w:rPr>
          <w:sz w:val="20"/>
        </w:rPr>
        <w:t>мая 2013</w:t>
      </w:r>
      <w:r w:rsidRPr="00E06B1B">
        <w:rPr>
          <w:sz w:val="20"/>
        </w:rPr>
        <w:t>г.)</w:t>
      </w:r>
      <w:proofErr w:type="gramEnd"/>
    </w:p>
    <w:p w:rsidR="00660959" w:rsidRDefault="00660959" w:rsidP="00660959">
      <w:pPr>
        <w:pStyle w:val="a4"/>
        <w:rPr>
          <w:bCs/>
          <w:sz w:val="20"/>
        </w:rPr>
      </w:pPr>
      <w:r>
        <w:rPr>
          <w:bCs/>
          <w:sz w:val="20"/>
        </w:rPr>
        <w:t xml:space="preserve">4.1.2. </w:t>
      </w:r>
      <w:r w:rsidR="00067D8A">
        <w:rPr>
          <w:bCs/>
          <w:sz w:val="20"/>
        </w:rPr>
        <w:t>Окончание поставок – до 29 июля 2013</w:t>
      </w:r>
      <w:r w:rsidRPr="00E06B1B">
        <w:rPr>
          <w:bCs/>
          <w:sz w:val="20"/>
        </w:rPr>
        <w:t>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w:t>
      </w:r>
      <w:r w:rsidRPr="00310C66">
        <w:t xml:space="preserve">. Поставляемый товар по качеству должен соответствовать </w:t>
      </w:r>
      <w:proofErr w:type="spellStart"/>
      <w:r w:rsidRPr="00310C66">
        <w:t>ГОСТам</w:t>
      </w:r>
      <w:proofErr w:type="spellEnd"/>
      <w:r w:rsidRPr="00310C66">
        <w:t xml:space="preserve">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310C66" w:rsidRDefault="00F17DDE" w:rsidP="00660959">
      <w:pPr>
        <w:jc w:val="both"/>
      </w:pPr>
      <w:r>
        <w:t xml:space="preserve">5.2. </w:t>
      </w:r>
      <w:r w:rsidR="00660959" w:rsidRPr="00310C66">
        <w:t>Поставляемый товар должен соответствовать требованиям, установленным в спецификации и сопровождаться:</w:t>
      </w:r>
    </w:p>
    <w:p w:rsidR="00660959" w:rsidRPr="00310C66" w:rsidRDefault="00660959" w:rsidP="00660959">
      <w:pPr>
        <w:jc w:val="both"/>
      </w:pPr>
      <w:r w:rsidRPr="00310C66">
        <w:t>- свидетельство о государственной регистрации;</w:t>
      </w:r>
    </w:p>
    <w:p w:rsidR="00660959" w:rsidRPr="00310C66" w:rsidRDefault="00660959" w:rsidP="00660959">
      <w:pPr>
        <w:tabs>
          <w:tab w:val="num" w:pos="851"/>
        </w:tabs>
        <w:jc w:val="both"/>
      </w:pPr>
      <w:r w:rsidRPr="00310C66">
        <w:t>- сертификат соответствия или декларацию о соответствии;</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 xml:space="preserve">5.4. Товар, не соответствующий требованиям не принимается и считается </w:t>
      </w:r>
      <w:proofErr w:type="spellStart"/>
      <w:r w:rsidRPr="00585843">
        <w:rPr>
          <w:bCs/>
          <w:sz w:val="20"/>
        </w:rPr>
        <w:t>непоставле</w:t>
      </w:r>
      <w:r>
        <w:rPr>
          <w:bCs/>
          <w:sz w:val="20"/>
        </w:rPr>
        <w:t>н</w:t>
      </w:r>
      <w:r w:rsidRPr="00585843">
        <w:rPr>
          <w:bCs/>
          <w:sz w:val="20"/>
        </w:rPr>
        <w:t>ным</w:t>
      </w:r>
      <w:proofErr w:type="spellEnd"/>
      <w:r w:rsidRPr="00585843">
        <w:rPr>
          <w:bCs/>
          <w:sz w:val="20"/>
        </w:rPr>
        <w:t>.</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lastRenderedPageBreak/>
        <w:t>6. ПОРЯДОК ПРИЁМКИ ТОВАРА</w:t>
      </w:r>
    </w:p>
    <w:p w:rsidR="00660959" w:rsidRPr="00585843" w:rsidRDefault="00660959" w:rsidP="00660959">
      <w:pPr>
        <w:jc w:val="both"/>
      </w:pPr>
      <w:r w:rsidRPr="00585843">
        <w:t>6.1</w:t>
      </w:r>
      <w:r w:rsidRPr="00310C66">
        <w:t>.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 (декларацию о соответствии).</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w:t>
      </w:r>
      <w:r w:rsidR="00F17DDE">
        <w:rPr>
          <w:rFonts w:ascii="Times New Roman" w:hAnsi="Times New Roman" w:cs="Times New Roman"/>
          <w:caps/>
          <w:sz w:val="20"/>
          <w:szCs w:val="20"/>
        </w:rPr>
        <w:t xml:space="preserve"> </w:t>
      </w:r>
      <w:r>
        <w:rPr>
          <w:rFonts w:ascii="Times New Roman" w:hAnsi="Times New Roman" w:cs="Times New Roman"/>
          <w:caps/>
          <w:sz w:val="20"/>
          <w:szCs w:val="20"/>
        </w:rPr>
        <w:t xml:space="preserve">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w:t>
      </w:r>
      <w:proofErr w:type="gramStart"/>
      <w:r w:rsidRPr="00585843">
        <w:rPr>
          <w:bCs/>
          <w:sz w:val="20"/>
        </w:rPr>
        <w:t xml:space="preserve">возврата суммы обеспечения исполнения </w:t>
      </w:r>
      <w:r>
        <w:rPr>
          <w:bCs/>
          <w:sz w:val="20"/>
        </w:rPr>
        <w:t>договора</w:t>
      </w:r>
      <w:proofErr w:type="gramEnd"/>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w:t>
      </w:r>
      <w:r w:rsidR="00F17DDE">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lastRenderedPageBreak/>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 xml:space="preserve">13.1. Настоящий  Договор составлен в </w:t>
      </w:r>
      <w:r w:rsidR="00310C66">
        <w:rPr>
          <w:bCs/>
          <w:sz w:val="20"/>
        </w:rPr>
        <w:t>двух</w:t>
      </w:r>
      <w:r w:rsidRPr="00585843">
        <w:rPr>
          <w:bCs/>
          <w:sz w:val="20"/>
        </w:rPr>
        <w:t xml:space="preserve">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proofErr w:type="gramStart"/>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roofErr w:type="gramEnd"/>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w:t>
      </w:r>
      <w:r w:rsidR="00106E6C">
        <w:t xml:space="preserve">ное лицо: </w:t>
      </w:r>
      <w:r w:rsidR="00310C66">
        <w:t>__________________________________</w:t>
      </w:r>
      <w:r w:rsidR="00106E6C">
        <w:t xml:space="preserve"> </w:t>
      </w:r>
      <w:r w:rsidR="00A070FD">
        <w:t xml:space="preserve"> </w:t>
      </w:r>
      <w:proofErr w:type="gramStart"/>
      <w:r>
        <w:t>контактный</w:t>
      </w:r>
      <w:proofErr w:type="gramEnd"/>
      <w:r>
        <w:t xml:space="preserve">  </w:t>
      </w:r>
      <w:r w:rsidR="00106E6C">
        <w:t xml:space="preserve">тел.: </w:t>
      </w:r>
      <w:r w:rsidR="00310C66">
        <w:t>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76" w:type="pct"/>
        <w:tblLook w:val="01E0"/>
      </w:tblPr>
      <w:tblGrid>
        <w:gridCol w:w="4890"/>
        <w:gridCol w:w="75"/>
        <w:gridCol w:w="5020"/>
        <w:gridCol w:w="152"/>
      </w:tblGrid>
      <w:tr w:rsidR="00F17DDE" w:rsidRPr="001F2EC7" w:rsidTr="00F17DDE">
        <w:tc>
          <w:tcPr>
            <w:tcW w:w="2449"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 xml:space="preserve">ЗАКАЗЧИК:  </w:t>
            </w:r>
          </w:p>
          <w:p w:rsidR="00F17DDE" w:rsidRPr="001F2EC7" w:rsidRDefault="00F17DDE" w:rsidP="008E3691">
            <w:pPr>
              <w:rPr>
                <w:rFonts w:eastAsia="MS Mincho"/>
                <w:b/>
                <w:bCs/>
              </w:rPr>
            </w:pPr>
            <w:r w:rsidRPr="001F2EC7">
              <w:rPr>
                <w:rFonts w:eastAsia="MS Mincho"/>
                <w:b/>
                <w:bCs/>
              </w:rPr>
              <w:t xml:space="preserve">                                                                                      </w:t>
            </w:r>
          </w:p>
          <w:p w:rsidR="00F17DDE" w:rsidRPr="001F2EC7" w:rsidRDefault="00B5654A" w:rsidP="001E3145">
            <w:pPr>
              <w:rPr>
                <w:rFonts w:eastAsia="MS Mincho"/>
                <w:b/>
                <w:bCs/>
              </w:rPr>
            </w:pPr>
            <w:r>
              <w:rPr>
                <w:rFonts w:eastAsia="MS Mincho"/>
                <w:b/>
                <w:bCs/>
              </w:rPr>
              <w:t>МУЗ «</w:t>
            </w:r>
            <w:r w:rsidR="00020848">
              <w:rPr>
                <w:rFonts w:eastAsia="MS Mincho"/>
                <w:b/>
                <w:bCs/>
              </w:rPr>
              <w:t>Г</w:t>
            </w:r>
            <w:r w:rsidR="001E3145">
              <w:rPr>
                <w:rFonts w:eastAsia="MS Mincho"/>
                <w:b/>
                <w:bCs/>
              </w:rPr>
              <w:t xml:space="preserve">П № </w:t>
            </w:r>
            <w:r w:rsidR="00AB1924">
              <w:rPr>
                <w:rFonts w:eastAsia="MS Mincho"/>
                <w:b/>
                <w:bCs/>
              </w:rPr>
              <w:t>8</w:t>
            </w:r>
            <w:r w:rsidR="00B0374D">
              <w:rPr>
                <w:rFonts w:eastAsia="MS Mincho"/>
                <w:b/>
                <w:bCs/>
              </w:rPr>
              <w:t>»</w:t>
            </w:r>
          </w:p>
        </w:tc>
        <w:tc>
          <w:tcPr>
            <w:tcW w:w="2551"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ПОСТАВЩИК:</w:t>
            </w:r>
          </w:p>
          <w:p w:rsidR="00F17DDE" w:rsidRPr="001F2EC7" w:rsidRDefault="00F17DDE" w:rsidP="008E3691">
            <w:pPr>
              <w:rPr>
                <w:rFonts w:eastAsia="MS Mincho"/>
                <w:b/>
                <w:bCs/>
              </w:rPr>
            </w:pPr>
          </w:p>
          <w:p w:rsidR="00F17DDE" w:rsidRPr="001F2EC7" w:rsidRDefault="00067D8A" w:rsidP="008E3691">
            <w:pPr>
              <w:rPr>
                <w:rFonts w:eastAsia="MS Mincho"/>
                <w:b/>
                <w:bCs/>
              </w:rPr>
            </w:pPr>
            <w:r>
              <w:rPr>
                <w:rFonts w:eastAsia="MS Mincho"/>
                <w:b/>
                <w:bCs/>
              </w:rPr>
              <w:t>_______________________________</w:t>
            </w:r>
          </w:p>
        </w:tc>
      </w:tr>
      <w:tr w:rsidR="00F17DDE" w:rsidRPr="001F2EC7" w:rsidTr="00F17DDE">
        <w:tc>
          <w:tcPr>
            <w:tcW w:w="2449" w:type="pct"/>
            <w:gridSpan w:val="2"/>
          </w:tcPr>
          <w:p w:rsidR="00F17DDE" w:rsidRPr="001F2EC7" w:rsidRDefault="00F17DDE" w:rsidP="008E3691">
            <w:pPr>
              <w:rPr>
                <w:rFonts w:eastAsia="MS Mincho"/>
              </w:rPr>
            </w:pPr>
            <w:r w:rsidRPr="001F2EC7">
              <w:rPr>
                <w:rFonts w:eastAsia="MS Mincho"/>
                <w:bCs/>
              </w:rPr>
              <w:t xml:space="preserve">Адрес: </w:t>
            </w:r>
            <w:r w:rsidR="001563E5">
              <w:rPr>
                <w:rFonts w:eastAsia="MS Mincho"/>
                <w:bCs/>
              </w:rPr>
              <w:t>614038, Г. Пермь, ул. Качканарская, 47</w:t>
            </w:r>
          </w:p>
          <w:p w:rsidR="00F17DDE" w:rsidRPr="001F2EC7" w:rsidRDefault="00F17DDE" w:rsidP="008E3691">
            <w:pPr>
              <w:rPr>
                <w:rFonts w:eastAsia="MS Mincho"/>
                <w:bCs/>
              </w:rPr>
            </w:pPr>
            <w:r w:rsidRPr="001F2EC7">
              <w:rPr>
                <w:rFonts w:eastAsia="MS Mincho"/>
              </w:rPr>
              <w:t xml:space="preserve">тел. </w:t>
            </w:r>
            <w:r w:rsidR="001563E5">
              <w:rPr>
                <w:rFonts w:eastAsia="MS Mincho"/>
              </w:rPr>
              <w:t>263 45 85</w:t>
            </w:r>
          </w:p>
        </w:tc>
        <w:tc>
          <w:tcPr>
            <w:tcW w:w="2551" w:type="pct"/>
            <w:gridSpan w:val="2"/>
          </w:tcPr>
          <w:p w:rsidR="00310C66" w:rsidRPr="001F2EC7" w:rsidRDefault="00310C66" w:rsidP="00310C66">
            <w:pPr>
              <w:rPr>
                <w:rFonts w:eastAsia="MS Mincho"/>
                <w:bCs/>
              </w:rPr>
            </w:pPr>
            <w:r>
              <w:rPr>
                <w:rFonts w:eastAsia="MS Mincho"/>
                <w:bCs/>
              </w:rPr>
              <w:t>Адрес:</w:t>
            </w:r>
          </w:p>
          <w:p w:rsidR="00F17DDE" w:rsidRPr="001F2EC7" w:rsidRDefault="00F17DDE" w:rsidP="008E3691">
            <w:pPr>
              <w:rPr>
                <w:rFonts w:eastAsia="MS Mincho"/>
                <w:bCs/>
              </w:rPr>
            </w:pPr>
          </w:p>
        </w:tc>
      </w:tr>
      <w:tr w:rsidR="00F17DDE" w:rsidRPr="001F2EC7" w:rsidTr="00F17DDE">
        <w:trPr>
          <w:trHeight w:val="1470"/>
        </w:trPr>
        <w:tc>
          <w:tcPr>
            <w:tcW w:w="2449" w:type="pct"/>
            <w:gridSpan w:val="2"/>
          </w:tcPr>
          <w:p w:rsidR="00F17DDE" w:rsidRPr="007F7EEA" w:rsidRDefault="00F17DDE" w:rsidP="008E3691">
            <w:pPr>
              <w:rPr>
                <w:rFonts w:eastAsia="MS Mincho"/>
                <w:b/>
              </w:rPr>
            </w:pPr>
            <w:r w:rsidRPr="007F7EEA">
              <w:rPr>
                <w:rFonts w:eastAsia="MS Mincho"/>
                <w:b/>
              </w:rPr>
              <w:t>Банковские реквизиты:</w:t>
            </w:r>
          </w:p>
          <w:p w:rsidR="00F17DDE" w:rsidRPr="001F2EC7" w:rsidRDefault="00F17DDE" w:rsidP="008E3691">
            <w:pPr>
              <w:rPr>
                <w:rFonts w:eastAsia="MS Mincho"/>
              </w:rPr>
            </w:pPr>
            <w:r w:rsidRPr="001F2EC7">
              <w:rPr>
                <w:rFonts w:eastAsia="MS Mincho"/>
              </w:rPr>
              <w:t xml:space="preserve">ИНН </w:t>
            </w:r>
          </w:p>
          <w:p w:rsidR="00F17DDE" w:rsidRPr="001F2EC7" w:rsidRDefault="00F17DDE" w:rsidP="008E3691">
            <w:pPr>
              <w:rPr>
                <w:rFonts w:eastAsia="MS Mincho"/>
              </w:rPr>
            </w:pPr>
            <w:r w:rsidRPr="001F2EC7">
              <w:rPr>
                <w:rFonts w:eastAsia="MS Mincho"/>
              </w:rPr>
              <w:t xml:space="preserve">КПП </w:t>
            </w:r>
          </w:p>
          <w:p w:rsidR="00F17DDE" w:rsidRDefault="00F17DDE" w:rsidP="008E3691">
            <w:pPr>
              <w:rPr>
                <w:rFonts w:eastAsia="MS Mincho"/>
              </w:rPr>
            </w:pPr>
            <w:proofErr w:type="spellStart"/>
            <w:proofErr w:type="gramStart"/>
            <w:r>
              <w:rPr>
                <w:rFonts w:eastAsia="MS Mincho"/>
              </w:rPr>
              <w:t>р</w:t>
            </w:r>
            <w:proofErr w:type="spellEnd"/>
            <w:proofErr w:type="gramEnd"/>
            <w:r>
              <w:rPr>
                <w:rFonts w:eastAsia="MS Mincho"/>
              </w:rPr>
              <w:t>/счет</w:t>
            </w:r>
          </w:p>
          <w:p w:rsidR="009407DA" w:rsidRPr="001F2EC7" w:rsidRDefault="009407DA" w:rsidP="008E3691">
            <w:pPr>
              <w:rPr>
                <w:rFonts w:eastAsia="MS Mincho"/>
              </w:rPr>
            </w:pPr>
            <w:proofErr w:type="gramStart"/>
            <w:r>
              <w:rPr>
                <w:rFonts w:eastAsia="MS Mincho"/>
              </w:rPr>
              <w:t>к</w:t>
            </w:r>
            <w:proofErr w:type="gramEnd"/>
            <w:r>
              <w:rPr>
                <w:rFonts w:eastAsia="MS Mincho"/>
              </w:rPr>
              <w:t xml:space="preserve">/счет </w:t>
            </w:r>
          </w:p>
          <w:p w:rsidR="00F17DDE" w:rsidRDefault="00F17DDE" w:rsidP="008E3691">
            <w:pPr>
              <w:rPr>
                <w:rFonts w:eastAsia="MS Mincho"/>
              </w:rPr>
            </w:pPr>
            <w:r w:rsidRPr="001F2EC7">
              <w:rPr>
                <w:rFonts w:eastAsia="MS Mincho"/>
              </w:rPr>
              <w:t xml:space="preserve">БИК </w:t>
            </w: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r>
              <w:rPr>
                <w:b/>
                <w:bCs/>
              </w:rPr>
              <w:t xml:space="preserve">                                                     ПОДПИСИ СТОРОН:</w:t>
            </w:r>
          </w:p>
          <w:p w:rsidR="00F17DDE" w:rsidRDefault="00F17DDE" w:rsidP="008E3691">
            <w:pPr>
              <w:rPr>
                <w:rFonts w:eastAsia="MS Mincho"/>
              </w:rPr>
            </w:pPr>
          </w:p>
          <w:p w:rsidR="00F17DDE" w:rsidRPr="001F2EC7" w:rsidRDefault="00F17DDE" w:rsidP="008E3691">
            <w:pPr>
              <w:rPr>
                <w:rFonts w:eastAsia="MS Mincho"/>
                <w:bCs/>
              </w:rPr>
            </w:pPr>
          </w:p>
        </w:tc>
        <w:tc>
          <w:tcPr>
            <w:tcW w:w="2551" w:type="pct"/>
            <w:gridSpan w:val="2"/>
          </w:tcPr>
          <w:p w:rsidR="00F17DDE" w:rsidRPr="001F2EC7" w:rsidRDefault="00F17DDE" w:rsidP="008E3691">
            <w:pPr>
              <w:rPr>
                <w:rFonts w:eastAsia="MS Mincho"/>
                <w:b/>
              </w:rPr>
            </w:pPr>
            <w:r w:rsidRPr="001F2EC7">
              <w:rPr>
                <w:rFonts w:eastAsia="MS Mincho"/>
                <w:b/>
              </w:rPr>
              <w:t>Банковские реквизиты:</w:t>
            </w:r>
          </w:p>
          <w:p w:rsidR="00F17DDE" w:rsidRPr="001F2EC7" w:rsidRDefault="00F17DDE" w:rsidP="008E3691">
            <w:pPr>
              <w:rPr>
                <w:rFonts w:eastAsia="MS Mincho"/>
              </w:rPr>
            </w:pPr>
            <w:r w:rsidRPr="001F2EC7">
              <w:rPr>
                <w:rFonts w:eastAsia="MS Mincho"/>
              </w:rPr>
              <w:t xml:space="preserve">ИНН </w:t>
            </w:r>
            <w:r w:rsidR="00106E6C">
              <w:rPr>
                <w:rFonts w:eastAsia="MS Mincho"/>
              </w:rPr>
              <w:t xml:space="preserve"> </w:t>
            </w:r>
          </w:p>
          <w:p w:rsidR="00F17DDE" w:rsidRPr="001F2EC7" w:rsidRDefault="00F17DDE" w:rsidP="008E3691">
            <w:pPr>
              <w:rPr>
                <w:rFonts w:eastAsia="MS Mincho"/>
              </w:rPr>
            </w:pPr>
            <w:r w:rsidRPr="001F2EC7">
              <w:rPr>
                <w:rFonts w:eastAsia="MS Mincho"/>
              </w:rPr>
              <w:t xml:space="preserve">КПП  </w:t>
            </w:r>
          </w:p>
          <w:p w:rsidR="00F17DDE" w:rsidRPr="001F2EC7" w:rsidRDefault="00F17DDE" w:rsidP="008E3691">
            <w:pPr>
              <w:rPr>
                <w:rFonts w:eastAsia="MS Mincho"/>
              </w:rPr>
            </w:pPr>
            <w:proofErr w:type="spellStart"/>
            <w:proofErr w:type="gramStart"/>
            <w:r w:rsidRPr="001F2EC7">
              <w:rPr>
                <w:rFonts w:eastAsia="MS Mincho"/>
              </w:rPr>
              <w:t>р</w:t>
            </w:r>
            <w:proofErr w:type="spellEnd"/>
            <w:proofErr w:type="gramEnd"/>
            <w:r>
              <w:rPr>
                <w:rFonts w:eastAsia="MS Mincho"/>
              </w:rPr>
              <w:t>/</w:t>
            </w:r>
            <w:r w:rsidRPr="001F2EC7">
              <w:rPr>
                <w:rFonts w:eastAsia="MS Mincho"/>
              </w:rPr>
              <w:t xml:space="preserve">счет </w:t>
            </w:r>
            <w:r w:rsidR="00106E6C">
              <w:rPr>
                <w:rFonts w:eastAsia="MS Mincho"/>
              </w:rPr>
              <w:t xml:space="preserve"> </w:t>
            </w:r>
          </w:p>
          <w:p w:rsidR="00F17DDE" w:rsidRPr="001F2EC7" w:rsidRDefault="00F17DDE" w:rsidP="008E3691">
            <w:pPr>
              <w:rPr>
                <w:rFonts w:eastAsia="MS Mincho"/>
              </w:rPr>
            </w:pPr>
            <w:proofErr w:type="gramStart"/>
            <w:r>
              <w:rPr>
                <w:rFonts w:eastAsia="MS Mincho"/>
              </w:rPr>
              <w:t>к</w:t>
            </w:r>
            <w:proofErr w:type="gramEnd"/>
            <w:r>
              <w:rPr>
                <w:rFonts w:eastAsia="MS Mincho"/>
              </w:rPr>
              <w:t>/</w:t>
            </w:r>
            <w:r w:rsidRPr="001F2EC7">
              <w:rPr>
                <w:rFonts w:eastAsia="MS Mincho"/>
              </w:rPr>
              <w:t xml:space="preserve">счет </w:t>
            </w:r>
            <w:r w:rsidR="00106E6C">
              <w:rPr>
                <w:rFonts w:eastAsia="MS Mincho"/>
              </w:rPr>
              <w:t xml:space="preserve"> </w:t>
            </w:r>
          </w:p>
          <w:p w:rsidR="00F17DDE" w:rsidRPr="001F2EC7" w:rsidRDefault="00F17DDE" w:rsidP="00310C66">
            <w:pPr>
              <w:rPr>
                <w:rFonts w:eastAsia="MS Mincho"/>
                <w:bCs/>
              </w:rPr>
            </w:pPr>
            <w:r w:rsidRPr="001F2EC7">
              <w:rPr>
                <w:rFonts w:eastAsia="MS Mincho"/>
              </w:rPr>
              <w:t xml:space="preserve">БИК </w:t>
            </w:r>
            <w:r w:rsidR="00106E6C">
              <w:rPr>
                <w:rFonts w:eastAsia="MS Mincho"/>
              </w:rPr>
              <w:t xml:space="preserve"> </w:t>
            </w:r>
          </w:p>
        </w:tc>
      </w:tr>
      <w:tr w:rsidR="00F17DDE" w:rsidRPr="001F2EC7" w:rsidTr="00F17DDE">
        <w:tc>
          <w:tcPr>
            <w:tcW w:w="2449" w:type="pct"/>
            <w:gridSpan w:val="2"/>
          </w:tcPr>
          <w:p w:rsidR="00F17DDE" w:rsidRDefault="00D56B28" w:rsidP="008E3691">
            <w:pPr>
              <w:rPr>
                <w:rFonts w:eastAsia="MS Mincho"/>
                <w:b/>
                <w:bCs/>
              </w:rPr>
            </w:pPr>
            <w:r>
              <w:rPr>
                <w:rFonts w:eastAsia="MS Mincho"/>
                <w:b/>
              </w:rPr>
              <w:t xml:space="preserve">Главный врач </w:t>
            </w:r>
            <w:r w:rsidR="00B5654A">
              <w:rPr>
                <w:rFonts w:eastAsia="MS Mincho"/>
                <w:b/>
                <w:bCs/>
              </w:rPr>
              <w:t>МУЗ «</w:t>
            </w:r>
            <w:r w:rsidR="00AB1924">
              <w:rPr>
                <w:rFonts w:eastAsia="MS Mincho"/>
                <w:b/>
                <w:bCs/>
              </w:rPr>
              <w:t>ГП № 8</w:t>
            </w:r>
            <w:r w:rsidR="00B0374D">
              <w:rPr>
                <w:rFonts w:eastAsia="MS Mincho"/>
                <w:b/>
                <w:bCs/>
              </w:rPr>
              <w:t>»</w:t>
            </w:r>
          </w:p>
          <w:p w:rsidR="00B0374D" w:rsidRPr="001F2EC7" w:rsidRDefault="00B0374D" w:rsidP="008E3691">
            <w:pPr>
              <w:rPr>
                <w:rFonts w:eastAsia="MS Mincho"/>
              </w:rPr>
            </w:pPr>
          </w:p>
          <w:p w:rsidR="00F17DDE" w:rsidRPr="001F2EC7" w:rsidRDefault="00310C66" w:rsidP="00D5797D">
            <w:pPr>
              <w:rPr>
                <w:rFonts w:eastAsia="MS Mincho"/>
              </w:rPr>
            </w:pPr>
            <w:r>
              <w:rPr>
                <w:rFonts w:eastAsia="MS Mincho"/>
              </w:rPr>
              <w:t>_______________</w:t>
            </w:r>
            <w:r w:rsidR="00BE2D7F" w:rsidRPr="00662307">
              <w:rPr>
                <w:rFonts w:eastAsia="MS Mincho"/>
              </w:rPr>
              <w:t xml:space="preserve"> </w:t>
            </w:r>
            <w:r w:rsidR="00A97564">
              <w:rPr>
                <w:rFonts w:eastAsia="MS Mincho"/>
              </w:rPr>
              <w:t>В.П.Половников</w:t>
            </w:r>
          </w:p>
        </w:tc>
        <w:tc>
          <w:tcPr>
            <w:tcW w:w="2551" w:type="pct"/>
            <w:gridSpan w:val="2"/>
          </w:tcPr>
          <w:p w:rsidR="003565B0" w:rsidRDefault="00067D8A" w:rsidP="003565B0">
            <w:pPr>
              <w:rPr>
                <w:rFonts w:eastAsia="MS Mincho"/>
                <w:b/>
                <w:bCs/>
              </w:rPr>
            </w:pPr>
            <w:r>
              <w:rPr>
                <w:rFonts w:eastAsia="MS Mincho"/>
                <w:b/>
                <w:bCs/>
              </w:rPr>
              <w:t>_________________________</w:t>
            </w:r>
          </w:p>
          <w:p w:rsidR="00310C66" w:rsidRPr="001F2EC7" w:rsidRDefault="00310C66" w:rsidP="003565B0">
            <w:pPr>
              <w:rPr>
                <w:rFonts w:eastAsia="MS Mincho"/>
                <w:bCs/>
              </w:rPr>
            </w:pPr>
          </w:p>
          <w:p w:rsidR="00F17DDE" w:rsidRPr="001F2EC7" w:rsidRDefault="003565B0" w:rsidP="00310C66">
            <w:pPr>
              <w:rPr>
                <w:rFonts w:eastAsia="MS Mincho"/>
                <w:bCs/>
              </w:rPr>
            </w:pPr>
            <w:r w:rsidRPr="001F2EC7">
              <w:rPr>
                <w:rFonts w:eastAsia="MS Mincho"/>
                <w:bCs/>
              </w:rPr>
              <w:t>__________</w:t>
            </w:r>
            <w:r>
              <w:rPr>
                <w:rFonts w:eastAsia="MS Mincho"/>
                <w:bCs/>
              </w:rPr>
              <w:t>________</w:t>
            </w:r>
            <w:r w:rsidR="00067D8A">
              <w:rPr>
                <w:rFonts w:eastAsia="MS Mincho"/>
                <w:bCs/>
              </w:rPr>
              <w:t xml:space="preserve"> _________________</w:t>
            </w:r>
          </w:p>
        </w:tc>
      </w:tr>
      <w:tr w:rsidR="00F17DDE" w:rsidTr="00F17DDE">
        <w:trPr>
          <w:trHeight w:val="572"/>
        </w:trPr>
        <w:tc>
          <w:tcPr>
            <w:tcW w:w="2449" w:type="pct"/>
            <w:gridSpan w:val="2"/>
          </w:tcPr>
          <w:p w:rsidR="00F17DDE" w:rsidRPr="001F2EC7" w:rsidRDefault="00F17DDE" w:rsidP="008E3691">
            <w:pPr>
              <w:rPr>
                <w:rFonts w:eastAsia="MS Mincho"/>
              </w:rPr>
            </w:pPr>
            <w:r w:rsidRPr="001F2EC7">
              <w:rPr>
                <w:rFonts w:eastAsia="MS Mincho"/>
              </w:rPr>
              <w:t>МП</w:t>
            </w:r>
          </w:p>
          <w:p w:rsidR="00F17DDE" w:rsidRPr="001F2EC7" w:rsidRDefault="00067D8A" w:rsidP="008E3691">
            <w:pPr>
              <w:rPr>
                <w:rFonts w:eastAsia="MS Mincho"/>
              </w:rPr>
            </w:pPr>
            <w:r>
              <w:rPr>
                <w:rFonts w:eastAsia="MS Mincho"/>
              </w:rPr>
              <w:t>«____» _______________2013</w:t>
            </w:r>
            <w:r w:rsidR="00F17DDE" w:rsidRPr="001F2EC7">
              <w:rPr>
                <w:rFonts w:eastAsia="MS Mincho"/>
              </w:rPr>
              <w:t xml:space="preserve"> г.</w:t>
            </w:r>
            <w:r w:rsidR="00F17DDE" w:rsidRPr="001F2EC7">
              <w:rPr>
                <w:rFonts w:eastAsia="MS Mincho"/>
              </w:rPr>
              <w:tab/>
            </w:r>
          </w:p>
        </w:tc>
        <w:tc>
          <w:tcPr>
            <w:tcW w:w="2551" w:type="pct"/>
            <w:gridSpan w:val="2"/>
          </w:tcPr>
          <w:p w:rsidR="00F17DDE" w:rsidRPr="001F2EC7" w:rsidRDefault="00F17DDE" w:rsidP="008E3691">
            <w:pPr>
              <w:rPr>
                <w:rFonts w:eastAsia="MS Mincho"/>
                <w:bCs/>
              </w:rPr>
            </w:pPr>
            <w:r w:rsidRPr="001F2EC7">
              <w:rPr>
                <w:rFonts w:eastAsia="MS Mincho"/>
                <w:bCs/>
              </w:rPr>
              <w:t>МП</w:t>
            </w:r>
          </w:p>
          <w:p w:rsidR="00F17DDE" w:rsidRDefault="00F17DDE" w:rsidP="008E3691">
            <w:pPr>
              <w:rPr>
                <w:rFonts w:eastAsia="MS Mincho"/>
                <w:bCs/>
              </w:rPr>
            </w:pPr>
            <w:r>
              <w:rPr>
                <w:rFonts w:eastAsia="MS Mincho"/>
                <w:bCs/>
              </w:rPr>
              <w:t xml:space="preserve">«____» </w:t>
            </w:r>
            <w:r w:rsidR="00067D8A">
              <w:rPr>
                <w:rFonts w:eastAsia="MS Mincho"/>
                <w:bCs/>
              </w:rPr>
              <w:t>__________________2013</w:t>
            </w:r>
            <w:r w:rsidRPr="001F2EC7">
              <w:rPr>
                <w:rFonts w:eastAsia="MS Mincho"/>
                <w:bCs/>
              </w:rPr>
              <w:t xml:space="preserve"> г.</w:t>
            </w:r>
            <w:r>
              <w:rPr>
                <w:rFonts w:eastAsia="MS Mincho"/>
                <w:bCs/>
              </w:rPr>
              <w:tab/>
            </w:r>
          </w:p>
        </w:tc>
      </w:tr>
      <w:tr w:rsidR="00660959" w:rsidRPr="00585843" w:rsidTr="00F17DDE">
        <w:trPr>
          <w:gridAfter w:val="1"/>
          <w:wAfter w:w="75" w:type="pct"/>
        </w:trPr>
        <w:tc>
          <w:tcPr>
            <w:tcW w:w="2412" w:type="pct"/>
          </w:tcPr>
          <w:p w:rsidR="00660959" w:rsidRPr="00585843" w:rsidRDefault="00660959" w:rsidP="0083109C">
            <w:pPr>
              <w:rPr>
                <w:rFonts w:eastAsia="MS Mincho"/>
                <w:b/>
                <w:bCs/>
              </w:rPr>
            </w:pPr>
          </w:p>
        </w:tc>
        <w:tc>
          <w:tcPr>
            <w:tcW w:w="2513" w:type="pct"/>
            <w:gridSpan w:val="2"/>
          </w:tcPr>
          <w:p w:rsidR="00660959" w:rsidRPr="00585843" w:rsidRDefault="00660959" w:rsidP="0083109C">
            <w:pPr>
              <w:rPr>
                <w:rFonts w:eastAsia="MS Mincho"/>
                <w:b/>
                <w:bCs/>
              </w:rPr>
            </w:pPr>
          </w:p>
        </w:tc>
      </w:tr>
      <w:tr w:rsidR="00660959" w:rsidRPr="00585843" w:rsidTr="00F17DDE">
        <w:trPr>
          <w:gridAfter w:val="1"/>
          <w:wAfter w:w="75" w:type="pct"/>
        </w:trPr>
        <w:tc>
          <w:tcPr>
            <w:tcW w:w="2412" w:type="pct"/>
          </w:tcPr>
          <w:p w:rsidR="00660959" w:rsidRPr="00585843" w:rsidRDefault="00660959" w:rsidP="0083109C">
            <w:pPr>
              <w:rPr>
                <w:rFonts w:eastAsia="MS Mincho"/>
                <w:bCs/>
              </w:rPr>
            </w:pPr>
          </w:p>
        </w:tc>
        <w:tc>
          <w:tcPr>
            <w:tcW w:w="2513" w:type="pct"/>
            <w:gridSpan w:val="2"/>
          </w:tcPr>
          <w:p w:rsidR="00660959" w:rsidRPr="00585843" w:rsidRDefault="00660959" w:rsidP="0083109C">
            <w:pPr>
              <w:rPr>
                <w:rFonts w:eastAsia="MS Mincho"/>
                <w:bCs/>
              </w:rPr>
            </w:pPr>
          </w:p>
        </w:tc>
      </w:tr>
      <w:tr w:rsidR="00660959" w:rsidRPr="00585843" w:rsidTr="00F17DDE">
        <w:trPr>
          <w:gridAfter w:val="1"/>
          <w:wAfter w:w="75" w:type="pct"/>
          <w:trHeight w:val="572"/>
        </w:trPr>
        <w:tc>
          <w:tcPr>
            <w:tcW w:w="2412" w:type="pct"/>
          </w:tcPr>
          <w:p w:rsidR="00660959" w:rsidRPr="00585843" w:rsidRDefault="00660959" w:rsidP="0083109C">
            <w:pPr>
              <w:rPr>
                <w:rFonts w:eastAsia="MS Mincho"/>
              </w:rPr>
            </w:pPr>
          </w:p>
        </w:tc>
        <w:tc>
          <w:tcPr>
            <w:tcW w:w="2513" w:type="pct"/>
            <w:gridSpan w:val="2"/>
          </w:tcPr>
          <w:p w:rsidR="00660959" w:rsidRDefault="00660959" w:rsidP="0083109C">
            <w:pPr>
              <w:rPr>
                <w:rFonts w:eastAsia="MS Mincho"/>
                <w:bCs/>
              </w:rPr>
            </w:pPr>
          </w:p>
          <w:p w:rsidR="006228A6" w:rsidRDefault="006228A6" w:rsidP="0083109C">
            <w:pPr>
              <w:rPr>
                <w:rFonts w:eastAsia="MS Mincho"/>
                <w:bCs/>
              </w:rPr>
            </w:pPr>
          </w:p>
          <w:p w:rsidR="006228A6" w:rsidRDefault="006228A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Pr="00585843" w:rsidRDefault="00310C66" w:rsidP="0083109C">
            <w:pPr>
              <w:rPr>
                <w:rFonts w:eastAsia="MS Mincho"/>
                <w:bCs/>
              </w:rPr>
            </w:pPr>
          </w:p>
        </w:tc>
      </w:tr>
    </w:tbl>
    <w:p w:rsidR="00660959" w:rsidRPr="009407DA" w:rsidRDefault="00660959" w:rsidP="00660959">
      <w:pPr>
        <w:spacing w:line="280" w:lineRule="exact"/>
        <w:jc w:val="right"/>
        <w:outlineLvl w:val="0"/>
        <w:rPr>
          <w:sz w:val="16"/>
          <w:szCs w:val="16"/>
        </w:rPr>
      </w:pPr>
      <w:r w:rsidRPr="009407DA">
        <w:rPr>
          <w:sz w:val="16"/>
          <w:szCs w:val="16"/>
        </w:rPr>
        <w:lastRenderedPageBreak/>
        <w:t>Приложение № 1</w:t>
      </w:r>
    </w:p>
    <w:p w:rsidR="00660959" w:rsidRPr="009407DA" w:rsidRDefault="00660959" w:rsidP="00660959">
      <w:pPr>
        <w:spacing w:line="280" w:lineRule="exact"/>
        <w:jc w:val="right"/>
        <w:outlineLvl w:val="0"/>
        <w:rPr>
          <w:sz w:val="16"/>
          <w:szCs w:val="16"/>
        </w:rPr>
      </w:pPr>
      <w:r w:rsidRPr="009407DA">
        <w:rPr>
          <w:sz w:val="16"/>
          <w:szCs w:val="16"/>
        </w:rPr>
        <w:t>к договору от «</w:t>
      </w:r>
      <w:r w:rsidR="00F737A5">
        <w:rPr>
          <w:sz w:val="16"/>
          <w:szCs w:val="16"/>
        </w:rPr>
        <w:t>___</w:t>
      </w:r>
      <w:r w:rsidRPr="009407DA">
        <w:rPr>
          <w:sz w:val="16"/>
          <w:szCs w:val="16"/>
        </w:rPr>
        <w:t>» _______20</w:t>
      </w:r>
      <w:r w:rsidR="00067D8A">
        <w:rPr>
          <w:sz w:val="16"/>
          <w:szCs w:val="16"/>
        </w:rPr>
        <w:t>13</w:t>
      </w:r>
      <w:r w:rsidR="00F737A5">
        <w:rPr>
          <w:sz w:val="16"/>
          <w:szCs w:val="16"/>
        </w:rPr>
        <w:t xml:space="preserve"> </w:t>
      </w:r>
      <w:r w:rsidRPr="009407DA">
        <w:rPr>
          <w:sz w:val="16"/>
          <w:szCs w:val="16"/>
        </w:rPr>
        <w:t xml:space="preserve">г. </w:t>
      </w:r>
      <w:r w:rsidR="009407DA" w:rsidRPr="009407DA">
        <w:rPr>
          <w:sz w:val="16"/>
          <w:szCs w:val="16"/>
        </w:rPr>
        <w:t xml:space="preserve"> </w:t>
      </w:r>
      <w:r w:rsidRPr="009407DA">
        <w:rPr>
          <w:sz w:val="16"/>
          <w:szCs w:val="16"/>
        </w:rPr>
        <w:t xml:space="preserve">№ </w:t>
      </w:r>
      <w:r w:rsidR="00CF6040">
        <w:rPr>
          <w:bCs/>
          <w:sz w:val="16"/>
          <w:szCs w:val="16"/>
        </w:rPr>
        <w:t>0356300020013000006</w:t>
      </w:r>
    </w:p>
    <w:p w:rsidR="00660959" w:rsidRPr="00585843" w:rsidRDefault="00660959" w:rsidP="00660959">
      <w:pPr>
        <w:spacing w:line="280" w:lineRule="exact"/>
      </w:pPr>
    </w:p>
    <w:p w:rsidR="00660959" w:rsidRDefault="00660959" w:rsidP="00660959">
      <w:pPr>
        <w:spacing w:line="280" w:lineRule="exact"/>
      </w:pPr>
    </w:p>
    <w:p w:rsidR="00A070FD" w:rsidRDefault="00A070FD" w:rsidP="00660959">
      <w:pPr>
        <w:spacing w:line="280" w:lineRule="exact"/>
      </w:pPr>
    </w:p>
    <w:p w:rsidR="00A070FD" w:rsidRPr="00585843" w:rsidRDefault="00A070FD"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660959" w:rsidRPr="00585843" w:rsidRDefault="00310C66" w:rsidP="00660959">
      <w:pPr>
        <w:pStyle w:val="a4"/>
        <w:spacing w:line="280" w:lineRule="exact"/>
        <w:jc w:val="center"/>
        <w:rPr>
          <w:b/>
          <w:sz w:val="20"/>
        </w:rPr>
      </w:pPr>
      <w:r>
        <w:rPr>
          <w:b/>
          <w:sz w:val="20"/>
        </w:rPr>
        <w:t>на поставку товара</w:t>
      </w:r>
    </w:p>
    <w:p w:rsidR="00660959" w:rsidRPr="00585843" w:rsidRDefault="00660959" w:rsidP="00660959">
      <w:pPr>
        <w:pStyle w:val="a4"/>
        <w:spacing w:line="280" w:lineRule="exact"/>
        <w:ind w:firstLine="720"/>
        <w:rPr>
          <w:b/>
          <w:sz w:val="20"/>
        </w:r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4"/>
        <w:gridCol w:w="3758"/>
        <w:gridCol w:w="739"/>
        <w:gridCol w:w="986"/>
        <w:gridCol w:w="811"/>
        <w:gridCol w:w="825"/>
        <w:gridCol w:w="972"/>
      </w:tblGrid>
      <w:tr w:rsidR="00310C66" w:rsidRPr="00310C66" w:rsidTr="00067D8A">
        <w:trPr>
          <w:trHeight w:val="765"/>
        </w:trPr>
        <w:tc>
          <w:tcPr>
            <w:tcW w:w="980" w:type="pct"/>
            <w:shd w:val="clear" w:color="auto" w:fill="auto"/>
            <w:vAlign w:val="center"/>
          </w:tcPr>
          <w:p w:rsidR="00310C66" w:rsidRPr="00310C66" w:rsidRDefault="00310C66" w:rsidP="00766DDC">
            <w:pPr>
              <w:jc w:val="center"/>
              <w:rPr>
                <w:b/>
                <w:bCs/>
                <w:sz w:val="16"/>
                <w:szCs w:val="16"/>
              </w:rPr>
            </w:pPr>
            <w:r w:rsidRPr="00310C66">
              <w:rPr>
                <w:b/>
                <w:bCs/>
                <w:sz w:val="16"/>
                <w:szCs w:val="16"/>
              </w:rPr>
              <w:t>Наименование, марка товара</w:t>
            </w:r>
          </w:p>
        </w:tc>
        <w:tc>
          <w:tcPr>
            <w:tcW w:w="1867" w:type="pct"/>
            <w:shd w:val="clear" w:color="auto" w:fill="auto"/>
            <w:vAlign w:val="center"/>
          </w:tcPr>
          <w:p w:rsidR="00310C66" w:rsidRPr="00310C66" w:rsidRDefault="00310C66" w:rsidP="00310C66">
            <w:pPr>
              <w:jc w:val="center"/>
              <w:rPr>
                <w:b/>
                <w:bCs/>
                <w:sz w:val="16"/>
                <w:szCs w:val="16"/>
              </w:rPr>
            </w:pPr>
            <w:r w:rsidRPr="00310C66">
              <w:rPr>
                <w:b/>
                <w:bCs/>
                <w:sz w:val="16"/>
                <w:szCs w:val="16"/>
              </w:rPr>
              <w:t xml:space="preserve">Показатели (технические и функциональные характеристики) </w:t>
            </w:r>
          </w:p>
        </w:tc>
        <w:tc>
          <w:tcPr>
            <w:tcW w:w="367" w:type="pct"/>
            <w:shd w:val="clear" w:color="auto" w:fill="auto"/>
            <w:vAlign w:val="center"/>
          </w:tcPr>
          <w:p w:rsidR="00310C66" w:rsidRPr="00310C66" w:rsidRDefault="00310C66" w:rsidP="00766DDC">
            <w:pPr>
              <w:jc w:val="center"/>
              <w:rPr>
                <w:b/>
                <w:bCs/>
                <w:sz w:val="16"/>
                <w:szCs w:val="16"/>
              </w:rPr>
            </w:pPr>
            <w:r>
              <w:rPr>
                <w:b/>
                <w:bCs/>
                <w:sz w:val="16"/>
                <w:szCs w:val="16"/>
              </w:rPr>
              <w:t>Р</w:t>
            </w:r>
            <w:r w:rsidRPr="00310C66">
              <w:rPr>
                <w:b/>
                <w:bCs/>
                <w:sz w:val="16"/>
                <w:szCs w:val="16"/>
              </w:rPr>
              <w:t>азмер</w:t>
            </w:r>
          </w:p>
        </w:tc>
        <w:tc>
          <w:tcPr>
            <w:tcW w:w="490" w:type="pct"/>
            <w:shd w:val="clear" w:color="auto" w:fill="auto"/>
            <w:vAlign w:val="center"/>
          </w:tcPr>
          <w:p w:rsidR="00310C66" w:rsidRPr="00310C66" w:rsidRDefault="00310C66" w:rsidP="00766DDC">
            <w:pPr>
              <w:jc w:val="center"/>
              <w:rPr>
                <w:b/>
                <w:bCs/>
                <w:sz w:val="16"/>
                <w:szCs w:val="16"/>
              </w:rPr>
            </w:pPr>
            <w:r w:rsidRPr="00310C66">
              <w:rPr>
                <w:b/>
                <w:bCs/>
                <w:sz w:val="16"/>
                <w:szCs w:val="16"/>
              </w:rPr>
              <w:t>Ед.</w:t>
            </w:r>
            <w:r>
              <w:rPr>
                <w:b/>
                <w:bCs/>
                <w:sz w:val="16"/>
                <w:szCs w:val="16"/>
              </w:rPr>
              <w:t xml:space="preserve"> </w:t>
            </w:r>
            <w:r w:rsidRPr="00310C66">
              <w:rPr>
                <w:b/>
                <w:bCs/>
                <w:sz w:val="16"/>
                <w:szCs w:val="16"/>
              </w:rPr>
              <w:t>измерения</w:t>
            </w:r>
          </w:p>
        </w:tc>
        <w:tc>
          <w:tcPr>
            <w:tcW w:w="403" w:type="pct"/>
            <w:shd w:val="clear" w:color="auto" w:fill="auto"/>
            <w:vAlign w:val="center"/>
          </w:tcPr>
          <w:p w:rsidR="00310C66" w:rsidRPr="00310C66" w:rsidRDefault="00310C66" w:rsidP="00766DDC">
            <w:pPr>
              <w:jc w:val="center"/>
              <w:rPr>
                <w:b/>
                <w:bCs/>
                <w:sz w:val="16"/>
                <w:szCs w:val="16"/>
              </w:rPr>
            </w:pPr>
            <w:r w:rsidRPr="00310C66">
              <w:rPr>
                <w:b/>
                <w:bCs/>
                <w:sz w:val="16"/>
                <w:szCs w:val="16"/>
              </w:rPr>
              <w:t>Кол-во</w:t>
            </w:r>
          </w:p>
        </w:tc>
        <w:tc>
          <w:tcPr>
            <w:tcW w:w="410" w:type="pct"/>
            <w:vAlign w:val="center"/>
          </w:tcPr>
          <w:p w:rsidR="00310C66" w:rsidRPr="00310C66" w:rsidRDefault="00310C66" w:rsidP="00766DDC">
            <w:pPr>
              <w:jc w:val="center"/>
              <w:rPr>
                <w:b/>
                <w:bCs/>
                <w:sz w:val="16"/>
                <w:szCs w:val="16"/>
              </w:rPr>
            </w:pPr>
            <w:r w:rsidRPr="00310C66">
              <w:rPr>
                <w:b/>
                <w:bCs/>
                <w:sz w:val="16"/>
                <w:szCs w:val="16"/>
              </w:rPr>
              <w:t>Цена</w:t>
            </w:r>
          </w:p>
        </w:tc>
        <w:tc>
          <w:tcPr>
            <w:tcW w:w="484" w:type="pct"/>
            <w:vAlign w:val="center"/>
          </w:tcPr>
          <w:p w:rsidR="00310C66" w:rsidRPr="00310C66" w:rsidRDefault="00310C66" w:rsidP="00766DDC">
            <w:pPr>
              <w:rPr>
                <w:b/>
                <w:bCs/>
                <w:sz w:val="16"/>
                <w:szCs w:val="16"/>
              </w:rPr>
            </w:pPr>
            <w:r w:rsidRPr="00310C66">
              <w:rPr>
                <w:b/>
                <w:bCs/>
                <w:sz w:val="16"/>
                <w:szCs w:val="16"/>
              </w:rPr>
              <w:t>Сумма</w:t>
            </w:r>
          </w:p>
        </w:tc>
      </w:tr>
      <w:tr w:rsidR="00310C66" w:rsidRPr="00310C66" w:rsidTr="00067D8A">
        <w:trPr>
          <w:trHeight w:val="2100"/>
        </w:trPr>
        <w:tc>
          <w:tcPr>
            <w:tcW w:w="980" w:type="pct"/>
            <w:shd w:val="clear" w:color="auto" w:fill="auto"/>
            <w:vAlign w:val="center"/>
          </w:tcPr>
          <w:p w:rsidR="00310C66" w:rsidRPr="00310C66" w:rsidRDefault="00310C66" w:rsidP="00766DDC">
            <w:pPr>
              <w:jc w:val="center"/>
              <w:rPr>
                <w:color w:val="000000"/>
                <w:sz w:val="16"/>
                <w:szCs w:val="16"/>
              </w:rPr>
            </w:pPr>
            <w:r w:rsidRPr="00310C66">
              <w:rPr>
                <w:color w:val="000000"/>
                <w:sz w:val="16"/>
                <w:szCs w:val="16"/>
              </w:rPr>
              <w:t xml:space="preserve">Перчатки хирургические  латексные </w:t>
            </w:r>
            <w:proofErr w:type="spellStart"/>
            <w:r w:rsidRPr="00310C66">
              <w:rPr>
                <w:color w:val="000000"/>
                <w:sz w:val="16"/>
                <w:szCs w:val="16"/>
              </w:rPr>
              <w:t>неопудренные</w:t>
            </w:r>
            <w:proofErr w:type="spellEnd"/>
            <w:r w:rsidRPr="00310C66">
              <w:rPr>
                <w:color w:val="000000"/>
                <w:sz w:val="16"/>
                <w:szCs w:val="16"/>
              </w:rPr>
              <w:t xml:space="preserve"> стерильные  для общей хирургии</w:t>
            </w:r>
          </w:p>
        </w:tc>
        <w:tc>
          <w:tcPr>
            <w:tcW w:w="1867" w:type="pct"/>
            <w:shd w:val="clear" w:color="auto" w:fill="auto"/>
            <w:vAlign w:val="center"/>
          </w:tcPr>
          <w:p w:rsidR="00310C66" w:rsidRPr="00310C66" w:rsidRDefault="00310C66" w:rsidP="00766DDC">
            <w:pPr>
              <w:jc w:val="center"/>
              <w:rPr>
                <w:sz w:val="16"/>
                <w:szCs w:val="16"/>
              </w:rPr>
            </w:pPr>
            <w:r w:rsidRPr="00310C66">
              <w:rPr>
                <w:sz w:val="16"/>
                <w:szCs w:val="16"/>
              </w:rPr>
              <w:t xml:space="preserve">Перчатки  хирургические латексные стерильные для  </w:t>
            </w:r>
            <w:proofErr w:type="spellStart"/>
            <w:r w:rsidRPr="00310C66">
              <w:rPr>
                <w:sz w:val="16"/>
                <w:szCs w:val="16"/>
              </w:rPr>
              <w:t>общехирургических</w:t>
            </w:r>
            <w:proofErr w:type="spellEnd"/>
            <w:r w:rsidRPr="00310C66">
              <w:rPr>
                <w:sz w:val="16"/>
                <w:szCs w:val="16"/>
              </w:rPr>
              <w:t xml:space="preserve"> операций, в том числе  продолжительных.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w:t>
            </w:r>
            <w:proofErr w:type="spellStart"/>
            <w:r w:rsidRPr="00310C66">
              <w:rPr>
                <w:sz w:val="16"/>
                <w:szCs w:val="16"/>
              </w:rPr>
              <w:t>Текстурированные</w:t>
            </w:r>
            <w:proofErr w:type="spellEnd"/>
            <w:r w:rsidRPr="00310C66">
              <w:rPr>
                <w:sz w:val="16"/>
                <w:szCs w:val="16"/>
              </w:rPr>
              <w:t xml:space="preserve">   для улучшенного захвата инструментов.   Манжета без валика для защиты от </w:t>
            </w:r>
            <w:proofErr w:type="spellStart"/>
            <w:r w:rsidRPr="00310C66">
              <w:rPr>
                <w:sz w:val="16"/>
                <w:szCs w:val="16"/>
              </w:rPr>
              <w:t>пережимания</w:t>
            </w:r>
            <w:proofErr w:type="spellEnd"/>
            <w:r w:rsidRPr="00310C66">
              <w:rPr>
                <w:sz w:val="16"/>
                <w:szCs w:val="16"/>
              </w:rPr>
              <w:t xml:space="preserve"> предплечья, усиленная - одинарная толщина  </w:t>
            </w:r>
            <w:smartTag w:uri="urn:schemas-microsoft-com:office:smarttags" w:element="metricconverter">
              <w:smartTagPr>
                <w:attr w:name="ProductID" w:val="0.24 мм"/>
              </w:smartTagPr>
              <w:r w:rsidRPr="00310C66">
                <w:rPr>
                  <w:sz w:val="16"/>
                  <w:szCs w:val="16"/>
                </w:rPr>
                <w:t>0.24 мм</w:t>
              </w:r>
            </w:smartTag>
            <w:r w:rsidRPr="00310C66">
              <w:rPr>
                <w:sz w:val="16"/>
                <w:szCs w:val="16"/>
              </w:rPr>
              <w:t xml:space="preserve">. </w:t>
            </w:r>
          </w:p>
        </w:tc>
        <w:tc>
          <w:tcPr>
            <w:tcW w:w="367" w:type="pct"/>
            <w:shd w:val="clear" w:color="auto" w:fill="auto"/>
            <w:vAlign w:val="center"/>
          </w:tcPr>
          <w:p w:rsidR="00310C66" w:rsidRPr="00310C66" w:rsidRDefault="00310C66" w:rsidP="00766DDC">
            <w:pPr>
              <w:jc w:val="center"/>
              <w:rPr>
                <w:sz w:val="16"/>
                <w:szCs w:val="16"/>
              </w:rPr>
            </w:pPr>
            <w:r w:rsidRPr="00310C66">
              <w:rPr>
                <w:sz w:val="16"/>
                <w:szCs w:val="16"/>
              </w:rPr>
              <w:t>7</w:t>
            </w:r>
          </w:p>
        </w:tc>
        <w:tc>
          <w:tcPr>
            <w:tcW w:w="490"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3" w:type="pct"/>
            <w:shd w:val="clear" w:color="auto" w:fill="auto"/>
            <w:vAlign w:val="center"/>
          </w:tcPr>
          <w:p w:rsidR="00310C66" w:rsidRPr="00310C66" w:rsidRDefault="00F737A5" w:rsidP="00766DDC">
            <w:pPr>
              <w:jc w:val="center"/>
              <w:rPr>
                <w:sz w:val="16"/>
                <w:szCs w:val="16"/>
              </w:rPr>
            </w:pPr>
            <w:r>
              <w:rPr>
                <w:sz w:val="16"/>
                <w:szCs w:val="16"/>
              </w:rPr>
              <w:t>7000</w:t>
            </w:r>
          </w:p>
        </w:tc>
        <w:tc>
          <w:tcPr>
            <w:tcW w:w="410" w:type="pct"/>
            <w:vAlign w:val="center"/>
          </w:tcPr>
          <w:p w:rsidR="00310C66" w:rsidRPr="00310C66" w:rsidRDefault="00310C66" w:rsidP="00067D8A">
            <w:pPr>
              <w:rPr>
                <w:sz w:val="16"/>
                <w:szCs w:val="16"/>
              </w:rPr>
            </w:pPr>
          </w:p>
        </w:tc>
        <w:tc>
          <w:tcPr>
            <w:tcW w:w="484" w:type="pct"/>
          </w:tcPr>
          <w:p w:rsidR="00310C66" w:rsidRDefault="00310C66"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Pr="00310C66" w:rsidRDefault="00F737A5" w:rsidP="00766DDC">
            <w:pPr>
              <w:jc w:val="center"/>
              <w:rPr>
                <w:sz w:val="16"/>
                <w:szCs w:val="16"/>
              </w:rPr>
            </w:pPr>
          </w:p>
        </w:tc>
      </w:tr>
      <w:tr w:rsidR="00310C66" w:rsidRPr="00310C66" w:rsidTr="00067D8A">
        <w:trPr>
          <w:trHeight w:val="1890"/>
        </w:trPr>
        <w:tc>
          <w:tcPr>
            <w:tcW w:w="980" w:type="pct"/>
            <w:shd w:val="clear" w:color="auto" w:fill="auto"/>
            <w:vAlign w:val="center"/>
          </w:tcPr>
          <w:p w:rsidR="00310C66" w:rsidRPr="00310C66" w:rsidRDefault="00310C66" w:rsidP="00766DDC">
            <w:pPr>
              <w:jc w:val="center"/>
              <w:rPr>
                <w:color w:val="000000"/>
                <w:sz w:val="16"/>
                <w:szCs w:val="16"/>
              </w:rPr>
            </w:pPr>
            <w:r w:rsidRPr="00310C66">
              <w:rPr>
                <w:color w:val="000000"/>
                <w:sz w:val="16"/>
                <w:szCs w:val="16"/>
              </w:rPr>
              <w:t xml:space="preserve">Перчатки хирургические  латексные </w:t>
            </w:r>
            <w:proofErr w:type="spellStart"/>
            <w:r w:rsidRPr="00310C66">
              <w:rPr>
                <w:color w:val="000000"/>
                <w:sz w:val="16"/>
                <w:szCs w:val="16"/>
              </w:rPr>
              <w:t>неопудренные</w:t>
            </w:r>
            <w:proofErr w:type="spellEnd"/>
            <w:r w:rsidRPr="00310C66">
              <w:rPr>
                <w:color w:val="000000"/>
                <w:sz w:val="16"/>
                <w:szCs w:val="16"/>
              </w:rPr>
              <w:t xml:space="preserve"> стерильные  для общей хирургии</w:t>
            </w:r>
          </w:p>
        </w:tc>
        <w:tc>
          <w:tcPr>
            <w:tcW w:w="1867" w:type="pct"/>
            <w:shd w:val="clear" w:color="auto" w:fill="auto"/>
            <w:vAlign w:val="center"/>
          </w:tcPr>
          <w:p w:rsidR="00310C66" w:rsidRPr="00310C66" w:rsidRDefault="00310C66" w:rsidP="00766DDC">
            <w:pPr>
              <w:jc w:val="center"/>
              <w:rPr>
                <w:sz w:val="16"/>
                <w:szCs w:val="16"/>
              </w:rPr>
            </w:pPr>
            <w:r w:rsidRPr="00310C66">
              <w:rPr>
                <w:sz w:val="16"/>
                <w:szCs w:val="16"/>
              </w:rPr>
              <w:t xml:space="preserve">Перчатки  хирургические латексные стерильные для  </w:t>
            </w:r>
            <w:proofErr w:type="spellStart"/>
            <w:r w:rsidRPr="00310C66">
              <w:rPr>
                <w:sz w:val="16"/>
                <w:szCs w:val="16"/>
              </w:rPr>
              <w:t>общехирургических</w:t>
            </w:r>
            <w:proofErr w:type="spellEnd"/>
            <w:r w:rsidRPr="00310C66">
              <w:rPr>
                <w:sz w:val="16"/>
                <w:szCs w:val="16"/>
              </w:rPr>
              <w:t xml:space="preserve"> операций, в том числе  продолжительных.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w:t>
            </w:r>
            <w:proofErr w:type="spellStart"/>
            <w:r w:rsidRPr="00310C66">
              <w:rPr>
                <w:sz w:val="16"/>
                <w:szCs w:val="16"/>
              </w:rPr>
              <w:t>Текстурированные</w:t>
            </w:r>
            <w:proofErr w:type="spellEnd"/>
            <w:r w:rsidRPr="00310C66">
              <w:rPr>
                <w:sz w:val="16"/>
                <w:szCs w:val="16"/>
              </w:rPr>
              <w:t xml:space="preserve">   для улучшенного захвата инструментов.   Манжета без валика для защиты от </w:t>
            </w:r>
            <w:proofErr w:type="spellStart"/>
            <w:r w:rsidRPr="00310C66">
              <w:rPr>
                <w:sz w:val="16"/>
                <w:szCs w:val="16"/>
              </w:rPr>
              <w:t>пережимания</w:t>
            </w:r>
            <w:proofErr w:type="spellEnd"/>
            <w:r w:rsidRPr="00310C66">
              <w:rPr>
                <w:sz w:val="16"/>
                <w:szCs w:val="16"/>
              </w:rPr>
              <w:t xml:space="preserve"> предплечья, усиленная - одинарная толщина  </w:t>
            </w:r>
            <w:smartTag w:uri="urn:schemas-microsoft-com:office:smarttags" w:element="metricconverter">
              <w:smartTagPr>
                <w:attr w:name="ProductID" w:val="0.24 мм"/>
              </w:smartTagPr>
              <w:r w:rsidRPr="00310C66">
                <w:rPr>
                  <w:sz w:val="16"/>
                  <w:szCs w:val="16"/>
                </w:rPr>
                <w:t>0.24 мм</w:t>
              </w:r>
            </w:smartTag>
            <w:r w:rsidRPr="00310C66">
              <w:rPr>
                <w:sz w:val="16"/>
                <w:szCs w:val="16"/>
              </w:rPr>
              <w:t xml:space="preserve">. </w:t>
            </w:r>
          </w:p>
        </w:tc>
        <w:tc>
          <w:tcPr>
            <w:tcW w:w="367" w:type="pct"/>
            <w:shd w:val="clear" w:color="auto" w:fill="auto"/>
            <w:vAlign w:val="center"/>
          </w:tcPr>
          <w:p w:rsidR="00310C66" w:rsidRPr="00310C66" w:rsidRDefault="00310C66" w:rsidP="00766DDC">
            <w:pPr>
              <w:jc w:val="center"/>
              <w:rPr>
                <w:sz w:val="16"/>
                <w:szCs w:val="16"/>
              </w:rPr>
            </w:pPr>
            <w:r w:rsidRPr="00310C66">
              <w:rPr>
                <w:sz w:val="16"/>
                <w:szCs w:val="16"/>
              </w:rPr>
              <w:t>8</w:t>
            </w:r>
          </w:p>
        </w:tc>
        <w:tc>
          <w:tcPr>
            <w:tcW w:w="490"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3" w:type="pct"/>
            <w:shd w:val="clear" w:color="auto" w:fill="auto"/>
            <w:vAlign w:val="center"/>
          </w:tcPr>
          <w:p w:rsidR="00310C66" w:rsidRPr="00310C66" w:rsidRDefault="00F737A5" w:rsidP="00766DDC">
            <w:pPr>
              <w:jc w:val="center"/>
              <w:rPr>
                <w:sz w:val="16"/>
                <w:szCs w:val="16"/>
              </w:rPr>
            </w:pPr>
            <w:r>
              <w:rPr>
                <w:sz w:val="16"/>
                <w:szCs w:val="16"/>
              </w:rPr>
              <w:t>7000</w:t>
            </w:r>
          </w:p>
        </w:tc>
        <w:tc>
          <w:tcPr>
            <w:tcW w:w="410" w:type="pct"/>
            <w:vAlign w:val="center"/>
          </w:tcPr>
          <w:p w:rsidR="00310C66" w:rsidRPr="00310C66" w:rsidRDefault="00310C66" w:rsidP="00F737A5">
            <w:pPr>
              <w:jc w:val="center"/>
              <w:rPr>
                <w:sz w:val="16"/>
                <w:szCs w:val="16"/>
              </w:rPr>
            </w:pPr>
          </w:p>
        </w:tc>
        <w:tc>
          <w:tcPr>
            <w:tcW w:w="484" w:type="pct"/>
          </w:tcPr>
          <w:p w:rsidR="00310C66" w:rsidRDefault="00310C66"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F737A5">
            <w:pPr>
              <w:jc w:val="center"/>
              <w:rPr>
                <w:sz w:val="16"/>
                <w:szCs w:val="16"/>
              </w:rPr>
            </w:pPr>
          </w:p>
          <w:p w:rsidR="00F737A5" w:rsidRDefault="00F737A5" w:rsidP="00F737A5">
            <w:pPr>
              <w:jc w:val="center"/>
              <w:rPr>
                <w:sz w:val="16"/>
                <w:szCs w:val="16"/>
              </w:rPr>
            </w:pPr>
          </w:p>
          <w:p w:rsidR="00F737A5" w:rsidRDefault="00F737A5" w:rsidP="00F737A5">
            <w:pPr>
              <w:jc w:val="center"/>
              <w:rPr>
                <w:sz w:val="16"/>
                <w:szCs w:val="16"/>
              </w:rPr>
            </w:pPr>
          </w:p>
          <w:p w:rsidR="00F737A5" w:rsidRDefault="00F737A5" w:rsidP="00F737A5">
            <w:pPr>
              <w:jc w:val="center"/>
              <w:rPr>
                <w:sz w:val="16"/>
                <w:szCs w:val="16"/>
              </w:rPr>
            </w:pPr>
          </w:p>
          <w:p w:rsidR="00F737A5" w:rsidRPr="00310C66" w:rsidRDefault="00F737A5" w:rsidP="00F737A5">
            <w:pPr>
              <w:rPr>
                <w:sz w:val="16"/>
                <w:szCs w:val="16"/>
              </w:rPr>
            </w:pPr>
          </w:p>
        </w:tc>
      </w:tr>
      <w:tr w:rsidR="00310C66" w:rsidRPr="00310C66" w:rsidTr="00067D8A">
        <w:trPr>
          <w:trHeight w:val="891"/>
        </w:trPr>
        <w:tc>
          <w:tcPr>
            <w:tcW w:w="980" w:type="pct"/>
            <w:shd w:val="clear" w:color="auto" w:fill="auto"/>
            <w:vAlign w:val="center"/>
          </w:tcPr>
          <w:p w:rsidR="00310C66" w:rsidRPr="00310C66" w:rsidRDefault="00310C66" w:rsidP="00766DDC">
            <w:pPr>
              <w:jc w:val="center"/>
              <w:rPr>
                <w:sz w:val="16"/>
                <w:szCs w:val="16"/>
              </w:rPr>
            </w:pPr>
            <w:r w:rsidRPr="00310C66">
              <w:rPr>
                <w:sz w:val="16"/>
                <w:szCs w:val="16"/>
              </w:rPr>
              <w:t>Хирургические  перчатки с антибактериальным внутренним покрытием</w:t>
            </w:r>
          </w:p>
        </w:tc>
        <w:tc>
          <w:tcPr>
            <w:tcW w:w="1867" w:type="pct"/>
            <w:shd w:val="clear" w:color="auto" w:fill="auto"/>
            <w:vAlign w:val="center"/>
          </w:tcPr>
          <w:p w:rsidR="00310C66" w:rsidRPr="00310C66" w:rsidRDefault="00310C66" w:rsidP="00766DDC">
            <w:pPr>
              <w:jc w:val="center"/>
              <w:rPr>
                <w:sz w:val="16"/>
                <w:szCs w:val="16"/>
              </w:rPr>
            </w:pPr>
            <w:r w:rsidRPr="00310C66">
              <w:rPr>
                <w:sz w:val="16"/>
                <w:szCs w:val="16"/>
              </w:rPr>
              <w:t>Хирургические латексные перчатки для операций в условиях повышенного риска инфицирования.  Состав внутреннего покрытия:</w:t>
            </w:r>
            <w:r w:rsidRPr="00310C66">
              <w:rPr>
                <w:sz w:val="16"/>
                <w:szCs w:val="16"/>
              </w:rPr>
              <w:br/>
              <w:t xml:space="preserve">-  </w:t>
            </w:r>
            <w:proofErr w:type="spellStart"/>
            <w:r w:rsidRPr="00310C66">
              <w:rPr>
                <w:sz w:val="16"/>
                <w:szCs w:val="16"/>
              </w:rPr>
              <w:t>хлоргексидин</w:t>
            </w:r>
            <w:proofErr w:type="spellEnd"/>
            <w:r w:rsidRPr="00310C66">
              <w:rPr>
                <w:sz w:val="16"/>
                <w:szCs w:val="16"/>
              </w:rPr>
              <w:t xml:space="preserve"> </w:t>
            </w:r>
            <w:proofErr w:type="spellStart"/>
            <w:r w:rsidRPr="00310C66">
              <w:rPr>
                <w:sz w:val="16"/>
                <w:szCs w:val="16"/>
              </w:rPr>
              <w:t>глюконат</w:t>
            </w:r>
            <w:proofErr w:type="spellEnd"/>
            <w:r w:rsidRPr="00310C66">
              <w:rPr>
                <w:sz w:val="16"/>
                <w:szCs w:val="16"/>
              </w:rPr>
              <w:t xml:space="preserve"> для обеспечения непрерывной антисептической обработки, снижающей бактериальную и вирусную  нагрузку при нарушении целостности перчаток, - смягчающие и регенерирующие компоненты (цинксодержащие добавки и </w:t>
            </w:r>
            <w:proofErr w:type="spellStart"/>
            <w:r w:rsidRPr="00310C66">
              <w:rPr>
                <w:sz w:val="16"/>
                <w:szCs w:val="16"/>
              </w:rPr>
              <w:t>декспантенол</w:t>
            </w:r>
            <w:proofErr w:type="spellEnd"/>
            <w:r w:rsidRPr="00310C66">
              <w:rPr>
                <w:sz w:val="16"/>
                <w:szCs w:val="16"/>
              </w:rPr>
              <w:t xml:space="preserve">) для обеспечения ухода за кожей рук. Одинарная толщина (средний палец) - </w:t>
            </w:r>
            <w:smartTag w:uri="urn:schemas-microsoft-com:office:smarttags" w:element="metricconverter">
              <w:smartTagPr>
                <w:attr w:name="ProductID" w:val="0.22 мм"/>
              </w:smartTagPr>
              <w:r w:rsidRPr="00310C66">
                <w:rPr>
                  <w:sz w:val="16"/>
                  <w:szCs w:val="16"/>
                </w:rPr>
                <w:t>0.22 мм</w:t>
              </w:r>
            </w:smartTag>
            <w:r w:rsidRPr="00310C66">
              <w:rPr>
                <w:sz w:val="16"/>
                <w:szCs w:val="16"/>
              </w:rPr>
              <w:t xml:space="preserve">, для сохранения тактильной чувствительности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Манжета без валика с </w:t>
            </w:r>
            <w:proofErr w:type="spellStart"/>
            <w:r w:rsidRPr="00310C66">
              <w:rPr>
                <w:sz w:val="16"/>
                <w:szCs w:val="16"/>
              </w:rPr>
              <w:t>адгезивной</w:t>
            </w:r>
            <w:proofErr w:type="spellEnd"/>
            <w:r w:rsidRPr="00310C66">
              <w:rPr>
                <w:sz w:val="16"/>
                <w:szCs w:val="16"/>
              </w:rPr>
              <w:t xml:space="preserve"> полосой для  защиты от </w:t>
            </w:r>
            <w:proofErr w:type="spellStart"/>
            <w:r w:rsidRPr="00310C66">
              <w:rPr>
                <w:sz w:val="16"/>
                <w:szCs w:val="16"/>
              </w:rPr>
              <w:t>пережимания</w:t>
            </w:r>
            <w:proofErr w:type="spellEnd"/>
            <w:r w:rsidRPr="00310C66">
              <w:rPr>
                <w:sz w:val="16"/>
                <w:szCs w:val="16"/>
              </w:rPr>
              <w:t xml:space="preserve"> предплечья и скатывания манжеты.</w:t>
            </w:r>
          </w:p>
        </w:tc>
        <w:tc>
          <w:tcPr>
            <w:tcW w:w="367" w:type="pct"/>
            <w:shd w:val="clear" w:color="auto" w:fill="auto"/>
            <w:vAlign w:val="center"/>
          </w:tcPr>
          <w:p w:rsidR="00310C66" w:rsidRPr="00310C66" w:rsidRDefault="00310C66" w:rsidP="00766DDC">
            <w:pPr>
              <w:jc w:val="center"/>
              <w:rPr>
                <w:sz w:val="16"/>
                <w:szCs w:val="16"/>
              </w:rPr>
            </w:pPr>
            <w:r w:rsidRPr="00310C66">
              <w:rPr>
                <w:sz w:val="16"/>
                <w:szCs w:val="16"/>
              </w:rPr>
              <w:t>7,5</w:t>
            </w:r>
          </w:p>
        </w:tc>
        <w:tc>
          <w:tcPr>
            <w:tcW w:w="490"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3" w:type="pct"/>
            <w:shd w:val="clear" w:color="auto" w:fill="auto"/>
            <w:vAlign w:val="center"/>
          </w:tcPr>
          <w:p w:rsidR="00310C66" w:rsidRPr="00310C66" w:rsidRDefault="00F737A5" w:rsidP="00766DDC">
            <w:pPr>
              <w:jc w:val="center"/>
              <w:rPr>
                <w:sz w:val="16"/>
                <w:szCs w:val="16"/>
              </w:rPr>
            </w:pPr>
            <w:r>
              <w:rPr>
                <w:sz w:val="16"/>
                <w:szCs w:val="16"/>
              </w:rPr>
              <w:t>50</w:t>
            </w:r>
          </w:p>
        </w:tc>
        <w:tc>
          <w:tcPr>
            <w:tcW w:w="410" w:type="pct"/>
            <w:vAlign w:val="center"/>
          </w:tcPr>
          <w:p w:rsidR="00310C66" w:rsidRPr="00310C66" w:rsidRDefault="00310C66" w:rsidP="00067D8A">
            <w:pPr>
              <w:rPr>
                <w:sz w:val="16"/>
                <w:szCs w:val="16"/>
              </w:rPr>
            </w:pPr>
          </w:p>
        </w:tc>
        <w:tc>
          <w:tcPr>
            <w:tcW w:w="484" w:type="pct"/>
          </w:tcPr>
          <w:p w:rsidR="00310C66" w:rsidRDefault="00310C66"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Pr="00310C66" w:rsidRDefault="00F737A5" w:rsidP="00766DDC">
            <w:pPr>
              <w:jc w:val="center"/>
              <w:rPr>
                <w:sz w:val="16"/>
                <w:szCs w:val="16"/>
              </w:rPr>
            </w:pPr>
          </w:p>
        </w:tc>
      </w:tr>
      <w:tr w:rsidR="00310C66" w:rsidRPr="00310C66" w:rsidTr="00067D8A">
        <w:trPr>
          <w:trHeight w:val="333"/>
        </w:trPr>
        <w:tc>
          <w:tcPr>
            <w:tcW w:w="4516" w:type="pct"/>
            <w:gridSpan w:val="6"/>
            <w:shd w:val="clear" w:color="auto" w:fill="auto"/>
            <w:vAlign w:val="center"/>
          </w:tcPr>
          <w:p w:rsidR="00310C66" w:rsidRPr="00310C66" w:rsidRDefault="00310C66" w:rsidP="00310C66">
            <w:pPr>
              <w:jc w:val="right"/>
              <w:rPr>
                <w:sz w:val="16"/>
                <w:szCs w:val="16"/>
              </w:rPr>
            </w:pPr>
            <w:r>
              <w:rPr>
                <w:sz w:val="16"/>
                <w:szCs w:val="16"/>
              </w:rPr>
              <w:t>Всего:</w:t>
            </w:r>
          </w:p>
        </w:tc>
        <w:tc>
          <w:tcPr>
            <w:tcW w:w="484" w:type="pct"/>
          </w:tcPr>
          <w:p w:rsidR="00310C66" w:rsidRPr="00310C66" w:rsidRDefault="00310C66" w:rsidP="00766DDC">
            <w:pPr>
              <w:jc w:val="center"/>
              <w:rPr>
                <w:sz w:val="16"/>
                <w:szCs w:val="16"/>
              </w:rPr>
            </w:pPr>
          </w:p>
        </w:tc>
      </w:tr>
    </w:tbl>
    <w:p w:rsidR="00660959" w:rsidRDefault="00660959" w:rsidP="00196987">
      <w:pPr>
        <w:pStyle w:val="a4"/>
        <w:spacing w:line="280" w:lineRule="exact"/>
        <w:rPr>
          <w:b/>
          <w:sz w:val="20"/>
        </w:rPr>
      </w:pPr>
    </w:p>
    <w:p w:rsidR="002C3923" w:rsidRDefault="002C3923" w:rsidP="00196987">
      <w:pPr>
        <w:pStyle w:val="a4"/>
        <w:spacing w:line="280" w:lineRule="exact"/>
        <w:rPr>
          <w:b/>
          <w:sz w:val="20"/>
        </w:rPr>
      </w:pPr>
    </w:p>
    <w:p w:rsidR="002C3923" w:rsidRDefault="002C3923" w:rsidP="00196987">
      <w:pPr>
        <w:pStyle w:val="a4"/>
        <w:spacing w:line="280" w:lineRule="exact"/>
        <w:rPr>
          <w:b/>
          <w:sz w:val="20"/>
        </w:rPr>
      </w:pPr>
    </w:p>
    <w:p w:rsidR="00660959" w:rsidRPr="00A070FD" w:rsidRDefault="00A070FD" w:rsidP="00660959">
      <w:pPr>
        <w:pStyle w:val="a4"/>
        <w:spacing w:line="280" w:lineRule="exact"/>
        <w:ind w:firstLine="720"/>
        <w:rPr>
          <w:b/>
          <w:sz w:val="20"/>
        </w:rPr>
      </w:pPr>
      <w:r>
        <w:rPr>
          <w:b/>
          <w:bCs/>
          <w:sz w:val="20"/>
        </w:rPr>
        <w:t xml:space="preserve">                                            </w:t>
      </w:r>
      <w:r w:rsidRPr="00A070FD">
        <w:rPr>
          <w:b/>
          <w:bCs/>
          <w:sz w:val="20"/>
        </w:rPr>
        <w:t>ПОДПИСИ СТОРОН:</w:t>
      </w: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76" w:type="pct"/>
        <w:tblLook w:val="01E0"/>
      </w:tblPr>
      <w:tblGrid>
        <w:gridCol w:w="4890"/>
        <w:gridCol w:w="75"/>
        <w:gridCol w:w="5020"/>
        <w:gridCol w:w="152"/>
      </w:tblGrid>
      <w:tr w:rsidR="00647999" w:rsidRPr="001F2EC7" w:rsidTr="008E3691">
        <w:tc>
          <w:tcPr>
            <w:tcW w:w="2449" w:type="pct"/>
            <w:gridSpan w:val="2"/>
          </w:tcPr>
          <w:p w:rsidR="00647999" w:rsidRDefault="00647999" w:rsidP="008E3691">
            <w:pPr>
              <w:rPr>
                <w:rFonts w:eastAsia="MS Mincho"/>
                <w:b/>
                <w:bCs/>
              </w:rPr>
            </w:pPr>
            <w:r w:rsidRPr="00F17DDE">
              <w:rPr>
                <w:rFonts w:eastAsia="MS Mincho"/>
                <w:b/>
              </w:rPr>
              <w:t xml:space="preserve">Главный врач </w:t>
            </w:r>
            <w:r>
              <w:rPr>
                <w:rFonts w:eastAsia="MS Mincho"/>
                <w:b/>
                <w:bCs/>
              </w:rPr>
              <w:t>М</w:t>
            </w:r>
            <w:r w:rsidR="00F737A5">
              <w:rPr>
                <w:rFonts w:eastAsia="MS Mincho"/>
                <w:b/>
                <w:bCs/>
              </w:rPr>
              <w:t>Б</w:t>
            </w:r>
            <w:r>
              <w:rPr>
                <w:rFonts w:eastAsia="MS Mincho"/>
                <w:b/>
                <w:bCs/>
              </w:rPr>
              <w:t>УЗ «ГП № 8»</w:t>
            </w:r>
          </w:p>
          <w:p w:rsidR="00647999" w:rsidRPr="001F2EC7" w:rsidRDefault="00647999" w:rsidP="008E3691">
            <w:pPr>
              <w:rPr>
                <w:rFonts w:eastAsia="MS Mincho"/>
              </w:rPr>
            </w:pPr>
          </w:p>
          <w:p w:rsidR="00647999" w:rsidRPr="001F2EC7" w:rsidRDefault="00647999" w:rsidP="00310C66">
            <w:pPr>
              <w:rPr>
                <w:rFonts w:eastAsia="MS Mincho"/>
              </w:rPr>
            </w:pPr>
            <w:r w:rsidRPr="006243C2">
              <w:rPr>
                <w:rFonts w:eastAsia="MS Mincho"/>
              </w:rPr>
              <w:t>_______________</w:t>
            </w:r>
            <w:r w:rsidR="00310C66">
              <w:rPr>
                <w:rFonts w:eastAsia="MS Mincho"/>
              </w:rPr>
              <w:t xml:space="preserve"> </w:t>
            </w:r>
            <w:r>
              <w:rPr>
                <w:rFonts w:eastAsia="MS Mincho"/>
              </w:rPr>
              <w:t>В.П.Половников</w:t>
            </w:r>
          </w:p>
        </w:tc>
        <w:tc>
          <w:tcPr>
            <w:tcW w:w="2551" w:type="pct"/>
            <w:gridSpan w:val="2"/>
          </w:tcPr>
          <w:p w:rsidR="00647999" w:rsidRPr="00F17DDE" w:rsidRDefault="00067D8A" w:rsidP="00271D0E">
            <w:pPr>
              <w:rPr>
                <w:rFonts w:eastAsia="MS Mincho"/>
                <w:b/>
                <w:bCs/>
              </w:rPr>
            </w:pPr>
            <w:r>
              <w:rPr>
                <w:rFonts w:eastAsia="MS Mincho"/>
                <w:b/>
                <w:bCs/>
              </w:rPr>
              <w:t>____________________________</w:t>
            </w:r>
          </w:p>
          <w:p w:rsidR="00647999" w:rsidRPr="001F2EC7" w:rsidRDefault="00647999" w:rsidP="00271D0E">
            <w:pPr>
              <w:rPr>
                <w:rFonts w:eastAsia="MS Mincho"/>
                <w:bCs/>
              </w:rPr>
            </w:pPr>
          </w:p>
          <w:p w:rsidR="00647999" w:rsidRPr="001F2EC7" w:rsidRDefault="00647999" w:rsidP="00067D8A">
            <w:pPr>
              <w:rPr>
                <w:rFonts w:eastAsia="MS Mincho"/>
                <w:bCs/>
              </w:rPr>
            </w:pPr>
            <w:r w:rsidRPr="001F2EC7">
              <w:rPr>
                <w:rFonts w:eastAsia="MS Mincho"/>
                <w:bCs/>
              </w:rPr>
              <w:t>__________</w:t>
            </w:r>
            <w:r>
              <w:rPr>
                <w:rFonts w:eastAsia="MS Mincho"/>
                <w:bCs/>
              </w:rPr>
              <w:t>________</w:t>
            </w:r>
            <w:r w:rsidR="00067D8A">
              <w:rPr>
                <w:rFonts w:eastAsia="MS Mincho"/>
                <w:bCs/>
              </w:rPr>
              <w:t xml:space="preserve"> _____________________</w:t>
            </w:r>
          </w:p>
        </w:tc>
      </w:tr>
      <w:tr w:rsidR="00647999" w:rsidTr="008E3691">
        <w:trPr>
          <w:trHeight w:val="572"/>
        </w:trPr>
        <w:tc>
          <w:tcPr>
            <w:tcW w:w="2449" w:type="pct"/>
            <w:gridSpan w:val="2"/>
          </w:tcPr>
          <w:p w:rsidR="00647999" w:rsidRPr="001F2EC7" w:rsidRDefault="00647999" w:rsidP="008E3691">
            <w:pPr>
              <w:rPr>
                <w:rFonts w:eastAsia="MS Mincho"/>
              </w:rPr>
            </w:pPr>
            <w:r w:rsidRPr="001F2EC7">
              <w:rPr>
                <w:rFonts w:eastAsia="MS Mincho"/>
              </w:rPr>
              <w:t>МП</w:t>
            </w:r>
          </w:p>
          <w:p w:rsidR="00647999" w:rsidRPr="001F2EC7" w:rsidRDefault="00067D8A" w:rsidP="008E3691">
            <w:pPr>
              <w:rPr>
                <w:rFonts w:eastAsia="MS Mincho"/>
              </w:rPr>
            </w:pPr>
            <w:r>
              <w:rPr>
                <w:rFonts w:eastAsia="MS Mincho"/>
              </w:rPr>
              <w:t>«____» _______________2013</w:t>
            </w:r>
            <w:r w:rsidR="00647999" w:rsidRPr="001F2EC7">
              <w:rPr>
                <w:rFonts w:eastAsia="MS Mincho"/>
              </w:rPr>
              <w:t xml:space="preserve"> г.</w:t>
            </w:r>
            <w:r w:rsidR="00647999" w:rsidRPr="001F2EC7">
              <w:rPr>
                <w:rFonts w:eastAsia="MS Mincho"/>
              </w:rPr>
              <w:tab/>
            </w:r>
          </w:p>
        </w:tc>
        <w:tc>
          <w:tcPr>
            <w:tcW w:w="2551" w:type="pct"/>
            <w:gridSpan w:val="2"/>
          </w:tcPr>
          <w:p w:rsidR="00647999" w:rsidRPr="001F2EC7" w:rsidRDefault="00647999" w:rsidP="008E3691">
            <w:pPr>
              <w:rPr>
                <w:rFonts w:eastAsia="MS Mincho"/>
                <w:bCs/>
              </w:rPr>
            </w:pPr>
            <w:r w:rsidRPr="001F2EC7">
              <w:rPr>
                <w:rFonts w:eastAsia="MS Mincho"/>
                <w:bCs/>
              </w:rPr>
              <w:t>МП</w:t>
            </w:r>
          </w:p>
          <w:p w:rsidR="00647999" w:rsidRDefault="00067D8A" w:rsidP="008E3691">
            <w:pPr>
              <w:rPr>
                <w:rFonts w:eastAsia="MS Mincho"/>
                <w:bCs/>
              </w:rPr>
            </w:pPr>
            <w:r>
              <w:rPr>
                <w:rFonts w:eastAsia="MS Mincho"/>
                <w:bCs/>
              </w:rPr>
              <w:t>«____» __________________2013</w:t>
            </w:r>
            <w:r w:rsidR="00647999" w:rsidRPr="001F2EC7">
              <w:rPr>
                <w:rFonts w:eastAsia="MS Mincho"/>
                <w:bCs/>
              </w:rPr>
              <w:t xml:space="preserve"> г.</w:t>
            </w:r>
            <w:r w:rsidR="00647999">
              <w:rPr>
                <w:rFonts w:eastAsia="MS Mincho"/>
                <w:bCs/>
              </w:rPr>
              <w:tab/>
            </w:r>
          </w:p>
        </w:tc>
      </w:tr>
      <w:tr w:rsidR="00647999" w:rsidRPr="00585843" w:rsidTr="008E3691">
        <w:trPr>
          <w:gridAfter w:val="1"/>
          <w:wAfter w:w="75" w:type="pct"/>
        </w:trPr>
        <w:tc>
          <w:tcPr>
            <w:tcW w:w="2412" w:type="pct"/>
          </w:tcPr>
          <w:p w:rsidR="00647999" w:rsidRPr="00585843" w:rsidRDefault="00647999" w:rsidP="008E3691">
            <w:pPr>
              <w:rPr>
                <w:rFonts w:eastAsia="MS Mincho"/>
                <w:b/>
                <w:bCs/>
              </w:rPr>
            </w:pPr>
          </w:p>
        </w:tc>
        <w:tc>
          <w:tcPr>
            <w:tcW w:w="2513" w:type="pct"/>
            <w:gridSpan w:val="2"/>
          </w:tcPr>
          <w:p w:rsidR="00647999" w:rsidRPr="00585843" w:rsidRDefault="00647999" w:rsidP="008E3691">
            <w:pPr>
              <w:rPr>
                <w:rFonts w:eastAsia="MS Mincho"/>
                <w:b/>
                <w:bCs/>
              </w:rPr>
            </w:pPr>
          </w:p>
        </w:tc>
      </w:tr>
    </w:tbl>
    <w:p w:rsidR="00B04985" w:rsidRDefault="00B04985"/>
    <w:sectPr w:rsidR="00B04985" w:rsidSect="004050DB">
      <w:footerReference w:type="even" r:id="rId8"/>
      <w:footerReference w:type="default" r:id="rId9"/>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DDD" w:rsidRDefault="009D3DDD" w:rsidP="004E06F2">
      <w:r>
        <w:separator/>
      </w:r>
    </w:p>
  </w:endnote>
  <w:endnote w:type="continuationSeparator" w:id="0">
    <w:p w:rsidR="009D3DDD" w:rsidRDefault="009D3DDD"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1067AC">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end"/>
    </w:r>
  </w:p>
  <w:p w:rsidR="008D6CF1" w:rsidRDefault="008D6CF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1067AC">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separate"/>
    </w:r>
    <w:r w:rsidR="00321281">
      <w:rPr>
        <w:rStyle w:val="ac"/>
        <w:noProof/>
      </w:rPr>
      <w:t>3</w:t>
    </w:r>
    <w:r>
      <w:rPr>
        <w:rStyle w:val="ac"/>
      </w:rPr>
      <w:fldChar w:fldCharType="end"/>
    </w:r>
  </w:p>
  <w:p w:rsidR="008D6CF1" w:rsidRDefault="008D6C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DDD" w:rsidRDefault="009D3DDD" w:rsidP="004E06F2">
      <w:r>
        <w:separator/>
      </w:r>
    </w:p>
  </w:footnote>
  <w:footnote w:type="continuationSeparator" w:id="0">
    <w:p w:rsidR="009D3DDD" w:rsidRDefault="009D3DDD" w:rsidP="004E06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08"/>
  <w:characterSpacingControl w:val="doNotCompress"/>
  <w:footnotePr>
    <w:footnote w:id="-1"/>
    <w:footnote w:id="0"/>
  </w:footnotePr>
  <w:endnotePr>
    <w:endnote w:id="-1"/>
    <w:endnote w:id="0"/>
  </w:endnotePr>
  <w:compat/>
  <w:rsids>
    <w:rsidRoot w:val="00660959"/>
    <w:rsid w:val="00017A8D"/>
    <w:rsid w:val="00020848"/>
    <w:rsid w:val="0003164C"/>
    <w:rsid w:val="00031AA6"/>
    <w:rsid w:val="00043DF0"/>
    <w:rsid w:val="0005240C"/>
    <w:rsid w:val="0006236D"/>
    <w:rsid w:val="000647A2"/>
    <w:rsid w:val="00067D8A"/>
    <w:rsid w:val="00093B93"/>
    <w:rsid w:val="000945EE"/>
    <w:rsid w:val="000D3319"/>
    <w:rsid w:val="000E1ECE"/>
    <w:rsid w:val="001014AA"/>
    <w:rsid w:val="001067AC"/>
    <w:rsid w:val="00106E6C"/>
    <w:rsid w:val="001157EF"/>
    <w:rsid w:val="001563E5"/>
    <w:rsid w:val="001757F3"/>
    <w:rsid w:val="0017738B"/>
    <w:rsid w:val="001835C8"/>
    <w:rsid w:val="00187403"/>
    <w:rsid w:val="00193A79"/>
    <w:rsid w:val="00196987"/>
    <w:rsid w:val="001A2818"/>
    <w:rsid w:val="001A6F20"/>
    <w:rsid w:val="001A7087"/>
    <w:rsid w:val="001B48EB"/>
    <w:rsid w:val="001D5D75"/>
    <w:rsid w:val="001E0667"/>
    <w:rsid w:val="001E3145"/>
    <w:rsid w:val="001F063C"/>
    <w:rsid w:val="0022015D"/>
    <w:rsid w:val="00233F4E"/>
    <w:rsid w:val="00247606"/>
    <w:rsid w:val="00250E67"/>
    <w:rsid w:val="002830EA"/>
    <w:rsid w:val="00295673"/>
    <w:rsid w:val="00297BE1"/>
    <w:rsid w:val="002C3923"/>
    <w:rsid w:val="002C7937"/>
    <w:rsid w:val="002D294C"/>
    <w:rsid w:val="002D496A"/>
    <w:rsid w:val="002D541B"/>
    <w:rsid w:val="002E57C3"/>
    <w:rsid w:val="002F30E6"/>
    <w:rsid w:val="003074DE"/>
    <w:rsid w:val="00310C66"/>
    <w:rsid w:val="003166AD"/>
    <w:rsid w:val="00321281"/>
    <w:rsid w:val="00323536"/>
    <w:rsid w:val="00325D6D"/>
    <w:rsid w:val="00325E03"/>
    <w:rsid w:val="003273DD"/>
    <w:rsid w:val="00331305"/>
    <w:rsid w:val="00342731"/>
    <w:rsid w:val="0034549C"/>
    <w:rsid w:val="003513C9"/>
    <w:rsid w:val="003565B0"/>
    <w:rsid w:val="00357BE2"/>
    <w:rsid w:val="00361567"/>
    <w:rsid w:val="003651B4"/>
    <w:rsid w:val="003A2393"/>
    <w:rsid w:val="003A3447"/>
    <w:rsid w:val="003C20A7"/>
    <w:rsid w:val="004050DB"/>
    <w:rsid w:val="00414BB7"/>
    <w:rsid w:val="0042383B"/>
    <w:rsid w:val="00444B4A"/>
    <w:rsid w:val="0048253A"/>
    <w:rsid w:val="00486414"/>
    <w:rsid w:val="004A20E6"/>
    <w:rsid w:val="004D04C4"/>
    <w:rsid w:val="004D5EA2"/>
    <w:rsid w:val="004E06F2"/>
    <w:rsid w:val="004E716D"/>
    <w:rsid w:val="00523A5C"/>
    <w:rsid w:val="00532394"/>
    <w:rsid w:val="00533CCD"/>
    <w:rsid w:val="00537819"/>
    <w:rsid w:val="005B40B3"/>
    <w:rsid w:val="005C4891"/>
    <w:rsid w:val="005C5F34"/>
    <w:rsid w:val="005E2278"/>
    <w:rsid w:val="0061355E"/>
    <w:rsid w:val="006228A6"/>
    <w:rsid w:val="00623622"/>
    <w:rsid w:val="006243C2"/>
    <w:rsid w:val="006249DF"/>
    <w:rsid w:val="006349F4"/>
    <w:rsid w:val="00637518"/>
    <w:rsid w:val="00647999"/>
    <w:rsid w:val="00653056"/>
    <w:rsid w:val="00660959"/>
    <w:rsid w:val="00662307"/>
    <w:rsid w:val="0068517F"/>
    <w:rsid w:val="006952D6"/>
    <w:rsid w:val="006C6610"/>
    <w:rsid w:val="006C783B"/>
    <w:rsid w:val="006C7CD0"/>
    <w:rsid w:val="006D74EE"/>
    <w:rsid w:val="006E1BF3"/>
    <w:rsid w:val="006E299F"/>
    <w:rsid w:val="00713F00"/>
    <w:rsid w:val="0071717C"/>
    <w:rsid w:val="0073417E"/>
    <w:rsid w:val="00745002"/>
    <w:rsid w:val="00746444"/>
    <w:rsid w:val="00772E6A"/>
    <w:rsid w:val="00774F3C"/>
    <w:rsid w:val="00775215"/>
    <w:rsid w:val="00780730"/>
    <w:rsid w:val="007C43ED"/>
    <w:rsid w:val="0083109C"/>
    <w:rsid w:val="00851448"/>
    <w:rsid w:val="00861BFA"/>
    <w:rsid w:val="00861CDE"/>
    <w:rsid w:val="0086772C"/>
    <w:rsid w:val="00897A05"/>
    <w:rsid w:val="008A46F2"/>
    <w:rsid w:val="008A66CC"/>
    <w:rsid w:val="008B108B"/>
    <w:rsid w:val="008B15C7"/>
    <w:rsid w:val="008C0493"/>
    <w:rsid w:val="008D00CE"/>
    <w:rsid w:val="008D360F"/>
    <w:rsid w:val="008D6CF1"/>
    <w:rsid w:val="008F311D"/>
    <w:rsid w:val="00905D66"/>
    <w:rsid w:val="00915984"/>
    <w:rsid w:val="009320AE"/>
    <w:rsid w:val="00935D8E"/>
    <w:rsid w:val="009407DA"/>
    <w:rsid w:val="00940CF1"/>
    <w:rsid w:val="009742E7"/>
    <w:rsid w:val="00974696"/>
    <w:rsid w:val="0097502E"/>
    <w:rsid w:val="0098420B"/>
    <w:rsid w:val="00997CE8"/>
    <w:rsid w:val="009D2D1B"/>
    <w:rsid w:val="009D3DDD"/>
    <w:rsid w:val="00A070FD"/>
    <w:rsid w:val="00A13E8B"/>
    <w:rsid w:val="00A33335"/>
    <w:rsid w:val="00A41BE7"/>
    <w:rsid w:val="00A44C0B"/>
    <w:rsid w:val="00A651C6"/>
    <w:rsid w:val="00A669EE"/>
    <w:rsid w:val="00A716F4"/>
    <w:rsid w:val="00A83CF8"/>
    <w:rsid w:val="00A97564"/>
    <w:rsid w:val="00AB1924"/>
    <w:rsid w:val="00AB3F01"/>
    <w:rsid w:val="00AB6860"/>
    <w:rsid w:val="00AC23FB"/>
    <w:rsid w:val="00AC6101"/>
    <w:rsid w:val="00AD0821"/>
    <w:rsid w:val="00AD0AAA"/>
    <w:rsid w:val="00AD0D48"/>
    <w:rsid w:val="00AD3014"/>
    <w:rsid w:val="00AD5914"/>
    <w:rsid w:val="00AE422B"/>
    <w:rsid w:val="00AE4300"/>
    <w:rsid w:val="00AE5CE9"/>
    <w:rsid w:val="00AE72F2"/>
    <w:rsid w:val="00AF6083"/>
    <w:rsid w:val="00B0374D"/>
    <w:rsid w:val="00B03A35"/>
    <w:rsid w:val="00B04985"/>
    <w:rsid w:val="00B23B54"/>
    <w:rsid w:val="00B266C1"/>
    <w:rsid w:val="00B5654A"/>
    <w:rsid w:val="00B66C4C"/>
    <w:rsid w:val="00B82515"/>
    <w:rsid w:val="00B90011"/>
    <w:rsid w:val="00BA4B17"/>
    <w:rsid w:val="00BC3194"/>
    <w:rsid w:val="00BE2D7F"/>
    <w:rsid w:val="00BE3315"/>
    <w:rsid w:val="00BE59CC"/>
    <w:rsid w:val="00BF291A"/>
    <w:rsid w:val="00C02054"/>
    <w:rsid w:val="00C03002"/>
    <w:rsid w:val="00C45DBF"/>
    <w:rsid w:val="00C510DC"/>
    <w:rsid w:val="00C63255"/>
    <w:rsid w:val="00C72742"/>
    <w:rsid w:val="00C76138"/>
    <w:rsid w:val="00C9014F"/>
    <w:rsid w:val="00CC13B5"/>
    <w:rsid w:val="00CC79FB"/>
    <w:rsid w:val="00CD0F10"/>
    <w:rsid w:val="00CF575B"/>
    <w:rsid w:val="00CF6040"/>
    <w:rsid w:val="00D0049F"/>
    <w:rsid w:val="00D157A6"/>
    <w:rsid w:val="00D35F0F"/>
    <w:rsid w:val="00D44231"/>
    <w:rsid w:val="00D45046"/>
    <w:rsid w:val="00D5370D"/>
    <w:rsid w:val="00D56B28"/>
    <w:rsid w:val="00D5797D"/>
    <w:rsid w:val="00D672A4"/>
    <w:rsid w:val="00D82768"/>
    <w:rsid w:val="00DA03FD"/>
    <w:rsid w:val="00DA6D39"/>
    <w:rsid w:val="00DA7B03"/>
    <w:rsid w:val="00DC153B"/>
    <w:rsid w:val="00DE022D"/>
    <w:rsid w:val="00DE3339"/>
    <w:rsid w:val="00DE3AB0"/>
    <w:rsid w:val="00E03771"/>
    <w:rsid w:val="00E03E92"/>
    <w:rsid w:val="00E053EB"/>
    <w:rsid w:val="00E14F4F"/>
    <w:rsid w:val="00E2009C"/>
    <w:rsid w:val="00E370FE"/>
    <w:rsid w:val="00E74D7E"/>
    <w:rsid w:val="00EB3A7E"/>
    <w:rsid w:val="00EC3BAC"/>
    <w:rsid w:val="00ED4D52"/>
    <w:rsid w:val="00EF3563"/>
    <w:rsid w:val="00F17DDE"/>
    <w:rsid w:val="00F226FC"/>
    <w:rsid w:val="00F3078B"/>
    <w:rsid w:val="00F4143B"/>
    <w:rsid w:val="00F43E89"/>
    <w:rsid w:val="00F47B00"/>
    <w:rsid w:val="00F510F6"/>
    <w:rsid w:val="00F737A5"/>
    <w:rsid w:val="00F75AD9"/>
    <w:rsid w:val="00F815BE"/>
    <w:rsid w:val="00F843DD"/>
    <w:rsid w:val="00F85A3E"/>
    <w:rsid w:val="00F91F1E"/>
    <w:rsid w:val="00FB2D78"/>
    <w:rsid w:val="00FC43CB"/>
    <w:rsid w:val="00FD7D13"/>
    <w:rsid w:val="00FE0B8F"/>
    <w:rsid w:val="00FE4BD0"/>
    <w:rsid w:val="00FE6E9D"/>
    <w:rsid w:val="00FF6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uiPriority w:val="99"/>
    <w:rsid w:val="00660959"/>
    <w:pPr>
      <w:jc w:val="both"/>
    </w:pPr>
    <w:rPr>
      <w:sz w:val="24"/>
    </w:rPr>
  </w:style>
  <w:style w:type="character" w:customStyle="1" w:styleId="a5">
    <w:name w:val="Основной текст Знак"/>
    <w:aliases w:val="Список 1 Знак"/>
    <w:basedOn w:val="a1"/>
    <w:link w:val="a4"/>
    <w:uiPriority w:val="99"/>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3649003">
      <w:bodyDiv w:val="1"/>
      <w:marLeft w:val="0"/>
      <w:marRight w:val="0"/>
      <w:marTop w:val="0"/>
      <w:marBottom w:val="0"/>
      <w:divBdr>
        <w:top w:val="none" w:sz="0" w:space="0" w:color="auto"/>
        <w:left w:val="none" w:sz="0" w:space="0" w:color="auto"/>
        <w:bottom w:val="none" w:sz="0" w:space="0" w:color="auto"/>
        <w:right w:val="none" w:sz="0" w:space="0" w:color="auto"/>
      </w:divBdr>
    </w:div>
    <w:div w:id="1266574062">
      <w:bodyDiv w:val="1"/>
      <w:marLeft w:val="0"/>
      <w:marRight w:val="0"/>
      <w:marTop w:val="0"/>
      <w:marBottom w:val="0"/>
      <w:divBdr>
        <w:top w:val="none" w:sz="0" w:space="0" w:color="auto"/>
        <w:left w:val="none" w:sz="0" w:space="0" w:color="auto"/>
        <w:bottom w:val="none" w:sz="0" w:space="0" w:color="auto"/>
        <w:right w:val="none" w:sz="0" w:space="0" w:color="auto"/>
      </w:divBdr>
    </w:div>
    <w:div w:id="214696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DB560-7CBC-4024-8B6C-760ADD628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1996</Words>
  <Characters>11380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13350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User</cp:lastModifiedBy>
  <cp:revision>18</cp:revision>
  <cp:lastPrinted>2012-08-14T08:50:00Z</cp:lastPrinted>
  <dcterms:created xsi:type="dcterms:W3CDTF">2011-12-12T11:26:00Z</dcterms:created>
  <dcterms:modified xsi:type="dcterms:W3CDTF">2013-04-24T05:46:00Z</dcterms:modified>
</cp:coreProperties>
</file>