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B38" w:rsidRPr="000B483B" w:rsidRDefault="00666B38" w:rsidP="000B483B">
      <w:pPr>
        <w:pStyle w:val="a3"/>
        <w:jc w:val="right"/>
        <w:rPr>
          <w:rFonts w:ascii="Times New Roman" w:hAnsi="Times New Roman"/>
        </w:rPr>
      </w:pPr>
      <w:r w:rsidRPr="000B483B">
        <w:rPr>
          <w:rFonts w:ascii="Times New Roman" w:hAnsi="Times New Roman"/>
        </w:rPr>
        <w:t>Приложение №1</w:t>
      </w:r>
    </w:p>
    <w:p w:rsidR="00666B38" w:rsidRPr="000B483B" w:rsidRDefault="00666B38" w:rsidP="000B483B">
      <w:pPr>
        <w:pStyle w:val="a3"/>
        <w:jc w:val="right"/>
        <w:rPr>
          <w:rFonts w:ascii="Times New Roman" w:hAnsi="Times New Roman"/>
        </w:rPr>
      </w:pPr>
      <w:r w:rsidRPr="000B483B">
        <w:rPr>
          <w:rFonts w:ascii="Times New Roman" w:hAnsi="Times New Roman"/>
        </w:rPr>
        <w:t xml:space="preserve">к документации об </w:t>
      </w:r>
      <w:proofErr w:type="gramStart"/>
      <w:r w:rsidRPr="000B483B">
        <w:rPr>
          <w:rFonts w:ascii="Times New Roman" w:hAnsi="Times New Roman"/>
        </w:rPr>
        <w:t>открытом</w:t>
      </w:r>
      <w:proofErr w:type="gramEnd"/>
    </w:p>
    <w:p w:rsidR="00666B38" w:rsidRPr="000B483B" w:rsidRDefault="00666B38" w:rsidP="000B483B">
      <w:pPr>
        <w:pStyle w:val="a3"/>
        <w:jc w:val="right"/>
        <w:rPr>
          <w:rFonts w:ascii="Times New Roman" w:hAnsi="Times New Roman"/>
        </w:rPr>
      </w:pPr>
      <w:proofErr w:type="gramStart"/>
      <w:r w:rsidRPr="000B483B">
        <w:rPr>
          <w:rFonts w:ascii="Times New Roman" w:hAnsi="Times New Roman"/>
        </w:rPr>
        <w:t>аукционе</w:t>
      </w:r>
      <w:proofErr w:type="gramEnd"/>
      <w:r w:rsidRPr="000B483B">
        <w:rPr>
          <w:rFonts w:ascii="Times New Roman" w:hAnsi="Times New Roman"/>
        </w:rPr>
        <w:t xml:space="preserve"> в электронной форме</w:t>
      </w:r>
    </w:p>
    <w:p w:rsidR="00666B38" w:rsidRPr="000B483B" w:rsidRDefault="00666B38" w:rsidP="000B483B">
      <w:pPr>
        <w:jc w:val="right"/>
        <w:rPr>
          <w:sz w:val="22"/>
          <w:szCs w:val="22"/>
        </w:rPr>
      </w:pPr>
      <w:proofErr w:type="gramStart"/>
      <w:r w:rsidRPr="000B483B">
        <w:rPr>
          <w:sz w:val="22"/>
          <w:szCs w:val="22"/>
        </w:rPr>
        <w:t>(приложение №1 к контракту</w:t>
      </w:r>
      <w:proofErr w:type="gramEnd"/>
    </w:p>
    <w:p w:rsidR="00666B38" w:rsidRPr="000B483B" w:rsidRDefault="00666B38" w:rsidP="000B483B">
      <w:pPr>
        <w:jc w:val="right"/>
        <w:rPr>
          <w:sz w:val="22"/>
          <w:szCs w:val="22"/>
        </w:rPr>
      </w:pPr>
      <w:r w:rsidRPr="000B483B">
        <w:rPr>
          <w:sz w:val="22"/>
          <w:szCs w:val="22"/>
        </w:rPr>
        <w:t>от «___»______________ 201</w:t>
      </w:r>
      <w:r w:rsidR="009B02FE">
        <w:rPr>
          <w:sz w:val="22"/>
          <w:szCs w:val="22"/>
        </w:rPr>
        <w:t>3</w:t>
      </w:r>
      <w:bookmarkStart w:id="0" w:name="_GoBack"/>
      <w:bookmarkEnd w:id="0"/>
      <w:r w:rsidRPr="000B483B">
        <w:rPr>
          <w:sz w:val="22"/>
          <w:szCs w:val="22"/>
        </w:rPr>
        <w:t xml:space="preserve"> г. №_____)</w:t>
      </w:r>
    </w:p>
    <w:p w:rsidR="00666B38" w:rsidRPr="000B483B" w:rsidRDefault="00666B38" w:rsidP="000B483B">
      <w:pPr>
        <w:pStyle w:val="a3"/>
        <w:jc w:val="right"/>
        <w:rPr>
          <w:rFonts w:ascii="Times New Roman" w:hAnsi="Times New Roman"/>
        </w:rPr>
      </w:pPr>
    </w:p>
    <w:p w:rsidR="001240E9" w:rsidRPr="000B483B" w:rsidRDefault="001240E9" w:rsidP="000B483B">
      <w:pPr>
        <w:pStyle w:val="a3"/>
        <w:jc w:val="center"/>
        <w:rPr>
          <w:rFonts w:ascii="Times New Roman" w:hAnsi="Times New Roman"/>
          <w:b/>
        </w:rPr>
      </w:pPr>
    </w:p>
    <w:p w:rsidR="000B483B" w:rsidRPr="000B483B" w:rsidRDefault="000B483B" w:rsidP="000B483B">
      <w:pPr>
        <w:pStyle w:val="a3"/>
        <w:jc w:val="center"/>
        <w:rPr>
          <w:rFonts w:ascii="Times New Roman" w:hAnsi="Times New Roman"/>
          <w:b/>
        </w:rPr>
      </w:pPr>
      <w:r w:rsidRPr="000B483B">
        <w:rPr>
          <w:rFonts w:ascii="Times New Roman" w:hAnsi="Times New Roman"/>
          <w:b/>
        </w:rPr>
        <w:t>ТЕХНИЧЕСКОЕ ЗАДАНИЕ</w:t>
      </w:r>
    </w:p>
    <w:p w:rsidR="000B483B" w:rsidRPr="000B483B" w:rsidRDefault="000B483B" w:rsidP="000B483B">
      <w:pPr>
        <w:jc w:val="center"/>
        <w:rPr>
          <w:b/>
          <w:sz w:val="22"/>
          <w:szCs w:val="22"/>
        </w:rPr>
      </w:pPr>
      <w:r w:rsidRPr="000B483B">
        <w:rPr>
          <w:b/>
          <w:sz w:val="22"/>
          <w:szCs w:val="22"/>
        </w:rPr>
        <w:t>на восстановление газонов после</w:t>
      </w:r>
      <w:r>
        <w:rPr>
          <w:b/>
          <w:sz w:val="22"/>
          <w:szCs w:val="22"/>
        </w:rPr>
        <w:t xml:space="preserve"> проведения</w:t>
      </w:r>
      <w:r w:rsidRPr="000B483B">
        <w:rPr>
          <w:b/>
          <w:sz w:val="22"/>
          <w:szCs w:val="22"/>
        </w:rPr>
        <w:t xml:space="preserve"> ремонтных работ на бесхозяйных инженерных сетях (канализация) </w:t>
      </w:r>
      <w:r>
        <w:rPr>
          <w:b/>
          <w:sz w:val="22"/>
          <w:szCs w:val="22"/>
        </w:rPr>
        <w:t>г. Перми</w:t>
      </w:r>
    </w:p>
    <w:p w:rsidR="000B483B" w:rsidRPr="000B483B" w:rsidRDefault="000B483B" w:rsidP="000B483B">
      <w:pPr>
        <w:jc w:val="center"/>
        <w:rPr>
          <w:b/>
          <w:sz w:val="22"/>
          <w:szCs w:val="22"/>
        </w:rPr>
      </w:pPr>
    </w:p>
    <w:tbl>
      <w:tblPr>
        <w:tblW w:w="10264" w:type="dxa"/>
        <w:jc w:val="center"/>
        <w:tblInd w:w="-1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7740"/>
      </w:tblGrid>
      <w:tr w:rsidR="000B483B" w:rsidRPr="000B483B" w:rsidTr="000B483B">
        <w:trPr>
          <w:jc w:val="center"/>
        </w:trPr>
        <w:tc>
          <w:tcPr>
            <w:tcW w:w="2524" w:type="dxa"/>
          </w:tcPr>
          <w:p w:rsidR="000B483B" w:rsidRPr="000B483B" w:rsidRDefault="000B483B" w:rsidP="000B483B">
            <w:pPr>
              <w:rPr>
                <w:sz w:val="22"/>
                <w:szCs w:val="22"/>
              </w:rPr>
            </w:pPr>
            <w:r w:rsidRPr="000B483B">
              <w:rPr>
                <w:sz w:val="22"/>
                <w:szCs w:val="22"/>
              </w:rPr>
              <w:t>1. Предмет контракта</w:t>
            </w:r>
          </w:p>
        </w:tc>
        <w:tc>
          <w:tcPr>
            <w:tcW w:w="7740" w:type="dxa"/>
            <w:vAlign w:val="center"/>
          </w:tcPr>
          <w:p w:rsidR="000B483B" w:rsidRPr="000B483B" w:rsidRDefault="000B483B" w:rsidP="000B483B">
            <w:pPr>
              <w:ind w:firstLine="170"/>
              <w:jc w:val="both"/>
              <w:rPr>
                <w:sz w:val="22"/>
                <w:szCs w:val="22"/>
              </w:rPr>
            </w:pPr>
            <w:r w:rsidRPr="000B483B">
              <w:rPr>
                <w:sz w:val="22"/>
                <w:szCs w:val="22"/>
              </w:rPr>
              <w:t xml:space="preserve">Восстановление газонов после </w:t>
            </w:r>
            <w:r>
              <w:rPr>
                <w:sz w:val="22"/>
                <w:szCs w:val="22"/>
              </w:rPr>
              <w:t>проведения</w:t>
            </w:r>
            <w:r w:rsidRPr="000B483B">
              <w:rPr>
                <w:sz w:val="22"/>
                <w:szCs w:val="22"/>
              </w:rPr>
              <w:t xml:space="preserve"> ремонтных работ на бесхозяйных инженерных сетях (канализация) г. Перми</w:t>
            </w:r>
            <w:r>
              <w:rPr>
                <w:sz w:val="22"/>
                <w:szCs w:val="22"/>
              </w:rPr>
              <w:t>.</w:t>
            </w:r>
          </w:p>
        </w:tc>
      </w:tr>
      <w:tr w:rsidR="000B483B" w:rsidRPr="000B483B" w:rsidTr="000B483B">
        <w:trPr>
          <w:jc w:val="center"/>
        </w:trPr>
        <w:tc>
          <w:tcPr>
            <w:tcW w:w="2524" w:type="dxa"/>
          </w:tcPr>
          <w:p w:rsidR="000B483B" w:rsidRPr="000B483B" w:rsidRDefault="000B483B" w:rsidP="000B483B">
            <w:pPr>
              <w:rPr>
                <w:sz w:val="22"/>
                <w:szCs w:val="22"/>
              </w:rPr>
            </w:pPr>
            <w:r w:rsidRPr="000B483B">
              <w:rPr>
                <w:sz w:val="22"/>
                <w:szCs w:val="22"/>
              </w:rPr>
              <w:t>2.Адрес и наименование объекта</w:t>
            </w:r>
          </w:p>
        </w:tc>
        <w:tc>
          <w:tcPr>
            <w:tcW w:w="7740" w:type="dxa"/>
          </w:tcPr>
          <w:p w:rsidR="000B483B" w:rsidRPr="000B483B" w:rsidRDefault="000B483B" w:rsidP="000B483B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Работы производятся на территории г. Перми в соответствии с прилагаемым перечнем инженерных сетей (Приложение №1 к техническому заданию)</w:t>
            </w:r>
            <w:r>
              <w:rPr>
                <w:sz w:val="22"/>
                <w:szCs w:val="22"/>
              </w:rPr>
              <w:t>.</w:t>
            </w:r>
          </w:p>
        </w:tc>
      </w:tr>
      <w:tr w:rsidR="000B483B" w:rsidRPr="000B483B" w:rsidTr="000B483B">
        <w:trPr>
          <w:jc w:val="center"/>
        </w:trPr>
        <w:tc>
          <w:tcPr>
            <w:tcW w:w="2524" w:type="dxa"/>
          </w:tcPr>
          <w:p w:rsidR="000B483B" w:rsidRPr="000B483B" w:rsidRDefault="000B483B" w:rsidP="000B483B">
            <w:pPr>
              <w:rPr>
                <w:sz w:val="22"/>
                <w:szCs w:val="22"/>
              </w:rPr>
            </w:pPr>
            <w:r w:rsidRPr="000B483B">
              <w:rPr>
                <w:sz w:val="22"/>
                <w:szCs w:val="22"/>
              </w:rPr>
              <w:t>3. Основания для производства работ</w:t>
            </w:r>
          </w:p>
        </w:tc>
        <w:tc>
          <w:tcPr>
            <w:tcW w:w="7740" w:type="dxa"/>
            <w:vAlign w:val="center"/>
          </w:tcPr>
          <w:p w:rsidR="000B483B" w:rsidRPr="000B483B" w:rsidRDefault="000B483B" w:rsidP="000B483B">
            <w:pPr>
              <w:ind w:firstLine="170"/>
              <w:jc w:val="both"/>
              <w:rPr>
                <w:sz w:val="22"/>
                <w:szCs w:val="22"/>
              </w:rPr>
            </w:pPr>
            <w:r w:rsidRPr="000B483B">
              <w:rPr>
                <w:sz w:val="22"/>
                <w:szCs w:val="22"/>
              </w:rPr>
              <w:t>Устав МКУ «Содержание объектов инженерной инфраструктуры»</w:t>
            </w:r>
          </w:p>
        </w:tc>
      </w:tr>
      <w:tr w:rsidR="000B483B" w:rsidRPr="000B483B" w:rsidTr="000B483B">
        <w:trPr>
          <w:jc w:val="center"/>
        </w:trPr>
        <w:tc>
          <w:tcPr>
            <w:tcW w:w="2524" w:type="dxa"/>
          </w:tcPr>
          <w:p w:rsidR="000B483B" w:rsidRPr="000B483B" w:rsidRDefault="000B483B" w:rsidP="000B48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0B483B">
              <w:rPr>
                <w:sz w:val="22"/>
                <w:szCs w:val="22"/>
              </w:rPr>
              <w:t>Характеристика работ</w:t>
            </w:r>
          </w:p>
        </w:tc>
        <w:tc>
          <w:tcPr>
            <w:tcW w:w="7740" w:type="dxa"/>
            <w:vAlign w:val="center"/>
          </w:tcPr>
          <w:p w:rsidR="000B483B" w:rsidRPr="000B483B" w:rsidRDefault="000B483B" w:rsidP="000B483B">
            <w:pPr>
              <w:ind w:firstLine="170"/>
              <w:jc w:val="both"/>
              <w:rPr>
                <w:sz w:val="22"/>
                <w:szCs w:val="22"/>
              </w:rPr>
            </w:pPr>
            <w:r w:rsidRPr="000B483B">
              <w:rPr>
                <w:sz w:val="22"/>
                <w:szCs w:val="22"/>
              </w:rPr>
              <w:t>1.Устройство подстилающих и выравнивающих слоев из песчано-гравийной смеси</w:t>
            </w:r>
            <w:r>
              <w:rPr>
                <w:sz w:val="22"/>
                <w:szCs w:val="22"/>
              </w:rPr>
              <w:t>;</w:t>
            </w:r>
          </w:p>
          <w:p w:rsidR="000B483B" w:rsidRPr="000B483B" w:rsidRDefault="000B483B" w:rsidP="000B483B">
            <w:pPr>
              <w:ind w:firstLine="170"/>
              <w:jc w:val="both"/>
              <w:rPr>
                <w:sz w:val="22"/>
                <w:szCs w:val="22"/>
              </w:rPr>
            </w:pPr>
            <w:r w:rsidRPr="000B483B">
              <w:rPr>
                <w:sz w:val="22"/>
                <w:szCs w:val="22"/>
              </w:rPr>
              <w:t>2. Подготовка почвы для устройства партерного и обыкновенного газона с внесением растительной земли слоем не менее10см: вручную</w:t>
            </w:r>
            <w:r>
              <w:rPr>
                <w:sz w:val="22"/>
                <w:szCs w:val="22"/>
              </w:rPr>
              <w:t>;</w:t>
            </w:r>
          </w:p>
          <w:p w:rsidR="000B483B" w:rsidRPr="000B483B" w:rsidRDefault="000B483B" w:rsidP="000B483B">
            <w:pPr>
              <w:ind w:firstLine="170"/>
              <w:jc w:val="both"/>
              <w:rPr>
                <w:sz w:val="22"/>
                <w:szCs w:val="22"/>
              </w:rPr>
            </w:pPr>
            <w:r w:rsidRPr="000B483B">
              <w:rPr>
                <w:sz w:val="22"/>
                <w:szCs w:val="22"/>
              </w:rPr>
              <w:t>3. Посев газонов обыкновенн</w:t>
            </w:r>
            <w:r>
              <w:rPr>
                <w:sz w:val="22"/>
                <w:szCs w:val="22"/>
              </w:rPr>
              <w:t>ых вручную.</w:t>
            </w:r>
          </w:p>
        </w:tc>
      </w:tr>
      <w:tr w:rsidR="000B483B" w:rsidRPr="000B483B" w:rsidTr="000B483B">
        <w:trPr>
          <w:jc w:val="center"/>
        </w:trPr>
        <w:tc>
          <w:tcPr>
            <w:tcW w:w="2524" w:type="dxa"/>
          </w:tcPr>
          <w:p w:rsidR="000B483B" w:rsidRPr="000B483B" w:rsidRDefault="000B483B" w:rsidP="000B483B">
            <w:pPr>
              <w:rPr>
                <w:sz w:val="22"/>
                <w:szCs w:val="22"/>
              </w:rPr>
            </w:pPr>
            <w:r w:rsidRPr="000B483B">
              <w:rPr>
                <w:sz w:val="22"/>
                <w:szCs w:val="22"/>
              </w:rPr>
              <w:t>5. Результат выполненных работ</w:t>
            </w:r>
          </w:p>
        </w:tc>
        <w:tc>
          <w:tcPr>
            <w:tcW w:w="7740" w:type="dxa"/>
            <w:vAlign w:val="center"/>
          </w:tcPr>
          <w:p w:rsidR="000B483B" w:rsidRPr="000B483B" w:rsidRDefault="000B483B" w:rsidP="000B483B">
            <w:pPr>
              <w:ind w:firstLine="170"/>
              <w:jc w:val="both"/>
              <w:rPr>
                <w:sz w:val="22"/>
                <w:szCs w:val="22"/>
              </w:rPr>
            </w:pPr>
            <w:r w:rsidRPr="000B483B">
              <w:rPr>
                <w:sz w:val="22"/>
                <w:szCs w:val="22"/>
              </w:rPr>
              <w:t>После проведения работ на объектах благоустройства недолжно быть провалов и просадок.</w:t>
            </w:r>
          </w:p>
          <w:p w:rsidR="000B483B" w:rsidRPr="000B483B" w:rsidRDefault="000B483B" w:rsidP="000B483B">
            <w:pPr>
              <w:ind w:firstLine="170"/>
              <w:jc w:val="both"/>
              <w:rPr>
                <w:sz w:val="22"/>
                <w:szCs w:val="22"/>
              </w:rPr>
            </w:pPr>
            <w:r w:rsidRPr="000B483B">
              <w:rPr>
                <w:sz w:val="22"/>
                <w:szCs w:val="22"/>
              </w:rPr>
              <w:t xml:space="preserve">Предоставить акт о приемке выполненных работ (форма КС-2), справку о стоимости выполненных работ и затрат  (форма  КС-3), счет-фактуру, акт приемки в эксплуатацию объектов восстановленного благоустройства,  подписанный рабочей комиссией, в </w:t>
            </w:r>
            <w:proofErr w:type="spellStart"/>
            <w:r w:rsidRPr="000B483B">
              <w:rPr>
                <w:sz w:val="22"/>
                <w:szCs w:val="22"/>
              </w:rPr>
              <w:t>т.ч</w:t>
            </w:r>
            <w:proofErr w:type="spellEnd"/>
            <w:r w:rsidRPr="000B483B">
              <w:rPr>
                <w:sz w:val="22"/>
                <w:szCs w:val="22"/>
              </w:rPr>
              <w:t>. представителями отделов  благоустройства  администраций  районов.</w:t>
            </w:r>
          </w:p>
        </w:tc>
      </w:tr>
      <w:tr w:rsidR="000B483B" w:rsidRPr="000B483B" w:rsidTr="000B483B">
        <w:trPr>
          <w:jc w:val="center"/>
        </w:trPr>
        <w:tc>
          <w:tcPr>
            <w:tcW w:w="2524" w:type="dxa"/>
          </w:tcPr>
          <w:p w:rsidR="000B483B" w:rsidRPr="000B483B" w:rsidRDefault="000B483B" w:rsidP="000B483B">
            <w:pPr>
              <w:rPr>
                <w:sz w:val="22"/>
                <w:szCs w:val="22"/>
              </w:rPr>
            </w:pPr>
            <w:r w:rsidRPr="000B483B">
              <w:rPr>
                <w:sz w:val="22"/>
                <w:szCs w:val="22"/>
              </w:rPr>
              <w:t>6. Срок выполнения работ</w:t>
            </w:r>
          </w:p>
        </w:tc>
        <w:tc>
          <w:tcPr>
            <w:tcW w:w="7740" w:type="dxa"/>
            <w:vAlign w:val="center"/>
          </w:tcPr>
          <w:p w:rsidR="000B483B" w:rsidRPr="000B483B" w:rsidRDefault="000B483B" w:rsidP="000B483B">
            <w:pPr>
              <w:ind w:firstLine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0B483B">
              <w:rPr>
                <w:sz w:val="22"/>
                <w:szCs w:val="22"/>
              </w:rPr>
              <w:t xml:space="preserve"> течение 30 календарных дней с момента заключения контракта </w:t>
            </w:r>
          </w:p>
        </w:tc>
      </w:tr>
      <w:tr w:rsidR="000B483B" w:rsidRPr="000B483B" w:rsidTr="000B483B">
        <w:trPr>
          <w:jc w:val="center"/>
        </w:trPr>
        <w:tc>
          <w:tcPr>
            <w:tcW w:w="2524" w:type="dxa"/>
          </w:tcPr>
          <w:p w:rsidR="000B483B" w:rsidRPr="000B483B" w:rsidRDefault="000B483B" w:rsidP="000B48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B483B">
              <w:rPr>
                <w:sz w:val="22"/>
                <w:szCs w:val="22"/>
              </w:rPr>
              <w:t>. Порядок контроля, оценки и приемки выполненных работ</w:t>
            </w:r>
          </w:p>
        </w:tc>
        <w:tc>
          <w:tcPr>
            <w:tcW w:w="7740" w:type="dxa"/>
            <w:vAlign w:val="center"/>
          </w:tcPr>
          <w:p w:rsidR="000B483B" w:rsidRPr="000B483B" w:rsidRDefault="000B483B" w:rsidP="000B483B">
            <w:pPr>
              <w:pStyle w:val="Heading"/>
              <w:ind w:firstLine="170"/>
              <w:jc w:val="both"/>
              <w:rPr>
                <w:rFonts w:ascii="Times New Roman" w:hAnsi="Times New Roman" w:cs="Times New Roman"/>
                <w:b w:val="0"/>
                <w:color w:val="000000"/>
              </w:rPr>
            </w:pPr>
            <w:r w:rsidRPr="000B483B">
              <w:rPr>
                <w:rFonts w:ascii="Times New Roman" w:hAnsi="Times New Roman" w:cs="Times New Roman"/>
                <w:b w:val="0"/>
              </w:rPr>
              <w:t>При производстве работ по восстановлению благоустройства исполнитель должен руководствоваться  указаниями Заказчика и соблюдать требования нормативных правовых актов РФ, СНиП 2.05.02-85 «Автомобильные дороги»,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0B483B">
              <w:rPr>
                <w:rFonts w:ascii="Times New Roman" w:hAnsi="Times New Roman" w:cs="Times New Roman"/>
                <w:b w:val="0"/>
              </w:rPr>
              <w:t xml:space="preserve">СНиП </w:t>
            </w:r>
            <w:r w:rsidRPr="000B483B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0B483B">
              <w:rPr>
                <w:rFonts w:ascii="Times New Roman" w:hAnsi="Times New Roman" w:cs="Times New Roman"/>
                <w:b w:val="0"/>
              </w:rPr>
              <w:t xml:space="preserve">-06.03-85 «Автомобильные дороги», СНиП </w:t>
            </w:r>
            <w:r w:rsidRPr="000B483B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0B483B">
              <w:rPr>
                <w:rFonts w:ascii="Times New Roman" w:hAnsi="Times New Roman" w:cs="Times New Roman"/>
                <w:b w:val="0"/>
              </w:rPr>
              <w:t>-10-75(2000) «Благоустройство территории», СНиП 3.01.04-87 «</w:t>
            </w:r>
            <w:r w:rsidRPr="000B483B">
              <w:rPr>
                <w:rFonts w:ascii="Times New Roman" w:hAnsi="Times New Roman" w:cs="Times New Roman"/>
                <w:b w:val="0"/>
                <w:color w:val="000000"/>
              </w:rPr>
              <w:t>Приемка в эксплуатацию законченных строительством объектов. Основные положения</w:t>
            </w:r>
            <w:r w:rsidRPr="000B483B">
              <w:rPr>
                <w:rFonts w:ascii="Times New Roman" w:hAnsi="Times New Roman" w:cs="Times New Roman"/>
                <w:b w:val="0"/>
              </w:rPr>
              <w:t>, СНиП 3-4-2000 «Правила производства и приемки работ. Техника безопасности в строительстве», ВСН 19-89 «Правила приемки работ при строительстве и ремонте автомобильных дорог», Правила благоустройства и содержания территории в городе Перми (с изменениями).</w:t>
            </w:r>
          </w:p>
        </w:tc>
      </w:tr>
      <w:tr w:rsidR="000B483B" w:rsidRPr="000B483B" w:rsidTr="000B483B">
        <w:trPr>
          <w:jc w:val="center"/>
        </w:trPr>
        <w:tc>
          <w:tcPr>
            <w:tcW w:w="2524" w:type="dxa"/>
          </w:tcPr>
          <w:p w:rsidR="000B483B" w:rsidRPr="000B483B" w:rsidRDefault="000B483B" w:rsidP="000B48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B483B">
              <w:rPr>
                <w:sz w:val="22"/>
                <w:szCs w:val="22"/>
              </w:rPr>
              <w:t>. Гарантия качества работ</w:t>
            </w:r>
          </w:p>
        </w:tc>
        <w:tc>
          <w:tcPr>
            <w:tcW w:w="7740" w:type="dxa"/>
            <w:vAlign w:val="center"/>
          </w:tcPr>
          <w:p w:rsidR="000B483B" w:rsidRPr="000B483B" w:rsidRDefault="000B483B" w:rsidP="000B483B">
            <w:pPr>
              <w:ind w:firstLine="170"/>
              <w:jc w:val="both"/>
              <w:rPr>
                <w:sz w:val="22"/>
                <w:szCs w:val="22"/>
              </w:rPr>
            </w:pPr>
            <w:r w:rsidRPr="000B483B">
              <w:rPr>
                <w:sz w:val="22"/>
                <w:szCs w:val="22"/>
              </w:rPr>
              <w:t>На использованные материалы предъявить паспорта изготовителей, сертификаты и протоколы  испытаний этих материалов, подтверждающие соответствие санитарным и экологическим нормам, нормам  противопожарной безопасности РФ.</w:t>
            </w:r>
          </w:p>
          <w:p w:rsidR="000B483B" w:rsidRPr="000B483B" w:rsidRDefault="000B483B" w:rsidP="000B483B">
            <w:pPr>
              <w:ind w:firstLine="170"/>
              <w:jc w:val="both"/>
              <w:rPr>
                <w:sz w:val="22"/>
                <w:szCs w:val="22"/>
              </w:rPr>
            </w:pPr>
            <w:r w:rsidRPr="000B483B">
              <w:rPr>
                <w:sz w:val="22"/>
                <w:szCs w:val="22"/>
              </w:rPr>
              <w:t>Гарантийный срок на выполненные работы 12</w:t>
            </w:r>
            <w:r>
              <w:rPr>
                <w:sz w:val="22"/>
                <w:szCs w:val="22"/>
              </w:rPr>
              <w:t xml:space="preserve"> </w:t>
            </w:r>
            <w:r w:rsidRPr="000B483B">
              <w:rPr>
                <w:sz w:val="22"/>
                <w:szCs w:val="22"/>
              </w:rPr>
              <w:t>месяцев.</w:t>
            </w:r>
          </w:p>
        </w:tc>
      </w:tr>
    </w:tbl>
    <w:p w:rsidR="008332D9" w:rsidRPr="000B483B" w:rsidRDefault="008332D9" w:rsidP="000B483B">
      <w:pPr>
        <w:rPr>
          <w:sz w:val="22"/>
          <w:szCs w:val="22"/>
        </w:rPr>
      </w:pPr>
    </w:p>
    <w:sectPr w:rsidR="008332D9" w:rsidRPr="000B483B" w:rsidSect="00346C3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19"/>
    <w:rsid w:val="00016F7D"/>
    <w:rsid w:val="0002609C"/>
    <w:rsid w:val="000425C9"/>
    <w:rsid w:val="000441C8"/>
    <w:rsid w:val="00050A33"/>
    <w:rsid w:val="0005340A"/>
    <w:rsid w:val="00061B33"/>
    <w:rsid w:val="00063D32"/>
    <w:rsid w:val="00072948"/>
    <w:rsid w:val="00072D28"/>
    <w:rsid w:val="000735AE"/>
    <w:rsid w:val="00076889"/>
    <w:rsid w:val="00082929"/>
    <w:rsid w:val="000862B3"/>
    <w:rsid w:val="000A04DD"/>
    <w:rsid w:val="000B118F"/>
    <w:rsid w:val="000B483B"/>
    <w:rsid w:val="000C6E7A"/>
    <w:rsid w:val="000C7667"/>
    <w:rsid w:val="000E68BA"/>
    <w:rsid w:val="000F1FE6"/>
    <w:rsid w:val="000F471B"/>
    <w:rsid w:val="000F73C3"/>
    <w:rsid w:val="00110970"/>
    <w:rsid w:val="00112F9A"/>
    <w:rsid w:val="00115349"/>
    <w:rsid w:val="001240E9"/>
    <w:rsid w:val="00130543"/>
    <w:rsid w:val="001370E5"/>
    <w:rsid w:val="00152D8F"/>
    <w:rsid w:val="00152EF2"/>
    <w:rsid w:val="00162054"/>
    <w:rsid w:val="001636C2"/>
    <w:rsid w:val="00171904"/>
    <w:rsid w:val="001767D7"/>
    <w:rsid w:val="00180AF3"/>
    <w:rsid w:val="00185FDE"/>
    <w:rsid w:val="00192185"/>
    <w:rsid w:val="0019339F"/>
    <w:rsid w:val="001A3149"/>
    <w:rsid w:val="001B2901"/>
    <w:rsid w:val="001B2C0B"/>
    <w:rsid w:val="001B74FE"/>
    <w:rsid w:val="001B79BF"/>
    <w:rsid w:val="001C09D4"/>
    <w:rsid w:val="001E1739"/>
    <w:rsid w:val="001E4917"/>
    <w:rsid w:val="00216BFB"/>
    <w:rsid w:val="00216F40"/>
    <w:rsid w:val="002345D0"/>
    <w:rsid w:val="00255240"/>
    <w:rsid w:val="00256404"/>
    <w:rsid w:val="002600D0"/>
    <w:rsid w:val="0026074E"/>
    <w:rsid w:val="0026649D"/>
    <w:rsid w:val="00274E61"/>
    <w:rsid w:val="002821A9"/>
    <w:rsid w:val="002953C4"/>
    <w:rsid w:val="002A0F32"/>
    <w:rsid w:val="002B1D2B"/>
    <w:rsid w:val="002C0F99"/>
    <w:rsid w:val="002C3FBA"/>
    <w:rsid w:val="002D2A1C"/>
    <w:rsid w:val="002E12F6"/>
    <w:rsid w:val="002E1F7D"/>
    <w:rsid w:val="002E5184"/>
    <w:rsid w:val="002E74C4"/>
    <w:rsid w:val="002F3BA5"/>
    <w:rsid w:val="002F7B1F"/>
    <w:rsid w:val="003035CA"/>
    <w:rsid w:val="0031752D"/>
    <w:rsid w:val="00317703"/>
    <w:rsid w:val="00335D0B"/>
    <w:rsid w:val="0034407B"/>
    <w:rsid w:val="00346C39"/>
    <w:rsid w:val="0035177F"/>
    <w:rsid w:val="00356EA7"/>
    <w:rsid w:val="00357156"/>
    <w:rsid w:val="00365FB2"/>
    <w:rsid w:val="0037308F"/>
    <w:rsid w:val="00391734"/>
    <w:rsid w:val="003A00E2"/>
    <w:rsid w:val="003A1E77"/>
    <w:rsid w:val="003A2C83"/>
    <w:rsid w:val="003A4964"/>
    <w:rsid w:val="003B5B54"/>
    <w:rsid w:val="003C1C83"/>
    <w:rsid w:val="003D2E28"/>
    <w:rsid w:val="003F1D83"/>
    <w:rsid w:val="00401853"/>
    <w:rsid w:val="00402A9F"/>
    <w:rsid w:val="00412412"/>
    <w:rsid w:val="00412544"/>
    <w:rsid w:val="00413F75"/>
    <w:rsid w:val="004202DD"/>
    <w:rsid w:val="00421CB2"/>
    <w:rsid w:val="004250E1"/>
    <w:rsid w:val="004308A1"/>
    <w:rsid w:val="00440D91"/>
    <w:rsid w:val="00446AEB"/>
    <w:rsid w:val="00450B6F"/>
    <w:rsid w:val="0045373E"/>
    <w:rsid w:val="004545E4"/>
    <w:rsid w:val="0045650B"/>
    <w:rsid w:val="00456E69"/>
    <w:rsid w:val="00464BC6"/>
    <w:rsid w:val="00467173"/>
    <w:rsid w:val="00487476"/>
    <w:rsid w:val="0049195F"/>
    <w:rsid w:val="004A425C"/>
    <w:rsid w:val="004B7CCB"/>
    <w:rsid w:val="004C4B62"/>
    <w:rsid w:val="004C5ACA"/>
    <w:rsid w:val="004C7B06"/>
    <w:rsid w:val="004D5004"/>
    <w:rsid w:val="004E092D"/>
    <w:rsid w:val="004E724E"/>
    <w:rsid w:val="00507B7C"/>
    <w:rsid w:val="005262FD"/>
    <w:rsid w:val="00527F01"/>
    <w:rsid w:val="0056074F"/>
    <w:rsid w:val="005610A9"/>
    <w:rsid w:val="00580819"/>
    <w:rsid w:val="005821BA"/>
    <w:rsid w:val="005C1DE1"/>
    <w:rsid w:val="005C4398"/>
    <w:rsid w:val="005E126F"/>
    <w:rsid w:val="005E4EAD"/>
    <w:rsid w:val="005E6EBE"/>
    <w:rsid w:val="005F099F"/>
    <w:rsid w:val="005F24C5"/>
    <w:rsid w:val="005F6C8E"/>
    <w:rsid w:val="00601F48"/>
    <w:rsid w:val="006133F0"/>
    <w:rsid w:val="006248DD"/>
    <w:rsid w:val="006340BA"/>
    <w:rsid w:val="006502DC"/>
    <w:rsid w:val="00666B38"/>
    <w:rsid w:val="00673690"/>
    <w:rsid w:val="00680D3F"/>
    <w:rsid w:val="006924E9"/>
    <w:rsid w:val="006B60CA"/>
    <w:rsid w:val="006B63F7"/>
    <w:rsid w:val="006C663F"/>
    <w:rsid w:val="006D5775"/>
    <w:rsid w:val="006E2CED"/>
    <w:rsid w:val="007079CC"/>
    <w:rsid w:val="007116FD"/>
    <w:rsid w:val="00720046"/>
    <w:rsid w:val="00727C6E"/>
    <w:rsid w:val="007523C8"/>
    <w:rsid w:val="0075347C"/>
    <w:rsid w:val="007554C6"/>
    <w:rsid w:val="00761197"/>
    <w:rsid w:val="00762C4C"/>
    <w:rsid w:val="00772078"/>
    <w:rsid w:val="007872FA"/>
    <w:rsid w:val="00796CCA"/>
    <w:rsid w:val="00797DA6"/>
    <w:rsid w:val="007A1A37"/>
    <w:rsid w:val="007C3035"/>
    <w:rsid w:val="007C4968"/>
    <w:rsid w:val="007D182C"/>
    <w:rsid w:val="007F17EC"/>
    <w:rsid w:val="007F488A"/>
    <w:rsid w:val="0081352C"/>
    <w:rsid w:val="00813669"/>
    <w:rsid w:val="0081590B"/>
    <w:rsid w:val="00817007"/>
    <w:rsid w:val="0082052F"/>
    <w:rsid w:val="008227CA"/>
    <w:rsid w:val="008245CE"/>
    <w:rsid w:val="008332D9"/>
    <w:rsid w:val="00833425"/>
    <w:rsid w:val="00835F1B"/>
    <w:rsid w:val="008379DF"/>
    <w:rsid w:val="00852885"/>
    <w:rsid w:val="008542D3"/>
    <w:rsid w:val="008724AC"/>
    <w:rsid w:val="00872666"/>
    <w:rsid w:val="00892C1C"/>
    <w:rsid w:val="00897F7A"/>
    <w:rsid w:val="008A0098"/>
    <w:rsid w:val="008A102E"/>
    <w:rsid w:val="008B7C29"/>
    <w:rsid w:val="008C2DAE"/>
    <w:rsid w:val="008C52A7"/>
    <w:rsid w:val="008C5C57"/>
    <w:rsid w:val="008D04F5"/>
    <w:rsid w:val="008D4160"/>
    <w:rsid w:val="008D626D"/>
    <w:rsid w:val="008E4692"/>
    <w:rsid w:val="008E631B"/>
    <w:rsid w:val="0090171D"/>
    <w:rsid w:val="00920BC5"/>
    <w:rsid w:val="00926C95"/>
    <w:rsid w:val="00954C2D"/>
    <w:rsid w:val="00960DC7"/>
    <w:rsid w:val="0096400B"/>
    <w:rsid w:val="00976068"/>
    <w:rsid w:val="00976C0F"/>
    <w:rsid w:val="00980269"/>
    <w:rsid w:val="009941FA"/>
    <w:rsid w:val="009A023C"/>
    <w:rsid w:val="009B02FE"/>
    <w:rsid w:val="009B116C"/>
    <w:rsid w:val="009B7106"/>
    <w:rsid w:val="009C0ADF"/>
    <w:rsid w:val="009C201A"/>
    <w:rsid w:val="009D3FD1"/>
    <w:rsid w:val="009E2145"/>
    <w:rsid w:val="009E5F82"/>
    <w:rsid w:val="009F01CC"/>
    <w:rsid w:val="00A00F23"/>
    <w:rsid w:val="00A61185"/>
    <w:rsid w:val="00A6369E"/>
    <w:rsid w:val="00A72F29"/>
    <w:rsid w:val="00A86EBB"/>
    <w:rsid w:val="00AA248D"/>
    <w:rsid w:val="00AA5496"/>
    <w:rsid w:val="00AB6F19"/>
    <w:rsid w:val="00AD3E2F"/>
    <w:rsid w:val="00AD51D2"/>
    <w:rsid w:val="00AE5863"/>
    <w:rsid w:val="00AF6608"/>
    <w:rsid w:val="00B4320C"/>
    <w:rsid w:val="00B513FE"/>
    <w:rsid w:val="00B51C40"/>
    <w:rsid w:val="00B54775"/>
    <w:rsid w:val="00B705BE"/>
    <w:rsid w:val="00B930F6"/>
    <w:rsid w:val="00BA1794"/>
    <w:rsid w:val="00BB2696"/>
    <w:rsid w:val="00BB3707"/>
    <w:rsid w:val="00BC2637"/>
    <w:rsid w:val="00BC3381"/>
    <w:rsid w:val="00BD3BE2"/>
    <w:rsid w:val="00BE0119"/>
    <w:rsid w:val="00BE5D1C"/>
    <w:rsid w:val="00BF64FD"/>
    <w:rsid w:val="00C010A8"/>
    <w:rsid w:val="00C17541"/>
    <w:rsid w:val="00C675DF"/>
    <w:rsid w:val="00C74403"/>
    <w:rsid w:val="00C76234"/>
    <w:rsid w:val="00C80162"/>
    <w:rsid w:val="00C831C2"/>
    <w:rsid w:val="00C839F2"/>
    <w:rsid w:val="00C83F35"/>
    <w:rsid w:val="00C96714"/>
    <w:rsid w:val="00CB49FB"/>
    <w:rsid w:val="00CC3329"/>
    <w:rsid w:val="00CF7909"/>
    <w:rsid w:val="00D0265F"/>
    <w:rsid w:val="00D12239"/>
    <w:rsid w:val="00D17DAC"/>
    <w:rsid w:val="00D22B68"/>
    <w:rsid w:val="00D238BE"/>
    <w:rsid w:val="00D275BF"/>
    <w:rsid w:val="00D27763"/>
    <w:rsid w:val="00D44A51"/>
    <w:rsid w:val="00D51208"/>
    <w:rsid w:val="00D515AC"/>
    <w:rsid w:val="00D5220C"/>
    <w:rsid w:val="00D5732B"/>
    <w:rsid w:val="00D65400"/>
    <w:rsid w:val="00D66C29"/>
    <w:rsid w:val="00DA2394"/>
    <w:rsid w:val="00DA7B21"/>
    <w:rsid w:val="00DB26FD"/>
    <w:rsid w:val="00DC0538"/>
    <w:rsid w:val="00DC63AF"/>
    <w:rsid w:val="00DC737C"/>
    <w:rsid w:val="00DD445F"/>
    <w:rsid w:val="00DE31CD"/>
    <w:rsid w:val="00DF32E7"/>
    <w:rsid w:val="00E03A3E"/>
    <w:rsid w:val="00E11DCE"/>
    <w:rsid w:val="00E14FB1"/>
    <w:rsid w:val="00E21444"/>
    <w:rsid w:val="00E32C89"/>
    <w:rsid w:val="00E33333"/>
    <w:rsid w:val="00E45A15"/>
    <w:rsid w:val="00E4617F"/>
    <w:rsid w:val="00E5296B"/>
    <w:rsid w:val="00E63A26"/>
    <w:rsid w:val="00E814AF"/>
    <w:rsid w:val="00E84FC7"/>
    <w:rsid w:val="00E91018"/>
    <w:rsid w:val="00E96A4D"/>
    <w:rsid w:val="00EA47C8"/>
    <w:rsid w:val="00EC63DC"/>
    <w:rsid w:val="00EC74F7"/>
    <w:rsid w:val="00ED3620"/>
    <w:rsid w:val="00EF4D96"/>
    <w:rsid w:val="00F13EE2"/>
    <w:rsid w:val="00F53A69"/>
    <w:rsid w:val="00F56AFE"/>
    <w:rsid w:val="00F57599"/>
    <w:rsid w:val="00F60C12"/>
    <w:rsid w:val="00F620F9"/>
    <w:rsid w:val="00F66B7B"/>
    <w:rsid w:val="00F66C26"/>
    <w:rsid w:val="00F76376"/>
    <w:rsid w:val="00F76925"/>
    <w:rsid w:val="00F91C79"/>
    <w:rsid w:val="00F94B35"/>
    <w:rsid w:val="00FA30E0"/>
    <w:rsid w:val="00FA3AA2"/>
    <w:rsid w:val="00FA45E7"/>
    <w:rsid w:val="00FB5A63"/>
    <w:rsid w:val="00FD05FB"/>
    <w:rsid w:val="00FD6FB9"/>
    <w:rsid w:val="00FD7F12"/>
    <w:rsid w:val="00FF0192"/>
    <w:rsid w:val="00FF2908"/>
    <w:rsid w:val="00FF387D"/>
    <w:rsid w:val="00FF3FF8"/>
    <w:rsid w:val="00FF682C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Дубасова</dc:creator>
  <cp:keywords/>
  <dc:description/>
  <cp:lastModifiedBy>Батуева</cp:lastModifiedBy>
  <cp:revision>8</cp:revision>
  <cp:lastPrinted>2013-04-19T06:09:00Z</cp:lastPrinted>
  <dcterms:created xsi:type="dcterms:W3CDTF">2013-03-26T03:50:00Z</dcterms:created>
  <dcterms:modified xsi:type="dcterms:W3CDTF">2013-04-19T06:09:00Z</dcterms:modified>
</cp:coreProperties>
</file>