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B9C" w:rsidRDefault="00B923AB" w:rsidP="00514552">
      <w:pPr>
        <w:jc w:val="right"/>
        <w:rPr>
          <w:color w:val="000000"/>
          <w:sz w:val="16"/>
          <w:szCs w:val="16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514552" w:rsidRPr="00514552">
        <w:rPr>
          <w:color w:val="000000"/>
          <w:sz w:val="16"/>
          <w:szCs w:val="16"/>
        </w:rPr>
        <w:t>Приложение № 1 к извещению</w:t>
      </w:r>
    </w:p>
    <w:p w:rsidR="00B923AB" w:rsidRPr="00514552" w:rsidRDefault="00514552" w:rsidP="00514552">
      <w:pPr>
        <w:jc w:val="right"/>
        <w:rPr>
          <w:b/>
          <w:sz w:val="16"/>
          <w:szCs w:val="16"/>
        </w:rPr>
      </w:pPr>
      <w:r w:rsidRPr="00514552">
        <w:rPr>
          <w:color w:val="000000"/>
          <w:sz w:val="16"/>
          <w:szCs w:val="16"/>
        </w:rPr>
        <w:t xml:space="preserve"> о проведении запроса котировок</w:t>
      </w:r>
    </w:p>
    <w:p w:rsidR="00536DC6" w:rsidRDefault="00536DC6" w:rsidP="00B923AB">
      <w:pPr>
        <w:jc w:val="center"/>
        <w:rPr>
          <w:b/>
          <w:sz w:val="24"/>
          <w:szCs w:val="24"/>
        </w:rPr>
      </w:pPr>
    </w:p>
    <w:p w:rsidR="000A3B9C" w:rsidRPr="000A3B9C" w:rsidRDefault="000A3B9C" w:rsidP="000A3B9C">
      <w:pPr>
        <w:jc w:val="center"/>
        <w:rPr>
          <w:b/>
          <w:bCs/>
          <w:caps/>
          <w:sz w:val="26"/>
          <w:szCs w:val="26"/>
        </w:rPr>
      </w:pPr>
      <w:r w:rsidRPr="000A3B9C">
        <w:rPr>
          <w:b/>
          <w:bCs/>
          <w:caps/>
          <w:sz w:val="26"/>
          <w:szCs w:val="26"/>
        </w:rPr>
        <w:t>Техническое задание</w:t>
      </w:r>
    </w:p>
    <w:p w:rsidR="00F9177B" w:rsidRPr="00CA5242" w:rsidRDefault="000A3B9C" w:rsidP="00F9177B">
      <w:pPr>
        <w:jc w:val="center"/>
        <w:rPr>
          <w:b/>
          <w:sz w:val="22"/>
          <w:szCs w:val="22"/>
        </w:rPr>
      </w:pPr>
      <w:r w:rsidRPr="000A3B9C">
        <w:rPr>
          <w:b/>
          <w:sz w:val="22"/>
          <w:szCs w:val="22"/>
        </w:rPr>
        <w:t xml:space="preserve">на выполнение работ </w:t>
      </w:r>
      <w:r w:rsidR="00F9177B" w:rsidRPr="00CA5242">
        <w:rPr>
          <w:b/>
          <w:sz w:val="22"/>
          <w:szCs w:val="22"/>
        </w:rPr>
        <w:t>по капитальному ремонту берегоукрепительных сооружений</w:t>
      </w:r>
    </w:p>
    <w:p w:rsidR="00F9177B" w:rsidRPr="00CA5242" w:rsidRDefault="00F9177B" w:rsidP="00F9177B">
      <w:pPr>
        <w:jc w:val="center"/>
        <w:rPr>
          <w:b/>
          <w:sz w:val="22"/>
          <w:szCs w:val="22"/>
        </w:rPr>
      </w:pPr>
      <w:r w:rsidRPr="00CA5242">
        <w:rPr>
          <w:b/>
          <w:sz w:val="22"/>
          <w:szCs w:val="22"/>
        </w:rPr>
        <w:t xml:space="preserve"> набережной реки Камы (</w:t>
      </w:r>
      <w:proofErr w:type="spellStart"/>
      <w:r w:rsidRPr="00CA5242">
        <w:rPr>
          <w:b/>
          <w:sz w:val="22"/>
          <w:szCs w:val="22"/>
        </w:rPr>
        <w:t>Воткинское</w:t>
      </w:r>
      <w:proofErr w:type="spellEnd"/>
      <w:r w:rsidRPr="00CA5242">
        <w:rPr>
          <w:b/>
          <w:sz w:val="22"/>
          <w:szCs w:val="22"/>
        </w:rPr>
        <w:t xml:space="preserve"> водохранилище) в городе Перми </w:t>
      </w:r>
    </w:p>
    <w:p w:rsidR="00F9177B" w:rsidRDefault="00F9177B" w:rsidP="00F9177B">
      <w:pPr>
        <w:jc w:val="center"/>
        <w:rPr>
          <w:b/>
          <w:sz w:val="22"/>
          <w:szCs w:val="22"/>
        </w:rPr>
      </w:pPr>
      <w:proofErr w:type="gramStart"/>
      <w:r w:rsidRPr="00CA5242">
        <w:rPr>
          <w:b/>
          <w:sz w:val="22"/>
          <w:szCs w:val="22"/>
        </w:rPr>
        <w:t xml:space="preserve">(участок №1 от причала № 9 до </w:t>
      </w:r>
      <w:r>
        <w:rPr>
          <w:b/>
          <w:sz w:val="22"/>
          <w:szCs w:val="22"/>
        </w:rPr>
        <w:t>п</w:t>
      </w:r>
      <w:r w:rsidRPr="00CA5242">
        <w:rPr>
          <w:b/>
          <w:sz w:val="22"/>
          <w:szCs w:val="22"/>
        </w:rPr>
        <w:t xml:space="preserve">орта Пермь, участок № 2 от причала № 1 </w:t>
      </w:r>
      <w:proofErr w:type="gramEnd"/>
    </w:p>
    <w:p w:rsidR="00F9177B" w:rsidRPr="00CA5242" w:rsidRDefault="00F9177B" w:rsidP="00F9177B">
      <w:pPr>
        <w:jc w:val="center"/>
        <w:rPr>
          <w:b/>
          <w:sz w:val="22"/>
          <w:szCs w:val="22"/>
        </w:rPr>
      </w:pPr>
      <w:r w:rsidRPr="00CA5242">
        <w:rPr>
          <w:b/>
          <w:sz w:val="22"/>
          <w:szCs w:val="22"/>
        </w:rPr>
        <w:t xml:space="preserve">в сторону </w:t>
      </w:r>
      <w:r>
        <w:rPr>
          <w:b/>
          <w:sz w:val="22"/>
          <w:szCs w:val="22"/>
        </w:rPr>
        <w:t xml:space="preserve"> ОАО «</w:t>
      </w:r>
      <w:proofErr w:type="spellStart"/>
      <w:r>
        <w:rPr>
          <w:b/>
          <w:sz w:val="22"/>
          <w:szCs w:val="22"/>
        </w:rPr>
        <w:t>Мотовилихинские</w:t>
      </w:r>
      <w:proofErr w:type="spellEnd"/>
      <w:r>
        <w:rPr>
          <w:b/>
          <w:sz w:val="22"/>
          <w:szCs w:val="22"/>
        </w:rPr>
        <w:t xml:space="preserve"> заводы»): </w:t>
      </w:r>
      <w:r w:rsidR="00090486">
        <w:rPr>
          <w:b/>
          <w:sz w:val="22"/>
          <w:szCs w:val="22"/>
        </w:rPr>
        <w:t xml:space="preserve">1 этап - </w:t>
      </w:r>
      <w:r w:rsidRPr="00CA5242">
        <w:rPr>
          <w:b/>
          <w:sz w:val="22"/>
          <w:szCs w:val="22"/>
        </w:rPr>
        <w:t xml:space="preserve">участок №1 от причала № 9 до </w:t>
      </w:r>
      <w:r>
        <w:rPr>
          <w:b/>
          <w:sz w:val="22"/>
          <w:szCs w:val="22"/>
        </w:rPr>
        <w:t>п</w:t>
      </w:r>
      <w:r w:rsidRPr="00CA5242">
        <w:rPr>
          <w:b/>
          <w:sz w:val="22"/>
          <w:szCs w:val="22"/>
        </w:rPr>
        <w:t>орта Пермь</w:t>
      </w:r>
    </w:p>
    <w:p w:rsidR="000A3B9C" w:rsidRDefault="000A3B9C" w:rsidP="00F9177B">
      <w:pPr>
        <w:jc w:val="center"/>
        <w:rPr>
          <w:sz w:val="24"/>
          <w:szCs w:val="24"/>
        </w:rPr>
      </w:pPr>
    </w:p>
    <w:tbl>
      <w:tblPr>
        <w:tblW w:w="10312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8"/>
        <w:gridCol w:w="2101"/>
        <w:gridCol w:w="7753"/>
      </w:tblGrid>
      <w:tr w:rsidR="000A3B9C" w:rsidRPr="000A3B9C" w:rsidTr="000A3B9C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0A3B9C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 w:rsidP="000A3B9C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0A3B9C">
              <w:rPr>
                <w:b/>
                <w:bCs/>
                <w:sz w:val="22"/>
                <w:szCs w:val="22"/>
              </w:rPr>
              <w:t>Содержание пункта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0A3B9C">
              <w:rPr>
                <w:b/>
                <w:bCs/>
                <w:sz w:val="22"/>
                <w:szCs w:val="22"/>
              </w:rPr>
              <w:t>Пояснение</w:t>
            </w:r>
          </w:p>
        </w:tc>
      </w:tr>
      <w:tr w:rsidR="000A3B9C" w:rsidRPr="000A3B9C" w:rsidTr="000A3B9C">
        <w:trPr>
          <w:trHeight w:val="103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 w:rsidP="000A3B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Основание для проведения работ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1965C4" w:rsidP="001965C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Постановление администрации города Перми от 21.05.2012 № 231 «Об утверждении ведомственной целевой программы «Преобразование территории набережной реки Камы»</w:t>
            </w:r>
          </w:p>
        </w:tc>
      </w:tr>
      <w:tr w:rsidR="000A3B9C" w:rsidRPr="000A3B9C" w:rsidTr="000A3B9C">
        <w:trPr>
          <w:trHeight w:val="81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2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 w:rsidP="000A3B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Вид строительства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F9177B" w:rsidP="00F9177B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9177B">
              <w:rPr>
                <w:sz w:val="22"/>
                <w:szCs w:val="22"/>
              </w:rPr>
              <w:t>капитальный ремонт берегоукрепительных сооружений</w:t>
            </w:r>
            <w:r>
              <w:rPr>
                <w:sz w:val="22"/>
                <w:szCs w:val="22"/>
              </w:rPr>
              <w:t xml:space="preserve"> </w:t>
            </w:r>
            <w:r w:rsidRPr="00F9177B">
              <w:rPr>
                <w:sz w:val="22"/>
                <w:szCs w:val="22"/>
              </w:rPr>
              <w:t xml:space="preserve"> набережной реки Камы (</w:t>
            </w:r>
            <w:proofErr w:type="spellStart"/>
            <w:r w:rsidRPr="00F9177B">
              <w:rPr>
                <w:sz w:val="22"/>
                <w:szCs w:val="22"/>
              </w:rPr>
              <w:t>Воткинское</w:t>
            </w:r>
            <w:proofErr w:type="spellEnd"/>
            <w:r w:rsidRPr="00F9177B">
              <w:rPr>
                <w:sz w:val="22"/>
                <w:szCs w:val="22"/>
              </w:rPr>
              <w:t xml:space="preserve"> водохранилище) в городе Перми (участок №1 от причала № 9 до порта Пермь, участок № 2 от причала № 1 в сторону  ОАО «</w:t>
            </w:r>
            <w:proofErr w:type="spellStart"/>
            <w:r w:rsidRPr="00F9177B">
              <w:rPr>
                <w:sz w:val="22"/>
                <w:szCs w:val="22"/>
              </w:rPr>
              <w:t>Мотовилихинские</w:t>
            </w:r>
            <w:proofErr w:type="spellEnd"/>
            <w:r w:rsidRPr="00F9177B">
              <w:rPr>
                <w:sz w:val="22"/>
                <w:szCs w:val="22"/>
              </w:rPr>
              <w:t xml:space="preserve"> заводы»): </w:t>
            </w:r>
            <w:r w:rsidR="00090486" w:rsidRPr="00090486">
              <w:rPr>
                <w:sz w:val="22"/>
                <w:szCs w:val="22"/>
              </w:rPr>
              <w:t>1 этап</w:t>
            </w:r>
            <w:r w:rsidR="00090486">
              <w:rPr>
                <w:b/>
                <w:sz w:val="22"/>
                <w:szCs w:val="22"/>
              </w:rPr>
              <w:t xml:space="preserve"> </w:t>
            </w:r>
            <w:r w:rsidR="00090486">
              <w:rPr>
                <w:sz w:val="22"/>
                <w:szCs w:val="22"/>
              </w:rPr>
              <w:t xml:space="preserve">- </w:t>
            </w:r>
            <w:r w:rsidRPr="00F9177B">
              <w:rPr>
                <w:sz w:val="22"/>
                <w:szCs w:val="22"/>
              </w:rPr>
              <w:t>участок №1 от причала № 9 до порта Пермь</w:t>
            </w:r>
          </w:p>
        </w:tc>
      </w:tr>
      <w:tr w:rsidR="000A3B9C" w:rsidRPr="000A3B9C" w:rsidTr="000A3B9C">
        <w:trPr>
          <w:trHeight w:val="81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3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 w:rsidP="000A3B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Назначение объекта</w:t>
            </w:r>
          </w:p>
          <w:p w:rsidR="000A3B9C" w:rsidRPr="000A3B9C" w:rsidRDefault="000A3B9C" w:rsidP="000A3B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Местонахождение объекта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г. Пермь, Ленинский район, набережная реки Камы, левый берег</w:t>
            </w:r>
          </w:p>
        </w:tc>
      </w:tr>
      <w:tr w:rsidR="000A3B9C" w:rsidRPr="000A3B9C" w:rsidTr="000A3B9C">
        <w:trPr>
          <w:trHeight w:val="87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4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 w:rsidP="000A3B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Заказчик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 w:rsidP="00D675B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М</w:t>
            </w:r>
            <w:r w:rsidR="00D675BE">
              <w:rPr>
                <w:sz w:val="22"/>
                <w:szCs w:val="22"/>
              </w:rPr>
              <w:t xml:space="preserve">униципальное казенное учреждение  </w:t>
            </w:r>
            <w:r w:rsidR="00D675BE" w:rsidRPr="000A3B9C">
              <w:rPr>
                <w:sz w:val="22"/>
                <w:szCs w:val="22"/>
              </w:rPr>
              <w:t>«Управление строительства города Перми»</w:t>
            </w:r>
            <w:r w:rsidR="00D675BE">
              <w:rPr>
                <w:sz w:val="22"/>
                <w:szCs w:val="22"/>
              </w:rPr>
              <w:t xml:space="preserve">                                                      </w:t>
            </w:r>
          </w:p>
        </w:tc>
      </w:tr>
      <w:tr w:rsidR="000A3B9C" w:rsidRPr="000A3B9C" w:rsidTr="000A3B9C">
        <w:trPr>
          <w:trHeight w:val="84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5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 w:rsidP="000A3B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Сроки начала работ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 w:rsidP="001965C4">
            <w:pPr>
              <w:jc w:val="both"/>
              <w:rPr>
                <w:rFonts w:eastAsia="Calibri"/>
                <w:sz w:val="22"/>
                <w:szCs w:val="22"/>
                <w:highlight w:val="red"/>
                <w:lang w:eastAsia="en-US"/>
              </w:rPr>
            </w:pPr>
            <w:proofErr w:type="gramStart"/>
            <w:r w:rsidRPr="000A3B9C">
              <w:rPr>
                <w:sz w:val="22"/>
                <w:szCs w:val="22"/>
              </w:rPr>
              <w:t xml:space="preserve">с  </w:t>
            </w:r>
            <w:r w:rsidR="001965C4">
              <w:rPr>
                <w:sz w:val="22"/>
                <w:szCs w:val="22"/>
              </w:rPr>
              <w:t>даты</w:t>
            </w:r>
            <w:r w:rsidRPr="000A3B9C">
              <w:rPr>
                <w:sz w:val="22"/>
                <w:szCs w:val="22"/>
              </w:rPr>
              <w:t xml:space="preserve"> заключения</w:t>
            </w:r>
            <w:proofErr w:type="gramEnd"/>
            <w:r w:rsidRPr="000A3B9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муниципального контракта</w:t>
            </w:r>
          </w:p>
        </w:tc>
      </w:tr>
      <w:tr w:rsidR="000A3B9C" w:rsidRPr="000A3B9C" w:rsidTr="000A3B9C">
        <w:trPr>
          <w:trHeight w:val="84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6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 w:rsidP="000A3B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Сроки окончания работ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1965C4">
            <w:pPr>
              <w:jc w:val="both"/>
              <w:rPr>
                <w:rFonts w:eastAsia="Calibri"/>
                <w:sz w:val="22"/>
                <w:szCs w:val="22"/>
                <w:highlight w:val="red"/>
                <w:lang w:eastAsia="en-US"/>
              </w:rPr>
            </w:pPr>
            <w:r>
              <w:rPr>
                <w:sz w:val="22"/>
                <w:szCs w:val="22"/>
              </w:rPr>
              <w:t xml:space="preserve">в течение </w:t>
            </w:r>
            <w:r w:rsidR="000A3B9C" w:rsidRPr="000A3B9C">
              <w:rPr>
                <w:sz w:val="22"/>
                <w:szCs w:val="22"/>
              </w:rPr>
              <w:t xml:space="preserve">30 календарных дней </w:t>
            </w:r>
            <w:proofErr w:type="gramStart"/>
            <w:r w:rsidR="000A3B9C" w:rsidRPr="000A3B9C">
              <w:rPr>
                <w:sz w:val="22"/>
                <w:szCs w:val="22"/>
              </w:rPr>
              <w:t>с даты заключения</w:t>
            </w:r>
            <w:proofErr w:type="gramEnd"/>
            <w:r w:rsidR="000A3B9C" w:rsidRPr="000A3B9C">
              <w:rPr>
                <w:sz w:val="22"/>
                <w:szCs w:val="22"/>
              </w:rPr>
              <w:t xml:space="preserve"> </w:t>
            </w:r>
            <w:r w:rsidR="000A3B9C">
              <w:rPr>
                <w:sz w:val="22"/>
                <w:szCs w:val="22"/>
              </w:rPr>
              <w:t>муниципального контракта</w:t>
            </w:r>
          </w:p>
        </w:tc>
      </w:tr>
      <w:tr w:rsidR="000A3B9C" w:rsidRPr="000A3B9C" w:rsidTr="000A3B9C">
        <w:trPr>
          <w:trHeight w:val="955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B9C" w:rsidRPr="000A3B9C" w:rsidRDefault="000A3B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7</w:t>
            </w:r>
          </w:p>
          <w:p w:rsidR="000A3B9C" w:rsidRPr="000A3B9C" w:rsidRDefault="000A3B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 w:rsidP="000A3B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Материалы, предоставляемые Заказчиком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B9C" w:rsidRPr="000A3B9C" w:rsidRDefault="0045550C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С</w:t>
            </w:r>
            <w:r w:rsidR="000A3B9C" w:rsidRPr="000A3B9C">
              <w:rPr>
                <w:sz w:val="22"/>
                <w:szCs w:val="22"/>
              </w:rPr>
              <w:t>хемы расположения ремонтируемых выпусков ливневой канализации.</w:t>
            </w:r>
          </w:p>
          <w:p w:rsidR="000A3B9C" w:rsidRPr="000A3B9C" w:rsidRDefault="000A3B9C">
            <w:pPr>
              <w:rPr>
                <w:sz w:val="22"/>
                <w:szCs w:val="22"/>
              </w:rPr>
            </w:pPr>
          </w:p>
          <w:p w:rsidR="000A3B9C" w:rsidRPr="000A3B9C" w:rsidRDefault="000A3B9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A3B9C" w:rsidRPr="000A3B9C" w:rsidTr="000A3B9C">
        <w:trPr>
          <w:trHeight w:val="113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8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 w:rsidP="000A3B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Перечень выполняемых работ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 w:rsidP="00D675B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 xml:space="preserve">В соответствии с </w:t>
            </w:r>
            <w:r w:rsidR="0045550C" w:rsidRPr="0045550C">
              <w:rPr>
                <w:sz w:val="22"/>
                <w:szCs w:val="22"/>
              </w:rPr>
              <w:t>локальным сметным расчетом</w:t>
            </w:r>
            <w:r w:rsidRPr="0045550C">
              <w:rPr>
                <w:sz w:val="22"/>
                <w:szCs w:val="22"/>
              </w:rPr>
              <w:t xml:space="preserve"> </w:t>
            </w:r>
            <w:r w:rsidR="00D675BE">
              <w:rPr>
                <w:rFonts w:eastAsia="Calibri"/>
                <w:sz w:val="22"/>
                <w:szCs w:val="22"/>
                <w:lang w:eastAsia="en-US"/>
              </w:rPr>
              <w:t>(Приложение № 2 к муниципальному контракту)</w:t>
            </w:r>
          </w:p>
        </w:tc>
      </w:tr>
      <w:tr w:rsidR="000A3B9C" w:rsidRPr="000A3B9C" w:rsidTr="000A3B9C">
        <w:trPr>
          <w:trHeight w:val="86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9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 w:rsidP="000A3B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Требования к выполнению работ, к качеству работ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 xml:space="preserve">Качество работ должно удовлетворять действующему законодательству, строительным нормам и правилам  и </w:t>
            </w:r>
            <w:r w:rsidRPr="000A3B9C">
              <w:rPr>
                <w:color w:val="000000"/>
                <w:sz w:val="22"/>
                <w:szCs w:val="22"/>
              </w:rPr>
              <w:t>другой обязательной для исполнения нормативно-технической документации</w:t>
            </w:r>
            <w:r w:rsidRPr="000A3B9C">
              <w:rPr>
                <w:sz w:val="22"/>
                <w:szCs w:val="22"/>
              </w:rPr>
              <w:t xml:space="preserve">. Проведение в процессе и по факту выполнения работ всех  </w:t>
            </w:r>
            <w:r w:rsidRPr="000A3B9C">
              <w:rPr>
                <w:color w:val="000000"/>
                <w:sz w:val="22"/>
                <w:szCs w:val="22"/>
              </w:rPr>
              <w:t>видов лабораторных испытаний и геодезических съемок, предусмотренных требованиями соответствующих разделов обязательной для исполнения нормативно-технической документации, а также по требованию Заказчика.</w:t>
            </w:r>
          </w:p>
          <w:p w:rsidR="000A3B9C" w:rsidRPr="000A3B9C" w:rsidRDefault="000A3B9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Гарантийный срок на выполненные работы –</w:t>
            </w:r>
            <w:r>
              <w:rPr>
                <w:sz w:val="22"/>
                <w:szCs w:val="22"/>
              </w:rPr>
              <w:t xml:space="preserve"> не менее</w:t>
            </w:r>
            <w:r w:rsidRPr="000A3B9C">
              <w:rPr>
                <w:sz w:val="22"/>
                <w:szCs w:val="22"/>
              </w:rPr>
              <w:t xml:space="preserve"> 60 месяцев с момента подписания акта приемки-сдачи работ, подписанного полномочными представителями сторон.</w:t>
            </w:r>
          </w:p>
        </w:tc>
      </w:tr>
      <w:tr w:rsidR="000A3B9C" w:rsidRPr="000A3B9C" w:rsidTr="000A3B9C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10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 w:rsidP="000A3B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Требования к безопасности работ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>
            <w:pPr>
              <w:tabs>
                <w:tab w:val="num" w:pos="-140"/>
              </w:tabs>
              <w:ind w:left="40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0A3B9C">
              <w:rPr>
                <w:sz w:val="22"/>
                <w:szCs w:val="22"/>
              </w:rPr>
              <w:t xml:space="preserve">Подрядчику обеспечить выполнение работ в соответствии с действующим законодательством Российской Федерации, техническими нормами, регламентами, иными нормативными правовыми актами, регулирующими выполнение строительно-монтажных работ, охрану и использование земель, а также градостроительную деятельность в объемах, необходимых  и  </w:t>
            </w:r>
            <w:r w:rsidRPr="000A3B9C">
              <w:rPr>
                <w:sz w:val="22"/>
                <w:szCs w:val="22"/>
              </w:rPr>
              <w:lastRenderedPageBreak/>
              <w:t>достаточных для: качественного выполнения работ и принятия обоснованных технических решений, обеспечивающих соблюдение установленных настоящим заданием основных параметров объекта:</w:t>
            </w:r>
            <w:proofErr w:type="gramEnd"/>
          </w:p>
          <w:p w:rsidR="000A3B9C" w:rsidRPr="000A3B9C" w:rsidRDefault="000A3B9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3B9C">
              <w:rPr>
                <w:rFonts w:ascii="Times New Roman" w:hAnsi="Times New Roman" w:cs="Times New Roman"/>
                <w:sz w:val="22"/>
                <w:szCs w:val="22"/>
              </w:rPr>
              <w:t xml:space="preserve">в т.ч. требованиям </w:t>
            </w:r>
            <w:proofErr w:type="spellStart"/>
            <w:r w:rsidRPr="000A3B9C">
              <w:rPr>
                <w:rFonts w:ascii="Times New Roman" w:hAnsi="Times New Roman" w:cs="Times New Roman"/>
                <w:sz w:val="22"/>
                <w:szCs w:val="22"/>
              </w:rPr>
              <w:t>СНиП</w:t>
            </w:r>
            <w:proofErr w:type="spellEnd"/>
            <w:r w:rsidRPr="000A3B9C">
              <w:rPr>
                <w:rFonts w:ascii="Times New Roman" w:hAnsi="Times New Roman" w:cs="Times New Roman"/>
                <w:sz w:val="22"/>
                <w:szCs w:val="22"/>
              </w:rPr>
              <w:t xml:space="preserve"> 12-03-2001 "Безопасность труда в строительстве. Часть 1. Общие требования", </w:t>
            </w:r>
            <w:proofErr w:type="spellStart"/>
            <w:r w:rsidRPr="000A3B9C">
              <w:rPr>
                <w:rFonts w:ascii="Times New Roman" w:hAnsi="Times New Roman" w:cs="Times New Roman"/>
                <w:sz w:val="22"/>
                <w:szCs w:val="22"/>
              </w:rPr>
              <w:t>СНиП</w:t>
            </w:r>
            <w:proofErr w:type="spellEnd"/>
            <w:r w:rsidRPr="000A3B9C">
              <w:rPr>
                <w:rFonts w:ascii="Times New Roman" w:hAnsi="Times New Roman" w:cs="Times New Roman"/>
                <w:sz w:val="22"/>
                <w:szCs w:val="22"/>
              </w:rPr>
              <w:t xml:space="preserve">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</w:t>
            </w:r>
          </w:p>
        </w:tc>
      </w:tr>
      <w:tr w:rsidR="000A3B9C" w:rsidRPr="000A3B9C" w:rsidTr="000A3B9C">
        <w:trPr>
          <w:trHeight w:val="114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 w:rsidP="000A3B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 xml:space="preserve">Требование к результату  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 w:rsidP="0039750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 xml:space="preserve">Выполнить </w:t>
            </w:r>
            <w:r w:rsidR="0045550C">
              <w:rPr>
                <w:sz w:val="22"/>
                <w:szCs w:val="22"/>
              </w:rPr>
              <w:t xml:space="preserve">работы </w:t>
            </w:r>
            <w:r w:rsidR="0045550C" w:rsidRPr="000A3B9C">
              <w:rPr>
                <w:sz w:val="22"/>
                <w:szCs w:val="22"/>
              </w:rPr>
              <w:t>в соответствии со ст. 723, 475 ГК РФ</w:t>
            </w:r>
            <w:r w:rsidR="0045550C">
              <w:rPr>
                <w:sz w:val="22"/>
                <w:szCs w:val="22"/>
              </w:rPr>
              <w:t>, муниципальным контрактом</w:t>
            </w:r>
            <w:r w:rsidR="0045550C">
              <w:rPr>
                <w:snapToGrid w:val="0"/>
                <w:sz w:val="22"/>
                <w:szCs w:val="22"/>
              </w:rPr>
              <w:t xml:space="preserve"> </w:t>
            </w:r>
            <w:r w:rsidRPr="000A3B9C">
              <w:rPr>
                <w:snapToGrid w:val="0"/>
                <w:sz w:val="22"/>
                <w:szCs w:val="22"/>
              </w:rPr>
              <w:t xml:space="preserve">качественно, </w:t>
            </w:r>
            <w:r w:rsidRPr="000A3B9C">
              <w:rPr>
                <w:sz w:val="22"/>
                <w:szCs w:val="22"/>
              </w:rPr>
              <w:t xml:space="preserve">в объеме и в сроки, предусмотренные </w:t>
            </w:r>
            <w:r>
              <w:rPr>
                <w:sz w:val="22"/>
                <w:szCs w:val="22"/>
              </w:rPr>
              <w:t>муниципальным контрактом</w:t>
            </w:r>
            <w:r w:rsidRPr="000A3B9C">
              <w:rPr>
                <w:sz w:val="22"/>
                <w:szCs w:val="22"/>
              </w:rPr>
              <w:t xml:space="preserve">, </w:t>
            </w:r>
            <w:r w:rsidR="0045550C">
              <w:rPr>
                <w:sz w:val="22"/>
                <w:szCs w:val="22"/>
              </w:rPr>
              <w:t xml:space="preserve">и </w:t>
            </w:r>
            <w:r w:rsidRPr="000A3B9C">
              <w:rPr>
                <w:sz w:val="22"/>
                <w:szCs w:val="22"/>
              </w:rPr>
              <w:t xml:space="preserve">сдать </w:t>
            </w:r>
            <w:r w:rsidR="0045550C">
              <w:rPr>
                <w:sz w:val="22"/>
                <w:szCs w:val="22"/>
              </w:rPr>
              <w:t xml:space="preserve">результат </w:t>
            </w:r>
            <w:r w:rsidRPr="000A3B9C">
              <w:rPr>
                <w:sz w:val="22"/>
                <w:szCs w:val="22"/>
              </w:rPr>
              <w:t>работ Заказчику.</w:t>
            </w:r>
          </w:p>
        </w:tc>
      </w:tr>
      <w:tr w:rsidR="000A3B9C" w:rsidRPr="000A3B9C" w:rsidTr="000A3B9C">
        <w:trPr>
          <w:trHeight w:val="268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3B9C" w:rsidRPr="000A3B9C" w:rsidRDefault="000A3B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12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3B9C" w:rsidRPr="000A3B9C" w:rsidRDefault="000A3B9C" w:rsidP="000A3B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Требования к применяемым строительным материалам и оборудованию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3B9C" w:rsidRPr="000A3B9C" w:rsidRDefault="000A3B9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3B9C">
              <w:rPr>
                <w:rFonts w:ascii="Times New Roman" w:hAnsi="Times New Roman" w:cs="Times New Roman"/>
                <w:sz w:val="22"/>
                <w:szCs w:val="22"/>
              </w:rPr>
              <w:t>Подрядчик несет ответственность за соответствие используемых материалов государственным стандартам и техническим условиям (</w:t>
            </w:r>
            <w:proofErr w:type="spellStart"/>
            <w:r w:rsidRPr="000A3B9C">
              <w:rPr>
                <w:rFonts w:ascii="Times New Roman" w:hAnsi="Times New Roman" w:cs="Times New Roman"/>
                <w:sz w:val="22"/>
                <w:szCs w:val="22"/>
              </w:rPr>
              <w:t>ГОСТам</w:t>
            </w:r>
            <w:proofErr w:type="spellEnd"/>
            <w:r w:rsidRPr="000A3B9C">
              <w:rPr>
                <w:rFonts w:ascii="Times New Roman" w:hAnsi="Times New Roman" w:cs="Times New Roman"/>
                <w:sz w:val="22"/>
                <w:szCs w:val="22"/>
              </w:rPr>
              <w:t xml:space="preserve">, ТУ, </w:t>
            </w:r>
            <w:proofErr w:type="spellStart"/>
            <w:r w:rsidRPr="000A3B9C">
              <w:rPr>
                <w:rFonts w:ascii="Times New Roman" w:hAnsi="Times New Roman" w:cs="Times New Roman"/>
                <w:sz w:val="22"/>
                <w:szCs w:val="22"/>
              </w:rPr>
              <w:t>СаНПиН</w:t>
            </w:r>
            <w:proofErr w:type="spellEnd"/>
            <w:r w:rsidRPr="000A3B9C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0A3B9C">
              <w:rPr>
                <w:rFonts w:ascii="Times New Roman" w:hAnsi="Times New Roman" w:cs="Times New Roman"/>
                <w:sz w:val="22"/>
                <w:szCs w:val="22"/>
              </w:rPr>
              <w:t>СНиП</w:t>
            </w:r>
            <w:proofErr w:type="spellEnd"/>
            <w:r w:rsidRPr="000A3B9C">
              <w:rPr>
                <w:rFonts w:ascii="Times New Roman" w:hAnsi="Times New Roman" w:cs="Times New Roman"/>
                <w:sz w:val="22"/>
                <w:szCs w:val="22"/>
              </w:rPr>
              <w:t xml:space="preserve"> и др.), а также иным документам, регламентирующим качество строительных материалов.</w:t>
            </w:r>
          </w:p>
          <w:p w:rsidR="000A3B9C" w:rsidRPr="000A3B9C" w:rsidRDefault="000A3B9C" w:rsidP="0045550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 xml:space="preserve">По требованию Заказчика Подрядчик обязан предоставить сертификаты, технические паспорта и другие документы, удостоверяющие качество материалов и оборудования, применяемых при производстве работ, в том числе документы испытания материалов </w:t>
            </w:r>
            <w:r w:rsidRPr="000A3B9C">
              <w:rPr>
                <w:color w:val="000000"/>
                <w:sz w:val="22"/>
                <w:szCs w:val="22"/>
                <w:shd w:val="clear" w:color="auto" w:fill="FFFFFF"/>
              </w:rPr>
              <w:t xml:space="preserve">аккредитованной лабораторией. </w:t>
            </w:r>
          </w:p>
        </w:tc>
      </w:tr>
      <w:tr w:rsidR="000A3B9C" w:rsidRPr="000A3B9C" w:rsidTr="000A3B9C">
        <w:trPr>
          <w:trHeight w:val="276"/>
        </w:trPr>
        <w:tc>
          <w:tcPr>
            <w:tcW w:w="4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B9C" w:rsidRPr="000A3B9C" w:rsidRDefault="000A3B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13</w:t>
            </w:r>
          </w:p>
          <w:p w:rsidR="000A3B9C" w:rsidRPr="000A3B9C" w:rsidRDefault="000A3B9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 w:rsidP="000A3B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>Особые условия</w:t>
            </w:r>
          </w:p>
        </w:tc>
        <w:tc>
          <w:tcPr>
            <w:tcW w:w="7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B9C" w:rsidRPr="000A3B9C" w:rsidRDefault="000A3B9C" w:rsidP="001965C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 xml:space="preserve">Работы должны быть выполнены в соответствии с требованиями действующих на территории РФ законодательных актов, норм и правил, в частности экологических, санитарно-гигиенических, противопожарных и др. и обеспечивать безопасную для жизни и здоровья людей эксплуатацию объекта. </w:t>
            </w:r>
          </w:p>
          <w:p w:rsidR="000A3B9C" w:rsidRPr="000A3B9C" w:rsidRDefault="000A3B9C" w:rsidP="001965C4">
            <w:pPr>
              <w:jc w:val="both"/>
              <w:rPr>
                <w:sz w:val="22"/>
                <w:szCs w:val="22"/>
              </w:rPr>
            </w:pPr>
            <w:r w:rsidRPr="000A3B9C">
              <w:rPr>
                <w:sz w:val="22"/>
                <w:szCs w:val="22"/>
              </w:rPr>
              <w:t xml:space="preserve">Подрядчик своими силами </w:t>
            </w:r>
            <w:r w:rsidRPr="000A3B9C">
              <w:rPr>
                <w:color w:val="000000"/>
                <w:sz w:val="22"/>
                <w:szCs w:val="22"/>
              </w:rPr>
              <w:t>в соответствии с требованиями действующего законодательства РФ проводит согласование порядка выполнения работ;</w:t>
            </w:r>
            <w:r w:rsidRPr="000A3B9C">
              <w:rPr>
                <w:sz w:val="22"/>
                <w:szCs w:val="22"/>
              </w:rPr>
              <w:t xml:space="preserve"> получает все разрешительные документы на проведение раскопок и иных земляных работ.</w:t>
            </w:r>
          </w:p>
          <w:p w:rsidR="000A3B9C" w:rsidRPr="00D675BE" w:rsidRDefault="000A3B9C">
            <w:pPr>
              <w:rPr>
                <w:sz w:val="22"/>
                <w:szCs w:val="22"/>
              </w:rPr>
            </w:pPr>
            <w:r w:rsidRPr="00D675BE">
              <w:rPr>
                <w:sz w:val="22"/>
                <w:szCs w:val="22"/>
              </w:rPr>
              <w:t>При заключении муниципального контракта подрядчик предоставляет копию свидетельства о допуске СРО на соответствующие виды работ.</w:t>
            </w:r>
          </w:p>
          <w:p w:rsidR="000A3B9C" w:rsidRPr="000A3B9C" w:rsidRDefault="000A3B9C" w:rsidP="00D675B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A3B9C">
              <w:rPr>
                <w:sz w:val="22"/>
                <w:szCs w:val="22"/>
              </w:rPr>
              <w:t xml:space="preserve">На момент подписания </w:t>
            </w:r>
            <w:r>
              <w:rPr>
                <w:sz w:val="22"/>
                <w:szCs w:val="22"/>
              </w:rPr>
              <w:t>муниципального контракта</w:t>
            </w:r>
            <w:r w:rsidRPr="000A3B9C">
              <w:rPr>
                <w:sz w:val="22"/>
                <w:szCs w:val="22"/>
              </w:rPr>
              <w:t xml:space="preserve"> Подрядчик предоставляет Заказчику проект производства работ, выполненный в соответствии с требованиями</w:t>
            </w:r>
            <w:r>
              <w:rPr>
                <w:sz w:val="22"/>
                <w:szCs w:val="22"/>
              </w:rPr>
              <w:t>,</w:t>
            </w:r>
            <w:r w:rsidRPr="000A3B9C">
              <w:rPr>
                <w:sz w:val="22"/>
                <w:szCs w:val="22"/>
              </w:rPr>
              <w:t xml:space="preserve"> действующи</w:t>
            </w:r>
            <w:r>
              <w:rPr>
                <w:sz w:val="22"/>
                <w:szCs w:val="22"/>
              </w:rPr>
              <w:t>ми</w:t>
            </w:r>
            <w:r w:rsidRPr="000A3B9C">
              <w:rPr>
                <w:sz w:val="22"/>
                <w:szCs w:val="22"/>
              </w:rPr>
              <w:t xml:space="preserve"> на территории РФ законодательных и иных нормативных актов, в частности техники безопасности, экологических, санитарно-гигиенических, противопожарных и др.</w:t>
            </w:r>
            <w:r w:rsidR="00D675BE">
              <w:rPr>
                <w:rFonts w:eastAsia="Calibri"/>
                <w:sz w:val="22"/>
                <w:szCs w:val="22"/>
                <w:lang w:eastAsia="en-US"/>
              </w:rPr>
              <w:t xml:space="preserve"> норм и правил.</w:t>
            </w:r>
          </w:p>
        </w:tc>
      </w:tr>
    </w:tbl>
    <w:p w:rsidR="000A3B9C" w:rsidRDefault="000A3B9C" w:rsidP="000A3B9C">
      <w:pPr>
        <w:pStyle w:val="msonospacing0"/>
        <w:rPr>
          <w:rFonts w:ascii="Times New Roman" w:hAnsi="Times New Roman"/>
          <w:sz w:val="24"/>
          <w:szCs w:val="24"/>
        </w:rPr>
      </w:pPr>
    </w:p>
    <w:p w:rsidR="000A3B9C" w:rsidRDefault="000A3B9C" w:rsidP="000A3B9C">
      <w:pPr>
        <w:pStyle w:val="msonospacing0"/>
        <w:rPr>
          <w:rFonts w:ascii="Times New Roman" w:hAnsi="Times New Roman"/>
          <w:sz w:val="24"/>
          <w:szCs w:val="24"/>
        </w:rPr>
      </w:pPr>
    </w:p>
    <w:p w:rsidR="000A3B9C" w:rsidRDefault="000A3B9C" w:rsidP="000A3B9C">
      <w:pPr>
        <w:pStyle w:val="msonospacing0"/>
        <w:rPr>
          <w:rFonts w:ascii="Times New Roman" w:hAnsi="Times New Roman"/>
          <w:sz w:val="24"/>
          <w:szCs w:val="24"/>
        </w:rPr>
      </w:pPr>
    </w:p>
    <w:p w:rsidR="000A3B9C" w:rsidRDefault="000A3B9C" w:rsidP="000A3B9C">
      <w:pPr>
        <w:pStyle w:val="msonospacing0"/>
        <w:rPr>
          <w:rFonts w:ascii="Times New Roman" w:hAnsi="Times New Roman"/>
          <w:sz w:val="24"/>
          <w:szCs w:val="24"/>
        </w:rPr>
      </w:pPr>
    </w:p>
    <w:p w:rsidR="00E83632" w:rsidRDefault="00E83632" w:rsidP="000A3B9C">
      <w:pPr>
        <w:jc w:val="center"/>
      </w:pPr>
    </w:p>
    <w:sectPr w:rsidR="00E83632" w:rsidSect="000A3B9C">
      <w:pgSz w:w="11906" w:h="16838"/>
      <w:pgMar w:top="568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23AB"/>
    <w:rsid w:val="000127AC"/>
    <w:rsid w:val="000169B4"/>
    <w:rsid w:val="00071B8B"/>
    <w:rsid w:val="00080466"/>
    <w:rsid w:val="0008375A"/>
    <w:rsid w:val="00090486"/>
    <w:rsid w:val="000A3B9C"/>
    <w:rsid w:val="00120355"/>
    <w:rsid w:val="001965C4"/>
    <w:rsid w:val="001B085F"/>
    <w:rsid w:val="001B465B"/>
    <w:rsid w:val="001C4085"/>
    <w:rsid w:val="00237901"/>
    <w:rsid w:val="002735C1"/>
    <w:rsid w:val="00287AD2"/>
    <w:rsid w:val="00296A2B"/>
    <w:rsid w:val="002A05B9"/>
    <w:rsid w:val="002B0EA2"/>
    <w:rsid w:val="00357227"/>
    <w:rsid w:val="0038118C"/>
    <w:rsid w:val="0039750D"/>
    <w:rsid w:val="003A0F3B"/>
    <w:rsid w:val="003A743E"/>
    <w:rsid w:val="003B0340"/>
    <w:rsid w:val="003F2DFB"/>
    <w:rsid w:val="00410680"/>
    <w:rsid w:val="00444B2D"/>
    <w:rsid w:val="0045396F"/>
    <w:rsid w:val="0045550C"/>
    <w:rsid w:val="004B5BB0"/>
    <w:rsid w:val="004C01BA"/>
    <w:rsid w:val="0050457F"/>
    <w:rsid w:val="00514552"/>
    <w:rsid w:val="00536DC6"/>
    <w:rsid w:val="00575300"/>
    <w:rsid w:val="005C1AC2"/>
    <w:rsid w:val="005D6B4A"/>
    <w:rsid w:val="005E54EE"/>
    <w:rsid w:val="00604EBF"/>
    <w:rsid w:val="00693160"/>
    <w:rsid w:val="006C2AD0"/>
    <w:rsid w:val="007013E8"/>
    <w:rsid w:val="007829E6"/>
    <w:rsid w:val="007A4EE6"/>
    <w:rsid w:val="007D6D77"/>
    <w:rsid w:val="007D7B81"/>
    <w:rsid w:val="0086690F"/>
    <w:rsid w:val="008A211D"/>
    <w:rsid w:val="008B4B2F"/>
    <w:rsid w:val="008C15F8"/>
    <w:rsid w:val="008F1DB2"/>
    <w:rsid w:val="008F4F55"/>
    <w:rsid w:val="009E39F0"/>
    <w:rsid w:val="00A05556"/>
    <w:rsid w:val="00A130BF"/>
    <w:rsid w:val="00A253C2"/>
    <w:rsid w:val="00AF43FE"/>
    <w:rsid w:val="00B17D6E"/>
    <w:rsid w:val="00B75F46"/>
    <w:rsid w:val="00B923AB"/>
    <w:rsid w:val="00BB6923"/>
    <w:rsid w:val="00C90862"/>
    <w:rsid w:val="00CC1C95"/>
    <w:rsid w:val="00D028E1"/>
    <w:rsid w:val="00D3666F"/>
    <w:rsid w:val="00D614B8"/>
    <w:rsid w:val="00D646FB"/>
    <w:rsid w:val="00D675BE"/>
    <w:rsid w:val="00E03523"/>
    <w:rsid w:val="00E23D38"/>
    <w:rsid w:val="00E81387"/>
    <w:rsid w:val="00E83632"/>
    <w:rsid w:val="00EB1031"/>
    <w:rsid w:val="00ED135D"/>
    <w:rsid w:val="00F90DA0"/>
    <w:rsid w:val="00F9177B"/>
    <w:rsid w:val="00F961B8"/>
    <w:rsid w:val="00FA2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A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923A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0"/>
    <w:rsid w:val="00B923AB"/>
    <w:rPr>
      <w:rFonts w:ascii="Times New Roman" w:hAnsi="Times New Roman" w:cs="Times New Roman"/>
      <w:b/>
      <w:bCs/>
      <w:sz w:val="18"/>
      <w:szCs w:val="18"/>
    </w:rPr>
  </w:style>
  <w:style w:type="table" w:styleId="a3">
    <w:name w:val="Table Grid"/>
    <w:basedOn w:val="a1"/>
    <w:uiPriority w:val="59"/>
    <w:rsid w:val="00B923A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Знак Знак Знак"/>
    <w:basedOn w:val="a0"/>
    <w:link w:val="a5"/>
    <w:locked/>
    <w:rsid w:val="00B923AB"/>
    <w:rPr>
      <w:noProof/>
      <w:sz w:val="24"/>
      <w:szCs w:val="24"/>
    </w:rPr>
  </w:style>
  <w:style w:type="paragraph" w:customStyle="1" w:styleId="a5">
    <w:name w:val="Знак Знак"/>
    <w:basedOn w:val="a"/>
    <w:link w:val="a4"/>
    <w:autoRedefine/>
    <w:rsid w:val="00B923AB"/>
    <w:pPr>
      <w:tabs>
        <w:tab w:val="left" w:pos="2160"/>
      </w:tabs>
      <w:jc w:val="both"/>
    </w:pPr>
    <w:rPr>
      <w:rFonts w:asciiTheme="minorHAnsi" w:eastAsiaTheme="minorHAnsi" w:hAnsiTheme="minorHAnsi" w:cstheme="minorBidi"/>
      <w:noProof/>
      <w:sz w:val="24"/>
      <w:szCs w:val="24"/>
      <w:lang w:eastAsia="en-US"/>
    </w:rPr>
  </w:style>
  <w:style w:type="paragraph" w:styleId="a6">
    <w:name w:val="Normal (Web)"/>
    <w:basedOn w:val="a"/>
    <w:rsid w:val="00E83632"/>
    <w:rPr>
      <w:sz w:val="24"/>
      <w:szCs w:val="24"/>
    </w:rPr>
  </w:style>
  <w:style w:type="paragraph" w:styleId="2">
    <w:name w:val="Body Text Indent 2"/>
    <w:basedOn w:val="a"/>
    <w:link w:val="20"/>
    <w:rsid w:val="00E8363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836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1"/>
    <w:qFormat/>
    <w:rsid w:val="000A3B9C"/>
    <w:pPr>
      <w:jc w:val="center"/>
    </w:pPr>
    <w:rPr>
      <w:rFonts w:ascii="Calibri" w:eastAsia="Calibri" w:hAnsi="Calibri"/>
      <w:b/>
      <w:bCs/>
      <w:sz w:val="26"/>
      <w:szCs w:val="26"/>
    </w:rPr>
  </w:style>
  <w:style w:type="character" w:customStyle="1" w:styleId="a8">
    <w:name w:val="Название Знак"/>
    <w:basedOn w:val="a0"/>
    <w:link w:val="a7"/>
    <w:uiPriority w:val="10"/>
    <w:rsid w:val="000A3B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msonospacing0">
    <w:name w:val="msonospacing"/>
    <w:rsid w:val="000A3B9C"/>
    <w:pPr>
      <w:spacing w:line="240" w:lineRule="auto"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0A3B9C"/>
    <w:pPr>
      <w:autoSpaceDE w:val="0"/>
      <w:autoSpaceDN w:val="0"/>
      <w:adjustRightInd w:val="0"/>
      <w:spacing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1">
    <w:name w:val="Название Знак1"/>
    <w:basedOn w:val="a0"/>
    <w:link w:val="a7"/>
    <w:locked/>
    <w:rsid w:val="000A3B9C"/>
    <w:rPr>
      <w:rFonts w:ascii="Calibri" w:eastAsia="Calibri" w:hAnsi="Calibri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2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72592-2DA8-40E5-954B-234CDBF8C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1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Kozhevnikov</dc:creator>
  <cp:keywords/>
  <dc:description/>
  <cp:lastModifiedBy>BEST</cp:lastModifiedBy>
  <cp:revision>40</cp:revision>
  <cp:lastPrinted>2013-04-24T10:57:00Z</cp:lastPrinted>
  <dcterms:created xsi:type="dcterms:W3CDTF">2013-01-16T04:15:00Z</dcterms:created>
  <dcterms:modified xsi:type="dcterms:W3CDTF">2013-04-29T09:51:00Z</dcterms:modified>
</cp:coreProperties>
</file>