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86" w:rsidRDefault="00FD7386" w:rsidP="00493E6F">
      <w:pPr>
        <w:pStyle w:val="a6"/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>ИЗВЕЩЕНИЕ от «</w:t>
      </w:r>
      <w:r w:rsidR="005F3A75">
        <w:rPr>
          <w:b/>
          <w:szCs w:val="24"/>
        </w:rPr>
        <w:t>29</w:t>
      </w:r>
      <w:r>
        <w:rPr>
          <w:b/>
          <w:szCs w:val="24"/>
        </w:rPr>
        <w:t xml:space="preserve">» </w:t>
      </w:r>
      <w:r w:rsidR="005F3A75">
        <w:rPr>
          <w:b/>
          <w:szCs w:val="24"/>
        </w:rPr>
        <w:t>апреля</w:t>
      </w:r>
      <w:r>
        <w:rPr>
          <w:b/>
          <w:szCs w:val="24"/>
        </w:rPr>
        <w:t xml:space="preserve"> 20</w:t>
      </w:r>
      <w:r w:rsidR="005F3A75">
        <w:rPr>
          <w:b/>
          <w:szCs w:val="24"/>
        </w:rPr>
        <w:t>13</w:t>
      </w:r>
      <w:r>
        <w:rPr>
          <w:b/>
          <w:szCs w:val="24"/>
        </w:rPr>
        <w:t xml:space="preserve"> года</w:t>
      </w:r>
      <w:r w:rsidR="00741770">
        <w:rPr>
          <w:b/>
          <w:szCs w:val="24"/>
        </w:rPr>
        <w:t xml:space="preserve"> № </w:t>
      </w:r>
      <w:r w:rsidR="005F3A75">
        <w:rPr>
          <w:b/>
          <w:szCs w:val="24"/>
        </w:rPr>
        <w:t>1</w:t>
      </w:r>
    </w:p>
    <w:p w:rsidR="00FD7386" w:rsidRPr="00CA5F9C" w:rsidRDefault="00FD7386" w:rsidP="00493E6F">
      <w:pPr>
        <w:pStyle w:val="a6"/>
        <w:spacing w:line="360" w:lineRule="auto"/>
        <w:jc w:val="center"/>
        <w:rPr>
          <w:b/>
          <w:caps/>
          <w:szCs w:val="24"/>
        </w:rPr>
      </w:pPr>
      <w:r w:rsidRPr="00CA5F9C">
        <w:rPr>
          <w:b/>
          <w:caps/>
          <w:szCs w:val="24"/>
        </w:rPr>
        <w:t>о проведении запроса котировок</w:t>
      </w:r>
    </w:p>
    <w:p w:rsidR="005F3A75" w:rsidRPr="005F3A75" w:rsidRDefault="00FD7386" w:rsidP="00FD7386">
      <w:pPr>
        <w:pStyle w:val="a6"/>
        <w:jc w:val="center"/>
        <w:rPr>
          <w:b/>
          <w:color w:val="000000"/>
          <w:szCs w:val="24"/>
          <w:u w:val="single"/>
        </w:rPr>
      </w:pPr>
      <w:r w:rsidRPr="005F3A75">
        <w:rPr>
          <w:b/>
          <w:color w:val="000000"/>
          <w:szCs w:val="24"/>
          <w:u w:val="single"/>
        </w:rPr>
        <w:t>н</w:t>
      </w:r>
      <w:r w:rsidR="005F3A75" w:rsidRPr="005F3A75">
        <w:rPr>
          <w:b/>
          <w:color w:val="000000"/>
          <w:szCs w:val="24"/>
          <w:u w:val="single"/>
        </w:rPr>
        <w:t>а электромонтажные работы</w:t>
      </w:r>
    </w:p>
    <w:p w:rsidR="00FD7386" w:rsidRDefault="00FD7386" w:rsidP="00FD7386">
      <w:pPr>
        <w:pStyle w:val="a6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 </w:t>
      </w:r>
      <w:r>
        <w:rPr>
          <w:i/>
          <w:color w:val="000000"/>
          <w:sz w:val="22"/>
          <w:szCs w:val="22"/>
        </w:rPr>
        <w:t xml:space="preserve">предмет </w:t>
      </w:r>
      <w:r w:rsidR="004D400B">
        <w:rPr>
          <w:i/>
          <w:color w:val="000000"/>
          <w:sz w:val="22"/>
          <w:szCs w:val="22"/>
        </w:rPr>
        <w:t xml:space="preserve">муниципального </w:t>
      </w:r>
      <w:r>
        <w:rPr>
          <w:i/>
          <w:color w:val="000000"/>
          <w:sz w:val="22"/>
          <w:szCs w:val="22"/>
        </w:rPr>
        <w:t>контракта</w:t>
      </w:r>
      <w:r>
        <w:rPr>
          <w:i/>
          <w:sz w:val="22"/>
          <w:szCs w:val="22"/>
        </w:rPr>
        <w:t>)</w:t>
      </w:r>
    </w:p>
    <w:p w:rsidR="00F30B8C" w:rsidRPr="00A1483F" w:rsidRDefault="00F30B8C" w:rsidP="00F30B8C">
      <w:pPr>
        <w:pStyle w:val="a9"/>
        <w:outlineLvl w:val="0"/>
        <w:rPr>
          <w:b w:val="0"/>
          <w:smallCaps w:val="0"/>
          <w:sz w:val="20"/>
        </w:rPr>
      </w:pPr>
      <w:r>
        <w:rPr>
          <w:smallCaps w:val="0"/>
          <w:sz w:val="24"/>
          <w:szCs w:val="24"/>
        </w:rPr>
        <w:t>д</w:t>
      </w:r>
      <w:r w:rsidRPr="00E94DC7">
        <w:rPr>
          <w:smallCaps w:val="0"/>
          <w:sz w:val="24"/>
          <w:szCs w:val="24"/>
        </w:rPr>
        <w:t>ля</w:t>
      </w:r>
      <w:r>
        <w:rPr>
          <w:b w:val="0"/>
          <w:smallCaps w:val="0"/>
          <w:sz w:val="24"/>
          <w:szCs w:val="24"/>
        </w:rPr>
        <w:t xml:space="preserve"> </w:t>
      </w:r>
      <w:r w:rsidR="005F3A75" w:rsidRPr="005F3A75">
        <w:rPr>
          <w:smallCaps w:val="0"/>
          <w:sz w:val="24"/>
          <w:szCs w:val="24"/>
        </w:rPr>
        <w:t>МБОУ ДОД СДЮСШОР «Олимп» г. Перми</w:t>
      </w:r>
    </w:p>
    <w:p w:rsidR="00F30B8C" w:rsidRPr="00E94DC7" w:rsidRDefault="00F30B8C" w:rsidP="00F30B8C">
      <w:pPr>
        <w:pStyle w:val="a9"/>
        <w:outlineLvl w:val="0"/>
        <w:rPr>
          <w:b w:val="0"/>
          <w:i/>
          <w:smallCaps w:val="0"/>
          <w:sz w:val="18"/>
          <w:szCs w:val="18"/>
        </w:rPr>
      </w:pPr>
      <w:r w:rsidRPr="00E94DC7">
        <w:rPr>
          <w:b w:val="0"/>
          <w:i/>
          <w:smallCaps w:val="0"/>
          <w:sz w:val="18"/>
          <w:szCs w:val="18"/>
        </w:rPr>
        <w:t>(наименование муниципального заказчика)</w:t>
      </w:r>
    </w:p>
    <w:p w:rsidR="00F30B8C" w:rsidRDefault="00F30B8C" w:rsidP="00FD7386">
      <w:pPr>
        <w:pStyle w:val="a6"/>
        <w:jc w:val="center"/>
        <w:rPr>
          <w:i/>
          <w:sz w:val="22"/>
          <w:szCs w:val="2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7342A7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</w:t>
            </w:r>
            <w:r w:rsidR="00FD7386"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униципальн</w:t>
            </w: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ого</w:t>
            </w:r>
            <w:r w:rsidR="00FD7386"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 xml:space="preserve"> заказчик</w:t>
            </w:r>
            <w:r w:rsidRPr="001A2253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а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муниципальное бюджетное образовательное учреждение дополнительного образования детей «специализированная детско-юношеская спортивная школа олимпийского резерва «олимп» Г. ПЕРМИ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FD7386" w:rsidRPr="001A2253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614014, Г. ПЕРМЬ, УЛ. МОСТОВАЯ, Д. 6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(при наличии)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AA7E62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hyperlink r:id="rId7" w:history="1">
              <w:r w:rsidR="005F3A75" w:rsidRPr="00555CFB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OLIMP2112@MAIL.RU</w:t>
              </w:r>
            </w:hyperlink>
            <w:r w:rsidR="005F3A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15FB5" w:rsidRPr="001A2253" w:rsidRDefault="00382708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  <w:r w:rsidR="00F15FB5"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7386" w:rsidRPr="001A2253" w:rsidRDefault="00F15FB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FD7386" w:rsidP="005F3A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 w:rsidR="005F3A7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267-64-00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15FB5" w:rsidRPr="001A2253" w:rsidRDefault="00FD7386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  <w:r w:rsidR="00F15FB5"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FD7386" w:rsidRPr="001A2253" w:rsidRDefault="00F15FB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i/>
                <w:sz w:val="22"/>
                <w:szCs w:val="22"/>
              </w:rPr>
              <w:t>(указывается по желанию заказчика)</w:t>
            </w:r>
          </w:p>
        </w:tc>
        <w:tc>
          <w:tcPr>
            <w:tcW w:w="5237" w:type="dxa"/>
            <w:shd w:val="clear" w:color="auto" w:fill="auto"/>
          </w:tcPr>
          <w:p w:rsidR="00FD7386" w:rsidRPr="005F3A75" w:rsidRDefault="005F3A75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НИКИТИНА ОЛЬГА ВАЛЕРЬЕВНА</w:t>
            </w:r>
          </w:p>
        </w:tc>
      </w:tr>
      <w:tr w:rsidR="004D400B" w:rsidTr="001A2253">
        <w:tc>
          <w:tcPr>
            <w:tcW w:w="5203" w:type="dxa"/>
            <w:shd w:val="clear" w:color="auto" w:fill="auto"/>
          </w:tcPr>
          <w:p w:rsidR="004D400B" w:rsidRPr="001A2253" w:rsidRDefault="004D400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4D400B" w:rsidRPr="001A2253" w:rsidRDefault="005F3A75" w:rsidP="005F3A7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Бюджет города Перми. Ведомственная целевая программа «Приведение в нормативное состояние спортивных объектов города Перми».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15FB5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Наименование, </w:t>
            </w:r>
            <w:r w:rsidR="00AD035F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характеристики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поставляемых товаров, наименование, характеристики выполняемых работ, оказываемых услуг</w:t>
            </w:r>
            <w:r w:rsidR="00B529FD" w:rsidRPr="001A2253">
              <w:rPr>
                <w:rStyle w:val="a7"/>
                <w:rFonts w:ascii="Times New Roman" w:hAnsi="Times New Roman" w:cs="Times New Roman"/>
                <w:b/>
                <w:sz w:val="22"/>
                <w:szCs w:val="22"/>
              </w:rPr>
              <w:footnoteReference w:id="2"/>
            </w:r>
          </w:p>
        </w:tc>
        <w:tc>
          <w:tcPr>
            <w:tcW w:w="5237" w:type="dxa"/>
            <w:shd w:val="clear" w:color="auto" w:fill="auto"/>
          </w:tcPr>
          <w:p w:rsidR="00FD7386" w:rsidRDefault="00180B14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80B14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Требования к качеству работ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: соответствие выполненных работ  Техническому заданию (приложение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), локальному сметному расчёту (локальной смете), ГОСТам и СНиП.</w:t>
            </w:r>
          </w:p>
          <w:p w:rsidR="00180B14" w:rsidRDefault="00180B14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Требования к безопасности выполнения работ:</w:t>
            </w:r>
          </w:p>
          <w:p w:rsidR="00180B14" w:rsidRDefault="00180B14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техник</w:t>
            </w:r>
            <w:r w:rsidR="002C7B70">
              <w:rPr>
                <w:rFonts w:ascii="Times New Roman" w:hAnsi="Times New Roman" w:cs="Times New Roman"/>
                <w:sz w:val="22"/>
                <w:szCs w:val="22"/>
              </w:rPr>
              <w:t>а безопасности труда;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пожарной безопасности при осуществлении работ согласно ППБ – 01 -03;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норм электробезопасности (согласно Правилам устройства электроустановок);</w:t>
            </w:r>
          </w:p>
          <w:p w:rsidR="002C7B70" w:rsidRDefault="002C7B70" w:rsidP="00180B1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требований по охране окружающей среды.</w:t>
            </w:r>
          </w:p>
          <w:p w:rsidR="002C7B70" w:rsidRDefault="002C7B70" w:rsidP="002C7B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Условия выполнения работ: </w:t>
            </w:r>
          </w:p>
          <w:p w:rsid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выполнение работ своими </w:t>
            </w:r>
            <w:r w:rsidR="00AD0D27">
              <w:rPr>
                <w:rFonts w:ascii="Times New Roman" w:hAnsi="Times New Roman" w:cs="Times New Roman"/>
                <w:sz w:val="22"/>
                <w:szCs w:val="22"/>
              </w:rPr>
              <w:t xml:space="preserve">или привлечёнными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силами, инструментами, механизмами, из своих материалов;</w:t>
            </w:r>
          </w:p>
          <w:p w:rsid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уборки и очистки помещений, от мусора, образовавшегося при ремонтных работах, в течение 3-х дней;</w:t>
            </w:r>
          </w:p>
          <w:p w:rsidR="002C7B70" w:rsidRPr="002C7B70" w:rsidRDefault="002C7B70" w:rsidP="002C7B70">
            <w:pPr>
              <w:pStyle w:val="ConsPlusNormal"/>
              <w:widowControl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гарантийный срок на все виды выполненных работ в полном объёме</w:t>
            </w:r>
            <w:r w:rsidR="00577FE0">
              <w:rPr>
                <w:rFonts w:ascii="Times New Roman" w:hAnsi="Times New Roman" w:cs="Times New Roman"/>
                <w:sz w:val="22"/>
                <w:szCs w:val="22"/>
              </w:rPr>
              <w:t xml:space="preserve"> – не менее 2 (двух) лет с даты подписания обеими сторонами Акта сдачи-приёма выполненных работ.</w:t>
            </w:r>
          </w:p>
        </w:tc>
      </w:tr>
      <w:tr w:rsidR="00FD7386" w:rsidTr="001A2253">
        <w:tc>
          <w:tcPr>
            <w:tcW w:w="5203" w:type="dxa"/>
            <w:shd w:val="clear" w:color="auto" w:fill="auto"/>
          </w:tcPr>
          <w:p w:rsidR="00FD7386" w:rsidRPr="001A2253" w:rsidRDefault="00FD7386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товара, объем выполняемых работ, оказываемых услуг</w:t>
            </w:r>
          </w:p>
        </w:tc>
        <w:tc>
          <w:tcPr>
            <w:tcW w:w="5237" w:type="dxa"/>
            <w:shd w:val="clear" w:color="auto" w:fill="auto"/>
          </w:tcPr>
          <w:p w:rsidR="00FD7386" w:rsidRPr="001A2253" w:rsidRDefault="00577FE0" w:rsidP="00CA1A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Те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хническому заданию (Приложение 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), локальному сметному расчёту (Приложение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доставки поставляемых товаров, 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выполнения работ, 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место 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577FE0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Мостовая д. 6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</w:t>
            </w:r>
            <w:r w:rsidR="00F15FB5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577FE0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Сроки выполнения работ в течение 20 рабочих дней со дня подписания договора.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товаров, работ, услуг расходах</w:t>
            </w:r>
          </w:p>
        </w:tc>
        <w:tc>
          <w:tcPr>
            <w:tcW w:w="5237" w:type="dxa"/>
            <w:shd w:val="clear" w:color="auto" w:fill="auto"/>
          </w:tcPr>
          <w:p w:rsidR="007342A7" w:rsidRPr="00577FE0" w:rsidRDefault="00B00ACD" w:rsidP="00B00ACD">
            <w:pPr>
              <w:jc w:val="both"/>
              <w:rPr>
                <w:sz w:val="22"/>
                <w:szCs w:val="22"/>
                <w:highlight w:val="green"/>
              </w:rPr>
            </w:pPr>
            <w:r>
              <w:t xml:space="preserve">Цена гражданско-правового договора включает в себя стоимость всех работ, предусмотренных сметой, </w:t>
            </w:r>
            <w:r>
              <w:lastRenderedPageBreak/>
              <w:t>фактическую стоимость материалов, изделий и конструкций, используемых при проведении работ, предусмотренных сметой, фактическую стоимость материалов, изделий и конструкций, используемых при проведении работ, с учётом транспортных и заготовительно-складских расходов, расходы на эксплуатацию машин и механизмов, вывоз мусора, а также расходы на уплату всех налогов и сборов, взимаемых в связи с исполнением договора, а также других обязательных платежей, уплачиваемых в соответствии с законодательством Российской Федерации и других расходов подрядчика.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B00ACD" w:rsidP="00B00AC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Начальная м</w:t>
            </w:r>
            <w:r w:rsidR="007342A7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аксимальная цена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договора</w:t>
            </w:r>
          </w:p>
        </w:tc>
        <w:tc>
          <w:tcPr>
            <w:tcW w:w="5237" w:type="dxa"/>
            <w:shd w:val="clear" w:color="auto" w:fill="auto"/>
          </w:tcPr>
          <w:p w:rsidR="007342A7" w:rsidRDefault="00B00ACD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499 062 руб. 12 коп. (в т. ч. НДС)</w:t>
            </w:r>
          </w:p>
          <w:p w:rsidR="00CA1A8B" w:rsidRPr="00CA1A8B" w:rsidRDefault="00CA1A8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Начальная максимальная цена договора установлена Заказчиком на основании технического задания и локальной сметы, составленной с использованием соответствующих нормативов.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AE75A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</w:t>
            </w:r>
            <w:r w:rsidR="007342A7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ок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CA1A8B" w:rsidP="001A225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614014, г. Пермь, ул. Мостовая, д. 6, 2 этаж Методкабинет.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1B2EF2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 подачи котировочн</w:t>
            </w:r>
            <w:r w:rsidR="004A71AA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ых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заяв</w:t>
            </w:r>
            <w:r w:rsidR="004A71AA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о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="000B1588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</w:p>
          <w:p w:rsidR="007342A7" w:rsidRPr="001A2253" w:rsidRDefault="000B158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</w:t>
            </w:r>
            <w:r w:rsidR="00AE75A8"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до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 xml:space="preserve">18 часов  00 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минут  </w:t>
            </w:r>
          </w:p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16 мая 2013 г.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7342A7" w:rsidRPr="001A2253" w:rsidRDefault="007342A7" w:rsidP="00CA1A8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с 0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 xml:space="preserve">.00 до 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Pr="001A2253">
              <w:rPr>
                <w:rFonts w:ascii="Times New Roman" w:hAnsi="Times New Roman" w:cs="Times New Roman"/>
                <w:sz w:val="22"/>
                <w:szCs w:val="22"/>
              </w:rPr>
              <w:t>.00 в рабочие дни</w:t>
            </w:r>
            <w:r w:rsidR="00CA1A8B">
              <w:rPr>
                <w:rFonts w:ascii="Times New Roman" w:hAnsi="Times New Roman" w:cs="Times New Roman"/>
                <w:sz w:val="22"/>
                <w:szCs w:val="22"/>
              </w:rPr>
              <w:t>, обед с 12:00 час. до 13:00 (время местное).</w:t>
            </w:r>
          </w:p>
        </w:tc>
      </w:tr>
      <w:tr w:rsidR="000B1588" w:rsidTr="001A2253">
        <w:tc>
          <w:tcPr>
            <w:tcW w:w="5203" w:type="dxa"/>
            <w:shd w:val="clear" w:color="auto" w:fill="auto"/>
          </w:tcPr>
          <w:p w:rsidR="000B1588" w:rsidRPr="001A2253" w:rsidRDefault="000B158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  <w:highlight w:val="green"/>
              </w:rPr>
            </w:pPr>
          </w:p>
        </w:tc>
        <w:tc>
          <w:tcPr>
            <w:tcW w:w="5237" w:type="dxa"/>
            <w:shd w:val="clear" w:color="auto" w:fill="auto"/>
          </w:tcPr>
          <w:p w:rsidR="000B1588" w:rsidRPr="001A2253" w:rsidRDefault="000B1588" w:rsidP="001A2253">
            <w:pPr>
              <w:pStyle w:val="a6"/>
              <w:spacing w:before="120"/>
              <w:rPr>
                <w:sz w:val="22"/>
                <w:szCs w:val="22"/>
              </w:rPr>
            </w:pP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1B2EF2" w:rsidP="001A2253">
            <w:pPr>
              <w:pStyle w:val="a6"/>
              <w:spacing w:before="120"/>
              <w:jc w:val="center"/>
              <w:rPr>
                <w:sz w:val="22"/>
                <w:szCs w:val="22"/>
              </w:rPr>
            </w:pPr>
            <w:r w:rsidRPr="001A2253">
              <w:rPr>
                <w:sz w:val="22"/>
                <w:szCs w:val="22"/>
              </w:rPr>
              <w:t>Котировочные заявки подаются в письменной форме</w:t>
            </w:r>
            <w:r w:rsidR="00EA03D1" w:rsidRPr="001A2253">
              <w:rPr>
                <w:sz w:val="22"/>
                <w:szCs w:val="22"/>
              </w:rPr>
              <w:t xml:space="preserve"> (курьером или по почте)</w:t>
            </w:r>
            <w:r w:rsidRPr="001A2253">
              <w:rPr>
                <w:sz w:val="22"/>
                <w:szCs w:val="22"/>
              </w:rPr>
              <w:t xml:space="preserve"> по форме Приложение № 1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AD0D2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</w:t>
            </w:r>
            <w:r w:rsidR="00AD0D27">
              <w:rPr>
                <w:rFonts w:ascii="Times New Roman" w:hAnsi="Times New Roman" w:cs="Times New Roman"/>
                <w:b/>
                <w:sz w:val="22"/>
                <w:szCs w:val="22"/>
              </w:rPr>
              <w:t>гражданско-правового договора</w:t>
            </w: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AD0D2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7 (семи) календарных дней со дня размещения на официальном сайте протокола рассмотрения и оценки котировочных заявок и не позднее , чем через 20 (двадцать) календарных дней со дня подписания указанного протокола.</w:t>
            </w:r>
          </w:p>
        </w:tc>
      </w:tr>
      <w:tr w:rsidR="007342A7" w:rsidTr="001A2253">
        <w:tc>
          <w:tcPr>
            <w:tcW w:w="5203" w:type="dxa"/>
            <w:shd w:val="clear" w:color="auto" w:fill="auto"/>
          </w:tcPr>
          <w:p w:rsidR="007342A7" w:rsidRPr="001A2253" w:rsidRDefault="007342A7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поставок товаров, выполнения работ, оказания услуг</w:t>
            </w:r>
          </w:p>
        </w:tc>
        <w:tc>
          <w:tcPr>
            <w:tcW w:w="5237" w:type="dxa"/>
            <w:shd w:val="clear" w:color="auto" w:fill="auto"/>
          </w:tcPr>
          <w:p w:rsidR="007342A7" w:rsidRPr="001A2253" w:rsidRDefault="006B4D76" w:rsidP="00E120A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Оплата производится после приёмки Заказчиком работ, выполненных в соответствии с условиями настоящего гражданско-правового договора в течение </w:t>
            </w:r>
            <w:r w:rsidR="00E120A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дней со дня приёмки работ Заказчиком. Документами, подтверждающими факт приёмки выполненных работ Заказчиком. Документами, подтверждающими факт приёмки выполненных работ будут являться подписанные сторонами акты выполненных работ и справки о стоимости выполненных работ и затрат, оформленные по унифицированным формам КС-2 и КС-3. Заказчик вправе производить промежуточную оплату выполненных работ поэтапно, по результатам приёмки работ единовременно после выполнения Подрядчиком всех работ по договору. Оплата производится на счёт подрядчика.</w:t>
            </w:r>
          </w:p>
        </w:tc>
      </w:tr>
      <w:tr w:rsidR="00382708" w:rsidTr="001A2253">
        <w:trPr>
          <w:trHeight w:val="312"/>
        </w:trPr>
        <w:tc>
          <w:tcPr>
            <w:tcW w:w="5203" w:type="dxa"/>
            <w:vMerge w:val="restart"/>
            <w:shd w:val="clear" w:color="auto" w:fill="auto"/>
          </w:tcPr>
          <w:p w:rsidR="00382708" w:rsidRPr="001A2253" w:rsidRDefault="0038270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A225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382708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Работы выполняются на объекте культурного наследия Пермского края памятнике истории и культуры «Народный дом».</w:t>
            </w:r>
          </w:p>
          <w:p w:rsidR="0065694E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Для производства работ Исполнитель должен иметь действующую лицензию на осуществление деятельности по реставрации объектов культурного наследия (памятников истории и культуры), выданную соответствующим федеральным лицензирующим органом. </w:t>
            </w:r>
          </w:p>
          <w:p w:rsidR="0065694E" w:rsidRDefault="0065694E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Лицензия должна позволять выполнять работы, предусмотренные в Техническом задании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(Приложение 2), если выполнение этих работ подлежит обязательному лицензированию на территории</w:t>
            </w:r>
            <w:r w:rsidR="009A2791">
              <w:rPr>
                <w:rFonts w:ascii="Times New Roman" w:hAnsi="Times New Roman" w:cs="Times New Roman"/>
                <w:sz w:val="22"/>
                <w:szCs w:val="22"/>
              </w:rPr>
              <w:t xml:space="preserve"> Российской Федерации.</w:t>
            </w:r>
          </w:p>
          <w:p w:rsidR="009A2791" w:rsidRPr="001A2253" w:rsidRDefault="009A2791" w:rsidP="0065694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случае, если товары, используемые при выполнении работ, подлежат сертификации – представить копии сертификатов на каждый вид сертифицируемого товара.</w:t>
            </w:r>
          </w:p>
        </w:tc>
      </w:tr>
      <w:tr w:rsidR="00382708" w:rsidTr="001A2253">
        <w:trPr>
          <w:trHeight w:val="456"/>
        </w:trPr>
        <w:tc>
          <w:tcPr>
            <w:tcW w:w="5203" w:type="dxa"/>
            <w:vMerge/>
            <w:shd w:val="clear" w:color="auto" w:fill="auto"/>
          </w:tcPr>
          <w:p w:rsidR="00382708" w:rsidRPr="001A2253" w:rsidRDefault="00382708" w:rsidP="001A225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5237" w:type="dxa"/>
            <w:shd w:val="clear" w:color="auto" w:fill="auto"/>
          </w:tcPr>
          <w:p w:rsidR="00382708" w:rsidRPr="001A2253" w:rsidRDefault="009A2791" w:rsidP="009A279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</w:tbl>
    <w:p w:rsidR="008672BF" w:rsidRDefault="008672BF" w:rsidP="00BB544B"/>
    <w:sectPr w:rsidR="008672BF" w:rsidSect="00493E6F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2F3" w:rsidRDefault="008E32F3">
      <w:r>
        <w:separator/>
      </w:r>
    </w:p>
  </w:endnote>
  <w:endnote w:type="continuationSeparator" w:id="1">
    <w:p w:rsidR="008E32F3" w:rsidRDefault="008E3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2F3" w:rsidRDefault="008E32F3">
      <w:r>
        <w:separator/>
      </w:r>
    </w:p>
  </w:footnote>
  <w:footnote w:type="continuationSeparator" w:id="1">
    <w:p w:rsidR="008E32F3" w:rsidRDefault="008E32F3">
      <w:r>
        <w:continuationSeparator/>
      </w:r>
    </w:p>
  </w:footnote>
  <w:footnote w:id="2">
    <w:p w:rsidR="00493E6F" w:rsidRPr="00B529FD" w:rsidRDefault="00493E6F" w:rsidP="00BB544B">
      <w:pPr>
        <w:pStyle w:val="a4"/>
        <w:jc w:val="both"/>
        <w:rPr>
          <w:sz w:val="16"/>
          <w:szCs w:val="16"/>
        </w:rPr>
      </w:pPr>
      <w:r>
        <w:rPr>
          <w:rStyle w:val="a7"/>
        </w:rPr>
        <w:footnoteRef/>
      </w:r>
      <w:r>
        <w:t xml:space="preserve"> </w:t>
      </w:r>
      <w:r w:rsidRPr="00B529FD">
        <w:rPr>
          <w:sz w:val="16"/>
          <w:szCs w:val="16"/>
        </w:rPr>
        <w:t>При этом должны быть установлены</w:t>
      </w:r>
      <w:r>
        <w:rPr>
          <w:sz w:val="16"/>
          <w:szCs w:val="16"/>
        </w:rPr>
        <w:t xml:space="preserve">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93DAB"/>
    <w:multiLevelType w:val="hybridMultilevel"/>
    <w:tmpl w:val="0F0EDB54"/>
    <w:lvl w:ilvl="0" w:tplc="EFE47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8F138C"/>
    <w:multiLevelType w:val="hybridMultilevel"/>
    <w:tmpl w:val="238CFA98"/>
    <w:lvl w:ilvl="0" w:tplc="EFE47B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72BF"/>
    <w:rsid w:val="0003089F"/>
    <w:rsid w:val="0004027E"/>
    <w:rsid w:val="00053152"/>
    <w:rsid w:val="00071138"/>
    <w:rsid w:val="00092A3A"/>
    <w:rsid w:val="000B1588"/>
    <w:rsid w:val="000D3755"/>
    <w:rsid w:val="001373E6"/>
    <w:rsid w:val="00180B14"/>
    <w:rsid w:val="001A2253"/>
    <w:rsid w:val="001B2EF2"/>
    <w:rsid w:val="001C5AE7"/>
    <w:rsid w:val="001D449C"/>
    <w:rsid w:val="002903FD"/>
    <w:rsid w:val="002C7B70"/>
    <w:rsid w:val="00314149"/>
    <w:rsid w:val="00382708"/>
    <w:rsid w:val="00401C90"/>
    <w:rsid w:val="004245E7"/>
    <w:rsid w:val="00453451"/>
    <w:rsid w:val="00493E6F"/>
    <w:rsid w:val="004A71AA"/>
    <w:rsid w:val="004C013C"/>
    <w:rsid w:val="004D400B"/>
    <w:rsid w:val="004F45C4"/>
    <w:rsid w:val="00543504"/>
    <w:rsid w:val="00556F85"/>
    <w:rsid w:val="00577FE0"/>
    <w:rsid w:val="005F3A75"/>
    <w:rsid w:val="005F457F"/>
    <w:rsid w:val="0065694E"/>
    <w:rsid w:val="00686673"/>
    <w:rsid w:val="0069507C"/>
    <w:rsid w:val="006A2D78"/>
    <w:rsid w:val="006B0358"/>
    <w:rsid w:val="006B4D76"/>
    <w:rsid w:val="006D4009"/>
    <w:rsid w:val="00712743"/>
    <w:rsid w:val="007342A7"/>
    <w:rsid w:val="00741491"/>
    <w:rsid w:val="00741770"/>
    <w:rsid w:val="007A05B5"/>
    <w:rsid w:val="007B6DBE"/>
    <w:rsid w:val="00865DC9"/>
    <w:rsid w:val="008672BF"/>
    <w:rsid w:val="00874834"/>
    <w:rsid w:val="008D1975"/>
    <w:rsid w:val="008E32F3"/>
    <w:rsid w:val="008E575F"/>
    <w:rsid w:val="00977D06"/>
    <w:rsid w:val="009A2791"/>
    <w:rsid w:val="00A023C8"/>
    <w:rsid w:val="00A447EA"/>
    <w:rsid w:val="00AA7E62"/>
    <w:rsid w:val="00AC5D29"/>
    <w:rsid w:val="00AD035F"/>
    <w:rsid w:val="00AD0D27"/>
    <w:rsid w:val="00AE75A8"/>
    <w:rsid w:val="00B00ACD"/>
    <w:rsid w:val="00B529FD"/>
    <w:rsid w:val="00B557E7"/>
    <w:rsid w:val="00BB544B"/>
    <w:rsid w:val="00BC326B"/>
    <w:rsid w:val="00BF25B7"/>
    <w:rsid w:val="00C13E0C"/>
    <w:rsid w:val="00C609DA"/>
    <w:rsid w:val="00CA1A8B"/>
    <w:rsid w:val="00CA5F9C"/>
    <w:rsid w:val="00CD02CA"/>
    <w:rsid w:val="00D13D07"/>
    <w:rsid w:val="00D16578"/>
    <w:rsid w:val="00D47EC7"/>
    <w:rsid w:val="00D65C74"/>
    <w:rsid w:val="00D9725E"/>
    <w:rsid w:val="00DD1600"/>
    <w:rsid w:val="00DD1D86"/>
    <w:rsid w:val="00DE5C08"/>
    <w:rsid w:val="00E120A7"/>
    <w:rsid w:val="00EA03D1"/>
    <w:rsid w:val="00EE2927"/>
    <w:rsid w:val="00F03224"/>
    <w:rsid w:val="00F15FB5"/>
    <w:rsid w:val="00F30B8C"/>
    <w:rsid w:val="00F431C4"/>
    <w:rsid w:val="00FB4A60"/>
    <w:rsid w:val="00FD7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7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7386"/>
    <w:rPr>
      <w:color w:val="0000FF"/>
      <w:u w:val="single"/>
    </w:rPr>
  </w:style>
  <w:style w:type="paragraph" w:styleId="a4">
    <w:name w:val="footnote text"/>
    <w:basedOn w:val="a"/>
    <w:semiHidden/>
    <w:rsid w:val="00FD7386"/>
  </w:style>
  <w:style w:type="character" w:customStyle="1" w:styleId="a5">
    <w:name w:val="Основной текст Знак"/>
    <w:basedOn w:val="a0"/>
    <w:link w:val="a6"/>
    <w:locked/>
    <w:rsid w:val="00FD7386"/>
    <w:rPr>
      <w:sz w:val="24"/>
      <w:lang w:val="ru-RU" w:eastAsia="ru-RU" w:bidi="ar-SA"/>
    </w:rPr>
  </w:style>
  <w:style w:type="paragraph" w:styleId="a6">
    <w:name w:val="Body Text"/>
    <w:basedOn w:val="a"/>
    <w:link w:val="a5"/>
    <w:rsid w:val="00FD7386"/>
    <w:pPr>
      <w:jc w:val="both"/>
    </w:pPr>
    <w:rPr>
      <w:sz w:val="24"/>
    </w:rPr>
  </w:style>
  <w:style w:type="paragraph" w:customStyle="1" w:styleId="ConsPlusNormal">
    <w:name w:val="ConsPlusNormal"/>
    <w:rsid w:val="00FD73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7">
    <w:name w:val="footnote reference"/>
    <w:basedOn w:val="a0"/>
    <w:semiHidden/>
    <w:rsid w:val="00FD7386"/>
    <w:rPr>
      <w:vertAlign w:val="superscript"/>
    </w:rPr>
  </w:style>
  <w:style w:type="table" w:styleId="-1">
    <w:name w:val="Table Web 1"/>
    <w:basedOn w:val="a1"/>
    <w:rsid w:val="00FD738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Основной текст 21"/>
    <w:basedOn w:val="a"/>
    <w:rsid w:val="006A2D78"/>
    <w:pPr>
      <w:ind w:firstLine="567"/>
      <w:jc w:val="both"/>
    </w:pPr>
    <w:rPr>
      <w:sz w:val="24"/>
    </w:rPr>
  </w:style>
  <w:style w:type="table" w:styleId="a8">
    <w:name w:val="Table Elegant"/>
    <w:basedOn w:val="a1"/>
    <w:rsid w:val="00BB544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Title"/>
    <w:basedOn w:val="a"/>
    <w:qFormat/>
    <w:rsid w:val="00F30B8C"/>
    <w:pPr>
      <w:jc w:val="center"/>
    </w:pPr>
    <w:rPr>
      <w:b/>
      <w:smallCaps/>
      <w:sz w:val="32"/>
    </w:rPr>
  </w:style>
  <w:style w:type="paragraph" w:styleId="aa">
    <w:name w:val="Balloon Text"/>
    <w:basedOn w:val="a"/>
    <w:link w:val="ab"/>
    <w:rsid w:val="009A27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9A27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1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LIMP2112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__ от «___» __________ 200 _ года </vt:lpstr>
    </vt:vector>
  </TitlesOfParts>
  <Company>Администрация г. Перми</Company>
  <LinksUpToDate>false</LinksUpToDate>
  <CharactersWithSpaces>5511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__ от «___» __________ 200 _ года </dc:title>
  <dc:subject/>
  <dc:creator>СОК</dc:creator>
  <cp:keywords/>
  <cp:lastModifiedBy>Оля</cp:lastModifiedBy>
  <cp:revision>8</cp:revision>
  <cp:lastPrinted>2013-04-29T05:17:00Z</cp:lastPrinted>
  <dcterms:created xsi:type="dcterms:W3CDTF">2013-04-26T08:46:00Z</dcterms:created>
  <dcterms:modified xsi:type="dcterms:W3CDTF">2013-04-29T05:18:00Z</dcterms:modified>
</cp:coreProperties>
</file>