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CEB" w:rsidRPr="003B47A7" w:rsidRDefault="00F26D55" w:rsidP="0004208E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04208E" w:rsidRPr="003B47A7">
        <w:rPr>
          <w:sz w:val="20"/>
          <w:szCs w:val="20"/>
        </w:rPr>
        <w:t>Приложение № 2</w:t>
      </w:r>
    </w:p>
    <w:p w:rsidR="0004208E" w:rsidRPr="003B47A7" w:rsidRDefault="003B47A7" w:rsidP="0004208E">
      <w:pPr>
        <w:jc w:val="right"/>
        <w:rPr>
          <w:sz w:val="20"/>
          <w:szCs w:val="20"/>
        </w:rPr>
      </w:pPr>
      <w:r w:rsidRPr="003B47A7">
        <w:rPr>
          <w:sz w:val="20"/>
          <w:szCs w:val="20"/>
        </w:rPr>
        <w:t>к</w:t>
      </w:r>
      <w:r w:rsidR="0004208E" w:rsidRPr="003B47A7">
        <w:rPr>
          <w:sz w:val="20"/>
          <w:szCs w:val="20"/>
        </w:rPr>
        <w:t xml:space="preserve"> Извещению о проведении запроса котировок</w:t>
      </w:r>
    </w:p>
    <w:p w:rsidR="0004208E" w:rsidRPr="003B47A7" w:rsidRDefault="0004208E" w:rsidP="0004208E">
      <w:pPr>
        <w:jc w:val="right"/>
        <w:rPr>
          <w:sz w:val="20"/>
          <w:szCs w:val="20"/>
        </w:rPr>
      </w:pPr>
      <w:r w:rsidRPr="003B47A7">
        <w:rPr>
          <w:sz w:val="20"/>
          <w:szCs w:val="20"/>
        </w:rPr>
        <w:t xml:space="preserve">№ </w:t>
      </w:r>
      <w:r w:rsidR="00F008AD">
        <w:rPr>
          <w:sz w:val="20"/>
          <w:szCs w:val="20"/>
        </w:rPr>
        <w:t>1</w:t>
      </w:r>
      <w:r w:rsidR="00177530">
        <w:rPr>
          <w:sz w:val="20"/>
          <w:szCs w:val="20"/>
        </w:rPr>
        <w:t>3</w:t>
      </w:r>
      <w:r w:rsidRPr="003B47A7">
        <w:rPr>
          <w:sz w:val="20"/>
          <w:szCs w:val="20"/>
        </w:rPr>
        <w:t xml:space="preserve"> от </w:t>
      </w:r>
      <w:r w:rsidRPr="00315D5F">
        <w:rPr>
          <w:sz w:val="20"/>
          <w:szCs w:val="20"/>
        </w:rPr>
        <w:t>«</w:t>
      </w:r>
      <w:r w:rsidR="00177530" w:rsidRPr="00315D5F">
        <w:rPr>
          <w:sz w:val="20"/>
          <w:szCs w:val="20"/>
        </w:rPr>
        <w:t>2</w:t>
      </w:r>
      <w:r w:rsidR="00315D5F" w:rsidRPr="00315D5F">
        <w:rPr>
          <w:sz w:val="20"/>
          <w:szCs w:val="20"/>
        </w:rPr>
        <w:t>6</w:t>
      </w:r>
      <w:r w:rsidRPr="00315D5F">
        <w:rPr>
          <w:sz w:val="20"/>
          <w:szCs w:val="20"/>
        </w:rPr>
        <w:t>»</w:t>
      </w:r>
      <w:r w:rsidRPr="003B47A7">
        <w:rPr>
          <w:sz w:val="20"/>
          <w:szCs w:val="20"/>
        </w:rPr>
        <w:t xml:space="preserve"> </w:t>
      </w:r>
      <w:r w:rsidR="00FA3639">
        <w:rPr>
          <w:sz w:val="20"/>
          <w:szCs w:val="20"/>
        </w:rPr>
        <w:t>апреля</w:t>
      </w:r>
      <w:r w:rsidRPr="003B47A7">
        <w:rPr>
          <w:sz w:val="20"/>
          <w:szCs w:val="20"/>
        </w:rPr>
        <w:t xml:space="preserve"> 201</w:t>
      </w:r>
      <w:r w:rsidR="00F008AD">
        <w:rPr>
          <w:sz w:val="20"/>
          <w:szCs w:val="20"/>
        </w:rPr>
        <w:t>3</w:t>
      </w:r>
      <w:r w:rsidRPr="003B47A7">
        <w:rPr>
          <w:sz w:val="20"/>
          <w:szCs w:val="20"/>
        </w:rPr>
        <w:t xml:space="preserve"> года</w:t>
      </w:r>
    </w:p>
    <w:p w:rsidR="003B47A7" w:rsidRDefault="003B47A7" w:rsidP="0004208E">
      <w:pPr>
        <w:jc w:val="right"/>
      </w:pPr>
    </w:p>
    <w:p w:rsidR="003B47A7" w:rsidRPr="0032221C" w:rsidRDefault="003B47A7" w:rsidP="003B47A7">
      <w:pPr>
        <w:jc w:val="center"/>
        <w:rPr>
          <w:b/>
        </w:rPr>
      </w:pPr>
      <w:r w:rsidRPr="0032221C">
        <w:rPr>
          <w:b/>
        </w:rPr>
        <w:t>ТЕХНИЧЕСКОЕ ЗАДАНИЕ</w:t>
      </w:r>
    </w:p>
    <w:p w:rsidR="003B47A7" w:rsidRDefault="003B47A7" w:rsidP="003B47A7">
      <w:pPr>
        <w:jc w:val="center"/>
      </w:pPr>
    </w:p>
    <w:p w:rsidR="003B47A7" w:rsidRPr="003B47A7" w:rsidRDefault="003B47A7" w:rsidP="003B47A7">
      <w:pPr>
        <w:pStyle w:val="a3"/>
        <w:numPr>
          <w:ilvl w:val="0"/>
          <w:numId w:val="2"/>
        </w:numPr>
        <w:tabs>
          <w:tab w:val="left" w:pos="10260"/>
        </w:tabs>
        <w:rPr>
          <w:b/>
        </w:rPr>
      </w:pPr>
      <w:r w:rsidRPr="003B47A7">
        <w:rPr>
          <w:b/>
        </w:rPr>
        <w:t>Характеристика и перечень оказываемых услуг</w:t>
      </w:r>
      <w:r w:rsidR="0032221C">
        <w:rPr>
          <w:b/>
        </w:rPr>
        <w:t>:</w:t>
      </w:r>
    </w:p>
    <w:p w:rsidR="003B47A7" w:rsidRDefault="0032221C" w:rsidP="003B47A7">
      <w:pPr>
        <w:keepNext/>
        <w:keepLines/>
        <w:autoSpaceDE w:val="0"/>
        <w:autoSpaceDN w:val="0"/>
        <w:adjustRightInd w:val="0"/>
        <w:rPr>
          <w:i/>
        </w:rPr>
      </w:pPr>
      <w:r>
        <w:rPr>
          <w:i/>
        </w:rPr>
        <w:t>Осмотр врача-</w:t>
      </w:r>
      <w:r w:rsidR="003B47A7" w:rsidRPr="0032221C">
        <w:rPr>
          <w:i/>
        </w:rPr>
        <w:t>психиатра включает:</w:t>
      </w:r>
    </w:p>
    <w:p w:rsidR="00177530" w:rsidRPr="0032221C" w:rsidRDefault="00177530" w:rsidP="003B47A7">
      <w:pPr>
        <w:keepNext/>
        <w:keepLines/>
        <w:autoSpaceDE w:val="0"/>
        <w:autoSpaceDN w:val="0"/>
        <w:adjustRightInd w:val="0"/>
        <w:rPr>
          <w:i/>
        </w:rPr>
      </w:pPr>
      <w:r>
        <w:t xml:space="preserve">- проверка сведений о гражданине в </w:t>
      </w:r>
      <w:r w:rsidR="00E63B91" w:rsidRPr="00C32FC8">
        <w:rPr>
          <w:rFonts w:eastAsia="Calibri"/>
          <w:szCs w:val="24"/>
        </w:rPr>
        <w:t>баз</w:t>
      </w:r>
      <w:r w:rsidR="00E63B91">
        <w:rPr>
          <w:rFonts w:eastAsia="Calibri"/>
          <w:szCs w:val="24"/>
        </w:rPr>
        <w:t>е</w:t>
      </w:r>
      <w:r w:rsidR="00E63B91" w:rsidRPr="00C32FC8">
        <w:rPr>
          <w:rFonts w:eastAsia="Calibri"/>
          <w:szCs w:val="24"/>
        </w:rPr>
        <w:t xml:space="preserve"> </w:t>
      </w:r>
      <w:r w:rsidR="00E63B91">
        <w:rPr>
          <w:rFonts w:eastAsia="Calibri"/>
          <w:szCs w:val="24"/>
        </w:rPr>
        <w:t>данных пациентов</w:t>
      </w:r>
      <w:r w:rsidR="00E63B91" w:rsidRPr="00C32FC8">
        <w:rPr>
          <w:rFonts w:eastAsia="Calibri"/>
          <w:szCs w:val="24"/>
        </w:rPr>
        <w:t xml:space="preserve">, состоящих на </w:t>
      </w:r>
      <w:r w:rsidR="00E63B91">
        <w:rPr>
          <w:rFonts w:eastAsia="Calibri"/>
          <w:szCs w:val="24"/>
        </w:rPr>
        <w:t>диспансерном наблюдении</w:t>
      </w:r>
      <w:r>
        <w:t>;</w:t>
      </w:r>
    </w:p>
    <w:p w:rsidR="003B47A7" w:rsidRDefault="003B47A7" w:rsidP="003B47A7">
      <w:pPr>
        <w:keepNext/>
        <w:keepLines/>
        <w:autoSpaceDE w:val="0"/>
        <w:autoSpaceDN w:val="0"/>
        <w:adjustRightInd w:val="0"/>
      </w:pPr>
      <w:proofErr w:type="gramStart"/>
      <w:r>
        <w:t>- сбор анамнестических данных (сведения об обращении к врачу-психиатру в прошлом, наследственная отягощенность, перенесенные заболевания: черепно-мозговые травмы, судороги, пароксизмальные состояния, оперативные вмешательства, отравления; наличие группы инвалидности, образование, ограничения к службе в Российской армии (для мужчин), социально-бытовые условия, сем</w:t>
      </w:r>
      <w:r w:rsidR="0032221C">
        <w:t>ейное положение, наличие детей);</w:t>
      </w:r>
      <w:proofErr w:type="gramEnd"/>
    </w:p>
    <w:p w:rsidR="003B47A7" w:rsidRDefault="003B47A7" w:rsidP="003B47A7">
      <w:pPr>
        <w:keepNext/>
        <w:keepLines/>
        <w:autoSpaceDE w:val="0"/>
        <w:autoSpaceDN w:val="0"/>
        <w:adjustRightInd w:val="0"/>
      </w:pPr>
      <w:r>
        <w:t>- оценка психического состояния: сохранность всех видов ориентировки, адекватность поведения в ситуации освидетельствования, оценка настроения, оценка сферы мышления, оценка эмоционально-волевой сферы, оценка личностных особенностей, выявление психопатологической симптоматики, оценка критики к состо</w:t>
      </w:r>
      <w:r w:rsidR="0032221C">
        <w:t>янию;</w:t>
      </w:r>
    </w:p>
    <w:p w:rsidR="003B47A7" w:rsidRDefault="003B47A7" w:rsidP="003B47A7">
      <w:pPr>
        <w:keepNext/>
        <w:keepLines/>
        <w:autoSpaceDE w:val="0"/>
        <w:autoSpaceDN w:val="0"/>
        <w:adjustRightInd w:val="0"/>
      </w:pPr>
      <w:proofErr w:type="gramStart"/>
      <w:r>
        <w:t>- постановка клинического диагноза, рекомендации</w:t>
      </w:r>
      <w:r w:rsidR="00C32FC8">
        <w:t xml:space="preserve"> </w:t>
      </w:r>
      <w:r w:rsidR="00FA3639">
        <w:t>(</w:t>
      </w:r>
      <w:r w:rsidR="009E4CA1">
        <w:t>цель профилактическо</w:t>
      </w:r>
      <w:r w:rsidR="00FA3639">
        <w:t>го осмотра</w:t>
      </w:r>
      <w:r w:rsidR="009E4CA1">
        <w:t>: страдает ли обследуемый на момент осмотра психическим расстройством и является ли оно противопоказанием для осуществления отдельных видов деятель</w:t>
      </w:r>
      <w:r w:rsidR="00C32FC8">
        <w:t>ности, в том числе деятельности</w:t>
      </w:r>
      <w:r w:rsidR="009E4CA1">
        <w:t>, связанной с источниками повышенной опасности»)</w:t>
      </w:r>
      <w:r w:rsidR="00C32FC8">
        <w:t xml:space="preserve">. </w:t>
      </w:r>
      <w:proofErr w:type="gramEnd"/>
    </w:p>
    <w:p w:rsidR="003B47A7" w:rsidRPr="003B47A7" w:rsidRDefault="003B47A7" w:rsidP="003B47A7">
      <w:pPr>
        <w:pStyle w:val="a3"/>
        <w:tabs>
          <w:tab w:val="left" w:pos="10260"/>
        </w:tabs>
        <w:ind w:left="927" w:firstLine="0"/>
        <w:rPr>
          <w:b/>
        </w:rPr>
      </w:pP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651"/>
        <w:gridCol w:w="6541"/>
        <w:gridCol w:w="1672"/>
        <w:gridCol w:w="1562"/>
      </w:tblGrid>
      <w:tr w:rsidR="003B47A7" w:rsidTr="003B47A7">
        <w:trPr>
          <w:trHeight w:val="20"/>
        </w:trPr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Pr="00F93D67" w:rsidRDefault="003B47A7" w:rsidP="003B47A7">
            <w:pPr>
              <w:autoSpaceDE w:val="0"/>
              <w:autoSpaceDN w:val="0"/>
              <w:adjustRightInd w:val="0"/>
              <w:spacing w:line="260" w:lineRule="auto"/>
              <w:ind w:firstLine="0"/>
              <w:jc w:val="center"/>
              <w:rPr>
                <w:color w:val="000000"/>
              </w:rPr>
            </w:pPr>
            <w:r w:rsidRPr="00F93D67">
              <w:rPr>
                <w:noProof/>
                <w:color w:val="000000"/>
              </w:rPr>
              <w:t xml:space="preserve">№ </w:t>
            </w:r>
            <w:proofErr w:type="spellStart"/>
            <w:proofErr w:type="gramStart"/>
            <w:r w:rsidRPr="00F93D67">
              <w:rPr>
                <w:color w:val="000000"/>
              </w:rPr>
              <w:t>п</w:t>
            </w:r>
            <w:proofErr w:type="spellEnd"/>
            <w:proofErr w:type="gramEnd"/>
            <w:r w:rsidRPr="00F93D67">
              <w:rPr>
                <w:color w:val="000000"/>
              </w:rPr>
              <w:t>/</w:t>
            </w:r>
            <w:proofErr w:type="spellStart"/>
            <w:r w:rsidRPr="00F93D67">
              <w:rPr>
                <w:color w:val="000000"/>
              </w:rPr>
              <w:t>п</w:t>
            </w:r>
            <w:proofErr w:type="spellEnd"/>
          </w:p>
        </w:tc>
        <w:tc>
          <w:tcPr>
            <w:tcW w:w="3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Pr="00F93D67" w:rsidRDefault="0032221C" w:rsidP="003B47A7">
            <w:pPr>
              <w:tabs>
                <w:tab w:val="center" w:pos="2840"/>
                <w:tab w:val="right" w:pos="5680"/>
              </w:tabs>
              <w:autoSpaceDE w:val="0"/>
              <w:autoSpaceDN w:val="0"/>
              <w:adjustRightInd w:val="0"/>
              <w:spacing w:line="260" w:lineRule="auto"/>
              <w:ind w:firstLine="0"/>
              <w:jc w:val="center"/>
              <w:rPr>
                <w:color w:val="000000"/>
              </w:rPr>
            </w:pPr>
            <w:r>
              <w:t>Наименование услуги</w:t>
            </w:r>
          </w:p>
        </w:tc>
        <w:tc>
          <w:tcPr>
            <w:tcW w:w="8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Default="003B47A7" w:rsidP="003B47A7">
            <w:pPr>
              <w:autoSpaceDE w:val="0"/>
              <w:autoSpaceDN w:val="0"/>
              <w:adjustRightInd w:val="0"/>
              <w:spacing w:line="26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Единица измерения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Default="003B47A7" w:rsidP="003B47A7">
            <w:pPr>
              <w:autoSpaceDE w:val="0"/>
              <w:autoSpaceDN w:val="0"/>
              <w:adjustRightInd w:val="0"/>
              <w:spacing w:line="26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Кол-во, человек</w:t>
            </w:r>
          </w:p>
        </w:tc>
      </w:tr>
      <w:tr w:rsidR="003B47A7" w:rsidTr="0032221C">
        <w:trPr>
          <w:trHeight w:val="20"/>
        </w:trPr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Default="0032221C" w:rsidP="0032221C">
            <w:pPr>
              <w:autoSpaceDE w:val="0"/>
              <w:autoSpaceDN w:val="0"/>
              <w:adjustRightInd w:val="0"/>
              <w:spacing w:line="260" w:lineRule="auto"/>
              <w:ind w:firstLine="0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</w:t>
            </w:r>
          </w:p>
        </w:tc>
        <w:tc>
          <w:tcPr>
            <w:tcW w:w="3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Pr="00CB251F" w:rsidRDefault="003B47A7" w:rsidP="00E636AD">
            <w:pPr>
              <w:ind w:firstLine="0"/>
              <w:jc w:val="left"/>
            </w:pPr>
            <w:r>
              <w:t>Профилактический прием</w:t>
            </w:r>
            <w:r w:rsidR="00E636AD">
              <w:t xml:space="preserve"> (консультация) врача-психиатра</w:t>
            </w:r>
          </w:p>
        </w:tc>
        <w:tc>
          <w:tcPr>
            <w:tcW w:w="8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Default="006D5D78" w:rsidP="003B47A7">
            <w:pPr>
              <w:ind w:firstLine="0"/>
              <w:jc w:val="center"/>
            </w:pPr>
            <w:r>
              <w:t>осмотр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Default="00F008AD" w:rsidP="003B47A7">
            <w:pPr>
              <w:ind w:firstLine="0"/>
              <w:jc w:val="center"/>
            </w:pPr>
            <w:r>
              <w:t>1 000</w:t>
            </w:r>
          </w:p>
        </w:tc>
      </w:tr>
    </w:tbl>
    <w:p w:rsidR="003B47A7" w:rsidRDefault="003B47A7" w:rsidP="003B47A7">
      <w:pPr>
        <w:pStyle w:val="20"/>
        <w:keepNext/>
        <w:keepLines/>
        <w:shd w:val="clear" w:color="auto" w:fill="auto"/>
        <w:spacing w:before="0" w:line="240" w:lineRule="auto"/>
        <w:ind w:left="720"/>
        <w:jc w:val="left"/>
        <w:rPr>
          <w:b/>
        </w:rPr>
      </w:pPr>
    </w:p>
    <w:p w:rsidR="003B47A7" w:rsidRPr="0032221C" w:rsidRDefault="0032221C" w:rsidP="0032221C">
      <w:pPr>
        <w:pStyle w:val="a3"/>
        <w:numPr>
          <w:ilvl w:val="0"/>
          <w:numId w:val="2"/>
        </w:numPr>
        <w:rPr>
          <w:b/>
        </w:rPr>
      </w:pPr>
      <w:r w:rsidRPr="0032221C">
        <w:rPr>
          <w:b/>
        </w:rPr>
        <w:t>Требования к оказываемым услугам:</w:t>
      </w:r>
    </w:p>
    <w:p w:rsidR="00233CFE" w:rsidRPr="00C32FC8" w:rsidRDefault="00233CFE" w:rsidP="00233CFE">
      <w:pPr>
        <w:tabs>
          <w:tab w:val="left" w:pos="426"/>
        </w:tabs>
        <w:autoSpaceDN w:val="0"/>
        <w:outlineLvl w:val="0"/>
        <w:rPr>
          <w:color w:val="000000"/>
          <w:szCs w:val="24"/>
        </w:rPr>
      </w:pPr>
      <w:r w:rsidRPr="00C32FC8">
        <w:rPr>
          <w:szCs w:val="24"/>
        </w:rPr>
        <w:t>Исполнитель обязуется гарантировать качественное, полное и своевременное оказание услуг в соответствии со следующими нормативными актами:</w:t>
      </w:r>
    </w:p>
    <w:p w:rsidR="00233CFE" w:rsidRPr="00C32FC8" w:rsidRDefault="00233CFE" w:rsidP="00233CFE">
      <w:pPr>
        <w:tabs>
          <w:tab w:val="left" w:pos="426"/>
        </w:tabs>
        <w:autoSpaceDN w:val="0"/>
        <w:outlineLvl w:val="0"/>
        <w:rPr>
          <w:szCs w:val="24"/>
        </w:rPr>
      </w:pPr>
      <w:proofErr w:type="gramStart"/>
      <w:r w:rsidRPr="00C32FC8">
        <w:rPr>
          <w:szCs w:val="24"/>
        </w:rPr>
        <w:t xml:space="preserve">- Приказ Министерства здравоохранения и социального развития РФ от 12.04.2011 г. № 302н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порядок проведения этих осмотров (обследований) работников, занятых на тяжелых работах и на работах с вредными и (или) опасными условиями труда»; </w:t>
      </w:r>
      <w:proofErr w:type="gramEnd"/>
    </w:p>
    <w:p w:rsidR="00233CFE" w:rsidRPr="00C32FC8" w:rsidRDefault="00233CFE" w:rsidP="00233CFE">
      <w:pPr>
        <w:tabs>
          <w:tab w:val="left" w:pos="426"/>
        </w:tabs>
        <w:autoSpaceDN w:val="0"/>
        <w:outlineLvl w:val="0"/>
        <w:rPr>
          <w:szCs w:val="24"/>
        </w:rPr>
      </w:pPr>
      <w:r w:rsidRPr="00C32FC8">
        <w:rPr>
          <w:szCs w:val="24"/>
        </w:rPr>
        <w:t>- Закон РФ от 02.07.1992 N 3185-1 (ред. от 21.11.2011) "О психиатрической помощи и гарантиях прав лиц при ее оказании";</w:t>
      </w:r>
    </w:p>
    <w:p w:rsidR="00233CFE" w:rsidRPr="00C32FC8" w:rsidRDefault="00233CFE" w:rsidP="00233CFE">
      <w:pPr>
        <w:tabs>
          <w:tab w:val="left" w:pos="426"/>
        </w:tabs>
        <w:autoSpaceDN w:val="0"/>
        <w:outlineLvl w:val="0"/>
        <w:rPr>
          <w:szCs w:val="24"/>
        </w:rPr>
      </w:pPr>
      <w:r w:rsidRPr="00C32FC8">
        <w:rPr>
          <w:szCs w:val="24"/>
        </w:rPr>
        <w:t>- Постановление Правительства РФ от 28.04.1993 г. № 377 «О реализации Закона Российской Федерации «О психиатрической помощи и гарантиях прав лиц при ее оказании» (вместе с «Перечнем медицинских психиатрических противопоказаний для осуществления отдельных видов профессиональной деятельности и деятельности, связанной с источником повышенной опасности») (ред. от 23.09.2002 г.);</w:t>
      </w:r>
    </w:p>
    <w:p w:rsidR="00233CFE" w:rsidRPr="00C32FC8" w:rsidRDefault="00233CFE" w:rsidP="00233CFE">
      <w:pPr>
        <w:tabs>
          <w:tab w:val="left" w:pos="426"/>
        </w:tabs>
        <w:autoSpaceDN w:val="0"/>
        <w:outlineLvl w:val="0"/>
        <w:rPr>
          <w:szCs w:val="24"/>
        </w:rPr>
      </w:pPr>
      <w:r w:rsidRPr="00C32FC8">
        <w:rPr>
          <w:szCs w:val="24"/>
        </w:rPr>
        <w:t>- Постановление Правительства РФ от 23.09.2002 г. № 695 «О прохождении обязательного психиатрического освидетельствования работниками, осуществляющими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факторов), а также работающими в условиях повышенной опасности» (ред. от 01.02.2005 г.);</w:t>
      </w:r>
    </w:p>
    <w:p w:rsidR="00177530" w:rsidRDefault="003B47A7" w:rsidP="00E514AE">
      <w:pPr>
        <w:rPr>
          <w:szCs w:val="24"/>
        </w:rPr>
      </w:pPr>
      <w:r w:rsidRPr="00C32FC8">
        <w:rPr>
          <w:rFonts w:eastAsia="Calibri"/>
          <w:szCs w:val="24"/>
        </w:rPr>
        <w:t xml:space="preserve">Медицинская организация должна иметь лицензию </w:t>
      </w:r>
      <w:r w:rsidR="00233CFE" w:rsidRPr="00C32FC8">
        <w:rPr>
          <w:szCs w:val="24"/>
        </w:rPr>
        <w:t>на право осуществления медицинской деятельности по психиатрии в соответствии с Федеральным законом от 4 мая 2011 г. N 99-ФЗ «О лицензировании отдельных видов деятельности», в соответствии с Постановлением Правительства РФ от 22.01.2007 N 30 (ред. от 24.09.2010) «Об утверждении Положения о лицензировании медицинской деятельности».</w:t>
      </w:r>
    </w:p>
    <w:p w:rsidR="00177530" w:rsidRPr="00C32FC8" w:rsidRDefault="00233CFE" w:rsidP="00177530">
      <w:pPr>
        <w:rPr>
          <w:b/>
          <w:szCs w:val="24"/>
        </w:rPr>
      </w:pPr>
      <w:r w:rsidRPr="00C32FC8">
        <w:rPr>
          <w:szCs w:val="24"/>
        </w:rPr>
        <w:t xml:space="preserve"> </w:t>
      </w:r>
      <w:r w:rsidR="00177530" w:rsidRPr="00C32FC8">
        <w:rPr>
          <w:rFonts w:eastAsia="Calibri"/>
          <w:szCs w:val="24"/>
        </w:rPr>
        <w:t xml:space="preserve">Исполнитель должен располагать базой </w:t>
      </w:r>
      <w:r w:rsidR="00E63B91">
        <w:rPr>
          <w:rFonts w:eastAsia="Calibri"/>
          <w:szCs w:val="24"/>
        </w:rPr>
        <w:t>данных пациентов</w:t>
      </w:r>
      <w:r w:rsidR="00177530" w:rsidRPr="00C32FC8">
        <w:rPr>
          <w:rFonts w:eastAsia="Calibri"/>
          <w:szCs w:val="24"/>
        </w:rPr>
        <w:t xml:space="preserve">, состоящих на </w:t>
      </w:r>
      <w:r w:rsidR="00E63B91">
        <w:rPr>
          <w:rFonts w:eastAsia="Calibri"/>
          <w:szCs w:val="24"/>
        </w:rPr>
        <w:t>диспансерном наблюдении</w:t>
      </w:r>
      <w:r w:rsidR="00177530" w:rsidRPr="00C32FC8">
        <w:rPr>
          <w:rFonts w:eastAsia="Calibri"/>
          <w:szCs w:val="24"/>
        </w:rPr>
        <w:t>.</w:t>
      </w:r>
    </w:p>
    <w:p w:rsidR="00E514AE" w:rsidRPr="00C32FC8" w:rsidRDefault="00233CFE" w:rsidP="00E514AE">
      <w:pPr>
        <w:rPr>
          <w:b/>
          <w:szCs w:val="24"/>
        </w:rPr>
      </w:pPr>
      <w:r w:rsidRPr="00C32FC8">
        <w:rPr>
          <w:szCs w:val="24"/>
        </w:rPr>
        <w:t xml:space="preserve"> </w:t>
      </w:r>
    </w:p>
    <w:p w:rsidR="00240B7C" w:rsidRDefault="00240B7C" w:rsidP="003B47A7">
      <w:r w:rsidRPr="00240B7C">
        <w:t>Начальник ОПУ                                                     В.В. Никитин</w:t>
      </w:r>
    </w:p>
    <w:sectPr w:rsidR="00240B7C" w:rsidSect="00C25122">
      <w:pgSz w:w="11906" w:h="16838"/>
      <w:pgMar w:top="426" w:right="567" w:bottom="567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43ECA"/>
    <w:multiLevelType w:val="hybridMultilevel"/>
    <w:tmpl w:val="134461B8"/>
    <w:lvl w:ilvl="0" w:tplc="2A14CCB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6F7F13"/>
    <w:multiLevelType w:val="hybridMultilevel"/>
    <w:tmpl w:val="BB94A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D07AA6"/>
    <w:multiLevelType w:val="hybridMultilevel"/>
    <w:tmpl w:val="49EE8D3E"/>
    <w:lvl w:ilvl="0" w:tplc="437A01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04208E"/>
    <w:rsid w:val="00035D16"/>
    <w:rsid w:val="0004208E"/>
    <w:rsid w:val="0008714F"/>
    <w:rsid w:val="000C548C"/>
    <w:rsid w:val="00124CAB"/>
    <w:rsid w:val="00151F5F"/>
    <w:rsid w:val="00177530"/>
    <w:rsid w:val="00233CFE"/>
    <w:rsid w:val="00240B7C"/>
    <w:rsid w:val="00270735"/>
    <w:rsid w:val="00282A6C"/>
    <w:rsid w:val="002A75FD"/>
    <w:rsid w:val="002B2823"/>
    <w:rsid w:val="00315D5F"/>
    <w:rsid w:val="0032221C"/>
    <w:rsid w:val="003B47A7"/>
    <w:rsid w:val="0046476B"/>
    <w:rsid w:val="00484CEB"/>
    <w:rsid w:val="005E5095"/>
    <w:rsid w:val="006011A6"/>
    <w:rsid w:val="00665510"/>
    <w:rsid w:val="006A21A8"/>
    <w:rsid w:val="006D392A"/>
    <w:rsid w:val="006D5D78"/>
    <w:rsid w:val="006E1AE2"/>
    <w:rsid w:val="00705DD1"/>
    <w:rsid w:val="0073706B"/>
    <w:rsid w:val="007428B0"/>
    <w:rsid w:val="007451E2"/>
    <w:rsid w:val="008104F5"/>
    <w:rsid w:val="0081643E"/>
    <w:rsid w:val="008D01A6"/>
    <w:rsid w:val="00917C94"/>
    <w:rsid w:val="009831BE"/>
    <w:rsid w:val="00983B49"/>
    <w:rsid w:val="0099752B"/>
    <w:rsid w:val="009B5D1C"/>
    <w:rsid w:val="009D4005"/>
    <w:rsid w:val="009E4CA1"/>
    <w:rsid w:val="00A0570C"/>
    <w:rsid w:val="00B35227"/>
    <w:rsid w:val="00BB5A93"/>
    <w:rsid w:val="00C25122"/>
    <w:rsid w:val="00C32FC8"/>
    <w:rsid w:val="00C340DA"/>
    <w:rsid w:val="00CB46A0"/>
    <w:rsid w:val="00D16455"/>
    <w:rsid w:val="00D36124"/>
    <w:rsid w:val="00D41133"/>
    <w:rsid w:val="00DB355B"/>
    <w:rsid w:val="00DC120B"/>
    <w:rsid w:val="00DD2671"/>
    <w:rsid w:val="00E514AE"/>
    <w:rsid w:val="00E636AD"/>
    <w:rsid w:val="00E63B91"/>
    <w:rsid w:val="00ED32E7"/>
    <w:rsid w:val="00F008AD"/>
    <w:rsid w:val="00F06067"/>
    <w:rsid w:val="00F10C63"/>
    <w:rsid w:val="00F16A26"/>
    <w:rsid w:val="00F26D55"/>
    <w:rsid w:val="00F47763"/>
    <w:rsid w:val="00F74BB8"/>
    <w:rsid w:val="00FA3639"/>
    <w:rsid w:val="00FE1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kern w:val="32"/>
        <w:sz w:val="24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locked/>
    <w:rsid w:val="003B47A7"/>
    <w:rPr>
      <w:sz w:val="22"/>
      <w:shd w:val="clear" w:color="auto" w:fill="FFFFFF"/>
    </w:rPr>
  </w:style>
  <w:style w:type="paragraph" w:customStyle="1" w:styleId="20">
    <w:name w:val="Заголовок №2"/>
    <w:basedOn w:val="a"/>
    <w:link w:val="2"/>
    <w:rsid w:val="003B47A7"/>
    <w:pPr>
      <w:shd w:val="clear" w:color="auto" w:fill="FFFFFF"/>
      <w:spacing w:before="240" w:line="274" w:lineRule="exact"/>
      <w:ind w:firstLine="0"/>
      <w:jc w:val="center"/>
      <w:outlineLvl w:val="1"/>
    </w:pPr>
    <w:rPr>
      <w:sz w:val="22"/>
    </w:rPr>
  </w:style>
  <w:style w:type="paragraph" w:styleId="a3">
    <w:name w:val="List Paragraph"/>
    <w:basedOn w:val="a"/>
    <w:uiPriority w:val="34"/>
    <w:qFormat/>
    <w:rsid w:val="003B47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5D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5D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kern w:val="32"/>
        <w:sz w:val="24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locked/>
    <w:rsid w:val="003B47A7"/>
    <w:rPr>
      <w:sz w:val="22"/>
      <w:shd w:val="clear" w:color="auto" w:fill="FFFFFF"/>
    </w:rPr>
  </w:style>
  <w:style w:type="paragraph" w:customStyle="1" w:styleId="20">
    <w:name w:val="Заголовок №2"/>
    <w:basedOn w:val="a"/>
    <w:link w:val="2"/>
    <w:rsid w:val="003B47A7"/>
    <w:pPr>
      <w:shd w:val="clear" w:color="auto" w:fill="FFFFFF"/>
      <w:spacing w:before="240" w:line="274" w:lineRule="exact"/>
      <w:ind w:firstLine="0"/>
      <w:jc w:val="center"/>
      <w:outlineLvl w:val="1"/>
    </w:pPr>
    <w:rPr>
      <w:sz w:val="22"/>
    </w:rPr>
  </w:style>
  <w:style w:type="paragraph" w:styleId="a3">
    <w:name w:val="List Paragraph"/>
    <w:basedOn w:val="a"/>
    <w:uiPriority w:val="34"/>
    <w:qFormat/>
    <w:rsid w:val="003B47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4432F6-7ACB-4636-A308-A7D43FEA8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1</cp:lastModifiedBy>
  <cp:revision>20</cp:revision>
  <cp:lastPrinted>2012-12-24T09:39:00Z</cp:lastPrinted>
  <dcterms:created xsi:type="dcterms:W3CDTF">2012-08-24T05:29:00Z</dcterms:created>
  <dcterms:modified xsi:type="dcterms:W3CDTF">2013-04-26T10:13:00Z</dcterms:modified>
</cp:coreProperties>
</file>