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A5" w:rsidRDefault="004C63A5" w:rsidP="004C63A5">
      <w:pPr>
        <w:ind w:firstLine="567"/>
        <w:jc w:val="right"/>
      </w:pPr>
      <w:r>
        <w:t xml:space="preserve">Приложение № 1 к документации </w:t>
      </w:r>
    </w:p>
    <w:p w:rsidR="004C63A5" w:rsidRDefault="004C63A5" w:rsidP="004C63A5">
      <w:pPr>
        <w:ind w:firstLine="567"/>
        <w:jc w:val="right"/>
      </w:pPr>
      <w:r>
        <w:t>об открытом аукционе в электронной форме</w:t>
      </w:r>
    </w:p>
    <w:p w:rsidR="004C63A5" w:rsidRDefault="004C63A5" w:rsidP="004C63A5">
      <w:pPr>
        <w:jc w:val="right"/>
      </w:pPr>
      <w:r>
        <w:t>от «</w:t>
      </w:r>
      <w:r w:rsidR="009665D2">
        <w:t>30</w:t>
      </w:r>
      <w:r>
        <w:t>» апреля 2013 года №</w:t>
      </w:r>
      <w:r w:rsidR="009665D2">
        <w:t xml:space="preserve"> 0856300000213000024</w:t>
      </w:r>
    </w:p>
    <w:p w:rsidR="009B1FA1" w:rsidRPr="00E454B9" w:rsidRDefault="009665D2" w:rsidP="009B1FA1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(</w:t>
      </w:r>
      <w:r w:rsidR="009B1FA1">
        <w:rPr>
          <w:sz w:val="22"/>
          <w:szCs w:val="22"/>
        </w:rPr>
        <w:t>Пр</w:t>
      </w:r>
      <w:r w:rsidR="009B1FA1" w:rsidRPr="00E454B9">
        <w:rPr>
          <w:sz w:val="22"/>
          <w:szCs w:val="22"/>
        </w:rPr>
        <w:t>иложение №</w:t>
      </w:r>
      <w:r>
        <w:rPr>
          <w:sz w:val="22"/>
          <w:szCs w:val="22"/>
        </w:rPr>
        <w:t xml:space="preserve"> </w:t>
      </w:r>
      <w:r w:rsidR="009B1FA1" w:rsidRPr="00E454B9">
        <w:rPr>
          <w:sz w:val="22"/>
          <w:szCs w:val="22"/>
        </w:rPr>
        <w:t xml:space="preserve">1 к муниципальному контракту </w:t>
      </w:r>
      <w:proofErr w:type="gramEnd"/>
    </w:p>
    <w:p w:rsidR="009B1FA1" w:rsidRPr="00E454B9" w:rsidRDefault="009B1FA1" w:rsidP="009B1FA1">
      <w:pPr>
        <w:jc w:val="right"/>
      </w:pPr>
      <w:r w:rsidRPr="00E454B9">
        <w:rPr>
          <w:sz w:val="22"/>
          <w:szCs w:val="22"/>
        </w:rPr>
        <w:t xml:space="preserve">от </w:t>
      </w:r>
      <w:r>
        <w:rPr>
          <w:sz w:val="22"/>
          <w:szCs w:val="22"/>
        </w:rPr>
        <w:t>«____»__________2013 г. №</w:t>
      </w:r>
      <w:r w:rsidR="009665D2">
        <w:rPr>
          <w:sz w:val="22"/>
          <w:szCs w:val="22"/>
        </w:rPr>
        <w:t>__________)</w:t>
      </w:r>
    </w:p>
    <w:p w:rsidR="009B1FA1" w:rsidRPr="00E454B9" w:rsidRDefault="009B1FA1" w:rsidP="009B1FA1">
      <w:pPr>
        <w:jc w:val="right"/>
      </w:pPr>
    </w:p>
    <w:p w:rsidR="009B1FA1" w:rsidRPr="00E454B9" w:rsidRDefault="009B1FA1" w:rsidP="009B1FA1">
      <w:pPr>
        <w:jc w:val="center"/>
        <w:rPr>
          <w:b/>
        </w:rPr>
      </w:pPr>
    </w:p>
    <w:p w:rsidR="009B1FA1" w:rsidRPr="0016226F" w:rsidRDefault="009B1FA1" w:rsidP="009B1FA1">
      <w:pPr>
        <w:jc w:val="center"/>
        <w:rPr>
          <w:b/>
          <w:sz w:val="28"/>
          <w:szCs w:val="28"/>
        </w:rPr>
      </w:pPr>
      <w:r w:rsidRPr="0016226F">
        <w:rPr>
          <w:b/>
          <w:sz w:val="28"/>
          <w:szCs w:val="28"/>
        </w:rPr>
        <w:t xml:space="preserve">Техническое задание </w:t>
      </w:r>
    </w:p>
    <w:p w:rsidR="009B1FA1" w:rsidRPr="0016226F" w:rsidRDefault="009B1FA1" w:rsidP="009B1FA1">
      <w:pPr>
        <w:jc w:val="center"/>
        <w:rPr>
          <w:b/>
          <w:bCs/>
          <w:sz w:val="28"/>
          <w:szCs w:val="28"/>
        </w:rPr>
      </w:pPr>
      <w:r w:rsidRPr="0016226F">
        <w:rPr>
          <w:b/>
          <w:bCs/>
          <w:sz w:val="28"/>
          <w:szCs w:val="28"/>
        </w:rPr>
        <w:t xml:space="preserve">на выполнение работ по </w:t>
      </w:r>
      <w:r w:rsidR="00DF2B54">
        <w:rPr>
          <w:b/>
          <w:bCs/>
          <w:sz w:val="28"/>
          <w:szCs w:val="28"/>
        </w:rPr>
        <w:t xml:space="preserve">разработке и </w:t>
      </w:r>
      <w:r w:rsidR="00B32B8C">
        <w:rPr>
          <w:b/>
          <w:bCs/>
          <w:sz w:val="28"/>
          <w:szCs w:val="28"/>
        </w:rPr>
        <w:t>актуализации</w:t>
      </w:r>
      <w:r w:rsidRPr="0016226F">
        <w:rPr>
          <w:b/>
          <w:bCs/>
          <w:sz w:val="28"/>
          <w:szCs w:val="28"/>
        </w:rPr>
        <w:t xml:space="preserve"> проект</w:t>
      </w:r>
      <w:bookmarkStart w:id="0" w:name="_GoBack"/>
      <w:bookmarkEnd w:id="0"/>
      <w:r w:rsidRPr="0016226F">
        <w:rPr>
          <w:b/>
          <w:bCs/>
          <w:sz w:val="28"/>
          <w:szCs w:val="28"/>
        </w:rPr>
        <w:t xml:space="preserve">ов организации дорожного движения на улично-дорожной сети г. Перми </w:t>
      </w:r>
    </w:p>
    <w:p w:rsidR="009B1FA1" w:rsidRPr="00E454B9" w:rsidRDefault="009B1FA1" w:rsidP="009B1FA1">
      <w:pPr>
        <w:jc w:val="center"/>
        <w:rPr>
          <w:b/>
          <w:bCs/>
          <w:iCs/>
        </w:rPr>
      </w:pPr>
    </w:p>
    <w:p w:rsidR="009B1FA1" w:rsidRDefault="009B1FA1" w:rsidP="009B1FA1">
      <w:pPr>
        <w:jc w:val="center"/>
        <w:rPr>
          <w:sz w:val="28"/>
          <w:szCs w:val="28"/>
        </w:rPr>
      </w:pPr>
    </w:p>
    <w:p w:rsidR="00DB1A1B" w:rsidRPr="0016226F" w:rsidRDefault="00DB1A1B" w:rsidP="00DB1A1B">
      <w:pPr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работ</w:t>
      </w:r>
    </w:p>
    <w:p w:rsidR="00DB1A1B" w:rsidRPr="003C0683" w:rsidRDefault="00DB1A1B" w:rsidP="00DB1A1B">
      <w:pPr>
        <w:contextualSpacing/>
      </w:pPr>
    </w:p>
    <w:p w:rsidR="00DB1A1B" w:rsidRDefault="00DB1A1B" w:rsidP="00DB1A1B">
      <w:pPr>
        <w:tabs>
          <w:tab w:val="left" w:pos="851"/>
          <w:tab w:val="left" w:pos="993"/>
        </w:tabs>
        <w:ind w:firstLine="426"/>
        <w:jc w:val="both"/>
        <w:rPr>
          <w:u w:val="single"/>
        </w:rPr>
      </w:pPr>
      <w:r>
        <w:rPr>
          <w:u w:val="single"/>
        </w:rPr>
        <w:t>Актуализация</w:t>
      </w:r>
      <w:r w:rsidRPr="000A5E11">
        <w:rPr>
          <w:u w:val="single"/>
        </w:rPr>
        <w:t xml:space="preserve"> проектов организации дорожного движения </w:t>
      </w:r>
      <w:r>
        <w:rPr>
          <w:u w:val="single"/>
        </w:rPr>
        <w:t xml:space="preserve"> </w:t>
      </w:r>
      <w:r w:rsidRPr="000A5E11">
        <w:rPr>
          <w:u w:val="single"/>
        </w:rPr>
        <w:t>улично-дорожной сети г. Перми:</w:t>
      </w:r>
    </w:p>
    <w:p w:rsidR="00DB1A1B" w:rsidRDefault="00DB1A1B" w:rsidP="00DB1A1B">
      <w:pPr>
        <w:tabs>
          <w:tab w:val="left" w:pos="851"/>
          <w:tab w:val="left" w:pos="993"/>
        </w:tabs>
        <w:ind w:firstLine="426"/>
        <w:jc w:val="both"/>
      </w:pPr>
      <w:r>
        <w:t xml:space="preserve">Работы </w:t>
      </w:r>
      <w:r w:rsidRPr="007D06E5">
        <w:t>по</w:t>
      </w:r>
      <w:r>
        <w:t xml:space="preserve"> актуализации</w:t>
      </w:r>
      <w:r w:rsidRPr="007D06E5">
        <w:t xml:space="preserve"> ПОДД включают в себя два этапа:</w:t>
      </w:r>
    </w:p>
    <w:p w:rsidR="00DB1A1B" w:rsidRPr="00F44FAE" w:rsidRDefault="00DB1A1B" w:rsidP="00DB1A1B">
      <w:pPr>
        <w:pStyle w:val="a3"/>
        <w:numPr>
          <w:ilvl w:val="0"/>
          <w:numId w:val="28"/>
        </w:numPr>
        <w:tabs>
          <w:tab w:val="left" w:pos="851"/>
          <w:tab w:val="left" w:pos="993"/>
        </w:tabs>
        <w:ind w:left="0" w:firstLine="426"/>
        <w:jc w:val="both"/>
      </w:pPr>
      <w:r>
        <w:t>Актуализация ПОДД, их согласование и утверждение.</w:t>
      </w:r>
    </w:p>
    <w:p w:rsidR="00DB1A1B" w:rsidRDefault="00DB1A1B" w:rsidP="00DB1A1B">
      <w:pPr>
        <w:pStyle w:val="a3"/>
        <w:numPr>
          <w:ilvl w:val="1"/>
          <w:numId w:val="28"/>
        </w:numPr>
        <w:tabs>
          <w:tab w:val="left" w:pos="851"/>
          <w:tab w:val="left" w:pos="993"/>
        </w:tabs>
        <w:ind w:left="0" w:firstLine="426"/>
        <w:contextualSpacing/>
        <w:jc w:val="both"/>
      </w:pPr>
      <w:r w:rsidRPr="00677BB2">
        <w:t xml:space="preserve">Общая площадь </w:t>
      </w:r>
      <w:r>
        <w:t xml:space="preserve">проезжих частей </w:t>
      </w:r>
      <w:r w:rsidRPr="00677BB2">
        <w:t xml:space="preserve">проектируемых </w:t>
      </w:r>
      <w:r w:rsidRPr="001F1948">
        <w:t>объектов –</w:t>
      </w:r>
      <w:r w:rsidR="001F1948">
        <w:t xml:space="preserve"> </w:t>
      </w:r>
      <w:r w:rsidR="00877584">
        <w:rPr>
          <w:b/>
        </w:rPr>
        <w:t>45</w:t>
      </w:r>
      <w:r w:rsidRPr="001F1948">
        <w:rPr>
          <w:b/>
        </w:rPr>
        <w:t xml:space="preserve">  га.</w:t>
      </w:r>
    </w:p>
    <w:p w:rsidR="00DB1A1B" w:rsidRDefault="00DB1A1B" w:rsidP="00DB1A1B">
      <w:pPr>
        <w:pStyle w:val="a3"/>
        <w:numPr>
          <w:ilvl w:val="1"/>
          <w:numId w:val="28"/>
        </w:numPr>
        <w:tabs>
          <w:tab w:val="left" w:pos="851"/>
          <w:tab w:val="left" w:pos="993"/>
        </w:tabs>
        <w:ind w:left="0" w:firstLine="426"/>
        <w:contextualSpacing/>
        <w:jc w:val="both"/>
      </w:pPr>
      <w:r w:rsidRPr="00E454B9">
        <w:t>Место расположения объектов – город Пермь. Конкретные участки улично-дорожной сети указываются в заявках Заказчика</w:t>
      </w:r>
      <w:r>
        <w:t>.</w:t>
      </w:r>
    </w:p>
    <w:p w:rsidR="00DB1A1B" w:rsidRDefault="00DB1A1B" w:rsidP="00DB1A1B">
      <w:pPr>
        <w:pStyle w:val="a3"/>
        <w:numPr>
          <w:ilvl w:val="1"/>
          <w:numId w:val="28"/>
        </w:numPr>
        <w:tabs>
          <w:tab w:val="left" w:pos="851"/>
          <w:tab w:val="left" w:pos="993"/>
        </w:tabs>
        <w:ind w:left="0" w:firstLine="426"/>
        <w:contextualSpacing/>
        <w:jc w:val="both"/>
      </w:pPr>
      <w:r>
        <w:t xml:space="preserve">Цель актуализации </w:t>
      </w:r>
      <w:r w:rsidRPr="00E454B9">
        <w:t xml:space="preserve"> – улучшение организации дорожного движения на автомоб</w:t>
      </w:r>
      <w:r>
        <w:t xml:space="preserve">ильной дороге или ее отдельных </w:t>
      </w:r>
      <w:r w:rsidRPr="00E454B9">
        <w:t xml:space="preserve"> участках для повышения пропускной способности и безопасности движения транспортных средств и пешеходов. </w:t>
      </w:r>
    </w:p>
    <w:p w:rsidR="00DB1A1B" w:rsidRPr="007D06E5" w:rsidRDefault="00DB1A1B" w:rsidP="00DB1A1B">
      <w:pPr>
        <w:pStyle w:val="a3"/>
        <w:numPr>
          <w:ilvl w:val="0"/>
          <w:numId w:val="28"/>
        </w:numPr>
        <w:tabs>
          <w:tab w:val="left" w:pos="851"/>
          <w:tab w:val="left" w:pos="993"/>
        </w:tabs>
        <w:ind w:left="0" w:firstLine="426"/>
        <w:jc w:val="both"/>
      </w:pPr>
      <w:r>
        <w:t xml:space="preserve">Согласование </w:t>
      </w:r>
      <w:r w:rsidRPr="003C0683">
        <w:rPr>
          <w:bCs/>
        </w:rPr>
        <w:t xml:space="preserve"> </w:t>
      </w:r>
      <w:r w:rsidRPr="000D77D1">
        <w:t>с владельцами</w:t>
      </w:r>
      <w:r w:rsidRPr="000D77D1">
        <w:rPr>
          <w:bCs/>
        </w:rPr>
        <w:t xml:space="preserve"> </w:t>
      </w:r>
      <w:r w:rsidRPr="003C0683">
        <w:rPr>
          <w:bCs/>
        </w:rPr>
        <w:t>сетевых подземных</w:t>
      </w:r>
      <w:r>
        <w:rPr>
          <w:bCs/>
        </w:rPr>
        <w:t xml:space="preserve"> </w:t>
      </w:r>
      <w:r w:rsidRPr="003C0683">
        <w:rPr>
          <w:bCs/>
        </w:rPr>
        <w:t>коммуникаций</w:t>
      </w:r>
      <w:r>
        <w:rPr>
          <w:bCs/>
        </w:rPr>
        <w:t>:</w:t>
      </w:r>
    </w:p>
    <w:p w:rsidR="00DB1A1B" w:rsidRPr="00B00E5C" w:rsidRDefault="00DB1A1B" w:rsidP="00DB1A1B">
      <w:pPr>
        <w:pStyle w:val="a3"/>
        <w:numPr>
          <w:ilvl w:val="1"/>
          <w:numId w:val="28"/>
        </w:numPr>
        <w:tabs>
          <w:tab w:val="left" w:pos="851"/>
        </w:tabs>
        <w:ind w:left="0" w:firstLine="426"/>
        <w:contextualSpacing/>
        <w:jc w:val="both"/>
      </w:pPr>
      <w:r>
        <w:t xml:space="preserve">Утвержденный проект </w:t>
      </w:r>
      <w:r w:rsidRPr="00E454B9">
        <w:t xml:space="preserve">организации дорожного движения подлежит согласованию с </w:t>
      </w:r>
      <w:r w:rsidRPr="00DB1A1B">
        <w:rPr>
          <w:bCs/>
        </w:rPr>
        <w:t>владельцами сетевых подземных коммуникаций, находящихся в зоне установки новых технических средств организации дорожного движения (лист согласования).</w:t>
      </w:r>
    </w:p>
    <w:p w:rsidR="00DB1A1B" w:rsidRPr="00DB1A1B" w:rsidRDefault="00DB1A1B" w:rsidP="00DB1A1B">
      <w:pPr>
        <w:pStyle w:val="a3"/>
        <w:numPr>
          <w:ilvl w:val="1"/>
          <w:numId w:val="28"/>
        </w:numPr>
        <w:tabs>
          <w:tab w:val="left" w:pos="851"/>
        </w:tabs>
        <w:ind w:left="0" w:firstLine="426"/>
        <w:contextualSpacing/>
        <w:jc w:val="both"/>
        <w:rPr>
          <w:bCs/>
        </w:rPr>
      </w:pPr>
      <w:r w:rsidRPr="00DB1A1B">
        <w:rPr>
          <w:bCs/>
        </w:rPr>
        <w:t>В случае</w:t>
      </w:r>
      <w:proofErr w:type="gramStart"/>
      <w:r w:rsidRPr="00DB1A1B">
        <w:rPr>
          <w:bCs/>
        </w:rPr>
        <w:t>,</w:t>
      </w:r>
      <w:proofErr w:type="gramEnd"/>
      <w:r w:rsidRPr="00DB1A1B">
        <w:rPr>
          <w:bCs/>
        </w:rPr>
        <w:t xml:space="preserve"> если в утвержденном ПОДД изменяется местоположение технических средств организации дорожного движения при согласовании сетевых подземных коммуникаций, то подрядчик должен внести данные изменения в утвержденный ПОДД и вновь провести  согласование и  утверждение в установленном порядке  данного проекта.</w:t>
      </w:r>
    </w:p>
    <w:p w:rsidR="00DB1A1B" w:rsidRDefault="00DB1A1B" w:rsidP="009B1FA1">
      <w:pPr>
        <w:pStyle w:val="a3"/>
        <w:tabs>
          <w:tab w:val="left" w:pos="851"/>
        </w:tabs>
        <w:ind w:left="0" w:firstLine="426"/>
        <w:contextualSpacing/>
        <w:jc w:val="both"/>
      </w:pPr>
    </w:p>
    <w:p w:rsidR="00DF2B54" w:rsidRPr="000A5E11" w:rsidRDefault="00DF2B54" w:rsidP="00DF2B54">
      <w:pPr>
        <w:ind w:firstLine="708"/>
        <w:jc w:val="both"/>
        <w:rPr>
          <w:u w:val="single"/>
        </w:rPr>
      </w:pPr>
      <w:r w:rsidRPr="000A5E11">
        <w:rPr>
          <w:u w:val="single"/>
        </w:rPr>
        <w:t>Разработка проектов организации дорожного движения улично-дорожной сети г. Перми:</w:t>
      </w:r>
    </w:p>
    <w:p w:rsidR="00DF2B54" w:rsidRDefault="00DF2B54" w:rsidP="00DF2B54">
      <w:pPr>
        <w:ind w:firstLine="708"/>
        <w:jc w:val="both"/>
      </w:pPr>
      <w:r>
        <w:t xml:space="preserve">Работы </w:t>
      </w:r>
      <w:r w:rsidRPr="007D06E5">
        <w:t>по разработке ПОДД включают в себя два этапа:</w:t>
      </w:r>
    </w:p>
    <w:p w:rsidR="00DF2B54" w:rsidRPr="00F44FAE" w:rsidRDefault="00DF2B54" w:rsidP="00DF2B54">
      <w:pPr>
        <w:pStyle w:val="a3"/>
        <w:numPr>
          <w:ilvl w:val="0"/>
          <w:numId w:val="26"/>
        </w:numPr>
        <w:ind w:left="0" w:firstLine="426"/>
        <w:jc w:val="both"/>
      </w:pPr>
      <w:r>
        <w:t>Разработка ПОДД, их согласование и утверждение.</w:t>
      </w:r>
    </w:p>
    <w:p w:rsidR="00DF2B54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 w:rsidRPr="00677BB2">
        <w:t xml:space="preserve">Общая площадь проектируемых </w:t>
      </w:r>
      <w:r w:rsidRPr="006B586B">
        <w:t>объектов</w:t>
      </w:r>
      <w:r>
        <w:t xml:space="preserve"> улично-дорожной сети г. Перми</w:t>
      </w:r>
      <w:r w:rsidRPr="006B586B">
        <w:t>–</w:t>
      </w:r>
      <w:r>
        <w:t xml:space="preserve"> </w:t>
      </w:r>
      <w:r w:rsidR="00877584">
        <w:rPr>
          <w:b/>
        </w:rPr>
        <w:t>20</w:t>
      </w:r>
      <w:r w:rsidRPr="006B586B">
        <w:rPr>
          <w:b/>
        </w:rPr>
        <w:t xml:space="preserve"> га.</w:t>
      </w:r>
    </w:p>
    <w:p w:rsidR="00DF2B54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 w:rsidRPr="00E454B9">
        <w:t>Место расположения объектов – город Пермь. Конкретные участки улично-дорожной сети указываются в заявках Заказчика</w:t>
      </w:r>
      <w:r>
        <w:t>.</w:t>
      </w:r>
    </w:p>
    <w:p w:rsidR="00DF2B54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>
        <w:t xml:space="preserve">Цель разработки </w:t>
      </w:r>
      <w:r w:rsidRPr="00E454B9">
        <w:t xml:space="preserve"> – улучшение организации дорожного движения на автомоб</w:t>
      </w:r>
      <w:r>
        <w:t xml:space="preserve">ильной дороге или ее отдельных </w:t>
      </w:r>
      <w:r w:rsidRPr="00E454B9">
        <w:t xml:space="preserve"> участках для повышения пропускной способности и безопасности движения транспортных средств и пешеходов. </w:t>
      </w:r>
    </w:p>
    <w:p w:rsidR="00DF2B54" w:rsidRPr="007D06E5" w:rsidRDefault="00DF2B54" w:rsidP="00DF2B54">
      <w:pPr>
        <w:pStyle w:val="a3"/>
        <w:numPr>
          <w:ilvl w:val="0"/>
          <w:numId w:val="26"/>
        </w:numPr>
        <w:tabs>
          <w:tab w:val="left" w:pos="851"/>
        </w:tabs>
        <w:ind w:left="0" w:firstLine="426"/>
        <w:jc w:val="both"/>
      </w:pPr>
      <w:r>
        <w:t xml:space="preserve">Согласование </w:t>
      </w:r>
      <w:r w:rsidRPr="000D77D1">
        <w:t>с владельцами</w:t>
      </w:r>
      <w:r w:rsidRPr="000D77D1">
        <w:rPr>
          <w:bCs/>
        </w:rPr>
        <w:t xml:space="preserve"> </w:t>
      </w:r>
      <w:r w:rsidRPr="003C0683">
        <w:rPr>
          <w:bCs/>
        </w:rPr>
        <w:t>сетевых подземных</w:t>
      </w:r>
      <w:r>
        <w:rPr>
          <w:bCs/>
        </w:rPr>
        <w:t xml:space="preserve"> </w:t>
      </w:r>
      <w:r w:rsidRPr="003C0683">
        <w:rPr>
          <w:bCs/>
        </w:rPr>
        <w:t>коммуникаций</w:t>
      </w:r>
      <w:r>
        <w:rPr>
          <w:bCs/>
        </w:rPr>
        <w:t>:</w:t>
      </w:r>
    </w:p>
    <w:p w:rsidR="00DF2B54" w:rsidRPr="00B00E5C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>
        <w:t xml:space="preserve">Утвержденный проект </w:t>
      </w:r>
      <w:r w:rsidRPr="00E454B9">
        <w:t xml:space="preserve">организации дорожного движения подлежит согласованию с </w:t>
      </w:r>
      <w:r w:rsidRPr="006D617C">
        <w:rPr>
          <w:bCs/>
        </w:rPr>
        <w:t>владельцами сетевых подземных коммуникаций, находящихся в зоне установки новых технических средств организации дорожного движения (лист согласования).</w:t>
      </w:r>
    </w:p>
    <w:p w:rsidR="00DF2B54" w:rsidRPr="006D617C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  <w:rPr>
          <w:bCs/>
        </w:rPr>
      </w:pPr>
      <w:r w:rsidRPr="006D617C">
        <w:rPr>
          <w:bCs/>
        </w:rPr>
        <w:t>В случае</w:t>
      </w:r>
      <w:proofErr w:type="gramStart"/>
      <w:r w:rsidRPr="006D617C">
        <w:rPr>
          <w:bCs/>
        </w:rPr>
        <w:t>,</w:t>
      </w:r>
      <w:proofErr w:type="gramEnd"/>
      <w:r w:rsidRPr="006D617C">
        <w:rPr>
          <w:bCs/>
        </w:rPr>
        <w:t xml:space="preserve"> если в утвержденном ПОДД изменяется местоположение технических средств организации дорожного движения при согласовании сетевых подземных коммуникаций, то подрядчик должен внести данные изменения в утвержденный ПОДД и вновь провести  согласование и  утверждение в установленном порядке  данного проекта.</w:t>
      </w:r>
    </w:p>
    <w:p w:rsidR="00DF2B54" w:rsidRDefault="00DF2B54" w:rsidP="009B1FA1">
      <w:pPr>
        <w:pStyle w:val="a3"/>
        <w:tabs>
          <w:tab w:val="left" w:pos="851"/>
        </w:tabs>
        <w:ind w:left="0" w:firstLine="426"/>
        <w:contextualSpacing/>
        <w:jc w:val="both"/>
      </w:pPr>
    </w:p>
    <w:p w:rsidR="009B1FA1" w:rsidRPr="00323750" w:rsidRDefault="009B1FA1" w:rsidP="009B1FA1">
      <w:pPr>
        <w:pStyle w:val="a3"/>
        <w:ind w:left="426"/>
        <w:jc w:val="center"/>
        <w:rPr>
          <w:b/>
        </w:rPr>
      </w:pPr>
      <w:r w:rsidRPr="00323750">
        <w:rPr>
          <w:b/>
        </w:rPr>
        <w:lastRenderedPageBreak/>
        <w:t xml:space="preserve">Требования к </w:t>
      </w:r>
      <w:r w:rsidR="00444FAA">
        <w:rPr>
          <w:b/>
        </w:rPr>
        <w:t xml:space="preserve">проведению работ по разработке и </w:t>
      </w:r>
      <w:r w:rsidR="00B32B8C">
        <w:rPr>
          <w:b/>
        </w:rPr>
        <w:t>актуализации</w:t>
      </w:r>
      <w:r w:rsidRPr="00323750">
        <w:rPr>
          <w:b/>
        </w:rPr>
        <w:t xml:space="preserve"> проектов организации дорожного движения</w:t>
      </w:r>
      <w:r>
        <w:rPr>
          <w:b/>
        </w:rPr>
        <w:t>, порядок получения их согласования и утверждения: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>
        <w:t>Проекты</w:t>
      </w:r>
      <w:r w:rsidRPr="00E454B9">
        <w:t xml:space="preserve"> организации дорожного движения должны выполняться в соответствии со СНиП 2.07.01-89, ГОСТ </w:t>
      </w:r>
      <w:proofErr w:type="gramStart"/>
      <w:r w:rsidRPr="00E454B9">
        <w:t>Р</w:t>
      </w:r>
      <w:proofErr w:type="gramEnd"/>
      <w:r w:rsidRPr="00E454B9">
        <w:t xml:space="preserve"> </w:t>
      </w:r>
      <w:r w:rsidRPr="008A6B49">
        <w:t>51256-2011</w:t>
      </w:r>
      <w:r w:rsidRPr="00E454B9">
        <w:t>, ГОСТ Р 52289-2004, ГОСТ Р 52282-2004, ГОСТ Р 52290-2004, ГОСТ Р-52398-2005, ГОСТ Р 52577-2006, ГОСТ Р 52605-2006, иными действующими нормативными документами и рекомендациями. При</w:t>
      </w:r>
      <w:r>
        <w:t xml:space="preserve"> </w:t>
      </w:r>
      <w:r w:rsidR="00444FAA">
        <w:t>выполнении работ</w:t>
      </w:r>
      <w:r>
        <w:t xml:space="preserve"> </w:t>
      </w:r>
      <w:r w:rsidRPr="00E454B9">
        <w:t>учесть предложения Заказчика по организации дорожного движения.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Перед выполнением проектных работ Подрядчик должен: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Произвести натурные обследования объектов.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 xml:space="preserve">Произвести уточнение площадей контуров учетных земельных участков (в </w:t>
      </w:r>
      <w:proofErr w:type="spellStart"/>
      <w:r w:rsidRPr="00E454B9">
        <w:t>кв.м</w:t>
      </w:r>
      <w:proofErr w:type="spellEnd"/>
      <w:r w:rsidRPr="00E454B9">
        <w:t>.).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Произвести обследование участка в целях уточнения месторасположения плоскостных элементов объектов дорожного хозяйства (проезжей части, тротуаров, газонов), опор освещения и контактных сетей, остановок общественного транспорта и т.п.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>
        <w:t xml:space="preserve">При проектировании подрядчик должен </w:t>
      </w:r>
      <w:r w:rsidRPr="00E454B9">
        <w:t>использовать статистические данные ГИБДД о местах концентрации дорожно-транспортных происшествий (предоставляются Заказчиком по запросу), данные по интенсивности транспортных потоков на основе транспортной модели г. Перми или данные натурного обследования, данные Генплана г. Перми.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 w:rsidRPr="00E454B9">
        <w:t>Проект организации дорожного движения должен содержать: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Титульный лист с указаниями: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организации, осуществляющей проектные работы;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организаций, согласовывающих и утверждающих проект;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названия и обозначения автомобильной дороги с указанием границ;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должности, подписи и фамилии руководителя организации-разработчика;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 xml:space="preserve">дату </w:t>
      </w:r>
      <w:r w:rsidR="00775D01">
        <w:rPr>
          <w:color w:val="000000"/>
          <w:szCs w:val="28"/>
        </w:rPr>
        <w:t xml:space="preserve">разработки </w:t>
      </w:r>
      <w:r w:rsidRPr="00E454B9">
        <w:rPr>
          <w:color w:val="000000"/>
          <w:szCs w:val="28"/>
        </w:rPr>
        <w:t>проекта организации дорожного движения.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Лист согласования.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Пояснительную записку.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Паспорт проекта с указанием общих данных объекта, технико-экономических показателей (Приложение 1).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Схему расположения объекта с указаниями границ. (Приложение 2).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Схему расстановки технических средств организации дорожного движения: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Cs w:val="20"/>
        </w:rPr>
      </w:pPr>
      <w:r w:rsidRPr="00E454B9">
        <w:rPr>
          <w:color w:val="000000"/>
          <w:szCs w:val="28"/>
        </w:rPr>
        <w:t xml:space="preserve"> план автомобильной дороги с нанесенными высотными отметками по осевой в характерных точках, но не менее чем через 100 метров;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линии дорожной разметки;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тип покрытия;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 w:rsidRPr="00E454B9">
        <w:t>камень бортовой;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знаки;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ограждения;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ограждения;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направляющие устройства;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озеленение (газоны, деревья, цветочницы и т.д.);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светофоры;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переходы в разных уровнях;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освещение;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автобусные остановки;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и велосипедные дорожки;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железнодорожные переезды;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трамвайные пути;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малые архитектурные формы (скамья, щит и т.д.);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искусственные сооружения;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заездные карманы;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 xml:space="preserve">здания, сооружения дорожного и автотранспортного назначения (без координационных </w:t>
      </w:r>
      <w:r w:rsidRPr="00E454B9">
        <w:rPr>
          <w:color w:val="000000"/>
          <w:szCs w:val="28"/>
        </w:rPr>
        <w:lastRenderedPageBreak/>
        <w:t>осей).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Изображения знаков индивидуального проектирования.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Схемы расстановки  и оборудование светофорных объектов: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транспортные светофоры с изображением дополнительных секций;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пешеходные светофоры;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табло обратного отсчета;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дорожный контроллер.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Адресные ведомости: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сводные сведения по объекту (Приложение 3);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балансу территории (Приложение 4);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проезжей части с указанием местоположения, категории и площади (Приложение 5);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по тротуарам с указанием местоположения, категории и площади (Приложение 6);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трамвайным путям (Приложение 7);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газонам (Приложение 8);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прочих территорий (Приложение 9);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остановок общественного транспорта с указанием местоположения, названия остановок (Приложение 10);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опор освещения и контактных сетей, с назначением опор (Приложение 11);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малых архитектурных форм и прочих элементов (Приложение 12);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объемов дорожной разметки, включающая характеристики линий, общую протяженность и площадь (Приложение 13);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размещения дорожных знаков  с указанием местоположения, наименования, номера. Для знаков индивидуального проектирования указывается площадь (Приложение 14);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сводную ведомость по количеству дорожных знаков (Приложение 15);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вновь устанавливаемых опор и стоек (проектная) (Приложение 16);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ограждающим и направляющим устройствам (Приложение 17);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наличия светофорных объектов (Приложение 18);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характеристик движения транспорта с указанием грузоподъемности (Приложение 19).</w:t>
      </w:r>
    </w:p>
    <w:p w:rsidR="009B1FA1" w:rsidRPr="00E454B9" w:rsidRDefault="009B1FA1" w:rsidP="009B1FA1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E454B9">
        <w:rPr>
          <w:color w:val="000000"/>
        </w:rPr>
        <w:t>Все ведомости должны быть выполнены с подведением итогов.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>
        <w:t>Проект</w:t>
      </w:r>
      <w:r w:rsidRPr="00E454B9">
        <w:t xml:space="preserve"> организации дорожного движения выполняется в масштабе 1:500, оформление проекта согласно ГОСТ 21.101-97 "Система проектной документации для строительства. Основные требования к проектной и рабочей документации", схемы и изображения в ПОДД необходимо выполнять в цвете.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При подготовке документов, входящих в состав ПОДД, руководствоваться порядком разработки и утверждения проектов организации дорожного движения на автомобильных дорогах, утвержденным приказом Федерального дорожного агентства от 7 августа 2006  г. №01-29/5313.</w:t>
      </w:r>
    </w:p>
    <w:p w:rsidR="009B1FA1" w:rsidRPr="00E454B9" w:rsidRDefault="00444FAA" w:rsidP="009B1FA1">
      <w:pPr>
        <w:numPr>
          <w:ilvl w:val="0"/>
          <w:numId w:val="4"/>
        </w:numPr>
        <w:tabs>
          <w:tab w:val="left" w:pos="709"/>
        </w:tabs>
        <w:ind w:left="0" w:firstLine="426"/>
        <w:contextualSpacing/>
        <w:jc w:val="both"/>
      </w:pPr>
      <w:r>
        <w:t>Как разработанный вновь, так и а</w:t>
      </w:r>
      <w:r w:rsidR="00B32B8C">
        <w:t>ктуализированный</w:t>
      </w:r>
      <w:r w:rsidR="009B1FA1">
        <w:t xml:space="preserve"> п</w:t>
      </w:r>
      <w:r w:rsidR="009B1FA1" w:rsidRPr="00E454B9">
        <w:t xml:space="preserve">роект организации дорожного движения </w:t>
      </w:r>
      <w:r w:rsidR="009B1FA1">
        <w:t xml:space="preserve">должен быть согласован </w:t>
      </w:r>
      <w:proofErr w:type="gramStart"/>
      <w:r w:rsidR="009B1FA1">
        <w:t>с</w:t>
      </w:r>
      <w:proofErr w:type="gramEnd"/>
      <w:r w:rsidR="009B1FA1" w:rsidRPr="00E454B9">
        <w:t>:</w:t>
      </w:r>
    </w:p>
    <w:p w:rsidR="009B1FA1" w:rsidRPr="00E454B9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отделом ГИБДД Управления МВД России по г. Перми (титульный лист);</w:t>
      </w:r>
    </w:p>
    <w:p w:rsidR="009B1FA1" w:rsidRPr="00E454B9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МКУ «Пермская дирекция дорожного движения» (титульный лист);</w:t>
      </w:r>
    </w:p>
    <w:p w:rsidR="009B1FA1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МУ «</w:t>
      </w:r>
      <w:proofErr w:type="spellStart"/>
      <w:r w:rsidRPr="00E454B9">
        <w:rPr>
          <w:color w:val="000000"/>
        </w:rPr>
        <w:t>Пермблагоустройство</w:t>
      </w:r>
      <w:proofErr w:type="spellEnd"/>
      <w:r w:rsidRPr="00E454B9">
        <w:rPr>
          <w:color w:val="000000"/>
        </w:rPr>
        <w:t>» (титульный лист);</w:t>
      </w:r>
    </w:p>
    <w:p w:rsidR="00B36E64" w:rsidRPr="00B36E64" w:rsidRDefault="00B36E64" w:rsidP="00B36E64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>
        <w:rPr>
          <w:color w:val="000000"/>
        </w:rPr>
        <w:t xml:space="preserve">отделом дорожного движения департамента дорог и транспорта администрации </w:t>
      </w: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>ерми</w:t>
      </w:r>
      <w:proofErr w:type="spellEnd"/>
      <w:r>
        <w:rPr>
          <w:color w:val="000000"/>
        </w:rPr>
        <w:t xml:space="preserve"> (титульный лист).</w:t>
      </w:r>
    </w:p>
    <w:p w:rsidR="00B36E64" w:rsidRDefault="00B36E64" w:rsidP="00B36E64">
      <w:pPr>
        <w:numPr>
          <w:ilvl w:val="0"/>
          <w:numId w:val="4"/>
        </w:numPr>
        <w:tabs>
          <w:tab w:val="left" w:pos="709"/>
          <w:tab w:val="left" w:pos="993"/>
        </w:tabs>
        <w:ind w:left="0" w:firstLine="426"/>
        <w:contextualSpacing/>
        <w:jc w:val="both"/>
      </w:pPr>
      <w:r>
        <w:t>Согласованный п</w:t>
      </w:r>
      <w:r w:rsidRPr="00E454B9">
        <w:t>роект организации дорожного движения утверждает</w:t>
      </w:r>
      <w:r>
        <w:t>ся начальником</w:t>
      </w:r>
      <w:r w:rsidRPr="00E454B9">
        <w:t xml:space="preserve"> Департамент</w:t>
      </w:r>
      <w:r>
        <w:t>а</w:t>
      </w:r>
      <w:r w:rsidRPr="00E454B9">
        <w:t xml:space="preserve"> дорог и транспорта</w:t>
      </w:r>
      <w:r>
        <w:t xml:space="preserve"> администрации города Перми</w:t>
      </w:r>
      <w:r w:rsidRPr="00E454B9">
        <w:t xml:space="preserve">. 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709"/>
          <w:tab w:val="left" w:pos="993"/>
        </w:tabs>
        <w:ind w:left="0" w:firstLine="426"/>
        <w:contextualSpacing/>
        <w:jc w:val="both"/>
      </w:pPr>
      <w:r w:rsidRPr="00E454B9">
        <w:t>После окончания работ Заказчику передаются проекты организации дорожного движения по каждому объекту с соблюдением следующих требований: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right="82" w:firstLine="426"/>
        <w:jc w:val="both"/>
        <w:rPr>
          <w:color w:val="000000"/>
        </w:rPr>
      </w:pPr>
      <w:r w:rsidRPr="00E454B9">
        <w:rPr>
          <w:color w:val="000000"/>
        </w:rPr>
        <w:t>в печатной форме 4 (четыре) экземпляра, упакованные в папки с твердым переплетом и скоросшивателем;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right="82" w:firstLine="426"/>
        <w:jc w:val="both"/>
        <w:rPr>
          <w:color w:val="000000"/>
        </w:rPr>
      </w:pPr>
      <w:r w:rsidRPr="00E454B9">
        <w:rPr>
          <w:color w:val="000000"/>
        </w:rPr>
        <w:lastRenderedPageBreak/>
        <w:t>в электронной форме 4 (четыре) экземпляра на оптических носителях типа CD-R/CD-RW, DVD-R/DVD-RW;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709"/>
        </w:tabs>
        <w:autoSpaceDE w:val="0"/>
        <w:autoSpaceDN w:val="0"/>
        <w:adjustRightInd w:val="0"/>
        <w:ind w:left="0" w:right="77" w:firstLine="426"/>
        <w:jc w:val="both"/>
        <w:rPr>
          <w:color w:val="000000"/>
        </w:rPr>
      </w:pPr>
      <w:r w:rsidRPr="00E454B9">
        <w:rPr>
          <w:color w:val="000000"/>
        </w:rPr>
        <w:t xml:space="preserve">текстовые и табличные данные проектов предоставляются в формате MS </w:t>
      </w:r>
      <w:proofErr w:type="spellStart"/>
      <w:r w:rsidRPr="00E454B9">
        <w:rPr>
          <w:color w:val="000000"/>
        </w:rPr>
        <w:t>Word</w:t>
      </w:r>
      <w:proofErr w:type="spellEnd"/>
      <w:r w:rsidRPr="00E454B9">
        <w:rPr>
          <w:color w:val="000000"/>
        </w:rPr>
        <w:t>;</w:t>
      </w:r>
    </w:p>
    <w:p w:rsidR="009B1FA1" w:rsidRPr="00B36E64" w:rsidRDefault="009B1FA1" w:rsidP="009B1FA1">
      <w:pPr>
        <w:numPr>
          <w:ilvl w:val="0"/>
          <w:numId w:val="3"/>
        </w:numPr>
        <w:tabs>
          <w:tab w:val="left" w:pos="709"/>
        </w:tabs>
        <w:spacing w:after="120"/>
        <w:ind w:left="0" w:firstLine="426"/>
        <w:jc w:val="both"/>
      </w:pPr>
      <w:r w:rsidRPr="00E454B9">
        <w:rPr>
          <w:color w:val="000000"/>
        </w:rPr>
        <w:t>проекты организации дорожного движения в электронном виде предоставляются в формате *.</w:t>
      </w:r>
      <w:proofErr w:type="spellStart"/>
      <w:r w:rsidRPr="00E454B9">
        <w:rPr>
          <w:color w:val="000000"/>
          <w:lang w:val="en-US"/>
        </w:rPr>
        <w:t>vst</w:t>
      </w:r>
      <w:proofErr w:type="spellEnd"/>
      <w:r w:rsidRPr="00E454B9">
        <w:rPr>
          <w:color w:val="000000"/>
        </w:rPr>
        <w:t>, совместимом с программным комплексом лаборатории дорожно</w:t>
      </w:r>
      <w:r w:rsidR="00B36E64">
        <w:rPr>
          <w:color w:val="000000"/>
        </w:rPr>
        <w:t>й видеосъемки ДВС-3 (Vstreets2);</w:t>
      </w:r>
    </w:p>
    <w:p w:rsidR="00052C81" w:rsidRDefault="00052C81" w:rsidP="00052C81">
      <w:pPr>
        <w:numPr>
          <w:ilvl w:val="0"/>
          <w:numId w:val="3"/>
        </w:numPr>
        <w:tabs>
          <w:tab w:val="left" w:pos="709"/>
        </w:tabs>
        <w:spacing w:after="120"/>
        <w:jc w:val="both"/>
      </w:pPr>
      <w:r>
        <w:t xml:space="preserve">видеозапись  объекта предоставляется в формате, </w:t>
      </w:r>
      <w:r>
        <w:rPr>
          <w:color w:val="000000"/>
        </w:rPr>
        <w:t>совместимом с программным комплексом лаборатории дорожной видеосъемки ДВС-3 (Vstreets2).</w:t>
      </w:r>
    </w:p>
    <w:p w:rsidR="001E2882" w:rsidRDefault="001E2882" w:rsidP="001E2882">
      <w:pPr>
        <w:pStyle w:val="21"/>
        <w:numPr>
          <w:ilvl w:val="0"/>
          <w:numId w:val="4"/>
        </w:numPr>
        <w:tabs>
          <w:tab w:val="left" w:pos="426"/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По выполнении работ на втором этапе Подрядчик предоставляет Заказчику акт о получении согласования разработанных</w:t>
      </w:r>
      <w:r>
        <w:t xml:space="preserve"> </w:t>
      </w:r>
      <w:r>
        <w:rPr>
          <w:sz w:val="24"/>
          <w:szCs w:val="24"/>
        </w:rPr>
        <w:t>и/или</w:t>
      </w:r>
      <w:r>
        <w:t xml:space="preserve"> </w:t>
      </w:r>
      <w:r>
        <w:rPr>
          <w:sz w:val="24"/>
          <w:szCs w:val="24"/>
        </w:rPr>
        <w:t xml:space="preserve">актуализированных ПОДД с владельцами сетевых подземных коммуникаций и </w:t>
      </w:r>
      <w:r>
        <w:rPr>
          <w:bCs/>
          <w:sz w:val="24"/>
          <w:szCs w:val="24"/>
        </w:rPr>
        <w:t>лист согласования на каждый ПОДД.</w:t>
      </w:r>
    </w:p>
    <w:p w:rsidR="00B36E64" w:rsidRPr="00E454B9" w:rsidRDefault="00B36E64" w:rsidP="00B36E64">
      <w:pPr>
        <w:tabs>
          <w:tab w:val="left" w:pos="709"/>
        </w:tabs>
        <w:spacing w:after="120"/>
        <w:ind w:left="426"/>
        <w:jc w:val="both"/>
      </w:pPr>
    </w:p>
    <w:p w:rsidR="009B1FA1" w:rsidRDefault="009B1FA1" w:rsidP="009B1FA1">
      <w:pPr>
        <w:ind w:left="1428"/>
        <w:contextualSpacing/>
      </w:pPr>
    </w:p>
    <w:p w:rsidR="009B1FA1" w:rsidRDefault="009B1FA1" w:rsidP="009B1FA1">
      <w:pPr>
        <w:ind w:left="1428"/>
        <w:contextualSpacing/>
      </w:pPr>
    </w:p>
    <w:p w:rsidR="009B1FA1" w:rsidRPr="00245F4E" w:rsidRDefault="009B1FA1" w:rsidP="009B1FA1">
      <w:pPr>
        <w:jc w:val="both"/>
      </w:pPr>
      <w:r>
        <w:t>Заказчик</w:t>
      </w:r>
    </w:p>
    <w:p w:rsidR="009B1FA1" w:rsidRDefault="009B1FA1" w:rsidP="009B1FA1">
      <w:pPr>
        <w:jc w:val="both"/>
      </w:pPr>
      <w:r>
        <w:t>муниципальное казенное учреждение</w:t>
      </w:r>
    </w:p>
    <w:p w:rsidR="009B1FA1" w:rsidRDefault="009B1FA1" w:rsidP="009B1FA1">
      <w:pPr>
        <w:jc w:val="both"/>
      </w:pPr>
      <w:r>
        <w:t>«Пермская дирекция дорожного движения»                                ______________ / М.Л. Кис/</w:t>
      </w:r>
    </w:p>
    <w:p w:rsidR="009B1FA1" w:rsidRDefault="009B1FA1" w:rsidP="009B1FA1">
      <w:pPr>
        <w:jc w:val="both"/>
      </w:pPr>
    </w:p>
    <w:p w:rsidR="009B1FA1" w:rsidRDefault="009B1FA1" w:rsidP="009B1FA1">
      <w:pPr>
        <w:jc w:val="both"/>
      </w:pPr>
    </w:p>
    <w:p w:rsidR="003523C8" w:rsidRDefault="009B1FA1" w:rsidP="009B1FA1">
      <w:r>
        <w:t xml:space="preserve">Подрядчик                                                        </w:t>
      </w:r>
      <w:r w:rsidR="00444FAA">
        <w:t xml:space="preserve">          </w:t>
      </w:r>
      <w:r>
        <w:t xml:space="preserve">                       _____________ /                          /</w:t>
      </w:r>
    </w:p>
    <w:p w:rsidR="003773EA" w:rsidRDefault="003773EA" w:rsidP="009B1FA1"/>
    <w:p w:rsidR="003773EA" w:rsidRDefault="003773EA" w:rsidP="009B1FA1"/>
    <w:p w:rsidR="003773EA" w:rsidRDefault="003773EA" w:rsidP="009B1FA1"/>
    <w:p w:rsidR="003773EA" w:rsidRDefault="003773EA" w:rsidP="009B1FA1"/>
    <w:p w:rsidR="003773EA" w:rsidRDefault="003773E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" w:name="_Toc297554279"/>
      <w:r w:rsidRPr="00E454B9">
        <w:rPr>
          <w:rFonts w:cs="Arial"/>
          <w:bCs/>
          <w:kern w:val="32"/>
        </w:rPr>
        <w:lastRenderedPageBreak/>
        <w:t>Приложение 1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Паспорт проекта</w:t>
      </w:r>
      <w:bookmarkEnd w:id="1"/>
    </w:p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pPr w:leftFromText="180" w:rightFromText="180" w:vertAnchor="text" w:horzAnchor="margin" w:tblpX="468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4500"/>
        <w:gridCol w:w="3780"/>
      </w:tblGrid>
      <w:tr w:rsidR="001522F7" w:rsidRPr="00E454B9" w:rsidTr="001E2882">
        <w:trPr>
          <w:trHeight w:val="540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</w:t>
            </w:r>
          </w:p>
        </w:tc>
        <w:tc>
          <w:tcPr>
            <w:tcW w:w="8280" w:type="dxa"/>
            <w:gridSpan w:val="2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Общие данные</w:t>
            </w:r>
          </w:p>
        </w:tc>
      </w:tr>
      <w:tr w:rsidR="001522F7" w:rsidRPr="00E454B9" w:rsidTr="001E2882">
        <w:trPr>
          <w:trHeight w:val="555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1.1.</w:t>
            </w:r>
          </w:p>
        </w:tc>
        <w:tc>
          <w:tcPr>
            <w:tcW w:w="450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Ген. Проектировщик</w:t>
            </w: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525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1.2.</w:t>
            </w:r>
          </w:p>
        </w:tc>
        <w:tc>
          <w:tcPr>
            <w:tcW w:w="450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Заказчик</w:t>
            </w: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540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1.3.</w:t>
            </w:r>
          </w:p>
        </w:tc>
        <w:tc>
          <w:tcPr>
            <w:tcW w:w="450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Объе</w:t>
            </w:r>
            <w:proofErr w:type="gramStart"/>
            <w:r w:rsidRPr="00E454B9">
              <w:rPr>
                <w:sz w:val="22"/>
                <w:szCs w:val="22"/>
              </w:rPr>
              <w:t>кт стр</w:t>
            </w:r>
            <w:proofErr w:type="gramEnd"/>
            <w:r w:rsidRPr="00E454B9">
              <w:rPr>
                <w:sz w:val="22"/>
                <w:szCs w:val="22"/>
              </w:rPr>
              <w:t>оительства</w:t>
            </w: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525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1.4.</w:t>
            </w:r>
          </w:p>
        </w:tc>
        <w:tc>
          <w:tcPr>
            <w:tcW w:w="450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Месторасположение объекта</w:t>
            </w: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525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1.5.</w:t>
            </w:r>
          </w:p>
        </w:tc>
        <w:tc>
          <w:tcPr>
            <w:tcW w:w="450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Стадия проекта</w:t>
            </w: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540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1.6.</w:t>
            </w:r>
          </w:p>
        </w:tc>
        <w:tc>
          <w:tcPr>
            <w:tcW w:w="450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Вид работ</w:t>
            </w: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cantSplit/>
          <w:trHeight w:val="525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</w:t>
            </w:r>
          </w:p>
        </w:tc>
        <w:tc>
          <w:tcPr>
            <w:tcW w:w="8280" w:type="dxa"/>
            <w:gridSpan w:val="2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Технико-экономические показатели</w:t>
            </w:r>
          </w:p>
        </w:tc>
      </w:tr>
      <w:tr w:rsidR="001522F7" w:rsidRPr="00E454B9" w:rsidTr="001E2882">
        <w:trPr>
          <w:trHeight w:val="525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2.1.</w:t>
            </w:r>
          </w:p>
        </w:tc>
        <w:tc>
          <w:tcPr>
            <w:tcW w:w="450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Протяженность дороги,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540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2.2.</w:t>
            </w:r>
          </w:p>
        </w:tc>
        <w:tc>
          <w:tcPr>
            <w:tcW w:w="450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Средняя ширина проезжей части,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705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3.</w:t>
            </w:r>
          </w:p>
        </w:tc>
        <w:tc>
          <w:tcPr>
            <w:tcW w:w="450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Строительные решения</w:t>
            </w: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1065"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4.</w:t>
            </w:r>
          </w:p>
        </w:tc>
        <w:tc>
          <w:tcPr>
            <w:tcW w:w="450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Проектные решения </w:t>
            </w: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</w:tbl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jc w:val="center"/>
      </w:pPr>
      <w:bookmarkStart w:id="2" w:name="_Toc531868998"/>
      <w:bookmarkStart w:id="3" w:name="_Toc536449659"/>
      <w:bookmarkStart w:id="4" w:name="_Toc24357412"/>
      <w:bookmarkStart w:id="5" w:name="_Toc24392370"/>
      <w:bookmarkStart w:id="6" w:name="_Toc24794960"/>
      <w:bookmarkStart w:id="7" w:name="_Toc32091037"/>
      <w:bookmarkStart w:id="8" w:name="_Toc32598084"/>
      <w:bookmarkStart w:id="9" w:name="_Toc33541123"/>
      <w:bookmarkStart w:id="10" w:name="_Toc297554280"/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right"/>
        <w:rPr>
          <w:rFonts w:cs="Arial"/>
          <w:bCs/>
          <w:kern w:val="32"/>
        </w:rPr>
      </w:pPr>
      <w:r w:rsidRPr="00E454B9">
        <w:rPr>
          <w:rFonts w:cs="Arial"/>
          <w:bCs/>
          <w:kern w:val="32"/>
        </w:rPr>
        <w:t>Приложение 2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Схема расположения объекта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1522F7" w:rsidRPr="00E454B9" w:rsidRDefault="001522F7" w:rsidP="001522F7">
      <w:pPr>
        <w:ind w:left="567"/>
        <w:rPr>
          <w:sz w:val="20"/>
          <w:szCs w:val="20"/>
        </w:rPr>
      </w:pPr>
      <w:r w:rsidRPr="00E454B9">
        <w:rPr>
          <w:sz w:val="20"/>
          <w:szCs w:val="20"/>
        </w:rPr>
        <w:t>Пример объекта - ул. Островского.</w:t>
      </w:r>
    </w:p>
    <w:p w:rsidR="001522F7" w:rsidRPr="00E454B9" w:rsidRDefault="001522F7" w:rsidP="001522F7">
      <w:pPr>
        <w:ind w:firstLine="567"/>
        <w:rPr>
          <w:sz w:val="20"/>
          <w:szCs w:val="20"/>
        </w:rPr>
      </w:pPr>
      <w:r w:rsidRPr="00E454B9">
        <w:rPr>
          <w:sz w:val="20"/>
          <w:szCs w:val="20"/>
        </w:rPr>
        <w:t xml:space="preserve">Границы объекта:  начало – ул. </w:t>
      </w:r>
      <w:proofErr w:type="gramStart"/>
      <w:r w:rsidRPr="00E454B9">
        <w:rPr>
          <w:sz w:val="20"/>
          <w:szCs w:val="20"/>
        </w:rPr>
        <w:t>Советская</w:t>
      </w:r>
      <w:proofErr w:type="gramEnd"/>
    </w:p>
    <w:p w:rsidR="001522F7" w:rsidRPr="00E454B9" w:rsidRDefault="001522F7" w:rsidP="001522F7">
      <w:pPr>
        <w:ind w:left="2268"/>
        <w:rPr>
          <w:sz w:val="20"/>
          <w:szCs w:val="20"/>
        </w:rPr>
      </w:pPr>
      <w:r w:rsidRPr="00E454B9">
        <w:rPr>
          <w:sz w:val="20"/>
          <w:szCs w:val="20"/>
        </w:rPr>
        <w:t>конец   - ул. Пушкина</w:t>
      </w:r>
    </w:p>
    <w:p w:rsidR="001522F7" w:rsidRPr="00E454B9" w:rsidRDefault="001522F7" w:rsidP="001522F7">
      <w:pPr>
        <w:ind w:right="226"/>
        <w:rPr>
          <w:noProof/>
          <w:sz w:val="20"/>
          <w:szCs w:val="20"/>
        </w:rPr>
      </w:pPr>
    </w:p>
    <w:p w:rsidR="001522F7" w:rsidRPr="00E454B9" w:rsidRDefault="001522F7" w:rsidP="001522F7">
      <w:pPr>
        <w:ind w:right="226"/>
        <w:rPr>
          <w:noProof/>
          <w:sz w:val="20"/>
          <w:szCs w:val="20"/>
        </w:rPr>
      </w:pPr>
    </w:p>
    <w:p w:rsidR="001522F7" w:rsidRDefault="001522F7" w:rsidP="001522F7">
      <w:pPr>
        <w:ind w:right="226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A1ACD84" wp14:editId="214B1E64">
            <wp:extent cx="6286500" cy="4314825"/>
            <wp:effectExtent l="0" t="0" r="0" b="9525"/>
            <wp:docPr id="1" name="Рисунок 1" descr="Описание: Описание: 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raphic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Pr="00FC3CEB" w:rsidRDefault="001522F7" w:rsidP="001522F7">
      <w:pPr>
        <w:tabs>
          <w:tab w:val="left" w:pos="1965"/>
        </w:tabs>
        <w:jc w:val="right"/>
        <w:rPr>
          <w:sz w:val="20"/>
          <w:szCs w:val="20"/>
        </w:rPr>
      </w:pPr>
      <w:r>
        <w:br w:type="page"/>
      </w:r>
      <w:bookmarkStart w:id="11" w:name="_Toc29588541"/>
      <w:bookmarkStart w:id="12" w:name="_Toc30007626"/>
      <w:bookmarkStart w:id="13" w:name="_Toc30449529"/>
      <w:bookmarkStart w:id="14" w:name="_Toc30498212"/>
      <w:bookmarkStart w:id="15" w:name="_Toc30499801"/>
      <w:bookmarkStart w:id="16" w:name="_Toc30500560"/>
      <w:bookmarkStart w:id="17" w:name="_Toc30796178"/>
      <w:bookmarkStart w:id="18" w:name="_Toc30869838"/>
      <w:bookmarkStart w:id="19" w:name="_Toc31919570"/>
      <w:bookmarkStart w:id="20" w:name="_Toc32091040"/>
      <w:bookmarkStart w:id="21" w:name="_Toc32598087"/>
      <w:bookmarkStart w:id="22" w:name="_Toc33541126"/>
      <w:bookmarkStart w:id="23" w:name="_Toc297554281"/>
      <w:r w:rsidRPr="00E454B9">
        <w:rPr>
          <w:rFonts w:cs="Arial"/>
          <w:bCs/>
          <w:kern w:val="32"/>
        </w:rPr>
        <w:lastRenderedPageBreak/>
        <w:t>Приложение 3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  <w:vertAlign w:val="superscript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Сводные све</w:t>
      </w:r>
      <w:bookmarkStart w:id="24" w:name="Сводная"/>
      <w:bookmarkEnd w:id="24"/>
      <w:r w:rsidRPr="00E454B9">
        <w:rPr>
          <w:rFonts w:cs="Arial"/>
          <w:b/>
          <w:bCs/>
          <w:kern w:val="32"/>
          <w:sz w:val="32"/>
          <w:szCs w:val="32"/>
        </w:rPr>
        <w:t>дения по объекту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1522F7" w:rsidRPr="00E454B9" w:rsidRDefault="001522F7" w:rsidP="001522F7">
      <w:pPr>
        <w:spacing w:line="216" w:lineRule="auto"/>
        <w:ind w:right="32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31"/>
        <w:gridCol w:w="900"/>
        <w:gridCol w:w="1260"/>
        <w:gridCol w:w="1802"/>
      </w:tblGrid>
      <w:tr w:rsidR="001522F7" w:rsidTr="001E2882">
        <w:trPr>
          <w:cantSplit/>
          <w:trHeight w:val="1005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bookmarkStart w:id="25" w:name="_Toc29588545"/>
            <w:bookmarkStart w:id="26" w:name="_Toc30007630"/>
            <w:bookmarkStart w:id="27" w:name="_Toc30449533"/>
            <w:bookmarkStart w:id="28" w:name="_Toc30498216"/>
            <w:bookmarkStart w:id="29" w:name="_Toc30499805"/>
            <w:bookmarkStart w:id="30" w:name="_Toc30500564"/>
            <w:bookmarkStart w:id="31" w:name="_Toc30796182"/>
            <w:bookmarkStart w:id="32" w:name="_Toc30869842"/>
            <w:bookmarkStart w:id="33" w:name="_Toc31919574"/>
            <w:bookmarkStart w:id="34" w:name="_Toc32091044"/>
            <w:bookmarkStart w:id="35" w:name="_Toc32598091"/>
            <w:bookmarkStart w:id="36" w:name="_Toc33541130"/>
          </w:p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</w:p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</w:p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Наименования элементов объекта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40"/>
              <w:ind w:left="-113" w:right="-113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Ед</w:t>
            </w:r>
            <w:proofErr w:type="gramStart"/>
            <w:r>
              <w:rPr>
                <w:sz w:val="22"/>
              </w:rPr>
              <w:t>.и</w:t>
            </w:r>
            <w:proofErr w:type="gramEnd"/>
            <w:r>
              <w:rPr>
                <w:sz w:val="22"/>
              </w:rPr>
              <w:t>зм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180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spacing w:before="40"/>
              <w:ind w:left="-113" w:right="-170"/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  <w:p w:rsidR="001522F7" w:rsidRDefault="001522F7" w:rsidP="001E2882">
            <w:pPr>
              <w:spacing w:before="40"/>
              <w:ind w:left="-113" w:right="-170"/>
              <w:jc w:val="center"/>
              <w:rPr>
                <w:sz w:val="20"/>
              </w:rPr>
            </w:pPr>
          </w:p>
        </w:tc>
      </w:tr>
      <w:tr w:rsidR="001522F7" w:rsidTr="001E2882">
        <w:trPr>
          <w:cantSplit/>
          <w:trHeight w:hRule="exact" w:val="240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/>
              <w:ind w:left="-57" w:right="-57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Протяженность объекта по </w:t>
            </w:r>
            <w:r>
              <w:rPr>
                <w:i/>
                <w:sz w:val="22"/>
              </w:rPr>
              <w:t xml:space="preserve">главной </w:t>
            </w:r>
            <w:r>
              <w:rPr>
                <w:sz w:val="22"/>
              </w:rPr>
              <w:t xml:space="preserve">оси 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B26CE" w:rsidRDefault="001522F7" w:rsidP="001E2882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Протяженность суммарная по осям всех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  <w:lang w:val="en-US"/>
              </w:rPr>
              <w:t>.</w:t>
            </w:r>
            <w:r>
              <w:rPr>
                <w:sz w:val="22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B26CE" w:rsidRDefault="001522F7" w:rsidP="001E2882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ab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Общая площадь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16"/>
              <w:ind w:left="-57" w:right="-57"/>
            </w:pPr>
            <w:r>
              <w:t>3.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rPr>
                <w:iCs/>
                <w:sz w:val="22"/>
              </w:rPr>
            </w:pPr>
            <w:r>
              <w:rPr>
                <w:iCs/>
                <w:sz w:val="22"/>
              </w:rPr>
              <w:t>Проезжая часть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Обочины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Тротуары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Трамвайные пути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AB622C" w:rsidRDefault="001522F7" w:rsidP="001E2882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протяженность путей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B26CE" w:rsidRDefault="001522F7" w:rsidP="001E2882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площадь полотна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AB622C" w:rsidRDefault="001522F7" w:rsidP="001E2882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rPr>
                <w:i/>
                <w:sz w:val="22"/>
              </w:rPr>
            </w:pPr>
            <w:r>
              <w:rPr>
                <w:sz w:val="22"/>
              </w:rPr>
              <w:t>Территории озеленения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FF47A4" w:rsidRDefault="001522F7" w:rsidP="001E2882">
            <w:pPr>
              <w:pStyle w:val="21"/>
              <w:spacing w:before="20" w:after="20"/>
              <w:ind w:left="-57" w:right="-57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Прочие территории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Остановки общественного транспорта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павильоны пассажирские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>10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Опоры освещения и контактных сетей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Малые архитектурные формы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Линии дорожной разметки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площадь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1E2882">
            <w:pPr>
              <w:jc w:val="right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 протяженность, приведенная к линии 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proofErr w:type="spellStart"/>
            <w:r w:rsidRPr="00561EF0">
              <w:rPr>
                <w:b w:val="0"/>
                <w:sz w:val="22"/>
                <w:szCs w:val="20"/>
              </w:rPr>
              <w:t>п</w:t>
            </w:r>
            <w:proofErr w:type="gramStart"/>
            <w:r w:rsidRPr="00561EF0">
              <w:rPr>
                <w:b w:val="0"/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ind w:lef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Дорожные знаки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13.1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         - из них требуется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13.2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         - демонтаж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Ограждающие и направляющие устройства (факт/треб.)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дорожное удерживающее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proofErr w:type="spellStart"/>
            <w:r w:rsidRPr="00561EF0">
              <w:rPr>
                <w:b w:val="0"/>
                <w:sz w:val="22"/>
                <w:szCs w:val="20"/>
              </w:rPr>
              <w:t>п</w:t>
            </w:r>
            <w:proofErr w:type="gramStart"/>
            <w:r w:rsidRPr="00561EF0">
              <w:rPr>
                <w:b w:val="0"/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14.2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пешеходное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ind w:left="-57"/>
              <w:jc w:val="center"/>
              <w:rPr>
                <w:sz w:val="22"/>
                <w:szCs w:val="20"/>
              </w:rPr>
            </w:pPr>
            <w:proofErr w:type="spellStart"/>
            <w:r w:rsidRPr="00561EF0">
              <w:rPr>
                <w:sz w:val="22"/>
                <w:szCs w:val="20"/>
              </w:rPr>
              <w:t>п</w:t>
            </w:r>
            <w:proofErr w:type="gramStart"/>
            <w:r w:rsidRPr="00561EF0">
              <w:rPr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14.3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- </w:t>
            </w:r>
            <w:proofErr w:type="spellStart"/>
            <w:r w:rsidRPr="005E085F">
              <w:rPr>
                <w:sz w:val="22"/>
              </w:rPr>
              <w:t>безбарьерное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ind w:left="-57"/>
              <w:jc w:val="center"/>
              <w:rPr>
                <w:sz w:val="22"/>
                <w:szCs w:val="20"/>
              </w:rPr>
            </w:pPr>
            <w:r w:rsidRPr="00561EF0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площадь в плане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м</w:t>
            </w:r>
            <w:proofErr w:type="gramStart"/>
            <w:r w:rsidRPr="00561EF0">
              <w:rPr>
                <w:sz w:val="22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Светофорные объекты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16.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Искусственная неровность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1E2882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16.1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площадь (факт/треб.)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1E2882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м</w:t>
            </w:r>
            <w:proofErr w:type="gramStart"/>
            <w:r w:rsidRPr="00561EF0">
              <w:rPr>
                <w:sz w:val="22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561EF0" w:rsidRDefault="001522F7" w:rsidP="001E2882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5E085F" w:rsidRDefault="001522F7" w:rsidP="001E2882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</w:tbl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Pr="00FC3CEB" w:rsidRDefault="001522F7" w:rsidP="001522F7">
      <w:pPr>
        <w:tabs>
          <w:tab w:val="left" w:pos="3150"/>
        </w:tabs>
        <w:jc w:val="right"/>
        <w:rPr>
          <w:sz w:val="20"/>
          <w:szCs w:val="20"/>
        </w:rPr>
      </w:pPr>
      <w:r>
        <w:br w:type="page"/>
      </w:r>
      <w:bookmarkStart w:id="37" w:name="_Toc297554282"/>
      <w:r w:rsidRPr="00E454B9">
        <w:rPr>
          <w:rFonts w:cs="Arial"/>
          <w:bCs/>
          <w:kern w:val="32"/>
        </w:rPr>
        <w:lastRenderedPageBreak/>
        <w:t>Приложение 4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Бала</w:t>
      </w:r>
      <w:bookmarkStart w:id="38" w:name="Баланс"/>
      <w:bookmarkEnd w:id="38"/>
      <w:r w:rsidRPr="00E454B9">
        <w:rPr>
          <w:rFonts w:cs="Arial"/>
          <w:b/>
          <w:bCs/>
          <w:kern w:val="32"/>
          <w:sz w:val="32"/>
          <w:szCs w:val="32"/>
        </w:rPr>
        <w:t>нс территории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1522F7" w:rsidRPr="00E454B9" w:rsidRDefault="001522F7" w:rsidP="001522F7">
      <w:pPr>
        <w:keepNext/>
        <w:widowControl w:val="0"/>
        <w:spacing w:line="180" w:lineRule="auto"/>
        <w:ind w:right="18"/>
        <w:jc w:val="right"/>
        <w:outlineLvl w:val="3"/>
        <w:rPr>
          <w:snapToGrid w:val="0"/>
          <w:sz w:val="22"/>
          <w:szCs w:val="20"/>
        </w:rPr>
      </w:pPr>
    </w:p>
    <w:tbl>
      <w:tblPr>
        <w:tblW w:w="990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871"/>
        <w:gridCol w:w="1620"/>
        <w:gridCol w:w="2700"/>
      </w:tblGrid>
      <w:tr w:rsidR="001522F7" w:rsidRPr="00E454B9" w:rsidTr="001E2882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Наименование элементов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Площади элементов,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1E2882">
        <w:trPr>
          <w:cantSplit/>
          <w:trHeight w:hRule="exact" w:val="22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FC3CEB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4</w:t>
            </w:r>
          </w:p>
        </w:tc>
      </w:tr>
      <w:tr w:rsidR="001522F7" w:rsidRPr="00E454B9" w:rsidTr="001E2882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Общая площадь объекта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Проезжая часть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Обочины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Тротуары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Трамвайное полотно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Территории озеленения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Прочие территории: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8.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Ограждающие и направляющие устройства 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i/>
                <w:color w:val="000000"/>
                <w:sz w:val="22"/>
                <w:szCs w:val="28"/>
              </w:rPr>
              <w:t>(с учитываемой площадью в плане)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spacing w:after="120" w:line="480" w:lineRule="auto"/>
        <w:ind w:right="538"/>
        <w:jc w:val="right"/>
        <w:rPr>
          <w:sz w:val="10"/>
          <w:szCs w:val="20"/>
        </w:rPr>
      </w:pPr>
    </w:p>
    <w:p w:rsidR="001522F7" w:rsidRDefault="001522F7" w:rsidP="001522F7">
      <w:pPr>
        <w:spacing w:after="120" w:line="480" w:lineRule="auto"/>
        <w:ind w:right="538"/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Pr="00FC3CEB" w:rsidRDefault="001522F7" w:rsidP="001522F7">
      <w:pPr>
        <w:tabs>
          <w:tab w:val="left" w:pos="2625"/>
        </w:tabs>
        <w:rPr>
          <w:sz w:val="22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39" w:name="_Toc531869005"/>
      <w:bookmarkStart w:id="40" w:name="_Toc536449667"/>
      <w:bookmarkStart w:id="41" w:name="_Toc23326852"/>
      <w:bookmarkStart w:id="42" w:name="_Toc23327432"/>
      <w:bookmarkStart w:id="43" w:name="_Toc24357426"/>
      <w:bookmarkStart w:id="44" w:name="_Toc24392384"/>
      <w:bookmarkStart w:id="45" w:name="_Toc29588554"/>
      <w:bookmarkStart w:id="46" w:name="_Toc30007638"/>
      <w:bookmarkStart w:id="47" w:name="_Toc30449541"/>
      <w:bookmarkStart w:id="48" w:name="_Toc30498224"/>
      <w:bookmarkStart w:id="49" w:name="_Toc30499813"/>
      <w:bookmarkStart w:id="50" w:name="_Toc30500572"/>
      <w:bookmarkStart w:id="51" w:name="_Toc30796191"/>
      <w:bookmarkStart w:id="52" w:name="_Toc30869850"/>
      <w:bookmarkStart w:id="53" w:name="_Toc31919582"/>
      <w:bookmarkStart w:id="54" w:name="_Toc32091053"/>
      <w:bookmarkStart w:id="55" w:name="_Toc32598100"/>
      <w:bookmarkStart w:id="56" w:name="_Toc33541137"/>
      <w:bookmarkStart w:id="57" w:name="_Toc297554283"/>
      <w:r w:rsidRPr="00E454B9">
        <w:rPr>
          <w:rFonts w:cs="Arial"/>
          <w:bCs/>
          <w:kern w:val="32"/>
        </w:rPr>
        <w:lastRenderedPageBreak/>
        <w:t>Приложение 5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Прое</w:t>
      </w:r>
      <w:bookmarkStart w:id="58" w:name="Проезжая_часть"/>
      <w:bookmarkEnd w:id="58"/>
      <w:r w:rsidRPr="00E454B9">
        <w:rPr>
          <w:rFonts w:cs="Arial"/>
          <w:b/>
          <w:bCs/>
          <w:kern w:val="32"/>
          <w:sz w:val="32"/>
          <w:szCs w:val="32"/>
        </w:rPr>
        <w:t>зжая часть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1522F7" w:rsidRPr="00E454B9" w:rsidRDefault="001522F7" w:rsidP="001522F7">
      <w:pPr>
        <w:spacing w:after="120" w:line="204" w:lineRule="auto"/>
        <w:ind w:left="459" w:hanging="425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080"/>
        <w:gridCol w:w="1440"/>
        <w:gridCol w:w="1260"/>
        <w:gridCol w:w="1800"/>
        <w:gridCol w:w="1620"/>
      </w:tblGrid>
      <w:tr w:rsidR="001522F7" w:rsidRPr="00E454B9" w:rsidTr="001E2882">
        <w:trPr>
          <w:cantSplit/>
          <w:trHeight w:val="20"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30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1E2882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покрытия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1E2882">
        <w:trPr>
          <w:cantSplit/>
          <w:trHeight w:val="20"/>
          <w:tblHeader/>
        </w:trPr>
        <w:tc>
          <w:tcPr>
            <w:tcW w:w="72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конец,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8</w:t>
            </w: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33"/>
        <w:gridCol w:w="236"/>
        <w:gridCol w:w="2464"/>
      </w:tblGrid>
      <w:tr w:rsidR="001522F7" w:rsidTr="001E2882"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right"/>
              <w:rPr>
                <w:sz w:val="22"/>
              </w:rPr>
            </w:pPr>
          </w:p>
        </w:tc>
        <w:tc>
          <w:tcPr>
            <w:tcW w:w="6633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Итого: 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i/>
                <w:sz w:val="22"/>
              </w:rPr>
            </w:pPr>
          </w:p>
        </w:tc>
        <w:tc>
          <w:tcPr>
            <w:tcW w:w="2464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3"/>
              <w:spacing w:before="20" w:after="20"/>
              <w:ind w:left="-57" w:right="1332"/>
              <w:rPr>
                <w:i/>
                <w:color w:val="808080"/>
                <w:sz w:val="22"/>
              </w:rPr>
            </w:pPr>
          </w:p>
        </w:tc>
      </w:tr>
      <w:tr w:rsidR="001522F7" w:rsidTr="001E2882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3"/>
              <w:spacing w:before="20" w:after="20"/>
              <w:ind w:left="57" w:right="-57"/>
              <w:rPr>
                <w:sz w:val="22"/>
              </w:rPr>
            </w:pPr>
            <w:r>
              <w:rPr>
                <w:sz w:val="22"/>
              </w:rPr>
              <w:t>площадь проезжей части всего,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BC731A" w:rsidRDefault="001522F7" w:rsidP="001E2882">
            <w:pPr>
              <w:pStyle w:val="23"/>
              <w:spacing w:before="20" w:after="20"/>
              <w:ind w:left="-57" w:right="97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0.0</w:t>
            </w:r>
          </w:p>
        </w:tc>
      </w:tr>
      <w:tr w:rsidR="001522F7" w:rsidTr="001E2882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Въезд</w:t>
            </w:r>
          </w:p>
        </w:tc>
        <w:tc>
          <w:tcPr>
            <w:tcW w:w="236" w:type="dxa"/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1E2882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1E2882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Основная ПЧ</w:t>
            </w:r>
          </w:p>
        </w:tc>
        <w:tc>
          <w:tcPr>
            <w:tcW w:w="236" w:type="dxa"/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1E2882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1E2882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Перекресток</w:t>
            </w:r>
          </w:p>
        </w:tc>
        <w:tc>
          <w:tcPr>
            <w:tcW w:w="236" w:type="dxa"/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1E2882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1E2882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Стоянка</w:t>
            </w:r>
          </w:p>
        </w:tc>
        <w:tc>
          <w:tcPr>
            <w:tcW w:w="236" w:type="dxa"/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1E2882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1E2882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Pr="00F44B3E" w:rsidRDefault="001522F7" w:rsidP="001E2882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 w:rsidRPr="00F44B3E">
              <w:rPr>
                <w:sz w:val="22"/>
              </w:rPr>
              <w:t>Искусственная неровность (всего/требуется)</w:t>
            </w:r>
          </w:p>
        </w:tc>
        <w:tc>
          <w:tcPr>
            <w:tcW w:w="236" w:type="dxa"/>
          </w:tcPr>
          <w:p w:rsidR="001522F7" w:rsidRPr="00F44B3E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 w:rsidRPr="00F44B3E"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Pr="00F44B3E" w:rsidRDefault="001522F7" w:rsidP="001E2882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  <w:r w:rsidRPr="00F44B3E">
              <w:rPr>
                <w:sz w:val="22"/>
              </w:rPr>
              <w:t>0.0/0.0</w:t>
            </w:r>
          </w:p>
        </w:tc>
      </w:tr>
      <w:tr w:rsidR="001522F7" w:rsidTr="001E2882">
        <w:tblPrEx>
          <w:tblBorders>
            <w:top w:val="single" w:sz="4" w:space="0" w:color="auto"/>
            <w:bottom w:val="single" w:sz="4" w:space="0" w:color="auto"/>
            <w:insideH w:val="none" w:sz="0" w:space="0" w:color="auto"/>
          </w:tblBorders>
        </w:tblPrEx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6633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площадь покрытий проезжей части по типам, м</w:t>
            </w:r>
            <w:proofErr w:type="gramStart"/>
            <w:r w:rsidRPr="00F44B3E">
              <w:rPr>
                <w:sz w:val="22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36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jc w:val="right"/>
              <w:rPr>
                <w:sz w:val="22"/>
              </w:rPr>
            </w:pPr>
          </w:p>
        </w:tc>
        <w:tc>
          <w:tcPr>
            <w:tcW w:w="2464" w:type="dxa"/>
          </w:tcPr>
          <w:p w:rsidR="001522F7" w:rsidRDefault="001522F7" w:rsidP="001E2882">
            <w:pPr>
              <w:pStyle w:val="23"/>
              <w:spacing w:before="20" w:after="20"/>
              <w:ind w:left="405" w:right="972"/>
              <w:jc w:val="right"/>
              <w:rPr>
                <w:sz w:val="22"/>
              </w:rPr>
            </w:pPr>
          </w:p>
        </w:tc>
      </w:tr>
      <w:tr w:rsidR="001522F7" w:rsidTr="001E2882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а/б</w:t>
            </w:r>
          </w:p>
        </w:tc>
        <w:tc>
          <w:tcPr>
            <w:tcW w:w="236" w:type="dxa"/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1E2882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1E2882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пгс</w:t>
            </w:r>
            <w:proofErr w:type="spellEnd"/>
          </w:p>
        </w:tc>
        <w:tc>
          <w:tcPr>
            <w:tcW w:w="236" w:type="dxa"/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1E2882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1E2882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пл.</w:t>
            </w:r>
          </w:p>
        </w:tc>
        <w:tc>
          <w:tcPr>
            <w:tcW w:w="236" w:type="dxa"/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1E2882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1E2882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ц/б</w:t>
            </w:r>
          </w:p>
        </w:tc>
        <w:tc>
          <w:tcPr>
            <w:tcW w:w="236" w:type="dxa"/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1E2882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1E2882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1E2882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1E2882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щ</w:t>
            </w:r>
          </w:p>
        </w:tc>
        <w:tc>
          <w:tcPr>
            <w:tcW w:w="236" w:type="dxa"/>
          </w:tcPr>
          <w:p w:rsidR="001522F7" w:rsidRDefault="001522F7" w:rsidP="001E2882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1E2882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</w:tbl>
    <w:p w:rsidR="001522F7" w:rsidRPr="00E454B9" w:rsidRDefault="001522F7" w:rsidP="001522F7">
      <w:pPr>
        <w:keepNext/>
        <w:widowControl w:val="0"/>
        <w:spacing w:line="300" w:lineRule="auto"/>
        <w:outlineLvl w:val="3"/>
        <w:rPr>
          <w:b/>
          <w:snapToGrid w:val="0"/>
          <w:sz w:val="22"/>
          <w:szCs w:val="20"/>
          <w:lang w:val="en-US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59" w:name="_Toc297554284"/>
      <w:r>
        <w:rPr>
          <w:rFonts w:cs="Arial"/>
          <w:bCs/>
          <w:kern w:val="32"/>
        </w:rPr>
        <w:lastRenderedPageBreak/>
        <w:t>П</w:t>
      </w:r>
      <w:r w:rsidRPr="00E454B9">
        <w:rPr>
          <w:rFonts w:cs="Arial"/>
          <w:bCs/>
          <w:kern w:val="32"/>
        </w:rPr>
        <w:t>риложение 6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Тротуары</w:t>
      </w:r>
      <w:bookmarkEnd w:id="59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21"/>
        <w:gridCol w:w="1059"/>
        <w:gridCol w:w="1260"/>
        <w:gridCol w:w="1260"/>
        <w:gridCol w:w="1080"/>
        <w:gridCol w:w="1980"/>
        <w:gridCol w:w="1620"/>
      </w:tblGrid>
      <w:tr w:rsidR="001522F7" w:rsidRPr="00E454B9" w:rsidTr="001E2882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покрытия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1E2882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1522F7" w:rsidRPr="00E454B9" w:rsidTr="001E2882"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1522F7" w:rsidRPr="00E454B9" w:rsidTr="001E2882"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тротуаров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В зоне озеленения</w:t>
            </w:r>
          </w:p>
        </w:tc>
        <w:tc>
          <w:tcPr>
            <w:tcW w:w="36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Прилегающий к ПЧ</w:t>
            </w:r>
          </w:p>
        </w:tc>
        <w:tc>
          <w:tcPr>
            <w:tcW w:w="36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left w:val="double" w:sz="4" w:space="0" w:color="auto"/>
            <w:right w:val="double" w:sz="4" w:space="0" w:color="auto"/>
          </w:tblBorders>
        </w:tblPrEx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511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покрытий по типам,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1522F7" w:rsidRPr="00E454B9" w:rsidRDefault="001522F7" w:rsidP="001E2882">
            <w:pPr>
              <w:spacing w:before="20" w:after="20"/>
              <w:ind w:left="-57" w:right="3132"/>
              <w:jc w:val="right"/>
              <w:rPr>
                <w:sz w:val="20"/>
                <w:szCs w:val="20"/>
              </w:rPr>
            </w:pPr>
          </w:p>
        </w:tc>
      </w:tr>
      <w:tr w:rsidR="001522F7" w:rsidRPr="00E454B9" w:rsidTr="001E2882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а/б</w:t>
            </w:r>
          </w:p>
        </w:tc>
        <w:tc>
          <w:tcPr>
            <w:tcW w:w="36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пл.</w:t>
            </w:r>
          </w:p>
        </w:tc>
        <w:tc>
          <w:tcPr>
            <w:tcW w:w="36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ц/б</w:t>
            </w:r>
          </w:p>
        </w:tc>
        <w:tc>
          <w:tcPr>
            <w:tcW w:w="36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jc w:val="right"/>
        <w:rPr>
          <w:rFonts w:cs="Arial"/>
          <w:bCs/>
          <w:kern w:val="32"/>
        </w:rPr>
      </w:pPr>
      <w:r>
        <w:br w:type="page"/>
      </w:r>
      <w:bookmarkStart w:id="60" w:name="_Toc531869011"/>
      <w:bookmarkStart w:id="61" w:name="_Toc536449674"/>
      <w:bookmarkStart w:id="62" w:name="_Toc23326858"/>
      <w:bookmarkStart w:id="63" w:name="_Toc23327438"/>
      <w:bookmarkStart w:id="64" w:name="_Toc24357435"/>
      <w:bookmarkStart w:id="65" w:name="_Toc24392393"/>
      <w:bookmarkStart w:id="66" w:name="_Toc29588563"/>
      <w:bookmarkStart w:id="67" w:name="_Toc30007647"/>
      <w:bookmarkStart w:id="68" w:name="_Toc30449550"/>
      <w:bookmarkStart w:id="69" w:name="_Toc30498233"/>
      <w:bookmarkStart w:id="70" w:name="_Toc30499822"/>
      <w:bookmarkStart w:id="71" w:name="_Toc30500581"/>
      <w:bookmarkStart w:id="72" w:name="_Toc30796199"/>
      <w:bookmarkStart w:id="73" w:name="_Toc30869858"/>
      <w:bookmarkStart w:id="74" w:name="_Toc31919590"/>
      <w:bookmarkStart w:id="75" w:name="_Toc32091062"/>
      <w:bookmarkStart w:id="76" w:name="_Toc32598109"/>
      <w:bookmarkStart w:id="77" w:name="_Toc33541146"/>
      <w:bookmarkStart w:id="78" w:name="_Toc297554285"/>
      <w:bookmarkStart w:id="79" w:name="_Toc531869007"/>
      <w:bookmarkStart w:id="80" w:name="_Toc536449669"/>
      <w:bookmarkStart w:id="81" w:name="_Toc23326854"/>
      <w:bookmarkStart w:id="82" w:name="_Toc23327434"/>
      <w:bookmarkStart w:id="83" w:name="_Toc24357430"/>
      <w:bookmarkStart w:id="84" w:name="_Toc24392388"/>
      <w:bookmarkStart w:id="85" w:name="_Toc29588558"/>
      <w:bookmarkStart w:id="86" w:name="_Toc30007642"/>
      <w:bookmarkStart w:id="87" w:name="_Toc30449545"/>
      <w:bookmarkStart w:id="88" w:name="_Toc30498228"/>
      <w:bookmarkStart w:id="89" w:name="_Toc30499817"/>
      <w:bookmarkStart w:id="90" w:name="_Toc30500576"/>
      <w:bookmarkStart w:id="91" w:name="_Toc30796195"/>
      <w:bookmarkStart w:id="92" w:name="_Toc30869854"/>
      <w:bookmarkStart w:id="93" w:name="_Toc31919586"/>
      <w:bookmarkStart w:id="94" w:name="_Toc32091057"/>
      <w:bookmarkStart w:id="95" w:name="_Toc32598104"/>
      <w:bookmarkStart w:id="96" w:name="_Toc33541141"/>
      <w:r w:rsidRPr="00E454B9">
        <w:rPr>
          <w:rFonts w:cs="Arial"/>
          <w:bCs/>
          <w:kern w:val="32"/>
        </w:rPr>
        <w:lastRenderedPageBreak/>
        <w:t>Приложение 7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Трамв</w:t>
      </w:r>
      <w:bookmarkStart w:id="97" w:name="Трамваи"/>
      <w:bookmarkEnd w:id="97"/>
      <w:r w:rsidRPr="00E454B9">
        <w:rPr>
          <w:rFonts w:cs="Arial"/>
          <w:b/>
          <w:bCs/>
          <w:kern w:val="32"/>
          <w:sz w:val="32"/>
          <w:szCs w:val="32"/>
        </w:rPr>
        <w:t>айные пути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1080"/>
        <w:gridCol w:w="1080"/>
        <w:gridCol w:w="1080"/>
        <w:gridCol w:w="1260"/>
        <w:gridCol w:w="3060"/>
      </w:tblGrid>
      <w:tr w:rsidR="001522F7" w:rsidRPr="00E454B9" w:rsidTr="001E2882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полотна,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proofErr w:type="gramStart"/>
            <w:r w:rsidRPr="00E454B9">
              <w:rPr>
                <w:color w:val="000000"/>
                <w:sz w:val="22"/>
                <w:szCs w:val="28"/>
              </w:rPr>
              <w:t>Протя-женность</w:t>
            </w:r>
            <w:proofErr w:type="spellEnd"/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путей, м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 покрытия</w:t>
            </w:r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1E2882">
        <w:trPr>
          <w:cantSplit/>
          <w:trHeight w:val="839"/>
        </w:trPr>
        <w:tc>
          <w:tcPr>
            <w:tcW w:w="540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1E2882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1E2882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760"/>
        <w:gridCol w:w="360"/>
        <w:gridCol w:w="3060"/>
      </w:tblGrid>
      <w:tr w:rsidR="001522F7" w:rsidRPr="00E454B9" w:rsidTr="001E2882">
        <w:trPr>
          <w:cantSplit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протяженность трамвайных путей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трамвайного полотна,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покрытий трамвайного полотна по типам,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20" w:line="480" w:lineRule="auto"/>
              <w:ind w:right="1872"/>
              <w:jc w:val="right"/>
              <w:rPr>
                <w:b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5760" w:type="dxa"/>
          </w:tcPr>
          <w:p w:rsidR="001522F7" w:rsidRPr="00E454B9" w:rsidRDefault="001522F7" w:rsidP="001E2882">
            <w:pPr>
              <w:spacing w:before="20" w:after="20" w:line="480" w:lineRule="auto"/>
              <w:ind w:left="612"/>
              <w:rPr>
                <w:sz w:val="22"/>
                <w:szCs w:val="20"/>
              </w:rPr>
            </w:pPr>
          </w:p>
        </w:tc>
        <w:tc>
          <w:tcPr>
            <w:tcW w:w="360" w:type="dxa"/>
          </w:tcPr>
          <w:p w:rsidR="001522F7" w:rsidRPr="00E454B9" w:rsidRDefault="001522F7" w:rsidP="001E2882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Pr="00FC3CEB" w:rsidRDefault="001522F7" w:rsidP="001522F7">
      <w:pPr>
        <w:jc w:val="right"/>
        <w:rPr>
          <w:szCs w:val="28"/>
        </w:rPr>
      </w:pPr>
      <w:r>
        <w:br w:type="page"/>
      </w:r>
      <w:bookmarkStart w:id="98" w:name="_Toc297554286"/>
      <w:r w:rsidRPr="00E454B9">
        <w:rPr>
          <w:rFonts w:cs="Arial"/>
          <w:bCs/>
          <w:kern w:val="32"/>
        </w:rPr>
        <w:lastRenderedPageBreak/>
        <w:t>Приложение 8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Газоны</w:t>
      </w:r>
      <w:bookmarkEnd w:id="98"/>
    </w:p>
    <w:p w:rsidR="001522F7" w:rsidRPr="00E454B9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260"/>
        <w:gridCol w:w="1260"/>
        <w:gridCol w:w="3060"/>
        <w:gridCol w:w="1620"/>
      </w:tblGrid>
      <w:tr w:rsidR="001522F7" w:rsidRPr="00E454B9" w:rsidTr="001E2882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1E2882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FC3CEB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FC3CEB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</w:t>
            </w: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1E2882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1522F7" w:rsidRPr="00E454B9" w:rsidTr="001E2882"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1522F7" w:rsidRPr="00E454B9" w:rsidTr="001E2882"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газонов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1522F7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rPr>
          <w:szCs w:val="28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99" w:name="_Toc237871459"/>
      <w:bookmarkStart w:id="100" w:name="_Toc531869008"/>
      <w:bookmarkStart w:id="101" w:name="_Toc536449671"/>
      <w:bookmarkStart w:id="102" w:name="_Toc23326855"/>
      <w:bookmarkStart w:id="103" w:name="_Toc23327435"/>
      <w:bookmarkStart w:id="104" w:name="_Toc24356993"/>
      <w:bookmarkStart w:id="105" w:name="_Toc24357432"/>
      <w:bookmarkStart w:id="106" w:name="_Toc24392390"/>
      <w:bookmarkStart w:id="107" w:name="_Toc28549567"/>
      <w:bookmarkStart w:id="108" w:name="_Toc29588560"/>
      <w:bookmarkStart w:id="109" w:name="_Toc30007644"/>
      <w:bookmarkStart w:id="110" w:name="_Toc30449547"/>
      <w:bookmarkStart w:id="111" w:name="_Toc30498230"/>
      <w:bookmarkStart w:id="112" w:name="_Toc30499819"/>
      <w:bookmarkStart w:id="113" w:name="_Toc30500578"/>
      <w:bookmarkStart w:id="114" w:name="_Toc30524960"/>
      <w:bookmarkStart w:id="115" w:name="_Toc30796197"/>
      <w:bookmarkStart w:id="116" w:name="_Toc30869856"/>
      <w:bookmarkStart w:id="117" w:name="_Toc31919588"/>
      <w:bookmarkStart w:id="118" w:name="_Toc32091059"/>
      <w:bookmarkStart w:id="119" w:name="_Toc32598106"/>
      <w:bookmarkStart w:id="120" w:name="_Toc33541143"/>
      <w:bookmarkStart w:id="121" w:name="_Toc112218581"/>
      <w:bookmarkStart w:id="122" w:name="_Toc297554287"/>
      <w:r w:rsidRPr="00E454B9">
        <w:rPr>
          <w:rFonts w:cs="Arial"/>
          <w:bCs/>
          <w:kern w:val="32"/>
        </w:rPr>
        <w:lastRenderedPageBreak/>
        <w:t>Приложение 9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Проч</w:t>
      </w:r>
      <w:bookmarkStart w:id="123" w:name="Прочие_терр"/>
      <w:bookmarkEnd w:id="123"/>
      <w:r w:rsidRPr="00E454B9">
        <w:rPr>
          <w:rFonts w:cs="Arial"/>
          <w:b/>
          <w:bCs/>
          <w:kern w:val="32"/>
          <w:sz w:val="32"/>
          <w:szCs w:val="32"/>
        </w:rPr>
        <w:t>ие территории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1522F7" w:rsidRPr="00E454B9" w:rsidRDefault="001522F7" w:rsidP="001522F7">
      <w:pPr>
        <w:spacing w:after="120" w:line="480" w:lineRule="auto"/>
        <w:rPr>
          <w:b/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1620"/>
        <w:gridCol w:w="2880"/>
        <w:gridCol w:w="2160"/>
      </w:tblGrid>
      <w:tr w:rsidR="001522F7" w:rsidRPr="00E454B9" w:rsidTr="001E2882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</w:t>
            </w:r>
          </w:p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Описание территории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1E2882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конец,</w:t>
            </w:r>
          </w:p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i/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950"/>
        <w:gridCol w:w="284"/>
        <w:gridCol w:w="3946"/>
      </w:tblGrid>
      <w:tr w:rsidR="001522F7" w:rsidRPr="00E454B9" w:rsidTr="001E2882">
        <w:trPr>
          <w:cantSplit/>
        </w:trPr>
        <w:tc>
          <w:tcPr>
            <w:tcW w:w="720" w:type="dxa"/>
          </w:tcPr>
          <w:p w:rsidR="001522F7" w:rsidRPr="00E454B9" w:rsidRDefault="001522F7" w:rsidP="001E2882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1522F7" w:rsidRPr="00E454B9" w:rsidRDefault="001522F7" w:rsidP="001E2882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284" w:type="dxa"/>
          </w:tcPr>
          <w:p w:rsidR="001522F7" w:rsidRPr="00E454B9" w:rsidRDefault="001522F7" w:rsidP="001E2882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946" w:type="dxa"/>
          </w:tcPr>
          <w:p w:rsidR="001522F7" w:rsidRPr="00E454B9" w:rsidRDefault="001522F7" w:rsidP="001E2882">
            <w:pPr>
              <w:spacing w:before="20" w:after="20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</w:tcPr>
          <w:p w:rsidR="001522F7" w:rsidRPr="00E454B9" w:rsidRDefault="001522F7" w:rsidP="001E2882">
            <w:pPr>
              <w:spacing w:before="20" w:after="20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1.</w:t>
            </w:r>
          </w:p>
        </w:tc>
        <w:tc>
          <w:tcPr>
            <w:tcW w:w="4950" w:type="dxa"/>
          </w:tcPr>
          <w:p w:rsidR="001522F7" w:rsidRPr="00E454B9" w:rsidRDefault="001522F7" w:rsidP="001E2882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прочих территорий,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4" w:type="dxa"/>
          </w:tcPr>
          <w:p w:rsidR="001522F7" w:rsidRPr="00E454B9" w:rsidRDefault="001522F7" w:rsidP="001E2882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1522F7" w:rsidRPr="00E454B9" w:rsidRDefault="001522F7" w:rsidP="001E2882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single" w:sz="4" w:space="0" w:color="auto"/>
            <w:bottom w:val="double" w:sz="4" w:space="0" w:color="auto"/>
          </w:tblBorders>
        </w:tblPrEx>
        <w:trPr>
          <w:cantSplit/>
        </w:trPr>
        <w:tc>
          <w:tcPr>
            <w:tcW w:w="72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1522F7" w:rsidRPr="00E454B9" w:rsidRDefault="001522F7" w:rsidP="001E2882">
            <w:pPr>
              <w:spacing w:before="20" w:after="20"/>
              <w:ind w:left="432"/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:rsidR="001522F7" w:rsidRPr="00E454B9" w:rsidRDefault="001522F7" w:rsidP="001E2882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1522F7" w:rsidRPr="00E454B9" w:rsidRDefault="001522F7" w:rsidP="001E2882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Pr="00FC3CEB" w:rsidRDefault="001522F7" w:rsidP="001522F7">
      <w:pPr>
        <w:ind w:right="-244"/>
        <w:rPr>
          <w:szCs w:val="28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24" w:name="_Toc23326867"/>
      <w:bookmarkStart w:id="125" w:name="_Toc23327447"/>
      <w:bookmarkStart w:id="126" w:name="_Toc24357439"/>
      <w:bookmarkStart w:id="127" w:name="_Toc24392397"/>
      <w:bookmarkStart w:id="128" w:name="_Toc29588567"/>
      <w:bookmarkStart w:id="129" w:name="_Toc30007652"/>
      <w:bookmarkStart w:id="130" w:name="_Toc30449555"/>
      <w:bookmarkStart w:id="131" w:name="_Toc30498238"/>
      <w:bookmarkStart w:id="132" w:name="_Toc30499827"/>
      <w:bookmarkStart w:id="133" w:name="_Toc30500586"/>
      <w:bookmarkStart w:id="134" w:name="_Toc30796205"/>
      <w:bookmarkStart w:id="135" w:name="_Toc30869864"/>
      <w:bookmarkStart w:id="136" w:name="_Toc31919596"/>
      <w:bookmarkStart w:id="137" w:name="_Toc32091072"/>
      <w:bookmarkStart w:id="138" w:name="_Toc32598119"/>
      <w:bookmarkStart w:id="139" w:name="_Toc33541156"/>
      <w:bookmarkStart w:id="140" w:name="_Toc29755428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Pr="00E454B9">
        <w:rPr>
          <w:rFonts w:cs="Arial"/>
          <w:bCs/>
          <w:kern w:val="32"/>
        </w:rPr>
        <w:lastRenderedPageBreak/>
        <w:t>Приложение 10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Остано</w:t>
      </w:r>
      <w:bookmarkStart w:id="141" w:name="Остановки"/>
      <w:bookmarkEnd w:id="141"/>
      <w:r w:rsidRPr="00E454B9">
        <w:rPr>
          <w:rFonts w:cs="Arial"/>
          <w:b/>
          <w:bCs/>
          <w:kern w:val="32"/>
          <w:sz w:val="32"/>
          <w:szCs w:val="32"/>
        </w:rPr>
        <w:t>вки общественного транспорта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2160"/>
        <w:gridCol w:w="900"/>
        <w:gridCol w:w="806"/>
        <w:gridCol w:w="2794"/>
      </w:tblGrid>
      <w:tr w:rsidR="001522F7" w:rsidRPr="00E454B9" w:rsidTr="001E2882">
        <w:trPr>
          <w:cantSplit/>
          <w:trHeight w:val="202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700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 павильона или указателя остановки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Название остановки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павильонов,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 шт.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Расстояние от ПЧ, м.</w:t>
            </w:r>
          </w:p>
        </w:tc>
        <w:tc>
          <w:tcPr>
            <w:tcW w:w="279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Маршруты</w:t>
            </w:r>
            <w:r w:rsidRPr="00E454B9">
              <w:rPr>
                <w:i/>
                <w:color w:val="000000"/>
                <w:sz w:val="22"/>
                <w:szCs w:val="28"/>
              </w:rPr>
              <w:t xml:space="preserve"> </w:t>
            </w:r>
          </w:p>
        </w:tc>
      </w:tr>
      <w:tr w:rsidR="001522F7" w:rsidRPr="00E454B9" w:rsidTr="001E2882">
        <w:trPr>
          <w:cantSplit/>
          <w:trHeight w:val="222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rPr>
          <w:cantSplit/>
          <w:trHeight w:val="1187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начало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,м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конец,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1E2882">
            <w:pPr>
              <w:widowControl w:val="0"/>
              <w:numPr>
                <w:ilvl w:val="0"/>
                <w:numId w:val="14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1E2882">
            <w:pPr>
              <w:widowControl w:val="0"/>
              <w:numPr>
                <w:ilvl w:val="0"/>
                <w:numId w:val="14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940"/>
        <w:gridCol w:w="405"/>
        <w:gridCol w:w="709"/>
        <w:gridCol w:w="2306"/>
      </w:tblGrid>
      <w:tr w:rsidR="001522F7" w:rsidRPr="00E454B9" w:rsidTr="001E2882"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405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numPr>
                <w:ilvl w:val="0"/>
                <w:numId w:val="13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остановок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c>
          <w:tcPr>
            <w:tcW w:w="540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numPr>
                <w:ilvl w:val="0"/>
                <w:numId w:val="13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пассажирских павильонов</w:t>
            </w:r>
          </w:p>
        </w:tc>
        <w:tc>
          <w:tcPr>
            <w:tcW w:w="405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ind w:right="-386"/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2" w:name="_Toc32091074"/>
      <w:bookmarkStart w:id="143" w:name="_Toc32598121"/>
      <w:bookmarkStart w:id="144" w:name="_Toc33541158"/>
      <w:bookmarkStart w:id="145" w:name="_Toc297554289"/>
      <w:r w:rsidRPr="00E454B9">
        <w:rPr>
          <w:rFonts w:cs="Arial"/>
          <w:bCs/>
          <w:kern w:val="32"/>
        </w:rPr>
        <w:lastRenderedPageBreak/>
        <w:t>Приложение 11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Оп</w:t>
      </w:r>
      <w:bookmarkStart w:id="146" w:name="Опоры"/>
      <w:bookmarkEnd w:id="146"/>
      <w:r w:rsidRPr="00E454B9">
        <w:rPr>
          <w:rFonts w:cs="Arial"/>
          <w:b/>
          <w:bCs/>
          <w:kern w:val="32"/>
          <w:sz w:val="32"/>
          <w:szCs w:val="32"/>
        </w:rPr>
        <w:t>оры освещения и контактных сетей</w:t>
      </w:r>
      <w:bookmarkEnd w:id="142"/>
      <w:bookmarkEnd w:id="143"/>
      <w:bookmarkEnd w:id="144"/>
      <w:bookmarkEnd w:id="145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260"/>
        <w:gridCol w:w="3420"/>
        <w:gridCol w:w="1620"/>
        <w:gridCol w:w="2160"/>
      </w:tblGrid>
      <w:tr w:rsidR="001522F7" w:rsidRPr="00E454B9" w:rsidTr="001E2882">
        <w:trPr>
          <w:cantSplit/>
          <w:tblHeader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3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Назначение опоры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опоры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1E2882">
        <w:trPr>
          <w:cantSplit/>
          <w:tblHeader/>
        </w:trPr>
        <w:tc>
          <w:tcPr>
            <w:tcW w:w="54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  <w:tblHeader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425"/>
        <w:gridCol w:w="709"/>
        <w:gridCol w:w="5080"/>
      </w:tblGrid>
      <w:tr w:rsidR="001522F7" w:rsidRPr="00E454B9" w:rsidTr="001E2882">
        <w:trPr>
          <w:cantSplit/>
        </w:trPr>
        <w:tc>
          <w:tcPr>
            <w:tcW w:w="567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333" w:type="dxa"/>
            <w:gridSpan w:val="4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</w:tr>
      <w:tr w:rsidR="001522F7" w:rsidRPr="00E454B9" w:rsidTr="001E2882">
        <w:trPr>
          <w:cantSplit/>
        </w:trPr>
        <w:tc>
          <w:tcPr>
            <w:tcW w:w="567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311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общее количество опор, шт.</w:t>
            </w:r>
          </w:p>
        </w:tc>
        <w:tc>
          <w:tcPr>
            <w:tcW w:w="425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311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Без назначения</w:t>
            </w:r>
          </w:p>
        </w:tc>
        <w:tc>
          <w:tcPr>
            <w:tcW w:w="425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Освещение</w:t>
            </w:r>
          </w:p>
        </w:tc>
        <w:tc>
          <w:tcPr>
            <w:tcW w:w="425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Рекл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25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ТТУ</w:t>
            </w:r>
          </w:p>
        </w:tc>
        <w:tc>
          <w:tcPr>
            <w:tcW w:w="425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ТТУ+Освещение</w:t>
            </w:r>
            <w:proofErr w:type="spellEnd"/>
          </w:p>
        </w:tc>
        <w:tc>
          <w:tcPr>
            <w:tcW w:w="425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Электросети</w:t>
            </w:r>
          </w:p>
        </w:tc>
        <w:tc>
          <w:tcPr>
            <w:tcW w:w="425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ind w:right="-386"/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7" w:name="_Toc237873228"/>
      <w:bookmarkStart w:id="148" w:name="_Toc237873612"/>
      <w:bookmarkStart w:id="149" w:name="_Toc531869022"/>
      <w:bookmarkStart w:id="150" w:name="_Toc536449685"/>
      <w:bookmarkStart w:id="151" w:name="_Toc23326868"/>
      <w:bookmarkStart w:id="152" w:name="_Toc23327448"/>
      <w:bookmarkStart w:id="153" w:name="_Toc24357441"/>
      <w:bookmarkStart w:id="154" w:name="_Toc24392399"/>
      <w:bookmarkStart w:id="155" w:name="_Toc28549576"/>
      <w:bookmarkStart w:id="156" w:name="_Toc29588569"/>
      <w:bookmarkStart w:id="157" w:name="_Toc30007654"/>
      <w:bookmarkStart w:id="158" w:name="_Toc30449557"/>
      <w:bookmarkStart w:id="159" w:name="_Toc30498240"/>
      <w:bookmarkStart w:id="160" w:name="_Toc30499829"/>
      <w:bookmarkStart w:id="161" w:name="_Toc30500588"/>
      <w:bookmarkStart w:id="162" w:name="_Toc30796207"/>
      <w:bookmarkStart w:id="163" w:name="_Toc30869866"/>
      <w:bookmarkStart w:id="164" w:name="_Toc31919598"/>
      <w:bookmarkStart w:id="165" w:name="_Toc32091076"/>
      <w:bookmarkStart w:id="166" w:name="_Toc32598123"/>
      <w:bookmarkStart w:id="167" w:name="_Toc33541160"/>
      <w:bookmarkStart w:id="168" w:name="_Toc297554290"/>
      <w:r w:rsidRPr="00E454B9">
        <w:rPr>
          <w:rFonts w:cs="Arial"/>
          <w:bCs/>
          <w:kern w:val="32"/>
        </w:rPr>
        <w:lastRenderedPageBreak/>
        <w:t>Приложение 12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Малые ар</w:t>
      </w:r>
      <w:bookmarkStart w:id="169" w:name="МАФ"/>
      <w:bookmarkEnd w:id="169"/>
      <w:r w:rsidRPr="00E454B9">
        <w:rPr>
          <w:rFonts w:cs="Arial"/>
          <w:b/>
          <w:bCs/>
          <w:kern w:val="32"/>
          <w:sz w:val="32"/>
          <w:szCs w:val="32"/>
        </w:rPr>
        <w:t>хитектурные формы и прочие элементы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1059"/>
        <w:gridCol w:w="1247"/>
        <w:gridCol w:w="3272"/>
        <w:gridCol w:w="3826"/>
      </w:tblGrid>
      <w:tr w:rsidR="001522F7" w:rsidTr="001E2882">
        <w:trPr>
          <w:cantSplit/>
          <w:trHeight w:val="272"/>
          <w:tblHeader/>
        </w:trPr>
        <w:tc>
          <w:tcPr>
            <w:tcW w:w="273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1522F7" w:rsidRDefault="001522F7" w:rsidP="001E2882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82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</w:p>
        </w:tc>
        <w:tc>
          <w:tcPr>
            <w:tcW w:w="1636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МАФ</w:t>
            </w:r>
          </w:p>
        </w:tc>
        <w:tc>
          <w:tcPr>
            <w:tcW w:w="1909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Примечание</w:t>
            </w:r>
          </w:p>
        </w:tc>
      </w:tr>
      <w:tr w:rsidR="001522F7" w:rsidTr="001E2882">
        <w:trPr>
          <w:cantSplit/>
          <w:trHeight w:val="474"/>
          <w:tblHeader/>
        </w:trPr>
        <w:tc>
          <w:tcPr>
            <w:tcW w:w="273" w:type="pct"/>
            <w:vMerge/>
            <w:tcBorders>
              <w:left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сторона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 оси, </w:t>
            </w:r>
            <w:proofErr w:type="gramStart"/>
            <w:r>
              <w:rPr>
                <w:sz w:val="22"/>
              </w:rPr>
              <w:t>м</w:t>
            </w:r>
            <w:proofErr w:type="gramEnd"/>
          </w:p>
        </w:tc>
        <w:tc>
          <w:tcPr>
            <w:tcW w:w="16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0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i/>
                <w:sz w:val="22"/>
              </w:rPr>
            </w:pPr>
          </w:p>
        </w:tc>
      </w:tr>
      <w:tr w:rsidR="001522F7" w:rsidTr="001E2882">
        <w:trPr>
          <w:cantSplit/>
          <w:trHeight w:hRule="exact" w:val="284"/>
          <w:tblHeader/>
        </w:trPr>
        <w:tc>
          <w:tcPr>
            <w:tcW w:w="27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45.0</w:t>
            </w:r>
          </w:p>
        </w:tc>
        <w:tc>
          <w:tcPr>
            <w:tcW w:w="1636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1909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147.3</w:t>
            </w:r>
          </w:p>
        </w:tc>
        <w:tc>
          <w:tcPr>
            <w:tcW w:w="1636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1909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Оформительская фигура</w:t>
            </w: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176.8</w:t>
            </w:r>
          </w:p>
        </w:tc>
        <w:tc>
          <w:tcPr>
            <w:tcW w:w="1636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чет.</w:t>
            </w:r>
          </w:p>
        </w:tc>
        <w:tc>
          <w:tcPr>
            <w:tcW w:w="636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181.5</w:t>
            </w:r>
          </w:p>
        </w:tc>
        <w:tc>
          <w:tcPr>
            <w:tcW w:w="1636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Оформительская фигура</w:t>
            </w: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377.3</w:t>
            </w:r>
          </w:p>
        </w:tc>
        <w:tc>
          <w:tcPr>
            <w:tcW w:w="1636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Мусорный контейнер</w:t>
            </w:r>
          </w:p>
        </w:tc>
        <w:tc>
          <w:tcPr>
            <w:tcW w:w="1909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410.9</w:t>
            </w:r>
          </w:p>
        </w:tc>
        <w:tc>
          <w:tcPr>
            <w:tcW w:w="1636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</w:tbl>
    <w:p w:rsidR="001522F7" w:rsidRDefault="001522F7" w:rsidP="001522F7">
      <w:pPr>
        <w:rPr>
          <w:sz w:val="20"/>
          <w:szCs w:val="20"/>
        </w:rPr>
      </w:pPr>
    </w:p>
    <w:tbl>
      <w:tblPr>
        <w:tblW w:w="10207" w:type="dxa"/>
        <w:tblInd w:w="-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62"/>
        <w:gridCol w:w="5400"/>
        <w:gridCol w:w="360"/>
        <w:gridCol w:w="608"/>
        <w:gridCol w:w="472"/>
        <w:gridCol w:w="2505"/>
      </w:tblGrid>
      <w:tr w:rsidR="001522F7" w:rsidTr="001E2882">
        <w:trPr>
          <w:cantSplit/>
        </w:trPr>
        <w:tc>
          <w:tcPr>
            <w:tcW w:w="862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1"/>
              <w:rPr>
                <w:sz w:val="22"/>
              </w:rPr>
            </w:pPr>
          </w:p>
        </w:tc>
        <w:tc>
          <w:tcPr>
            <w:tcW w:w="540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1"/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1"/>
              <w:rPr>
                <w:sz w:val="22"/>
              </w:rPr>
            </w:pPr>
          </w:p>
        </w:tc>
        <w:tc>
          <w:tcPr>
            <w:tcW w:w="608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auto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tcBorders>
              <w:top w:val="double" w:sz="4" w:space="0" w:color="auto"/>
            </w:tcBorders>
            <w:shd w:val="clear" w:color="auto" w:fill="auto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1E2882">
        <w:trPr>
          <w:cantSplit/>
        </w:trPr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1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1"/>
              <w:rPr>
                <w:sz w:val="22"/>
              </w:rPr>
            </w:pPr>
            <w:r>
              <w:rPr>
                <w:sz w:val="22"/>
              </w:rPr>
              <w:t>количество МАФ всего, шт.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Default="001522F7" w:rsidP="001E2882">
            <w:pPr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1E2882">
            <w:pPr>
              <w:jc w:val="right"/>
              <w:rPr>
                <w:sz w:val="22"/>
              </w:rPr>
            </w:pPr>
          </w:p>
        </w:tc>
      </w:tr>
      <w:tr w:rsidR="001522F7" w:rsidTr="001E2882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1E2882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Default="001522F7" w:rsidP="001E2882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>Мусорный контейнер</w:t>
            </w:r>
          </w:p>
        </w:tc>
        <w:tc>
          <w:tcPr>
            <w:tcW w:w="360" w:type="dxa"/>
          </w:tcPr>
          <w:p w:rsidR="001522F7" w:rsidRDefault="001522F7" w:rsidP="001E2882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1E2882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1E2882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Pr="00BC731A" w:rsidRDefault="001522F7" w:rsidP="001E2882">
            <w:pPr>
              <w:pStyle w:val="21"/>
              <w:ind w:left="317"/>
              <w:rPr>
                <w:sz w:val="22"/>
              </w:rPr>
            </w:pPr>
            <w:r w:rsidRPr="00BC731A">
              <w:rPr>
                <w:sz w:val="22"/>
              </w:rPr>
              <w:t>Столбик ограждения</w:t>
            </w:r>
            <w:r w:rsidRPr="00DC2ED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металлический </w:t>
            </w:r>
            <w:r w:rsidRPr="00DC2ED3">
              <w:rPr>
                <w:sz w:val="22"/>
              </w:rPr>
              <w:t>(факт/треб.)</w:t>
            </w:r>
          </w:p>
        </w:tc>
        <w:tc>
          <w:tcPr>
            <w:tcW w:w="360" w:type="dxa"/>
          </w:tcPr>
          <w:p w:rsidR="001522F7" w:rsidRPr="00BC731A" w:rsidRDefault="001522F7" w:rsidP="001E2882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Pr="00BC731A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Pr="00BC731A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1E2882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1E2882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Pr="00BC731A" w:rsidRDefault="001522F7" w:rsidP="001E2882">
            <w:pPr>
              <w:pStyle w:val="21"/>
              <w:ind w:left="317"/>
              <w:rPr>
                <w:sz w:val="22"/>
              </w:rPr>
            </w:pPr>
            <w:r w:rsidRPr="00BC731A">
              <w:rPr>
                <w:sz w:val="22"/>
              </w:rPr>
              <w:t>Столбик ограждения</w:t>
            </w:r>
            <w:r w:rsidRPr="00DC2ED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пластиковый </w:t>
            </w:r>
            <w:r w:rsidRPr="00DC2ED3">
              <w:rPr>
                <w:sz w:val="22"/>
              </w:rPr>
              <w:t>(факт/треб.)</w:t>
            </w:r>
          </w:p>
        </w:tc>
        <w:tc>
          <w:tcPr>
            <w:tcW w:w="360" w:type="dxa"/>
          </w:tcPr>
          <w:p w:rsidR="001522F7" w:rsidRPr="00BC731A" w:rsidRDefault="001522F7" w:rsidP="001E2882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Pr="00BC731A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Pr="00BC731A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1E2882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1E2882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Pr="00BC731A" w:rsidRDefault="001522F7" w:rsidP="001E2882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 xml:space="preserve">Полусфера бетонная </w:t>
            </w:r>
            <w:r w:rsidRPr="00BC731A">
              <w:rPr>
                <w:sz w:val="22"/>
                <w:lang w:val="en-US"/>
              </w:rPr>
              <w:t>(</w:t>
            </w:r>
            <w:proofErr w:type="spellStart"/>
            <w:r w:rsidRPr="00BC731A">
              <w:rPr>
                <w:sz w:val="22"/>
                <w:lang w:val="en-US"/>
              </w:rPr>
              <w:t>факт</w:t>
            </w:r>
            <w:proofErr w:type="spellEnd"/>
            <w:r w:rsidRPr="00BC731A">
              <w:rPr>
                <w:sz w:val="22"/>
                <w:lang w:val="en-US"/>
              </w:rPr>
              <w:t>/</w:t>
            </w:r>
            <w:proofErr w:type="spellStart"/>
            <w:r w:rsidRPr="00BC731A">
              <w:rPr>
                <w:sz w:val="22"/>
                <w:lang w:val="en-US"/>
              </w:rPr>
              <w:t>треб</w:t>
            </w:r>
            <w:proofErr w:type="spellEnd"/>
            <w:r w:rsidRPr="00BC731A">
              <w:rPr>
                <w:sz w:val="22"/>
                <w:lang w:val="en-US"/>
              </w:rPr>
              <w:t>.)</w:t>
            </w:r>
          </w:p>
        </w:tc>
        <w:tc>
          <w:tcPr>
            <w:tcW w:w="360" w:type="dxa"/>
          </w:tcPr>
          <w:p w:rsidR="001522F7" w:rsidRPr="00BC731A" w:rsidRDefault="001522F7" w:rsidP="001E2882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Pr="00BC731A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Pr="00BC731A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1E2882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1E2882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Default="001522F7" w:rsidP="001E2882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360" w:type="dxa"/>
          </w:tcPr>
          <w:p w:rsidR="001522F7" w:rsidRDefault="001522F7" w:rsidP="001E2882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1E2882">
            <w:pPr>
              <w:pStyle w:val="21"/>
              <w:jc w:val="right"/>
              <w:rPr>
                <w:sz w:val="22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ind w:right="-386"/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70" w:name="_Toc296506335"/>
      <w:bookmarkStart w:id="171" w:name="_Toc297554291"/>
      <w:r w:rsidRPr="00E454B9">
        <w:rPr>
          <w:rFonts w:cs="Arial"/>
          <w:bCs/>
          <w:kern w:val="32"/>
        </w:rPr>
        <w:lastRenderedPageBreak/>
        <w:t>Приложение 13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Линии разметки</w:t>
      </w:r>
      <w:bookmarkEnd w:id="170"/>
      <w:bookmarkEnd w:id="171"/>
    </w:p>
    <w:p w:rsidR="001522F7" w:rsidRPr="00E454B9" w:rsidRDefault="001522F7" w:rsidP="001522F7">
      <w:pPr>
        <w:jc w:val="center"/>
        <w:rPr>
          <w:b/>
          <w:sz w:val="20"/>
          <w:szCs w:val="20"/>
        </w:rPr>
      </w:pP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386"/>
        <w:gridCol w:w="1122"/>
        <w:gridCol w:w="1122"/>
        <w:gridCol w:w="1122"/>
      </w:tblGrid>
      <w:tr w:rsidR="001522F7" w:rsidRPr="00E454B9" w:rsidTr="001E2882">
        <w:trPr>
          <w:trHeight w:val="333"/>
        </w:trPr>
        <w:tc>
          <w:tcPr>
            <w:tcW w:w="1080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№ линии ГОСТ 51256-99</w:t>
            </w:r>
          </w:p>
        </w:tc>
        <w:tc>
          <w:tcPr>
            <w:tcW w:w="5386" w:type="dxa"/>
            <w:vAlign w:val="center"/>
          </w:tcPr>
          <w:p w:rsidR="001522F7" w:rsidRPr="00E454B9" w:rsidRDefault="001522F7" w:rsidP="001E2882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Характеристика линии</w:t>
            </w:r>
          </w:p>
        </w:tc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Кол-во (шт.)</w:t>
            </w:r>
          </w:p>
        </w:tc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proofErr w:type="gramStart"/>
            <w:r w:rsidRPr="00E454B9">
              <w:rPr>
                <w:sz w:val="22"/>
                <w:szCs w:val="22"/>
              </w:rPr>
              <w:t>Общая</w:t>
            </w:r>
            <w:proofErr w:type="gramEnd"/>
            <w:r w:rsidRPr="00E454B9">
              <w:rPr>
                <w:sz w:val="22"/>
                <w:szCs w:val="22"/>
              </w:rPr>
              <w:t xml:space="preserve"> </w:t>
            </w:r>
            <w:proofErr w:type="spellStart"/>
            <w:r w:rsidRPr="00E454B9">
              <w:rPr>
                <w:sz w:val="22"/>
                <w:szCs w:val="22"/>
              </w:rPr>
              <w:t>протяж</w:t>
            </w:r>
            <w:proofErr w:type="spellEnd"/>
            <w:r w:rsidRPr="00E454B9">
              <w:rPr>
                <w:sz w:val="22"/>
                <w:szCs w:val="22"/>
              </w:rPr>
              <w:t>. линии (</w:t>
            </w:r>
            <w:proofErr w:type="spellStart"/>
            <w:r w:rsidRPr="00E454B9">
              <w:rPr>
                <w:sz w:val="22"/>
                <w:szCs w:val="22"/>
              </w:rPr>
              <w:t>п.м</w:t>
            </w:r>
            <w:proofErr w:type="spellEnd"/>
            <w:r w:rsidRPr="00E454B9">
              <w:rPr>
                <w:sz w:val="22"/>
                <w:szCs w:val="22"/>
              </w:rPr>
              <w:t>.)</w:t>
            </w:r>
          </w:p>
        </w:tc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линий, (кв. м.)</w:t>
            </w: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ind w:left="187"/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523"/>
        <w:gridCol w:w="1309"/>
      </w:tblGrid>
      <w:tr w:rsidR="001522F7" w:rsidRPr="00E454B9" w:rsidTr="001E2882">
        <w:trPr>
          <w:cantSplit/>
          <w:trHeight w:val="383"/>
        </w:trPr>
        <w:tc>
          <w:tcPr>
            <w:tcW w:w="8523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Итого:</w:t>
            </w:r>
          </w:p>
        </w:tc>
        <w:tc>
          <w:tcPr>
            <w:tcW w:w="1309" w:type="dxa"/>
            <w:vAlign w:val="center"/>
          </w:tcPr>
          <w:p w:rsidR="001522F7" w:rsidRPr="00E454B9" w:rsidRDefault="001522F7" w:rsidP="001E2882">
            <w:pPr>
              <w:rPr>
                <w:sz w:val="20"/>
                <w:szCs w:val="20"/>
              </w:rPr>
            </w:pPr>
          </w:p>
        </w:tc>
      </w:tr>
      <w:tr w:rsidR="001522F7" w:rsidRPr="00E454B9" w:rsidTr="001E2882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1E2882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разметки по объекту (кв. м.)</w:t>
            </w:r>
          </w:p>
        </w:tc>
        <w:tc>
          <w:tcPr>
            <w:tcW w:w="1309" w:type="dxa"/>
            <w:vAlign w:val="center"/>
          </w:tcPr>
          <w:p w:rsidR="001522F7" w:rsidRPr="00E454B9" w:rsidRDefault="001522F7" w:rsidP="001E288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522F7" w:rsidRPr="00E454B9" w:rsidTr="001E2882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1E2882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белой (кв. м.)</w:t>
            </w:r>
          </w:p>
        </w:tc>
        <w:tc>
          <w:tcPr>
            <w:tcW w:w="1309" w:type="dxa"/>
          </w:tcPr>
          <w:p w:rsidR="001522F7" w:rsidRPr="00E454B9" w:rsidRDefault="001522F7" w:rsidP="001E288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522F7" w:rsidRPr="00E454B9" w:rsidTr="001E2882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1E2882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желтой (кв. м.)</w:t>
            </w:r>
          </w:p>
        </w:tc>
        <w:tc>
          <w:tcPr>
            <w:tcW w:w="1309" w:type="dxa"/>
          </w:tcPr>
          <w:p w:rsidR="001522F7" w:rsidRPr="00E454B9" w:rsidRDefault="001522F7" w:rsidP="001E288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522F7" w:rsidRPr="00E454B9" w:rsidTr="001E2882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1E2882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протяженность, приведенная к линии 1.1 (м)</w:t>
            </w:r>
          </w:p>
        </w:tc>
        <w:tc>
          <w:tcPr>
            <w:tcW w:w="1309" w:type="dxa"/>
          </w:tcPr>
          <w:p w:rsidR="001522F7" w:rsidRPr="00E454B9" w:rsidRDefault="001522F7" w:rsidP="001E288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ind w:right="-244"/>
      </w:pPr>
    </w:p>
    <w:p w:rsidR="001522F7" w:rsidRDefault="001522F7" w:rsidP="001522F7">
      <w:pPr>
        <w:ind w:right="-244"/>
      </w:pPr>
    </w:p>
    <w:p w:rsidR="001522F7" w:rsidRDefault="001522F7" w:rsidP="001522F7">
      <w:pPr>
        <w:ind w:right="-244"/>
        <w:rPr>
          <w:sz w:val="20"/>
          <w:szCs w:val="20"/>
        </w:rPr>
      </w:pPr>
    </w:p>
    <w:p w:rsidR="001522F7" w:rsidRDefault="001522F7" w:rsidP="001522F7">
      <w:pPr>
        <w:ind w:right="-244"/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tabs>
          <w:tab w:val="left" w:pos="5790"/>
        </w:tabs>
        <w:jc w:val="right"/>
        <w:rPr>
          <w:rFonts w:cs="Arial"/>
          <w:bCs/>
          <w:kern w:val="32"/>
        </w:rPr>
      </w:pPr>
      <w:bookmarkStart w:id="172" w:name="_Toc32091078"/>
      <w:bookmarkStart w:id="173" w:name="_Toc32598125"/>
      <w:bookmarkStart w:id="174" w:name="_Toc33541163"/>
      <w:bookmarkStart w:id="175" w:name="_Toc296506336"/>
      <w:bookmarkStart w:id="176" w:name="_Toc297554292"/>
      <w:bookmarkStart w:id="177" w:name="_Toc30007655"/>
      <w:bookmarkStart w:id="178" w:name="_Toc30449558"/>
      <w:bookmarkStart w:id="179" w:name="_Toc30498241"/>
      <w:bookmarkStart w:id="180" w:name="_Toc30499830"/>
      <w:bookmarkStart w:id="181" w:name="_Toc30500589"/>
      <w:bookmarkStart w:id="182" w:name="_Toc30796208"/>
      <w:bookmarkStart w:id="183" w:name="_Toc30869867"/>
      <w:bookmarkStart w:id="184" w:name="_Toc31919599"/>
      <w:r w:rsidRPr="00E454B9">
        <w:rPr>
          <w:rFonts w:cs="Arial"/>
          <w:bCs/>
          <w:kern w:val="32"/>
        </w:rPr>
        <w:lastRenderedPageBreak/>
        <w:t>Приложение 14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Дор</w:t>
      </w:r>
      <w:bookmarkStart w:id="185" w:name="Знаки"/>
      <w:bookmarkEnd w:id="185"/>
      <w:r w:rsidRPr="00E454B9">
        <w:rPr>
          <w:rFonts w:cs="Arial"/>
          <w:b/>
          <w:bCs/>
          <w:kern w:val="32"/>
          <w:sz w:val="32"/>
          <w:szCs w:val="32"/>
        </w:rPr>
        <w:t>ожные знаки</w:t>
      </w:r>
      <w:bookmarkEnd w:id="172"/>
      <w:bookmarkEnd w:id="173"/>
      <w:bookmarkEnd w:id="174"/>
      <w:bookmarkEnd w:id="175"/>
      <w:bookmarkEnd w:id="176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6"/>
        <w:gridCol w:w="906"/>
        <w:gridCol w:w="902"/>
        <w:gridCol w:w="2890"/>
        <w:gridCol w:w="1082"/>
        <w:gridCol w:w="1557"/>
        <w:gridCol w:w="8"/>
        <w:gridCol w:w="914"/>
      </w:tblGrid>
      <w:tr w:rsidR="001522F7" w:rsidRPr="00E454B9" w:rsidTr="001E2882">
        <w:trPr>
          <w:trHeight w:val="230"/>
          <w:tblHeader/>
        </w:trPr>
        <w:tc>
          <w:tcPr>
            <w:tcW w:w="72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Наименование знака, указателя </w:t>
            </w:r>
          </w:p>
        </w:tc>
        <w:tc>
          <w:tcPr>
            <w:tcW w:w="1082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Номер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по </w:t>
            </w:r>
            <w:r w:rsidRPr="00E454B9">
              <w:rPr>
                <w:color w:val="000000"/>
                <w:sz w:val="22"/>
                <w:szCs w:val="22"/>
              </w:rPr>
              <w:t xml:space="preserve">ГОСТ </w:t>
            </w:r>
            <w:proofErr w:type="gramStart"/>
            <w:r w:rsidRPr="00E454B9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E454B9">
              <w:rPr>
                <w:color w:val="000000"/>
                <w:sz w:val="22"/>
                <w:szCs w:val="22"/>
              </w:rPr>
              <w:t xml:space="preserve"> 52289-2004</w:t>
            </w:r>
          </w:p>
        </w:tc>
        <w:tc>
          <w:tcPr>
            <w:tcW w:w="156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Способ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установки</w:t>
            </w:r>
          </w:p>
        </w:tc>
        <w:tc>
          <w:tcPr>
            <w:tcW w:w="91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Статус</w:t>
            </w:r>
          </w:p>
        </w:tc>
      </w:tr>
      <w:tr w:rsidR="001522F7" w:rsidRPr="00E454B9" w:rsidTr="001E2882">
        <w:trPr>
          <w:trHeight w:val="527"/>
          <w:tblHeader/>
        </w:trPr>
        <w:tc>
          <w:tcPr>
            <w:tcW w:w="722" w:type="dxa"/>
            <w:gridSpan w:val="2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 оси,</w:t>
            </w:r>
          </w:p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1E2882">
        <w:trPr>
          <w:trHeight w:val="219"/>
          <w:tblHeader/>
        </w:trPr>
        <w:tc>
          <w:tcPr>
            <w:tcW w:w="72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1E28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1522F7" w:rsidRPr="00E454B9" w:rsidRDefault="001522F7" w:rsidP="001E2882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1522F7" w:rsidRPr="00E454B9" w:rsidRDefault="001522F7" w:rsidP="001E2882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1522F7" w:rsidRPr="00E454B9" w:rsidRDefault="001522F7" w:rsidP="001E2882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1522F7" w:rsidRPr="00E454B9" w:rsidRDefault="001522F7" w:rsidP="001E2882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1522F7" w:rsidRPr="00E454B9" w:rsidRDefault="001522F7" w:rsidP="001E2882">
            <w:pPr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Pr="00E454B9" w:rsidRDefault="001522F7" w:rsidP="001522F7">
      <w:pPr>
        <w:tabs>
          <w:tab w:val="left" w:pos="300"/>
        </w:tabs>
        <w:rPr>
          <w:b/>
          <w:bCs/>
          <w:sz w:val="32"/>
          <w:szCs w:val="20"/>
        </w:rPr>
      </w:pPr>
    </w:p>
    <w:p w:rsidR="001522F7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Default="001522F7" w:rsidP="001522F7">
      <w:pPr>
        <w:jc w:val="right"/>
        <w:rPr>
          <w:bCs/>
        </w:rPr>
      </w:pPr>
      <w:r w:rsidRPr="00E454B9">
        <w:rPr>
          <w:bCs/>
        </w:rPr>
        <w:lastRenderedPageBreak/>
        <w:t>Приложение 15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Default="001522F7" w:rsidP="001522F7"/>
    <w:p w:rsidR="001522F7" w:rsidRPr="00E454B9" w:rsidRDefault="001522F7" w:rsidP="001522F7">
      <w:pPr>
        <w:jc w:val="right"/>
        <w:rPr>
          <w:bCs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  <w:r w:rsidRPr="00E454B9">
        <w:rPr>
          <w:b/>
          <w:bCs/>
          <w:sz w:val="32"/>
          <w:szCs w:val="20"/>
        </w:rPr>
        <w:t>Сводная ведомость</w:t>
      </w:r>
    </w:p>
    <w:p w:rsidR="001522F7" w:rsidRPr="00E454B9" w:rsidRDefault="001522F7" w:rsidP="001522F7">
      <w:pPr>
        <w:rPr>
          <w:b/>
          <w:sz w:val="20"/>
          <w:szCs w:val="20"/>
        </w:rPr>
      </w:pP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ГОСТ</w:t>
            </w: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Количество</w:t>
            </w: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rHeight w:val="271"/>
        </w:trPr>
        <w:tc>
          <w:tcPr>
            <w:tcW w:w="1122" w:type="dxa"/>
          </w:tcPr>
          <w:p w:rsidR="001522F7" w:rsidRPr="00E454B9" w:rsidRDefault="001522F7" w:rsidP="001E2882">
            <w:pPr>
              <w:rPr>
                <w:sz w:val="20"/>
                <w:szCs w:val="20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ИТОГО:</w:t>
            </w:r>
          </w:p>
        </w:tc>
        <w:tc>
          <w:tcPr>
            <w:tcW w:w="1870" w:type="dxa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  <w:proofErr w:type="spellStart"/>
            <w:r w:rsidRPr="00E454B9">
              <w:rPr>
                <w:sz w:val="28"/>
                <w:szCs w:val="28"/>
                <w:lang w:val="en-US"/>
              </w:rPr>
              <w:t>Из</w:t>
            </w:r>
            <w:proofErr w:type="spellEnd"/>
            <w:r w:rsidRPr="00E454B9">
              <w:rPr>
                <w:sz w:val="28"/>
                <w:szCs w:val="28"/>
                <w:lang w:val="en-US"/>
              </w:rPr>
              <w:t xml:space="preserve"> </w:t>
            </w:r>
            <w:r w:rsidRPr="00E454B9">
              <w:rPr>
                <w:sz w:val="28"/>
                <w:szCs w:val="28"/>
              </w:rPr>
              <w:t>них требуется: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  <w:lang w:val="en-US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стоек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опор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  <w:lang w:val="en-US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Демонтаж: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</w:tr>
      <w:tr w:rsidR="001522F7" w:rsidRPr="00E454B9" w:rsidTr="001E2882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1E2882">
            <w:pPr>
              <w:rPr>
                <w:sz w:val="28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  <w:sectPr w:rsidR="001522F7" w:rsidRPr="002E55D7" w:rsidSect="001E2882">
          <w:footerReference w:type="default" r:id="rId9"/>
          <w:pgSz w:w="11907" w:h="16840" w:code="9"/>
          <w:pgMar w:top="851" w:right="708" w:bottom="851" w:left="1276" w:header="851" w:footer="851" w:gutter="0"/>
          <w:cols w:space="720"/>
          <w:docGrid w:linePitch="254"/>
        </w:sectPr>
      </w:pP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6" w:name="_Toc297554293"/>
      <w:r w:rsidRPr="00E454B9">
        <w:rPr>
          <w:rFonts w:cs="Arial"/>
          <w:bCs/>
          <w:kern w:val="32"/>
        </w:rPr>
        <w:lastRenderedPageBreak/>
        <w:t>Приложение 16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Ведомость вновь устанавливаемых опор и стоек (проектная)</w:t>
      </w:r>
      <w:bookmarkEnd w:id="186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1080"/>
        <w:gridCol w:w="1008"/>
        <w:gridCol w:w="1080"/>
        <w:gridCol w:w="3780"/>
        <w:gridCol w:w="1980"/>
      </w:tblGrid>
      <w:tr w:rsidR="001522F7" w:rsidRPr="00E454B9" w:rsidTr="001E2882">
        <w:trPr>
          <w:trHeight w:val="740"/>
          <w:tblHeader/>
        </w:trPr>
        <w:tc>
          <w:tcPr>
            <w:tcW w:w="792" w:type="dxa"/>
            <w:vAlign w:val="center"/>
          </w:tcPr>
          <w:p w:rsidR="001522F7" w:rsidRPr="00E454B9" w:rsidRDefault="001522F7" w:rsidP="001E2882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№ </w:t>
            </w:r>
            <w:proofErr w:type="gramStart"/>
            <w:r w:rsidRPr="00E454B9">
              <w:rPr>
                <w:sz w:val="22"/>
                <w:szCs w:val="22"/>
              </w:rPr>
              <w:t>п</w:t>
            </w:r>
            <w:proofErr w:type="gramEnd"/>
            <w:r w:rsidRPr="00E454B9">
              <w:rPr>
                <w:sz w:val="22"/>
                <w:szCs w:val="22"/>
              </w:rPr>
              <w:t>/п</w:t>
            </w:r>
          </w:p>
        </w:tc>
        <w:tc>
          <w:tcPr>
            <w:tcW w:w="1080" w:type="dxa"/>
            <w:vAlign w:val="center"/>
          </w:tcPr>
          <w:p w:rsidR="001522F7" w:rsidRPr="00E454B9" w:rsidRDefault="001522F7" w:rsidP="001E2882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Сторона</w:t>
            </w:r>
          </w:p>
        </w:tc>
        <w:tc>
          <w:tcPr>
            <w:tcW w:w="1008" w:type="dxa"/>
            <w:vAlign w:val="center"/>
          </w:tcPr>
          <w:p w:rsidR="001522F7" w:rsidRPr="00E454B9" w:rsidRDefault="001522F7" w:rsidP="001E2882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по оси</w:t>
            </w:r>
          </w:p>
        </w:tc>
        <w:tc>
          <w:tcPr>
            <w:tcW w:w="1080" w:type="dxa"/>
            <w:vAlign w:val="center"/>
          </w:tcPr>
          <w:p w:rsidR="001522F7" w:rsidRPr="00E454B9" w:rsidRDefault="001522F7" w:rsidP="001E2882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от оси</w:t>
            </w:r>
          </w:p>
        </w:tc>
        <w:tc>
          <w:tcPr>
            <w:tcW w:w="3780" w:type="dxa"/>
            <w:vAlign w:val="center"/>
          </w:tcPr>
          <w:p w:rsidR="001522F7" w:rsidRPr="00E454B9" w:rsidRDefault="001522F7" w:rsidP="001E2882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 расположения</w:t>
            </w:r>
          </w:p>
        </w:tc>
        <w:tc>
          <w:tcPr>
            <w:tcW w:w="1980" w:type="dxa"/>
            <w:vAlign w:val="center"/>
          </w:tcPr>
          <w:p w:rsidR="001522F7" w:rsidRPr="00E454B9" w:rsidRDefault="001522F7" w:rsidP="001E2882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Тип</w:t>
            </w:r>
          </w:p>
          <w:p w:rsidR="001522F7" w:rsidRPr="00E454B9" w:rsidRDefault="001522F7" w:rsidP="001E2882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опоры</w:t>
            </w:r>
          </w:p>
        </w:tc>
      </w:tr>
      <w:tr w:rsidR="001522F7" w:rsidRPr="00E454B9" w:rsidTr="001E2882">
        <w:trPr>
          <w:tblHeader/>
        </w:trPr>
        <w:tc>
          <w:tcPr>
            <w:tcW w:w="792" w:type="dxa"/>
          </w:tcPr>
          <w:p w:rsidR="001522F7" w:rsidRPr="00E454B9" w:rsidRDefault="001522F7" w:rsidP="001E2882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rPr>
                <w:sz w:val="22"/>
                <w:szCs w:val="22"/>
              </w:rPr>
            </w:pPr>
          </w:p>
        </w:tc>
      </w:tr>
      <w:tr w:rsidR="001522F7" w:rsidRPr="00E454B9" w:rsidTr="001E2882">
        <w:trPr>
          <w:tblHeader/>
        </w:trPr>
        <w:tc>
          <w:tcPr>
            <w:tcW w:w="792" w:type="dxa"/>
          </w:tcPr>
          <w:p w:rsidR="001522F7" w:rsidRPr="00E454B9" w:rsidRDefault="001522F7" w:rsidP="001E2882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rPr>
                <w:sz w:val="20"/>
                <w:szCs w:val="20"/>
              </w:rPr>
            </w:pPr>
          </w:p>
        </w:tc>
      </w:tr>
      <w:tr w:rsidR="001522F7" w:rsidRPr="00E454B9" w:rsidTr="001E2882">
        <w:trPr>
          <w:tblHeader/>
        </w:trPr>
        <w:tc>
          <w:tcPr>
            <w:tcW w:w="792" w:type="dxa"/>
          </w:tcPr>
          <w:p w:rsidR="001522F7" w:rsidRPr="00E454B9" w:rsidRDefault="001522F7" w:rsidP="001E2882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rPr>
                <w:sz w:val="20"/>
                <w:szCs w:val="20"/>
              </w:rPr>
            </w:pPr>
          </w:p>
        </w:tc>
      </w:tr>
      <w:tr w:rsidR="001522F7" w:rsidRPr="00E454B9" w:rsidTr="001E2882">
        <w:trPr>
          <w:tblHeader/>
        </w:trPr>
        <w:tc>
          <w:tcPr>
            <w:tcW w:w="792" w:type="dxa"/>
          </w:tcPr>
          <w:p w:rsidR="001522F7" w:rsidRPr="00E454B9" w:rsidRDefault="001522F7" w:rsidP="001E2882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rPr>
                <w:sz w:val="20"/>
                <w:szCs w:val="20"/>
              </w:rPr>
            </w:pPr>
          </w:p>
        </w:tc>
      </w:tr>
      <w:tr w:rsidR="001522F7" w:rsidRPr="00E454B9" w:rsidTr="001E2882">
        <w:trPr>
          <w:tblHeader/>
        </w:trPr>
        <w:tc>
          <w:tcPr>
            <w:tcW w:w="792" w:type="dxa"/>
          </w:tcPr>
          <w:p w:rsidR="001522F7" w:rsidRPr="00E454B9" w:rsidRDefault="001522F7" w:rsidP="001E2882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1E288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1E2882">
            <w:pPr>
              <w:rPr>
                <w:sz w:val="20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  <w:sectPr w:rsidR="001522F7" w:rsidRPr="002E55D7" w:rsidSect="001E2882">
          <w:headerReference w:type="default" r:id="rId10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7" w:name="_Toc297554294"/>
      <w:bookmarkStart w:id="188" w:name="_Toc30796209"/>
      <w:bookmarkStart w:id="189" w:name="_Toc30869868"/>
      <w:bookmarkStart w:id="190" w:name="_Toc31919600"/>
      <w:bookmarkStart w:id="191" w:name="_Toc32091080"/>
      <w:bookmarkStart w:id="192" w:name="_Toc32598127"/>
      <w:bookmarkStart w:id="193" w:name="_Toc33541165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E454B9">
        <w:rPr>
          <w:rFonts w:cs="Arial"/>
          <w:bCs/>
          <w:kern w:val="32"/>
        </w:rPr>
        <w:lastRenderedPageBreak/>
        <w:t>Приложение 17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Огражда</w:t>
      </w:r>
      <w:bookmarkStart w:id="194" w:name="Ограждения"/>
      <w:bookmarkEnd w:id="194"/>
      <w:r w:rsidRPr="00E454B9">
        <w:rPr>
          <w:rFonts w:cs="Arial"/>
          <w:b/>
          <w:bCs/>
          <w:kern w:val="32"/>
          <w:sz w:val="32"/>
          <w:szCs w:val="32"/>
        </w:rPr>
        <w:t>ющие и направляющие устройства</w:t>
      </w:r>
      <w:bookmarkEnd w:id="187"/>
      <w:r w:rsidRPr="00E454B9">
        <w:rPr>
          <w:rFonts w:cs="Arial"/>
          <w:b/>
          <w:bCs/>
          <w:kern w:val="32"/>
          <w:sz w:val="32"/>
          <w:szCs w:val="32"/>
        </w:rPr>
        <w:t xml:space="preserve"> </w:t>
      </w:r>
      <w:bookmarkEnd w:id="188"/>
      <w:bookmarkEnd w:id="189"/>
      <w:bookmarkEnd w:id="190"/>
      <w:bookmarkEnd w:id="191"/>
      <w:bookmarkEnd w:id="192"/>
      <w:bookmarkEnd w:id="193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922"/>
        <w:gridCol w:w="923"/>
        <w:gridCol w:w="923"/>
        <w:gridCol w:w="2950"/>
        <w:gridCol w:w="1105"/>
        <w:gridCol w:w="1105"/>
        <w:gridCol w:w="1657"/>
      </w:tblGrid>
      <w:tr w:rsidR="001522F7" w:rsidTr="001E2882">
        <w:trPr>
          <w:cantSplit/>
        </w:trPr>
        <w:tc>
          <w:tcPr>
            <w:tcW w:w="273" w:type="pct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</w:t>
            </w:r>
          </w:p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</w:rPr>
              <w:t>п.п</w:t>
            </w:r>
            <w:proofErr w:type="spell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36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Местоположение</w:t>
            </w:r>
          </w:p>
        </w:tc>
        <w:tc>
          <w:tcPr>
            <w:tcW w:w="145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Тип устройства</w:t>
            </w:r>
          </w:p>
        </w:tc>
        <w:tc>
          <w:tcPr>
            <w:tcW w:w="54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Длина, </w:t>
            </w:r>
            <w:proofErr w:type="spellStart"/>
            <w:r>
              <w:rPr>
                <w:color w:val="000000"/>
                <w:sz w:val="22"/>
              </w:rPr>
              <w:t>п.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spellEnd"/>
            <w:proofErr w:type="gram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54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Площадь,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818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lang w:val="en-US"/>
              </w:rPr>
            </w:pPr>
          </w:p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Примечание</w:t>
            </w:r>
          </w:p>
        </w:tc>
      </w:tr>
      <w:tr w:rsidR="001522F7" w:rsidTr="001E2882">
        <w:trPr>
          <w:cantSplit/>
        </w:trPr>
        <w:tc>
          <w:tcPr>
            <w:tcW w:w="273" w:type="pct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</w:rPr>
              <w:t>сторо</w:t>
            </w:r>
            <w:proofErr w:type="spellEnd"/>
            <w:r>
              <w:rPr>
                <w:color w:val="000000"/>
                <w:sz w:val="22"/>
              </w:rPr>
              <w:t>-на</w:t>
            </w:r>
            <w:proofErr w:type="gramEnd"/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начало, 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gramEnd"/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конец, 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gramEnd"/>
          </w:p>
        </w:tc>
        <w:tc>
          <w:tcPr>
            <w:tcW w:w="1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</w:rPr>
            </w:pPr>
          </w:p>
        </w:tc>
      </w:tr>
      <w:tr w:rsidR="001522F7" w:rsidTr="001E2882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273" w:type="pct"/>
            <w:tcBorders>
              <w:bottom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1455" w:type="pct"/>
            <w:tcBorders>
              <w:bottom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818" w:type="pct"/>
            <w:tcBorders>
              <w:bottom w:val="double" w:sz="4" w:space="0" w:color="auto"/>
            </w:tcBorders>
          </w:tcPr>
          <w:p w:rsidR="001522F7" w:rsidRDefault="001522F7" w:rsidP="001E2882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</w:t>
            </w: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1E2882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1E2882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1E2882">
            <w:pPr>
              <w:spacing w:before="20" w:line="192" w:lineRule="auto"/>
              <w:rPr>
                <w:sz w:val="22"/>
              </w:rPr>
            </w:pPr>
          </w:p>
        </w:tc>
      </w:tr>
    </w:tbl>
    <w:p w:rsidR="001522F7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619"/>
        <w:gridCol w:w="280"/>
        <w:gridCol w:w="840"/>
        <w:gridCol w:w="266"/>
        <w:gridCol w:w="915"/>
        <w:gridCol w:w="1440"/>
      </w:tblGrid>
      <w:tr w:rsidR="001522F7" w:rsidTr="001E2882">
        <w:trPr>
          <w:cantSplit/>
          <w:trHeight w:val="240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1E2882">
            <w:pPr>
              <w:pStyle w:val="a4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2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1E2882">
            <w:pPr>
              <w:pStyle w:val="a9"/>
              <w:spacing w:before="20" w:after="20"/>
            </w:pPr>
          </w:p>
        </w:tc>
        <w:tc>
          <w:tcPr>
            <w:tcW w:w="8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1E2882">
            <w:pPr>
              <w:pStyle w:val="a4"/>
              <w:spacing w:before="20" w:after="20"/>
              <w:jc w:val="right"/>
              <w:rPr>
                <w:sz w:val="22"/>
                <w:lang w:val="en-US"/>
              </w:rPr>
            </w:pPr>
          </w:p>
        </w:tc>
        <w:tc>
          <w:tcPr>
            <w:tcW w:w="26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1E2882">
            <w:pPr>
              <w:pStyle w:val="a4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915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1E2882">
            <w:pPr>
              <w:pStyle w:val="21"/>
              <w:spacing w:before="20" w:after="20"/>
              <w:jc w:val="center"/>
              <w:rPr>
                <w:sz w:val="22"/>
              </w:rPr>
            </w:pPr>
            <w:r>
              <w:rPr>
                <w:sz w:val="22"/>
              </w:rPr>
              <w:t>Из них требуется</w:t>
            </w:r>
          </w:p>
        </w:tc>
      </w:tr>
      <w:tr w:rsidR="001522F7" w:rsidTr="001E2882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1522F7" w:rsidRDefault="001522F7" w:rsidP="001E2882">
            <w:pPr>
              <w:pStyle w:val="21"/>
              <w:spacing w:before="20" w:after="20"/>
              <w:ind w:left="-57" w:right="-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1E2882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всего ограждений, </w:t>
            </w: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  <w:r>
              <w:rPr>
                <w:sz w:val="22"/>
              </w:rPr>
              <w:t xml:space="preserve"> / м</w:t>
            </w:r>
            <w:r w:rsidRPr="00F44B3E">
              <w:rPr>
                <w:sz w:val="22"/>
              </w:rPr>
              <w:t>2</w:t>
            </w:r>
            <w:r>
              <w:rPr>
                <w:sz w:val="22"/>
              </w:rPr>
              <w:t>: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right w:val="nil"/>
            </w:tcBorders>
          </w:tcPr>
          <w:p w:rsidR="001522F7" w:rsidRDefault="001522F7" w:rsidP="001E2882">
            <w:pPr>
              <w:pStyle w:val="a9"/>
              <w:spacing w:before="20" w:after="20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</w:tcPr>
          <w:p w:rsidR="001522F7" w:rsidRPr="00243368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Pr="00090499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Pr="00090499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</w:tr>
      <w:tr w:rsidR="001522F7" w:rsidTr="001E2882">
        <w:trPr>
          <w:cantSplit/>
        </w:trPr>
        <w:tc>
          <w:tcPr>
            <w:tcW w:w="540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1522F7" w:rsidRDefault="001522F7" w:rsidP="001E2882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</w:p>
        </w:tc>
        <w:tc>
          <w:tcPr>
            <w:tcW w:w="56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1E2882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ограждения по видам, </w:t>
            </w:r>
            <w:proofErr w:type="spellStart"/>
            <w:r>
              <w:rPr>
                <w:sz w:val="22"/>
              </w:rPr>
              <w:t>п.м</w:t>
            </w:r>
            <w:proofErr w:type="spellEnd"/>
            <w:r>
              <w:rPr>
                <w:sz w:val="22"/>
              </w:rPr>
              <w:t>. / м</w:t>
            </w:r>
            <w:proofErr w:type="gramStart"/>
            <w:r w:rsidRPr="00F44B3E">
              <w:rPr>
                <w:sz w:val="22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1522F7" w:rsidRDefault="001522F7" w:rsidP="001E2882">
            <w:pPr>
              <w:pStyle w:val="a4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840" w:type="dxa"/>
            <w:tcBorders>
              <w:left w:val="nil"/>
              <w:right w:val="nil"/>
            </w:tcBorders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26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915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1440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</w:tr>
      <w:tr w:rsidR="001522F7" w:rsidTr="001E2882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1522F7" w:rsidRDefault="001522F7" w:rsidP="001E2882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1522F7" w:rsidRPr="00090499" w:rsidRDefault="001522F7" w:rsidP="001E2882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>Ограждение дорожное удерживающее</w:t>
            </w:r>
          </w:p>
        </w:tc>
        <w:tc>
          <w:tcPr>
            <w:tcW w:w="280" w:type="dxa"/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1522F7" w:rsidRPr="00F44B3E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  <w:tr w:rsidR="001522F7" w:rsidTr="001E2882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1522F7" w:rsidRDefault="001522F7" w:rsidP="001E2882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1522F7" w:rsidRPr="00090499" w:rsidRDefault="001522F7" w:rsidP="001E2882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>Ограждение пешеходное</w:t>
            </w:r>
          </w:p>
        </w:tc>
        <w:tc>
          <w:tcPr>
            <w:tcW w:w="280" w:type="dxa"/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1522F7" w:rsidRPr="00F44B3E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  <w:tr w:rsidR="001522F7" w:rsidTr="001E2882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1522F7" w:rsidRDefault="001522F7" w:rsidP="001E2882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1522F7" w:rsidRPr="00090499" w:rsidRDefault="001522F7" w:rsidP="001E2882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 xml:space="preserve">Ограждение </w:t>
            </w:r>
            <w:r>
              <w:rPr>
                <w:sz w:val="22"/>
              </w:rPr>
              <w:t>блоками</w:t>
            </w:r>
          </w:p>
        </w:tc>
        <w:tc>
          <w:tcPr>
            <w:tcW w:w="280" w:type="dxa"/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1522F7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1522F7" w:rsidRPr="00F44B3E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1E2882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b/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  <w:sectPr w:rsidR="001522F7" w:rsidRPr="002E55D7" w:rsidSect="001E2882">
          <w:headerReference w:type="default" r:id="rId11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95" w:name="_Toc32091082"/>
      <w:bookmarkStart w:id="196" w:name="_Toc32598129"/>
      <w:bookmarkStart w:id="197" w:name="_Toc33541167"/>
      <w:bookmarkStart w:id="198" w:name="_Toc297554295"/>
      <w:r w:rsidRPr="00E454B9">
        <w:rPr>
          <w:rFonts w:cs="Arial"/>
          <w:bCs/>
          <w:kern w:val="32"/>
        </w:rPr>
        <w:lastRenderedPageBreak/>
        <w:t>Приложение 18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Свет</w:t>
      </w:r>
      <w:bookmarkStart w:id="199" w:name="Светофоры"/>
      <w:bookmarkEnd w:id="199"/>
      <w:r w:rsidRPr="00E454B9">
        <w:rPr>
          <w:rFonts w:cs="Arial"/>
          <w:b/>
          <w:bCs/>
          <w:kern w:val="32"/>
          <w:sz w:val="32"/>
          <w:szCs w:val="32"/>
        </w:rPr>
        <w:t>офорные объекты</w:t>
      </w:r>
      <w:bookmarkEnd w:id="195"/>
      <w:bookmarkEnd w:id="196"/>
      <w:bookmarkEnd w:id="197"/>
      <w:bookmarkEnd w:id="198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080"/>
        <w:gridCol w:w="1440"/>
        <w:gridCol w:w="1440"/>
        <w:gridCol w:w="1440"/>
        <w:gridCol w:w="1440"/>
        <w:gridCol w:w="1620"/>
      </w:tblGrid>
      <w:tr w:rsidR="001522F7" w:rsidRPr="00E454B9" w:rsidTr="001E2882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способ </w:t>
            </w:r>
          </w:p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установки</w:t>
            </w:r>
          </w:p>
        </w:tc>
        <w:tc>
          <w:tcPr>
            <w:tcW w:w="43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Состав оборудования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1E2882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транспортный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пешеходный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секция поворотная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1E288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1E2882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1E2882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544"/>
        <w:gridCol w:w="425"/>
        <w:gridCol w:w="5211"/>
      </w:tblGrid>
      <w:tr w:rsidR="001522F7" w:rsidRPr="00E454B9" w:rsidTr="001E2882">
        <w:trPr>
          <w:cantSplit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Итого:</w:t>
            </w: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всего светофоров,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  <w:lang w:val="en-US"/>
              </w:rPr>
            </w:pPr>
            <w:r w:rsidRPr="00E454B9">
              <w:rPr>
                <w:color w:val="000000"/>
                <w:sz w:val="22"/>
                <w:szCs w:val="20"/>
              </w:rPr>
              <w:t>способ установки</w:t>
            </w:r>
            <w:r w:rsidRPr="00E454B9">
              <w:rPr>
                <w:color w:val="000000"/>
                <w:sz w:val="22"/>
                <w:szCs w:val="20"/>
                <w:lang w:val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кронштейн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состав оборудования,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транспортные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секции поворотные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val="en-US"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</w:trPr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пешеходные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1E2882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  <w:bookmarkStart w:id="200" w:name="_Toc29588549"/>
      <w:bookmarkStart w:id="201" w:name="_Toc30007634"/>
      <w:bookmarkStart w:id="202" w:name="_Toc30449537"/>
      <w:bookmarkStart w:id="203" w:name="_Toc30498220"/>
      <w:bookmarkStart w:id="204" w:name="_Toc30499809"/>
      <w:bookmarkStart w:id="205" w:name="_Toc30500568"/>
      <w:bookmarkStart w:id="206" w:name="_Toc30796186"/>
      <w:bookmarkStart w:id="207" w:name="_Toc30869846"/>
      <w:bookmarkStart w:id="208" w:name="_Toc31919578"/>
      <w:bookmarkStart w:id="209" w:name="_Toc32091048"/>
      <w:bookmarkStart w:id="210" w:name="_Toc32598095"/>
      <w:bookmarkStart w:id="211" w:name="_Toc33541132"/>
      <w:bookmarkStart w:id="212" w:name="_Toc297554296"/>
    </w:p>
    <w:p w:rsidR="001522F7" w:rsidRDefault="001522F7" w:rsidP="001522F7">
      <w:pPr>
        <w:jc w:val="right"/>
        <w:rPr>
          <w:rFonts w:cs="Arial"/>
          <w:bCs/>
          <w:kern w:val="32"/>
        </w:rPr>
      </w:pPr>
      <w:r>
        <w:br w:type="page"/>
      </w:r>
      <w:r w:rsidRPr="00E454B9">
        <w:rPr>
          <w:rFonts w:cs="Arial"/>
          <w:bCs/>
          <w:kern w:val="32"/>
        </w:rPr>
        <w:lastRenderedPageBreak/>
        <w:t>Приложение 19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Характерис</w:t>
      </w:r>
      <w:bookmarkStart w:id="213" w:name="Интенсивность"/>
      <w:bookmarkEnd w:id="213"/>
      <w:r w:rsidRPr="00E454B9">
        <w:rPr>
          <w:rFonts w:cs="Arial"/>
          <w:b/>
          <w:bCs/>
          <w:kern w:val="32"/>
          <w:sz w:val="32"/>
          <w:szCs w:val="32"/>
        </w:rPr>
        <w:t>тики движения транспорта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89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900"/>
      </w:tblGrid>
      <w:tr w:rsidR="001522F7" w:rsidRPr="00E454B9" w:rsidTr="001E2882">
        <w:trPr>
          <w:cantSplit/>
          <w:trHeight w:val="400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1E2882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 створа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Число  полос движения</w:t>
            </w:r>
          </w:p>
        </w:tc>
        <w:tc>
          <w:tcPr>
            <w:tcW w:w="6120" w:type="dxa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Фактический состав движения, %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привед</w:t>
            </w:r>
            <w:proofErr w:type="spellEnd"/>
            <w:r w:rsidRPr="00E454B9">
              <w:rPr>
                <w:sz w:val="22"/>
                <w:szCs w:val="20"/>
              </w:rPr>
              <w:t xml:space="preserve">. </w:t>
            </w:r>
            <w:proofErr w:type="spellStart"/>
            <w:r w:rsidRPr="00E454B9">
              <w:rPr>
                <w:sz w:val="22"/>
                <w:szCs w:val="20"/>
              </w:rPr>
              <w:t>легк</w:t>
            </w:r>
            <w:proofErr w:type="spellEnd"/>
            <w:r w:rsidRPr="00E454B9">
              <w:rPr>
                <w:sz w:val="22"/>
                <w:szCs w:val="20"/>
              </w:rPr>
              <w:t xml:space="preserve">. авт./час </w:t>
            </w:r>
            <w:r w:rsidRPr="00E454B9">
              <w:rPr>
                <w:sz w:val="22"/>
                <w:szCs w:val="20"/>
                <w:vertAlign w:val="superscript"/>
              </w:rPr>
              <w:t>*1</w:t>
            </w:r>
          </w:p>
        </w:tc>
      </w:tr>
      <w:tr w:rsidR="001522F7" w:rsidRPr="00E454B9" w:rsidTr="001E2882">
        <w:trPr>
          <w:cantSplit/>
          <w:trHeight w:val="431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gramStart"/>
            <w:r w:rsidRPr="00E454B9">
              <w:rPr>
                <w:sz w:val="22"/>
                <w:szCs w:val="20"/>
              </w:rPr>
              <w:t>сто-</w:t>
            </w:r>
            <w:proofErr w:type="spellStart"/>
            <w:r w:rsidRPr="00E454B9">
              <w:rPr>
                <w:sz w:val="22"/>
                <w:szCs w:val="20"/>
              </w:rPr>
              <w:t>рона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легковые автомобили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грузовые автомобили</w:t>
            </w:r>
          </w:p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грузоподъемностью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автопоезда</w:t>
            </w:r>
          </w:p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spellStart"/>
            <w:proofErr w:type="gramStart"/>
            <w:r w:rsidRPr="00E454B9">
              <w:rPr>
                <w:sz w:val="22"/>
                <w:szCs w:val="20"/>
              </w:rPr>
              <w:t>грузоподъем-ностью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общественный</w:t>
            </w:r>
          </w:p>
          <w:p w:rsidR="001522F7" w:rsidRPr="00E454B9" w:rsidRDefault="001522F7" w:rsidP="001E2882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транспорт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  <w:trHeight w:val="1705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6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8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1E2882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Б</w:t>
            </w:r>
            <w:proofErr w:type="gramEnd"/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17</w:t>
            </w:r>
          </w:p>
        </w:tc>
      </w:tr>
      <w:tr w:rsidR="001522F7" w:rsidRPr="00E454B9" w:rsidTr="001E2882">
        <w:trPr>
          <w:cantSplit/>
          <w:trHeight w:val="267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  <w:trHeight w:val="267"/>
        </w:trPr>
        <w:tc>
          <w:tcPr>
            <w:tcW w:w="54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1E288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1522F7" w:rsidRPr="00E454B9" w:rsidTr="001E2882">
        <w:trPr>
          <w:cantSplit/>
          <w:trHeight w:val="267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center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1E2882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1E2882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1E2882">
            <w:pPr>
              <w:ind w:left="-57" w:right="-57"/>
              <w:jc w:val="center"/>
              <w:rPr>
                <w:b/>
                <w:bCs/>
                <w:color w:val="FF00FF"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ind w:firstLine="567"/>
        <w:jc w:val="right"/>
      </w:pPr>
    </w:p>
    <w:p w:rsidR="001522F7" w:rsidRDefault="001522F7" w:rsidP="001522F7">
      <w:pPr>
        <w:ind w:firstLine="567"/>
        <w:jc w:val="right"/>
      </w:pPr>
    </w:p>
    <w:p w:rsidR="001522F7" w:rsidRDefault="001522F7" w:rsidP="001522F7">
      <w:pPr>
        <w:ind w:firstLine="567"/>
        <w:jc w:val="right"/>
      </w:pPr>
    </w:p>
    <w:p w:rsidR="001522F7" w:rsidRDefault="001522F7" w:rsidP="001522F7">
      <w:pPr>
        <w:ind w:firstLine="567"/>
        <w:jc w:val="right"/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9B1FA1"/>
    <w:sectPr w:rsidR="001522F7" w:rsidSect="001522F7">
      <w:pgSz w:w="11907" w:h="16840" w:code="9"/>
      <w:pgMar w:top="851" w:right="708" w:bottom="851" w:left="1134" w:header="851" w:footer="851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130" w:rsidRDefault="00663130">
      <w:r>
        <w:separator/>
      </w:r>
    </w:p>
  </w:endnote>
  <w:endnote w:type="continuationSeparator" w:id="0">
    <w:p w:rsidR="00663130" w:rsidRDefault="0066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882" w:rsidRDefault="001E2882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9665D2">
      <w:rPr>
        <w:noProof/>
      </w:rPr>
      <w:t>1</w:t>
    </w:r>
    <w:r>
      <w:fldChar w:fldCharType="end"/>
    </w:r>
  </w:p>
  <w:p w:rsidR="001E2882" w:rsidRDefault="001E288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130" w:rsidRDefault="00663130">
      <w:r>
        <w:separator/>
      </w:r>
    </w:p>
  </w:footnote>
  <w:footnote w:type="continuationSeparator" w:id="0">
    <w:p w:rsidR="00663130" w:rsidRDefault="00663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882" w:rsidRDefault="001E2882">
    <w:pPr>
      <w:pStyle w:val="a7"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882" w:rsidRDefault="001E2882">
    <w:pPr>
      <w:pStyle w:val="a7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455"/>
    <w:multiLevelType w:val="hybridMultilevel"/>
    <w:tmpl w:val="705ACB74"/>
    <w:lvl w:ilvl="0" w:tplc="A2BEEA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6F2882"/>
    <w:multiLevelType w:val="multilevel"/>
    <w:tmpl w:val="BF0E0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25348F9"/>
    <w:multiLevelType w:val="hybridMultilevel"/>
    <w:tmpl w:val="705ACB74"/>
    <w:lvl w:ilvl="0" w:tplc="A2BEEA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490495F"/>
    <w:multiLevelType w:val="hybridMultilevel"/>
    <w:tmpl w:val="092C5B36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6219AF"/>
    <w:multiLevelType w:val="hybridMultilevel"/>
    <w:tmpl w:val="C262C22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74E78"/>
    <w:multiLevelType w:val="multilevel"/>
    <w:tmpl w:val="1F02D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75E68"/>
    <w:multiLevelType w:val="hybridMultilevel"/>
    <w:tmpl w:val="976C7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AF7589"/>
    <w:multiLevelType w:val="hybridMultilevel"/>
    <w:tmpl w:val="D9400682"/>
    <w:lvl w:ilvl="0" w:tplc="EDB4B9FE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4C2A94"/>
    <w:multiLevelType w:val="hybridMultilevel"/>
    <w:tmpl w:val="2F7645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42013"/>
    <w:multiLevelType w:val="hybridMultilevel"/>
    <w:tmpl w:val="7AB4BDF6"/>
    <w:lvl w:ilvl="0" w:tplc="391AFB9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503B48"/>
    <w:multiLevelType w:val="hybridMultilevel"/>
    <w:tmpl w:val="F22C36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593566"/>
    <w:multiLevelType w:val="hybridMultilevel"/>
    <w:tmpl w:val="7D54895E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F96B21"/>
    <w:multiLevelType w:val="multilevel"/>
    <w:tmpl w:val="802206EC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8078C9"/>
    <w:multiLevelType w:val="hybridMultilevel"/>
    <w:tmpl w:val="848C8A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3D0F9A"/>
    <w:multiLevelType w:val="multilevel"/>
    <w:tmpl w:val="8B8C1BD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DA933EE"/>
    <w:multiLevelType w:val="hybridMultilevel"/>
    <w:tmpl w:val="1096C6EC"/>
    <w:lvl w:ilvl="0" w:tplc="E876A914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F05771A"/>
    <w:multiLevelType w:val="multilevel"/>
    <w:tmpl w:val="802206EC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443558DC"/>
    <w:multiLevelType w:val="hybridMultilevel"/>
    <w:tmpl w:val="599AC432"/>
    <w:lvl w:ilvl="0" w:tplc="224416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1F1C3A"/>
    <w:multiLevelType w:val="hybridMultilevel"/>
    <w:tmpl w:val="02943AAA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D32175"/>
    <w:multiLevelType w:val="hybridMultilevel"/>
    <w:tmpl w:val="59384608"/>
    <w:lvl w:ilvl="0" w:tplc="38E61D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176E0E"/>
    <w:multiLevelType w:val="hybridMultilevel"/>
    <w:tmpl w:val="7C789A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7E0209"/>
    <w:multiLevelType w:val="hybridMultilevel"/>
    <w:tmpl w:val="263E66CA"/>
    <w:lvl w:ilvl="0" w:tplc="0A9C6D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90C774A"/>
    <w:multiLevelType w:val="hybridMultilevel"/>
    <w:tmpl w:val="398038FC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8E76F4"/>
    <w:multiLevelType w:val="multilevel"/>
    <w:tmpl w:val="954C1BD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6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BBD72AE"/>
    <w:multiLevelType w:val="multilevel"/>
    <w:tmpl w:val="2D1AA8C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533" w:hanging="540"/>
      </w:pPr>
      <w:rPr>
        <w:b w:val="0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>
    <w:nsid w:val="6EB863EE"/>
    <w:multiLevelType w:val="hybridMultilevel"/>
    <w:tmpl w:val="EA1CD9C0"/>
    <w:lvl w:ilvl="0" w:tplc="F378E0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5A6008"/>
    <w:multiLevelType w:val="multilevel"/>
    <w:tmpl w:val="08DAFC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25"/>
  </w:num>
  <w:num w:numId="3">
    <w:abstractNumId w:val="7"/>
  </w:num>
  <w:num w:numId="4">
    <w:abstractNumId w:val="32"/>
  </w:num>
  <w:num w:numId="5">
    <w:abstractNumId w:val="4"/>
  </w:num>
  <w:num w:numId="6">
    <w:abstractNumId w:val="5"/>
  </w:num>
  <w:num w:numId="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2"/>
  </w:num>
  <w:num w:numId="15">
    <w:abstractNumId w:val="12"/>
  </w:num>
  <w:num w:numId="16">
    <w:abstractNumId w:val="31"/>
  </w:num>
  <w:num w:numId="17">
    <w:abstractNumId w:val="14"/>
  </w:num>
  <w:num w:numId="18">
    <w:abstractNumId w:val="27"/>
  </w:num>
  <w:num w:numId="19">
    <w:abstractNumId w:val="23"/>
  </w:num>
  <w:num w:numId="20">
    <w:abstractNumId w:val="24"/>
  </w:num>
  <w:num w:numId="21">
    <w:abstractNumId w:val="11"/>
  </w:num>
  <w:num w:numId="22">
    <w:abstractNumId w:val="13"/>
  </w:num>
  <w:num w:numId="23">
    <w:abstractNumId w:val="2"/>
  </w:num>
  <w:num w:numId="24">
    <w:abstractNumId w:val="0"/>
  </w:num>
  <w:num w:numId="25">
    <w:abstractNumId w:val="1"/>
  </w:num>
  <w:num w:numId="26">
    <w:abstractNumId w:val="15"/>
  </w:num>
  <w:num w:numId="27">
    <w:abstractNumId w:val="10"/>
  </w:num>
  <w:num w:numId="28">
    <w:abstractNumId w:val="21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9"/>
  </w:num>
  <w:num w:numId="32">
    <w:abstractNumId w:val="9"/>
  </w:num>
  <w:num w:numId="33">
    <w:abstractNumId w:val="26"/>
  </w:num>
  <w:num w:numId="34">
    <w:abstractNumId w:val="3"/>
  </w:num>
  <w:num w:numId="35">
    <w:abstractNumId w:val="3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1B"/>
    <w:rsid w:val="000017E6"/>
    <w:rsid w:val="00002B24"/>
    <w:rsid w:val="00004A93"/>
    <w:rsid w:val="00006062"/>
    <w:rsid w:val="00006759"/>
    <w:rsid w:val="00007909"/>
    <w:rsid w:val="00010E8E"/>
    <w:rsid w:val="00015156"/>
    <w:rsid w:val="00020377"/>
    <w:rsid w:val="000209CA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3A3A"/>
    <w:rsid w:val="00045577"/>
    <w:rsid w:val="00045DC3"/>
    <w:rsid w:val="0005006C"/>
    <w:rsid w:val="00051F80"/>
    <w:rsid w:val="0005208A"/>
    <w:rsid w:val="00052C81"/>
    <w:rsid w:val="00053730"/>
    <w:rsid w:val="0005426D"/>
    <w:rsid w:val="00055023"/>
    <w:rsid w:val="00056211"/>
    <w:rsid w:val="00056A80"/>
    <w:rsid w:val="000606D8"/>
    <w:rsid w:val="00060A2C"/>
    <w:rsid w:val="00060BA2"/>
    <w:rsid w:val="00060FCD"/>
    <w:rsid w:val="00061948"/>
    <w:rsid w:val="0006234D"/>
    <w:rsid w:val="00063F31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2BD"/>
    <w:rsid w:val="00092465"/>
    <w:rsid w:val="00092D9D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B4AC8"/>
    <w:rsid w:val="000C14BA"/>
    <w:rsid w:val="000C1E45"/>
    <w:rsid w:val="000C3C02"/>
    <w:rsid w:val="000C4A20"/>
    <w:rsid w:val="000C6424"/>
    <w:rsid w:val="000C75A1"/>
    <w:rsid w:val="000D057F"/>
    <w:rsid w:val="000D3D17"/>
    <w:rsid w:val="000D5B32"/>
    <w:rsid w:val="000D5DD6"/>
    <w:rsid w:val="000E2392"/>
    <w:rsid w:val="000E2A7C"/>
    <w:rsid w:val="000E34AD"/>
    <w:rsid w:val="000E4DB7"/>
    <w:rsid w:val="000E4E4C"/>
    <w:rsid w:val="000F03B9"/>
    <w:rsid w:val="000F1098"/>
    <w:rsid w:val="000F2414"/>
    <w:rsid w:val="000F3C72"/>
    <w:rsid w:val="000F425A"/>
    <w:rsid w:val="000F6FB7"/>
    <w:rsid w:val="00101516"/>
    <w:rsid w:val="001060A5"/>
    <w:rsid w:val="00110E7E"/>
    <w:rsid w:val="00110F58"/>
    <w:rsid w:val="001117AE"/>
    <w:rsid w:val="00112FA3"/>
    <w:rsid w:val="00113C50"/>
    <w:rsid w:val="001160F0"/>
    <w:rsid w:val="00120220"/>
    <w:rsid w:val="00120CF6"/>
    <w:rsid w:val="00121638"/>
    <w:rsid w:val="00122ADB"/>
    <w:rsid w:val="00123087"/>
    <w:rsid w:val="00123ABB"/>
    <w:rsid w:val="00126337"/>
    <w:rsid w:val="001266B2"/>
    <w:rsid w:val="00127C36"/>
    <w:rsid w:val="0013099B"/>
    <w:rsid w:val="001309D2"/>
    <w:rsid w:val="00131E7F"/>
    <w:rsid w:val="00132FCE"/>
    <w:rsid w:val="00134721"/>
    <w:rsid w:val="00140C9C"/>
    <w:rsid w:val="001419F4"/>
    <w:rsid w:val="00142CED"/>
    <w:rsid w:val="00143C38"/>
    <w:rsid w:val="00145C42"/>
    <w:rsid w:val="00146F19"/>
    <w:rsid w:val="001522F7"/>
    <w:rsid w:val="00152D70"/>
    <w:rsid w:val="00156827"/>
    <w:rsid w:val="00157431"/>
    <w:rsid w:val="001613F5"/>
    <w:rsid w:val="00162393"/>
    <w:rsid w:val="00166155"/>
    <w:rsid w:val="00172BEB"/>
    <w:rsid w:val="0017515E"/>
    <w:rsid w:val="00175E9F"/>
    <w:rsid w:val="0017697A"/>
    <w:rsid w:val="00176F35"/>
    <w:rsid w:val="0018188F"/>
    <w:rsid w:val="001841A2"/>
    <w:rsid w:val="00185518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A4318"/>
    <w:rsid w:val="001A5D3A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3451"/>
    <w:rsid w:val="001D411E"/>
    <w:rsid w:val="001D43C7"/>
    <w:rsid w:val="001D4481"/>
    <w:rsid w:val="001D4DC9"/>
    <w:rsid w:val="001D4E86"/>
    <w:rsid w:val="001D50AF"/>
    <w:rsid w:val="001E1310"/>
    <w:rsid w:val="001E1B7C"/>
    <w:rsid w:val="001E2882"/>
    <w:rsid w:val="001E2CA6"/>
    <w:rsid w:val="001E4361"/>
    <w:rsid w:val="001E47D8"/>
    <w:rsid w:val="001E4D1A"/>
    <w:rsid w:val="001E7804"/>
    <w:rsid w:val="001F1948"/>
    <w:rsid w:val="001F2A1A"/>
    <w:rsid w:val="001F2BAB"/>
    <w:rsid w:val="001F4406"/>
    <w:rsid w:val="001F5412"/>
    <w:rsid w:val="0020074B"/>
    <w:rsid w:val="00200A52"/>
    <w:rsid w:val="00201F88"/>
    <w:rsid w:val="00203C39"/>
    <w:rsid w:val="00207067"/>
    <w:rsid w:val="002100D0"/>
    <w:rsid w:val="00211D5E"/>
    <w:rsid w:val="00211F2E"/>
    <w:rsid w:val="00213131"/>
    <w:rsid w:val="00221CE8"/>
    <w:rsid w:val="00223977"/>
    <w:rsid w:val="00224CEF"/>
    <w:rsid w:val="002254AE"/>
    <w:rsid w:val="00226A51"/>
    <w:rsid w:val="00231394"/>
    <w:rsid w:val="002326CB"/>
    <w:rsid w:val="0023273F"/>
    <w:rsid w:val="00237AFD"/>
    <w:rsid w:val="00240A0D"/>
    <w:rsid w:val="002427FD"/>
    <w:rsid w:val="00242F24"/>
    <w:rsid w:val="002460B9"/>
    <w:rsid w:val="002471CA"/>
    <w:rsid w:val="0025334C"/>
    <w:rsid w:val="00254749"/>
    <w:rsid w:val="00254D0D"/>
    <w:rsid w:val="00255DD2"/>
    <w:rsid w:val="00262191"/>
    <w:rsid w:val="00264BCE"/>
    <w:rsid w:val="00264CB6"/>
    <w:rsid w:val="00265CAD"/>
    <w:rsid w:val="00266727"/>
    <w:rsid w:val="00267123"/>
    <w:rsid w:val="00267E05"/>
    <w:rsid w:val="002707D4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2815"/>
    <w:rsid w:val="00283DB6"/>
    <w:rsid w:val="00286AC3"/>
    <w:rsid w:val="00286EB3"/>
    <w:rsid w:val="00287B4C"/>
    <w:rsid w:val="002908FC"/>
    <w:rsid w:val="00291149"/>
    <w:rsid w:val="00293FFE"/>
    <w:rsid w:val="00294651"/>
    <w:rsid w:val="002A004D"/>
    <w:rsid w:val="002A052D"/>
    <w:rsid w:val="002A1783"/>
    <w:rsid w:val="002A4B9B"/>
    <w:rsid w:val="002A7774"/>
    <w:rsid w:val="002B32E2"/>
    <w:rsid w:val="002B3521"/>
    <w:rsid w:val="002B36C2"/>
    <w:rsid w:val="002B41FB"/>
    <w:rsid w:val="002B6D63"/>
    <w:rsid w:val="002B7E9D"/>
    <w:rsid w:val="002B7FCE"/>
    <w:rsid w:val="002C22D1"/>
    <w:rsid w:val="002C6813"/>
    <w:rsid w:val="002D1C8F"/>
    <w:rsid w:val="002D43DD"/>
    <w:rsid w:val="002D5395"/>
    <w:rsid w:val="002D6DF4"/>
    <w:rsid w:val="002E18D1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0E0C"/>
    <w:rsid w:val="002F102F"/>
    <w:rsid w:val="002F4B97"/>
    <w:rsid w:val="002F4FDE"/>
    <w:rsid w:val="002F4FFE"/>
    <w:rsid w:val="002F7897"/>
    <w:rsid w:val="00300E29"/>
    <w:rsid w:val="003028F9"/>
    <w:rsid w:val="00305843"/>
    <w:rsid w:val="003063A2"/>
    <w:rsid w:val="003067B3"/>
    <w:rsid w:val="00310DAF"/>
    <w:rsid w:val="00315AE5"/>
    <w:rsid w:val="00315BFD"/>
    <w:rsid w:val="00316105"/>
    <w:rsid w:val="0032051C"/>
    <w:rsid w:val="00320DC4"/>
    <w:rsid w:val="00326F2C"/>
    <w:rsid w:val="00330326"/>
    <w:rsid w:val="00330F9A"/>
    <w:rsid w:val="003320F0"/>
    <w:rsid w:val="00332B84"/>
    <w:rsid w:val="0033406C"/>
    <w:rsid w:val="0033417D"/>
    <w:rsid w:val="00334449"/>
    <w:rsid w:val="003350AD"/>
    <w:rsid w:val="00337F1C"/>
    <w:rsid w:val="00341284"/>
    <w:rsid w:val="00341FD6"/>
    <w:rsid w:val="003434C1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773EA"/>
    <w:rsid w:val="003806C2"/>
    <w:rsid w:val="00380D90"/>
    <w:rsid w:val="00382CB2"/>
    <w:rsid w:val="0038312C"/>
    <w:rsid w:val="00384784"/>
    <w:rsid w:val="00385C7A"/>
    <w:rsid w:val="00387437"/>
    <w:rsid w:val="003924D1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35A6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1DBA"/>
    <w:rsid w:val="003D2A16"/>
    <w:rsid w:val="003D4DD0"/>
    <w:rsid w:val="003D65CE"/>
    <w:rsid w:val="003E147E"/>
    <w:rsid w:val="003E1546"/>
    <w:rsid w:val="003E2C55"/>
    <w:rsid w:val="003E32B2"/>
    <w:rsid w:val="003E488B"/>
    <w:rsid w:val="003E51A2"/>
    <w:rsid w:val="003E6455"/>
    <w:rsid w:val="003F0C80"/>
    <w:rsid w:val="003F0E1A"/>
    <w:rsid w:val="003F5C97"/>
    <w:rsid w:val="003F6128"/>
    <w:rsid w:val="0040106E"/>
    <w:rsid w:val="004021CC"/>
    <w:rsid w:val="0040261E"/>
    <w:rsid w:val="004042D2"/>
    <w:rsid w:val="00404831"/>
    <w:rsid w:val="0040546D"/>
    <w:rsid w:val="00406CD5"/>
    <w:rsid w:val="00406D0D"/>
    <w:rsid w:val="0040761A"/>
    <w:rsid w:val="00412B56"/>
    <w:rsid w:val="0041358C"/>
    <w:rsid w:val="00415A09"/>
    <w:rsid w:val="00417FE7"/>
    <w:rsid w:val="00422488"/>
    <w:rsid w:val="004239D4"/>
    <w:rsid w:val="00424CBD"/>
    <w:rsid w:val="0042672C"/>
    <w:rsid w:val="00426775"/>
    <w:rsid w:val="0042750D"/>
    <w:rsid w:val="0043323F"/>
    <w:rsid w:val="00433DC9"/>
    <w:rsid w:val="0043462D"/>
    <w:rsid w:val="00434EB5"/>
    <w:rsid w:val="004360E7"/>
    <w:rsid w:val="0043644F"/>
    <w:rsid w:val="00440328"/>
    <w:rsid w:val="004405D8"/>
    <w:rsid w:val="00442CBA"/>
    <w:rsid w:val="004431F7"/>
    <w:rsid w:val="00444B9B"/>
    <w:rsid w:val="00444FAA"/>
    <w:rsid w:val="00445D76"/>
    <w:rsid w:val="00446FC6"/>
    <w:rsid w:val="00447BF1"/>
    <w:rsid w:val="00450638"/>
    <w:rsid w:val="00450B0C"/>
    <w:rsid w:val="00450B83"/>
    <w:rsid w:val="0045102D"/>
    <w:rsid w:val="004511B5"/>
    <w:rsid w:val="004514BB"/>
    <w:rsid w:val="0045711C"/>
    <w:rsid w:val="0045786C"/>
    <w:rsid w:val="00457FF2"/>
    <w:rsid w:val="00463150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A1BB1"/>
    <w:rsid w:val="004A261A"/>
    <w:rsid w:val="004A4868"/>
    <w:rsid w:val="004A5C1F"/>
    <w:rsid w:val="004A608D"/>
    <w:rsid w:val="004A6372"/>
    <w:rsid w:val="004A7341"/>
    <w:rsid w:val="004B0774"/>
    <w:rsid w:val="004B1DD9"/>
    <w:rsid w:val="004B3172"/>
    <w:rsid w:val="004B40C6"/>
    <w:rsid w:val="004B5D1B"/>
    <w:rsid w:val="004B5D37"/>
    <w:rsid w:val="004B67C8"/>
    <w:rsid w:val="004B6DD8"/>
    <w:rsid w:val="004B7CFA"/>
    <w:rsid w:val="004B7D2F"/>
    <w:rsid w:val="004C18E6"/>
    <w:rsid w:val="004C2C38"/>
    <w:rsid w:val="004C3011"/>
    <w:rsid w:val="004C5076"/>
    <w:rsid w:val="004C5372"/>
    <w:rsid w:val="004C5E93"/>
    <w:rsid w:val="004C6265"/>
    <w:rsid w:val="004C63A5"/>
    <w:rsid w:val="004D0CEE"/>
    <w:rsid w:val="004D2D7A"/>
    <w:rsid w:val="004D3577"/>
    <w:rsid w:val="004D4277"/>
    <w:rsid w:val="004D45F9"/>
    <w:rsid w:val="004D4984"/>
    <w:rsid w:val="004D512D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522"/>
    <w:rsid w:val="00503FAC"/>
    <w:rsid w:val="005043E2"/>
    <w:rsid w:val="00504884"/>
    <w:rsid w:val="00504D59"/>
    <w:rsid w:val="00504E8B"/>
    <w:rsid w:val="00505353"/>
    <w:rsid w:val="00505ABD"/>
    <w:rsid w:val="005062E0"/>
    <w:rsid w:val="00507674"/>
    <w:rsid w:val="00511C15"/>
    <w:rsid w:val="00512D38"/>
    <w:rsid w:val="00513047"/>
    <w:rsid w:val="005130FC"/>
    <w:rsid w:val="0051317B"/>
    <w:rsid w:val="00516A73"/>
    <w:rsid w:val="00520FE2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35E4F"/>
    <w:rsid w:val="00543523"/>
    <w:rsid w:val="00546BFB"/>
    <w:rsid w:val="005514D8"/>
    <w:rsid w:val="00551C79"/>
    <w:rsid w:val="0055270C"/>
    <w:rsid w:val="0055280F"/>
    <w:rsid w:val="00555783"/>
    <w:rsid w:val="00556EF0"/>
    <w:rsid w:val="00557075"/>
    <w:rsid w:val="00557262"/>
    <w:rsid w:val="005576DF"/>
    <w:rsid w:val="005576EC"/>
    <w:rsid w:val="00557919"/>
    <w:rsid w:val="005607B5"/>
    <w:rsid w:val="005611AD"/>
    <w:rsid w:val="005652E6"/>
    <w:rsid w:val="005716EC"/>
    <w:rsid w:val="00571926"/>
    <w:rsid w:val="00572D10"/>
    <w:rsid w:val="005736D0"/>
    <w:rsid w:val="00573D6D"/>
    <w:rsid w:val="00573E2D"/>
    <w:rsid w:val="00573E84"/>
    <w:rsid w:val="00577C9E"/>
    <w:rsid w:val="005804BB"/>
    <w:rsid w:val="0058082D"/>
    <w:rsid w:val="005818AE"/>
    <w:rsid w:val="00582809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03F5"/>
    <w:rsid w:val="005B220C"/>
    <w:rsid w:val="005B2334"/>
    <w:rsid w:val="005B3243"/>
    <w:rsid w:val="005B43A3"/>
    <w:rsid w:val="005B6527"/>
    <w:rsid w:val="005C0012"/>
    <w:rsid w:val="005C0B1B"/>
    <w:rsid w:val="005C2CB4"/>
    <w:rsid w:val="005C5CCA"/>
    <w:rsid w:val="005C743C"/>
    <w:rsid w:val="005D123C"/>
    <w:rsid w:val="005D1D12"/>
    <w:rsid w:val="005D3534"/>
    <w:rsid w:val="005D465D"/>
    <w:rsid w:val="005D61F2"/>
    <w:rsid w:val="005D6910"/>
    <w:rsid w:val="005D6915"/>
    <w:rsid w:val="005E1EB8"/>
    <w:rsid w:val="005E51B1"/>
    <w:rsid w:val="005F04C5"/>
    <w:rsid w:val="005F07A4"/>
    <w:rsid w:val="005F0C7F"/>
    <w:rsid w:val="005F16CA"/>
    <w:rsid w:val="005F3153"/>
    <w:rsid w:val="005F3DE3"/>
    <w:rsid w:val="005F71B3"/>
    <w:rsid w:val="005F7388"/>
    <w:rsid w:val="005F7EFF"/>
    <w:rsid w:val="00601C4B"/>
    <w:rsid w:val="00601E9C"/>
    <w:rsid w:val="0060353D"/>
    <w:rsid w:val="00603FCE"/>
    <w:rsid w:val="0061431A"/>
    <w:rsid w:val="00614A2F"/>
    <w:rsid w:val="006211F8"/>
    <w:rsid w:val="0062157F"/>
    <w:rsid w:val="00622F8F"/>
    <w:rsid w:val="00630A8C"/>
    <w:rsid w:val="00631B0E"/>
    <w:rsid w:val="00632F8C"/>
    <w:rsid w:val="006337AA"/>
    <w:rsid w:val="006356E6"/>
    <w:rsid w:val="00641116"/>
    <w:rsid w:val="0064244D"/>
    <w:rsid w:val="006430C7"/>
    <w:rsid w:val="00643507"/>
    <w:rsid w:val="00643A04"/>
    <w:rsid w:val="0064407C"/>
    <w:rsid w:val="00645A48"/>
    <w:rsid w:val="006471F0"/>
    <w:rsid w:val="00650879"/>
    <w:rsid w:val="00651375"/>
    <w:rsid w:val="00651FF2"/>
    <w:rsid w:val="0065241D"/>
    <w:rsid w:val="00653FA1"/>
    <w:rsid w:val="00654FEB"/>
    <w:rsid w:val="0065654F"/>
    <w:rsid w:val="00657895"/>
    <w:rsid w:val="00657C05"/>
    <w:rsid w:val="00663130"/>
    <w:rsid w:val="0066359B"/>
    <w:rsid w:val="00670634"/>
    <w:rsid w:val="00670F8A"/>
    <w:rsid w:val="006719FD"/>
    <w:rsid w:val="00675EC7"/>
    <w:rsid w:val="00676A53"/>
    <w:rsid w:val="00681B5C"/>
    <w:rsid w:val="00683421"/>
    <w:rsid w:val="0068676F"/>
    <w:rsid w:val="00691393"/>
    <w:rsid w:val="0069172D"/>
    <w:rsid w:val="00692753"/>
    <w:rsid w:val="00692EE0"/>
    <w:rsid w:val="00693995"/>
    <w:rsid w:val="006939C7"/>
    <w:rsid w:val="0069435A"/>
    <w:rsid w:val="00695C2F"/>
    <w:rsid w:val="006A0B26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C2E48"/>
    <w:rsid w:val="006C7B9A"/>
    <w:rsid w:val="006D108E"/>
    <w:rsid w:val="006D10A4"/>
    <w:rsid w:val="006D30A5"/>
    <w:rsid w:val="006D4C03"/>
    <w:rsid w:val="006D4D26"/>
    <w:rsid w:val="006D5361"/>
    <w:rsid w:val="006E2782"/>
    <w:rsid w:val="006E3B45"/>
    <w:rsid w:val="006E456E"/>
    <w:rsid w:val="006E4D74"/>
    <w:rsid w:val="006E5BF7"/>
    <w:rsid w:val="006E62F2"/>
    <w:rsid w:val="006E7713"/>
    <w:rsid w:val="006F01D0"/>
    <w:rsid w:val="006F15DA"/>
    <w:rsid w:val="006F2094"/>
    <w:rsid w:val="007025D2"/>
    <w:rsid w:val="00704623"/>
    <w:rsid w:val="007068F3"/>
    <w:rsid w:val="007131DA"/>
    <w:rsid w:val="0071600D"/>
    <w:rsid w:val="0071663B"/>
    <w:rsid w:val="00717919"/>
    <w:rsid w:val="00720AC6"/>
    <w:rsid w:val="00722223"/>
    <w:rsid w:val="0072298B"/>
    <w:rsid w:val="0072477A"/>
    <w:rsid w:val="007249E7"/>
    <w:rsid w:val="00724CEB"/>
    <w:rsid w:val="00725FD1"/>
    <w:rsid w:val="00730565"/>
    <w:rsid w:val="00733A72"/>
    <w:rsid w:val="007340C9"/>
    <w:rsid w:val="00734C08"/>
    <w:rsid w:val="00737915"/>
    <w:rsid w:val="00737C54"/>
    <w:rsid w:val="00740023"/>
    <w:rsid w:val="00740C2F"/>
    <w:rsid w:val="00741A4D"/>
    <w:rsid w:val="00741E28"/>
    <w:rsid w:val="0074230E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AC2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3ED2"/>
    <w:rsid w:val="00775D01"/>
    <w:rsid w:val="00777BC7"/>
    <w:rsid w:val="00777D48"/>
    <w:rsid w:val="00781CA2"/>
    <w:rsid w:val="00787613"/>
    <w:rsid w:val="0079028F"/>
    <w:rsid w:val="0079128B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2B1A"/>
    <w:rsid w:val="007B4135"/>
    <w:rsid w:val="007B5BBE"/>
    <w:rsid w:val="007B78CA"/>
    <w:rsid w:val="007B7C87"/>
    <w:rsid w:val="007C1415"/>
    <w:rsid w:val="007C1D58"/>
    <w:rsid w:val="007C24B2"/>
    <w:rsid w:val="007C275A"/>
    <w:rsid w:val="007C3751"/>
    <w:rsid w:val="007C38F2"/>
    <w:rsid w:val="007C43DD"/>
    <w:rsid w:val="007C49CE"/>
    <w:rsid w:val="007C6855"/>
    <w:rsid w:val="007D06DF"/>
    <w:rsid w:val="007D3032"/>
    <w:rsid w:val="007D524D"/>
    <w:rsid w:val="007D61D8"/>
    <w:rsid w:val="007D704A"/>
    <w:rsid w:val="007E4F8B"/>
    <w:rsid w:val="007E5DC3"/>
    <w:rsid w:val="007E638A"/>
    <w:rsid w:val="007E6B46"/>
    <w:rsid w:val="007F154B"/>
    <w:rsid w:val="007F30B7"/>
    <w:rsid w:val="007F4146"/>
    <w:rsid w:val="007F67BC"/>
    <w:rsid w:val="007F6B6C"/>
    <w:rsid w:val="007F6FE4"/>
    <w:rsid w:val="008009E3"/>
    <w:rsid w:val="0080275B"/>
    <w:rsid w:val="0080408A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3F55"/>
    <w:rsid w:val="0084485F"/>
    <w:rsid w:val="008474C8"/>
    <w:rsid w:val="008521D7"/>
    <w:rsid w:val="00856A43"/>
    <w:rsid w:val="008602BA"/>
    <w:rsid w:val="008643A2"/>
    <w:rsid w:val="0087451B"/>
    <w:rsid w:val="00876AC5"/>
    <w:rsid w:val="00877584"/>
    <w:rsid w:val="00877F19"/>
    <w:rsid w:val="00880F9F"/>
    <w:rsid w:val="00881691"/>
    <w:rsid w:val="00883AAB"/>
    <w:rsid w:val="008859C7"/>
    <w:rsid w:val="008877FF"/>
    <w:rsid w:val="00887E7C"/>
    <w:rsid w:val="00890490"/>
    <w:rsid w:val="00890971"/>
    <w:rsid w:val="008933A6"/>
    <w:rsid w:val="00895DE5"/>
    <w:rsid w:val="00896394"/>
    <w:rsid w:val="008A037F"/>
    <w:rsid w:val="008A46F4"/>
    <w:rsid w:val="008A50A2"/>
    <w:rsid w:val="008A7A8A"/>
    <w:rsid w:val="008B0D5D"/>
    <w:rsid w:val="008B14E5"/>
    <w:rsid w:val="008B1B1D"/>
    <w:rsid w:val="008B1B8D"/>
    <w:rsid w:val="008C0282"/>
    <w:rsid w:val="008C07EC"/>
    <w:rsid w:val="008C1FF6"/>
    <w:rsid w:val="008C5644"/>
    <w:rsid w:val="008C7DB6"/>
    <w:rsid w:val="008D0B5D"/>
    <w:rsid w:val="008D0DF5"/>
    <w:rsid w:val="008D0ED2"/>
    <w:rsid w:val="008D28E4"/>
    <w:rsid w:val="008D3D97"/>
    <w:rsid w:val="008D4D0D"/>
    <w:rsid w:val="008D67AD"/>
    <w:rsid w:val="008D7091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0FF"/>
    <w:rsid w:val="008F518B"/>
    <w:rsid w:val="008F5D0C"/>
    <w:rsid w:val="0090065A"/>
    <w:rsid w:val="00900828"/>
    <w:rsid w:val="009014B5"/>
    <w:rsid w:val="009016CA"/>
    <w:rsid w:val="00902142"/>
    <w:rsid w:val="009027DE"/>
    <w:rsid w:val="009061D8"/>
    <w:rsid w:val="00911F59"/>
    <w:rsid w:val="00913DA0"/>
    <w:rsid w:val="00914CC0"/>
    <w:rsid w:val="00915125"/>
    <w:rsid w:val="0091512C"/>
    <w:rsid w:val="00915B15"/>
    <w:rsid w:val="00916187"/>
    <w:rsid w:val="00920122"/>
    <w:rsid w:val="0092088D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65041"/>
    <w:rsid w:val="009665D2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36CB"/>
    <w:rsid w:val="00984382"/>
    <w:rsid w:val="009854AD"/>
    <w:rsid w:val="00987A43"/>
    <w:rsid w:val="00987FD3"/>
    <w:rsid w:val="0099429B"/>
    <w:rsid w:val="00994BE7"/>
    <w:rsid w:val="00995C63"/>
    <w:rsid w:val="00997281"/>
    <w:rsid w:val="00997810"/>
    <w:rsid w:val="0099786E"/>
    <w:rsid w:val="009979AD"/>
    <w:rsid w:val="009A0B7B"/>
    <w:rsid w:val="009A42DB"/>
    <w:rsid w:val="009A44AC"/>
    <w:rsid w:val="009A5623"/>
    <w:rsid w:val="009B1FA1"/>
    <w:rsid w:val="009B37F5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0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05DDE"/>
    <w:rsid w:val="00A10824"/>
    <w:rsid w:val="00A10F92"/>
    <w:rsid w:val="00A12A4B"/>
    <w:rsid w:val="00A1306F"/>
    <w:rsid w:val="00A140A0"/>
    <w:rsid w:val="00A14AC5"/>
    <w:rsid w:val="00A15FD0"/>
    <w:rsid w:val="00A236AE"/>
    <w:rsid w:val="00A25D26"/>
    <w:rsid w:val="00A27124"/>
    <w:rsid w:val="00A300AD"/>
    <w:rsid w:val="00A3019E"/>
    <w:rsid w:val="00A339B2"/>
    <w:rsid w:val="00A36239"/>
    <w:rsid w:val="00A3697D"/>
    <w:rsid w:val="00A40930"/>
    <w:rsid w:val="00A41442"/>
    <w:rsid w:val="00A4290B"/>
    <w:rsid w:val="00A43828"/>
    <w:rsid w:val="00A450B6"/>
    <w:rsid w:val="00A45D6A"/>
    <w:rsid w:val="00A47C54"/>
    <w:rsid w:val="00A47E5A"/>
    <w:rsid w:val="00A5139F"/>
    <w:rsid w:val="00A515DA"/>
    <w:rsid w:val="00A53B6D"/>
    <w:rsid w:val="00A57BCC"/>
    <w:rsid w:val="00A61EF2"/>
    <w:rsid w:val="00A621A1"/>
    <w:rsid w:val="00A63442"/>
    <w:rsid w:val="00A66ADE"/>
    <w:rsid w:val="00A7087E"/>
    <w:rsid w:val="00A70995"/>
    <w:rsid w:val="00A74436"/>
    <w:rsid w:val="00A75E35"/>
    <w:rsid w:val="00A76117"/>
    <w:rsid w:val="00A76E92"/>
    <w:rsid w:val="00A7706E"/>
    <w:rsid w:val="00A77A70"/>
    <w:rsid w:val="00A87144"/>
    <w:rsid w:val="00A875A3"/>
    <w:rsid w:val="00A87DE8"/>
    <w:rsid w:val="00A9052D"/>
    <w:rsid w:val="00A9679E"/>
    <w:rsid w:val="00AA21A7"/>
    <w:rsid w:val="00AA2412"/>
    <w:rsid w:val="00AA284D"/>
    <w:rsid w:val="00AA2D96"/>
    <w:rsid w:val="00AA70BF"/>
    <w:rsid w:val="00AA7383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2CB"/>
    <w:rsid w:val="00AC47E6"/>
    <w:rsid w:val="00AC480D"/>
    <w:rsid w:val="00AC55C0"/>
    <w:rsid w:val="00AC5799"/>
    <w:rsid w:val="00AC7031"/>
    <w:rsid w:val="00AC7E16"/>
    <w:rsid w:val="00AD0578"/>
    <w:rsid w:val="00AD140F"/>
    <w:rsid w:val="00AD3033"/>
    <w:rsid w:val="00AD4284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AF5C88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1B2C"/>
    <w:rsid w:val="00B22D9D"/>
    <w:rsid w:val="00B22E8F"/>
    <w:rsid w:val="00B24A77"/>
    <w:rsid w:val="00B30754"/>
    <w:rsid w:val="00B3100C"/>
    <w:rsid w:val="00B32902"/>
    <w:rsid w:val="00B32B8C"/>
    <w:rsid w:val="00B32E4A"/>
    <w:rsid w:val="00B3399D"/>
    <w:rsid w:val="00B34DA0"/>
    <w:rsid w:val="00B36E64"/>
    <w:rsid w:val="00B3750B"/>
    <w:rsid w:val="00B43EF1"/>
    <w:rsid w:val="00B46003"/>
    <w:rsid w:val="00B47DAD"/>
    <w:rsid w:val="00B53643"/>
    <w:rsid w:val="00B547AE"/>
    <w:rsid w:val="00B564FA"/>
    <w:rsid w:val="00B56556"/>
    <w:rsid w:val="00B572B3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4330"/>
    <w:rsid w:val="00B75952"/>
    <w:rsid w:val="00B77300"/>
    <w:rsid w:val="00B77A7A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01B4"/>
    <w:rsid w:val="00BA1B0D"/>
    <w:rsid w:val="00BA20BC"/>
    <w:rsid w:val="00BA226F"/>
    <w:rsid w:val="00BA4341"/>
    <w:rsid w:val="00BA45AD"/>
    <w:rsid w:val="00BA50A9"/>
    <w:rsid w:val="00BA5446"/>
    <w:rsid w:val="00BA5FA6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27F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3D38"/>
    <w:rsid w:val="00C147C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4ED2"/>
    <w:rsid w:val="00C45AC1"/>
    <w:rsid w:val="00C45D49"/>
    <w:rsid w:val="00C46F8B"/>
    <w:rsid w:val="00C4724D"/>
    <w:rsid w:val="00C503BC"/>
    <w:rsid w:val="00C5072F"/>
    <w:rsid w:val="00C50AF2"/>
    <w:rsid w:val="00C51AB4"/>
    <w:rsid w:val="00C522B9"/>
    <w:rsid w:val="00C545E4"/>
    <w:rsid w:val="00C548BE"/>
    <w:rsid w:val="00C57A23"/>
    <w:rsid w:val="00C57F3C"/>
    <w:rsid w:val="00C60AD1"/>
    <w:rsid w:val="00C628BD"/>
    <w:rsid w:val="00C62B0D"/>
    <w:rsid w:val="00C640B3"/>
    <w:rsid w:val="00C64293"/>
    <w:rsid w:val="00C6759A"/>
    <w:rsid w:val="00C72961"/>
    <w:rsid w:val="00C741F6"/>
    <w:rsid w:val="00C77CD6"/>
    <w:rsid w:val="00C80DF4"/>
    <w:rsid w:val="00C82A6E"/>
    <w:rsid w:val="00C8448C"/>
    <w:rsid w:val="00C84650"/>
    <w:rsid w:val="00C866F3"/>
    <w:rsid w:val="00C868F6"/>
    <w:rsid w:val="00C86E5E"/>
    <w:rsid w:val="00C86FDB"/>
    <w:rsid w:val="00C878E4"/>
    <w:rsid w:val="00C87937"/>
    <w:rsid w:val="00C930B6"/>
    <w:rsid w:val="00C93452"/>
    <w:rsid w:val="00C942BD"/>
    <w:rsid w:val="00C95C53"/>
    <w:rsid w:val="00C96328"/>
    <w:rsid w:val="00C97331"/>
    <w:rsid w:val="00CA090C"/>
    <w:rsid w:val="00CA4699"/>
    <w:rsid w:val="00CA5141"/>
    <w:rsid w:val="00CB09B7"/>
    <w:rsid w:val="00CB19B8"/>
    <w:rsid w:val="00CB368A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7D"/>
    <w:rsid w:val="00CE2987"/>
    <w:rsid w:val="00CE4B18"/>
    <w:rsid w:val="00CE4E16"/>
    <w:rsid w:val="00CE6E2A"/>
    <w:rsid w:val="00CE781A"/>
    <w:rsid w:val="00CF3CFD"/>
    <w:rsid w:val="00CF51A2"/>
    <w:rsid w:val="00CF76C3"/>
    <w:rsid w:val="00D02DB3"/>
    <w:rsid w:val="00D0348B"/>
    <w:rsid w:val="00D039DC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0025"/>
    <w:rsid w:val="00D21399"/>
    <w:rsid w:val="00D21CB4"/>
    <w:rsid w:val="00D2214A"/>
    <w:rsid w:val="00D23C95"/>
    <w:rsid w:val="00D251D1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46E82"/>
    <w:rsid w:val="00D52763"/>
    <w:rsid w:val="00D563BB"/>
    <w:rsid w:val="00D56DC2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3260"/>
    <w:rsid w:val="00D74FA7"/>
    <w:rsid w:val="00D774AF"/>
    <w:rsid w:val="00D77BC5"/>
    <w:rsid w:val="00D80DF8"/>
    <w:rsid w:val="00D81569"/>
    <w:rsid w:val="00D83D08"/>
    <w:rsid w:val="00D84A92"/>
    <w:rsid w:val="00D859E3"/>
    <w:rsid w:val="00D85A4B"/>
    <w:rsid w:val="00D914E3"/>
    <w:rsid w:val="00D91EF6"/>
    <w:rsid w:val="00DB0F97"/>
    <w:rsid w:val="00DB1A1B"/>
    <w:rsid w:val="00DB2B13"/>
    <w:rsid w:val="00DB3A56"/>
    <w:rsid w:val="00DB6587"/>
    <w:rsid w:val="00DB78CF"/>
    <w:rsid w:val="00DC0019"/>
    <w:rsid w:val="00DC1D26"/>
    <w:rsid w:val="00DC1E71"/>
    <w:rsid w:val="00DC22C9"/>
    <w:rsid w:val="00DC731B"/>
    <w:rsid w:val="00DD17EB"/>
    <w:rsid w:val="00DD29E6"/>
    <w:rsid w:val="00DD485B"/>
    <w:rsid w:val="00DD6644"/>
    <w:rsid w:val="00DD7F6E"/>
    <w:rsid w:val="00DE1465"/>
    <w:rsid w:val="00DE2EC9"/>
    <w:rsid w:val="00DE3B99"/>
    <w:rsid w:val="00DE6C07"/>
    <w:rsid w:val="00DE738D"/>
    <w:rsid w:val="00DF2B54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323"/>
    <w:rsid w:val="00E2169B"/>
    <w:rsid w:val="00E21B53"/>
    <w:rsid w:val="00E3100E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66C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1005"/>
    <w:rsid w:val="00E62759"/>
    <w:rsid w:val="00E6653D"/>
    <w:rsid w:val="00E67E41"/>
    <w:rsid w:val="00E7268E"/>
    <w:rsid w:val="00E726A6"/>
    <w:rsid w:val="00E8111A"/>
    <w:rsid w:val="00E821E7"/>
    <w:rsid w:val="00E82290"/>
    <w:rsid w:val="00E82C04"/>
    <w:rsid w:val="00E841FD"/>
    <w:rsid w:val="00E85058"/>
    <w:rsid w:val="00E90CDC"/>
    <w:rsid w:val="00E91A87"/>
    <w:rsid w:val="00E9284A"/>
    <w:rsid w:val="00E92D6F"/>
    <w:rsid w:val="00E93946"/>
    <w:rsid w:val="00E93CD3"/>
    <w:rsid w:val="00E93FB7"/>
    <w:rsid w:val="00E94F87"/>
    <w:rsid w:val="00E952FE"/>
    <w:rsid w:val="00E96DB9"/>
    <w:rsid w:val="00E973B7"/>
    <w:rsid w:val="00EA0BA4"/>
    <w:rsid w:val="00EA33AB"/>
    <w:rsid w:val="00EA3939"/>
    <w:rsid w:val="00EA420C"/>
    <w:rsid w:val="00EA4569"/>
    <w:rsid w:val="00EA4921"/>
    <w:rsid w:val="00EA4A92"/>
    <w:rsid w:val="00EA6E19"/>
    <w:rsid w:val="00EB0F1B"/>
    <w:rsid w:val="00EB3013"/>
    <w:rsid w:val="00EB3BE5"/>
    <w:rsid w:val="00EC3B99"/>
    <w:rsid w:val="00EC4749"/>
    <w:rsid w:val="00EC5DFC"/>
    <w:rsid w:val="00EC6662"/>
    <w:rsid w:val="00EC74BC"/>
    <w:rsid w:val="00ED03AE"/>
    <w:rsid w:val="00ED1986"/>
    <w:rsid w:val="00ED2A1A"/>
    <w:rsid w:val="00ED4603"/>
    <w:rsid w:val="00ED5DEF"/>
    <w:rsid w:val="00ED729D"/>
    <w:rsid w:val="00EE2460"/>
    <w:rsid w:val="00EE3ED3"/>
    <w:rsid w:val="00EE4389"/>
    <w:rsid w:val="00EE4F5B"/>
    <w:rsid w:val="00EF140C"/>
    <w:rsid w:val="00EF21DA"/>
    <w:rsid w:val="00EF596F"/>
    <w:rsid w:val="00EF5A73"/>
    <w:rsid w:val="00EF6D66"/>
    <w:rsid w:val="00EF75CF"/>
    <w:rsid w:val="00EF7945"/>
    <w:rsid w:val="00F02686"/>
    <w:rsid w:val="00F029F8"/>
    <w:rsid w:val="00F04D1C"/>
    <w:rsid w:val="00F0647E"/>
    <w:rsid w:val="00F06786"/>
    <w:rsid w:val="00F11486"/>
    <w:rsid w:val="00F11F0F"/>
    <w:rsid w:val="00F12371"/>
    <w:rsid w:val="00F168A8"/>
    <w:rsid w:val="00F17C75"/>
    <w:rsid w:val="00F243A7"/>
    <w:rsid w:val="00F32E2E"/>
    <w:rsid w:val="00F33F4F"/>
    <w:rsid w:val="00F34F26"/>
    <w:rsid w:val="00F3613A"/>
    <w:rsid w:val="00F36ECB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19C"/>
    <w:rsid w:val="00F4572C"/>
    <w:rsid w:val="00F4586D"/>
    <w:rsid w:val="00F51B9B"/>
    <w:rsid w:val="00F53BC4"/>
    <w:rsid w:val="00F540AD"/>
    <w:rsid w:val="00F561B9"/>
    <w:rsid w:val="00F56ED0"/>
    <w:rsid w:val="00F57179"/>
    <w:rsid w:val="00F62C2C"/>
    <w:rsid w:val="00F63555"/>
    <w:rsid w:val="00F637E8"/>
    <w:rsid w:val="00F67C52"/>
    <w:rsid w:val="00F7072B"/>
    <w:rsid w:val="00F70B62"/>
    <w:rsid w:val="00F70D10"/>
    <w:rsid w:val="00F71F87"/>
    <w:rsid w:val="00F72097"/>
    <w:rsid w:val="00F7226F"/>
    <w:rsid w:val="00F729C1"/>
    <w:rsid w:val="00F815ED"/>
    <w:rsid w:val="00F81EE8"/>
    <w:rsid w:val="00F82FB5"/>
    <w:rsid w:val="00F86EF0"/>
    <w:rsid w:val="00F9010D"/>
    <w:rsid w:val="00F90FDD"/>
    <w:rsid w:val="00F9227A"/>
    <w:rsid w:val="00F92827"/>
    <w:rsid w:val="00F977FA"/>
    <w:rsid w:val="00FA07FD"/>
    <w:rsid w:val="00FA1AD1"/>
    <w:rsid w:val="00FA3510"/>
    <w:rsid w:val="00FA41F2"/>
    <w:rsid w:val="00FB038D"/>
    <w:rsid w:val="00FB0396"/>
    <w:rsid w:val="00FB08E4"/>
    <w:rsid w:val="00FB0E05"/>
    <w:rsid w:val="00FB57F3"/>
    <w:rsid w:val="00FC0874"/>
    <w:rsid w:val="00FC3ABC"/>
    <w:rsid w:val="00FC494D"/>
    <w:rsid w:val="00FC58B8"/>
    <w:rsid w:val="00FC5C5D"/>
    <w:rsid w:val="00FD0C8F"/>
    <w:rsid w:val="00FD1345"/>
    <w:rsid w:val="00FD1378"/>
    <w:rsid w:val="00FD1BEF"/>
    <w:rsid w:val="00FD23E5"/>
    <w:rsid w:val="00FD25E0"/>
    <w:rsid w:val="00FD3EF2"/>
    <w:rsid w:val="00FD4397"/>
    <w:rsid w:val="00FD54DF"/>
    <w:rsid w:val="00FE1FB4"/>
    <w:rsid w:val="00FE20E2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3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773E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3773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3773E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3773E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773E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A1"/>
    <w:pPr>
      <w:ind w:left="708"/>
    </w:pPr>
  </w:style>
  <w:style w:type="character" w:customStyle="1" w:styleId="10">
    <w:name w:val="Заголовок 1 Знак"/>
    <w:basedOn w:val="a0"/>
    <w:link w:val="1"/>
    <w:rsid w:val="003773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73E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73E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773E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773E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Body Text"/>
    <w:basedOn w:val="a"/>
    <w:link w:val="a5"/>
    <w:rsid w:val="003773EA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rsid w:val="003773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3773E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773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773E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3773E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3773EA"/>
    <w:pPr>
      <w:keepNext/>
      <w:jc w:val="both"/>
    </w:pPr>
    <w:rPr>
      <w:snapToGrid w:val="0"/>
      <w:szCs w:val="20"/>
    </w:rPr>
  </w:style>
  <w:style w:type="paragraph" w:customStyle="1" w:styleId="a6">
    <w:name w:val="Таблицы (моноширинный)"/>
    <w:basedOn w:val="a"/>
    <w:next w:val="a"/>
    <w:rsid w:val="003773E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377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377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7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3773E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3773EA"/>
    <w:pPr>
      <w:ind w:left="720"/>
      <w:jc w:val="both"/>
    </w:pPr>
    <w:rPr>
      <w:sz w:val="19"/>
      <w:szCs w:val="19"/>
    </w:rPr>
  </w:style>
  <w:style w:type="character" w:customStyle="1" w:styleId="ac">
    <w:name w:val="Основной текст с отступом Знак"/>
    <w:basedOn w:val="a0"/>
    <w:link w:val="ab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d">
    <w:name w:val="Table Grid"/>
    <w:basedOn w:val="a1"/>
    <w:rsid w:val="00377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3773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3E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rsid w:val="003773E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3773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"/>
    <w:basedOn w:val="a"/>
    <w:rsid w:val="003773EA"/>
    <w:pPr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Title"/>
    <w:basedOn w:val="a"/>
    <w:link w:val="af3"/>
    <w:qFormat/>
    <w:rsid w:val="003773EA"/>
    <w:pPr>
      <w:jc w:val="center"/>
    </w:pPr>
    <w:rPr>
      <w:b/>
      <w:szCs w:val="20"/>
    </w:rPr>
  </w:style>
  <w:style w:type="character" w:customStyle="1" w:styleId="af3">
    <w:name w:val="Название Знак"/>
    <w:basedOn w:val="a0"/>
    <w:link w:val="af2"/>
    <w:rsid w:val="003773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3773E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377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3773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3773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773E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773EA"/>
  </w:style>
  <w:style w:type="paragraph" w:styleId="32">
    <w:name w:val="List Bullet 3"/>
    <w:basedOn w:val="a"/>
    <w:autoRedefine/>
    <w:rsid w:val="003773E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3773EA"/>
    <w:rPr>
      <w:sz w:val="16"/>
    </w:rPr>
  </w:style>
  <w:style w:type="paragraph" w:customStyle="1" w:styleId="41">
    <w:name w:val="заголовок 4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3773E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3773E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3773EA"/>
    <w:rPr>
      <w:color w:val="0000FF"/>
      <w:u w:val="single"/>
    </w:rPr>
  </w:style>
  <w:style w:type="paragraph" w:styleId="af6">
    <w:name w:val="Block Text"/>
    <w:basedOn w:val="a"/>
    <w:rsid w:val="003773E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3773E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4"/>
    <w:rsid w:val="003773E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3773EA"/>
    <w:rPr>
      <w:color w:val="800080"/>
      <w:u w:val="single"/>
    </w:rPr>
  </w:style>
  <w:style w:type="paragraph" w:styleId="af8">
    <w:name w:val="Subtitle"/>
    <w:basedOn w:val="a"/>
    <w:link w:val="af9"/>
    <w:qFormat/>
    <w:rsid w:val="003773E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3773E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3773E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3773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3773E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3773E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3773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3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773E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3773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3773E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3773E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773E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A1"/>
    <w:pPr>
      <w:ind w:left="708"/>
    </w:pPr>
  </w:style>
  <w:style w:type="character" w:customStyle="1" w:styleId="10">
    <w:name w:val="Заголовок 1 Знак"/>
    <w:basedOn w:val="a0"/>
    <w:link w:val="1"/>
    <w:rsid w:val="003773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73E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73E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773E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773E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Body Text"/>
    <w:basedOn w:val="a"/>
    <w:link w:val="a5"/>
    <w:rsid w:val="003773EA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rsid w:val="003773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3773E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773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773E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3773E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3773EA"/>
    <w:pPr>
      <w:keepNext/>
      <w:jc w:val="both"/>
    </w:pPr>
    <w:rPr>
      <w:snapToGrid w:val="0"/>
      <w:szCs w:val="20"/>
    </w:rPr>
  </w:style>
  <w:style w:type="paragraph" w:customStyle="1" w:styleId="a6">
    <w:name w:val="Таблицы (моноширинный)"/>
    <w:basedOn w:val="a"/>
    <w:next w:val="a"/>
    <w:rsid w:val="003773E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377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377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7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3773E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3773EA"/>
    <w:pPr>
      <w:ind w:left="720"/>
      <w:jc w:val="both"/>
    </w:pPr>
    <w:rPr>
      <w:sz w:val="19"/>
      <w:szCs w:val="19"/>
    </w:rPr>
  </w:style>
  <w:style w:type="character" w:customStyle="1" w:styleId="ac">
    <w:name w:val="Основной текст с отступом Знак"/>
    <w:basedOn w:val="a0"/>
    <w:link w:val="ab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d">
    <w:name w:val="Table Grid"/>
    <w:basedOn w:val="a1"/>
    <w:rsid w:val="00377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3773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3E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rsid w:val="003773E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3773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"/>
    <w:basedOn w:val="a"/>
    <w:rsid w:val="003773EA"/>
    <w:pPr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Title"/>
    <w:basedOn w:val="a"/>
    <w:link w:val="af3"/>
    <w:qFormat/>
    <w:rsid w:val="003773EA"/>
    <w:pPr>
      <w:jc w:val="center"/>
    </w:pPr>
    <w:rPr>
      <w:b/>
      <w:szCs w:val="20"/>
    </w:rPr>
  </w:style>
  <w:style w:type="character" w:customStyle="1" w:styleId="af3">
    <w:name w:val="Название Знак"/>
    <w:basedOn w:val="a0"/>
    <w:link w:val="af2"/>
    <w:rsid w:val="003773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3773E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377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3773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3773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773E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773EA"/>
  </w:style>
  <w:style w:type="paragraph" w:styleId="32">
    <w:name w:val="List Bullet 3"/>
    <w:basedOn w:val="a"/>
    <w:autoRedefine/>
    <w:rsid w:val="003773E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3773EA"/>
    <w:rPr>
      <w:sz w:val="16"/>
    </w:rPr>
  </w:style>
  <w:style w:type="paragraph" w:customStyle="1" w:styleId="41">
    <w:name w:val="заголовок 4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3773E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3773E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3773EA"/>
    <w:rPr>
      <w:color w:val="0000FF"/>
      <w:u w:val="single"/>
    </w:rPr>
  </w:style>
  <w:style w:type="paragraph" w:styleId="af6">
    <w:name w:val="Block Text"/>
    <w:basedOn w:val="a"/>
    <w:rsid w:val="003773E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3773E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4"/>
    <w:rsid w:val="003773E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3773EA"/>
    <w:rPr>
      <w:color w:val="800080"/>
      <w:u w:val="single"/>
    </w:rPr>
  </w:style>
  <w:style w:type="paragraph" w:styleId="af8">
    <w:name w:val="Subtitle"/>
    <w:basedOn w:val="a"/>
    <w:link w:val="af9"/>
    <w:qFormat/>
    <w:rsid w:val="003773E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3773E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3773E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3773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3773E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3773E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3773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23</Pages>
  <Words>3011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10</cp:revision>
  <dcterms:created xsi:type="dcterms:W3CDTF">2013-04-26T04:32:00Z</dcterms:created>
  <dcterms:modified xsi:type="dcterms:W3CDTF">2013-04-30T08:48:00Z</dcterms:modified>
</cp:coreProperties>
</file>