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148"/>
        <w:gridCol w:w="5040"/>
      </w:tblGrid>
      <w:tr w:rsidR="007D61DB" w:rsidRPr="008B7E36" w:rsidTr="00590D29">
        <w:tc>
          <w:tcPr>
            <w:tcW w:w="5148" w:type="dxa"/>
          </w:tcPr>
          <w:p w:rsidR="007D61DB" w:rsidRPr="008B7E36" w:rsidRDefault="007D61DB" w:rsidP="00590D29">
            <w:pPr>
              <w:spacing w:after="0" w:line="240" w:lineRule="auto"/>
              <w:ind w:firstLine="720"/>
              <w:rPr>
                <w:rFonts w:ascii="Times New Roman" w:hAnsi="Times New Roman"/>
                <w:b/>
                <w:bCs/>
                <w:sz w:val="28"/>
                <w:szCs w:val="28"/>
              </w:rPr>
            </w:pPr>
          </w:p>
        </w:tc>
        <w:tc>
          <w:tcPr>
            <w:tcW w:w="5040" w:type="dxa"/>
          </w:tcPr>
          <w:p w:rsidR="007D61DB" w:rsidRPr="008B7E36" w:rsidRDefault="007D61DB" w:rsidP="00590D29">
            <w:pPr>
              <w:pStyle w:val="ConsNonformat0"/>
              <w:rPr>
                <w:rFonts w:ascii="Times New Roman" w:hAnsi="Times New Roman" w:cs="Times New Roman"/>
                <w:sz w:val="28"/>
                <w:szCs w:val="28"/>
              </w:rPr>
            </w:pPr>
            <w:r w:rsidRPr="008B7E36">
              <w:rPr>
                <w:rFonts w:ascii="Times New Roman" w:hAnsi="Times New Roman" w:cs="Times New Roman"/>
                <w:sz w:val="28"/>
                <w:szCs w:val="28"/>
              </w:rPr>
              <w:t>УТВЕРЖДАЮ</w:t>
            </w:r>
          </w:p>
          <w:p w:rsidR="007D61DB" w:rsidRPr="008B7E36" w:rsidRDefault="00B9220C" w:rsidP="00590D29">
            <w:pPr>
              <w:pStyle w:val="ConsNonformat0"/>
              <w:rPr>
                <w:rFonts w:ascii="Times New Roman" w:hAnsi="Times New Roman" w:cs="Times New Roman"/>
                <w:sz w:val="28"/>
                <w:szCs w:val="28"/>
              </w:rPr>
            </w:pPr>
            <w:r>
              <w:rPr>
                <w:rFonts w:ascii="Times New Roman" w:hAnsi="Times New Roman" w:cs="Times New Roman"/>
                <w:sz w:val="28"/>
                <w:szCs w:val="28"/>
              </w:rPr>
              <w:t>И.о. н</w:t>
            </w:r>
            <w:r w:rsidR="00F111D7">
              <w:rPr>
                <w:rFonts w:ascii="Times New Roman" w:hAnsi="Times New Roman" w:cs="Times New Roman"/>
                <w:sz w:val="28"/>
                <w:szCs w:val="28"/>
              </w:rPr>
              <w:t>ачальник</w:t>
            </w:r>
            <w:r>
              <w:rPr>
                <w:rFonts w:ascii="Times New Roman" w:hAnsi="Times New Roman" w:cs="Times New Roman"/>
                <w:sz w:val="28"/>
                <w:szCs w:val="28"/>
              </w:rPr>
              <w:t>а</w:t>
            </w:r>
            <w:r w:rsidR="007D61DB">
              <w:rPr>
                <w:rFonts w:ascii="Times New Roman" w:hAnsi="Times New Roman" w:cs="Times New Roman"/>
                <w:sz w:val="28"/>
                <w:szCs w:val="28"/>
              </w:rPr>
              <w:t xml:space="preserve"> департамента градостроительства и архитектуры  администрации города Перми</w:t>
            </w:r>
          </w:p>
          <w:p w:rsidR="00952772" w:rsidRDefault="007D61DB" w:rsidP="00952772">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t xml:space="preserve">    </w:t>
            </w:r>
            <w:proofErr w:type="spellStart"/>
            <w:r w:rsidRPr="008B7E36">
              <w:rPr>
                <w:rFonts w:ascii="Times New Roman" w:hAnsi="Times New Roman" w:cs="Times New Roman"/>
                <w:sz w:val="28"/>
                <w:szCs w:val="28"/>
              </w:rPr>
              <w:t>______________</w:t>
            </w:r>
            <w:r>
              <w:rPr>
                <w:rFonts w:ascii="Times New Roman" w:hAnsi="Times New Roman" w:cs="Times New Roman"/>
                <w:sz w:val="28"/>
                <w:szCs w:val="28"/>
              </w:rPr>
              <w:t>О.В.</w:t>
            </w:r>
            <w:r w:rsidR="00B9220C">
              <w:rPr>
                <w:rFonts w:ascii="Times New Roman" w:hAnsi="Times New Roman" w:cs="Times New Roman"/>
                <w:sz w:val="28"/>
                <w:szCs w:val="28"/>
              </w:rPr>
              <w:t>Немирова</w:t>
            </w:r>
            <w:proofErr w:type="spellEnd"/>
            <w:r w:rsidRPr="008B7E36">
              <w:rPr>
                <w:rFonts w:ascii="Times New Roman" w:hAnsi="Times New Roman" w:cs="Times New Roman"/>
                <w:sz w:val="28"/>
                <w:szCs w:val="28"/>
              </w:rPr>
              <w:t xml:space="preserve"> </w:t>
            </w:r>
          </w:p>
          <w:p w:rsidR="007D61DB" w:rsidRPr="008B7E36" w:rsidRDefault="00952772" w:rsidP="00952772">
            <w:pPr>
              <w:pStyle w:val="ConsNonformat0"/>
              <w:jc w:val="right"/>
              <w:rPr>
                <w:rFonts w:ascii="Times New Roman" w:hAnsi="Times New Roman" w:cs="Times New Roman"/>
                <w:sz w:val="28"/>
                <w:szCs w:val="28"/>
              </w:rPr>
            </w:pPr>
            <w:r>
              <w:rPr>
                <w:rFonts w:ascii="Times New Roman" w:hAnsi="Times New Roman" w:cs="Times New Roman"/>
                <w:sz w:val="28"/>
                <w:szCs w:val="28"/>
              </w:rPr>
              <w:t>24 апреля</w:t>
            </w:r>
            <w:r w:rsidR="007D61DB" w:rsidRPr="008B7E36">
              <w:rPr>
                <w:rFonts w:ascii="Times New Roman" w:hAnsi="Times New Roman" w:cs="Times New Roman"/>
                <w:sz w:val="28"/>
                <w:szCs w:val="28"/>
              </w:rPr>
              <w:t xml:space="preserve">  201</w:t>
            </w:r>
            <w:r w:rsidR="00C55D5D">
              <w:rPr>
                <w:rFonts w:ascii="Times New Roman" w:hAnsi="Times New Roman" w:cs="Times New Roman"/>
                <w:sz w:val="28"/>
                <w:szCs w:val="28"/>
              </w:rPr>
              <w:t>3</w:t>
            </w:r>
            <w:r w:rsidR="007D61DB" w:rsidRPr="008B7E36">
              <w:rPr>
                <w:rFonts w:ascii="Times New Roman" w:hAnsi="Times New Roman" w:cs="Times New Roman"/>
                <w:sz w:val="28"/>
                <w:szCs w:val="28"/>
              </w:rPr>
              <w:t xml:space="preserve"> года</w:t>
            </w:r>
          </w:p>
        </w:tc>
      </w:tr>
    </w:tbl>
    <w:p w:rsidR="007D61DB" w:rsidRDefault="007D61DB" w:rsidP="00190F4C">
      <w:pPr>
        <w:jc w:val="right"/>
        <w:outlineLvl w:val="0"/>
        <w:rPr>
          <w:rFonts w:ascii="Times New Roman" w:hAnsi="Times New Roman"/>
        </w:rPr>
      </w:pPr>
    </w:p>
    <w:p w:rsidR="007D61DB" w:rsidRDefault="007D61DB" w:rsidP="00190F4C">
      <w:pPr>
        <w:tabs>
          <w:tab w:val="left" w:pos="5790"/>
        </w:tabs>
        <w:outlineLvl w:val="0"/>
        <w:rPr>
          <w:rFonts w:ascii="Times New Roman" w:hAnsi="Times New Roman"/>
          <w:sz w:val="28"/>
          <w:szCs w:val="28"/>
        </w:rPr>
      </w:pPr>
      <w:r>
        <w:rPr>
          <w:rFonts w:ascii="Times New Roman" w:hAnsi="Times New Roman"/>
          <w:sz w:val="28"/>
          <w:szCs w:val="28"/>
        </w:rPr>
        <w:tab/>
      </w:r>
    </w:p>
    <w:p w:rsidR="007D61DB" w:rsidRDefault="007D61DB" w:rsidP="00190F4C">
      <w:pPr>
        <w:tabs>
          <w:tab w:val="left" w:pos="5790"/>
        </w:tabs>
        <w:outlineLvl w:val="0"/>
        <w:rPr>
          <w:rFonts w:ascii="Times New Roman" w:hAnsi="Times New Roman"/>
          <w:sz w:val="28"/>
          <w:szCs w:val="28"/>
        </w:rPr>
      </w:pPr>
    </w:p>
    <w:p w:rsidR="007D61DB" w:rsidRDefault="007D61DB" w:rsidP="00190F4C">
      <w:pPr>
        <w:tabs>
          <w:tab w:val="left" w:pos="5790"/>
        </w:tabs>
        <w:outlineLvl w:val="0"/>
        <w:rPr>
          <w:rFonts w:ascii="Times New Roman" w:hAnsi="Times New Roman"/>
          <w:sz w:val="28"/>
          <w:szCs w:val="28"/>
        </w:rPr>
      </w:pPr>
    </w:p>
    <w:p w:rsidR="007D61DB" w:rsidRDefault="007D61DB" w:rsidP="00190F4C">
      <w:pPr>
        <w:tabs>
          <w:tab w:val="left" w:pos="5790"/>
        </w:tabs>
        <w:outlineLvl w:val="0"/>
        <w:rPr>
          <w:rFonts w:ascii="Times New Roman" w:hAnsi="Times New Roman"/>
          <w:sz w:val="28"/>
          <w:szCs w:val="28"/>
        </w:rPr>
      </w:pPr>
    </w:p>
    <w:p w:rsidR="007D61DB" w:rsidRDefault="007D61DB" w:rsidP="00190F4C">
      <w:pPr>
        <w:tabs>
          <w:tab w:val="left" w:pos="5790"/>
        </w:tabs>
        <w:outlineLvl w:val="0"/>
        <w:rPr>
          <w:rFonts w:ascii="Times New Roman" w:hAnsi="Times New Roman"/>
          <w:sz w:val="28"/>
          <w:szCs w:val="28"/>
        </w:rPr>
      </w:pPr>
    </w:p>
    <w:p w:rsidR="007D61DB" w:rsidRDefault="007D61DB" w:rsidP="00190F4C">
      <w:pPr>
        <w:pStyle w:val="a5"/>
        <w:jc w:val="center"/>
        <w:rPr>
          <w:rFonts w:ascii="Times New Roman" w:hAnsi="Times New Roman"/>
          <w:bCs/>
          <w:sz w:val="36"/>
          <w:szCs w:val="36"/>
        </w:rPr>
      </w:pPr>
      <w:r w:rsidRPr="00C838A2">
        <w:rPr>
          <w:rFonts w:ascii="Times New Roman" w:hAnsi="Times New Roman"/>
          <w:bCs/>
          <w:sz w:val="36"/>
          <w:szCs w:val="36"/>
        </w:rPr>
        <w:t>ДОКУМЕНТАЦИЯ ПО ПРОВЕДЕНИЮ ОТКРЫТОГО АУКЦИОНА В ЭЛЕКТРОННОЙ ФОРМЕ</w:t>
      </w:r>
    </w:p>
    <w:p w:rsidR="00501A85" w:rsidRPr="00501A85" w:rsidRDefault="007D61DB" w:rsidP="00501A85">
      <w:pPr>
        <w:tabs>
          <w:tab w:val="left" w:pos="720"/>
        </w:tabs>
        <w:autoSpaceDE w:val="0"/>
        <w:autoSpaceDN w:val="0"/>
        <w:adjustRightInd w:val="0"/>
        <w:spacing w:after="0" w:line="240" w:lineRule="auto"/>
        <w:ind w:left="272" w:right="18" w:hanging="150"/>
        <w:jc w:val="center"/>
        <w:rPr>
          <w:rFonts w:ascii="Times New Roman" w:hAnsi="Times New Roman"/>
          <w:b/>
          <w:bCs/>
          <w:caps/>
          <w:sz w:val="28"/>
          <w:szCs w:val="28"/>
        </w:rPr>
      </w:pPr>
      <w:r w:rsidRPr="003006EA">
        <w:rPr>
          <w:rFonts w:ascii="Times New Roman" w:hAnsi="Times New Roman"/>
          <w:b/>
          <w:sz w:val="28"/>
          <w:szCs w:val="28"/>
        </w:rPr>
        <w:t xml:space="preserve">на </w:t>
      </w:r>
      <w:r w:rsidRPr="003006EA">
        <w:rPr>
          <w:rFonts w:ascii="Times New Roman" w:hAnsi="Times New Roman"/>
          <w:b/>
          <w:color w:val="000000"/>
          <w:sz w:val="28"/>
          <w:szCs w:val="28"/>
        </w:rPr>
        <w:t xml:space="preserve">право заключить контракт </w:t>
      </w:r>
      <w:r w:rsidR="00501A85">
        <w:rPr>
          <w:rFonts w:ascii="Times New Roman" w:hAnsi="Times New Roman"/>
          <w:b/>
          <w:color w:val="000000"/>
          <w:sz w:val="28"/>
          <w:szCs w:val="28"/>
        </w:rPr>
        <w:t>н</w:t>
      </w:r>
      <w:r w:rsidR="00501A85">
        <w:rPr>
          <w:rFonts w:ascii="Times New Roman CYR" w:hAnsi="Times New Roman CYR" w:cs="Times New Roman CYR"/>
          <w:b/>
          <w:bCs/>
          <w:sz w:val="28"/>
          <w:szCs w:val="28"/>
        </w:rPr>
        <w:t xml:space="preserve">а предоставление неисключительного права на использование программных продуктов </w:t>
      </w:r>
      <w:r w:rsidR="00501A85">
        <w:rPr>
          <w:rFonts w:ascii="Times New Roman" w:hAnsi="Times New Roman"/>
          <w:b/>
          <w:bCs/>
          <w:caps/>
          <w:sz w:val="28"/>
          <w:szCs w:val="28"/>
          <w:lang w:val="en-US"/>
        </w:rPr>
        <w:t>MICROSOFT</w:t>
      </w:r>
    </w:p>
    <w:p w:rsidR="007D61DB" w:rsidRPr="005B6A67" w:rsidRDefault="007D61DB" w:rsidP="00501A85">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jc w:val="center"/>
        <w:rPr>
          <w:rFonts w:ascii="Times New Roman" w:hAnsi="Times New Roman"/>
          <w:b/>
          <w:bCs/>
          <w:sz w:val="28"/>
          <w:szCs w:val="28"/>
        </w:rPr>
      </w:pPr>
    </w:p>
    <w:p w:rsidR="007D61DB" w:rsidRPr="005B6A67" w:rsidRDefault="007D61DB" w:rsidP="00190F4C">
      <w:pPr>
        <w:pStyle w:val="a5"/>
        <w:ind w:firstLine="0"/>
        <w:rPr>
          <w:rFonts w:ascii="Times New Roman" w:hAnsi="Times New Roman"/>
          <w:b/>
          <w:bCs/>
          <w:sz w:val="28"/>
          <w:szCs w:val="28"/>
        </w:rPr>
      </w:pPr>
    </w:p>
    <w:p w:rsidR="007D61DB" w:rsidRPr="005B6A67" w:rsidRDefault="007D61DB" w:rsidP="00190F4C">
      <w:pPr>
        <w:jc w:val="center"/>
        <w:rPr>
          <w:rFonts w:ascii="Times New Roman" w:hAnsi="Times New Roman"/>
        </w:rPr>
      </w:pPr>
      <w:bookmarkStart w:id="0" w:name="Приложение_1"/>
      <w:bookmarkStart w:id="1" w:name="Приложение"/>
      <w:bookmarkEnd w:id="0"/>
      <w:bookmarkEnd w:id="1"/>
    </w:p>
    <w:p w:rsidR="007D61DB" w:rsidRPr="005B6A67" w:rsidRDefault="007D61DB" w:rsidP="00190F4C">
      <w:pPr>
        <w:jc w:val="center"/>
        <w:rPr>
          <w:rFonts w:ascii="Times New Roman" w:hAnsi="Times New Roman"/>
        </w:rPr>
      </w:pPr>
    </w:p>
    <w:p w:rsidR="007D61DB" w:rsidRPr="005B6A67" w:rsidRDefault="007D61DB" w:rsidP="00190F4C">
      <w:pPr>
        <w:jc w:val="center"/>
        <w:rPr>
          <w:rFonts w:ascii="Times New Roman" w:hAnsi="Times New Roman"/>
        </w:rPr>
      </w:pPr>
    </w:p>
    <w:p w:rsidR="007D61DB" w:rsidRPr="005B6A67" w:rsidRDefault="007D61DB" w:rsidP="00190F4C">
      <w:pPr>
        <w:jc w:val="center"/>
        <w:rPr>
          <w:rFonts w:ascii="Times New Roman" w:hAnsi="Times New Roman"/>
        </w:rPr>
      </w:pPr>
      <w:r w:rsidRPr="005B6A67">
        <w:rPr>
          <w:rFonts w:ascii="Times New Roman" w:hAnsi="Times New Roman"/>
        </w:rPr>
        <w:t xml:space="preserve"> </w:t>
      </w:r>
    </w:p>
    <w:p w:rsidR="007D61DB" w:rsidRPr="005B6A67" w:rsidRDefault="007D61DB" w:rsidP="00190F4C">
      <w:pPr>
        <w:jc w:val="center"/>
        <w:rPr>
          <w:rFonts w:ascii="Times New Roman" w:hAnsi="Times New Roman"/>
        </w:rPr>
      </w:pPr>
    </w:p>
    <w:p w:rsidR="007D61DB" w:rsidRPr="005B6A67" w:rsidRDefault="007D61DB" w:rsidP="00190F4C">
      <w:pPr>
        <w:jc w:val="center"/>
        <w:rPr>
          <w:rFonts w:ascii="Times New Roman" w:hAnsi="Times New Roman"/>
        </w:rPr>
      </w:pPr>
    </w:p>
    <w:p w:rsidR="008C757C" w:rsidRPr="005B6A67" w:rsidRDefault="008C757C" w:rsidP="00190F4C">
      <w:pPr>
        <w:jc w:val="center"/>
        <w:rPr>
          <w:rFonts w:ascii="Times New Roman" w:hAnsi="Times New Roman"/>
        </w:rPr>
      </w:pPr>
    </w:p>
    <w:p w:rsidR="007312B9" w:rsidRDefault="007312B9" w:rsidP="00190F4C">
      <w:pPr>
        <w:jc w:val="center"/>
        <w:rPr>
          <w:rFonts w:ascii="Times New Roman" w:hAnsi="Times New Roman"/>
        </w:rPr>
      </w:pPr>
    </w:p>
    <w:p w:rsidR="00501A85" w:rsidRPr="00501A85" w:rsidRDefault="00501A85" w:rsidP="00190F4C">
      <w:pPr>
        <w:jc w:val="center"/>
        <w:rPr>
          <w:rFonts w:ascii="Times New Roman" w:hAnsi="Times New Roman"/>
        </w:rPr>
      </w:pPr>
    </w:p>
    <w:p w:rsidR="008C757C" w:rsidRPr="005B6A67" w:rsidRDefault="008C757C" w:rsidP="00190F4C">
      <w:pPr>
        <w:jc w:val="center"/>
        <w:rPr>
          <w:rFonts w:ascii="Times New Roman" w:hAnsi="Times New Roman"/>
        </w:rPr>
      </w:pPr>
    </w:p>
    <w:p w:rsidR="007D61DB" w:rsidRDefault="007D61DB" w:rsidP="00190F4C">
      <w:pPr>
        <w:jc w:val="center"/>
        <w:rPr>
          <w:rFonts w:ascii="Times New Roman" w:hAnsi="Times New Roman"/>
          <w:sz w:val="28"/>
          <w:szCs w:val="28"/>
        </w:rPr>
      </w:pPr>
      <w:r>
        <w:rPr>
          <w:rFonts w:ascii="Times New Roman" w:hAnsi="Times New Roman"/>
          <w:sz w:val="28"/>
          <w:szCs w:val="28"/>
        </w:rPr>
        <w:t>г. Пермь, 201</w:t>
      </w:r>
      <w:r w:rsidR="00501A85">
        <w:rPr>
          <w:rFonts w:ascii="Times New Roman" w:hAnsi="Times New Roman"/>
          <w:sz w:val="28"/>
          <w:szCs w:val="28"/>
        </w:rPr>
        <w:t>3</w:t>
      </w:r>
      <w:r>
        <w:rPr>
          <w:rFonts w:ascii="Times New Roman" w:hAnsi="Times New Roman"/>
          <w:sz w:val="28"/>
          <w:szCs w:val="28"/>
        </w:rPr>
        <w:t xml:space="preserve"> год</w:t>
      </w:r>
    </w:p>
    <w:tbl>
      <w:tblPr>
        <w:tblW w:w="10218" w:type="dxa"/>
        <w:tblCellSpacing w:w="20" w:type="dxa"/>
        <w:tblInd w:w="-132"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795"/>
        <w:gridCol w:w="1762"/>
        <w:gridCol w:w="68"/>
        <w:gridCol w:w="610"/>
        <w:gridCol w:w="6983"/>
      </w:tblGrid>
      <w:tr w:rsidR="007D61DB" w:rsidRPr="008B7E36" w:rsidTr="00461EC8">
        <w:trPr>
          <w:tblCellSpacing w:w="20" w:type="dxa"/>
        </w:trPr>
        <w:tc>
          <w:tcPr>
            <w:tcW w:w="10138" w:type="dxa"/>
            <w:gridSpan w:val="5"/>
            <w:shd w:val="clear" w:color="auto" w:fill="00FFFF"/>
          </w:tcPr>
          <w:p w:rsidR="007D61DB" w:rsidRPr="00642E18" w:rsidRDefault="007D61DB" w:rsidP="00590D29">
            <w:pPr>
              <w:pStyle w:val="ConsPlusNormal"/>
              <w:widowControl/>
              <w:ind w:firstLine="0"/>
              <w:rPr>
                <w:rFonts w:ascii="Times New Roman" w:hAnsi="Times New Roman"/>
                <w:b/>
                <w:bCs/>
                <w:sz w:val="20"/>
              </w:rPr>
            </w:pPr>
            <w:r w:rsidRPr="00642E18">
              <w:rPr>
                <w:rFonts w:ascii="Times New Roman" w:hAnsi="Times New Roman"/>
                <w:b/>
                <w:bCs/>
                <w:sz w:val="20"/>
              </w:rPr>
              <w:lastRenderedPageBreak/>
              <w:t>Общие сведения</w:t>
            </w:r>
          </w:p>
        </w:tc>
      </w:tr>
      <w:tr w:rsidR="007D61D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FFFFFF"/>
          </w:tcPr>
          <w:p w:rsidR="007D61DB" w:rsidRPr="000225D4" w:rsidRDefault="007D61DB" w:rsidP="00144ABD">
            <w:pPr>
              <w:pStyle w:val="a5"/>
              <w:ind w:firstLine="360"/>
              <w:rPr>
                <w:rFonts w:ascii="Times New Roman" w:hAnsi="Times New Roman"/>
                <w:sz w:val="20"/>
                <w:szCs w:val="20"/>
              </w:rPr>
            </w:pPr>
            <w:r w:rsidRPr="000225D4">
              <w:rPr>
                <w:rFonts w:ascii="Times New Roman" w:hAnsi="Times New Roman"/>
                <w:sz w:val="20"/>
                <w:szCs w:val="20"/>
              </w:rPr>
              <w:t xml:space="preserve">Открытый аукцион в электронной форме проводится в соответствии со следующими нормативными </w:t>
            </w:r>
            <w:r w:rsidRPr="000225D4">
              <w:rPr>
                <w:rFonts w:ascii="Times New Roman" w:hAnsi="Times New Roman"/>
                <w:color w:val="000000"/>
                <w:sz w:val="20"/>
                <w:szCs w:val="20"/>
              </w:rPr>
              <w:t xml:space="preserve">правовыми </w:t>
            </w:r>
            <w:r w:rsidRPr="000225D4">
              <w:rPr>
                <w:rFonts w:ascii="Times New Roman" w:hAnsi="Times New Roman"/>
                <w:sz w:val="20"/>
                <w:szCs w:val="20"/>
              </w:rPr>
              <w:t>актами:</w:t>
            </w:r>
          </w:p>
          <w:p w:rsidR="007D61DB" w:rsidRPr="000225D4" w:rsidRDefault="007D61DB" w:rsidP="00144ABD">
            <w:pPr>
              <w:numPr>
                <w:ilvl w:val="0"/>
                <w:numId w:val="17"/>
              </w:numPr>
              <w:tabs>
                <w:tab w:val="clear" w:pos="644"/>
                <w:tab w:val="num" w:pos="360"/>
              </w:tabs>
              <w:autoSpaceDE w:val="0"/>
              <w:autoSpaceDN w:val="0"/>
              <w:spacing w:after="0" w:line="240" w:lineRule="auto"/>
              <w:ind w:left="661" w:hanging="284"/>
              <w:jc w:val="both"/>
              <w:rPr>
                <w:rFonts w:ascii="Times New Roman" w:hAnsi="Times New Roman"/>
              </w:rPr>
            </w:pPr>
            <w:r w:rsidRPr="000225D4">
              <w:rPr>
                <w:rFonts w:ascii="Times New Roman" w:hAnsi="Times New Roman"/>
              </w:rPr>
              <w:t>Гражданским кодексом Российской Федерации;</w:t>
            </w:r>
          </w:p>
          <w:p w:rsidR="007D61DB" w:rsidRPr="000225D4" w:rsidRDefault="007D61DB" w:rsidP="00144ABD">
            <w:pPr>
              <w:numPr>
                <w:ilvl w:val="0"/>
                <w:numId w:val="17"/>
              </w:numPr>
              <w:tabs>
                <w:tab w:val="clear" w:pos="644"/>
                <w:tab w:val="num" w:pos="360"/>
              </w:tabs>
              <w:autoSpaceDE w:val="0"/>
              <w:autoSpaceDN w:val="0"/>
              <w:spacing w:after="0" w:line="240" w:lineRule="auto"/>
              <w:ind w:left="661" w:hanging="284"/>
              <w:jc w:val="both"/>
              <w:rPr>
                <w:rFonts w:ascii="Times New Roman" w:hAnsi="Times New Roman"/>
              </w:rPr>
            </w:pPr>
            <w:r w:rsidRPr="000225D4">
              <w:rPr>
                <w:rFonts w:ascii="Times New Roman" w:hAnsi="Times New Roman"/>
              </w:rPr>
              <w:t>Бюджетным кодексом Российской Федерации;</w:t>
            </w:r>
          </w:p>
          <w:p w:rsidR="007D61DB" w:rsidRDefault="007D61DB" w:rsidP="00144ABD">
            <w:pPr>
              <w:pStyle w:val="a5"/>
              <w:numPr>
                <w:ilvl w:val="0"/>
                <w:numId w:val="8"/>
              </w:numPr>
              <w:tabs>
                <w:tab w:val="num" w:pos="540"/>
              </w:tabs>
              <w:ind w:left="0" w:firstLine="360"/>
              <w:rPr>
                <w:rFonts w:ascii="Times New Roman" w:hAnsi="Times New Roman"/>
                <w:sz w:val="20"/>
                <w:szCs w:val="20"/>
              </w:rPr>
            </w:pPr>
            <w:r w:rsidRPr="000225D4">
              <w:rPr>
                <w:rFonts w:ascii="Times New Roman" w:hAnsi="Times New Roman"/>
                <w:sz w:val="20"/>
                <w:szCs w:val="20"/>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501A85" w:rsidRPr="00501A85" w:rsidRDefault="00501A85" w:rsidP="00144ABD">
            <w:pPr>
              <w:numPr>
                <w:ilvl w:val="0"/>
                <w:numId w:val="8"/>
              </w:numPr>
              <w:tabs>
                <w:tab w:val="left" w:pos="360"/>
                <w:tab w:val="num" w:pos="540"/>
              </w:tabs>
              <w:autoSpaceDE w:val="0"/>
              <w:autoSpaceDN w:val="0"/>
              <w:spacing w:after="0" w:line="240" w:lineRule="auto"/>
              <w:ind w:left="0" w:firstLine="360"/>
              <w:jc w:val="both"/>
              <w:rPr>
                <w:rFonts w:ascii="Times New Roman" w:hAnsi="Times New Roman"/>
              </w:rPr>
            </w:pPr>
            <w:r w:rsidRPr="00501A85">
              <w:rPr>
                <w:rFonts w:ascii="Times New Roman" w:hAnsi="Times New Roman"/>
              </w:rPr>
              <w:t>Федеральным законом от 24.07.2007 г. N 209-ФЗ "О развитии малого и среднего предпринимательства в Российской Федерации";</w:t>
            </w:r>
          </w:p>
          <w:p w:rsidR="007D61DB" w:rsidRDefault="007D61DB" w:rsidP="00144ABD">
            <w:pPr>
              <w:pStyle w:val="a5"/>
              <w:numPr>
                <w:ilvl w:val="0"/>
                <w:numId w:val="8"/>
              </w:numPr>
              <w:tabs>
                <w:tab w:val="num" w:pos="540"/>
              </w:tabs>
              <w:ind w:left="0" w:firstLine="360"/>
              <w:rPr>
                <w:rFonts w:ascii="Times New Roman" w:hAnsi="Times New Roman"/>
                <w:sz w:val="20"/>
                <w:szCs w:val="20"/>
              </w:rPr>
            </w:pPr>
            <w:r w:rsidRPr="000225D4">
              <w:rPr>
                <w:rFonts w:ascii="Times New Roman" w:hAnsi="Times New Roman"/>
                <w:sz w:val="20"/>
                <w:szCs w:val="20"/>
              </w:rPr>
              <w:t xml:space="preserve">решением Пермской городской Думы от 26.12.2006 № 334 «Об утверждении порядка формирования, </w:t>
            </w:r>
            <w:r w:rsidR="002A1A5B">
              <w:rPr>
                <w:rFonts w:ascii="Times New Roman" w:hAnsi="Times New Roman"/>
                <w:sz w:val="20"/>
                <w:szCs w:val="20"/>
              </w:rPr>
              <w:t>продукта</w:t>
            </w:r>
            <w:r w:rsidRPr="000225D4">
              <w:rPr>
                <w:rFonts w:ascii="Times New Roman" w:hAnsi="Times New Roman"/>
                <w:sz w:val="20"/>
                <w:szCs w:val="20"/>
              </w:rPr>
              <w:t xml:space="preserve"> размещения, исполнения и </w:t>
            </w:r>
            <w:proofErr w:type="gramStart"/>
            <w:r w:rsidRPr="000225D4">
              <w:rPr>
                <w:rFonts w:ascii="Times New Roman" w:hAnsi="Times New Roman"/>
                <w:sz w:val="20"/>
                <w:szCs w:val="20"/>
              </w:rPr>
              <w:t>контроля за</w:t>
            </w:r>
            <w:proofErr w:type="gramEnd"/>
            <w:r w:rsidRPr="000225D4">
              <w:rPr>
                <w:rFonts w:ascii="Times New Roman" w:hAnsi="Times New Roman"/>
                <w:sz w:val="20"/>
                <w:szCs w:val="20"/>
              </w:rPr>
              <w:t xml:space="preserve"> исполнением муниципального заказа города Перми»;</w:t>
            </w:r>
          </w:p>
          <w:p w:rsidR="007D61DB" w:rsidRPr="00642E18" w:rsidRDefault="007D61DB" w:rsidP="000225D4">
            <w:pPr>
              <w:pStyle w:val="ConsPlusNormal"/>
              <w:widowControl/>
              <w:numPr>
                <w:ilvl w:val="0"/>
                <w:numId w:val="8"/>
              </w:numPr>
              <w:tabs>
                <w:tab w:val="num" w:pos="557"/>
              </w:tabs>
              <w:ind w:left="0" w:firstLine="360"/>
              <w:rPr>
                <w:rFonts w:ascii="Times New Roman" w:hAnsi="Times New Roman"/>
                <w:b/>
                <w:bCs/>
                <w:sz w:val="20"/>
              </w:rPr>
            </w:pPr>
            <w:r w:rsidRPr="00642E18">
              <w:rPr>
                <w:rFonts w:ascii="Times New Roman" w:hAnsi="Times New Roman"/>
                <w:sz w:val="20"/>
              </w:rPr>
              <w:t xml:space="preserve">постановлением администрации города от 08.05.2007 № 157 «Об утверждении </w:t>
            </w:r>
            <w:proofErr w:type="gramStart"/>
            <w:r w:rsidRPr="00642E18">
              <w:rPr>
                <w:rFonts w:ascii="Times New Roman" w:hAnsi="Times New Roman"/>
                <w:sz w:val="20"/>
              </w:rPr>
              <w:t>Порядка взаимодействия участников системы муниципального заказа</w:t>
            </w:r>
            <w:proofErr w:type="gramEnd"/>
            <w:r w:rsidRPr="00642E18">
              <w:rPr>
                <w:rFonts w:ascii="Times New Roman" w:hAnsi="Times New Roman"/>
                <w:sz w:val="20"/>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p w:rsidR="007D61DB" w:rsidRPr="00642E18" w:rsidRDefault="007D61DB" w:rsidP="000225D4">
            <w:pPr>
              <w:pStyle w:val="ConsPlusNormal"/>
              <w:widowControl/>
              <w:numPr>
                <w:ilvl w:val="0"/>
                <w:numId w:val="8"/>
              </w:numPr>
              <w:tabs>
                <w:tab w:val="num" w:pos="557"/>
              </w:tabs>
              <w:ind w:left="0" w:firstLine="360"/>
              <w:rPr>
                <w:rFonts w:ascii="Times New Roman" w:hAnsi="Times New Roman"/>
                <w:b/>
                <w:bCs/>
                <w:sz w:val="20"/>
              </w:rPr>
            </w:pPr>
            <w:r w:rsidRPr="00642E18">
              <w:rPr>
                <w:rFonts w:ascii="Times New Roman" w:hAnsi="Times New Roman"/>
                <w:sz w:val="20"/>
              </w:rPr>
              <w:t xml:space="preserve">постановлением главы администрации города от 04.04.2012 №148 "Об утверждении ведомственной целевой программы "Сопровождение автоматизированной информационной системы </w:t>
            </w:r>
            <w:r w:rsidR="002A1A5B">
              <w:rPr>
                <w:rFonts w:ascii="Times New Roman" w:hAnsi="Times New Roman"/>
                <w:sz w:val="20"/>
              </w:rPr>
              <w:t>продукта</w:t>
            </w:r>
            <w:r w:rsidRPr="00642E18">
              <w:rPr>
                <w:rFonts w:ascii="Times New Roman" w:hAnsi="Times New Roman"/>
                <w:sz w:val="20"/>
              </w:rPr>
              <w:t xml:space="preserve"> градостроительной деятельности".</w:t>
            </w:r>
          </w:p>
          <w:p w:rsidR="007D61DB" w:rsidRDefault="007D61DB" w:rsidP="000225D4">
            <w:pPr>
              <w:pStyle w:val="10"/>
              <w:rPr>
                <w:rFonts w:ascii="Times New Roman" w:hAnsi="Times New Roman"/>
                <w:b/>
                <w:bCs/>
              </w:rPr>
            </w:pPr>
          </w:p>
        </w:tc>
      </w:tr>
      <w:tr w:rsidR="007D61D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7D61DB" w:rsidRPr="00642E18" w:rsidRDefault="007D61DB" w:rsidP="00590D29">
            <w:pPr>
              <w:pStyle w:val="ConsPlusNormal"/>
              <w:widowControl/>
              <w:ind w:firstLine="0"/>
              <w:rPr>
                <w:rFonts w:ascii="Times New Roman" w:hAnsi="Times New Roman"/>
                <w:sz w:val="20"/>
              </w:rPr>
            </w:pPr>
            <w:smartTag w:uri="urn:schemas-microsoft-com:office:smarttags" w:element="place">
              <w:r w:rsidRPr="00642E18">
                <w:rPr>
                  <w:rFonts w:ascii="Times New Roman" w:hAnsi="Times New Roman"/>
                  <w:b/>
                  <w:bCs/>
                  <w:sz w:val="20"/>
                  <w:lang w:val="en-US"/>
                </w:rPr>
                <w:t>I</w:t>
              </w:r>
              <w:r w:rsidRPr="00642E18">
                <w:rPr>
                  <w:rFonts w:ascii="Times New Roman" w:hAnsi="Times New Roman"/>
                  <w:b/>
                  <w:bCs/>
                  <w:sz w:val="20"/>
                </w:rPr>
                <w:t>.</w:t>
              </w:r>
            </w:smartTag>
            <w:r w:rsidRPr="00642E18">
              <w:rPr>
                <w:rFonts w:ascii="Times New Roman" w:hAnsi="Times New Roman"/>
                <w:b/>
                <w:bCs/>
                <w:sz w:val="20"/>
              </w:rPr>
              <w:t xml:space="preserve"> Сведения о муниципальном заказчике</w:t>
            </w:r>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Наименование</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2B2675">
            <w:pPr>
              <w:pStyle w:val="ConsPlusNormal"/>
              <w:widowControl/>
              <w:ind w:firstLine="0"/>
              <w:rPr>
                <w:rFonts w:ascii="Times New Roman" w:hAnsi="Times New Roman"/>
                <w:sz w:val="20"/>
              </w:rPr>
            </w:pPr>
            <w:r w:rsidRPr="00642E18">
              <w:rPr>
                <w:rFonts w:ascii="Times New Roman" w:hAnsi="Times New Roman"/>
                <w:sz w:val="20"/>
              </w:rPr>
              <w:t>Департамент градостроительства и архитектуры администрации города Перми</w:t>
            </w:r>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Место нахождения</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614000, Российская Федерация, Пермский край, г</w:t>
            </w:r>
            <w:proofErr w:type="gramStart"/>
            <w:r w:rsidRPr="00642E18">
              <w:rPr>
                <w:rFonts w:ascii="Times New Roman" w:hAnsi="Times New Roman"/>
                <w:sz w:val="20"/>
              </w:rPr>
              <w:t>.П</w:t>
            </w:r>
            <w:proofErr w:type="gramEnd"/>
            <w:r w:rsidRPr="00642E18">
              <w:rPr>
                <w:rFonts w:ascii="Times New Roman" w:hAnsi="Times New Roman"/>
                <w:sz w:val="20"/>
              </w:rPr>
              <w:t>ермь, ул.Сибирская, 15</w:t>
            </w:r>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Почтовый адрес</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614000, Российская Федерация, Пермский край, г</w:t>
            </w:r>
            <w:proofErr w:type="gramStart"/>
            <w:r w:rsidRPr="00642E18">
              <w:rPr>
                <w:rFonts w:ascii="Times New Roman" w:hAnsi="Times New Roman"/>
                <w:sz w:val="20"/>
              </w:rPr>
              <w:t>.П</w:t>
            </w:r>
            <w:proofErr w:type="gramEnd"/>
            <w:r w:rsidRPr="00642E18">
              <w:rPr>
                <w:rFonts w:ascii="Times New Roman" w:hAnsi="Times New Roman"/>
                <w:sz w:val="20"/>
              </w:rPr>
              <w:t>ермь, ул.Сибирская, 15</w:t>
            </w:r>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Адрес электронной почты</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smartTag w:uri="urn:schemas-microsoft-com:office:smarttags" w:element="metricconverter">
              <w:smartTagPr>
                <w:attr w:name="ProductID" w:val="2011 г"/>
              </w:smartTagPr>
              <w:r w:rsidRPr="00642E18">
                <w:rPr>
                  <w:rStyle w:val="headmenulogin"/>
                  <w:rFonts w:ascii="Times New Roman" w:hAnsi="Times New Roman"/>
                  <w:sz w:val="20"/>
                </w:rPr>
                <w:t>olgakozlova64@mail.ru</w:t>
              </w:r>
            </w:smartTag>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Контактный телефон</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7 (342) 212-55-14</w:t>
            </w:r>
          </w:p>
        </w:tc>
      </w:tr>
      <w:tr w:rsidR="007D61D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Контактное лицо</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642E18" w:rsidRDefault="007D61DB" w:rsidP="00590D29">
            <w:pPr>
              <w:pStyle w:val="ConsPlusNormal"/>
              <w:widowControl/>
              <w:ind w:firstLine="0"/>
              <w:rPr>
                <w:rFonts w:ascii="Times New Roman" w:hAnsi="Times New Roman"/>
                <w:sz w:val="20"/>
              </w:rPr>
            </w:pPr>
            <w:r w:rsidRPr="00642E18">
              <w:rPr>
                <w:rFonts w:ascii="Times New Roman" w:hAnsi="Times New Roman"/>
                <w:sz w:val="20"/>
              </w:rPr>
              <w:t>Козлова Ольга Анатольевна</w:t>
            </w:r>
          </w:p>
        </w:tc>
      </w:tr>
      <w:tr w:rsidR="007D61D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7D61DB" w:rsidRPr="00642E18" w:rsidRDefault="007D61DB" w:rsidP="00590D29">
            <w:pPr>
              <w:pStyle w:val="ConsPlusNormal"/>
              <w:widowControl/>
              <w:ind w:firstLine="0"/>
              <w:rPr>
                <w:rFonts w:ascii="Times New Roman" w:hAnsi="Times New Roman"/>
                <w:b/>
                <w:bCs/>
                <w:sz w:val="20"/>
              </w:rPr>
            </w:pPr>
            <w:r w:rsidRPr="00642E18">
              <w:rPr>
                <w:rFonts w:ascii="Times New Roman" w:hAnsi="Times New Roman"/>
                <w:b/>
                <w:bCs/>
                <w:sz w:val="20"/>
                <w:lang w:val="en-US"/>
              </w:rPr>
              <w:t>II</w:t>
            </w:r>
            <w:r w:rsidRPr="00642E18">
              <w:rPr>
                <w:rFonts w:ascii="Times New Roman" w:hAnsi="Times New Roman"/>
                <w:b/>
                <w:bCs/>
                <w:sz w:val="20"/>
              </w:rPr>
              <w:t>. Сведения о предмете открытого аукциона в электронной форме</w:t>
            </w:r>
          </w:p>
        </w:tc>
      </w:tr>
      <w:tr w:rsidR="002911CB" w:rsidRPr="008B7E36" w:rsidTr="00461EC8">
        <w:trPr>
          <w:trHeight w:val="398"/>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EC372C">
            <w:pPr>
              <w:pStyle w:val="ConsPlusNormal"/>
              <w:widowControl/>
              <w:ind w:firstLine="0"/>
              <w:jc w:val="left"/>
              <w:rPr>
                <w:rFonts w:ascii="Times New Roman" w:hAnsi="Times New Roman"/>
                <w:sz w:val="20"/>
              </w:rPr>
            </w:pPr>
            <w:r w:rsidRPr="00642E18">
              <w:rPr>
                <w:rFonts w:ascii="Times New Roman" w:hAnsi="Times New Roman"/>
                <w:sz w:val="20"/>
              </w:rPr>
              <w:t>Предмет контракта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2911CB" w:rsidRDefault="00501A85" w:rsidP="00501A85">
            <w:pPr>
              <w:tabs>
                <w:tab w:val="left" w:pos="720"/>
              </w:tabs>
              <w:autoSpaceDE w:val="0"/>
              <w:autoSpaceDN w:val="0"/>
              <w:adjustRightInd w:val="0"/>
              <w:spacing w:after="0" w:line="240" w:lineRule="auto"/>
              <w:ind w:left="41" w:right="18"/>
              <w:rPr>
                <w:rFonts w:ascii="Times New Roman" w:hAnsi="Times New Roman"/>
              </w:rPr>
            </w:pPr>
            <w:r>
              <w:rPr>
                <w:rFonts w:ascii="Times New Roman" w:hAnsi="Times New Roman"/>
                <w:bCs/>
              </w:rPr>
              <w:t>П</w:t>
            </w:r>
            <w:r w:rsidRPr="00501A85">
              <w:rPr>
                <w:rFonts w:ascii="Times New Roman" w:hAnsi="Times New Roman"/>
                <w:bCs/>
              </w:rPr>
              <w:t xml:space="preserve">редоставление неисключительного права на использование программных продуктов </w:t>
            </w:r>
            <w:r w:rsidRPr="00501A85">
              <w:rPr>
                <w:rFonts w:ascii="Times New Roman" w:hAnsi="Times New Roman"/>
                <w:bCs/>
                <w:caps/>
                <w:lang w:val="en-US"/>
              </w:rPr>
              <w:t>MICROSOFT</w:t>
            </w:r>
            <w:r w:rsidR="002911CB" w:rsidRPr="002911CB">
              <w:rPr>
                <w:rFonts w:ascii="Times New Roman" w:hAnsi="Times New Roman"/>
                <w:color w:val="000000"/>
              </w:rPr>
              <w:t>*</w:t>
            </w:r>
          </w:p>
          <w:p w:rsidR="007312B9" w:rsidRPr="009574D8" w:rsidRDefault="007312B9" w:rsidP="007312B9">
            <w:pPr>
              <w:spacing w:after="0" w:line="240" w:lineRule="auto"/>
              <w:jc w:val="both"/>
              <w:rPr>
                <w:rFonts w:ascii="Times New Roman" w:hAnsi="Times New Roman"/>
                <w:sz w:val="16"/>
                <w:szCs w:val="16"/>
              </w:rPr>
            </w:pPr>
            <w:proofErr w:type="gramStart"/>
            <w:r w:rsidRPr="009574D8">
              <w:rPr>
                <w:bCs/>
                <w:i/>
                <w:sz w:val="16"/>
                <w:szCs w:val="16"/>
              </w:rPr>
              <w:t>*</w:t>
            </w:r>
            <w:r w:rsidRPr="009574D8">
              <w:rPr>
                <w:rFonts w:ascii="Times New Roman" w:hAnsi="Times New Roman"/>
                <w:i/>
                <w:sz w:val="16"/>
                <w:szCs w:val="16"/>
              </w:rPr>
              <w:t xml:space="preserve">Эквивалент не допускается, т.к. в департаменте </w:t>
            </w:r>
            <w:r w:rsidR="00E22662" w:rsidRPr="009574D8">
              <w:rPr>
                <w:rFonts w:ascii="Times New Roman" w:hAnsi="Times New Roman"/>
                <w:i/>
                <w:sz w:val="16"/>
                <w:szCs w:val="16"/>
              </w:rPr>
              <w:t xml:space="preserve">уже </w:t>
            </w:r>
            <w:r w:rsidRPr="009574D8">
              <w:rPr>
                <w:rFonts w:ascii="Times New Roman" w:hAnsi="Times New Roman"/>
                <w:i/>
                <w:sz w:val="16"/>
                <w:szCs w:val="16"/>
              </w:rPr>
              <w:t>используется программн</w:t>
            </w:r>
            <w:r w:rsidR="00E22662" w:rsidRPr="009574D8">
              <w:rPr>
                <w:rFonts w:ascii="Times New Roman" w:hAnsi="Times New Roman"/>
                <w:i/>
                <w:sz w:val="16"/>
                <w:szCs w:val="16"/>
              </w:rPr>
              <w:t>ый</w:t>
            </w:r>
            <w:r w:rsidRPr="009574D8">
              <w:rPr>
                <w:rFonts w:ascii="Times New Roman" w:hAnsi="Times New Roman"/>
                <w:i/>
                <w:sz w:val="16"/>
                <w:szCs w:val="16"/>
              </w:rPr>
              <w:t xml:space="preserve"> </w:t>
            </w:r>
            <w:r w:rsidR="00E22662" w:rsidRPr="009574D8">
              <w:rPr>
                <w:rFonts w:ascii="Times New Roman" w:hAnsi="Times New Roman"/>
                <w:i/>
                <w:sz w:val="16"/>
                <w:szCs w:val="16"/>
              </w:rPr>
              <w:t xml:space="preserve">продукт </w:t>
            </w:r>
            <w:r w:rsidR="00501A85" w:rsidRPr="009574D8">
              <w:rPr>
                <w:rFonts w:ascii="Times New Roman" w:hAnsi="Times New Roman"/>
                <w:bCs/>
                <w:i/>
                <w:caps/>
                <w:sz w:val="16"/>
                <w:szCs w:val="16"/>
                <w:lang w:val="en-US"/>
              </w:rPr>
              <w:t>MICROSOFT</w:t>
            </w:r>
            <w:r w:rsidR="00501A85" w:rsidRPr="009574D8">
              <w:rPr>
                <w:rFonts w:ascii="Times New Roman" w:hAnsi="Times New Roman"/>
                <w:i/>
                <w:sz w:val="16"/>
                <w:szCs w:val="16"/>
              </w:rPr>
              <w:t xml:space="preserve"> </w:t>
            </w:r>
            <w:r w:rsidRPr="009574D8">
              <w:rPr>
                <w:rFonts w:ascii="Times New Roman" w:hAnsi="Times New Roman"/>
                <w:i/>
                <w:sz w:val="16"/>
                <w:szCs w:val="16"/>
              </w:rPr>
              <w:t>в ассортименте, перечисленном в «</w:t>
            </w:r>
            <w:r w:rsidR="00E22662" w:rsidRPr="009574D8">
              <w:rPr>
                <w:rFonts w:ascii="Times New Roman" w:hAnsi="Times New Roman"/>
                <w:i/>
                <w:sz w:val="16"/>
                <w:szCs w:val="16"/>
              </w:rPr>
              <w:t>Техническом задании</w:t>
            </w:r>
            <w:r w:rsidRPr="009574D8">
              <w:rPr>
                <w:rFonts w:ascii="Times New Roman" w:hAnsi="Times New Roman"/>
                <w:i/>
                <w:sz w:val="16"/>
                <w:szCs w:val="16"/>
              </w:rPr>
              <w:t xml:space="preserve">» - </w:t>
            </w:r>
            <w:r w:rsidRPr="009574D8">
              <w:rPr>
                <w:rFonts w:ascii="Times New Roman" w:hAnsi="Times New Roman"/>
                <w:sz w:val="16"/>
                <w:szCs w:val="16"/>
              </w:rPr>
              <w:t xml:space="preserve"> </w:t>
            </w:r>
            <w:hyperlink w:anchor="_Приложение_№_2_1" w:history="1">
              <w:r w:rsidR="0092577C" w:rsidRPr="009574D8">
                <w:rPr>
                  <w:rStyle w:val="af"/>
                  <w:rFonts w:ascii="Times New Roman" w:hAnsi="Times New Roman"/>
                  <w:i/>
                  <w:color w:val="auto"/>
                  <w:sz w:val="16"/>
                  <w:szCs w:val="16"/>
                </w:rPr>
                <w:t>п</w:t>
              </w:r>
              <w:r w:rsidRPr="009574D8">
                <w:rPr>
                  <w:rStyle w:val="af"/>
                  <w:rFonts w:ascii="Times New Roman" w:hAnsi="Times New Roman"/>
                  <w:i/>
                  <w:color w:val="auto"/>
                  <w:sz w:val="16"/>
                  <w:szCs w:val="16"/>
                </w:rPr>
                <w:t>риложение 1</w:t>
              </w:r>
            </w:hyperlink>
            <w:r w:rsidRPr="009574D8">
              <w:rPr>
                <w:rFonts w:ascii="Times New Roman" w:hAnsi="Times New Roman"/>
                <w:i/>
                <w:sz w:val="16"/>
                <w:szCs w:val="16"/>
              </w:rPr>
              <w:t xml:space="preserve"> к документации об открытом аукционе в электронной форме)</w:t>
            </w:r>
            <w:proofErr w:type="gramEnd"/>
          </w:p>
          <w:p w:rsidR="002911CB" w:rsidRPr="00FC1F76" w:rsidRDefault="002911CB" w:rsidP="007312B9">
            <w:pPr>
              <w:pStyle w:val="af2"/>
              <w:rPr>
                <w:rFonts w:ascii="Times New Roman" w:hAnsi="Times New Roman" w:cs="Arial"/>
                <w:i/>
                <w:sz w:val="18"/>
                <w:szCs w:val="18"/>
              </w:rPr>
            </w:pP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EC372C">
            <w:pPr>
              <w:pStyle w:val="ConsPlusNormal"/>
              <w:widowControl/>
              <w:ind w:firstLine="0"/>
              <w:jc w:val="left"/>
              <w:rPr>
                <w:rFonts w:ascii="Times New Roman" w:hAnsi="Times New Roman"/>
                <w:sz w:val="20"/>
              </w:rPr>
            </w:pPr>
            <w:r w:rsidRPr="00642E18">
              <w:rPr>
                <w:rFonts w:ascii="Times New Roman" w:hAnsi="Times New Roman"/>
                <w:sz w:val="20"/>
              </w:rPr>
              <w:t>Начальная (максимальная) цена контракта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501A85" w:rsidP="00AD64A0">
            <w:pPr>
              <w:pStyle w:val="ConsPlusNormal"/>
              <w:widowControl/>
              <w:ind w:firstLine="0"/>
              <w:rPr>
                <w:rFonts w:ascii="Times New Roman" w:hAnsi="Times New Roman"/>
                <w:i/>
                <w:iCs/>
                <w:sz w:val="20"/>
              </w:rPr>
            </w:pPr>
            <w:r>
              <w:rPr>
                <w:rFonts w:ascii="Times New Roman" w:hAnsi="Times New Roman"/>
                <w:sz w:val="20"/>
              </w:rPr>
              <w:t>3</w:t>
            </w:r>
            <w:r w:rsidR="00AD64A0">
              <w:rPr>
                <w:rFonts w:ascii="Times New Roman" w:hAnsi="Times New Roman"/>
                <w:sz w:val="20"/>
              </w:rPr>
              <w:t xml:space="preserve">78 000 </w:t>
            </w:r>
            <w:r>
              <w:rPr>
                <w:rFonts w:ascii="Times New Roman" w:hAnsi="Times New Roman"/>
                <w:sz w:val="20"/>
              </w:rPr>
              <w:t xml:space="preserve"> </w:t>
            </w:r>
            <w:r w:rsidR="007312B9" w:rsidRPr="00642E18">
              <w:rPr>
                <w:rFonts w:ascii="Times New Roman" w:hAnsi="Times New Roman"/>
                <w:sz w:val="20"/>
              </w:rPr>
              <w:t>руб.</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EC372C">
            <w:pPr>
              <w:pStyle w:val="ConsPlusNormal"/>
              <w:widowControl/>
              <w:ind w:firstLine="0"/>
              <w:jc w:val="left"/>
              <w:rPr>
                <w:rFonts w:ascii="Times New Roman" w:hAnsi="Times New Roman"/>
                <w:sz w:val="20"/>
              </w:rPr>
            </w:pPr>
            <w:r w:rsidRPr="00642E18">
              <w:rPr>
                <w:rFonts w:ascii="Times New Roman" w:hAnsi="Times New Roman"/>
                <w:sz w:val="20"/>
              </w:rPr>
              <w:t>Обоснование начальной (максимальной) цены контракта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370B6D" w:rsidRDefault="007A19AF" w:rsidP="00E420F7">
            <w:pPr>
              <w:tabs>
                <w:tab w:val="left" w:pos="720"/>
              </w:tabs>
              <w:autoSpaceDE w:val="0"/>
              <w:autoSpaceDN w:val="0"/>
              <w:adjustRightInd w:val="0"/>
              <w:spacing w:after="0" w:line="240" w:lineRule="auto"/>
              <w:ind w:right="18" w:firstLine="101"/>
              <w:jc w:val="both"/>
              <w:rPr>
                <w:rFonts w:ascii="Times New Roman" w:hAnsi="Times New Roman"/>
              </w:rPr>
            </w:pPr>
            <w:hyperlink w:anchor="_Приложение_№_2_1" w:history="1">
              <w:r w:rsidR="002911CB" w:rsidRPr="000348D2">
                <w:rPr>
                  <w:rStyle w:val="af"/>
                  <w:rFonts w:ascii="Times New Roman" w:hAnsi="Times New Roman"/>
                  <w:color w:val="auto"/>
                </w:rPr>
                <w:t>Приложение 3</w:t>
              </w:r>
            </w:hyperlink>
            <w:r w:rsidR="002911CB">
              <w:t xml:space="preserve"> </w:t>
            </w:r>
            <w:r w:rsidR="002911CB" w:rsidRPr="00370B6D">
              <w:rPr>
                <w:rFonts w:ascii="Times New Roman" w:hAnsi="Times New Roman"/>
              </w:rPr>
              <w:t xml:space="preserve">к  документации об открытом аукционе в электронной форме </w:t>
            </w:r>
          </w:p>
          <w:p w:rsidR="002911CB" w:rsidRPr="00642E18" w:rsidRDefault="002911CB" w:rsidP="00EC372C">
            <w:pPr>
              <w:pStyle w:val="ConsPlusNormal"/>
              <w:widowControl/>
              <w:ind w:firstLine="0"/>
              <w:rPr>
                <w:rFonts w:ascii="Times New Roman" w:hAnsi="Times New Roman"/>
                <w:sz w:val="20"/>
              </w:rPr>
            </w:pP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jc w:val="left"/>
              <w:rPr>
                <w:rFonts w:ascii="Times New Roman" w:hAnsi="Times New Roman"/>
                <w:b/>
                <w:bCs/>
                <w:sz w:val="20"/>
              </w:rPr>
            </w:pPr>
            <w:r w:rsidRPr="00642E18">
              <w:rPr>
                <w:rFonts w:ascii="Times New Roman" w:hAnsi="Times New Roman"/>
                <w:sz w:val="20"/>
              </w:rPr>
              <w:t>Количество поставляемого товара, объем выполняемых работ, оказываемых услуг</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2B2675">
            <w:pPr>
              <w:pStyle w:val="ConsPlusNormal"/>
              <w:widowControl/>
              <w:ind w:firstLine="0"/>
              <w:rPr>
                <w:rFonts w:ascii="Times New Roman" w:hAnsi="Times New Roman"/>
                <w:sz w:val="20"/>
              </w:rPr>
            </w:pPr>
            <w:r w:rsidRPr="00642E18">
              <w:rPr>
                <w:rFonts w:ascii="Times New Roman" w:hAnsi="Times New Roman"/>
                <w:sz w:val="20"/>
              </w:rPr>
              <w:t>В соответствии с «</w:t>
            </w:r>
            <w:r>
              <w:rPr>
                <w:rFonts w:ascii="Times New Roman" w:hAnsi="Times New Roman"/>
                <w:sz w:val="20"/>
              </w:rPr>
              <w:t>Техническим заданием</w:t>
            </w:r>
            <w:r w:rsidRPr="00642E18">
              <w:rPr>
                <w:rFonts w:ascii="Times New Roman" w:hAnsi="Times New Roman"/>
                <w:sz w:val="20"/>
              </w:rPr>
              <w:t>»– (</w:t>
            </w:r>
            <w:hyperlink w:anchor="_Приложение_№_1" w:history="1">
              <w:r w:rsidR="0092577C" w:rsidRPr="000348D2">
                <w:rPr>
                  <w:rStyle w:val="af"/>
                  <w:rFonts w:ascii="Times New Roman" w:hAnsi="Times New Roman"/>
                  <w:color w:val="auto"/>
                  <w:sz w:val="20"/>
                </w:rPr>
                <w:t>п</w:t>
              </w:r>
              <w:r w:rsidRPr="000348D2">
                <w:rPr>
                  <w:rStyle w:val="af"/>
                  <w:rFonts w:ascii="Times New Roman" w:hAnsi="Times New Roman"/>
                  <w:color w:val="auto"/>
                  <w:sz w:val="20"/>
                </w:rPr>
                <w:t>риложение 1</w:t>
              </w:r>
            </w:hyperlink>
            <w:r w:rsidRPr="00642E18">
              <w:rPr>
                <w:sz w:val="20"/>
              </w:rPr>
              <w:t xml:space="preserve"> </w:t>
            </w:r>
            <w:r w:rsidRPr="00642E18">
              <w:rPr>
                <w:rFonts w:ascii="Times New Roman" w:hAnsi="Times New Roman"/>
                <w:sz w:val="20"/>
              </w:rPr>
              <w:t>к документации об открытом аукционе в электронной форме).</w:t>
            </w:r>
          </w:p>
          <w:p w:rsidR="002911CB" w:rsidRPr="00642E18" w:rsidRDefault="002911CB" w:rsidP="002B2675">
            <w:pPr>
              <w:pStyle w:val="ConsPlusNormal"/>
              <w:widowControl/>
              <w:ind w:firstLine="0"/>
              <w:rPr>
                <w:rFonts w:ascii="Times New Roman" w:hAnsi="Times New Roman"/>
                <w:sz w:val="20"/>
              </w:rPr>
            </w:pP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jc w:val="left"/>
              <w:rPr>
                <w:rFonts w:ascii="Times New Roman" w:hAnsi="Times New Roman"/>
                <w:b/>
                <w:bCs/>
                <w:sz w:val="20"/>
              </w:rPr>
            </w:pPr>
            <w:r w:rsidRPr="00642E18">
              <w:rPr>
                <w:rFonts w:ascii="Times New Roman" w:hAnsi="Times New Roman"/>
                <w:sz w:val="20"/>
              </w:rPr>
              <w:t>Требования к поставляемым товарам, выполняемым работам, оказываемым услугам</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370B6D" w:rsidRDefault="002911CB" w:rsidP="0092577C">
            <w:pPr>
              <w:pStyle w:val="10"/>
              <w:rPr>
                <w:rFonts w:ascii="Times New Roman" w:hAnsi="Times New Roman"/>
              </w:rPr>
            </w:pPr>
            <w:proofErr w:type="gramStart"/>
            <w:r w:rsidRPr="00370B6D">
              <w:rPr>
                <w:rFonts w:ascii="Times New Roman" w:hAnsi="Times New Roman"/>
              </w:rPr>
              <w:t>В полном соответствии с требованиями документации об аукционе в электронной форме  (в том числе</w:t>
            </w:r>
            <w:r>
              <w:rPr>
                <w:rFonts w:ascii="Times New Roman" w:hAnsi="Times New Roman"/>
              </w:rPr>
              <w:t>:</w:t>
            </w:r>
            <w:proofErr w:type="gramEnd"/>
            <w:r w:rsidRPr="00370B6D">
              <w:rPr>
                <w:rFonts w:ascii="Times New Roman" w:hAnsi="Times New Roman"/>
              </w:rPr>
              <w:t xml:space="preserve"> </w:t>
            </w:r>
            <w:proofErr w:type="gramStart"/>
            <w:r w:rsidRPr="00370B6D">
              <w:rPr>
                <w:rFonts w:ascii="Times New Roman" w:hAnsi="Times New Roman"/>
              </w:rPr>
              <w:t>«</w:t>
            </w:r>
            <w:r>
              <w:rPr>
                <w:rFonts w:ascii="Times New Roman" w:hAnsi="Times New Roman"/>
              </w:rPr>
              <w:t>Техническим заданием</w:t>
            </w:r>
            <w:r w:rsidRPr="00370B6D">
              <w:rPr>
                <w:rFonts w:ascii="Times New Roman" w:hAnsi="Times New Roman"/>
              </w:rPr>
              <w:t>»</w:t>
            </w:r>
            <w:r>
              <w:rPr>
                <w:rFonts w:ascii="Times New Roman" w:hAnsi="Times New Roman"/>
              </w:rPr>
              <w:t xml:space="preserve"> </w:t>
            </w:r>
            <w:r w:rsidRPr="00370B6D">
              <w:rPr>
                <w:rFonts w:ascii="Times New Roman" w:hAnsi="Times New Roman"/>
              </w:rPr>
              <w:t xml:space="preserve">– </w:t>
            </w:r>
            <w:hyperlink w:anchor="_Приложение_№_1" w:history="1">
              <w:r w:rsidR="0092577C" w:rsidRPr="000348D2">
                <w:rPr>
                  <w:rStyle w:val="af"/>
                  <w:rFonts w:ascii="Times New Roman" w:hAnsi="Times New Roman"/>
                  <w:color w:val="auto"/>
                </w:rPr>
                <w:t xml:space="preserve">приложение </w:t>
              </w:r>
              <w:r w:rsidRPr="000348D2">
                <w:rPr>
                  <w:rStyle w:val="af"/>
                  <w:rFonts w:ascii="Times New Roman" w:hAnsi="Times New Roman"/>
                  <w:color w:val="auto"/>
                </w:rPr>
                <w:t>1</w:t>
              </w:r>
            </w:hyperlink>
            <w:r w:rsidRPr="00370B6D">
              <w:rPr>
                <w:rFonts w:ascii="Times New Roman" w:hAnsi="Times New Roman"/>
                <w:color w:val="0070C0"/>
              </w:rPr>
              <w:t xml:space="preserve"> </w:t>
            </w:r>
            <w:r w:rsidRPr="00370B6D">
              <w:rPr>
                <w:rFonts w:ascii="Times New Roman" w:hAnsi="Times New Roman"/>
              </w:rPr>
              <w:t xml:space="preserve">к документации об открытом аукционе в электронной форме и условиями контракта – </w:t>
            </w:r>
            <w:hyperlink w:anchor="_Приложение_№_2_1" w:history="1">
              <w:r w:rsidR="0092577C" w:rsidRPr="000348D2">
                <w:rPr>
                  <w:rStyle w:val="af"/>
                  <w:rFonts w:ascii="Times New Roman" w:hAnsi="Times New Roman"/>
                  <w:color w:val="auto"/>
                </w:rPr>
                <w:t>п</w:t>
              </w:r>
              <w:r w:rsidRPr="000348D2">
                <w:rPr>
                  <w:rStyle w:val="af"/>
                  <w:rFonts w:ascii="Times New Roman" w:hAnsi="Times New Roman"/>
                  <w:color w:val="auto"/>
                </w:rPr>
                <w:t>риложение 2</w:t>
              </w:r>
            </w:hyperlink>
            <w:r w:rsidRPr="00370B6D">
              <w:rPr>
                <w:rFonts w:ascii="Times New Roman" w:hAnsi="Times New Roman"/>
              </w:rPr>
              <w:t xml:space="preserve"> к документации об открытом аукционе в электронной форме).</w:t>
            </w:r>
            <w:r w:rsidRPr="00370B6D">
              <w:rPr>
                <w:rFonts w:ascii="Times New Roman" w:hAnsi="Times New Roman"/>
                <w:color w:val="000000"/>
              </w:rPr>
              <w:t xml:space="preserve"> </w:t>
            </w:r>
            <w:proofErr w:type="gramEnd"/>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jc w:val="left"/>
              <w:rPr>
                <w:rFonts w:ascii="Times New Roman" w:hAnsi="Times New Roman"/>
                <w:sz w:val="20"/>
              </w:rPr>
            </w:pPr>
            <w:r w:rsidRPr="00642E18">
              <w:rPr>
                <w:rFonts w:ascii="Times New Roman" w:hAnsi="Times New Roman"/>
                <w:sz w:val="20"/>
              </w:rPr>
              <w:t xml:space="preserve">Место </w:t>
            </w:r>
          </w:p>
          <w:p w:rsidR="002911CB" w:rsidRPr="00642E18" w:rsidRDefault="002911CB" w:rsidP="00046384">
            <w:pPr>
              <w:pStyle w:val="ConsPlusNormal"/>
              <w:widowControl/>
              <w:ind w:firstLine="0"/>
              <w:jc w:val="left"/>
              <w:rPr>
                <w:rFonts w:ascii="Times New Roman" w:hAnsi="Times New Roman"/>
                <w:sz w:val="20"/>
              </w:rPr>
            </w:pPr>
            <w:r>
              <w:rPr>
                <w:rFonts w:ascii="Times New Roman" w:hAnsi="Times New Roman"/>
                <w:sz w:val="20"/>
              </w:rPr>
              <w:t>п</w:t>
            </w:r>
            <w:r w:rsidRPr="00642E18">
              <w:rPr>
                <w:rFonts w:ascii="Times New Roman" w:hAnsi="Times New Roman"/>
                <w:sz w:val="20"/>
              </w:rPr>
              <w:t>оставки</w:t>
            </w:r>
            <w:r>
              <w:rPr>
                <w:rFonts w:ascii="Times New Roman" w:hAnsi="Times New Roman"/>
                <w:sz w:val="20"/>
              </w:rPr>
              <w:t>, выполнения работ, оказания услуг</w:t>
            </w:r>
            <w:r w:rsidRPr="00642E18">
              <w:rPr>
                <w:rFonts w:ascii="Times New Roman" w:hAnsi="Times New Roman"/>
                <w:sz w:val="20"/>
              </w:rPr>
              <w:t xml:space="preserve"> </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EE3054">
            <w:pPr>
              <w:pStyle w:val="ConsPlusNormal"/>
              <w:widowControl/>
              <w:ind w:firstLine="0"/>
              <w:rPr>
                <w:rFonts w:ascii="Times New Roman" w:hAnsi="Times New Roman"/>
                <w:iCs/>
                <w:sz w:val="20"/>
              </w:rPr>
            </w:pPr>
            <w:r w:rsidRPr="00642E18">
              <w:rPr>
                <w:rFonts w:ascii="Times New Roman" w:hAnsi="Times New Roman"/>
                <w:sz w:val="20"/>
              </w:rPr>
              <w:t>614000, Российская Федерация, Пермский край, г.Пермь. ул. Сибирская, 15, каб. 109</w:t>
            </w:r>
          </w:p>
        </w:tc>
      </w:tr>
      <w:tr w:rsidR="002911CB" w:rsidRPr="00FC1F7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F0550">
            <w:pPr>
              <w:pStyle w:val="ConsPlusNormal"/>
              <w:widowControl/>
              <w:ind w:firstLine="0"/>
              <w:jc w:val="left"/>
              <w:rPr>
                <w:rFonts w:ascii="Times New Roman" w:hAnsi="Times New Roman"/>
                <w:b/>
                <w:bCs/>
                <w:sz w:val="20"/>
              </w:rPr>
            </w:pPr>
            <w:r w:rsidRPr="00642E18">
              <w:rPr>
                <w:rFonts w:ascii="Times New Roman" w:hAnsi="Times New Roman"/>
                <w:sz w:val="20"/>
              </w:rPr>
              <w:t xml:space="preserve">Условия и сроки (периоды) поставки </w:t>
            </w:r>
            <w:r>
              <w:rPr>
                <w:rFonts w:ascii="Times New Roman" w:hAnsi="Times New Roman"/>
                <w:sz w:val="20"/>
              </w:rPr>
              <w:t>товара, выполнения работ, оказания услуг</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6033E2" w:rsidRDefault="00D71BAF" w:rsidP="006033E2">
            <w:pPr>
              <w:pStyle w:val="10"/>
              <w:jc w:val="both"/>
              <w:rPr>
                <w:rFonts w:ascii="Times New Roman" w:hAnsi="Times New Roman"/>
              </w:rPr>
            </w:pPr>
            <w:r>
              <w:rPr>
                <w:rFonts w:ascii="Times New Roman" w:hAnsi="Times New Roman"/>
              </w:rPr>
              <w:t>Срок передачи неисключительного</w:t>
            </w:r>
            <w:r w:rsidRPr="006033E2">
              <w:rPr>
                <w:rFonts w:ascii="Times New Roman" w:hAnsi="Times New Roman"/>
              </w:rPr>
              <w:t xml:space="preserve"> лицензионно</w:t>
            </w:r>
            <w:r>
              <w:rPr>
                <w:rFonts w:ascii="Times New Roman" w:hAnsi="Times New Roman"/>
              </w:rPr>
              <w:t>го</w:t>
            </w:r>
            <w:r w:rsidRPr="006033E2">
              <w:rPr>
                <w:rFonts w:ascii="Times New Roman" w:hAnsi="Times New Roman"/>
              </w:rPr>
              <w:t xml:space="preserve"> прав</w:t>
            </w:r>
            <w:r>
              <w:rPr>
                <w:rFonts w:ascii="Times New Roman" w:hAnsi="Times New Roman"/>
              </w:rPr>
              <w:t>а</w:t>
            </w:r>
            <w:r w:rsidRPr="006033E2">
              <w:rPr>
                <w:rFonts w:ascii="Times New Roman" w:hAnsi="Times New Roman"/>
              </w:rPr>
              <w:t xml:space="preserve"> на </w:t>
            </w:r>
            <w:r>
              <w:rPr>
                <w:rFonts w:ascii="Times New Roman" w:hAnsi="Times New Roman"/>
              </w:rPr>
              <w:t xml:space="preserve">использование </w:t>
            </w:r>
            <w:r w:rsidRPr="006033E2">
              <w:rPr>
                <w:rFonts w:ascii="Times New Roman" w:hAnsi="Times New Roman"/>
              </w:rPr>
              <w:t>программн</w:t>
            </w:r>
            <w:r w:rsidR="00E51B59">
              <w:rPr>
                <w:rFonts w:ascii="Times New Roman" w:hAnsi="Times New Roman"/>
              </w:rPr>
              <w:t>ых</w:t>
            </w:r>
            <w:r>
              <w:rPr>
                <w:rFonts w:ascii="Times New Roman" w:hAnsi="Times New Roman"/>
              </w:rPr>
              <w:t xml:space="preserve"> продукт</w:t>
            </w:r>
            <w:r w:rsidR="00E51B59">
              <w:rPr>
                <w:rFonts w:ascii="Times New Roman" w:hAnsi="Times New Roman"/>
              </w:rPr>
              <w:t>ов</w:t>
            </w:r>
            <w:r w:rsidRPr="006033E2">
              <w:rPr>
                <w:rFonts w:ascii="Times New Roman" w:hAnsi="Times New Roman"/>
              </w:rPr>
              <w:t xml:space="preserve"> </w:t>
            </w:r>
            <w:r w:rsidR="00501A85" w:rsidRPr="00501A85">
              <w:rPr>
                <w:rFonts w:ascii="Times New Roman" w:hAnsi="Times New Roman"/>
                <w:bCs/>
                <w:caps/>
                <w:lang w:val="en-US"/>
              </w:rPr>
              <w:t>MICROSOFT</w:t>
            </w:r>
            <w:r w:rsidR="00501A85" w:rsidRPr="00501A85">
              <w:rPr>
                <w:rFonts w:ascii="Times New Roman" w:hAnsi="Times New Roman"/>
              </w:rPr>
              <w:t xml:space="preserve"> </w:t>
            </w:r>
            <w:r>
              <w:rPr>
                <w:rFonts w:ascii="Times New Roman" w:hAnsi="Times New Roman"/>
              </w:rPr>
              <w:t xml:space="preserve">- в </w:t>
            </w:r>
            <w:r w:rsidR="002911CB" w:rsidRPr="006033E2">
              <w:rPr>
                <w:rFonts w:ascii="Times New Roman" w:hAnsi="Times New Roman"/>
              </w:rPr>
              <w:t xml:space="preserve">течение </w:t>
            </w:r>
            <w:r w:rsidR="000348D2">
              <w:rPr>
                <w:rFonts w:ascii="Times New Roman" w:hAnsi="Times New Roman"/>
              </w:rPr>
              <w:t>7</w:t>
            </w:r>
            <w:r w:rsidR="002911CB" w:rsidRPr="006033E2">
              <w:rPr>
                <w:rFonts w:ascii="Times New Roman" w:hAnsi="Times New Roman"/>
              </w:rPr>
              <w:t xml:space="preserve"> кале</w:t>
            </w:r>
            <w:r w:rsidR="002911CB">
              <w:rPr>
                <w:rFonts w:ascii="Times New Roman" w:hAnsi="Times New Roman"/>
              </w:rPr>
              <w:t xml:space="preserve">ндарных дней </w:t>
            </w:r>
            <w:proofErr w:type="gramStart"/>
            <w:r w:rsidR="002911CB">
              <w:rPr>
                <w:rFonts w:ascii="Times New Roman" w:hAnsi="Times New Roman"/>
              </w:rPr>
              <w:t>с даты заключения</w:t>
            </w:r>
            <w:proofErr w:type="gramEnd"/>
            <w:r w:rsidR="002911CB">
              <w:rPr>
                <w:rFonts w:ascii="Times New Roman" w:hAnsi="Times New Roman"/>
              </w:rPr>
              <w:t xml:space="preserve"> </w:t>
            </w:r>
            <w:r w:rsidR="002911CB" w:rsidRPr="006033E2">
              <w:rPr>
                <w:rFonts w:ascii="Times New Roman" w:hAnsi="Times New Roman"/>
              </w:rPr>
              <w:t xml:space="preserve"> </w:t>
            </w:r>
            <w:r w:rsidR="002911CB">
              <w:rPr>
                <w:rFonts w:ascii="Times New Roman" w:hAnsi="Times New Roman"/>
              </w:rPr>
              <w:t>к</w:t>
            </w:r>
            <w:r w:rsidR="002911CB" w:rsidRPr="006033E2">
              <w:rPr>
                <w:rFonts w:ascii="Times New Roman" w:hAnsi="Times New Roman"/>
              </w:rPr>
              <w:t>онтракта</w:t>
            </w:r>
            <w:r>
              <w:rPr>
                <w:rFonts w:ascii="Times New Roman" w:hAnsi="Times New Roman"/>
              </w:rPr>
              <w:t>.</w:t>
            </w:r>
          </w:p>
          <w:p w:rsidR="002911CB" w:rsidRPr="00195261" w:rsidRDefault="002911CB" w:rsidP="0092577C">
            <w:pPr>
              <w:pStyle w:val="10"/>
              <w:jc w:val="both"/>
              <w:rPr>
                <w:rFonts w:ascii="Times New Roman" w:hAnsi="Times New Roman"/>
                <w:highlight w:val="yellow"/>
              </w:rPr>
            </w:pPr>
            <w:r>
              <w:rPr>
                <w:rFonts w:ascii="Times New Roman" w:hAnsi="Times New Roman"/>
              </w:rPr>
              <w:t xml:space="preserve">Условия оказания услуг – в соответствии с </w:t>
            </w:r>
            <w:r w:rsidRPr="00370B6D">
              <w:rPr>
                <w:rFonts w:ascii="Times New Roman" w:hAnsi="Times New Roman"/>
              </w:rPr>
              <w:t xml:space="preserve">условиями контракта – </w:t>
            </w:r>
            <w:hyperlink w:anchor="_Приложение_№_2_1" w:history="1">
              <w:r w:rsidR="0092577C" w:rsidRPr="000348D2">
                <w:rPr>
                  <w:rStyle w:val="af"/>
                  <w:rFonts w:ascii="Times New Roman" w:hAnsi="Times New Roman"/>
                  <w:color w:val="auto"/>
                </w:rPr>
                <w:t>п</w:t>
              </w:r>
              <w:r w:rsidRPr="000348D2">
                <w:rPr>
                  <w:rStyle w:val="af"/>
                  <w:rFonts w:ascii="Times New Roman" w:hAnsi="Times New Roman"/>
                  <w:color w:val="auto"/>
                </w:rPr>
                <w:t>риложение 2</w:t>
              </w:r>
            </w:hyperlink>
            <w:r w:rsidRPr="00370B6D">
              <w:rPr>
                <w:rFonts w:ascii="Times New Roman" w:hAnsi="Times New Roman"/>
              </w:rPr>
              <w:t xml:space="preserve"> к документации об открытом аукционе в электронной форме</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F0550">
            <w:pPr>
              <w:pStyle w:val="ConsPlusNormal"/>
              <w:widowControl/>
              <w:ind w:firstLine="0"/>
              <w:jc w:val="left"/>
              <w:rPr>
                <w:rFonts w:ascii="Times New Roman" w:hAnsi="Times New Roman"/>
                <w:b/>
                <w:bCs/>
                <w:sz w:val="20"/>
              </w:rPr>
            </w:pPr>
            <w:r w:rsidRPr="00642E18">
              <w:rPr>
                <w:rFonts w:ascii="Times New Roman" w:hAnsi="Times New Roman"/>
                <w:sz w:val="20"/>
              </w:rPr>
              <w:t xml:space="preserve">Срок и (или) объем предоставления гарантий качества </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195261" w:rsidRDefault="002911CB" w:rsidP="002338AA">
            <w:pPr>
              <w:pStyle w:val="10"/>
              <w:jc w:val="both"/>
            </w:pPr>
            <w:r w:rsidRPr="00195261">
              <w:rPr>
                <w:rFonts w:ascii="Times New Roman" w:hAnsi="Times New Roman"/>
                <w:spacing w:val="1"/>
              </w:rPr>
              <w:t xml:space="preserve"> </w:t>
            </w:r>
            <w:r w:rsidRPr="00642E18">
              <w:rPr>
                <w:rFonts w:ascii="Times New Roman" w:hAnsi="Times New Roman"/>
              </w:rPr>
              <w:t>Не предусмотрено</w:t>
            </w:r>
          </w:p>
          <w:p w:rsidR="002911CB" w:rsidRPr="00195261" w:rsidRDefault="002911CB" w:rsidP="003006EA">
            <w:pPr>
              <w:pStyle w:val="10"/>
              <w:jc w:val="both"/>
            </w:pP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046384">
            <w:pPr>
              <w:pStyle w:val="ConsPlusNormal"/>
              <w:widowControl/>
              <w:ind w:firstLine="0"/>
              <w:jc w:val="left"/>
              <w:rPr>
                <w:rFonts w:ascii="Times New Roman" w:hAnsi="Times New Roman"/>
                <w:sz w:val="20"/>
              </w:rPr>
            </w:pPr>
            <w:r w:rsidRPr="00642E18">
              <w:rPr>
                <w:rFonts w:ascii="Times New Roman" w:hAnsi="Times New Roman"/>
                <w:sz w:val="20"/>
              </w:rPr>
              <w:t xml:space="preserve">Форма, сроки и порядок оплаты </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195261" w:rsidRDefault="000348D2" w:rsidP="009574D8">
            <w:pPr>
              <w:pStyle w:val="af4"/>
              <w:ind w:firstLine="183"/>
            </w:pPr>
            <w:r w:rsidRPr="000348D2">
              <w:rPr>
                <w:iCs/>
                <w:sz w:val="20"/>
                <w:szCs w:val="20"/>
              </w:rPr>
              <w:t>Оплата производится путем безналичного перевода денежных средств на расчетный счет</w:t>
            </w:r>
            <w:r>
              <w:rPr>
                <w:iCs/>
                <w:sz w:val="20"/>
                <w:szCs w:val="20"/>
              </w:rPr>
              <w:t xml:space="preserve">. </w:t>
            </w:r>
            <w:r w:rsidRPr="000348D2">
              <w:rPr>
                <w:rFonts w:cs="Times New Roman"/>
                <w:sz w:val="20"/>
                <w:szCs w:val="20"/>
              </w:rPr>
              <w:t>Авансовый платеж не предусмотрен.</w:t>
            </w:r>
            <w:r w:rsidRPr="000348D2">
              <w:rPr>
                <w:sz w:val="20"/>
                <w:szCs w:val="20"/>
              </w:rPr>
              <w:t xml:space="preserve"> Оплата по контракту осуществляется в течение 15  рабочих дней на основании подписанного акта приема-передачи</w:t>
            </w:r>
            <w:r w:rsidR="009574D8">
              <w:rPr>
                <w:sz w:val="20"/>
                <w:szCs w:val="20"/>
              </w:rPr>
              <w:t>,</w:t>
            </w:r>
            <w:r>
              <w:rPr>
                <w:sz w:val="20"/>
                <w:szCs w:val="20"/>
              </w:rPr>
              <w:t xml:space="preserve"> </w:t>
            </w:r>
            <w:r w:rsidRPr="000348D2">
              <w:rPr>
                <w:sz w:val="20"/>
                <w:szCs w:val="20"/>
              </w:rPr>
              <w:t>счета-фактуры и/или счета.</w:t>
            </w:r>
            <w:r w:rsidRPr="000348D2">
              <w:t xml:space="preserve"> </w:t>
            </w:r>
            <w:r w:rsidR="002911CB" w:rsidRPr="00606ABC">
              <w:rPr>
                <w:sz w:val="20"/>
                <w:szCs w:val="20"/>
              </w:rPr>
              <w:t>Оплата по контракту третьим лицам не допускается.</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jc w:val="left"/>
              <w:rPr>
                <w:rFonts w:ascii="Times New Roman" w:hAnsi="Times New Roman"/>
                <w:sz w:val="20"/>
              </w:rPr>
            </w:pPr>
            <w:r w:rsidRPr="00642E18">
              <w:rPr>
                <w:rFonts w:ascii="Times New Roman" w:hAnsi="Times New Roman"/>
                <w:sz w:val="20"/>
              </w:rPr>
              <w:lastRenderedPageBreak/>
              <w:t>Источник финансирования заказа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370B6D" w:rsidRDefault="002911CB" w:rsidP="00511E45">
            <w:pPr>
              <w:pStyle w:val="a5"/>
              <w:ind w:firstLine="0"/>
              <w:rPr>
                <w:rFonts w:ascii="Times New Roman" w:hAnsi="Times New Roman"/>
                <w:sz w:val="20"/>
                <w:szCs w:val="20"/>
              </w:rPr>
            </w:pPr>
            <w:r w:rsidRPr="00370B6D">
              <w:rPr>
                <w:rFonts w:ascii="Times New Roman" w:hAnsi="Times New Roman"/>
                <w:sz w:val="20"/>
                <w:szCs w:val="20"/>
              </w:rPr>
              <w:t xml:space="preserve">Бюджет города Перми. </w:t>
            </w:r>
          </w:p>
        </w:tc>
      </w:tr>
      <w:tr w:rsidR="002911CB" w:rsidRPr="00E420F7"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367378">
            <w:pPr>
              <w:pStyle w:val="ConsPlusNormal"/>
              <w:widowControl/>
              <w:ind w:firstLine="0"/>
              <w:jc w:val="left"/>
              <w:rPr>
                <w:rFonts w:ascii="Times New Roman" w:hAnsi="Times New Roman"/>
                <w:sz w:val="20"/>
              </w:rPr>
            </w:pPr>
            <w:r w:rsidRPr="00642E18">
              <w:rPr>
                <w:rFonts w:ascii="Times New Roman" w:hAnsi="Times New Roman"/>
                <w:sz w:val="20"/>
              </w:rPr>
              <w:t xml:space="preserve">Порядок формирования цены контракта </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0C7FA4" w:rsidRDefault="002911CB" w:rsidP="002338AA">
            <w:pPr>
              <w:pStyle w:val="af2"/>
              <w:jc w:val="both"/>
              <w:rPr>
                <w:rFonts w:ascii="Times New Roman" w:hAnsi="Times New Roman"/>
              </w:rPr>
            </w:pPr>
            <w:r w:rsidRPr="00370B6D">
              <w:t xml:space="preserve">   </w:t>
            </w:r>
            <w:r w:rsidRPr="00370B6D">
              <w:rPr>
                <w:rFonts w:ascii="Times New Roman" w:hAnsi="Times New Roman"/>
              </w:rPr>
              <w:t xml:space="preserve"> </w:t>
            </w:r>
            <w:r w:rsidRPr="000C7FA4">
              <w:rPr>
                <w:rFonts w:ascii="Times New Roman" w:hAnsi="Times New Roman"/>
              </w:rPr>
              <w:t>Цена контракта, заключаемого по итогам открытого аукциона в электронной форме, формируется на основании цены, предложенной победителем аукциона.</w:t>
            </w:r>
          </w:p>
          <w:p w:rsidR="002911CB" w:rsidRPr="00E02C35" w:rsidRDefault="002911CB" w:rsidP="002338AA">
            <w:pPr>
              <w:pStyle w:val="af2"/>
              <w:jc w:val="both"/>
              <w:rPr>
                <w:rFonts w:ascii="Times New Roman" w:hAnsi="Times New Roman"/>
              </w:rPr>
            </w:pPr>
            <w:r w:rsidRPr="000C7FA4">
              <w:rPr>
                <w:rFonts w:ascii="Times New Roman" w:hAnsi="Times New Roman"/>
              </w:rPr>
              <w:t xml:space="preserve">Цена контракта является твердой и не может изменяться в ходе его исполнения, за исключением случая - когда цена контракта может быть снижена по соглашению сторон без изменения </w:t>
            </w:r>
            <w:r w:rsidRPr="00E02C35">
              <w:rPr>
                <w:rFonts w:ascii="Times New Roman" w:hAnsi="Times New Roman"/>
              </w:rPr>
              <w:t xml:space="preserve">объема </w:t>
            </w:r>
            <w:r>
              <w:rPr>
                <w:rFonts w:ascii="Times New Roman" w:hAnsi="Times New Roman"/>
              </w:rPr>
              <w:t xml:space="preserve">приобретаемых неисключительных </w:t>
            </w:r>
            <w:r w:rsidRPr="00E02C35">
              <w:rPr>
                <w:rFonts w:ascii="Times New Roman" w:hAnsi="Times New Roman"/>
              </w:rPr>
              <w:t xml:space="preserve">прав использования </w:t>
            </w:r>
            <w:r w:rsidRPr="006033E2">
              <w:rPr>
                <w:rFonts w:ascii="Times New Roman" w:hAnsi="Times New Roman"/>
              </w:rPr>
              <w:t>лицензионн</w:t>
            </w:r>
            <w:r w:rsidR="00005201" w:rsidRPr="00005201">
              <w:rPr>
                <w:rFonts w:ascii="Times New Roman" w:hAnsi="Times New Roman"/>
              </w:rPr>
              <w:t>ых</w:t>
            </w:r>
            <w:r w:rsidRPr="006033E2">
              <w:rPr>
                <w:rFonts w:ascii="Times New Roman" w:hAnsi="Times New Roman"/>
              </w:rPr>
              <w:t xml:space="preserve"> программн</w:t>
            </w:r>
            <w:r w:rsidR="00005201">
              <w:rPr>
                <w:rFonts w:ascii="Times New Roman" w:hAnsi="Times New Roman"/>
              </w:rPr>
              <w:t>ых</w:t>
            </w:r>
            <w:r>
              <w:rPr>
                <w:rFonts w:ascii="Times New Roman" w:hAnsi="Times New Roman"/>
              </w:rPr>
              <w:t xml:space="preserve"> продукт</w:t>
            </w:r>
            <w:r w:rsidR="00005201">
              <w:rPr>
                <w:rFonts w:ascii="Times New Roman" w:hAnsi="Times New Roman"/>
              </w:rPr>
              <w:t>ов</w:t>
            </w:r>
            <w:r w:rsidRPr="006033E2">
              <w:rPr>
                <w:rFonts w:ascii="Times New Roman" w:hAnsi="Times New Roman"/>
              </w:rPr>
              <w:t xml:space="preserve"> </w:t>
            </w:r>
            <w:r w:rsidR="00501A85" w:rsidRPr="00501A85">
              <w:rPr>
                <w:rFonts w:ascii="Times New Roman" w:hAnsi="Times New Roman"/>
                <w:bCs/>
                <w:caps/>
                <w:lang w:val="en-US"/>
              </w:rPr>
              <w:t>MICROSOFT</w:t>
            </w:r>
            <w:r w:rsidR="00501A85" w:rsidRPr="00E02C35">
              <w:rPr>
                <w:rFonts w:ascii="Times New Roman" w:hAnsi="Times New Roman"/>
              </w:rPr>
              <w:t xml:space="preserve"> </w:t>
            </w:r>
            <w:r w:rsidRPr="00E02C35">
              <w:rPr>
                <w:rFonts w:ascii="Times New Roman" w:hAnsi="Times New Roman"/>
              </w:rPr>
              <w:t xml:space="preserve">и иных условий исполнения </w:t>
            </w:r>
            <w:r>
              <w:rPr>
                <w:rFonts w:ascii="Times New Roman" w:hAnsi="Times New Roman"/>
              </w:rPr>
              <w:t>к</w:t>
            </w:r>
            <w:r w:rsidRPr="00E02C35">
              <w:rPr>
                <w:rFonts w:ascii="Times New Roman" w:hAnsi="Times New Roman"/>
              </w:rPr>
              <w:t>онтракт</w:t>
            </w:r>
            <w:r>
              <w:rPr>
                <w:rFonts w:ascii="Times New Roman" w:hAnsi="Times New Roman"/>
              </w:rPr>
              <w:t>а</w:t>
            </w:r>
            <w:r w:rsidRPr="00E02C35">
              <w:rPr>
                <w:rFonts w:ascii="Times New Roman" w:hAnsi="Times New Roman"/>
              </w:rPr>
              <w:t>.</w:t>
            </w:r>
          </w:p>
          <w:p w:rsidR="003A5265" w:rsidRPr="003A5265" w:rsidRDefault="002911CB" w:rsidP="00F85811">
            <w:pPr>
              <w:pStyle w:val="10"/>
              <w:jc w:val="both"/>
              <w:rPr>
                <w:rFonts w:ascii="Times New Roman" w:hAnsi="Times New Roman"/>
              </w:rPr>
            </w:pPr>
            <w:r w:rsidRPr="00370B6D">
              <w:rPr>
                <w:rFonts w:ascii="Times New Roman" w:hAnsi="Times New Roman"/>
              </w:rPr>
              <w:t xml:space="preserve">  </w:t>
            </w:r>
            <w:r w:rsidR="003B3E62" w:rsidRPr="003A5265">
              <w:rPr>
                <w:rFonts w:ascii="Times New Roman" w:hAnsi="Times New Roman"/>
              </w:rPr>
              <w:t xml:space="preserve">Цена </w:t>
            </w:r>
            <w:r w:rsidR="003A5265" w:rsidRPr="003A5265">
              <w:rPr>
                <w:rFonts w:ascii="Times New Roman" w:hAnsi="Times New Roman"/>
              </w:rPr>
              <w:t>к</w:t>
            </w:r>
            <w:r w:rsidR="003B3E62" w:rsidRPr="003A5265">
              <w:rPr>
                <w:rFonts w:ascii="Times New Roman" w:hAnsi="Times New Roman"/>
              </w:rPr>
              <w:t xml:space="preserve">онтракта включает в себя все расходы, связанные с исполнением </w:t>
            </w:r>
            <w:r w:rsidR="003A5265" w:rsidRPr="003A5265">
              <w:rPr>
                <w:rFonts w:ascii="Times New Roman" w:hAnsi="Times New Roman"/>
              </w:rPr>
              <w:t>к</w:t>
            </w:r>
            <w:r w:rsidR="003B3E62" w:rsidRPr="003A5265">
              <w:rPr>
                <w:rFonts w:ascii="Times New Roman" w:hAnsi="Times New Roman"/>
              </w:rPr>
              <w:t>онтракта, в том числе, но не исключительно, стоимость предоставления права использования</w:t>
            </w:r>
            <w:r w:rsidR="003A5265" w:rsidRPr="003A5265">
              <w:rPr>
                <w:rFonts w:ascii="Times New Roman" w:hAnsi="Times New Roman"/>
              </w:rPr>
              <w:t xml:space="preserve"> программного продукта</w:t>
            </w:r>
            <w:r w:rsidR="003B3E62" w:rsidRPr="003A5265">
              <w:rPr>
                <w:rFonts w:ascii="Times New Roman" w:hAnsi="Times New Roman"/>
              </w:rPr>
              <w:t xml:space="preserve">, установку лицензионного </w:t>
            </w:r>
            <w:r w:rsidR="003A5265" w:rsidRPr="003A5265">
              <w:rPr>
                <w:rFonts w:ascii="Times New Roman" w:hAnsi="Times New Roman"/>
              </w:rPr>
              <w:t>программного продукта</w:t>
            </w:r>
            <w:r w:rsidR="003B3E62" w:rsidRPr="003A5265">
              <w:rPr>
                <w:rFonts w:ascii="Times New Roman" w:hAnsi="Times New Roman"/>
              </w:rPr>
              <w:t>, уплату налогов, сборов и обязательных платежей, которые являются обязательными в силу действующего законодательства</w:t>
            </w:r>
          </w:p>
          <w:p w:rsidR="002911CB" w:rsidRPr="003A5265" w:rsidRDefault="002911CB" w:rsidP="00F85811">
            <w:pPr>
              <w:pStyle w:val="10"/>
              <w:jc w:val="both"/>
              <w:rPr>
                <w:rFonts w:ascii="Times New Roman" w:hAnsi="Times New Roman"/>
              </w:rPr>
            </w:pPr>
            <w:r w:rsidRPr="003A5265">
              <w:rPr>
                <w:rFonts w:ascii="Times New Roman" w:hAnsi="Times New Roman"/>
              </w:rPr>
              <w:t xml:space="preserve">(НДС не облагается, согласно п.п.26. пункта 2 ст.149 НК РФ). </w:t>
            </w:r>
          </w:p>
          <w:p w:rsidR="002911CB" w:rsidRPr="002C5DF0" w:rsidRDefault="002911CB" w:rsidP="002338AA">
            <w:pPr>
              <w:pStyle w:val="10"/>
              <w:jc w:val="both"/>
              <w:rPr>
                <w:rFonts w:ascii="Times New Roman" w:hAnsi="Times New Roman"/>
                <w:i/>
                <w:iCs/>
              </w:rPr>
            </w:pPr>
            <w:r w:rsidRPr="00370B6D">
              <w:rPr>
                <w:rFonts w:ascii="Times New Roman" w:hAnsi="Times New Roman"/>
              </w:rPr>
              <w:t xml:space="preserve">   </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367378">
            <w:pPr>
              <w:pStyle w:val="ConsPlusNormal"/>
              <w:widowControl/>
              <w:ind w:firstLine="0"/>
              <w:jc w:val="left"/>
              <w:rPr>
                <w:rFonts w:ascii="Times New Roman" w:hAnsi="Times New Roman"/>
                <w:sz w:val="20"/>
              </w:rPr>
            </w:pPr>
            <w:r w:rsidRPr="00642E18">
              <w:rPr>
                <w:rFonts w:ascii="Times New Roman" w:hAnsi="Times New Roman"/>
                <w:sz w:val="20"/>
              </w:rPr>
              <w:t>Сведения о валюте, используемой для формирования цены контракта и расчетов с исполнителями</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rPr>
                <w:rFonts w:ascii="Times New Roman" w:hAnsi="Times New Roman"/>
                <w:sz w:val="20"/>
              </w:rPr>
            </w:pPr>
            <w:r w:rsidRPr="00642E18">
              <w:rPr>
                <w:rFonts w:ascii="Times New Roman" w:hAnsi="Times New Roman"/>
                <w:sz w:val="20"/>
              </w:rPr>
              <w:t>Рубль РФ</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2C5DF0" w:rsidRDefault="002911CB" w:rsidP="002C5DF0">
            <w:pPr>
              <w:pStyle w:val="10"/>
              <w:rPr>
                <w:rFonts w:ascii="Times New Roman" w:hAnsi="Times New Roman"/>
              </w:rPr>
            </w:pPr>
            <w:r w:rsidRPr="002C5DF0">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370B6D" w:rsidRDefault="002911CB" w:rsidP="00590D29">
            <w:pPr>
              <w:snapToGrid w:val="0"/>
              <w:rPr>
                <w:rFonts w:ascii="Times New Roman" w:hAnsi="Times New Roman"/>
              </w:rPr>
            </w:pPr>
            <w:r w:rsidRPr="00370B6D">
              <w:rPr>
                <w:rFonts w:ascii="Times New Roman" w:hAnsi="Times New Roman"/>
              </w:rPr>
              <w:t>Не применяется</w:t>
            </w:r>
          </w:p>
        </w:tc>
      </w:tr>
      <w:tr w:rsidR="002911CB" w:rsidRPr="008B7E36"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963E18" w:rsidRDefault="002911CB" w:rsidP="00963E18">
            <w:pPr>
              <w:pStyle w:val="10"/>
              <w:rPr>
                <w:rFonts w:ascii="Times New Roman" w:hAnsi="Times New Roman"/>
              </w:rPr>
            </w:pPr>
            <w:r w:rsidRPr="00963E18">
              <w:rPr>
                <w:rFonts w:ascii="Times New Roman" w:hAnsi="Times New Roman"/>
              </w:rPr>
              <w:t>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контракта: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rPr>
                <w:rFonts w:ascii="Times New Roman" w:hAnsi="Times New Roman"/>
                <w:sz w:val="20"/>
              </w:rPr>
            </w:pPr>
            <w:r w:rsidRPr="00642E18">
              <w:rPr>
                <w:rFonts w:ascii="Times New Roman" w:hAnsi="Times New Roman"/>
                <w:color w:val="000000"/>
                <w:sz w:val="20"/>
              </w:rPr>
              <w:t>Не предоставляются</w:t>
            </w:r>
          </w:p>
        </w:tc>
      </w:tr>
      <w:tr w:rsidR="002911C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2911CB" w:rsidRPr="00642E18" w:rsidRDefault="002911CB" w:rsidP="00590D29">
            <w:pPr>
              <w:pStyle w:val="ConsPlusNormal"/>
              <w:widowControl/>
              <w:ind w:firstLine="0"/>
              <w:rPr>
                <w:rFonts w:ascii="Times New Roman" w:hAnsi="Times New Roman"/>
                <w:sz w:val="20"/>
              </w:rPr>
            </w:pPr>
            <w:r w:rsidRPr="00642E18">
              <w:rPr>
                <w:rFonts w:ascii="Times New Roman" w:hAnsi="Times New Roman"/>
                <w:b/>
                <w:bCs/>
                <w:sz w:val="20"/>
                <w:lang w:val="en-US"/>
              </w:rPr>
              <w:t>III</w:t>
            </w:r>
            <w:r w:rsidRPr="00642E18">
              <w:rPr>
                <w:rFonts w:ascii="Times New Roman" w:hAnsi="Times New Roman"/>
                <w:b/>
                <w:bCs/>
                <w:sz w:val="20"/>
              </w:rPr>
              <w:t>. Требования к участникам размещения заказа:</w:t>
            </w:r>
          </w:p>
        </w:tc>
      </w:tr>
      <w:tr w:rsidR="002911CB" w:rsidRPr="008B7E36" w:rsidTr="00461EC8">
        <w:trPr>
          <w:trHeight w:val="325"/>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FFFFFF"/>
          </w:tcPr>
          <w:p w:rsidR="00606ABC" w:rsidRPr="00066ACF" w:rsidRDefault="00606ABC" w:rsidP="00606ABC">
            <w:pPr>
              <w:pStyle w:val="af2"/>
              <w:jc w:val="both"/>
              <w:rPr>
                <w:rFonts w:ascii="Times New Roman" w:hAnsi="Times New Roman"/>
              </w:rPr>
            </w:pPr>
            <w:proofErr w:type="gramStart"/>
            <w:r w:rsidRPr="00066ACF">
              <w:rPr>
                <w:rFonts w:ascii="Times New Roman" w:hAnsi="Times New Roman"/>
              </w:rPr>
              <w:t xml:space="preserve">Участником размещения заказа могут быть только </w:t>
            </w:r>
            <w:r w:rsidRPr="00066ACF">
              <w:rPr>
                <w:rFonts w:ascii="Times New Roman" w:hAnsi="Times New Roman"/>
                <w:b/>
                <w:u w:val="single"/>
              </w:rPr>
              <w:t>субъекты  малого предпринимательства</w:t>
            </w:r>
            <w:r w:rsidRPr="00066ACF">
              <w:rPr>
                <w:rFonts w:ascii="Times New Roman" w:hAnsi="Times New Roman"/>
              </w:rPr>
              <w:t xml:space="preserve">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Федеральному закону №209-ФЗ). </w:t>
            </w:r>
            <w:proofErr w:type="gramEnd"/>
          </w:p>
          <w:p w:rsidR="002911CB" w:rsidRPr="00370B6D" w:rsidRDefault="00606ABC" w:rsidP="00606ABC">
            <w:pPr>
              <w:pStyle w:val="af2"/>
              <w:jc w:val="both"/>
              <w:rPr>
                <w:rFonts w:ascii="Times New Roman" w:hAnsi="Times New Roman"/>
              </w:rPr>
            </w:pPr>
            <w:r w:rsidRPr="00034792">
              <w:rPr>
                <w:rFonts w:ascii="Times New Roman" w:hAnsi="Times New Roman"/>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911CB" w:rsidRPr="008B7E36" w:rsidTr="00461EC8">
        <w:trPr>
          <w:trHeight w:val="168"/>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ind w:firstLine="197"/>
              <w:rPr>
                <w:rFonts w:ascii="Times New Roman" w:hAnsi="Times New Roman"/>
                <w:sz w:val="20"/>
              </w:rPr>
            </w:pPr>
            <w:r w:rsidRPr="00642E18">
              <w:rPr>
                <w:rFonts w:ascii="Times New Roman" w:hAnsi="Times New Roman"/>
                <w:sz w:val="20"/>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2911CB" w:rsidRPr="008B7E36" w:rsidTr="00461EC8">
        <w:trPr>
          <w:trHeight w:val="816"/>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ind w:firstLine="0"/>
              <w:rPr>
                <w:rFonts w:ascii="Times New Roman" w:hAnsi="Times New Roman"/>
                <w:sz w:val="20"/>
              </w:rPr>
            </w:pPr>
            <w:r w:rsidRPr="00642E18">
              <w:rPr>
                <w:rFonts w:ascii="Times New Roman" w:hAnsi="Times New Roman"/>
                <w:sz w:val="20"/>
              </w:rPr>
              <w:t>Соответствие участника размещения  заказа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торгов;</w:t>
            </w:r>
          </w:p>
        </w:tc>
      </w:tr>
      <w:tr w:rsidR="002911CB" w:rsidRPr="008B7E36" w:rsidTr="00461EC8">
        <w:trPr>
          <w:trHeight w:val="816"/>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ind w:firstLine="0"/>
              <w:rPr>
                <w:rFonts w:ascii="Times New Roman" w:hAnsi="Times New Roman"/>
                <w:sz w:val="20"/>
              </w:rPr>
            </w:pPr>
            <w:r w:rsidRPr="00642E18">
              <w:rPr>
                <w:rFonts w:ascii="Times New Roman" w:hAnsi="Times New Roman"/>
                <w:sz w:val="20"/>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911CB" w:rsidRPr="008B7E36" w:rsidTr="00461EC8">
        <w:trPr>
          <w:trHeight w:val="840"/>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ind w:firstLine="0"/>
              <w:rPr>
                <w:rFonts w:ascii="Times New Roman" w:hAnsi="Times New Roman"/>
                <w:sz w:val="20"/>
              </w:rPr>
            </w:pPr>
            <w:r w:rsidRPr="00642E18">
              <w:rPr>
                <w:rFonts w:ascii="Times New Roman" w:hAnsi="Times New Roman"/>
                <w:sz w:val="20"/>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911CB" w:rsidRPr="008B7E36" w:rsidTr="001D0411">
        <w:trPr>
          <w:trHeight w:val="1813"/>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ind w:firstLine="0"/>
              <w:rPr>
                <w:rFonts w:ascii="Times New Roman" w:hAnsi="Times New Roman"/>
                <w:sz w:val="20"/>
              </w:rPr>
            </w:pPr>
            <w:r w:rsidRPr="00642E18">
              <w:rPr>
                <w:rFonts w:ascii="Times New Roman" w:hAnsi="Times New Roman"/>
                <w:sz w:val="20"/>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911CB" w:rsidRPr="008B7E36" w:rsidTr="00461EC8">
        <w:trPr>
          <w:trHeight w:val="216"/>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9E253B" w:rsidRDefault="002911CB" w:rsidP="00590D29">
            <w:pPr>
              <w:pStyle w:val="ConsPlusNormal"/>
              <w:ind w:firstLine="0"/>
              <w:rPr>
                <w:rFonts w:ascii="Times New Roman" w:hAnsi="Times New Roman"/>
                <w:i/>
                <w:iCs/>
                <w:sz w:val="20"/>
              </w:rPr>
            </w:pPr>
            <w:r w:rsidRPr="009E253B">
              <w:rPr>
                <w:rFonts w:ascii="Times New Roman" w:hAnsi="Times New Roman"/>
                <w:sz w:val="20"/>
              </w:rPr>
              <w:t>Отсутствие в реестре недобросовестных поставщиков сведений об участниках размещения заказа.</w:t>
            </w:r>
          </w:p>
        </w:tc>
      </w:tr>
      <w:tr w:rsidR="00501A85" w:rsidRPr="008B7E36" w:rsidTr="00461EC8">
        <w:trPr>
          <w:trHeight w:val="216"/>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501A85" w:rsidRPr="00642E18" w:rsidRDefault="00501A85" w:rsidP="00590D29">
            <w:pPr>
              <w:pStyle w:val="ConsPlusNormal"/>
              <w:widowControl/>
              <w:numPr>
                <w:ilvl w:val="0"/>
                <w:numId w:val="10"/>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501A85" w:rsidRPr="006624D5" w:rsidRDefault="00501A85" w:rsidP="00501A85">
            <w:pPr>
              <w:pStyle w:val="3"/>
              <w:numPr>
                <w:ilvl w:val="0"/>
                <w:numId w:val="0"/>
              </w:numPr>
              <w:spacing w:line="240" w:lineRule="auto"/>
              <w:ind w:left="2"/>
              <w:rPr>
                <w:rFonts w:ascii="Times New Roman" w:hAnsi="Times New Roman" w:cs="Times New Roman"/>
                <w:i/>
              </w:rPr>
            </w:pPr>
            <w:r w:rsidRPr="006624D5">
              <w:rPr>
                <w:rFonts w:ascii="Times New Roman" w:hAnsi="Times New Roman" w:cs="Times New Roman"/>
              </w:rPr>
              <w:t xml:space="preserve">Участник размещения заказа должен соответствовать  и требованиям, предъявляемым законодательством Российской Федерации к лицам, осуществляющим поставки товаров, выполнение работ, оказание услуг, являющимся предметом открытого аукциона, а именно, требованиям части 1 статьи 4 Федерального закона от 24.07.2007 № 209-ФЗ: </w:t>
            </w:r>
          </w:p>
          <w:p w:rsidR="00501A85" w:rsidRPr="006624D5" w:rsidRDefault="00501A85" w:rsidP="00501A85">
            <w:pPr>
              <w:numPr>
                <w:ilvl w:val="1"/>
                <w:numId w:val="19"/>
              </w:numPr>
              <w:autoSpaceDE w:val="0"/>
              <w:autoSpaceDN w:val="0"/>
              <w:adjustRightInd w:val="0"/>
              <w:spacing w:after="0" w:line="240" w:lineRule="auto"/>
              <w:ind w:left="0" w:firstLine="142"/>
              <w:jc w:val="both"/>
              <w:rPr>
                <w:rFonts w:ascii="Times New Roman" w:hAnsi="Times New Roman"/>
              </w:rPr>
            </w:pPr>
            <w:proofErr w:type="gramStart"/>
            <w:r w:rsidRPr="006624D5">
              <w:rPr>
                <w:rFonts w:ascii="Times New Roman" w:hAnsi="Times New Roman"/>
              </w:rPr>
              <w:t xml:space="preserve">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25% (за исключением активов акционерных инвестиционных фондов и закрытых паевых инвестиционных фондов), </w:t>
            </w:r>
            <w:proofErr w:type="gramEnd"/>
          </w:p>
          <w:p w:rsidR="00501A85" w:rsidRPr="006624D5" w:rsidRDefault="00501A85" w:rsidP="00501A85">
            <w:pPr>
              <w:numPr>
                <w:ilvl w:val="1"/>
                <w:numId w:val="19"/>
              </w:numPr>
              <w:autoSpaceDE w:val="0"/>
              <w:autoSpaceDN w:val="0"/>
              <w:adjustRightInd w:val="0"/>
              <w:spacing w:after="0" w:line="240" w:lineRule="auto"/>
              <w:ind w:left="0" w:firstLine="0"/>
              <w:jc w:val="both"/>
              <w:rPr>
                <w:rFonts w:ascii="Times New Roman" w:hAnsi="Times New Roman"/>
              </w:rPr>
            </w:pPr>
            <w:r w:rsidRPr="006624D5">
              <w:rPr>
                <w:rFonts w:ascii="Times New Roman" w:hAnsi="Times New Roman"/>
              </w:rPr>
              <w:t>доля участия, принадлежащая одному или нескольким юридическим  лицам, не являющимся субъектами малого предпринимательства, в уставном (складочном) капитале (паевом фонде) участника размещения заказа (юр</w:t>
            </w:r>
            <w:proofErr w:type="gramStart"/>
            <w:r w:rsidRPr="006624D5">
              <w:rPr>
                <w:rFonts w:ascii="Times New Roman" w:hAnsi="Times New Roman"/>
              </w:rPr>
              <w:t>.л</w:t>
            </w:r>
            <w:proofErr w:type="gramEnd"/>
            <w:r w:rsidRPr="006624D5">
              <w:rPr>
                <w:rFonts w:ascii="Times New Roman" w:hAnsi="Times New Roman"/>
              </w:rPr>
              <w:t>ица) не должна превышать 25%;</w:t>
            </w:r>
          </w:p>
          <w:p w:rsidR="00501A85" w:rsidRPr="006624D5" w:rsidRDefault="00501A85" w:rsidP="00501A85">
            <w:pPr>
              <w:numPr>
                <w:ilvl w:val="1"/>
                <w:numId w:val="19"/>
              </w:numPr>
              <w:autoSpaceDE w:val="0"/>
              <w:autoSpaceDN w:val="0"/>
              <w:adjustRightInd w:val="0"/>
              <w:spacing w:after="0" w:line="240" w:lineRule="auto"/>
              <w:ind w:left="0" w:firstLine="0"/>
              <w:jc w:val="both"/>
              <w:rPr>
                <w:rFonts w:ascii="Times New Roman" w:hAnsi="Times New Roman"/>
              </w:rPr>
            </w:pPr>
            <w:r w:rsidRPr="006624D5">
              <w:rPr>
                <w:rFonts w:ascii="Times New Roman" w:hAnsi="Times New Roman"/>
              </w:rPr>
              <w:t xml:space="preserve">средняя численность работников за предшествующий календарный год не должна превышать 100 человек включительно (среди малых предприятий выделяются </w:t>
            </w:r>
            <w:proofErr w:type="spellStart"/>
            <w:r w:rsidRPr="006624D5">
              <w:rPr>
                <w:rFonts w:ascii="Times New Roman" w:hAnsi="Times New Roman"/>
              </w:rPr>
              <w:t>микропредприятия</w:t>
            </w:r>
            <w:proofErr w:type="spellEnd"/>
            <w:r w:rsidRPr="006624D5">
              <w:rPr>
                <w:rFonts w:ascii="Times New Roman" w:hAnsi="Times New Roman"/>
              </w:rPr>
              <w:t xml:space="preserve"> – до пятнадцати человек);</w:t>
            </w:r>
          </w:p>
          <w:p w:rsidR="00501A85" w:rsidRPr="009E253B" w:rsidRDefault="00501A85" w:rsidP="00501A85">
            <w:pPr>
              <w:pStyle w:val="ConsPlusNormal"/>
              <w:ind w:firstLine="0"/>
              <w:rPr>
                <w:rFonts w:ascii="Times New Roman" w:hAnsi="Times New Roman"/>
                <w:sz w:val="20"/>
              </w:rPr>
            </w:pPr>
            <w:r w:rsidRPr="006624D5">
              <w:rPr>
                <w:rFonts w:ascii="Times New Roman" w:hAnsi="Times New Roman"/>
                <w:sz w:val="20"/>
              </w:rPr>
              <w:t>выручка от реализации товаров (работ, услуг) за предшествующий год без учета НДС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предельных значений, установленных Правительством Российской Федерации для субъектов малого предпринимательства (400 млн. руб.).</w:t>
            </w:r>
          </w:p>
        </w:tc>
      </w:tr>
      <w:tr w:rsidR="002911C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2911CB" w:rsidRPr="009E253B" w:rsidRDefault="002911CB" w:rsidP="00590D29">
            <w:pPr>
              <w:pStyle w:val="ConsPlusNormal"/>
              <w:widowControl/>
              <w:ind w:firstLine="0"/>
              <w:rPr>
                <w:rFonts w:ascii="Times New Roman" w:hAnsi="Times New Roman"/>
                <w:sz w:val="20"/>
              </w:rPr>
            </w:pPr>
            <w:r>
              <w:rPr>
                <w:rFonts w:ascii="Times New Roman" w:hAnsi="Times New Roman"/>
                <w:b/>
                <w:bCs/>
                <w:sz w:val="20"/>
              </w:rPr>
              <w:t xml:space="preserve"> </w:t>
            </w:r>
            <w:r w:rsidRPr="00DD57FD">
              <w:rPr>
                <w:rFonts w:ascii="Times New Roman" w:hAnsi="Times New Roman"/>
                <w:b/>
                <w:bCs/>
                <w:szCs w:val="22"/>
                <w:lang w:val="en-US"/>
              </w:rPr>
              <w:t>IV</w:t>
            </w:r>
            <w:r w:rsidRPr="00DD57FD">
              <w:rPr>
                <w:rFonts w:ascii="Times New Roman" w:hAnsi="Times New Roman"/>
                <w:b/>
                <w:bCs/>
                <w:szCs w:val="22"/>
              </w:rPr>
              <w:t>. Требования к содержанию и составу, заявки на участие в аукционе в электронной форме:</w:t>
            </w:r>
          </w:p>
        </w:tc>
      </w:tr>
      <w:tr w:rsidR="002911CB" w:rsidRPr="008B7E36" w:rsidTr="001D0411">
        <w:trPr>
          <w:trHeight w:val="556"/>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FFFFFF"/>
          </w:tcPr>
          <w:p w:rsidR="002911CB" w:rsidRPr="008B7E36" w:rsidRDefault="002911CB" w:rsidP="00D96F94">
            <w:pPr>
              <w:ind w:firstLine="255"/>
              <w:rPr>
                <w:rFonts w:ascii="Times New Roman" w:hAnsi="Times New Roman"/>
              </w:rPr>
            </w:pPr>
            <w:r w:rsidRPr="008B7E36">
              <w:rPr>
                <w:rFonts w:ascii="Times New Roman" w:hAnsi="Times New Roman"/>
              </w:rPr>
              <w:t>Заявка на участие в открытом аукционе в электронной форме</w:t>
            </w:r>
            <w:r>
              <w:rPr>
                <w:rFonts w:ascii="Times New Roman" w:hAnsi="Times New Roman"/>
              </w:rPr>
              <w:t xml:space="preserve">, подаваемая участником размещения заказа, должна </w:t>
            </w:r>
            <w:r w:rsidRPr="008B7E36">
              <w:rPr>
                <w:rFonts w:ascii="Times New Roman" w:hAnsi="Times New Roman"/>
              </w:rPr>
              <w:t xml:space="preserve"> состо</w:t>
            </w:r>
            <w:r>
              <w:rPr>
                <w:rFonts w:ascii="Times New Roman" w:hAnsi="Times New Roman"/>
              </w:rPr>
              <w:t>я</w:t>
            </w:r>
            <w:r w:rsidRPr="008B7E36">
              <w:rPr>
                <w:rFonts w:ascii="Times New Roman" w:hAnsi="Times New Roman"/>
              </w:rPr>
              <w:t>т</w:t>
            </w:r>
            <w:r>
              <w:rPr>
                <w:rFonts w:ascii="Times New Roman" w:hAnsi="Times New Roman"/>
              </w:rPr>
              <w:t>ь</w:t>
            </w:r>
            <w:r w:rsidRPr="008B7E36">
              <w:rPr>
                <w:rFonts w:ascii="Times New Roman" w:hAnsi="Times New Roman"/>
              </w:rPr>
              <w:t xml:space="preserve"> из двух частей.</w:t>
            </w:r>
          </w:p>
        </w:tc>
      </w:tr>
      <w:tr w:rsidR="002911CB" w:rsidRPr="008B7E36" w:rsidTr="00461EC8">
        <w:trPr>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1"/>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305302" w:rsidRDefault="002911CB" w:rsidP="00590D29">
            <w:pPr>
              <w:spacing w:after="0" w:line="240" w:lineRule="auto"/>
              <w:ind w:firstLine="255"/>
              <w:jc w:val="both"/>
              <w:rPr>
                <w:rFonts w:ascii="Times New Roman" w:hAnsi="Times New Roman"/>
                <w:bCs/>
              </w:rPr>
            </w:pPr>
            <w:r w:rsidRPr="008B7E36">
              <w:rPr>
                <w:rFonts w:ascii="Times New Roman" w:hAnsi="Times New Roman"/>
                <w:b/>
                <w:bCs/>
              </w:rPr>
              <w:t xml:space="preserve">Первая часть заявки на участие в открытом аукционе в электронной форме должна содержать </w:t>
            </w:r>
            <w:r w:rsidRPr="00305302">
              <w:rPr>
                <w:rFonts w:ascii="Times New Roman" w:hAnsi="Times New Roman"/>
                <w:bCs/>
              </w:rPr>
              <w:t>следующие сведения:</w:t>
            </w:r>
          </w:p>
          <w:p w:rsidR="002911CB" w:rsidRPr="00936815" w:rsidRDefault="002911CB" w:rsidP="00DA56A4">
            <w:pPr>
              <w:pStyle w:val="10"/>
              <w:jc w:val="both"/>
              <w:rPr>
                <w:rFonts w:ascii="Times New Roman" w:hAnsi="Times New Roman"/>
                <w:b/>
              </w:rPr>
            </w:pPr>
            <w:bookmarkStart w:id="2" w:name="p515"/>
            <w:bookmarkEnd w:id="2"/>
            <w:r w:rsidRPr="00DA56A4">
              <w:rPr>
                <w:rFonts w:ascii="Times New Roman" w:hAnsi="Times New Roman"/>
              </w:rPr>
              <w:t xml:space="preserve">а)  </w:t>
            </w:r>
            <w:r w:rsidR="00DA56A4" w:rsidRPr="00DA56A4">
              <w:rPr>
                <w:rFonts w:ascii="Times New Roman" w:hAnsi="Times New Roman"/>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w:t>
            </w:r>
            <w:proofErr w:type="gramStart"/>
            <w:r w:rsidR="00DA56A4" w:rsidRPr="00DA56A4">
              <w:rPr>
                <w:rFonts w:ascii="Times New Roman" w:hAnsi="Times New Roman"/>
              </w:rPr>
              <w:t>указание</w:t>
            </w:r>
            <w:proofErr w:type="gramEnd"/>
            <w:r w:rsidR="00DA56A4" w:rsidRPr="00DA56A4">
              <w:rPr>
                <w:rFonts w:ascii="Times New Roman" w:hAnsi="Times New Roman"/>
              </w:rPr>
              <w:t xml:space="preserve"> на товарный знак которого содержится в документации об открытом аукционе</w:t>
            </w:r>
            <w:r w:rsidR="00DA56A4">
              <w:rPr>
                <w:sz w:val="22"/>
                <w:szCs w:val="22"/>
              </w:rPr>
              <w:t>.</w:t>
            </w:r>
          </w:p>
        </w:tc>
      </w:tr>
      <w:tr w:rsidR="002911CB" w:rsidRPr="008B7E36" w:rsidTr="00461EC8">
        <w:trPr>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numPr>
                <w:ilvl w:val="0"/>
                <w:numId w:val="11"/>
              </w:numPr>
              <w:rPr>
                <w:rFonts w:ascii="Times New Roman" w:hAnsi="Times New Roman"/>
                <w:sz w:val="20"/>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936815" w:rsidRDefault="002911CB" w:rsidP="00590D29">
            <w:pPr>
              <w:spacing w:after="0" w:line="240" w:lineRule="auto"/>
              <w:ind w:firstLine="255"/>
              <w:rPr>
                <w:rFonts w:ascii="Times New Roman" w:hAnsi="Times New Roman"/>
                <w:b/>
                <w:bCs/>
              </w:rPr>
            </w:pPr>
            <w:bookmarkStart w:id="3" w:name="p517"/>
            <w:bookmarkEnd w:id="3"/>
            <w:r w:rsidRPr="00936815">
              <w:rPr>
                <w:rFonts w:ascii="Times New Roman" w:hAnsi="Times New Roman"/>
                <w:b/>
                <w:bCs/>
              </w:rPr>
              <w:t>Вторая часть заявки на участие в открытом аукционе в электронной форме должна содержать следующие документы и сведения:</w:t>
            </w:r>
          </w:p>
          <w:p w:rsidR="002911CB" w:rsidRPr="00936815" w:rsidRDefault="002911CB" w:rsidP="00590D29">
            <w:pPr>
              <w:spacing w:after="0" w:line="240" w:lineRule="auto"/>
              <w:ind w:firstLine="255"/>
              <w:jc w:val="both"/>
              <w:rPr>
                <w:rFonts w:ascii="Times New Roman" w:hAnsi="Times New Roman"/>
              </w:rPr>
            </w:pPr>
            <w:bookmarkStart w:id="4" w:name="p519"/>
            <w:bookmarkEnd w:id="4"/>
            <w:r w:rsidRPr="00936815">
              <w:rPr>
                <w:rFonts w:ascii="Times New Roman" w:hAnsi="Times New Roman"/>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2911CB" w:rsidRPr="00936815" w:rsidRDefault="002911CB" w:rsidP="005A454D">
            <w:pPr>
              <w:pStyle w:val="HTML"/>
              <w:jc w:val="both"/>
              <w:rPr>
                <w:rFonts w:ascii="Times New Roman" w:hAnsi="Times New Roman"/>
              </w:rPr>
            </w:pPr>
            <w:bookmarkStart w:id="5" w:name="p520"/>
            <w:bookmarkEnd w:id="5"/>
            <w:r w:rsidRPr="00936815">
              <w:rPr>
                <w:rFonts w:ascii="Times New Roman" w:hAnsi="Times New Roman"/>
              </w:rPr>
              <w:t xml:space="preserve">     2) </w:t>
            </w:r>
            <w:bookmarkStart w:id="6" w:name="p523"/>
            <w:bookmarkStart w:id="7" w:name="p522"/>
            <w:bookmarkEnd w:id="6"/>
            <w:bookmarkEnd w:id="7"/>
            <w:r w:rsidRPr="00936815">
              <w:rPr>
                <w:rFonts w:ascii="Times New Roman" w:hAnsi="Times New Roman"/>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или внесение денежных средств в качестве </w:t>
            </w:r>
            <w:r>
              <w:rPr>
                <w:rFonts w:ascii="Times New Roman" w:hAnsi="Times New Roman"/>
              </w:rPr>
              <w:t>продукта</w:t>
            </w:r>
            <w:r w:rsidRPr="00936815">
              <w:rPr>
                <w:rFonts w:ascii="Times New Roman" w:hAnsi="Times New Roman"/>
              </w:rPr>
              <w:t xml:space="preserve"> заявки на участие в открытом аукционе, </w:t>
            </w:r>
            <w:r>
              <w:rPr>
                <w:rFonts w:ascii="Times New Roman" w:hAnsi="Times New Roman"/>
              </w:rPr>
              <w:t>продукта</w:t>
            </w:r>
            <w:r w:rsidRPr="00936815">
              <w:rPr>
                <w:rFonts w:ascii="Times New Roman" w:hAnsi="Times New Roman"/>
              </w:rPr>
              <w:t xml:space="preserve"> исполнения договора являются крупной сделкой. </w:t>
            </w:r>
          </w:p>
          <w:p w:rsidR="002911CB" w:rsidRPr="008B7E36" w:rsidRDefault="002911CB" w:rsidP="00370B6D">
            <w:pPr>
              <w:pStyle w:val="HTML"/>
              <w:jc w:val="both"/>
              <w:rPr>
                <w:rFonts w:ascii="Times New Roman" w:hAnsi="Times New Roman"/>
                <w:sz w:val="24"/>
                <w:szCs w:val="24"/>
              </w:rPr>
            </w:pPr>
            <w:r w:rsidRPr="00936815">
              <w:rPr>
                <w:rFonts w:ascii="Times New Roman" w:hAnsi="Times New Roman"/>
              </w:rPr>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911CB"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454F72" w:rsidRDefault="002911CB" w:rsidP="00590D29">
            <w:pPr>
              <w:rPr>
                <w:rFonts w:ascii="Times New Roman" w:hAnsi="Times New Roman"/>
                <w:b/>
              </w:rPr>
            </w:pPr>
            <w:r w:rsidRPr="00454F72">
              <w:rPr>
                <w:rFonts w:ascii="Times New Roman" w:hAnsi="Times New Roman"/>
                <w:b/>
              </w:rPr>
              <w:t xml:space="preserve">Инструкция </w:t>
            </w:r>
            <w:r w:rsidRPr="00097A2D">
              <w:rPr>
                <w:rFonts w:ascii="Times New Roman" w:hAnsi="Times New Roman"/>
                <w:b/>
              </w:rPr>
              <w:t>по заполнению заявки</w:t>
            </w:r>
            <w:r w:rsidRPr="00673A68">
              <w:rPr>
                <w:rFonts w:ascii="Times New Roman" w:hAnsi="Times New Roman"/>
                <w:b/>
                <w:color w:val="008000"/>
              </w:rPr>
              <w:t xml:space="preserve"> </w:t>
            </w:r>
            <w:r w:rsidRPr="00454F72">
              <w:rPr>
                <w:rFonts w:ascii="Times New Roman" w:hAnsi="Times New Roman"/>
                <w:b/>
              </w:rPr>
              <w:t>на участие в открытом аукционе в электронной форме</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Pr="008D0D81" w:rsidRDefault="002911CB" w:rsidP="00E4768B">
            <w:pPr>
              <w:pStyle w:val="10"/>
              <w:jc w:val="both"/>
              <w:rPr>
                <w:rFonts w:ascii="Times New Roman" w:hAnsi="Times New Roman"/>
              </w:rPr>
            </w:pPr>
            <w:r w:rsidRPr="008D0D81">
              <w:rPr>
                <w:rFonts w:ascii="Times New Roman" w:hAnsi="Times New Roman"/>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в   извещении и документации на проведении аукциона  даты и времени окончания срока подачи заявок на участие в аукционе.</w:t>
            </w:r>
          </w:p>
          <w:p w:rsidR="002911CB" w:rsidRPr="004645F2" w:rsidRDefault="002911CB" w:rsidP="004645F2">
            <w:pPr>
              <w:pStyle w:val="10"/>
              <w:jc w:val="both"/>
              <w:rPr>
                <w:rFonts w:ascii="Times New Roman" w:hAnsi="Times New Roman"/>
                <w:i/>
              </w:rPr>
            </w:pPr>
            <w:r w:rsidRPr="004645F2">
              <w:rPr>
                <w:rFonts w:ascii="Times New Roman" w:hAnsi="Times New Roman"/>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4645F2">
              <w:rPr>
                <w:rFonts w:ascii="Times New Roman" w:hAnsi="Times New Roman"/>
                <w:i/>
              </w:rPr>
              <w:t xml:space="preserve">. </w:t>
            </w:r>
          </w:p>
          <w:p w:rsidR="002911CB" w:rsidRPr="004645F2" w:rsidRDefault="002911CB" w:rsidP="004645F2">
            <w:pPr>
              <w:pStyle w:val="10"/>
              <w:jc w:val="both"/>
              <w:rPr>
                <w:rFonts w:ascii="Times New Roman" w:hAnsi="Times New Roman"/>
                <w:i/>
              </w:rPr>
            </w:pPr>
            <w:r w:rsidRPr="004645F2">
              <w:rPr>
                <w:rFonts w:ascii="Times New Roman" w:hAnsi="Times New Roman"/>
                <w:i/>
              </w:rPr>
              <w:lastRenderedPageBreak/>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w:t>
            </w:r>
          </w:p>
          <w:p w:rsidR="002911CB" w:rsidRPr="004645F2" w:rsidRDefault="002911CB" w:rsidP="004645F2">
            <w:pPr>
              <w:pStyle w:val="10"/>
              <w:jc w:val="both"/>
              <w:rPr>
                <w:rFonts w:ascii="Times New Roman" w:hAnsi="Times New Roman"/>
              </w:rPr>
            </w:pPr>
            <w:r w:rsidRPr="004645F2">
              <w:rPr>
                <w:rFonts w:ascii="Times New Roman" w:hAnsi="Times New Roman"/>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4645F2">
              <w:rPr>
                <w:rFonts w:ascii="Times New Roman" w:hAnsi="Times New Roman"/>
                <w:lang w:val="en-US"/>
              </w:rPr>
              <w:t>IV</w:t>
            </w:r>
            <w:r w:rsidRPr="004645F2">
              <w:rPr>
                <w:rFonts w:ascii="Times New Roman" w:hAnsi="Times New Roman"/>
              </w:rPr>
              <w:t xml:space="preserve"> документации части заявки. Указанные электронные документы подаются одновременно. </w:t>
            </w:r>
          </w:p>
          <w:p w:rsidR="002911CB" w:rsidRPr="004645F2" w:rsidRDefault="002911CB" w:rsidP="004645F2">
            <w:pPr>
              <w:pStyle w:val="10"/>
              <w:jc w:val="both"/>
              <w:rPr>
                <w:rFonts w:ascii="Times New Roman" w:hAnsi="Times New Roman"/>
              </w:rPr>
            </w:pPr>
            <w:r w:rsidRPr="004645F2">
              <w:rPr>
                <w:rFonts w:ascii="Times New Roman" w:hAnsi="Times New Roman"/>
              </w:rPr>
              <w:t>Заявки на участие в аукционе принимаются оператором электронной площадки, на которой будет проводиться аукцион, до окончания срока подачи заявок.</w:t>
            </w:r>
          </w:p>
          <w:p w:rsidR="002911CB" w:rsidRPr="004645F2" w:rsidRDefault="002911CB" w:rsidP="004645F2">
            <w:pPr>
              <w:pStyle w:val="10"/>
              <w:jc w:val="both"/>
              <w:rPr>
                <w:rFonts w:ascii="Times New Roman" w:hAnsi="Times New Roman"/>
              </w:rPr>
            </w:pPr>
            <w:r w:rsidRPr="004645F2">
              <w:rPr>
                <w:rFonts w:ascii="Times New Roman" w:hAnsi="Times New Roman"/>
              </w:rPr>
              <w:t xml:space="preserve">Участник размещения заказа вправе подать только одну заявку на участие в открытом аукционе в электронной форме в отношении предмета аукциона. </w:t>
            </w:r>
          </w:p>
          <w:p w:rsidR="002911CB" w:rsidRPr="004645F2" w:rsidRDefault="002911CB" w:rsidP="004645F2">
            <w:pPr>
              <w:pStyle w:val="10"/>
              <w:jc w:val="both"/>
              <w:rPr>
                <w:rFonts w:ascii="Times New Roman" w:hAnsi="Times New Roman"/>
              </w:rPr>
            </w:pPr>
            <w:r w:rsidRPr="004645F2">
              <w:rPr>
                <w:rFonts w:ascii="Times New Roman" w:hAnsi="Times New Roman"/>
              </w:rPr>
              <w:t xml:space="preserve">Участник размещения заказа, подавший заявку на участие в аукционе в электронной форме, вправе отозвать заявку на участие аукционе в электронной форме не позднее окончания срока подачи заявок, направив об этом уведомление оператору электронной площадки. </w:t>
            </w:r>
          </w:p>
          <w:p w:rsidR="002911CB" w:rsidRPr="00673A68" w:rsidRDefault="002911CB" w:rsidP="004645F2">
            <w:pPr>
              <w:pStyle w:val="10"/>
              <w:jc w:val="both"/>
              <w:rPr>
                <w:b/>
                <w:color w:val="008000"/>
              </w:rPr>
            </w:pPr>
            <w:r w:rsidRPr="004645F2">
              <w:rPr>
                <w:rFonts w:ascii="Times New Roman" w:hAnsi="Times New Roman"/>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911C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2911CB" w:rsidRPr="00642E18" w:rsidRDefault="00CC5685" w:rsidP="00590D29">
            <w:pPr>
              <w:pStyle w:val="ConsPlusNormal"/>
              <w:widowControl/>
              <w:ind w:firstLine="0"/>
              <w:rPr>
                <w:rFonts w:ascii="Times New Roman" w:hAnsi="Times New Roman"/>
                <w:b/>
                <w:bCs/>
                <w:sz w:val="20"/>
              </w:rPr>
            </w:pPr>
            <w:r w:rsidRPr="00642E18">
              <w:rPr>
                <w:rFonts w:ascii="Times New Roman" w:hAnsi="Times New Roman"/>
                <w:b/>
                <w:bCs/>
                <w:sz w:val="20"/>
                <w:lang w:val="en-US"/>
              </w:rPr>
              <w:lastRenderedPageBreak/>
              <w:t>V</w:t>
            </w:r>
            <w:r w:rsidRPr="00642E18">
              <w:rPr>
                <w:rFonts w:ascii="Times New Roman" w:hAnsi="Times New Roman"/>
                <w:b/>
                <w:bCs/>
                <w:sz w:val="20"/>
              </w:rPr>
              <w:t>. Обеспечение заявки на участие в аукционе</w:t>
            </w:r>
          </w:p>
        </w:tc>
      </w:tr>
      <w:tr w:rsidR="002911CB"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604150" w:rsidRPr="00642E18" w:rsidRDefault="00604150" w:rsidP="00604150">
            <w:pPr>
              <w:pStyle w:val="ConsPlusNormal"/>
              <w:widowControl/>
              <w:ind w:firstLine="0"/>
              <w:jc w:val="left"/>
              <w:rPr>
                <w:rFonts w:ascii="Times New Roman" w:hAnsi="Times New Roman"/>
                <w:sz w:val="20"/>
              </w:rPr>
            </w:pPr>
            <w:r w:rsidRPr="00642E18">
              <w:rPr>
                <w:rFonts w:ascii="Times New Roman" w:hAnsi="Times New Roman"/>
                <w:sz w:val="20"/>
              </w:rPr>
              <w:t xml:space="preserve">Размер обеспечения заявки </w:t>
            </w:r>
          </w:p>
          <w:p w:rsidR="002911CB" w:rsidRPr="00642E18" w:rsidRDefault="00604150" w:rsidP="00604150">
            <w:pPr>
              <w:pStyle w:val="ConsPlusNormal"/>
              <w:widowControl/>
              <w:ind w:firstLine="0"/>
              <w:jc w:val="left"/>
              <w:rPr>
                <w:rFonts w:ascii="Times New Roman" w:hAnsi="Times New Roman"/>
                <w:sz w:val="20"/>
              </w:rPr>
            </w:pPr>
            <w:r w:rsidRPr="00642E18">
              <w:rPr>
                <w:rFonts w:ascii="Times New Roman" w:hAnsi="Times New Roman"/>
                <w:sz w:val="20"/>
              </w:rPr>
              <w:t>на участие в аукционе</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501A85" w:rsidP="00AD64A0">
            <w:pPr>
              <w:pStyle w:val="ConsPlusNormal"/>
              <w:widowControl/>
              <w:ind w:firstLine="0"/>
              <w:rPr>
                <w:rFonts w:ascii="Times New Roman" w:hAnsi="Times New Roman"/>
                <w:sz w:val="20"/>
                <w:highlight w:val="cyan"/>
              </w:rPr>
            </w:pPr>
            <w:r>
              <w:rPr>
                <w:rFonts w:ascii="Times New Roman" w:hAnsi="Times New Roman"/>
                <w:b/>
                <w:sz w:val="20"/>
              </w:rPr>
              <w:t>2</w:t>
            </w:r>
            <w:r w:rsidR="007312B9" w:rsidRPr="00642E18">
              <w:rPr>
                <w:rFonts w:ascii="Times New Roman" w:hAnsi="Times New Roman"/>
                <w:b/>
                <w:sz w:val="20"/>
              </w:rPr>
              <w:t xml:space="preserve">% начальной (максимальной) цены контракта, что составляет </w:t>
            </w:r>
            <w:r w:rsidR="00AD64A0">
              <w:rPr>
                <w:rFonts w:ascii="Times New Roman" w:hAnsi="Times New Roman"/>
                <w:b/>
                <w:sz w:val="20"/>
              </w:rPr>
              <w:t>7560</w:t>
            </w:r>
            <w:r w:rsidR="007312B9">
              <w:rPr>
                <w:rFonts w:ascii="Times New Roman" w:hAnsi="Times New Roman"/>
                <w:b/>
                <w:sz w:val="20"/>
              </w:rPr>
              <w:t xml:space="preserve"> </w:t>
            </w:r>
            <w:r w:rsidR="007312B9" w:rsidRPr="00642E18">
              <w:rPr>
                <w:rFonts w:ascii="Times New Roman" w:hAnsi="Times New Roman" w:cs="Arial"/>
                <w:b/>
                <w:sz w:val="20"/>
              </w:rPr>
              <w:t xml:space="preserve"> рублей.</w:t>
            </w:r>
            <w:r w:rsidR="007312B9" w:rsidRPr="00642E18">
              <w:rPr>
                <w:rFonts w:ascii="Times New Roman" w:hAnsi="Times New Roman" w:cs="Arial"/>
                <w:sz w:val="20"/>
              </w:rPr>
              <w:t xml:space="preserve"> </w:t>
            </w:r>
            <w:r w:rsidR="007312B9" w:rsidRPr="00642E18">
              <w:rPr>
                <w:rFonts w:ascii="Times New Roman" w:hAnsi="Times New Roman"/>
                <w:sz w:val="20"/>
              </w:rPr>
              <w:t>Требование обеспечения заявки на участие в открытом аукционе в равной мере распространяется на всех участников размещения заказа.</w:t>
            </w:r>
          </w:p>
        </w:tc>
      </w:tr>
      <w:tr w:rsidR="002911CB" w:rsidRPr="008B7E36"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2911CB" w:rsidRPr="00642E18" w:rsidRDefault="002911CB" w:rsidP="00590D29">
            <w:pPr>
              <w:pStyle w:val="ConsPlusNormal"/>
              <w:widowControl/>
              <w:ind w:firstLine="0"/>
              <w:rPr>
                <w:rFonts w:ascii="Times New Roman" w:hAnsi="Times New Roman"/>
                <w:b/>
                <w:bCs/>
                <w:sz w:val="20"/>
              </w:rPr>
            </w:pPr>
            <w:r w:rsidRPr="00642E18">
              <w:rPr>
                <w:rFonts w:ascii="Times New Roman" w:hAnsi="Times New Roman"/>
                <w:b/>
                <w:bCs/>
                <w:sz w:val="20"/>
                <w:lang w:val="en-US"/>
              </w:rPr>
              <w:t>VI</w:t>
            </w:r>
            <w:r w:rsidRPr="00642E18">
              <w:rPr>
                <w:rFonts w:ascii="Times New Roman" w:hAnsi="Times New Roman"/>
                <w:b/>
                <w:bCs/>
                <w:sz w:val="20"/>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911CB" w:rsidRPr="008B7E36" w:rsidTr="00461EC8">
        <w:trPr>
          <w:tblCellSpacing w:w="20" w:type="dxa"/>
        </w:trPr>
        <w:tc>
          <w:tcPr>
            <w:tcW w:w="2565"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rPr>
                <w:rFonts w:ascii="Times New Roman" w:hAnsi="Times New Roman"/>
                <w:sz w:val="20"/>
              </w:rPr>
            </w:pPr>
            <w:r w:rsidRPr="00642E18">
              <w:rPr>
                <w:rFonts w:ascii="Times New Roman" w:hAnsi="Times New Roman"/>
                <w:sz w:val="20"/>
              </w:rPr>
              <w:t>Дата и время окончания срока подачи заявок на участие в открытом аукционе в электронной форме</w:t>
            </w:r>
          </w:p>
        </w:tc>
        <w:tc>
          <w:tcPr>
            <w:tcW w:w="7533"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9574D8">
            <w:pPr>
              <w:pStyle w:val="ConsPlusNormal"/>
              <w:widowControl/>
              <w:ind w:firstLine="0"/>
              <w:rPr>
                <w:rFonts w:ascii="Times New Roman" w:hAnsi="Times New Roman"/>
                <w:sz w:val="20"/>
              </w:rPr>
            </w:pPr>
            <w:r w:rsidRPr="00642E18">
              <w:rPr>
                <w:rFonts w:ascii="Times New Roman" w:hAnsi="Times New Roman"/>
                <w:sz w:val="20"/>
              </w:rPr>
              <w:t>«</w:t>
            </w:r>
            <w:r w:rsidR="009574D8">
              <w:rPr>
                <w:rFonts w:ascii="Times New Roman" w:hAnsi="Times New Roman"/>
                <w:sz w:val="20"/>
              </w:rPr>
              <w:t>16</w:t>
            </w:r>
            <w:r w:rsidRPr="00642E18">
              <w:rPr>
                <w:rFonts w:ascii="Times New Roman" w:hAnsi="Times New Roman"/>
                <w:sz w:val="20"/>
              </w:rPr>
              <w:t>»</w:t>
            </w:r>
            <w:r w:rsidR="00514AD2">
              <w:rPr>
                <w:rFonts w:ascii="Times New Roman" w:hAnsi="Times New Roman"/>
                <w:sz w:val="20"/>
              </w:rPr>
              <w:t xml:space="preserve"> </w:t>
            </w:r>
            <w:r w:rsidR="0092577C">
              <w:rPr>
                <w:rFonts w:ascii="Times New Roman" w:hAnsi="Times New Roman"/>
                <w:sz w:val="20"/>
              </w:rPr>
              <w:t>мая</w:t>
            </w:r>
            <w:r w:rsidRPr="00642E18">
              <w:rPr>
                <w:rFonts w:ascii="Times New Roman" w:hAnsi="Times New Roman"/>
                <w:sz w:val="20"/>
              </w:rPr>
              <w:t xml:space="preserve">  201</w:t>
            </w:r>
            <w:r w:rsidR="00514AD2">
              <w:rPr>
                <w:rFonts w:ascii="Times New Roman" w:hAnsi="Times New Roman"/>
                <w:sz w:val="20"/>
              </w:rPr>
              <w:t>3</w:t>
            </w:r>
            <w:r w:rsidRPr="00642E18">
              <w:rPr>
                <w:rFonts w:ascii="Times New Roman" w:hAnsi="Times New Roman"/>
                <w:sz w:val="20"/>
              </w:rPr>
              <w:t xml:space="preserve"> года </w:t>
            </w:r>
            <w:r w:rsidR="00AD64A0">
              <w:rPr>
                <w:rFonts w:ascii="Times New Roman" w:hAnsi="Times New Roman"/>
                <w:sz w:val="20"/>
              </w:rPr>
              <w:t>09</w:t>
            </w:r>
            <w:r w:rsidRPr="00642E18">
              <w:rPr>
                <w:rFonts w:ascii="Times New Roman" w:hAnsi="Times New Roman"/>
                <w:sz w:val="20"/>
              </w:rPr>
              <w:t>:00 часов (время местное)</w:t>
            </w:r>
          </w:p>
        </w:tc>
      </w:tr>
      <w:tr w:rsidR="002911CB" w:rsidRPr="008B7E36" w:rsidTr="00461EC8">
        <w:trPr>
          <w:tblCellSpacing w:w="20" w:type="dxa"/>
        </w:trPr>
        <w:tc>
          <w:tcPr>
            <w:tcW w:w="2565"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Pr="008B7E36" w:rsidRDefault="002911CB" w:rsidP="00733F70">
            <w:pPr>
              <w:pStyle w:val="10"/>
            </w:pPr>
            <w:r w:rsidRPr="00733F70">
              <w:rPr>
                <w:rFonts w:ascii="Times New Roman" w:hAnsi="Times New Roman"/>
              </w:rPr>
              <w:t>Дата окончания срока рассмотрения первых частей</w:t>
            </w:r>
            <w:r>
              <w:rPr>
                <w:rFonts w:ascii="Times New Roman" w:hAnsi="Times New Roman"/>
              </w:rPr>
              <w:t xml:space="preserve"> </w:t>
            </w:r>
            <w:r w:rsidRPr="00733F70">
              <w:rPr>
                <w:rFonts w:ascii="Times New Roman" w:hAnsi="Times New Roman"/>
              </w:rPr>
              <w:t>заявок на участие в открытом аукционе в электронной форме</w:t>
            </w:r>
          </w:p>
        </w:tc>
        <w:tc>
          <w:tcPr>
            <w:tcW w:w="7533"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590D29">
            <w:pPr>
              <w:pStyle w:val="ConsPlusNormal"/>
              <w:widowControl/>
              <w:ind w:firstLine="0"/>
              <w:rPr>
                <w:rFonts w:ascii="Times New Roman" w:hAnsi="Times New Roman"/>
                <w:sz w:val="20"/>
              </w:rPr>
            </w:pPr>
            <w:r w:rsidRPr="00642E18">
              <w:rPr>
                <w:rFonts w:ascii="Times New Roman" w:hAnsi="Times New Roman"/>
                <w:sz w:val="20"/>
              </w:rPr>
              <w:t>«</w:t>
            </w:r>
            <w:r w:rsidR="009574D8">
              <w:rPr>
                <w:rFonts w:ascii="Times New Roman" w:hAnsi="Times New Roman"/>
                <w:sz w:val="20"/>
              </w:rPr>
              <w:t>20</w:t>
            </w:r>
            <w:r w:rsidRPr="00642E18">
              <w:rPr>
                <w:rFonts w:ascii="Times New Roman" w:hAnsi="Times New Roman"/>
                <w:sz w:val="20"/>
              </w:rPr>
              <w:t xml:space="preserve">»  </w:t>
            </w:r>
            <w:r w:rsidR="0092577C">
              <w:rPr>
                <w:rFonts w:ascii="Times New Roman" w:hAnsi="Times New Roman"/>
                <w:sz w:val="20"/>
              </w:rPr>
              <w:t>мая</w:t>
            </w:r>
            <w:r w:rsidR="00514AD2">
              <w:rPr>
                <w:rFonts w:ascii="Times New Roman" w:hAnsi="Times New Roman"/>
                <w:sz w:val="20"/>
              </w:rPr>
              <w:t xml:space="preserve"> </w:t>
            </w:r>
            <w:r w:rsidRPr="00642E18">
              <w:rPr>
                <w:rFonts w:ascii="Times New Roman" w:hAnsi="Times New Roman"/>
                <w:sz w:val="20"/>
              </w:rPr>
              <w:t>201</w:t>
            </w:r>
            <w:r>
              <w:rPr>
                <w:rFonts w:ascii="Times New Roman" w:hAnsi="Times New Roman"/>
                <w:sz w:val="20"/>
              </w:rPr>
              <w:t>3</w:t>
            </w:r>
            <w:r w:rsidRPr="00642E18">
              <w:rPr>
                <w:rFonts w:ascii="Times New Roman" w:hAnsi="Times New Roman"/>
                <w:sz w:val="20"/>
              </w:rPr>
              <w:t xml:space="preserve"> года</w:t>
            </w:r>
          </w:p>
          <w:p w:rsidR="002911CB" w:rsidRPr="00642E18" w:rsidRDefault="002911CB" w:rsidP="00590D29">
            <w:pPr>
              <w:pStyle w:val="ConsPlusNormal"/>
              <w:widowControl/>
              <w:ind w:firstLine="0"/>
              <w:rPr>
                <w:rFonts w:ascii="Times New Roman" w:hAnsi="Times New Roman"/>
                <w:sz w:val="20"/>
              </w:rPr>
            </w:pPr>
          </w:p>
        </w:tc>
      </w:tr>
      <w:tr w:rsidR="002911CB" w:rsidRPr="008B7E36" w:rsidTr="00461EC8">
        <w:trPr>
          <w:trHeight w:val="425"/>
          <w:tblCellSpacing w:w="20" w:type="dxa"/>
        </w:trPr>
        <w:tc>
          <w:tcPr>
            <w:tcW w:w="2565"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Pr="00733F70" w:rsidRDefault="002911CB" w:rsidP="00733F70">
            <w:pPr>
              <w:pStyle w:val="10"/>
              <w:rPr>
                <w:rFonts w:ascii="Times New Roman" w:hAnsi="Times New Roman"/>
              </w:rPr>
            </w:pPr>
            <w:r w:rsidRPr="00733F70">
              <w:rPr>
                <w:rFonts w:ascii="Times New Roman" w:hAnsi="Times New Roman"/>
              </w:rPr>
              <w:t>Дата проведения открытого аукциона в электронной форме</w:t>
            </w:r>
          </w:p>
        </w:tc>
        <w:tc>
          <w:tcPr>
            <w:tcW w:w="7533"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2911CB" w:rsidP="009574D8">
            <w:pPr>
              <w:pStyle w:val="ConsPlusNormal"/>
              <w:widowControl/>
              <w:ind w:firstLine="0"/>
              <w:rPr>
                <w:rFonts w:ascii="Times New Roman" w:hAnsi="Times New Roman"/>
                <w:sz w:val="20"/>
              </w:rPr>
            </w:pPr>
            <w:r w:rsidRPr="00642E18">
              <w:rPr>
                <w:rFonts w:ascii="Times New Roman" w:hAnsi="Times New Roman"/>
                <w:sz w:val="20"/>
              </w:rPr>
              <w:t>«</w:t>
            </w:r>
            <w:r w:rsidR="009574D8">
              <w:rPr>
                <w:rFonts w:ascii="Times New Roman" w:hAnsi="Times New Roman"/>
                <w:sz w:val="20"/>
              </w:rPr>
              <w:t>23</w:t>
            </w:r>
            <w:r w:rsidRPr="00642E18">
              <w:rPr>
                <w:rFonts w:ascii="Times New Roman" w:hAnsi="Times New Roman"/>
                <w:sz w:val="20"/>
              </w:rPr>
              <w:t>»</w:t>
            </w:r>
            <w:r w:rsidR="00514AD2">
              <w:rPr>
                <w:rFonts w:ascii="Times New Roman" w:hAnsi="Times New Roman"/>
                <w:sz w:val="20"/>
              </w:rPr>
              <w:t xml:space="preserve"> </w:t>
            </w:r>
            <w:r w:rsidR="0092577C">
              <w:rPr>
                <w:rFonts w:ascii="Times New Roman" w:hAnsi="Times New Roman"/>
                <w:sz w:val="20"/>
              </w:rPr>
              <w:t>мая</w:t>
            </w:r>
            <w:r w:rsidR="00514AD2">
              <w:rPr>
                <w:rFonts w:ascii="Times New Roman" w:hAnsi="Times New Roman"/>
                <w:sz w:val="20"/>
              </w:rPr>
              <w:t xml:space="preserve"> </w:t>
            </w:r>
            <w:r w:rsidRPr="00642E18">
              <w:rPr>
                <w:rFonts w:ascii="Times New Roman" w:hAnsi="Times New Roman"/>
                <w:sz w:val="20"/>
              </w:rPr>
              <w:t xml:space="preserve">   201</w:t>
            </w:r>
            <w:r>
              <w:rPr>
                <w:rFonts w:ascii="Times New Roman" w:hAnsi="Times New Roman"/>
                <w:sz w:val="20"/>
              </w:rPr>
              <w:t>3</w:t>
            </w:r>
            <w:r w:rsidRPr="00642E18">
              <w:rPr>
                <w:rFonts w:ascii="Times New Roman" w:hAnsi="Times New Roman"/>
                <w:sz w:val="20"/>
              </w:rPr>
              <w:t xml:space="preserve"> года</w:t>
            </w:r>
          </w:p>
        </w:tc>
      </w:tr>
      <w:tr w:rsidR="002911CB" w:rsidRPr="008B7E36" w:rsidTr="00461EC8">
        <w:trPr>
          <w:trHeight w:val="452"/>
          <w:tblCellSpacing w:w="20" w:type="dxa"/>
        </w:trPr>
        <w:tc>
          <w:tcPr>
            <w:tcW w:w="10138" w:type="dxa"/>
            <w:gridSpan w:val="5"/>
            <w:shd w:val="clear" w:color="auto" w:fill="00FFFF"/>
          </w:tcPr>
          <w:p w:rsidR="002911CB" w:rsidRDefault="00604150" w:rsidP="008A7C59">
            <w:pPr>
              <w:pStyle w:val="3"/>
              <w:numPr>
                <w:ilvl w:val="0"/>
                <w:numId w:val="0"/>
              </w:numPr>
              <w:rPr>
                <w:rFonts w:ascii="Times New Roman" w:hAnsi="Times New Roman" w:cs="Times New Roman"/>
                <w:b/>
                <w:bCs/>
              </w:rPr>
            </w:pPr>
            <w:r>
              <w:rPr>
                <w:rFonts w:ascii="Times New Roman" w:hAnsi="Times New Roman" w:cs="Times New Roman"/>
                <w:b/>
                <w:bCs/>
                <w:lang w:val="en-US"/>
              </w:rPr>
              <w:t>VII</w:t>
            </w:r>
            <w:r>
              <w:rPr>
                <w:rFonts w:ascii="Times New Roman" w:hAnsi="Times New Roman" w:cs="Times New Roman"/>
                <w:b/>
                <w:bCs/>
              </w:rPr>
              <w:t>. Обеспечение исполнения контракта</w:t>
            </w:r>
          </w:p>
        </w:tc>
      </w:tr>
      <w:tr w:rsidR="002911CB"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604150" w:rsidP="001A22F8">
            <w:pPr>
              <w:pStyle w:val="ConsPlusNormal"/>
              <w:widowControl/>
              <w:ind w:firstLine="0"/>
              <w:jc w:val="left"/>
              <w:rPr>
                <w:rFonts w:ascii="Times New Roman" w:hAnsi="Times New Roman"/>
                <w:sz w:val="20"/>
              </w:rPr>
            </w:pPr>
            <w:r w:rsidRPr="00642E18">
              <w:rPr>
                <w:rFonts w:ascii="Times New Roman" w:hAnsi="Times New Roman"/>
                <w:sz w:val="20"/>
              </w:rPr>
              <w:t>Размер обеспечения исполнения контракта</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Default="00AD64A0" w:rsidP="00604150">
            <w:pPr>
              <w:pStyle w:val="3"/>
              <w:numPr>
                <w:ilvl w:val="0"/>
                <w:numId w:val="0"/>
              </w:numPr>
              <w:spacing w:after="0" w:line="240" w:lineRule="auto"/>
              <w:jc w:val="both"/>
              <w:rPr>
                <w:rFonts w:ascii="Times New Roman" w:hAnsi="Times New Roman" w:cs="Times New Roman"/>
              </w:rPr>
            </w:pPr>
            <w:r>
              <w:rPr>
                <w:rFonts w:ascii="Times New Roman" w:hAnsi="Times New Roman" w:cs="Times New Roman"/>
              </w:rPr>
              <w:t>Не предусмотрено</w:t>
            </w:r>
          </w:p>
        </w:tc>
      </w:tr>
      <w:tr w:rsidR="002911CB" w:rsidRPr="008B7E36"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2911CB" w:rsidRPr="00642E18" w:rsidRDefault="00604150" w:rsidP="009734D0">
            <w:pPr>
              <w:pStyle w:val="ConsPlusNormal"/>
              <w:widowControl/>
              <w:ind w:firstLine="0"/>
              <w:jc w:val="left"/>
              <w:rPr>
                <w:rFonts w:ascii="Times New Roman" w:hAnsi="Times New Roman"/>
                <w:sz w:val="20"/>
              </w:rPr>
            </w:pPr>
            <w:r w:rsidRPr="00642E18">
              <w:rPr>
                <w:rFonts w:ascii="Times New Roman" w:hAnsi="Times New Roman"/>
                <w:sz w:val="20"/>
              </w:rPr>
              <w:t>Срок предоставления обеспечения исполнения контракта</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2911CB" w:rsidRDefault="00AD64A0" w:rsidP="00AD64A0">
            <w:pPr>
              <w:pStyle w:val="3"/>
              <w:numPr>
                <w:ilvl w:val="0"/>
                <w:numId w:val="0"/>
              </w:numPr>
              <w:spacing w:after="0" w:line="240" w:lineRule="auto"/>
              <w:rPr>
                <w:rFonts w:ascii="Times New Roman" w:hAnsi="Times New Roman" w:cs="Times New Roman"/>
                <w:highlight w:val="green"/>
              </w:rPr>
            </w:pPr>
            <w:r w:rsidRPr="00AD64A0">
              <w:rPr>
                <w:rFonts w:ascii="Times New Roman" w:hAnsi="Times New Roman" w:cs="Times New Roman"/>
              </w:rPr>
              <w:t xml:space="preserve"> Не предусмотрено</w:t>
            </w:r>
          </w:p>
        </w:tc>
      </w:tr>
      <w:tr w:rsidR="00461EC8" w:rsidRPr="00241315" w:rsidTr="00461EC8">
        <w:trPr>
          <w:trHeight w:val="229"/>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461EC8" w:rsidRPr="00241315" w:rsidRDefault="00461EC8" w:rsidP="00B33AFB">
            <w:pPr>
              <w:pStyle w:val="3"/>
              <w:numPr>
                <w:ilvl w:val="0"/>
                <w:numId w:val="0"/>
              </w:numPr>
              <w:rPr>
                <w:b/>
              </w:rPr>
            </w:pPr>
            <w:r>
              <w:rPr>
                <w:rFonts w:ascii="Times New Roman" w:hAnsi="Times New Roman" w:cs="Times New Roman"/>
                <w:b/>
                <w:bCs/>
                <w:lang w:val="en-US"/>
              </w:rPr>
              <w:t>VIII</w:t>
            </w:r>
            <w:r w:rsidRPr="00656717">
              <w:rPr>
                <w:rFonts w:ascii="Times New Roman" w:hAnsi="Times New Roman" w:cs="Times New Roman"/>
                <w:b/>
              </w:rPr>
              <w:t>. Заключение контракта</w:t>
            </w:r>
          </w:p>
        </w:tc>
      </w:tr>
      <w:tr w:rsidR="00461EC8" w:rsidRPr="00656717" w:rsidTr="00461EC8">
        <w:trPr>
          <w:tblCellSpacing w:w="20" w:type="dxa"/>
        </w:trPr>
        <w:tc>
          <w:tcPr>
            <w:tcW w:w="2497" w:type="dxa"/>
            <w:gridSpan w:val="2"/>
            <w:shd w:val="clear" w:color="auto" w:fill="FFFFFF"/>
          </w:tcPr>
          <w:p w:rsidR="00461EC8" w:rsidRPr="00656717" w:rsidRDefault="00461EC8" w:rsidP="00B33AFB">
            <w:pPr>
              <w:pStyle w:val="af2"/>
              <w:rPr>
                <w:rFonts w:ascii="Times New Roman" w:hAnsi="Times New Roman"/>
              </w:rPr>
            </w:pPr>
            <w:r w:rsidRPr="00656717">
              <w:rPr>
                <w:rFonts w:ascii="Times New Roman" w:hAnsi="Times New Roman"/>
              </w:rPr>
              <w:t>Порядок заключения контракта</w:t>
            </w:r>
          </w:p>
        </w:tc>
        <w:tc>
          <w:tcPr>
            <w:tcW w:w="7601" w:type="dxa"/>
            <w:gridSpan w:val="3"/>
            <w:shd w:val="clear" w:color="auto" w:fill="FFFFFF"/>
          </w:tcPr>
          <w:p w:rsidR="00461EC8" w:rsidRPr="00656717" w:rsidRDefault="00461EC8" w:rsidP="00B33AFB">
            <w:pPr>
              <w:pStyle w:val="af2"/>
              <w:rPr>
                <w:rFonts w:ascii="Times New Roman" w:hAnsi="Times New Roman"/>
              </w:rPr>
            </w:pPr>
            <w:r w:rsidRPr="00656717">
              <w:rPr>
                <w:rFonts w:ascii="Times New Roman" w:hAnsi="Times New Roman"/>
              </w:rPr>
              <w:t>Контракт заключается в порядке, предусмотренном статьей 41.12 Федерального закона от 21.07.2005 № 94-ФЗ.</w:t>
            </w:r>
          </w:p>
          <w:p w:rsidR="00461EC8" w:rsidRDefault="00461EC8" w:rsidP="00B33AFB">
            <w:pPr>
              <w:pStyle w:val="af2"/>
            </w:pPr>
            <w:r w:rsidRPr="00E451D6">
              <w:rPr>
                <w:rFonts w:ascii="Times New Roman" w:hAnsi="Times New Roman"/>
              </w:rPr>
              <w:t>Контракт заключается через оператора электронной площадки в электронной форме. Заказчик подписывает контракт  после того, как он будет подписан участником аукциона в электронной форме, с которым заключается контракт, и обеспечение исполнения</w:t>
            </w:r>
            <w:r>
              <w:t xml:space="preserve"> </w:t>
            </w:r>
            <w:r w:rsidRPr="00E451D6">
              <w:rPr>
                <w:rFonts w:ascii="Times New Roman" w:hAnsi="Times New Roman"/>
              </w:rPr>
              <w:t>контракта участником аукциона в электронной форме будет выполнено.</w:t>
            </w:r>
          </w:p>
          <w:p w:rsidR="00461EC8" w:rsidRPr="00656717" w:rsidRDefault="00461EC8" w:rsidP="00B33AFB">
            <w:pPr>
              <w:pStyle w:val="af2"/>
              <w:rPr>
                <w:rFonts w:ascii="Times New Roman" w:hAnsi="Times New Roman"/>
              </w:rPr>
            </w:pPr>
            <w:proofErr w:type="gramStart"/>
            <w:r w:rsidRPr="00656717">
              <w:rPr>
                <w:rFonts w:ascii="Times New Roman" w:hAnsi="Times New Roman"/>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roofErr w:type="gramEnd"/>
          </w:p>
          <w:p w:rsidR="00461EC8" w:rsidRPr="00656717" w:rsidRDefault="00461EC8" w:rsidP="00B33AFB">
            <w:pPr>
              <w:pStyle w:val="af2"/>
              <w:rPr>
                <w:rFonts w:ascii="Times New Roman" w:hAnsi="Times New Roman"/>
              </w:rPr>
            </w:pPr>
            <w:r w:rsidRPr="00656717">
              <w:rPr>
                <w:rFonts w:ascii="Times New Roman" w:hAnsi="Times New Roman"/>
              </w:rPr>
              <w:t xml:space="preserve">В случае, если при проведении открытого аукциона в электронной форме цена </w:t>
            </w:r>
            <w:r w:rsidRPr="00656717">
              <w:rPr>
                <w:rFonts w:ascii="Times New Roman" w:hAnsi="Times New Roman"/>
              </w:rPr>
              <w:lastRenderedPageBreak/>
              <w:t>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461EC8" w:rsidRPr="00656717" w:rsidRDefault="00461EC8" w:rsidP="00B33AFB">
            <w:pPr>
              <w:pStyle w:val="af2"/>
              <w:rPr>
                <w:rFonts w:ascii="Times New Roman" w:hAnsi="Times New Roman"/>
              </w:rPr>
            </w:pPr>
            <w:r w:rsidRPr="00656717">
              <w:rPr>
                <w:rFonts w:ascii="Times New Roman" w:hAnsi="Times New Roman"/>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461EC8" w:rsidRDefault="00461EC8" w:rsidP="00B33AFB">
            <w:pPr>
              <w:pStyle w:val="af2"/>
              <w:rPr>
                <w:rFonts w:ascii="Times New Roman" w:hAnsi="Times New Roman"/>
              </w:rPr>
            </w:pPr>
            <w:r w:rsidRPr="00656717">
              <w:rPr>
                <w:rFonts w:ascii="Times New Roman" w:hAnsi="Times New Roman"/>
              </w:rPr>
              <w:t>Перечисление заказчику денежных средств в качестве оплаты права заключить контракт производится по следующим реквизитам:</w:t>
            </w:r>
          </w:p>
          <w:tbl>
            <w:tblPr>
              <w:tblW w:w="0" w:type="auto"/>
              <w:tblLook w:val="01E0"/>
            </w:tblPr>
            <w:tblGrid>
              <w:gridCol w:w="1302"/>
              <w:gridCol w:w="5656"/>
            </w:tblGrid>
            <w:tr w:rsidR="00461EC8" w:rsidRPr="00277B24" w:rsidTr="00B33AFB">
              <w:trPr>
                <w:trHeight w:val="162"/>
              </w:trPr>
              <w:tc>
                <w:tcPr>
                  <w:tcW w:w="1301" w:type="dxa"/>
                  <w:tcBorders>
                    <w:top w:val="nil"/>
                    <w:left w:val="nil"/>
                    <w:bottom w:val="nil"/>
                    <w:right w:val="nil"/>
                  </w:tcBorders>
                </w:tcPr>
                <w:p w:rsidR="00461EC8" w:rsidRDefault="00461EC8" w:rsidP="00B33AFB">
                  <w:pPr>
                    <w:pStyle w:val="32"/>
                    <w:jc w:val="both"/>
                    <w:rPr>
                      <w:rFonts w:ascii="Times New Roman" w:hAnsi="Times New Roman"/>
                    </w:rPr>
                  </w:pPr>
                </w:p>
                <w:p w:rsidR="00461EC8" w:rsidRPr="00277B24" w:rsidRDefault="00461EC8" w:rsidP="00B33AFB">
                  <w:pPr>
                    <w:pStyle w:val="32"/>
                    <w:jc w:val="both"/>
                    <w:rPr>
                      <w:rFonts w:ascii="Times New Roman" w:hAnsi="Times New Roman"/>
                    </w:rPr>
                  </w:pPr>
                  <w:r w:rsidRPr="00277B24">
                    <w:rPr>
                      <w:rFonts w:ascii="Times New Roman" w:hAnsi="Times New Roman"/>
                    </w:rPr>
                    <w:t>Получатель</w:t>
                  </w:r>
                </w:p>
              </w:tc>
              <w:tc>
                <w:tcPr>
                  <w:tcW w:w="5656" w:type="dxa"/>
                  <w:tcBorders>
                    <w:top w:val="nil"/>
                    <w:left w:val="nil"/>
                    <w:bottom w:val="single" w:sz="4" w:space="0" w:color="auto"/>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 xml:space="preserve">ДЕПАРТАМЕНТ ФИНАНСОВ     АДМИНИСТРАЦИИ     ГОРОДА     (департамент </w:t>
                  </w:r>
                  <w:r>
                    <w:rPr>
                      <w:rFonts w:ascii="Times New Roman" w:hAnsi="Times New Roman"/>
                    </w:rPr>
                    <w:t xml:space="preserve">градостроительства и архитектуры администрации </w:t>
                  </w:r>
                  <w:r w:rsidRPr="00277B24">
                    <w:rPr>
                      <w:rFonts w:ascii="Times New Roman" w:hAnsi="Times New Roman"/>
                    </w:rPr>
                    <w:t>города Перми,     Л/СЧЕТ     0490</w:t>
                  </w:r>
                  <w:r>
                    <w:rPr>
                      <w:rFonts w:ascii="Times New Roman" w:hAnsi="Times New Roman"/>
                    </w:rPr>
                    <w:t>3</w:t>
                  </w:r>
                  <w:r w:rsidRPr="00277B24">
                    <w:rPr>
                      <w:rFonts w:ascii="Times New Roman" w:hAnsi="Times New Roman"/>
                    </w:rPr>
                    <w:t>01</w:t>
                  </w:r>
                  <w:r>
                    <w:rPr>
                      <w:rFonts w:ascii="Times New Roman" w:hAnsi="Times New Roman"/>
                    </w:rPr>
                    <w:t>8901</w:t>
                  </w:r>
                  <w:r w:rsidRPr="00277B24">
                    <w:rPr>
                      <w:rFonts w:ascii="Times New Roman" w:hAnsi="Times New Roman"/>
                    </w:rPr>
                    <w:t xml:space="preserve">)     </w:t>
                  </w:r>
                </w:p>
              </w:tc>
            </w:tr>
            <w:tr w:rsidR="00461EC8" w:rsidRPr="00277B24" w:rsidTr="00B33AFB">
              <w:trPr>
                <w:trHeight w:val="162"/>
              </w:trPr>
              <w:tc>
                <w:tcPr>
                  <w:tcW w:w="1301" w:type="dxa"/>
                  <w:tcBorders>
                    <w:top w:val="nil"/>
                    <w:left w:val="nil"/>
                    <w:bottom w:val="nil"/>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ИНН</w:t>
                  </w:r>
                </w:p>
              </w:tc>
              <w:tc>
                <w:tcPr>
                  <w:tcW w:w="5656" w:type="dxa"/>
                  <w:tcBorders>
                    <w:top w:val="single" w:sz="4" w:space="0" w:color="auto"/>
                    <w:left w:val="nil"/>
                    <w:bottom w:val="single" w:sz="4" w:space="0" w:color="auto"/>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590229</w:t>
                  </w:r>
                  <w:r>
                    <w:rPr>
                      <w:rFonts w:ascii="Times New Roman" w:hAnsi="Times New Roman"/>
                    </w:rPr>
                    <w:t>3</w:t>
                  </w:r>
                  <w:r w:rsidRPr="00277B24">
                    <w:rPr>
                      <w:rFonts w:ascii="Times New Roman" w:hAnsi="Times New Roman"/>
                    </w:rPr>
                    <w:t>8</w:t>
                  </w:r>
                  <w:r>
                    <w:rPr>
                      <w:rFonts w:ascii="Times New Roman" w:hAnsi="Times New Roman"/>
                    </w:rPr>
                    <w:t>20</w:t>
                  </w:r>
                </w:p>
              </w:tc>
            </w:tr>
            <w:tr w:rsidR="00461EC8" w:rsidRPr="00277B24" w:rsidTr="00B33AFB">
              <w:trPr>
                <w:trHeight w:val="162"/>
              </w:trPr>
              <w:tc>
                <w:tcPr>
                  <w:tcW w:w="1301" w:type="dxa"/>
                  <w:tcBorders>
                    <w:top w:val="nil"/>
                    <w:left w:val="nil"/>
                    <w:bottom w:val="nil"/>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КПП</w:t>
                  </w:r>
                </w:p>
              </w:tc>
              <w:tc>
                <w:tcPr>
                  <w:tcW w:w="5656" w:type="dxa"/>
                  <w:tcBorders>
                    <w:top w:val="single" w:sz="4" w:space="0" w:color="auto"/>
                    <w:left w:val="nil"/>
                    <w:bottom w:val="single" w:sz="4" w:space="0" w:color="auto"/>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5</w:t>
                  </w:r>
                  <w:r>
                    <w:rPr>
                      <w:rFonts w:ascii="Times New Roman" w:hAnsi="Times New Roman"/>
                    </w:rPr>
                    <w:t>9</w:t>
                  </w:r>
                  <w:r w:rsidRPr="00277B24">
                    <w:rPr>
                      <w:rFonts w:ascii="Times New Roman" w:hAnsi="Times New Roman"/>
                    </w:rPr>
                    <w:t>0201001</w:t>
                  </w:r>
                </w:p>
              </w:tc>
            </w:tr>
            <w:tr w:rsidR="00461EC8" w:rsidRPr="00277B24" w:rsidTr="00B33AFB">
              <w:trPr>
                <w:trHeight w:val="162"/>
              </w:trPr>
              <w:tc>
                <w:tcPr>
                  <w:tcW w:w="1301" w:type="dxa"/>
                  <w:tcBorders>
                    <w:top w:val="nil"/>
                    <w:left w:val="nil"/>
                    <w:bottom w:val="nil"/>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Р/с</w:t>
                  </w:r>
                </w:p>
              </w:tc>
              <w:tc>
                <w:tcPr>
                  <w:tcW w:w="5656" w:type="dxa"/>
                  <w:tcBorders>
                    <w:top w:val="single" w:sz="4" w:space="0" w:color="auto"/>
                    <w:left w:val="nil"/>
                    <w:bottom w:val="single" w:sz="4" w:space="0" w:color="auto"/>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40302810000005000009</w:t>
                  </w:r>
                  <w:r>
                    <w:rPr>
                      <w:rFonts w:ascii="Times New Roman" w:hAnsi="Times New Roman"/>
                    </w:rPr>
                    <w:t xml:space="preserve">      РКЦ  Пермь</w:t>
                  </w:r>
                </w:p>
              </w:tc>
            </w:tr>
            <w:tr w:rsidR="00461EC8" w:rsidRPr="00277B24" w:rsidTr="00B33AFB">
              <w:trPr>
                <w:trHeight w:val="162"/>
              </w:trPr>
              <w:tc>
                <w:tcPr>
                  <w:tcW w:w="1301" w:type="dxa"/>
                  <w:tcBorders>
                    <w:top w:val="nil"/>
                    <w:left w:val="nil"/>
                    <w:bottom w:val="nil"/>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 xml:space="preserve">БИК </w:t>
                  </w:r>
                </w:p>
              </w:tc>
              <w:tc>
                <w:tcPr>
                  <w:tcW w:w="5656" w:type="dxa"/>
                  <w:tcBorders>
                    <w:top w:val="single" w:sz="4" w:space="0" w:color="auto"/>
                    <w:left w:val="nil"/>
                    <w:bottom w:val="single" w:sz="4" w:space="0" w:color="auto"/>
                    <w:right w:val="nil"/>
                  </w:tcBorders>
                </w:tcPr>
                <w:p w:rsidR="00461EC8" w:rsidRPr="00277B24" w:rsidRDefault="00461EC8" w:rsidP="00B33AFB">
                  <w:pPr>
                    <w:pStyle w:val="32"/>
                    <w:jc w:val="both"/>
                    <w:rPr>
                      <w:rFonts w:ascii="Times New Roman" w:hAnsi="Times New Roman"/>
                    </w:rPr>
                  </w:pPr>
                  <w:r w:rsidRPr="00277B24">
                    <w:rPr>
                      <w:rFonts w:ascii="Times New Roman" w:hAnsi="Times New Roman"/>
                    </w:rPr>
                    <w:t>045744000</w:t>
                  </w:r>
                </w:p>
              </w:tc>
            </w:tr>
            <w:tr w:rsidR="00461EC8" w:rsidRPr="00656717" w:rsidTr="00B33AFB">
              <w:trPr>
                <w:trHeight w:val="515"/>
              </w:trPr>
              <w:tc>
                <w:tcPr>
                  <w:tcW w:w="1302" w:type="dxa"/>
                  <w:shd w:val="clear" w:color="auto" w:fill="auto"/>
                </w:tcPr>
                <w:p w:rsidR="00461EC8" w:rsidRPr="00656717" w:rsidRDefault="00461EC8" w:rsidP="00B33AFB">
                  <w:pPr>
                    <w:pStyle w:val="af2"/>
                    <w:rPr>
                      <w:rFonts w:ascii="Times New Roman" w:hAnsi="Times New Roman"/>
                      <w:b/>
                      <w:color w:val="000000"/>
                    </w:rPr>
                  </w:pPr>
                  <w:r w:rsidRPr="00656717">
                    <w:rPr>
                      <w:rFonts w:ascii="Times New Roman" w:hAnsi="Times New Roman"/>
                      <w:b/>
                      <w:color w:val="000000"/>
                    </w:rPr>
                    <w:t xml:space="preserve">Назначение </w:t>
                  </w:r>
                </w:p>
                <w:p w:rsidR="00461EC8" w:rsidRPr="00656717" w:rsidRDefault="00461EC8" w:rsidP="00B33AFB">
                  <w:pPr>
                    <w:pStyle w:val="af2"/>
                    <w:rPr>
                      <w:rFonts w:ascii="Times New Roman" w:hAnsi="Times New Roman"/>
                      <w:b/>
                      <w:color w:val="000000"/>
                    </w:rPr>
                  </w:pPr>
                  <w:r w:rsidRPr="00656717">
                    <w:rPr>
                      <w:rFonts w:ascii="Times New Roman" w:hAnsi="Times New Roman"/>
                      <w:b/>
                      <w:color w:val="000000"/>
                    </w:rPr>
                    <w:t>платежа</w:t>
                  </w:r>
                </w:p>
              </w:tc>
              <w:tc>
                <w:tcPr>
                  <w:tcW w:w="5656" w:type="dxa"/>
                  <w:tcBorders>
                    <w:top w:val="single" w:sz="4" w:space="0" w:color="auto"/>
                  </w:tcBorders>
                  <w:shd w:val="clear" w:color="auto" w:fill="auto"/>
                </w:tcPr>
                <w:p w:rsidR="00461EC8" w:rsidRPr="00656717" w:rsidRDefault="00461EC8" w:rsidP="00B33AFB">
                  <w:pPr>
                    <w:pStyle w:val="af2"/>
                    <w:rPr>
                      <w:rFonts w:ascii="Times New Roman" w:hAnsi="Times New Roman"/>
                    </w:rPr>
                  </w:pPr>
                </w:p>
                <w:p w:rsidR="00461EC8" w:rsidRPr="00656717" w:rsidRDefault="00461EC8" w:rsidP="00B33AFB">
                  <w:pPr>
                    <w:pStyle w:val="af2"/>
                    <w:rPr>
                      <w:rFonts w:ascii="Times New Roman" w:hAnsi="Times New Roman"/>
                    </w:rPr>
                  </w:pPr>
                  <w:r w:rsidRPr="00656717">
                    <w:rPr>
                      <w:rFonts w:ascii="Times New Roman" w:hAnsi="Times New Roman"/>
                    </w:rPr>
                    <w:t>Оплата права заключить контракт, извещение от</w:t>
                  </w:r>
                  <w:r>
                    <w:rPr>
                      <w:rFonts w:ascii="Times New Roman" w:hAnsi="Times New Roman"/>
                    </w:rPr>
                    <w:t xml:space="preserve"> __</w:t>
                  </w:r>
                  <w:r w:rsidRPr="00656717">
                    <w:rPr>
                      <w:rFonts w:ascii="Times New Roman" w:hAnsi="Times New Roman"/>
                    </w:rPr>
                    <w:t>.</w:t>
                  </w:r>
                  <w:r>
                    <w:rPr>
                      <w:rFonts w:ascii="Times New Roman" w:hAnsi="Times New Roman"/>
                    </w:rPr>
                    <w:t>___</w:t>
                  </w:r>
                  <w:r w:rsidRPr="00656717">
                    <w:rPr>
                      <w:rFonts w:ascii="Times New Roman" w:hAnsi="Times New Roman"/>
                    </w:rPr>
                    <w:t>.201</w:t>
                  </w:r>
                  <w:r>
                    <w:rPr>
                      <w:rFonts w:ascii="Times New Roman" w:hAnsi="Times New Roman"/>
                    </w:rPr>
                    <w:t>3</w:t>
                  </w:r>
                  <w:r w:rsidRPr="00656717">
                    <w:rPr>
                      <w:rFonts w:ascii="Times New Roman" w:hAnsi="Times New Roman"/>
                    </w:rPr>
                    <w:br/>
                    <w:t xml:space="preserve"> № _</w:t>
                  </w:r>
                </w:p>
                <w:p w:rsidR="00461EC8" w:rsidRPr="00656717" w:rsidRDefault="00461EC8" w:rsidP="00B33AFB">
                  <w:pPr>
                    <w:pStyle w:val="af2"/>
                    <w:rPr>
                      <w:rFonts w:ascii="Times New Roman" w:hAnsi="Times New Roman"/>
                    </w:rPr>
                  </w:pPr>
                </w:p>
              </w:tc>
            </w:tr>
          </w:tbl>
          <w:p w:rsidR="00461EC8" w:rsidRPr="00656717" w:rsidRDefault="00461EC8" w:rsidP="00B33AFB">
            <w:pPr>
              <w:pStyle w:val="af2"/>
              <w:rPr>
                <w:rFonts w:ascii="Times New Roman" w:hAnsi="Times New Roman"/>
              </w:rPr>
            </w:pPr>
          </w:p>
        </w:tc>
      </w:tr>
    </w:tbl>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3E145D" w:rsidRDefault="003E145D"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990B6A" w:rsidRDefault="00990B6A"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AD64A0" w:rsidRDefault="00AD64A0" w:rsidP="007261E8">
      <w:pPr>
        <w:pStyle w:val="ConsPlusNormal"/>
        <w:widowControl/>
        <w:ind w:firstLine="540"/>
        <w:jc w:val="right"/>
        <w:rPr>
          <w:rFonts w:ascii="Times New Roman" w:hAnsi="Times New Roman"/>
        </w:rPr>
      </w:pPr>
    </w:p>
    <w:p w:rsidR="00AD64A0" w:rsidRDefault="00AD64A0" w:rsidP="007261E8">
      <w:pPr>
        <w:pStyle w:val="ConsPlusNormal"/>
        <w:widowControl/>
        <w:ind w:firstLine="540"/>
        <w:jc w:val="right"/>
        <w:rPr>
          <w:rFonts w:ascii="Times New Roman" w:hAnsi="Times New Roman"/>
        </w:rPr>
      </w:pPr>
    </w:p>
    <w:p w:rsidR="00AD64A0" w:rsidRDefault="00AD64A0" w:rsidP="007261E8">
      <w:pPr>
        <w:pStyle w:val="ConsPlusNormal"/>
        <w:widowControl/>
        <w:ind w:firstLine="540"/>
        <w:jc w:val="right"/>
        <w:rPr>
          <w:rFonts w:ascii="Times New Roman" w:hAnsi="Times New Roman"/>
        </w:rPr>
      </w:pPr>
    </w:p>
    <w:p w:rsidR="00AD64A0" w:rsidRDefault="00AD64A0" w:rsidP="007261E8">
      <w:pPr>
        <w:pStyle w:val="ConsPlusNormal"/>
        <w:widowControl/>
        <w:ind w:firstLine="540"/>
        <w:jc w:val="right"/>
        <w:rPr>
          <w:rFonts w:ascii="Times New Roman" w:hAnsi="Times New Roman"/>
        </w:rPr>
      </w:pPr>
    </w:p>
    <w:p w:rsidR="00AD64A0" w:rsidRDefault="00AD64A0" w:rsidP="007261E8">
      <w:pPr>
        <w:pStyle w:val="ConsPlusNormal"/>
        <w:widowControl/>
        <w:ind w:firstLine="540"/>
        <w:jc w:val="right"/>
        <w:rPr>
          <w:rFonts w:ascii="Times New Roman" w:hAnsi="Times New Roman"/>
        </w:rPr>
      </w:pPr>
    </w:p>
    <w:p w:rsidR="00AD64A0" w:rsidRDefault="00AD64A0" w:rsidP="007261E8">
      <w:pPr>
        <w:pStyle w:val="ConsPlusNormal"/>
        <w:widowControl/>
        <w:ind w:firstLine="540"/>
        <w:jc w:val="right"/>
        <w:rPr>
          <w:rFonts w:ascii="Times New Roman" w:hAnsi="Times New Roman"/>
        </w:rPr>
      </w:pPr>
    </w:p>
    <w:p w:rsidR="00AD64A0" w:rsidRDefault="00AD64A0" w:rsidP="007261E8">
      <w:pPr>
        <w:pStyle w:val="ConsPlusNormal"/>
        <w:widowControl/>
        <w:ind w:firstLine="540"/>
        <w:jc w:val="right"/>
        <w:rPr>
          <w:rFonts w:ascii="Times New Roman" w:hAnsi="Times New Roman"/>
        </w:rPr>
      </w:pPr>
    </w:p>
    <w:p w:rsidR="00AD64A0" w:rsidRDefault="00AD64A0" w:rsidP="007261E8">
      <w:pPr>
        <w:pStyle w:val="ConsPlusNormal"/>
        <w:widowControl/>
        <w:ind w:firstLine="540"/>
        <w:jc w:val="right"/>
        <w:rPr>
          <w:rFonts w:ascii="Times New Roman" w:hAnsi="Times New Roman"/>
        </w:rPr>
      </w:pPr>
    </w:p>
    <w:p w:rsidR="00AD64A0" w:rsidRDefault="00AD64A0" w:rsidP="007261E8">
      <w:pPr>
        <w:pStyle w:val="ConsPlusNormal"/>
        <w:widowControl/>
        <w:ind w:firstLine="540"/>
        <w:jc w:val="right"/>
        <w:rPr>
          <w:rFonts w:ascii="Times New Roman" w:hAnsi="Times New Roman"/>
        </w:rPr>
      </w:pPr>
    </w:p>
    <w:p w:rsidR="00AD64A0" w:rsidRDefault="00AD64A0" w:rsidP="007261E8">
      <w:pPr>
        <w:pStyle w:val="ConsPlusNormal"/>
        <w:widowControl/>
        <w:ind w:firstLine="540"/>
        <w:jc w:val="right"/>
        <w:rPr>
          <w:rFonts w:ascii="Times New Roman" w:hAnsi="Times New Roman"/>
        </w:rPr>
      </w:pPr>
    </w:p>
    <w:p w:rsidR="00AD64A0" w:rsidRDefault="00AD64A0" w:rsidP="007261E8">
      <w:pPr>
        <w:pStyle w:val="ConsPlusNormal"/>
        <w:widowControl/>
        <w:ind w:firstLine="540"/>
        <w:jc w:val="right"/>
        <w:rPr>
          <w:rFonts w:ascii="Times New Roman" w:hAnsi="Times New Roman"/>
        </w:rPr>
      </w:pPr>
    </w:p>
    <w:p w:rsidR="00AD64A0" w:rsidRDefault="00AD64A0" w:rsidP="007261E8">
      <w:pPr>
        <w:pStyle w:val="ConsPlusNormal"/>
        <w:widowControl/>
        <w:ind w:firstLine="540"/>
        <w:jc w:val="right"/>
        <w:rPr>
          <w:rFonts w:ascii="Times New Roman" w:hAnsi="Times New Roman"/>
        </w:rPr>
      </w:pPr>
    </w:p>
    <w:p w:rsidR="00AD64A0" w:rsidRDefault="00AD64A0" w:rsidP="007261E8">
      <w:pPr>
        <w:pStyle w:val="ConsPlusNormal"/>
        <w:widowControl/>
        <w:ind w:firstLine="540"/>
        <w:jc w:val="right"/>
        <w:rPr>
          <w:rFonts w:ascii="Times New Roman" w:hAnsi="Times New Roman"/>
        </w:rPr>
      </w:pPr>
    </w:p>
    <w:p w:rsidR="00AD64A0" w:rsidRDefault="00AD64A0" w:rsidP="007261E8">
      <w:pPr>
        <w:pStyle w:val="ConsPlusNormal"/>
        <w:widowControl/>
        <w:ind w:firstLine="540"/>
        <w:jc w:val="right"/>
        <w:rPr>
          <w:rFonts w:ascii="Times New Roman" w:hAnsi="Times New Roman"/>
        </w:rPr>
      </w:pPr>
    </w:p>
    <w:p w:rsidR="00AD64A0" w:rsidRDefault="00AD64A0" w:rsidP="007261E8">
      <w:pPr>
        <w:pStyle w:val="ConsPlusNormal"/>
        <w:widowControl/>
        <w:ind w:firstLine="540"/>
        <w:jc w:val="right"/>
        <w:rPr>
          <w:rFonts w:ascii="Times New Roman" w:hAnsi="Times New Roman"/>
        </w:rPr>
      </w:pPr>
    </w:p>
    <w:p w:rsidR="00AD64A0" w:rsidRDefault="00AD64A0" w:rsidP="007261E8">
      <w:pPr>
        <w:pStyle w:val="ConsPlusNormal"/>
        <w:widowControl/>
        <w:ind w:firstLine="540"/>
        <w:jc w:val="right"/>
        <w:rPr>
          <w:rFonts w:ascii="Times New Roman" w:hAnsi="Times New Roman"/>
        </w:rPr>
      </w:pPr>
    </w:p>
    <w:p w:rsidR="00AD64A0" w:rsidRDefault="00AD64A0" w:rsidP="007261E8">
      <w:pPr>
        <w:pStyle w:val="ConsPlusNormal"/>
        <w:widowControl/>
        <w:ind w:firstLine="540"/>
        <w:jc w:val="right"/>
        <w:rPr>
          <w:rFonts w:ascii="Times New Roman" w:hAnsi="Times New Roman"/>
        </w:rPr>
      </w:pPr>
    </w:p>
    <w:p w:rsidR="002E7D9B" w:rsidRDefault="002E7D9B" w:rsidP="007261E8">
      <w:pPr>
        <w:pStyle w:val="ConsPlusNormal"/>
        <w:widowControl/>
        <w:ind w:firstLine="540"/>
        <w:jc w:val="right"/>
        <w:rPr>
          <w:rFonts w:ascii="Times New Roman" w:hAnsi="Times New Roman"/>
        </w:rPr>
      </w:pPr>
    </w:p>
    <w:p w:rsidR="002E7D9B" w:rsidRDefault="002E7D9B" w:rsidP="007261E8">
      <w:pPr>
        <w:pStyle w:val="ConsPlusNormal"/>
        <w:widowControl/>
        <w:ind w:firstLine="540"/>
        <w:jc w:val="right"/>
        <w:rPr>
          <w:rFonts w:ascii="Times New Roman" w:hAnsi="Times New Roman"/>
        </w:rPr>
      </w:pPr>
    </w:p>
    <w:p w:rsidR="002E7D9B" w:rsidRDefault="002E7D9B" w:rsidP="007261E8">
      <w:pPr>
        <w:pStyle w:val="ConsPlusNormal"/>
        <w:widowControl/>
        <w:ind w:firstLine="540"/>
        <w:jc w:val="right"/>
        <w:rPr>
          <w:rFonts w:ascii="Times New Roman" w:hAnsi="Times New Roman"/>
        </w:rPr>
      </w:pPr>
    </w:p>
    <w:p w:rsidR="002E7D9B" w:rsidRDefault="002E7D9B" w:rsidP="007261E8">
      <w:pPr>
        <w:pStyle w:val="ConsPlusNormal"/>
        <w:widowControl/>
        <w:ind w:firstLine="540"/>
        <w:jc w:val="right"/>
        <w:rPr>
          <w:rFonts w:ascii="Times New Roman" w:hAnsi="Times New Roman"/>
        </w:rPr>
      </w:pPr>
    </w:p>
    <w:p w:rsidR="00AD64A0" w:rsidRDefault="00AD64A0" w:rsidP="007261E8">
      <w:pPr>
        <w:pStyle w:val="ConsPlusNormal"/>
        <w:widowControl/>
        <w:ind w:firstLine="540"/>
        <w:jc w:val="right"/>
        <w:rPr>
          <w:rFonts w:ascii="Times New Roman" w:hAnsi="Times New Roman"/>
        </w:rPr>
      </w:pPr>
    </w:p>
    <w:p w:rsidR="00AD64A0" w:rsidRDefault="00AD64A0" w:rsidP="007261E8">
      <w:pPr>
        <w:pStyle w:val="ConsPlusNormal"/>
        <w:widowControl/>
        <w:ind w:firstLine="540"/>
        <w:jc w:val="right"/>
        <w:rPr>
          <w:rFonts w:ascii="Times New Roman" w:hAnsi="Times New Roman"/>
        </w:rPr>
      </w:pPr>
    </w:p>
    <w:p w:rsidR="00E02C35" w:rsidRDefault="00E02C35" w:rsidP="007261E8">
      <w:pPr>
        <w:pStyle w:val="ConsPlusNormal"/>
        <w:widowControl/>
        <w:ind w:firstLine="540"/>
        <w:jc w:val="right"/>
        <w:rPr>
          <w:rFonts w:ascii="Times New Roman" w:hAnsi="Times New Roman"/>
        </w:rPr>
      </w:pPr>
    </w:p>
    <w:p w:rsidR="007D61DB" w:rsidRPr="00340FD0" w:rsidRDefault="007D61DB" w:rsidP="00340FD0">
      <w:pPr>
        <w:pStyle w:val="10"/>
        <w:jc w:val="right"/>
        <w:rPr>
          <w:rFonts w:ascii="Times New Roman" w:hAnsi="Times New Roman"/>
        </w:rPr>
      </w:pPr>
      <w:r w:rsidRPr="00340FD0">
        <w:rPr>
          <w:rFonts w:ascii="Times New Roman" w:hAnsi="Times New Roman"/>
        </w:rPr>
        <w:lastRenderedPageBreak/>
        <w:t>Приложение  1</w:t>
      </w:r>
    </w:p>
    <w:p w:rsidR="007D61DB" w:rsidRDefault="007D61DB" w:rsidP="00340FD0">
      <w:pPr>
        <w:pStyle w:val="10"/>
        <w:jc w:val="right"/>
        <w:rPr>
          <w:rFonts w:ascii="Times New Roman" w:hAnsi="Times New Roman"/>
        </w:rPr>
      </w:pPr>
      <w:r w:rsidRPr="00340FD0">
        <w:rPr>
          <w:rFonts w:ascii="Times New Roman" w:hAnsi="Times New Roman"/>
        </w:rPr>
        <w:t>к документации об аукционе</w:t>
      </w:r>
    </w:p>
    <w:p w:rsidR="007D61DB" w:rsidRDefault="007D61DB" w:rsidP="00340FD0">
      <w:pPr>
        <w:pStyle w:val="10"/>
        <w:jc w:val="right"/>
        <w:rPr>
          <w:rFonts w:ascii="Times New Roman" w:hAnsi="Times New Roman"/>
        </w:rPr>
      </w:pPr>
      <w:r>
        <w:rPr>
          <w:rFonts w:ascii="Times New Roman" w:hAnsi="Times New Roman"/>
        </w:rPr>
        <w:t>в электронной форме</w:t>
      </w:r>
    </w:p>
    <w:p w:rsidR="007D61DB" w:rsidRPr="00141633" w:rsidRDefault="007D61DB" w:rsidP="00340FD0">
      <w:pPr>
        <w:pStyle w:val="10"/>
        <w:jc w:val="right"/>
        <w:rPr>
          <w:rFonts w:ascii="Times New Roman" w:hAnsi="Times New Roman"/>
          <w:i/>
          <w:sz w:val="16"/>
          <w:szCs w:val="16"/>
        </w:rPr>
      </w:pPr>
      <w:r>
        <w:rPr>
          <w:rFonts w:ascii="Times New Roman" w:hAnsi="Times New Roman"/>
        </w:rPr>
        <w:t xml:space="preserve"> </w:t>
      </w:r>
      <w:r w:rsidRPr="00141633">
        <w:rPr>
          <w:rFonts w:ascii="Times New Roman" w:hAnsi="Times New Roman"/>
          <w:i/>
          <w:sz w:val="16"/>
          <w:szCs w:val="16"/>
        </w:rPr>
        <w:t xml:space="preserve">(при заключении контракта- </w:t>
      </w:r>
    </w:p>
    <w:p w:rsidR="007D61DB" w:rsidRPr="00141633" w:rsidRDefault="007D61DB" w:rsidP="00340FD0">
      <w:pPr>
        <w:pStyle w:val="10"/>
        <w:jc w:val="right"/>
        <w:rPr>
          <w:rFonts w:ascii="Times New Roman" w:hAnsi="Times New Roman"/>
          <w:i/>
          <w:sz w:val="16"/>
          <w:szCs w:val="16"/>
        </w:rPr>
      </w:pPr>
      <w:r w:rsidRPr="00141633">
        <w:rPr>
          <w:rFonts w:ascii="Times New Roman" w:hAnsi="Times New Roman"/>
          <w:i/>
          <w:sz w:val="16"/>
          <w:szCs w:val="16"/>
        </w:rPr>
        <w:t>становится Приложением №1 контракту)</w:t>
      </w:r>
    </w:p>
    <w:p w:rsidR="007D61DB" w:rsidRDefault="007D61DB" w:rsidP="00340FD0">
      <w:pPr>
        <w:ind w:firstLine="567"/>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81426A" w:rsidRPr="008C4EC0" w:rsidRDefault="0081426A" w:rsidP="00340FD0">
      <w:pPr>
        <w:pStyle w:val="10"/>
        <w:ind w:left="4248" w:firstLine="708"/>
        <w:jc w:val="center"/>
        <w:rPr>
          <w:rFonts w:ascii="Times New Roman" w:hAnsi="Times New Roman"/>
          <w:sz w:val="24"/>
          <w:szCs w:val="24"/>
        </w:rPr>
      </w:pPr>
    </w:p>
    <w:p w:rsidR="0081426A" w:rsidRDefault="0081426A" w:rsidP="000527D7">
      <w:pPr>
        <w:pStyle w:val="10"/>
        <w:ind w:left="6663"/>
        <w:jc w:val="center"/>
        <w:rPr>
          <w:rFonts w:ascii="Times New Roman" w:hAnsi="Times New Roman"/>
          <w:sz w:val="24"/>
          <w:szCs w:val="24"/>
        </w:rPr>
      </w:pPr>
      <w:r>
        <w:rPr>
          <w:rFonts w:ascii="Times New Roman" w:hAnsi="Times New Roman"/>
          <w:sz w:val="24"/>
          <w:szCs w:val="24"/>
        </w:rPr>
        <w:t>"</w:t>
      </w:r>
      <w:r w:rsidR="007D61DB" w:rsidRPr="00340FD0">
        <w:rPr>
          <w:rFonts w:ascii="Times New Roman" w:hAnsi="Times New Roman"/>
          <w:sz w:val="24"/>
          <w:szCs w:val="24"/>
        </w:rPr>
        <w:t>Утверждаю</w:t>
      </w:r>
      <w:r>
        <w:rPr>
          <w:rFonts w:ascii="Times New Roman" w:hAnsi="Times New Roman"/>
          <w:sz w:val="24"/>
          <w:szCs w:val="24"/>
        </w:rPr>
        <w:t>"</w:t>
      </w:r>
    </w:p>
    <w:p w:rsidR="007D61DB" w:rsidRPr="00340FD0" w:rsidRDefault="00B9220C" w:rsidP="000527D7">
      <w:pPr>
        <w:pStyle w:val="10"/>
        <w:ind w:left="6663"/>
        <w:jc w:val="both"/>
        <w:rPr>
          <w:rFonts w:ascii="Times New Roman" w:hAnsi="Times New Roman"/>
          <w:sz w:val="24"/>
          <w:szCs w:val="24"/>
        </w:rPr>
      </w:pPr>
      <w:r>
        <w:rPr>
          <w:rFonts w:ascii="Times New Roman" w:hAnsi="Times New Roman"/>
          <w:sz w:val="24"/>
          <w:szCs w:val="24"/>
        </w:rPr>
        <w:t>И.о. н</w:t>
      </w:r>
      <w:r w:rsidR="007D61DB" w:rsidRPr="00340FD0">
        <w:rPr>
          <w:rFonts w:ascii="Times New Roman" w:hAnsi="Times New Roman"/>
          <w:sz w:val="24"/>
          <w:szCs w:val="24"/>
        </w:rPr>
        <w:t>ачальник</w:t>
      </w:r>
      <w:r>
        <w:rPr>
          <w:rFonts w:ascii="Times New Roman" w:hAnsi="Times New Roman"/>
          <w:sz w:val="24"/>
          <w:szCs w:val="24"/>
        </w:rPr>
        <w:t>а</w:t>
      </w:r>
      <w:r w:rsidR="007D61DB" w:rsidRPr="00340FD0">
        <w:rPr>
          <w:rFonts w:ascii="Times New Roman" w:hAnsi="Times New Roman"/>
          <w:sz w:val="24"/>
          <w:szCs w:val="24"/>
        </w:rPr>
        <w:t xml:space="preserve"> </w:t>
      </w:r>
      <w:r w:rsidR="007D61DB">
        <w:rPr>
          <w:rFonts w:ascii="Times New Roman" w:hAnsi="Times New Roman"/>
          <w:sz w:val="24"/>
          <w:szCs w:val="24"/>
        </w:rPr>
        <w:t>д</w:t>
      </w:r>
      <w:r w:rsidR="007D61DB" w:rsidRPr="00340FD0">
        <w:rPr>
          <w:rFonts w:ascii="Times New Roman" w:hAnsi="Times New Roman"/>
          <w:sz w:val="24"/>
          <w:szCs w:val="24"/>
        </w:rPr>
        <w:t>епартамента</w:t>
      </w:r>
      <w:r w:rsidR="0081426A">
        <w:rPr>
          <w:rFonts w:ascii="Times New Roman" w:hAnsi="Times New Roman"/>
          <w:sz w:val="24"/>
          <w:szCs w:val="24"/>
        </w:rPr>
        <w:t xml:space="preserve"> </w:t>
      </w:r>
      <w:r w:rsidR="007D61DB" w:rsidRPr="00340FD0">
        <w:rPr>
          <w:rFonts w:ascii="Times New Roman" w:hAnsi="Times New Roman"/>
          <w:sz w:val="24"/>
          <w:szCs w:val="24"/>
        </w:rPr>
        <w:t xml:space="preserve">градостроительства и  </w:t>
      </w:r>
      <w:r w:rsidR="007D61DB">
        <w:rPr>
          <w:rFonts w:ascii="Times New Roman" w:hAnsi="Times New Roman"/>
          <w:sz w:val="24"/>
          <w:szCs w:val="24"/>
        </w:rPr>
        <w:t>а</w:t>
      </w:r>
      <w:r w:rsidR="007D61DB" w:rsidRPr="00340FD0">
        <w:rPr>
          <w:rFonts w:ascii="Times New Roman" w:hAnsi="Times New Roman"/>
          <w:sz w:val="24"/>
          <w:szCs w:val="24"/>
        </w:rPr>
        <w:t xml:space="preserve">рхитектуры </w:t>
      </w:r>
      <w:r w:rsidR="007D61DB">
        <w:rPr>
          <w:rFonts w:ascii="Times New Roman" w:hAnsi="Times New Roman"/>
          <w:sz w:val="24"/>
          <w:szCs w:val="24"/>
        </w:rPr>
        <w:t xml:space="preserve"> </w:t>
      </w:r>
      <w:r w:rsidR="007D61DB" w:rsidRPr="00340FD0">
        <w:rPr>
          <w:rFonts w:ascii="Times New Roman" w:hAnsi="Times New Roman"/>
          <w:sz w:val="24"/>
          <w:szCs w:val="24"/>
        </w:rPr>
        <w:t>администрации города Перми</w:t>
      </w:r>
      <w:r w:rsidR="0081426A">
        <w:rPr>
          <w:rFonts w:ascii="Times New Roman" w:hAnsi="Times New Roman"/>
          <w:sz w:val="24"/>
          <w:szCs w:val="24"/>
        </w:rPr>
        <w:t xml:space="preserve"> </w:t>
      </w:r>
      <w:r w:rsidR="007D61DB" w:rsidRPr="00340FD0">
        <w:rPr>
          <w:rFonts w:ascii="Times New Roman" w:hAnsi="Times New Roman"/>
          <w:sz w:val="24"/>
          <w:szCs w:val="24"/>
        </w:rPr>
        <w:t>_______________/О.В.</w:t>
      </w:r>
      <w:r>
        <w:rPr>
          <w:rFonts w:ascii="Times New Roman" w:hAnsi="Times New Roman"/>
          <w:sz w:val="24"/>
          <w:szCs w:val="24"/>
        </w:rPr>
        <w:t>Немирова</w:t>
      </w:r>
      <w:r w:rsidR="007D61DB" w:rsidRPr="00340FD0">
        <w:rPr>
          <w:rFonts w:ascii="Times New Roman" w:hAnsi="Times New Roman"/>
          <w:sz w:val="24"/>
          <w:szCs w:val="24"/>
        </w:rPr>
        <w:t xml:space="preserve"> /</w:t>
      </w:r>
    </w:p>
    <w:p w:rsidR="007D61DB" w:rsidRDefault="007D61DB" w:rsidP="00926A36">
      <w:pPr>
        <w:spacing w:line="240" w:lineRule="auto"/>
        <w:ind w:firstLine="567"/>
        <w:jc w:val="right"/>
        <w:rPr>
          <w:sz w:val="28"/>
          <w:szCs w:val="28"/>
          <w:highlight w:val="yellow"/>
        </w:rPr>
      </w:pPr>
    </w:p>
    <w:p w:rsidR="00387FBC" w:rsidRPr="00387FBC" w:rsidRDefault="007D61DB" w:rsidP="00387FBC">
      <w:pPr>
        <w:pStyle w:val="af2"/>
        <w:jc w:val="center"/>
        <w:rPr>
          <w:rFonts w:ascii="Times New Roman" w:hAnsi="Times New Roman"/>
          <w:b/>
          <w:sz w:val="24"/>
          <w:szCs w:val="24"/>
        </w:rPr>
      </w:pPr>
      <w:r w:rsidRPr="00387FBC">
        <w:rPr>
          <w:rFonts w:ascii="Times New Roman" w:hAnsi="Times New Roman"/>
          <w:b/>
          <w:sz w:val="24"/>
          <w:szCs w:val="24"/>
        </w:rPr>
        <w:t>«</w:t>
      </w:r>
      <w:r w:rsidR="00E02C35" w:rsidRPr="00387FBC">
        <w:rPr>
          <w:rFonts w:ascii="Times New Roman" w:hAnsi="Times New Roman"/>
          <w:b/>
          <w:sz w:val="24"/>
          <w:szCs w:val="24"/>
        </w:rPr>
        <w:t>Техническое задание</w:t>
      </w:r>
      <w:r w:rsidRPr="00387FBC">
        <w:rPr>
          <w:rFonts w:ascii="Times New Roman" w:hAnsi="Times New Roman"/>
          <w:b/>
          <w:sz w:val="24"/>
          <w:szCs w:val="24"/>
        </w:rPr>
        <w:t>»</w:t>
      </w:r>
    </w:p>
    <w:p w:rsidR="00926A36" w:rsidRPr="00E3522A" w:rsidRDefault="00387FBC" w:rsidP="00E3522A">
      <w:pPr>
        <w:pStyle w:val="af2"/>
        <w:jc w:val="center"/>
        <w:rPr>
          <w:rFonts w:ascii="Times New Roman" w:hAnsi="Times New Roman"/>
          <w:b/>
          <w:sz w:val="24"/>
          <w:szCs w:val="24"/>
        </w:rPr>
      </w:pPr>
      <w:r w:rsidRPr="00387FBC">
        <w:rPr>
          <w:rFonts w:ascii="Times New Roman" w:hAnsi="Times New Roman"/>
          <w:b/>
          <w:sz w:val="24"/>
          <w:szCs w:val="24"/>
        </w:rPr>
        <w:t xml:space="preserve">на </w:t>
      </w:r>
      <w:r w:rsidR="009E7861">
        <w:rPr>
          <w:rFonts w:ascii="Times New Roman" w:hAnsi="Times New Roman"/>
          <w:b/>
          <w:sz w:val="24"/>
          <w:szCs w:val="24"/>
        </w:rPr>
        <w:t xml:space="preserve"> предоставление </w:t>
      </w:r>
      <w:r w:rsidRPr="00387FBC">
        <w:rPr>
          <w:rFonts w:ascii="Times New Roman" w:hAnsi="Times New Roman"/>
          <w:b/>
          <w:color w:val="000000"/>
          <w:sz w:val="24"/>
          <w:szCs w:val="24"/>
        </w:rPr>
        <w:t xml:space="preserve">неисключительного лицензионного </w:t>
      </w:r>
      <w:proofErr w:type="gramStart"/>
      <w:r w:rsidRPr="00387FBC">
        <w:rPr>
          <w:rFonts w:ascii="Times New Roman" w:hAnsi="Times New Roman"/>
          <w:b/>
          <w:color w:val="000000"/>
          <w:sz w:val="24"/>
          <w:szCs w:val="24"/>
        </w:rPr>
        <w:t>права</w:t>
      </w:r>
      <w:proofErr w:type="gramEnd"/>
      <w:r w:rsidRPr="00387FBC">
        <w:rPr>
          <w:rFonts w:ascii="Times New Roman" w:hAnsi="Times New Roman"/>
          <w:b/>
          <w:color w:val="000000"/>
          <w:sz w:val="24"/>
          <w:szCs w:val="24"/>
        </w:rPr>
        <w:t xml:space="preserve"> на </w:t>
      </w:r>
      <w:r w:rsidR="00E3522A" w:rsidRPr="00E3522A">
        <w:rPr>
          <w:rFonts w:ascii="Times New Roman" w:hAnsi="Times New Roman"/>
          <w:b/>
          <w:color w:val="000000"/>
          <w:sz w:val="24"/>
          <w:szCs w:val="24"/>
        </w:rPr>
        <w:t>исп</w:t>
      </w:r>
      <w:r w:rsidR="00E3522A">
        <w:rPr>
          <w:rFonts w:ascii="Times New Roman" w:hAnsi="Times New Roman"/>
          <w:b/>
          <w:color w:val="000000"/>
          <w:sz w:val="24"/>
          <w:szCs w:val="24"/>
        </w:rPr>
        <w:t xml:space="preserve">ользование </w:t>
      </w:r>
      <w:r w:rsidRPr="00387FBC">
        <w:rPr>
          <w:rFonts w:ascii="Times New Roman" w:hAnsi="Times New Roman"/>
          <w:b/>
          <w:sz w:val="24"/>
          <w:szCs w:val="24"/>
        </w:rPr>
        <w:t>программн</w:t>
      </w:r>
      <w:r w:rsidR="00E3522A">
        <w:rPr>
          <w:rFonts w:ascii="Times New Roman" w:hAnsi="Times New Roman"/>
          <w:b/>
          <w:sz w:val="24"/>
          <w:szCs w:val="24"/>
        </w:rPr>
        <w:t>ых</w:t>
      </w:r>
      <w:r w:rsidRPr="00387FBC">
        <w:rPr>
          <w:rFonts w:ascii="Times New Roman" w:hAnsi="Times New Roman"/>
          <w:b/>
          <w:sz w:val="24"/>
          <w:szCs w:val="24"/>
        </w:rPr>
        <w:t xml:space="preserve"> продукт</w:t>
      </w:r>
      <w:r w:rsidR="00E3522A">
        <w:rPr>
          <w:rFonts w:ascii="Times New Roman" w:hAnsi="Times New Roman"/>
          <w:b/>
          <w:sz w:val="24"/>
          <w:szCs w:val="24"/>
        </w:rPr>
        <w:t xml:space="preserve">ов </w:t>
      </w:r>
      <w:r w:rsidR="00AD64A0" w:rsidRPr="00E3522A">
        <w:rPr>
          <w:rFonts w:ascii="Times New Roman" w:hAnsi="Times New Roman"/>
          <w:b/>
          <w:sz w:val="24"/>
          <w:szCs w:val="24"/>
          <w:lang w:val="en-US"/>
        </w:rPr>
        <w:t>MICROSOFT</w:t>
      </w:r>
    </w:p>
    <w:p w:rsidR="00F570FC" w:rsidRPr="005B6A67" w:rsidRDefault="00AD64A0" w:rsidP="00AD64A0">
      <w:pPr>
        <w:pStyle w:val="21"/>
        <w:keepLines/>
        <w:overflowPunct w:val="0"/>
        <w:autoSpaceDE w:val="0"/>
        <w:autoSpaceDN w:val="0"/>
        <w:adjustRightInd w:val="0"/>
        <w:spacing w:before="120" w:line="240" w:lineRule="auto"/>
        <w:ind w:left="1080"/>
        <w:jc w:val="center"/>
        <w:textAlignment w:val="baseline"/>
        <w:rPr>
          <w:rFonts w:ascii="Times New Roman" w:hAnsi="Times New Roman"/>
          <w:i w:val="0"/>
          <w:sz w:val="24"/>
          <w:szCs w:val="24"/>
        </w:rPr>
      </w:pPr>
      <w:r w:rsidRPr="00AD64A0">
        <w:rPr>
          <w:rFonts w:ascii="Times New Roman" w:hAnsi="Times New Roman"/>
          <w:i w:val="0"/>
          <w:sz w:val="24"/>
          <w:szCs w:val="24"/>
          <w:lang w:val="en-US"/>
        </w:rPr>
        <w:t>I</w:t>
      </w:r>
      <w:r w:rsidRPr="00AD64A0">
        <w:rPr>
          <w:rFonts w:ascii="Times New Roman" w:hAnsi="Times New Roman"/>
          <w:i w:val="0"/>
          <w:sz w:val="24"/>
          <w:szCs w:val="24"/>
        </w:rPr>
        <w:t>.</w:t>
      </w:r>
      <w:r w:rsidR="00F570FC" w:rsidRPr="00AD64A0">
        <w:rPr>
          <w:rFonts w:ascii="Times New Roman" w:hAnsi="Times New Roman"/>
          <w:i w:val="0"/>
          <w:sz w:val="24"/>
          <w:szCs w:val="24"/>
        </w:rPr>
        <w:t>Термины и их определения</w:t>
      </w:r>
    </w:p>
    <w:p w:rsidR="00AD64A0" w:rsidRPr="005B6A67" w:rsidRDefault="00AD64A0" w:rsidP="00AD64A0">
      <w:pPr>
        <w:pStyle w:val="af2"/>
        <w:jc w:val="both"/>
      </w:pPr>
    </w:p>
    <w:p w:rsidR="00AD64A0" w:rsidRDefault="00F570FC" w:rsidP="001F1979">
      <w:pPr>
        <w:pStyle w:val="af2"/>
        <w:numPr>
          <w:ilvl w:val="1"/>
          <w:numId w:val="30"/>
        </w:numPr>
        <w:jc w:val="both"/>
        <w:rPr>
          <w:rFonts w:ascii="Times New Roman" w:hAnsi="Times New Roman"/>
          <w:sz w:val="24"/>
          <w:szCs w:val="24"/>
        </w:rPr>
      </w:pPr>
      <w:r w:rsidRPr="00AD64A0">
        <w:rPr>
          <w:rFonts w:ascii="Times New Roman" w:hAnsi="Times New Roman"/>
          <w:sz w:val="24"/>
          <w:szCs w:val="24"/>
        </w:rPr>
        <w:t xml:space="preserve">«Неисключительные права (неисключительная лицензия)» (далее – «неисключительные права») - права на использование программного </w:t>
      </w:r>
      <w:r w:rsidR="002A1A5B" w:rsidRPr="00AD64A0">
        <w:rPr>
          <w:rFonts w:ascii="Times New Roman" w:hAnsi="Times New Roman"/>
          <w:sz w:val="24"/>
          <w:szCs w:val="24"/>
        </w:rPr>
        <w:t>продукта</w:t>
      </w:r>
      <w:r w:rsidR="00AD64A0" w:rsidRPr="00AD64A0">
        <w:rPr>
          <w:rFonts w:ascii="Times New Roman" w:hAnsi="Times New Roman"/>
          <w:sz w:val="24"/>
          <w:szCs w:val="24"/>
        </w:rPr>
        <w:t xml:space="preserve"> </w:t>
      </w:r>
      <w:r w:rsidR="00AD64A0" w:rsidRPr="00AD64A0">
        <w:rPr>
          <w:rFonts w:ascii="Times New Roman" w:hAnsi="Times New Roman"/>
          <w:sz w:val="24"/>
          <w:szCs w:val="24"/>
          <w:lang w:val="en-US"/>
        </w:rPr>
        <w:t>MICROSOFT</w:t>
      </w:r>
      <w:r w:rsidR="001F1979">
        <w:rPr>
          <w:rFonts w:ascii="Times New Roman" w:hAnsi="Times New Roman"/>
          <w:sz w:val="24"/>
          <w:szCs w:val="24"/>
        </w:rPr>
        <w:t>:</w:t>
      </w:r>
    </w:p>
    <w:p w:rsidR="001F1979" w:rsidRPr="005B6A67" w:rsidRDefault="001F1979" w:rsidP="001F1979">
      <w:pPr>
        <w:pStyle w:val="af2"/>
        <w:ind w:left="1140"/>
        <w:jc w:val="both"/>
        <w:rPr>
          <w:rFonts w:ascii="Times New Roman" w:hAnsi="Times New Roman"/>
          <w:caps/>
          <w:sz w:val="24"/>
          <w:szCs w:val="24"/>
          <w:lang w:val="en-US"/>
        </w:rPr>
      </w:pPr>
      <w:r w:rsidRPr="001F1979">
        <w:rPr>
          <w:rFonts w:ascii="Times New Roman" w:hAnsi="Times New Roman"/>
          <w:caps/>
          <w:sz w:val="24"/>
          <w:szCs w:val="24"/>
          <w:lang w:val="en-US"/>
        </w:rPr>
        <w:t xml:space="preserve">- MICROSOFT LYNC SERVER CLIENT, </w:t>
      </w:r>
    </w:p>
    <w:p w:rsidR="001F1979" w:rsidRPr="005B6A67" w:rsidRDefault="001F1979" w:rsidP="001F1979">
      <w:pPr>
        <w:pStyle w:val="af2"/>
        <w:ind w:left="1140"/>
        <w:jc w:val="both"/>
        <w:rPr>
          <w:rFonts w:ascii="Times New Roman" w:hAnsi="Times New Roman"/>
          <w:caps/>
          <w:sz w:val="24"/>
          <w:szCs w:val="24"/>
          <w:lang w:val="en-US"/>
        </w:rPr>
      </w:pPr>
      <w:r w:rsidRPr="001F1979">
        <w:rPr>
          <w:rFonts w:ascii="Times New Roman" w:hAnsi="Times New Roman"/>
          <w:caps/>
          <w:sz w:val="24"/>
          <w:szCs w:val="24"/>
          <w:lang w:val="en-US"/>
        </w:rPr>
        <w:t xml:space="preserve">- MICROSOFT WINDOWS SERVER USER CAL, </w:t>
      </w:r>
    </w:p>
    <w:p w:rsidR="001F1979" w:rsidRPr="001F1979" w:rsidRDefault="001F1979" w:rsidP="001F1979">
      <w:pPr>
        <w:pStyle w:val="af2"/>
        <w:ind w:left="1140"/>
        <w:jc w:val="both"/>
        <w:rPr>
          <w:rFonts w:ascii="Times New Roman" w:hAnsi="Times New Roman"/>
          <w:sz w:val="24"/>
          <w:szCs w:val="24"/>
          <w:lang w:val="en-US"/>
        </w:rPr>
      </w:pPr>
      <w:r w:rsidRPr="001F1979">
        <w:rPr>
          <w:rFonts w:ascii="Times New Roman" w:hAnsi="Times New Roman"/>
          <w:caps/>
          <w:sz w:val="24"/>
          <w:szCs w:val="24"/>
          <w:lang w:val="en-US"/>
        </w:rPr>
        <w:t>- MICROSOFT SQL SERVER USER CAL</w:t>
      </w:r>
    </w:p>
    <w:p w:rsidR="00F570FC" w:rsidRPr="001F1979" w:rsidRDefault="00AD64A0" w:rsidP="00AD64A0">
      <w:pPr>
        <w:pStyle w:val="af2"/>
        <w:ind w:firstLine="708"/>
        <w:jc w:val="both"/>
        <w:rPr>
          <w:rFonts w:ascii="Times New Roman" w:hAnsi="Times New Roman"/>
          <w:sz w:val="24"/>
          <w:szCs w:val="24"/>
          <w:lang w:val="en-US"/>
        </w:rPr>
      </w:pPr>
      <w:r w:rsidRPr="001F1979">
        <w:rPr>
          <w:rFonts w:ascii="Times New Roman" w:hAnsi="Times New Roman"/>
          <w:sz w:val="24"/>
          <w:szCs w:val="24"/>
          <w:lang w:val="en-US"/>
        </w:rPr>
        <w:t>1</w:t>
      </w:r>
      <w:r w:rsidR="00F570FC" w:rsidRPr="001F1979">
        <w:rPr>
          <w:rFonts w:ascii="Times New Roman" w:hAnsi="Times New Roman"/>
          <w:sz w:val="24"/>
          <w:szCs w:val="24"/>
          <w:lang w:val="en-US"/>
        </w:rPr>
        <w:t xml:space="preserve">.2. </w:t>
      </w:r>
      <w:r w:rsidR="001F1979" w:rsidRPr="001F1979">
        <w:rPr>
          <w:sz w:val="28"/>
          <w:szCs w:val="28"/>
          <w:lang w:val="en-US"/>
        </w:rPr>
        <w:t>«</w:t>
      </w:r>
      <w:r w:rsidR="001F1979" w:rsidRPr="001F1979">
        <w:rPr>
          <w:rFonts w:ascii="Times New Roman" w:hAnsi="Times New Roman"/>
          <w:sz w:val="24"/>
          <w:szCs w:val="24"/>
        </w:rPr>
        <w:t>Правообладатель</w:t>
      </w:r>
      <w:r w:rsidR="001F1979" w:rsidRPr="001F1979">
        <w:rPr>
          <w:rFonts w:ascii="Times New Roman" w:hAnsi="Times New Roman"/>
          <w:sz w:val="24"/>
          <w:szCs w:val="24"/>
          <w:lang w:val="en-US"/>
        </w:rPr>
        <w:t xml:space="preserve">» - </w:t>
      </w:r>
      <w:r w:rsidR="001F1979" w:rsidRPr="001F1979">
        <w:rPr>
          <w:rFonts w:ascii="Times New Roman" w:hAnsi="Times New Roman"/>
          <w:sz w:val="24"/>
          <w:szCs w:val="24"/>
        </w:rPr>
        <w:t>лицо</w:t>
      </w:r>
      <w:r w:rsidR="001F1979" w:rsidRPr="001F1979">
        <w:rPr>
          <w:rFonts w:ascii="Times New Roman" w:hAnsi="Times New Roman"/>
          <w:sz w:val="24"/>
          <w:szCs w:val="24"/>
          <w:lang w:val="en-US"/>
        </w:rPr>
        <w:t xml:space="preserve">, </w:t>
      </w:r>
      <w:r w:rsidR="001F1979" w:rsidRPr="001F1979">
        <w:rPr>
          <w:rFonts w:ascii="Times New Roman" w:hAnsi="Times New Roman"/>
          <w:sz w:val="24"/>
          <w:szCs w:val="24"/>
        </w:rPr>
        <w:t>которое</w:t>
      </w:r>
      <w:r w:rsidR="001F1979" w:rsidRPr="001F1979">
        <w:rPr>
          <w:rFonts w:ascii="Times New Roman" w:hAnsi="Times New Roman"/>
          <w:sz w:val="24"/>
          <w:szCs w:val="24"/>
          <w:lang w:val="en-US"/>
        </w:rPr>
        <w:t xml:space="preserve"> </w:t>
      </w:r>
      <w:r w:rsidR="001F1979" w:rsidRPr="001F1979">
        <w:rPr>
          <w:rFonts w:ascii="Times New Roman" w:hAnsi="Times New Roman"/>
          <w:sz w:val="24"/>
          <w:szCs w:val="24"/>
        </w:rPr>
        <w:t>обладает</w:t>
      </w:r>
      <w:r w:rsidR="001F1979" w:rsidRPr="001F1979">
        <w:rPr>
          <w:rFonts w:ascii="Times New Roman" w:hAnsi="Times New Roman"/>
          <w:sz w:val="24"/>
          <w:szCs w:val="24"/>
          <w:lang w:val="en-US"/>
        </w:rPr>
        <w:t xml:space="preserve"> </w:t>
      </w:r>
      <w:r w:rsidR="001F1979" w:rsidRPr="001F1979">
        <w:rPr>
          <w:rFonts w:ascii="Times New Roman" w:hAnsi="Times New Roman"/>
          <w:sz w:val="24"/>
          <w:szCs w:val="24"/>
        </w:rPr>
        <w:t>исключительным</w:t>
      </w:r>
      <w:r w:rsidR="001F1979" w:rsidRPr="001F1979">
        <w:rPr>
          <w:rFonts w:ascii="Times New Roman" w:hAnsi="Times New Roman"/>
          <w:sz w:val="24"/>
          <w:szCs w:val="24"/>
          <w:lang w:val="en-US"/>
        </w:rPr>
        <w:t xml:space="preserve"> </w:t>
      </w:r>
      <w:r w:rsidR="001F1979" w:rsidRPr="001F1979">
        <w:rPr>
          <w:rFonts w:ascii="Times New Roman" w:hAnsi="Times New Roman"/>
          <w:sz w:val="24"/>
          <w:szCs w:val="24"/>
        </w:rPr>
        <w:t>правом</w:t>
      </w:r>
      <w:r w:rsidR="001F1979" w:rsidRPr="001F1979">
        <w:rPr>
          <w:rFonts w:ascii="Times New Roman" w:hAnsi="Times New Roman"/>
          <w:sz w:val="24"/>
          <w:szCs w:val="24"/>
          <w:lang w:val="en-US"/>
        </w:rPr>
        <w:t xml:space="preserve"> </w:t>
      </w:r>
      <w:r w:rsidR="001F1979" w:rsidRPr="001F1979">
        <w:rPr>
          <w:rFonts w:ascii="Times New Roman" w:hAnsi="Times New Roman"/>
          <w:sz w:val="24"/>
          <w:szCs w:val="24"/>
        </w:rPr>
        <w:t>на</w:t>
      </w:r>
      <w:r w:rsidR="001F1979" w:rsidRPr="001F1979">
        <w:rPr>
          <w:rFonts w:ascii="Times New Roman" w:hAnsi="Times New Roman"/>
          <w:sz w:val="24"/>
          <w:szCs w:val="24"/>
          <w:lang w:val="en-US"/>
        </w:rPr>
        <w:t xml:space="preserve"> </w:t>
      </w:r>
      <w:r w:rsidR="001F1979" w:rsidRPr="001F1979">
        <w:rPr>
          <w:rFonts w:ascii="Times New Roman" w:hAnsi="Times New Roman"/>
          <w:sz w:val="24"/>
          <w:szCs w:val="24"/>
        </w:rPr>
        <w:t>программное</w:t>
      </w:r>
      <w:r w:rsidR="001F1979" w:rsidRPr="001F1979">
        <w:rPr>
          <w:rFonts w:ascii="Times New Roman" w:hAnsi="Times New Roman"/>
          <w:sz w:val="24"/>
          <w:szCs w:val="24"/>
          <w:lang w:val="en-US"/>
        </w:rPr>
        <w:t xml:space="preserve"> </w:t>
      </w:r>
      <w:r w:rsidR="001F1979" w:rsidRPr="001F1979">
        <w:rPr>
          <w:rFonts w:ascii="Times New Roman" w:hAnsi="Times New Roman"/>
          <w:sz w:val="24"/>
          <w:szCs w:val="24"/>
        </w:rPr>
        <w:t>обеспечение</w:t>
      </w:r>
      <w:r w:rsidR="001F1979" w:rsidRPr="001F1979">
        <w:rPr>
          <w:rFonts w:ascii="Times New Roman" w:hAnsi="Times New Roman"/>
          <w:sz w:val="24"/>
          <w:szCs w:val="24"/>
          <w:lang w:val="en-US"/>
        </w:rPr>
        <w:t xml:space="preserve"> MICROSOFT LYNC SERVER CLIENT, MICROSOFT WINDOWS SERVER USER CAL, MICROSOFT SQL SERVER USER CAL </w:t>
      </w:r>
      <w:r w:rsidR="001F1979" w:rsidRPr="001F1979">
        <w:rPr>
          <w:rFonts w:ascii="Times New Roman" w:hAnsi="Times New Roman"/>
          <w:sz w:val="24"/>
          <w:szCs w:val="24"/>
        </w:rPr>
        <w:t>на</w:t>
      </w:r>
      <w:r w:rsidR="001F1979" w:rsidRPr="001F1979">
        <w:rPr>
          <w:rFonts w:ascii="Times New Roman" w:hAnsi="Times New Roman"/>
          <w:sz w:val="24"/>
          <w:szCs w:val="24"/>
          <w:lang w:val="en-US"/>
        </w:rPr>
        <w:t xml:space="preserve"> </w:t>
      </w:r>
      <w:r w:rsidR="001F1979" w:rsidRPr="001F1979">
        <w:rPr>
          <w:rFonts w:ascii="Times New Roman" w:hAnsi="Times New Roman"/>
          <w:sz w:val="24"/>
          <w:szCs w:val="24"/>
        </w:rPr>
        <w:t>основании</w:t>
      </w:r>
      <w:r w:rsidR="001F1979" w:rsidRPr="001F1979">
        <w:rPr>
          <w:rFonts w:ascii="Times New Roman" w:hAnsi="Times New Roman"/>
          <w:sz w:val="24"/>
          <w:szCs w:val="24"/>
          <w:lang w:val="en-US"/>
        </w:rPr>
        <w:t xml:space="preserve"> </w:t>
      </w:r>
      <w:r w:rsidR="001F1979" w:rsidRPr="001F1979">
        <w:rPr>
          <w:rFonts w:ascii="Times New Roman" w:hAnsi="Times New Roman"/>
          <w:sz w:val="24"/>
          <w:szCs w:val="24"/>
        </w:rPr>
        <w:t>закона</w:t>
      </w:r>
      <w:r w:rsidR="001F1979" w:rsidRPr="001F1979">
        <w:rPr>
          <w:rFonts w:ascii="Times New Roman" w:hAnsi="Times New Roman"/>
          <w:sz w:val="24"/>
          <w:szCs w:val="24"/>
          <w:lang w:val="en-US"/>
        </w:rPr>
        <w:t xml:space="preserve"> </w:t>
      </w:r>
      <w:r w:rsidR="001F1979" w:rsidRPr="001F1979">
        <w:rPr>
          <w:rFonts w:ascii="Times New Roman" w:hAnsi="Times New Roman"/>
          <w:sz w:val="24"/>
          <w:szCs w:val="24"/>
        </w:rPr>
        <w:t>или</w:t>
      </w:r>
      <w:r w:rsidR="001F1979" w:rsidRPr="001F1979">
        <w:rPr>
          <w:rFonts w:ascii="Times New Roman" w:hAnsi="Times New Roman"/>
          <w:sz w:val="24"/>
          <w:szCs w:val="24"/>
          <w:lang w:val="en-US"/>
        </w:rPr>
        <w:t xml:space="preserve"> </w:t>
      </w:r>
      <w:r w:rsidR="001F1979" w:rsidRPr="001F1979">
        <w:rPr>
          <w:rFonts w:ascii="Times New Roman" w:hAnsi="Times New Roman"/>
          <w:sz w:val="24"/>
          <w:szCs w:val="24"/>
        </w:rPr>
        <w:t>договора</w:t>
      </w:r>
      <w:r w:rsidR="001F1979" w:rsidRPr="001F1979">
        <w:rPr>
          <w:rFonts w:ascii="Times New Roman" w:hAnsi="Times New Roman"/>
          <w:sz w:val="24"/>
          <w:szCs w:val="24"/>
          <w:lang w:val="en-US"/>
        </w:rPr>
        <w:t>.</w:t>
      </w:r>
      <w:r w:rsidR="001F1979" w:rsidRPr="001F1979">
        <w:rPr>
          <w:sz w:val="28"/>
          <w:szCs w:val="28"/>
          <w:lang w:val="en-US"/>
        </w:rPr>
        <w:t xml:space="preserve"> </w:t>
      </w:r>
      <w:r w:rsidR="00F570FC" w:rsidRPr="001F1979">
        <w:rPr>
          <w:rFonts w:ascii="Times New Roman" w:hAnsi="Times New Roman"/>
          <w:sz w:val="24"/>
          <w:szCs w:val="24"/>
          <w:lang w:val="en-US"/>
        </w:rPr>
        <w:t xml:space="preserve"> </w:t>
      </w:r>
    </w:p>
    <w:p w:rsidR="001F1979" w:rsidRPr="001F1979" w:rsidRDefault="00F570FC" w:rsidP="001F1979">
      <w:pPr>
        <w:pStyle w:val="af2"/>
        <w:rPr>
          <w:rFonts w:ascii="Times New Roman" w:hAnsi="Times New Roman"/>
          <w:sz w:val="24"/>
          <w:szCs w:val="24"/>
          <w:lang w:val="en-US"/>
        </w:rPr>
      </w:pPr>
      <w:r w:rsidRPr="001F1979">
        <w:rPr>
          <w:rFonts w:ascii="Times New Roman" w:hAnsi="Times New Roman"/>
          <w:sz w:val="24"/>
          <w:szCs w:val="24"/>
          <w:lang w:val="en-US"/>
        </w:rPr>
        <w:tab/>
        <w:t xml:space="preserve">1.3. </w:t>
      </w:r>
      <w:r w:rsidR="001F1979" w:rsidRPr="001F1979">
        <w:rPr>
          <w:lang w:val="en-US"/>
        </w:rPr>
        <w:t>«</w:t>
      </w:r>
      <w:r w:rsidR="001F1979" w:rsidRPr="001F1979">
        <w:rPr>
          <w:rFonts w:ascii="Times New Roman" w:hAnsi="Times New Roman"/>
          <w:sz w:val="24"/>
          <w:szCs w:val="24"/>
        </w:rPr>
        <w:t>Лицензионный</w:t>
      </w:r>
      <w:r w:rsidR="001F1979" w:rsidRPr="001F1979">
        <w:rPr>
          <w:rFonts w:ascii="Times New Roman" w:hAnsi="Times New Roman"/>
          <w:sz w:val="24"/>
          <w:szCs w:val="24"/>
          <w:lang w:val="en-US"/>
        </w:rPr>
        <w:t xml:space="preserve"> </w:t>
      </w:r>
      <w:r w:rsidR="001F1979" w:rsidRPr="001F1979">
        <w:rPr>
          <w:rFonts w:ascii="Times New Roman" w:hAnsi="Times New Roman"/>
          <w:sz w:val="24"/>
          <w:szCs w:val="24"/>
        </w:rPr>
        <w:t>договор</w:t>
      </w:r>
      <w:r w:rsidR="001F1979" w:rsidRPr="001F1979">
        <w:rPr>
          <w:rFonts w:ascii="Times New Roman" w:hAnsi="Times New Roman"/>
          <w:sz w:val="24"/>
          <w:szCs w:val="24"/>
          <w:lang w:val="en-US"/>
        </w:rPr>
        <w:t xml:space="preserve">» - </w:t>
      </w:r>
      <w:r w:rsidR="001F1979" w:rsidRPr="001F1979">
        <w:rPr>
          <w:rFonts w:ascii="Times New Roman" w:hAnsi="Times New Roman"/>
          <w:sz w:val="24"/>
          <w:szCs w:val="24"/>
        </w:rPr>
        <w:t>объем</w:t>
      </w:r>
      <w:r w:rsidR="001F1979" w:rsidRPr="001F1979">
        <w:rPr>
          <w:rFonts w:ascii="Times New Roman" w:hAnsi="Times New Roman"/>
          <w:sz w:val="24"/>
          <w:szCs w:val="24"/>
          <w:lang w:val="en-US"/>
        </w:rPr>
        <w:t xml:space="preserve"> </w:t>
      </w:r>
      <w:r w:rsidR="001F1979" w:rsidRPr="001F1979">
        <w:rPr>
          <w:rFonts w:ascii="Times New Roman" w:hAnsi="Times New Roman"/>
          <w:sz w:val="24"/>
          <w:szCs w:val="24"/>
        </w:rPr>
        <w:t>передаваемых</w:t>
      </w:r>
      <w:r w:rsidR="001F1979" w:rsidRPr="001F1979">
        <w:rPr>
          <w:rFonts w:ascii="Times New Roman" w:hAnsi="Times New Roman"/>
          <w:sz w:val="24"/>
          <w:szCs w:val="24"/>
          <w:lang w:val="en-US"/>
        </w:rPr>
        <w:t xml:space="preserve"> </w:t>
      </w:r>
      <w:r w:rsidR="001F1979" w:rsidRPr="001F1979">
        <w:rPr>
          <w:rFonts w:ascii="Times New Roman" w:hAnsi="Times New Roman"/>
          <w:sz w:val="24"/>
          <w:szCs w:val="24"/>
        </w:rPr>
        <w:t>прав</w:t>
      </w:r>
      <w:r w:rsidR="001F1979" w:rsidRPr="001F1979">
        <w:rPr>
          <w:rFonts w:ascii="Times New Roman" w:hAnsi="Times New Roman"/>
          <w:sz w:val="24"/>
          <w:szCs w:val="24"/>
          <w:lang w:val="en-US"/>
        </w:rPr>
        <w:t xml:space="preserve"> </w:t>
      </w:r>
      <w:r w:rsidR="001F1979" w:rsidRPr="001F1979">
        <w:rPr>
          <w:rFonts w:ascii="Times New Roman" w:hAnsi="Times New Roman"/>
          <w:sz w:val="24"/>
          <w:szCs w:val="24"/>
        </w:rPr>
        <w:t>и</w:t>
      </w:r>
      <w:r w:rsidR="001F1979" w:rsidRPr="001F1979">
        <w:rPr>
          <w:rFonts w:ascii="Times New Roman" w:hAnsi="Times New Roman"/>
          <w:sz w:val="24"/>
          <w:szCs w:val="24"/>
          <w:lang w:val="en-US"/>
        </w:rPr>
        <w:t xml:space="preserve"> </w:t>
      </w:r>
      <w:r w:rsidR="001F1979" w:rsidRPr="001F1979">
        <w:rPr>
          <w:rFonts w:ascii="Times New Roman" w:hAnsi="Times New Roman"/>
          <w:sz w:val="24"/>
          <w:szCs w:val="24"/>
        </w:rPr>
        <w:t>условия</w:t>
      </w:r>
      <w:r w:rsidR="001F1979" w:rsidRPr="001F1979">
        <w:rPr>
          <w:rFonts w:ascii="Times New Roman" w:hAnsi="Times New Roman"/>
          <w:sz w:val="24"/>
          <w:szCs w:val="24"/>
          <w:lang w:val="en-US"/>
        </w:rPr>
        <w:t xml:space="preserve"> </w:t>
      </w:r>
      <w:r w:rsidR="001F1979" w:rsidRPr="001F1979">
        <w:rPr>
          <w:rFonts w:ascii="Times New Roman" w:hAnsi="Times New Roman"/>
          <w:sz w:val="24"/>
          <w:szCs w:val="24"/>
        </w:rPr>
        <w:t>использования</w:t>
      </w:r>
      <w:r w:rsidR="001F1979" w:rsidRPr="001F1979">
        <w:rPr>
          <w:rFonts w:ascii="Times New Roman" w:hAnsi="Times New Roman"/>
          <w:sz w:val="24"/>
          <w:szCs w:val="24"/>
          <w:lang w:val="en-US"/>
        </w:rPr>
        <w:t xml:space="preserve"> </w:t>
      </w:r>
      <w:r w:rsidR="001F1979" w:rsidRPr="001F1979">
        <w:rPr>
          <w:rFonts w:ascii="Times New Roman" w:hAnsi="Times New Roman"/>
          <w:sz w:val="24"/>
          <w:szCs w:val="24"/>
        </w:rPr>
        <w:t>Программного</w:t>
      </w:r>
      <w:r w:rsidR="001F1979" w:rsidRPr="001F1979">
        <w:rPr>
          <w:rFonts w:ascii="Times New Roman" w:hAnsi="Times New Roman"/>
          <w:sz w:val="24"/>
          <w:szCs w:val="24"/>
          <w:lang w:val="en-US"/>
        </w:rPr>
        <w:t xml:space="preserve"> </w:t>
      </w:r>
      <w:r w:rsidR="001F1979" w:rsidRPr="001F1979">
        <w:rPr>
          <w:rFonts w:ascii="Times New Roman" w:hAnsi="Times New Roman"/>
          <w:sz w:val="24"/>
          <w:szCs w:val="24"/>
        </w:rPr>
        <w:t>обеспечения</w:t>
      </w:r>
      <w:r w:rsidR="001F1979" w:rsidRPr="001F1979">
        <w:rPr>
          <w:rFonts w:ascii="Times New Roman" w:hAnsi="Times New Roman"/>
          <w:sz w:val="24"/>
          <w:szCs w:val="24"/>
          <w:lang w:val="en-US"/>
        </w:rPr>
        <w:t xml:space="preserve"> MICROSOFT LYNC SERVER CLIENT, MICROSOFT WINDOWS SERVER USER CAL, MICROSOFT SQL SERVER USER CAL. </w:t>
      </w:r>
    </w:p>
    <w:p w:rsidR="00F570FC" w:rsidRPr="00AD64A0" w:rsidRDefault="00F570FC" w:rsidP="00AD64A0">
      <w:pPr>
        <w:pStyle w:val="af2"/>
        <w:jc w:val="both"/>
        <w:rPr>
          <w:rFonts w:ascii="Times New Roman" w:hAnsi="Times New Roman"/>
          <w:sz w:val="24"/>
          <w:szCs w:val="24"/>
        </w:rPr>
      </w:pPr>
      <w:r w:rsidRPr="005B6A67">
        <w:rPr>
          <w:rFonts w:ascii="Times New Roman" w:hAnsi="Times New Roman"/>
          <w:sz w:val="24"/>
          <w:szCs w:val="24"/>
          <w:lang w:val="en-US"/>
        </w:rPr>
        <w:tab/>
      </w:r>
      <w:r w:rsidRPr="00AD64A0">
        <w:rPr>
          <w:rFonts w:ascii="Times New Roman" w:hAnsi="Times New Roman"/>
          <w:sz w:val="24"/>
          <w:szCs w:val="24"/>
        </w:rPr>
        <w:t>1.4. «</w:t>
      </w:r>
      <w:r w:rsidR="002A1A5B" w:rsidRPr="00AD64A0">
        <w:rPr>
          <w:rFonts w:ascii="Times New Roman" w:hAnsi="Times New Roman"/>
          <w:sz w:val="24"/>
          <w:szCs w:val="24"/>
        </w:rPr>
        <w:t>Программный</w:t>
      </w:r>
      <w:r w:rsidRPr="00AD64A0">
        <w:rPr>
          <w:rFonts w:ascii="Times New Roman" w:hAnsi="Times New Roman"/>
          <w:sz w:val="24"/>
          <w:szCs w:val="24"/>
        </w:rPr>
        <w:t xml:space="preserve"> </w:t>
      </w:r>
      <w:r w:rsidR="002A1A5B" w:rsidRPr="00AD64A0">
        <w:rPr>
          <w:rFonts w:ascii="Times New Roman" w:hAnsi="Times New Roman"/>
          <w:sz w:val="24"/>
          <w:szCs w:val="24"/>
        </w:rPr>
        <w:t>продукт</w:t>
      </w:r>
      <w:r w:rsidRPr="00AD64A0">
        <w:rPr>
          <w:rFonts w:ascii="Times New Roman" w:hAnsi="Times New Roman"/>
          <w:sz w:val="24"/>
          <w:szCs w:val="24"/>
        </w:rPr>
        <w:t>» (далее - «</w:t>
      </w:r>
      <w:r w:rsidR="002A1A5B" w:rsidRPr="00AD64A0">
        <w:rPr>
          <w:rFonts w:ascii="Times New Roman" w:hAnsi="Times New Roman"/>
          <w:sz w:val="24"/>
          <w:szCs w:val="24"/>
        </w:rPr>
        <w:t>Программный</w:t>
      </w:r>
      <w:r w:rsidRPr="00AD64A0">
        <w:rPr>
          <w:rFonts w:ascii="Times New Roman" w:hAnsi="Times New Roman"/>
          <w:sz w:val="24"/>
          <w:szCs w:val="24"/>
        </w:rPr>
        <w:t xml:space="preserve"> </w:t>
      </w:r>
      <w:r w:rsidR="002A1A5B" w:rsidRPr="00AD64A0">
        <w:rPr>
          <w:rFonts w:ascii="Times New Roman" w:hAnsi="Times New Roman"/>
          <w:sz w:val="24"/>
          <w:szCs w:val="24"/>
        </w:rPr>
        <w:t>продукт</w:t>
      </w:r>
      <w:r w:rsidRPr="00AD64A0">
        <w:rPr>
          <w:rFonts w:ascii="Times New Roman" w:hAnsi="Times New Roman"/>
          <w:sz w:val="24"/>
          <w:szCs w:val="24"/>
        </w:rPr>
        <w:t>»</w:t>
      </w:r>
      <w:r w:rsidR="001F1979">
        <w:rPr>
          <w:rFonts w:ascii="Times New Roman" w:hAnsi="Times New Roman"/>
          <w:sz w:val="24"/>
          <w:szCs w:val="24"/>
        </w:rPr>
        <w:t xml:space="preserve"> - «ПП»</w:t>
      </w:r>
      <w:r w:rsidRPr="00AD64A0">
        <w:rPr>
          <w:rFonts w:ascii="Times New Roman" w:hAnsi="Times New Roman"/>
          <w:sz w:val="24"/>
          <w:szCs w:val="24"/>
        </w:rPr>
        <w:t>) – 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
    <w:p w:rsidR="001F1979" w:rsidRPr="001F1979" w:rsidRDefault="00F570FC" w:rsidP="001F1979">
      <w:pPr>
        <w:pStyle w:val="af2"/>
        <w:jc w:val="both"/>
        <w:rPr>
          <w:rFonts w:ascii="Times New Roman" w:hAnsi="Times New Roman"/>
          <w:sz w:val="24"/>
          <w:szCs w:val="24"/>
        </w:rPr>
      </w:pPr>
      <w:r w:rsidRPr="00AD64A0">
        <w:rPr>
          <w:rFonts w:ascii="Times New Roman" w:hAnsi="Times New Roman"/>
          <w:sz w:val="24"/>
          <w:szCs w:val="24"/>
        </w:rPr>
        <w:tab/>
        <w:t xml:space="preserve">1.5. </w:t>
      </w:r>
      <w:r w:rsidR="001F1979" w:rsidRPr="001F1979">
        <w:rPr>
          <w:rFonts w:ascii="Times New Roman" w:hAnsi="Times New Roman"/>
          <w:sz w:val="24"/>
          <w:szCs w:val="24"/>
        </w:rPr>
        <w:t>«Лицензиат» - лицо, которое имеет необходимый объем неисключительных прав, переданных ему Правообладателем по использованию программного обеспечения MICROSOFT LYNC SERVER CLIENT, MICROSOFT WINDOWS SERVER USER CAL, MICROSOFT SQL SERVER USER CAL.</w:t>
      </w:r>
    </w:p>
    <w:p w:rsidR="001F1979" w:rsidRPr="001F1979" w:rsidRDefault="001F1979" w:rsidP="001F1979">
      <w:pPr>
        <w:pStyle w:val="af2"/>
        <w:jc w:val="both"/>
        <w:rPr>
          <w:rFonts w:ascii="Times New Roman" w:hAnsi="Times New Roman"/>
          <w:sz w:val="24"/>
          <w:szCs w:val="24"/>
        </w:rPr>
      </w:pPr>
      <w:r w:rsidRPr="00AD64A0">
        <w:rPr>
          <w:rFonts w:ascii="Times New Roman" w:hAnsi="Times New Roman"/>
          <w:sz w:val="24"/>
          <w:szCs w:val="24"/>
        </w:rPr>
        <w:t xml:space="preserve"> </w:t>
      </w:r>
      <w:r w:rsidR="00F570FC" w:rsidRPr="00AD64A0">
        <w:rPr>
          <w:rFonts w:ascii="Times New Roman" w:hAnsi="Times New Roman"/>
          <w:sz w:val="24"/>
          <w:szCs w:val="24"/>
        </w:rPr>
        <w:tab/>
        <w:t xml:space="preserve">1.5. </w:t>
      </w:r>
      <w:r w:rsidRPr="001F1979">
        <w:rPr>
          <w:rFonts w:ascii="Times New Roman" w:hAnsi="Times New Roman"/>
          <w:sz w:val="24"/>
          <w:szCs w:val="24"/>
        </w:rPr>
        <w:t xml:space="preserve">«Сублицензиат» - Департамент градостроительства и архитектуры администрации города Перми, который приобретает неисключительные права MICROSOFT LYNC SERVER CLIENT, MICROSOFT WINDOWS SERVER USER CAL, MICROSOFT SQL SERVER USER CAL на его использование для собственных нужд, не для перепродажи или </w:t>
      </w:r>
      <w:proofErr w:type="spellStart"/>
      <w:r w:rsidRPr="001F1979">
        <w:rPr>
          <w:rFonts w:ascii="Times New Roman" w:hAnsi="Times New Roman"/>
          <w:sz w:val="24"/>
          <w:szCs w:val="24"/>
        </w:rPr>
        <w:t>сублицензирования</w:t>
      </w:r>
      <w:proofErr w:type="spellEnd"/>
      <w:r w:rsidRPr="001F1979">
        <w:rPr>
          <w:rFonts w:ascii="Times New Roman" w:hAnsi="Times New Roman"/>
          <w:sz w:val="24"/>
          <w:szCs w:val="24"/>
        </w:rPr>
        <w:t>.</w:t>
      </w:r>
    </w:p>
    <w:p w:rsidR="00F570FC" w:rsidRPr="00194534" w:rsidRDefault="001F1979" w:rsidP="001F1979">
      <w:pPr>
        <w:pStyle w:val="af2"/>
        <w:jc w:val="both"/>
      </w:pPr>
      <w:r w:rsidRPr="00AD64A0">
        <w:rPr>
          <w:rFonts w:ascii="Times New Roman" w:hAnsi="Times New Roman"/>
          <w:sz w:val="24"/>
          <w:szCs w:val="24"/>
        </w:rPr>
        <w:t xml:space="preserve"> </w:t>
      </w:r>
    </w:p>
    <w:p w:rsidR="00E50750" w:rsidRPr="001F1979" w:rsidRDefault="00AD64A0" w:rsidP="00AD64A0">
      <w:pPr>
        <w:pStyle w:val="21"/>
        <w:keepLines/>
        <w:overflowPunct w:val="0"/>
        <w:autoSpaceDE w:val="0"/>
        <w:autoSpaceDN w:val="0"/>
        <w:adjustRightInd w:val="0"/>
        <w:spacing w:before="120" w:line="240" w:lineRule="auto"/>
        <w:ind w:left="710"/>
        <w:jc w:val="center"/>
        <w:textAlignment w:val="baseline"/>
        <w:rPr>
          <w:rFonts w:ascii="Times New Roman" w:hAnsi="Times New Roman"/>
          <w:i w:val="0"/>
          <w:sz w:val="24"/>
          <w:szCs w:val="24"/>
        </w:rPr>
      </w:pPr>
      <w:r w:rsidRPr="00AD64A0">
        <w:rPr>
          <w:rFonts w:ascii="Times New Roman" w:hAnsi="Times New Roman"/>
          <w:i w:val="0"/>
          <w:sz w:val="24"/>
          <w:szCs w:val="24"/>
          <w:lang w:val="en-US"/>
        </w:rPr>
        <w:t>I</w:t>
      </w:r>
      <w:r w:rsidR="001F1979">
        <w:rPr>
          <w:rFonts w:ascii="Times New Roman" w:hAnsi="Times New Roman"/>
          <w:i w:val="0"/>
          <w:sz w:val="24"/>
          <w:szCs w:val="24"/>
          <w:lang w:val="en-US"/>
        </w:rPr>
        <w:t>I</w:t>
      </w:r>
      <w:r w:rsidRPr="00AD64A0">
        <w:rPr>
          <w:rFonts w:ascii="Times New Roman" w:hAnsi="Times New Roman"/>
          <w:i w:val="0"/>
          <w:sz w:val="24"/>
          <w:szCs w:val="24"/>
        </w:rPr>
        <w:t xml:space="preserve"> .</w:t>
      </w:r>
      <w:proofErr w:type="gramStart"/>
      <w:r w:rsidR="00E50750" w:rsidRPr="00AD64A0">
        <w:rPr>
          <w:rFonts w:ascii="Times New Roman" w:hAnsi="Times New Roman"/>
          <w:i w:val="0"/>
          <w:sz w:val="24"/>
          <w:szCs w:val="24"/>
        </w:rPr>
        <w:t xml:space="preserve">Цель  </w:t>
      </w:r>
      <w:r w:rsidR="00E02C35" w:rsidRPr="00AD64A0">
        <w:rPr>
          <w:rFonts w:ascii="Times New Roman" w:hAnsi="Times New Roman"/>
          <w:i w:val="0"/>
          <w:sz w:val="24"/>
          <w:szCs w:val="24"/>
        </w:rPr>
        <w:t>предоставления</w:t>
      </w:r>
      <w:proofErr w:type="gramEnd"/>
      <w:r w:rsidR="00E02C35" w:rsidRPr="00AD64A0">
        <w:rPr>
          <w:rFonts w:ascii="Times New Roman" w:hAnsi="Times New Roman"/>
          <w:i w:val="0"/>
          <w:sz w:val="24"/>
          <w:szCs w:val="24"/>
        </w:rPr>
        <w:t xml:space="preserve"> неисключительного права на использование программн</w:t>
      </w:r>
      <w:r w:rsidR="00E3522A">
        <w:rPr>
          <w:rFonts w:ascii="Times New Roman" w:hAnsi="Times New Roman"/>
          <w:i w:val="0"/>
          <w:sz w:val="24"/>
          <w:szCs w:val="24"/>
        </w:rPr>
        <w:t>ых</w:t>
      </w:r>
      <w:r w:rsidR="00E02C35" w:rsidRPr="00AD64A0">
        <w:rPr>
          <w:rFonts w:ascii="Times New Roman" w:hAnsi="Times New Roman"/>
          <w:i w:val="0"/>
          <w:sz w:val="24"/>
          <w:szCs w:val="24"/>
        </w:rPr>
        <w:t xml:space="preserve"> </w:t>
      </w:r>
      <w:r w:rsidR="002A1A5B" w:rsidRPr="00AD64A0">
        <w:rPr>
          <w:rFonts w:ascii="Times New Roman" w:hAnsi="Times New Roman"/>
          <w:i w:val="0"/>
          <w:sz w:val="24"/>
          <w:szCs w:val="24"/>
        </w:rPr>
        <w:t>продукт</w:t>
      </w:r>
      <w:r w:rsidR="00E3522A">
        <w:rPr>
          <w:rFonts w:ascii="Times New Roman" w:hAnsi="Times New Roman"/>
          <w:i w:val="0"/>
          <w:sz w:val="24"/>
          <w:szCs w:val="24"/>
        </w:rPr>
        <w:t>ов</w:t>
      </w:r>
      <w:r w:rsidR="00143184" w:rsidRPr="00AD64A0">
        <w:rPr>
          <w:rFonts w:ascii="Times New Roman" w:hAnsi="Times New Roman"/>
          <w:i w:val="0"/>
          <w:sz w:val="24"/>
          <w:szCs w:val="24"/>
        </w:rPr>
        <w:t xml:space="preserve"> </w:t>
      </w:r>
      <w:r w:rsidR="00E02C35" w:rsidRPr="00AD64A0">
        <w:rPr>
          <w:rFonts w:ascii="Times New Roman" w:hAnsi="Times New Roman"/>
          <w:i w:val="0"/>
          <w:sz w:val="24"/>
          <w:szCs w:val="24"/>
        </w:rPr>
        <w:t xml:space="preserve"> </w:t>
      </w:r>
      <w:r w:rsidR="001F1979" w:rsidRPr="001F1979">
        <w:rPr>
          <w:rFonts w:ascii="Times New Roman" w:hAnsi="Times New Roman"/>
          <w:i w:val="0"/>
          <w:sz w:val="24"/>
          <w:szCs w:val="24"/>
          <w:lang w:val="en-US"/>
        </w:rPr>
        <w:t>MICROSOFT</w:t>
      </w:r>
      <w:r w:rsidR="001F1979" w:rsidRPr="001F1979">
        <w:rPr>
          <w:rFonts w:ascii="Times New Roman" w:hAnsi="Times New Roman"/>
          <w:i w:val="0"/>
          <w:sz w:val="24"/>
          <w:szCs w:val="24"/>
        </w:rPr>
        <w:t xml:space="preserve"> </w:t>
      </w:r>
    </w:p>
    <w:p w:rsidR="00AD64A0" w:rsidRPr="001F1979" w:rsidRDefault="00AD64A0" w:rsidP="00AD64A0"/>
    <w:p w:rsidR="00143184" w:rsidRPr="00CB74BA" w:rsidRDefault="00E50750" w:rsidP="00143184">
      <w:pPr>
        <w:pStyle w:val="41"/>
        <w:jc w:val="both"/>
        <w:rPr>
          <w:rFonts w:ascii="Times New Roman" w:hAnsi="Times New Roman"/>
          <w:sz w:val="24"/>
          <w:szCs w:val="24"/>
        </w:rPr>
      </w:pPr>
      <w:r w:rsidRPr="00194534">
        <w:rPr>
          <w:sz w:val="24"/>
          <w:szCs w:val="24"/>
        </w:rPr>
        <w:tab/>
      </w:r>
      <w:proofErr w:type="gramStart"/>
      <w:r w:rsidRPr="00194534">
        <w:rPr>
          <w:rFonts w:ascii="Times New Roman" w:eastAsia="Batang" w:hAnsi="Times New Roman"/>
          <w:sz w:val="24"/>
          <w:szCs w:val="24"/>
        </w:rPr>
        <w:t>В соответствии с Постановлением главы администрации города от 04.04.2012 №</w:t>
      </w:r>
      <w:r w:rsidR="00E02C35" w:rsidRPr="00194534">
        <w:rPr>
          <w:rFonts w:ascii="Times New Roman" w:eastAsia="Batang" w:hAnsi="Times New Roman"/>
          <w:sz w:val="24"/>
          <w:szCs w:val="24"/>
        </w:rPr>
        <w:t xml:space="preserve"> </w:t>
      </w:r>
      <w:r w:rsidRPr="00194534">
        <w:rPr>
          <w:rFonts w:ascii="Times New Roman" w:eastAsia="Batang" w:hAnsi="Times New Roman"/>
          <w:sz w:val="24"/>
          <w:szCs w:val="24"/>
        </w:rPr>
        <w:t xml:space="preserve">148 "Об утверждении ведомственной целевой программы "Сопровождение автоматизированной информационной системы </w:t>
      </w:r>
      <w:r w:rsidR="002A1A5B">
        <w:rPr>
          <w:rFonts w:ascii="Times New Roman" w:eastAsia="Batang" w:hAnsi="Times New Roman"/>
          <w:sz w:val="24"/>
          <w:szCs w:val="24"/>
        </w:rPr>
        <w:t>продукта</w:t>
      </w:r>
      <w:r w:rsidRPr="00194534">
        <w:rPr>
          <w:rFonts w:ascii="Times New Roman" w:eastAsia="Batang" w:hAnsi="Times New Roman"/>
          <w:sz w:val="24"/>
          <w:szCs w:val="24"/>
        </w:rPr>
        <w:t xml:space="preserve"> градостроительной деятельности"</w:t>
      </w:r>
      <w:r w:rsidR="00E02C35" w:rsidRPr="00194534">
        <w:rPr>
          <w:rFonts w:ascii="Times New Roman" w:eastAsia="Batang" w:hAnsi="Times New Roman"/>
          <w:sz w:val="24"/>
          <w:szCs w:val="24"/>
        </w:rPr>
        <w:t xml:space="preserve"> </w:t>
      </w:r>
      <w:r w:rsidR="00E02C35" w:rsidRPr="00194534">
        <w:rPr>
          <w:rFonts w:ascii="Times New Roman" w:hAnsi="Times New Roman"/>
          <w:sz w:val="24"/>
          <w:szCs w:val="24"/>
        </w:rPr>
        <w:t xml:space="preserve">(в действующей редакции, утвержденной постановлением администрации города Перми от 04.12.2012 № 856; мероприятие, </w:t>
      </w:r>
      <w:r w:rsidR="0081426A" w:rsidRPr="00194534">
        <w:rPr>
          <w:rFonts w:ascii="Times New Roman" w:hAnsi="Times New Roman"/>
          <w:sz w:val="24"/>
          <w:szCs w:val="24"/>
        </w:rPr>
        <w:t>предусмотрено</w:t>
      </w:r>
      <w:r w:rsidR="00E02C35" w:rsidRPr="00194534">
        <w:rPr>
          <w:rFonts w:ascii="Times New Roman" w:hAnsi="Times New Roman"/>
          <w:sz w:val="24"/>
          <w:szCs w:val="24"/>
        </w:rPr>
        <w:t xml:space="preserve">   </w:t>
      </w:r>
      <w:r w:rsidR="00143184">
        <w:rPr>
          <w:rFonts w:ascii="Times New Roman" w:hAnsi="Times New Roman"/>
          <w:sz w:val="24"/>
          <w:szCs w:val="24"/>
        </w:rPr>
        <w:t>п</w:t>
      </w:r>
      <w:r w:rsidR="00143184" w:rsidRPr="00CB74BA">
        <w:rPr>
          <w:rFonts w:ascii="Times New Roman" w:hAnsi="Times New Roman"/>
          <w:sz w:val="24"/>
          <w:szCs w:val="24"/>
        </w:rPr>
        <w:t>.</w:t>
      </w:r>
      <w:r w:rsidR="00143184">
        <w:rPr>
          <w:rFonts w:ascii="Times New Roman" w:hAnsi="Times New Roman"/>
          <w:sz w:val="24"/>
          <w:szCs w:val="24"/>
        </w:rPr>
        <w:t>п. 1.</w:t>
      </w:r>
      <w:r w:rsidR="00AD64A0" w:rsidRPr="00AD64A0">
        <w:rPr>
          <w:rFonts w:ascii="Times New Roman" w:hAnsi="Times New Roman"/>
          <w:sz w:val="24"/>
          <w:szCs w:val="24"/>
        </w:rPr>
        <w:t>2</w:t>
      </w:r>
      <w:r w:rsidR="00143184">
        <w:rPr>
          <w:rFonts w:ascii="Times New Roman" w:hAnsi="Times New Roman"/>
          <w:sz w:val="24"/>
          <w:szCs w:val="24"/>
        </w:rPr>
        <w:t>.</w:t>
      </w:r>
      <w:r w:rsidR="00AD64A0" w:rsidRPr="00AD64A0">
        <w:rPr>
          <w:rFonts w:ascii="Times New Roman" w:hAnsi="Times New Roman"/>
          <w:sz w:val="24"/>
          <w:szCs w:val="24"/>
        </w:rPr>
        <w:t>2</w:t>
      </w:r>
      <w:r w:rsidR="00143184">
        <w:rPr>
          <w:rFonts w:ascii="Times New Roman" w:hAnsi="Times New Roman"/>
          <w:sz w:val="24"/>
          <w:szCs w:val="24"/>
        </w:rPr>
        <w:t>.</w:t>
      </w:r>
      <w:proofErr w:type="gramEnd"/>
      <w:r w:rsidR="00143184">
        <w:rPr>
          <w:rFonts w:ascii="Times New Roman" w:hAnsi="Times New Roman"/>
          <w:sz w:val="24"/>
          <w:szCs w:val="24"/>
        </w:rPr>
        <w:t xml:space="preserve"> «Прио</w:t>
      </w:r>
      <w:r w:rsidR="00AD64A0">
        <w:rPr>
          <w:rFonts w:ascii="Times New Roman" w:hAnsi="Times New Roman"/>
          <w:sz w:val="24"/>
          <w:szCs w:val="24"/>
        </w:rPr>
        <w:t xml:space="preserve">бретение лицензий обновленного системного </w:t>
      </w:r>
      <w:r w:rsidR="00143184">
        <w:rPr>
          <w:rFonts w:ascii="Times New Roman" w:hAnsi="Times New Roman"/>
          <w:sz w:val="24"/>
          <w:szCs w:val="24"/>
        </w:rPr>
        <w:t>программного обеспечения</w:t>
      </w:r>
      <w:r w:rsidR="00ED2AE9">
        <w:rPr>
          <w:rFonts w:ascii="Times New Roman" w:hAnsi="Times New Roman"/>
          <w:sz w:val="24"/>
          <w:szCs w:val="24"/>
        </w:rPr>
        <w:t>».</w:t>
      </w:r>
      <w:r w:rsidR="00143184">
        <w:rPr>
          <w:rFonts w:ascii="Times New Roman" w:hAnsi="Times New Roman"/>
          <w:sz w:val="24"/>
          <w:szCs w:val="24"/>
        </w:rPr>
        <w:t xml:space="preserve"> </w:t>
      </w:r>
    </w:p>
    <w:p w:rsidR="00E50750" w:rsidRDefault="00E50750" w:rsidP="007B3883">
      <w:pPr>
        <w:pStyle w:val="21"/>
        <w:keepLines/>
        <w:numPr>
          <w:ilvl w:val="0"/>
          <w:numId w:val="29"/>
        </w:numPr>
        <w:overflowPunct w:val="0"/>
        <w:autoSpaceDE w:val="0"/>
        <w:autoSpaceDN w:val="0"/>
        <w:adjustRightInd w:val="0"/>
        <w:spacing w:before="120" w:line="240" w:lineRule="auto"/>
        <w:ind w:left="426" w:firstLine="0"/>
        <w:jc w:val="center"/>
        <w:textAlignment w:val="baseline"/>
        <w:rPr>
          <w:rFonts w:ascii="Times New Roman" w:hAnsi="Times New Roman"/>
          <w:i w:val="0"/>
          <w:sz w:val="24"/>
          <w:szCs w:val="24"/>
        </w:rPr>
      </w:pPr>
      <w:r w:rsidRPr="001F1979">
        <w:rPr>
          <w:rFonts w:ascii="Times New Roman" w:hAnsi="Times New Roman"/>
          <w:i w:val="0"/>
          <w:sz w:val="24"/>
          <w:szCs w:val="24"/>
        </w:rPr>
        <w:lastRenderedPageBreak/>
        <w:t xml:space="preserve">Характеристики </w:t>
      </w:r>
      <w:r w:rsidR="00E02C35" w:rsidRPr="001F1979">
        <w:rPr>
          <w:rFonts w:ascii="Times New Roman" w:hAnsi="Times New Roman"/>
          <w:i w:val="0"/>
          <w:sz w:val="24"/>
          <w:szCs w:val="24"/>
        </w:rPr>
        <w:t>используем</w:t>
      </w:r>
      <w:r w:rsidR="008754DB">
        <w:rPr>
          <w:rFonts w:ascii="Times New Roman" w:hAnsi="Times New Roman"/>
          <w:i w:val="0"/>
          <w:sz w:val="24"/>
          <w:szCs w:val="24"/>
        </w:rPr>
        <w:t>ых</w:t>
      </w:r>
      <w:r w:rsidR="00E02C35" w:rsidRPr="001F1979">
        <w:rPr>
          <w:rFonts w:ascii="Times New Roman" w:hAnsi="Times New Roman"/>
          <w:i w:val="0"/>
          <w:sz w:val="24"/>
          <w:szCs w:val="24"/>
        </w:rPr>
        <w:t xml:space="preserve"> </w:t>
      </w:r>
      <w:r w:rsidR="00E3522A" w:rsidRPr="00E3522A">
        <w:rPr>
          <w:rFonts w:ascii="Times New Roman" w:hAnsi="Times New Roman"/>
          <w:i w:val="0"/>
          <w:sz w:val="24"/>
          <w:szCs w:val="24"/>
        </w:rPr>
        <w:t>Сублицензиат</w:t>
      </w:r>
      <w:r w:rsidR="00E3522A">
        <w:rPr>
          <w:rFonts w:ascii="Times New Roman" w:hAnsi="Times New Roman"/>
          <w:i w:val="0"/>
          <w:sz w:val="24"/>
          <w:szCs w:val="24"/>
        </w:rPr>
        <w:t>ом</w:t>
      </w:r>
      <w:r w:rsidR="00E3522A" w:rsidRPr="00E3522A">
        <w:rPr>
          <w:rFonts w:ascii="Times New Roman" w:hAnsi="Times New Roman"/>
          <w:i w:val="0"/>
          <w:sz w:val="24"/>
          <w:szCs w:val="24"/>
        </w:rPr>
        <w:t xml:space="preserve"> </w:t>
      </w:r>
      <w:r w:rsidRPr="001F1979">
        <w:rPr>
          <w:rFonts w:ascii="Times New Roman" w:hAnsi="Times New Roman"/>
          <w:i w:val="0"/>
          <w:sz w:val="24"/>
          <w:szCs w:val="24"/>
        </w:rPr>
        <w:t>программн</w:t>
      </w:r>
      <w:r w:rsidR="00E3522A">
        <w:rPr>
          <w:rFonts w:ascii="Times New Roman" w:hAnsi="Times New Roman"/>
          <w:i w:val="0"/>
          <w:sz w:val="24"/>
          <w:szCs w:val="24"/>
        </w:rPr>
        <w:t>ых</w:t>
      </w:r>
      <w:r w:rsidRPr="001F1979">
        <w:rPr>
          <w:rFonts w:ascii="Times New Roman" w:hAnsi="Times New Roman"/>
          <w:i w:val="0"/>
          <w:sz w:val="24"/>
          <w:szCs w:val="24"/>
        </w:rPr>
        <w:t xml:space="preserve"> </w:t>
      </w:r>
      <w:r w:rsidR="002A1A5B" w:rsidRPr="001F1979">
        <w:rPr>
          <w:rFonts w:ascii="Times New Roman" w:hAnsi="Times New Roman"/>
          <w:i w:val="0"/>
          <w:sz w:val="24"/>
          <w:szCs w:val="24"/>
        </w:rPr>
        <w:t>продукт</w:t>
      </w:r>
      <w:r w:rsidR="00E3522A">
        <w:rPr>
          <w:rFonts w:ascii="Times New Roman" w:hAnsi="Times New Roman"/>
          <w:i w:val="0"/>
          <w:sz w:val="24"/>
          <w:szCs w:val="24"/>
        </w:rPr>
        <w:t>ов</w:t>
      </w:r>
    </w:p>
    <w:p w:rsidR="007B3883" w:rsidRPr="007B3883" w:rsidRDefault="007B3883" w:rsidP="007B3883"/>
    <w:p w:rsidR="001F1979" w:rsidRPr="001F1979" w:rsidRDefault="001F1979" w:rsidP="001F1979">
      <w:pPr>
        <w:pStyle w:val="af2"/>
        <w:ind w:firstLine="708"/>
        <w:jc w:val="both"/>
        <w:rPr>
          <w:rFonts w:ascii="Times New Roman" w:hAnsi="Times New Roman"/>
          <w:sz w:val="24"/>
          <w:szCs w:val="24"/>
        </w:rPr>
      </w:pPr>
      <w:r>
        <w:rPr>
          <w:rFonts w:ascii="Times New Roman" w:hAnsi="Times New Roman"/>
          <w:sz w:val="24"/>
          <w:szCs w:val="24"/>
        </w:rPr>
        <w:t xml:space="preserve">ПП </w:t>
      </w:r>
      <w:r w:rsidRPr="001F1979">
        <w:rPr>
          <w:rFonts w:ascii="Times New Roman" w:hAnsi="Times New Roman"/>
          <w:sz w:val="24"/>
          <w:szCs w:val="24"/>
        </w:rPr>
        <w:t xml:space="preserve">является базовым для работы установленного у </w:t>
      </w:r>
      <w:r w:rsidR="00E3522A" w:rsidRPr="001F1979">
        <w:rPr>
          <w:rFonts w:ascii="Times New Roman" w:hAnsi="Times New Roman"/>
          <w:sz w:val="24"/>
          <w:szCs w:val="24"/>
        </w:rPr>
        <w:t>Сублицензиат</w:t>
      </w:r>
      <w:r w:rsidR="00E3522A">
        <w:rPr>
          <w:rFonts w:ascii="Times New Roman" w:hAnsi="Times New Roman"/>
          <w:sz w:val="24"/>
          <w:szCs w:val="24"/>
        </w:rPr>
        <w:t>а</w:t>
      </w:r>
      <w:r w:rsidR="00E3522A" w:rsidRPr="001F1979">
        <w:rPr>
          <w:rFonts w:ascii="Times New Roman" w:hAnsi="Times New Roman"/>
          <w:sz w:val="24"/>
          <w:szCs w:val="24"/>
        </w:rPr>
        <w:t xml:space="preserve"> </w:t>
      </w:r>
      <w:r w:rsidRPr="001F1979">
        <w:rPr>
          <w:rFonts w:ascii="Times New Roman" w:hAnsi="Times New Roman"/>
          <w:sz w:val="24"/>
          <w:szCs w:val="24"/>
        </w:rPr>
        <w:t xml:space="preserve">системного программного </w:t>
      </w:r>
      <w:r>
        <w:rPr>
          <w:rFonts w:ascii="Times New Roman" w:hAnsi="Times New Roman"/>
          <w:sz w:val="24"/>
          <w:szCs w:val="24"/>
        </w:rPr>
        <w:t xml:space="preserve">продукта </w:t>
      </w:r>
      <w:proofErr w:type="spellStart"/>
      <w:r w:rsidRPr="001F1979">
        <w:rPr>
          <w:rFonts w:ascii="Times New Roman" w:hAnsi="Times New Roman"/>
          <w:sz w:val="24"/>
          <w:szCs w:val="24"/>
        </w:rPr>
        <w:t>Microsoft</w:t>
      </w:r>
      <w:proofErr w:type="spellEnd"/>
      <w:r w:rsidRPr="001F1979">
        <w:rPr>
          <w:rFonts w:ascii="Times New Roman" w:hAnsi="Times New Roman"/>
          <w:sz w:val="24"/>
          <w:szCs w:val="24"/>
        </w:rPr>
        <w:t xml:space="preserve"> </w:t>
      </w:r>
      <w:proofErr w:type="spellStart"/>
      <w:r w:rsidRPr="001F1979">
        <w:rPr>
          <w:rFonts w:ascii="Times New Roman" w:hAnsi="Times New Roman"/>
          <w:sz w:val="24"/>
          <w:szCs w:val="24"/>
        </w:rPr>
        <w:t>Lync</w:t>
      </w:r>
      <w:proofErr w:type="spellEnd"/>
      <w:r w:rsidRPr="001F1979">
        <w:rPr>
          <w:rFonts w:ascii="Times New Roman" w:hAnsi="Times New Roman"/>
          <w:sz w:val="24"/>
          <w:szCs w:val="24"/>
        </w:rPr>
        <w:t xml:space="preserve"> </w:t>
      </w:r>
      <w:proofErr w:type="spellStart"/>
      <w:r w:rsidRPr="001F1979">
        <w:rPr>
          <w:rFonts w:ascii="Times New Roman" w:hAnsi="Times New Roman"/>
          <w:sz w:val="24"/>
          <w:szCs w:val="24"/>
        </w:rPr>
        <w:t>Server</w:t>
      </w:r>
      <w:proofErr w:type="spellEnd"/>
      <w:r w:rsidRPr="001F1979">
        <w:rPr>
          <w:rFonts w:ascii="Times New Roman" w:hAnsi="Times New Roman"/>
          <w:sz w:val="24"/>
          <w:szCs w:val="24"/>
        </w:rPr>
        <w:t xml:space="preserve">, </w:t>
      </w:r>
      <w:proofErr w:type="spellStart"/>
      <w:r w:rsidRPr="001F1979">
        <w:rPr>
          <w:rFonts w:ascii="Times New Roman" w:hAnsi="Times New Roman"/>
          <w:sz w:val="24"/>
          <w:szCs w:val="24"/>
        </w:rPr>
        <w:t>Microsoft</w:t>
      </w:r>
      <w:proofErr w:type="spellEnd"/>
      <w:r w:rsidRPr="001F1979">
        <w:rPr>
          <w:rFonts w:ascii="Times New Roman" w:hAnsi="Times New Roman"/>
          <w:sz w:val="24"/>
          <w:szCs w:val="24"/>
        </w:rPr>
        <w:t xml:space="preserve"> </w:t>
      </w:r>
      <w:proofErr w:type="spellStart"/>
      <w:r w:rsidRPr="001F1979">
        <w:rPr>
          <w:rFonts w:ascii="Times New Roman" w:hAnsi="Times New Roman"/>
          <w:sz w:val="24"/>
          <w:szCs w:val="24"/>
        </w:rPr>
        <w:t>Windows</w:t>
      </w:r>
      <w:proofErr w:type="spellEnd"/>
      <w:r w:rsidRPr="001F1979">
        <w:rPr>
          <w:rFonts w:ascii="Times New Roman" w:hAnsi="Times New Roman"/>
          <w:sz w:val="24"/>
          <w:szCs w:val="24"/>
        </w:rPr>
        <w:t xml:space="preserve"> </w:t>
      </w:r>
      <w:proofErr w:type="spellStart"/>
      <w:r w:rsidRPr="001F1979">
        <w:rPr>
          <w:rFonts w:ascii="Times New Roman" w:hAnsi="Times New Roman"/>
          <w:sz w:val="24"/>
          <w:szCs w:val="24"/>
        </w:rPr>
        <w:t>server</w:t>
      </w:r>
      <w:proofErr w:type="spellEnd"/>
      <w:r w:rsidRPr="001F1979">
        <w:rPr>
          <w:rFonts w:ascii="Times New Roman" w:hAnsi="Times New Roman"/>
          <w:sz w:val="24"/>
          <w:szCs w:val="24"/>
        </w:rPr>
        <w:t xml:space="preserve"> 2008R2, </w:t>
      </w:r>
      <w:proofErr w:type="spellStart"/>
      <w:r w:rsidRPr="001F1979">
        <w:rPr>
          <w:rFonts w:ascii="Times New Roman" w:hAnsi="Times New Roman"/>
          <w:sz w:val="24"/>
          <w:szCs w:val="24"/>
        </w:rPr>
        <w:t>Microsoft</w:t>
      </w:r>
      <w:proofErr w:type="spellEnd"/>
      <w:r w:rsidRPr="001F1979">
        <w:rPr>
          <w:rFonts w:ascii="Times New Roman" w:hAnsi="Times New Roman"/>
          <w:sz w:val="24"/>
          <w:szCs w:val="24"/>
        </w:rPr>
        <w:t xml:space="preserve"> </w:t>
      </w:r>
      <w:r w:rsidRPr="001F1979">
        <w:rPr>
          <w:rFonts w:ascii="Times New Roman" w:hAnsi="Times New Roman"/>
          <w:sz w:val="24"/>
          <w:szCs w:val="24"/>
          <w:lang w:val="en-US"/>
        </w:rPr>
        <w:t>SQL</w:t>
      </w:r>
      <w:r w:rsidRPr="001F1979">
        <w:rPr>
          <w:rFonts w:ascii="Times New Roman" w:hAnsi="Times New Roman"/>
          <w:sz w:val="24"/>
          <w:szCs w:val="24"/>
        </w:rPr>
        <w:t xml:space="preserve"> </w:t>
      </w:r>
      <w:r w:rsidRPr="001F1979">
        <w:rPr>
          <w:rFonts w:ascii="Times New Roman" w:hAnsi="Times New Roman"/>
          <w:sz w:val="24"/>
          <w:szCs w:val="24"/>
          <w:lang w:val="en-US"/>
        </w:rPr>
        <w:t>Server</w:t>
      </w:r>
      <w:r w:rsidRPr="001F1979">
        <w:rPr>
          <w:rFonts w:ascii="Times New Roman" w:hAnsi="Times New Roman"/>
          <w:sz w:val="24"/>
          <w:szCs w:val="24"/>
        </w:rPr>
        <w:t xml:space="preserve"> 2008</w:t>
      </w:r>
      <w:r w:rsidRPr="001F1979">
        <w:rPr>
          <w:rFonts w:ascii="Times New Roman" w:hAnsi="Times New Roman"/>
          <w:sz w:val="24"/>
          <w:szCs w:val="24"/>
          <w:lang w:val="en-US"/>
        </w:rPr>
        <w:t>R</w:t>
      </w:r>
      <w:r w:rsidRPr="001F1979">
        <w:rPr>
          <w:rFonts w:ascii="Times New Roman" w:hAnsi="Times New Roman"/>
          <w:sz w:val="24"/>
          <w:szCs w:val="24"/>
        </w:rPr>
        <w:t>2 произведённого компанией "</w:t>
      </w:r>
      <w:r w:rsidRPr="001F1979">
        <w:rPr>
          <w:rFonts w:ascii="Times New Roman" w:hAnsi="Times New Roman"/>
          <w:sz w:val="24"/>
          <w:szCs w:val="24"/>
          <w:lang w:val="en-US"/>
        </w:rPr>
        <w:t>Microsoft</w:t>
      </w:r>
      <w:r w:rsidRPr="001F1979">
        <w:rPr>
          <w:rFonts w:ascii="Times New Roman" w:hAnsi="Times New Roman"/>
          <w:sz w:val="24"/>
          <w:szCs w:val="24"/>
        </w:rPr>
        <w:t xml:space="preserve">". </w:t>
      </w:r>
    </w:p>
    <w:p w:rsidR="001F1979" w:rsidRPr="001F1979" w:rsidRDefault="001F1979" w:rsidP="001F1979">
      <w:pPr>
        <w:pStyle w:val="af2"/>
        <w:ind w:firstLine="708"/>
        <w:jc w:val="both"/>
        <w:rPr>
          <w:rFonts w:ascii="Times New Roman" w:hAnsi="Times New Roman"/>
          <w:sz w:val="24"/>
          <w:szCs w:val="24"/>
        </w:rPr>
      </w:pPr>
      <w:proofErr w:type="spellStart"/>
      <w:r w:rsidRPr="001F1979">
        <w:rPr>
          <w:rFonts w:ascii="Times New Roman" w:hAnsi="Times New Roman"/>
          <w:sz w:val="24"/>
          <w:szCs w:val="24"/>
        </w:rPr>
        <w:t>Microsoft</w:t>
      </w:r>
      <w:proofErr w:type="spellEnd"/>
      <w:r w:rsidRPr="001F1979">
        <w:rPr>
          <w:rFonts w:ascii="Times New Roman" w:hAnsi="Times New Roman"/>
          <w:sz w:val="24"/>
          <w:szCs w:val="24"/>
        </w:rPr>
        <w:t xml:space="preserve"> </w:t>
      </w:r>
      <w:proofErr w:type="spellStart"/>
      <w:r w:rsidRPr="001F1979">
        <w:rPr>
          <w:rFonts w:ascii="Times New Roman" w:hAnsi="Times New Roman"/>
          <w:sz w:val="24"/>
          <w:szCs w:val="24"/>
        </w:rPr>
        <w:t>Lync</w:t>
      </w:r>
      <w:proofErr w:type="spellEnd"/>
      <w:r w:rsidRPr="001F1979">
        <w:rPr>
          <w:rFonts w:ascii="Times New Roman" w:hAnsi="Times New Roman"/>
          <w:sz w:val="24"/>
          <w:szCs w:val="24"/>
        </w:rPr>
        <w:t xml:space="preserve"> </w:t>
      </w:r>
      <w:proofErr w:type="spellStart"/>
      <w:r w:rsidRPr="001F1979">
        <w:rPr>
          <w:rFonts w:ascii="Times New Roman" w:hAnsi="Times New Roman"/>
          <w:sz w:val="24"/>
          <w:szCs w:val="24"/>
        </w:rPr>
        <w:t>Server</w:t>
      </w:r>
      <w:proofErr w:type="spellEnd"/>
      <w:r w:rsidRPr="001F1979">
        <w:rPr>
          <w:rFonts w:ascii="Times New Roman" w:hAnsi="Times New Roman"/>
          <w:sz w:val="24"/>
          <w:szCs w:val="24"/>
        </w:rPr>
        <w:t xml:space="preserve">, </w:t>
      </w:r>
      <w:proofErr w:type="spellStart"/>
      <w:r w:rsidRPr="001F1979">
        <w:rPr>
          <w:rFonts w:ascii="Times New Roman" w:hAnsi="Times New Roman"/>
          <w:sz w:val="24"/>
          <w:szCs w:val="24"/>
        </w:rPr>
        <w:t>Microsoft</w:t>
      </w:r>
      <w:proofErr w:type="spellEnd"/>
      <w:r w:rsidRPr="001F1979">
        <w:rPr>
          <w:rFonts w:ascii="Times New Roman" w:hAnsi="Times New Roman"/>
          <w:sz w:val="24"/>
          <w:szCs w:val="24"/>
        </w:rPr>
        <w:t xml:space="preserve"> </w:t>
      </w:r>
      <w:proofErr w:type="spellStart"/>
      <w:r w:rsidRPr="001F1979">
        <w:rPr>
          <w:rFonts w:ascii="Times New Roman" w:hAnsi="Times New Roman"/>
          <w:sz w:val="24"/>
          <w:szCs w:val="24"/>
        </w:rPr>
        <w:t>Windows</w:t>
      </w:r>
      <w:proofErr w:type="spellEnd"/>
      <w:r w:rsidRPr="001F1979">
        <w:rPr>
          <w:rFonts w:ascii="Times New Roman" w:hAnsi="Times New Roman"/>
          <w:sz w:val="24"/>
          <w:szCs w:val="24"/>
        </w:rPr>
        <w:t xml:space="preserve"> </w:t>
      </w:r>
      <w:proofErr w:type="spellStart"/>
      <w:r w:rsidRPr="001F1979">
        <w:rPr>
          <w:rFonts w:ascii="Times New Roman" w:hAnsi="Times New Roman"/>
          <w:sz w:val="24"/>
          <w:szCs w:val="24"/>
        </w:rPr>
        <w:t>server</w:t>
      </w:r>
      <w:proofErr w:type="spellEnd"/>
      <w:r w:rsidRPr="001F1979">
        <w:rPr>
          <w:rFonts w:ascii="Times New Roman" w:hAnsi="Times New Roman"/>
          <w:sz w:val="24"/>
          <w:szCs w:val="24"/>
        </w:rPr>
        <w:t xml:space="preserve"> 2008R2, </w:t>
      </w:r>
      <w:proofErr w:type="spellStart"/>
      <w:r w:rsidRPr="001F1979">
        <w:rPr>
          <w:rFonts w:ascii="Times New Roman" w:hAnsi="Times New Roman"/>
          <w:sz w:val="24"/>
          <w:szCs w:val="24"/>
        </w:rPr>
        <w:t>Microsoft</w:t>
      </w:r>
      <w:proofErr w:type="spellEnd"/>
      <w:r w:rsidRPr="001F1979">
        <w:rPr>
          <w:rFonts w:ascii="Times New Roman" w:hAnsi="Times New Roman"/>
          <w:sz w:val="24"/>
          <w:szCs w:val="24"/>
        </w:rPr>
        <w:t xml:space="preserve"> </w:t>
      </w:r>
      <w:r w:rsidRPr="001F1979">
        <w:rPr>
          <w:rFonts w:ascii="Times New Roman" w:hAnsi="Times New Roman"/>
          <w:sz w:val="24"/>
          <w:szCs w:val="24"/>
          <w:lang w:val="en-US"/>
        </w:rPr>
        <w:t>SQL</w:t>
      </w:r>
      <w:r w:rsidRPr="001F1979">
        <w:rPr>
          <w:rFonts w:ascii="Times New Roman" w:hAnsi="Times New Roman"/>
          <w:sz w:val="24"/>
          <w:szCs w:val="24"/>
        </w:rPr>
        <w:t xml:space="preserve"> </w:t>
      </w:r>
      <w:r w:rsidRPr="001F1979">
        <w:rPr>
          <w:rFonts w:ascii="Times New Roman" w:hAnsi="Times New Roman"/>
          <w:sz w:val="24"/>
          <w:szCs w:val="24"/>
          <w:lang w:val="en-US"/>
        </w:rPr>
        <w:t>Server</w:t>
      </w:r>
      <w:r w:rsidRPr="001F1979">
        <w:rPr>
          <w:rFonts w:ascii="Times New Roman" w:hAnsi="Times New Roman"/>
          <w:sz w:val="24"/>
          <w:szCs w:val="24"/>
        </w:rPr>
        <w:t xml:space="preserve"> 2008</w:t>
      </w:r>
      <w:r w:rsidRPr="001F1979">
        <w:rPr>
          <w:rFonts w:ascii="Times New Roman" w:hAnsi="Times New Roman"/>
          <w:sz w:val="24"/>
          <w:szCs w:val="24"/>
          <w:lang w:val="en-US"/>
        </w:rPr>
        <w:t>R</w:t>
      </w:r>
      <w:r w:rsidRPr="001F1979">
        <w:rPr>
          <w:rFonts w:ascii="Times New Roman" w:hAnsi="Times New Roman"/>
          <w:sz w:val="24"/>
          <w:szCs w:val="24"/>
        </w:rPr>
        <w:t>2 являются зарегистрированным товарным знаком производителя — компании «</w:t>
      </w:r>
      <w:proofErr w:type="spellStart"/>
      <w:r w:rsidRPr="001F1979">
        <w:rPr>
          <w:rFonts w:ascii="Times New Roman" w:hAnsi="Times New Roman"/>
          <w:sz w:val="24"/>
          <w:szCs w:val="24"/>
        </w:rPr>
        <w:t>Microsoft</w:t>
      </w:r>
      <w:proofErr w:type="spellEnd"/>
      <w:r w:rsidRPr="001F1979">
        <w:rPr>
          <w:rFonts w:ascii="Times New Roman" w:hAnsi="Times New Roman"/>
          <w:sz w:val="24"/>
          <w:szCs w:val="24"/>
        </w:rPr>
        <w:t>».</w:t>
      </w:r>
    </w:p>
    <w:p w:rsidR="00A85B94" w:rsidRPr="005B6A67" w:rsidRDefault="00A85B94" w:rsidP="001F1979">
      <w:pPr>
        <w:pStyle w:val="af2"/>
        <w:ind w:firstLine="708"/>
      </w:pPr>
    </w:p>
    <w:p w:rsidR="00E50750" w:rsidRPr="00453A2C" w:rsidRDefault="00F570FC" w:rsidP="002E7D9B">
      <w:pPr>
        <w:pStyle w:val="21"/>
        <w:keepLines/>
        <w:numPr>
          <w:ilvl w:val="0"/>
          <w:numId w:val="29"/>
        </w:numPr>
        <w:overflowPunct w:val="0"/>
        <w:autoSpaceDE w:val="0"/>
        <w:autoSpaceDN w:val="0"/>
        <w:adjustRightInd w:val="0"/>
        <w:spacing w:before="120" w:line="240" w:lineRule="auto"/>
        <w:ind w:left="0" w:firstLine="0"/>
        <w:jc w:val="center"/>
        <w:textAlignment w:val="baseline"/>
        <w:rPr>
          <w:rFonts w:ascii="Times New Roman" w:hAnsi="Times New Roman"/>
          <w:i w:val="0"/>
          <w:sz w:val="24"/>
          <w:szCs w:val="24"/>
          <w:lang w:val="en-US"/>
        </w:rPr>
      </w:pPr>
      <w:r w:rsidRPr="00453A2C">
        <w:rPr>
          <w:rFonts w:ascii="Times New Roman" w:hAnsi="Times New Roman"/>
          <w:i w:val="0"/>
          <w:sz w:val="24"/>
          <w:szCs w:val="24"/>
        </w:rPr>
        <w:t xml:space="preserve">Спецификация </w:t>
      </w:r>
      <w:r w:rsidR="00E3522A">
        <w:rPr>
          <w:rFonts w:ascii="Times New Roman" w:hAnsi="Times New Roman"/>
          <w:i w:val="0"/>
          <w:sz w:val="24"/>
          <w:szCs w:val="24"/>
        </w:rPr>
        <w:t xml:space="preserve"> программных</w:t>
      </w:r>
      <w:r w:rsidR="00E50750" w:rsidRPr="00453A2C">
        <w:rPr>
          <w:rFonts w:ascii="Times New Roman" w:hAnsi="Times New Roman"/>
          <w:i w:val="0"/>
          <w:sz w:val="24"/>
          <w:szCs w:val="24"/>
        </w:rPr>
        <w:t xml:space="preserve"> </w:t>
      </w:r>
      <w:r w:rsidR="002A1A5B" w:rsidRPr="00453A2C">
        <w:rPr>
          <w:rFonts w:ascii="Times New Roman" w:hAnsi="Times New Roman"/>
          <w:i w:val="0"/>
          <w:sz w:val="24"/>
          <w:szCs w:val="24"/>
        </w:rPr>
        <w:t>продукт</w:t>
      </w:r>
      <w:r w:rsidR="00E3522A">
        <w:rPr>
          <w:rFonts w:ascii="Times New Roman" w:hAnsi="Times New Roman"/>
          <w:i w:val="0"/>
          <w:sz w:val="24"/>
          <w:szCs w:val="24"/>
        </w:rPr>
        <w:t>ов</w:t>
      </w:r>
    </w:p>
    <w:p w:rsidR="00A85B94" w:rsidRDefault="00A85B94" w:rsidP="00926A36">
      <w:pPr>
        <w:tabs>
          <w:tab w:val="num" w:pos="1800"/>
        </w:tabs>
        <w:suppressAutoHyphens/>
        <w:spacing w:line="240" w:lineRule="auto"/>
        <w:ind w:firstLine="720"/>
        <w:jc w:val="both"/>
        <w:rPr>
          <w:rFonts w:ascii="Times New Roman" w:hAnsi="Times New Roman"/>
          <w:sz w:val="24"/>
          <w:szCs w:val="24"/>
          <w:lang w:val="en-US"/>
        </w:rPr>
      </w:pPr>
    </w:p>
    <w:p w:rsidR="00E50750" w:rsidRPr="00194534" w:rsidRDefault="00A85B94" w:rsidP="00A85B94">
      <w:pPr>
        <w:tabs>
          <w:tab w:val="num" w:pos="1800"/>
        </w:tabs>
        <w:suppressAutoHyphens/>
        <w:spacing w:line="240" w:lineRule="auto"/>
        <w:ind w:firstLine="709"/>
        <w:rPr>
          <w:rFonts w:ascii="Times New Roman" w:hAnsi="Times New Roman"/>
          <w:sz w:val="24"/>
          <w:szCs w:val="24"/>
        </w:rPr>
      </w:pPr>
      <w:r>
        <w:rPr>
          <w:rFonts w:ascii="Times New Roman" w:hAnsi="Times New Roman"/>
          <w:sz w:val="24"/>
          <w:szCs w:val="24"/>
          <w:lang w:val="en-US"/>
        </w:rPr>
        <w:t>C</w:t>
      </w:r>
      <w:proofErr w:type="spellStart"/>
      <w:r w:rsidR="00E50750" w:rsidRPr="00194534">
        <w:rPr>
          <w:rFonts w:ascii="Times New Roman" w:hAnsi="Times New Roman"/>
          <w:sz w:val="24"/>
          <w:szCs w:val="24"/>
        </w:rPr>
        <w:t>пецификация</w:t>
      </w:r>
      <w:proofErr w:type="spellEnd"/>
      <w:r w:rsidR="00E50750" w:rsidRPr="00194534">
        <w:rPr>
          <w:rFonts w:ascii="Times New Roman" w:hAnsi="Times New Roman"/>
          <w:sz w:val="24"/>
          <w:szCs w:val="24"/>
        </w:rPr>
        <w:t xml:space="preserve"> на </w:t>
      </w:r>
      <w:r w:rsidR="002A1A5B">
        <w:rPr>
          <w:rFonts w:ascii="Times New Roman" w:hAnsi="Times New Roman"/>
          <w:sz w:val="24"/>
          <w:szCs w:val="24"/>
        </w:rPr>
        <w:t>Программн</w:t>
      </w:r>
      <w:r w:rsidR="00E3522A">
        <w:rPr>
          <w:rFonts w:ascii="Times New Roman" w:hAnsi="Times New Roman"/>
          <w:sz w:val="24"/>
          <w:szCs w:val="24"/>
        </w:rPr>
        <w:t>ых</w:t>
      </w:r>
      <w:r w:rsidR="00E50750" w:rsidRPr="00194534">
        <w:rPr>
          <w:rFonts w:ascii="Times New Roman" w:hAnsi="Times New Roman"/>
          <w:sz w:val="24"/>
          <w:szCs w:val="24"/>
        </w:rPr>
        <w:t xml:space="preserve"> </w:t>
      </w:r>
      <w:r w:rsidR="002A1A5B">
        <w:rPr>
          <w:rFonts w:ascii="Times New Roman" w:hAnsi="Times New Roman"/>
          <w:sz w:val="24"/>
          <w:szCs w:val="24"/>
        </w:rPr>
        <w:t>продук</w:t>
      </w:r>
      <w:r w:rsidR="00E3522A">
        <w:rPr>
          <w:rFonts w:ascii="Times New Roman" w:hAnsi="Times New Roman"/>
          <w:sz w:val="24"/>
          <w:szCs w:val="24"/>
        </w:rPr>
        <w:t>тов</w:t>
      </w:r>
      <w:r w:rsidR="00E50750" w:rsidRPr="00194534">
        <w:rPr>
          <w:rFonts w:ascii="Times New Roman" w:hAnsi="Times New Roman"/>
          <w:sz w:val="24"/>
          <w:szCs w:val="24"/>
        </w:rPr>
        <w:t xml:space="preserve"> </w:t>
      </w:r>
      <w:proofErr w:type="gramStart"/>
      <w:r w:rsidRPr="00A85B94">
        <w:rPr>
          <w:rFonts w:ascii="Times New Roman" w:hAnsi="Times New Roman"/>
          <w:sz w:val="24"/>
          <w:szCs w:val="24"/>
          <w:lang w:val="en-US"/>
        </w:rPr>
        <w:t>MICROSOFT</w:t>
      </w:r>
      <w:r w:rsidR="00E50750" w:rsidRPr="00194534">
        <w:rPr>
          <w:rFonts w:ascii="Times New Roman" w:hAnsi="Times New Roman"/>
          <w:sz w:val="24"/>
          <w:szCs w:val="24"/>
        </w:rPr>
        <w:t xml:space="preserve">  указана</w:t>
      </w:r>
      <w:proofErr w:type="gramEnd"/>
      <w:r w:rsidR="00E50750" w:rsidRPr="00194534">
        <w:rPr>
          <w:rFonts w:ascii="Times New Roman" w:hAnsi="Times New Roman"/>
          <w:sz w:val="24"/>
          <w:szCs w:val="24"/>
        </w:rPr>
        <w:t xml:space="preserve"> в </w:t>
      </w:r>
      <w:r w:rsidR="00880A88" w:rsidRPr="00194534">
        <w:rPr>
          <w:rFonts w:ascii="Times New Roman" w:hAnsi="Times New Roman"/>
          <w:sz w:val="24"/>
          <w:szCs w:val="24"/>
        </w:rPr>
        <w:t>т</w:t>
      </w:r>
      <w:r w:rsidR="00574FCA" w:rsidRPr="00194534">
        <w:rPr>
          <w:rFonts w:ascii="Times New Roman" w:hAnsi="Times New Roman"/>
          <w:sz w:val="24"/>
          <w:szCs w:val="24"/>
        </w:rPr>
        <w:t xml:space="preserve">аблице № </w:t>
      </w:r>
      <w:r w:rsidR="00880A88" w:rsidRPr="00194534">
        <w:rPr>
          <w:rFonts w:ascii="Times New Roman" w:hAnsi="Times New Roman"/>
          <w:sz w:val="24"/>
          <w:szCs w:val="24"/>
        </w:rPr>
        <w:t>1.</w:t>
      </w:r>
    </w:p>
    <w:p w:rsidR="001F1979" w:rsidRPr="00A85B94" w:rsidRDefault="00E50750" w:rsidP="001F1979">
      <w:pPr>
        <w:pStyle w:val="af1"/>
        <w:keepNext/>
        <w:jc w:val="both"/>
        <w:rPr>
          <w:b w:val="0"/>
          <w:sz w:val="24"/>
          <w:szCs w:val="24"/>
        </w:rPr>
      </w:pPr>
      <w:r w:rsidRPr="00A85B94">
        <w:rPr>
          <w:b w:val="0"/>
          <w:sz w:val="24"/>
          <w:szCs w:val="24"/>
        </w:rPr>
        <w:t xml:space="preserve">Табл. </w:t>
      </w:r>
      <w:r w:rsidR="007A19AF" w:rsidRPr="00A85B94">
        <w:rPr>
          <w:b w:val="0"/>
          <w:sz w:val="24"/>
          <w:szCs w:val="24"/>
        </w:rPr>
        <w:fldChar w:fldCharType="begin"/>
      </w:r>
      <w:r w:rsidRPr="00A85B94">
        <w:rPr>
          <w:b w:val="0"/>
          <w:sz w:val="24"/>
          <w:szCs w:val="24"/>
        </w:rPr>
        <w:instrText xml:space="preserve"> SEQ Табл. \* ARABIC </w:instrText>
      </w:r>
      <w:r w:rsidR="007A19AF" w:rsidRPr="00A85B94">
        <w:rPr>
          <w:b w:val="0"/>
          <w:sz w:val="24"/>
          <w:szCs w:val="24"/>
        </w:rPr>
        <w:fldChar w:fldCharType="separate"/>
      </w:r>
      <w:r w:rsidR="00A212E7">
        <w:rPr>
          <w:b w:val="0"/>
          <w:noProof/>
          <w:sz w:val="24"/>
          <w:szCs w:val="24"/>
        </w:rPr>
        <w:t>1</w:t>
      </w:r>
      <w:r w:rsidR="007A19AF" w:rsidRPr="00A85B94">
        <w:rPr>
          <w:b w:val="0"/>
          <w:sz w:val="24"/>
          <w:szCs w:val="24"/>
        </w:rPr>
        <w:fldChar w:fldCharType="end"/>
      </w:r>
      <w:r w:rsidRPr="00A85B94">
        <w:rPr>
          <w:b w:val="0"/>
          <w:sz w:val="24"/>
          <w:szCs w:val="24"/>
        </w:rPr>
        <w:t>. Спецификация программн</w:t>
      </w:r>
      <w:r w:rsidR="00E3522A">
        <w:rPr>
          <w:b w:val="0"/>
          <w:sz w:val="24"/>
          <w:szCs w:val="24"/>
        </w:rPr>
        <w:t>ых</w:t>
      </w:r>
      <w:r w:rsidRPr="00A85B94">
        <w:rPr>
          <w:b w:val="0"/>
          <w:sz w:val="24"/>
          <w:szCs w:val="24"/>
        </w:rPr>
        <w:t xml:space="preserve"> </w:t>
      </w:r>
      <w:r w:rsidR="002A1A5B" w:rsidRPr="00A85B94">
        <w:rPr>
          <w:b w:val="0"/>
          <w:sz w:val="24"/>
          <w:szCs w:val="24"/>
        </w:rPr>
        <w:t>продукт</w:t>
      </w:r>
      <w:r w:rsidR="00E3522A">
        <w:rPr>
          <w:b w:val="0"/>
          <w:sz w:val="24"/>
          <w:szCs w:val="24"/>
        </w:rPr>
        <w:t>ов</w:t>
      </w:r>
      <w:r w:rsidRPr="00A85B94">
        <w:rPr>
          <w:b w:val="0"/>
          <w:sz w:val="24"/>
          <w:szCs w:val="24"/>
        </w:rPr>
        <w:t xml:space="preserve"> </w:t>
      </w:r>
      <w:r w:rsidR="00A85B94" w:rsidRPr="00A85B94">
        <w:rPr>
          <w:b w:val="0"/>
          <w:sz w:val="24"/>
          <w:szCs w:val="24"/>
          <w:lang w:val="en-US"/>
        </w:rPr>
        <w:t>MICROSOFT</w:t>
      </w:r>
      <w:r w:rsidR="00A85B94" w:rsidRPr="00A85B94">
        <w:rPr>
          <w:b w:val="0"/>
          <w:sz w:val="24"/>
          <w:szCs w:val="24"/>
        </w:rPr>
        <w:t xml:space="preserve"> </w:t>
      </w:r>
      <w:r w:rsidR="00A85B94">
        <w:rPr>
          <w:b w:val="0"/>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1985"/>
        <w:gridCol w:w="4961"/>
        <w:gridCol w:w="1134"/>
        <w:gridCol w:w="992"/>
      </w:tblGrid>
      <w:tr w:rsidR="00A66C9C" w:rsidRPr="007D4636" w:rsidTr="005B6A67">
        <w:trPr>
          <w:trHeight w:val="898"/>
        </w:trPr>
        <w:tc>
          <w:tcPr>
            <w:tcW w:w="1276" w:type="dxa"/>
            <w:shd w:val="clear" w:color="auto" w:fill="auto"/>
            <w:vAlign w:val="center"/>
            <w:hideMark/>
          </w:tcPr>
          <w:p w:rsidR="00A66C9C" w:rsidRPr="005B6A67" w:rsidRDefault="00A66C9C" w:rsidP="001F1979">
            <w:pPr>
              <w:jc w:val="center"/>
              <w:rPr>
                <w:rFonts w:ascii="Times New Roman" w:hAnsi="Times New Roman"/>
                <w:b/>
                <w:bCs/>
                <w:color w:val="000000"/>
                <w:sz w:val="22"/>
                <w:szCs w:val="22"/>
              </w:rPr>
            </w:pPr>
            <w:r w:rsidRPr="005B6A67">
              <w:rPr>
                <w:rFonts w:ascii="Times New Roman" w:hAnsi="Times New Roman"/>
                <w:b/>
                <w:bCs/>
                <w:color w:val="000000"/>
                <w:sz w:val="22"/>
                <w:szCs w:val="22"/>
              </w:rPr>
              <w:t>Артикул</w:t>
            </w:r>
          </w:p>
        </w:tc>
        <w:tc>
          <w:tcPr>
            <w:tcW w:w="1985" w:type="dxa"/>
            <w:shd w:val="clear" w:color="auto" w:fill="auto"/>
            <w:vAlign w:val="center"/>
            <w:hideMark/>
          </w:tcPr>
          <w:p w:rsidR="00A66C9C" w:rsidRPr="005B6A67" w:rsidRDefault="00A66C9C" w:rsidP="001F1979">
            <w:pPr>
              <w:jc w:val="center"/>
              <w:rPr>
                <w:rFonts w:ascii="Times New Roman" w:hAnsi="Times New Roman"/>
                <w:b/>
                <w:bCs/>
                <w:color w:val="000000"/>
                <w:sz w:val="22"/>
                <w:szCs w:val="22"/>
              </w:rPr>
            </w:pPr>
            <w:r w:rsidRPr="005B6A67">
              <w:rPr>
                <w:rFonts w:ascii="Times New Roman" w:hAnsi="Times New Roman"/>
                <w:b/>
                <w:bCs/>
                <w:color w:val="000000"/>
                <w:sz w:val="22"/>
                <w:szCs w:val="22"/>
              </w:rPr>
              <w:t>Наименование</w:t>
            </w:r>
          </w:p>
        </w:tc>
        <w:tc>
          <w:tcPr>
            <w:tcW w:w="4961" w:type="dxa"/>
          </w:tcPr>
          <w:p w:rsidR="00A66C9C" w:rsidRPr="005B6A67" w:rsidRDefault="00A85B94" w:rsidP="001F1979">
            <w:pPr>
              <w:jc w:val="center"/>
              <w:rPr>
                <w:rFonts w:ascii="Times New Roman" w:hAnsi="Times New Roman"/>
                <w:b/>
                <w:bCs/>
                <w:color w:val="000000"/>
                <w:sz w:val="22"/>
                <w:szCs w:val="22"/>
              </w:rPr>
            </w:pPr>
            <w:r w:rsidRPr="005B6A67">
              <w:rPr>
                <w:rFonts w:ascii="Times New Roman" w:hAnsi="Times New Roman"/>
                <w:b/>
                <w:bCs/>
                <w:color w:val="000000"/>
                <w:sz w:val="22"/>
                <w:szCs w:val="22"/>
              </w:rPr>
              <w:t>Характеристика ПП</w:t>
            </w:r>
          </w:p>
        </w:tc>
        <w:tc>
          <w:tcPr>
            <w:tcW w:w="1134" w:type="dxa"/>
            <w:shd w:val="clear" w:color="auto" w:fill="auto"/>
            <w:vAlign w:val="center"/>
            <w:hideMark/>
          </w:tcPr>
          <w:p w:rsidR="00A66C9C" w:rsidRPr="005B6A67" w:rsidRDefault="00A66C9C" w:rsidP="001F1979">
            <w:pPr>
              <w:jc w:val="center"/>
              <w:rPr>
                <w:rFonts w:ascii="Times New Roman" w:hAnsi="Times New Roman"/>
                <w:b/>
                <w:bCs/>
                <w:color w:val="000000"/>
                <w:sz w:val="22"/>
                <w:szCs w:val="22"/>
              </w:rPr>
            </w:pPr>
            <w:r w:rsidRPr="005B6A67">
              <w:rPr>
                <w:rFonts w:ascii="Times New Roman" w:hAnsi="Times New Roman"/>
                <w:b/>
                <w:bCs/>
                <w:color w:val="000000"/>
                <w:sz w:val="22"/>
                <w:szCs w:val="22"/>
              </w:rPr>
              <w:t>Единица измерения</w:t>
            </w:r>
          </w:p>
        </w:tc>
        <w:tc>
          <w:tcPr>
            <w:tcW w:w="992" w:type="dxa"/>
            <w:shd w:val="clear" w:color="auto" w:fill="auto"/>
            <w:vAlign w:val="center"/>
            <w:hideMark/>
          </w:tcPr>
          <w:p w:rsidR="00A66C9C" w:rsidRPr="005B6A67" w:rsidRDefault="00A66C9C" w:rsidP="001F1979">
            <w:pPr>
              <w:jc w:val="center"/>
              <w:rPr>
                <w:rFonts w:ascii="Times New Roman" w:hAnsi="Times New Roman"/>
                <w:b/>
                <w:bCs/>
                <w:iCs/>
                <w:color w:val="000000"/>
                <w:sz w:val="22"/>
                <w:szCs w:val="22"/>
              </w:rPr>
            </w:pPr>
            <w:r w:rsidRPr="005B6A67">
              <w:rPr>
                <w:rFonts w:ascii="Times New Roman" w:hAnsi="Times New Roman"/>
                <w:b/>
                <w:bCs/>
                <w:iCs/>
                <w:color w:val="000000"/>
                <w:sz w:val="22"/>
                <w:szCs w:val="22"/>
              </w:rPr>
              <w:t>Кол-во</w:t>
            </w:r>
          </w:p>
        </w:tc>
      </w:tr>
      <w:tr w:rsidR="00A66C9C" w:rsidRPr="007D4636" w:rsidTr="005B6A67">
        <w:trPr>
          <w:trHeight w:val="860"/>
        </w:trPr>
        <w:tc>
          <w:tcPr>
            <w:tcW w:w="1276" w:type="dxa"/>
            <w:shd w:val="clear" w:color="auto" w:fill="auto"/>
            <w:vAlign w:val="center"/>
            <w:hideMark/>
          </w:tcPr>
          <w:p w:rsidR="00A66C9C" w:rsidRPr="005B6A67" w:rsidRDefault="00A66C9C" w:rsidP="001F1979">
            <w:pPr>
              <w:jc w:val="center"/>
              <w:rPr>
                <w:rFonts w:ascii="Times New Roman" w:hAnsi="Times New Roman"/>
                <w:color w:val="000000"/>
                <w:sz w:val="22"/>
                <w:szCs w:val="22"/>
              </w:rPr>
            </w:pPr>
            <w:r w:rsidRPr="005B6A67">
              <w:rPr>
                <w:rFonts w:ascii="Times New Roman" w:hAnsi="Times New Roman"/>
                <w:color w:val="000000"/>
                <w:sz w:val="22"/>
                <w:szCs w:val="22"/>
              </w:rPr>
              <w:t>6YH-00531</w:t>
            </w:r>
          </w:p>
        </w:tc>
        <w:tc>
          <w:tcPr>
            <w:tcW w:w="1985" w:type="dxa"/>
            <w:shd w:val="clear" w:color="auto" w:fill="auto"/>
            <w:vAlign w:val="center"/>
            <w:hideMark/>
          </w:tcPr>
          <w:p w:rsidR="00A66C9C" w:rsidRPr="005B6A67" w:rsidRDefault="00A66C9C" w:rsidP="001F1979">
            <w:pPr>
              <w:rPr>
                <w:rFonts w:ascii="Times New Roman" w:hAnsi="Times New Roman"/>
                <w:color w:val="000000"/>
                <w:sz w:val="22"/>
                <w:szCs w:val="22"/>
                <w:lang w:val="en-US"/>
              </w:rPr>
            </w:pPr>
            <w:proofErr w:type="spellStart"/>
            <w:r w:rsidRPr="005B6A67">
              <w:rPr>
                <w:rFonts w:ascii="Times New Roman" w:hAnsi="Times New Roman"/>
                <w:color w:val="000000"/>
                <w:sz w:val="22"/>
                <w:szCs w:val="22"/>
                <w:lang w:val="en-US"/>
              </w:rPr>
              <w:t>Lync</w:t>
            </w:r>
            <w:proofErr w:type="spellEnd"/>
            <w:r w:rsidRPr="005B6A67">
              <w:rPr>
                <w:rFonts w:ascii="Times New Roman" w:hAnsi="Times New Roman"/>
                <w:color w:val="000000"/>
                <w:sz w:val="22"/>
                <w:szCs w:val="22"/>
                <w:lang w:val="en-US"/>
              </w:rPr>
              <w:t xml:space="preserve"> RUS </w:t>
            </w:r>
            <w:proofErr w:type="spellStart"/>
            <w:r w:rsidRPr="005B6A67">
              <w:rPr>
                <w:rFonts w:ascii="Times New Roman" w:hAnsi="Times New Roman"/>
                <w:color w:val="000000"/>
                <w:sz w:val="22"/>
                <w:szCs w:val="22"/>
                <w:lang w:val="en-US"/>
              </w:rPr>
              <w:t>LicSAPk</w:t>
            </w:r>
            <w:proofErr w:type="spellEnd"/>
            <w:r w:rsidRPr="005B6A67">
              <w:rPr>
                <w:rFonts w:ascii="Times New Roman" w:hAnsi="Times New Roman"/>
                <w:color w:val="000000"/>
                <w:sz w:val="22"/>
                <w:szCs w:val="22"/>
                <w:lang w:val="en-US"/>
              </w:rPr>
              <w:t xml:space="preserve"> OLP A Gov</w:t>
            </w:r>
          </w:p>
        </w:tc>
        <w:tc>
          <w:tcPr>
            <w:tcW w:w="4961" w:type="dxa"/>
          </w:tcPr>
          <w:p w:rsidR="00A66C9C" w:rsidRPr="005B6A67" w:rsidRDefault="005B6A67" w:rsidP="005B6A67">
            <w:pPr>
              <w:pStyle w:val="af2"/>
              <w:rPr>
                <w:rFonts w:ascii="Times New Roman" w:hAnsi="Times New Roman"/>
                <w:sz w:val="22"/>
                <w:szCs w:val="22"/>
              </w:rPr>
            </w:pPr>
            <w:r w:rsidRPr="005B6A67">
              <w:rPr>
                <w:rFonts w:ascii="Times New Roman" w:hAnsi="Times New Roman"/>
                <w:color w:val="000000"/>
                <w:sz w:val="22"/>
                <w:szCs w:val="22"/>
              </w:rPr>
              <w:t xml:space="preserve">клиент </w:t>
            </w:r>
            <w:r w:rsidRPr="005B6A67">
              <w:rPr>
                <w:rFonts w:ascii="Times New Roman" w:hAnsi="Times New Roman"/>
                <w:color w:val="000000"/>
                <w:sz w:val="22"/>
                <w:szCs w:val="22"/>
                <w:lang w:val="en-US"/>
              </w:rPr>
              <w:t>MS</w:t>
            </w:r>
            <w:r w:rsidRPr="005B6A67">
              <w:rPr>
                <w:rFonts w:ascii="Times New Roman" w:hAnsi="Times New Roman"/>
                <w:color w:val="000000"/>
                <w:sz w:val="22"/>
                <w:szCs w:val="22"/>
              </w:rPr>
              <w:t xml:space="preserve"> </w:t>
            </w:r>
            <w:proofErr w:type="spellStart"/>
            <w:r w:rsidRPr="005B6A67">
              <w:rPr>
                <w:rFonts w:ascii="Times New Roman" w:hAnsi="Times New Roman"/>
                <w:color w:val="000000"/>
                <w:sz w:val="22"/>
                <w:szCs w:val="22"/>
                <w:lang w:val="en-US"/>
              </w:rPr>
              <w:t>Lync</w:t>
            </w:r>
            <w:proofErr w:type="spellEnd"/>
            <w:r w:rsidRPr="005B6A67">
              <w:rPr>
                <w:rFonts w:ascii="Times New Roman" w:hAnsi="Times New Roman"/>
                <w:color w:val="000000"/>
                <w:sz w:val="22"/>
                <w:szCs w:val="22"/>
              </w:rPr>
              <w:t xml:space="preserve"> 2010 </w:t>
            </w:r>
            <w:proofErr w:type="spellStart"/>
            <w:r w:rsidRPr="005B6A67">
              <w:rPr>
                <w:rFonts w:ascii="Times New Roman" w:hAnsi="Times New Roman"/>
                <w:color w:val="000000"/>
                <w:sz w:val="22"/>
                <w:szCs w:val="22"/>
              </w:rPr>
              <w:t>Server</w:t>
            </w:r>
            <w:proofErr w:type="spellEnd"/>
            <w:r w:rsidRPr="005B6A67">
              <w:rPr>
                <w:rFonts w:ascii="Times New Roman" w:hAnsi="Times New Roman"/>
                <w:color w:val="000000"/>
                <w:sz w:val="22"/>
                <w:szCs w:val="22"/>
              </w:rPr>
              <w:t xml:space="preserve">, </w:t>
            </w:r>
            <w:r w:rsidRPr="005B6A67">
              <w:rPr>
                <w:rFonts w:ascii="Times New Roman" w:hAnsi="Times New Roman"/>
                <w:sz w:val="22"/>
                <w:szCs w:val="22"/>
              </w:rPr>
              <w:t xml:space="preserve">сочетающий возможности обмена мгновенными сообщениями, организации собраний и голосового общения. Наличие панели инструментов  для вызова часто используемых функций: номеронабиратель, визуальная голосовая почта, а также списки контактов и активных бесед.  Включает право </w:t>
            </w:r>
            <w:proofErr w:type="spellStart"/>
            <w:r w:rsidRPr="005B6A67">
              <w:rPr>
                <w:rFonts w:ascii="Times New Roman" w:hAnsi="Times New Roman"/>
                <w:sz w:val="22"/>
                <w:szCs w:val="22"/>
              </w:rPr>
              <w:t>апгрейда</w:t>
            </w:r>
            <w:proofErr w:type="spellEnd"/>
            <w:r w:rsidRPr="005B6A67">
              <w:rPr>
                <w:rFonts w:ascii="Times New Roman" w:hAnsi="Times New Roman"/>
                <w:sz w:val="22"/>
                <w:szCs w:val="22"/>
              </w:rPr>
              <w:t xml:space="preserve"> (</w:t>
            </w:r>
            <w:proofErr w:type="spellStart"/>
            <w:r w:rsidRPr="005B6A67">
              <w:rPr>
                <w:rFonts w:ascii="Times New Roman" w:hAnsi="Times New Roman"/>
                <w:sz w:val="22"/>
                <w:szCs w:val="22"/>
              </w:rPr>
              <w:t>upgrade</w:t>
            </w:r>
            <w:proofErr w:type="spellEnd"/>
            <w:r w:rsidRPr="005B6A67">
              <w:rPr>
                <w:rFonts w:ascii="Times New Roman" w:hAnsi="Times New Roman"/>
                <w:sz w:val="22"/>
                <w:szCs w:val="22"/>
              </w:rPr>
              <w:t>) до новых версий продуктов на срок 24 месяца.</w:t>
            </w:r>
          </w:p>
        </w:tc>
        <w:tc>
          <w:tcPr>
            <w:tcW w:w="1134" w:type="dxa"/>
            <w:shd w:val="clear" w:color="auto" w:fill="auto"/>
            <w:vAlign w:val="center"/>
            <w:hideMark/>
          </w:tcPr>
          <w:p w:rsidR="00A66C9C" w:rsidRPr="005B6A67" w:rsidRDefault="00A66C9C" w:rsidP="001F1979">
            <w:pPr>
              <w:jc w:val="center"/>
              <w:rPr>
                <w:rFonts w:ascii="Times New Roman" w:hAnsi="Times New Roman"/>
                <w:color w:val="000000"/>
                <w:sz w:val="22"/>
                <w:szCs w:val="22"/>
                <w:lang w:val="en-US"/>
              </w:rPr>
            </w:pPr>
            <w:r w:rsidRPr="005B6A67">
              <w:rPr>
                <w:rFonts w:ascii="Times New Roman" w:hAnsi="Times New Roman"/>
                <w:color w:val="000000"/>
                <w:sz w:val="22"/>
                <w:szCs w:val="22"/>
              </w:rPr>
              <w:t>USER</w:t>
            </w:r>
          </w:p>
        </w:tc>
        <w:tc>
          <w:tcPr>
            <w:tcW w:w="992" w:type="dxa"/>
            <w:shd w:val="clear" w:color="auto" w:fill="auto"/>
            <w:vAlign w:val="center"/>
            <w:hideMark/>
          </w:tcPr>
          <w:p w:rsidR="00A66C9C" w:rsidRPr="005B6A67" w:rsidRDefault="00A66C9C" w:rsidP="001F1979">
            <w:pPr>
              <w:jc w:val="center"/>
              <w:rPr>
                <w:rFonts w:ascii="Times New Roman" w:hAnsi="Times New Roman"/>
                <w:iCs/>
                <w:color w:val="000000"/>
                <w:sz w:val="22"/>
                <w:szCs w:val="22"/>
                <w:lang w:val="en-US"/>
              </w:rPr>
            </w:pPr>
            <w:r w:rsidRPr="005B6A67">
              <w:rPr>
                <w:rFonts w:ascii="Times New Roman" w:hAnsi="Times New Roman"/>
                <w:iCs/>
                <w:color w:val="000000"/>
                <w:sz w:val="22"/>
                <w:szCs w:val="22"/>
                <w:lang w:val="en-US"/>
              </w:rPr>
              <w:t>120</w:t>
            </w:r>
          </w:p>
        </w:tc>
      </w:tr>
      <w:tr w:rsidR="00A66C9C" w:rsidRPr="007D4636" w:rsidTr="005B6A67">
        <w:trPr>
          <w:trHeight w:val="860"/>
        </w:trPr>
        <w:tc>
          <w:tcPr>
            <w:tcW w:w="1276" w:type="dxa"/>
            <w:shd w:val="clear" w:color="auto" w:fill="auto"/>
            <w:vAlign w:val="center"/>
            <w:hideMark/>
          </w:tcPr>
          <w:p w:rsidR="00A66C9C" w:rsidRPr="005B6A67" w:rsidRDefault="00A66C9C" w:rsidP="001F1979">
            <w:pPr>
              <w:jc w:val="center"/>
              <w:rPr>
                <w:rFonts w:ascii="Times New Roman" w:hAnsi="Times New Roman"/>
                <w:color w:val="000000"/>
                <w:sz w:val="22"/>
                <w:szCs w:val="22"/>
              </w:rPr>
            </w:pPr>
            <w:r w:rsidRPr="005B6A67">
              <w:rPr>
                <w:rFonts w:ascii="Times New Roman" w:hAnsi="Times New Roman"/>
                <w:color w:val="000000"/>
                <w:sz w:val="22"/>
                <w:szCs w:val="22"/>
              </w:rPr>
              <w:t>R18-01488</w:t>
            </w:r>
          </w:p>
        </w:tc>
        <w:tc>
          <w:tcPr>
            <w:tcW w:w="1985" w:type="dxa"/>
            <w:shd w:val="clear" w:color="auto" w:fill="auto"/>
            <w:vAlign w:val="center"/>
            <w:hideMark/>
          </w:tcPr>
          <w:p w:rsidR="00A66C9C" w:rsidRPr="005B6A67" w:rsidRDefault="00A66C9C" w:rsidP="001F1979">
            <w:pPr>
              <w:rPr>
                <w:rFonts w:ascii="Times New Roman" w:hAnsi="Times New Roman"/>
                <w:color w:val="000000"/>
                <w:sz w:val="22"/>
                <w:szCs w:val="22"/>
                <w:lang w:val="en-US"/>
              </w:rPr>
            </w:pPr>
            <w:proofErr w:type="spellStart"/>
            <w:r w:rsidRPr="005B6A67">
              <w:rPr>
                <w:rFonts w:ascii="Times New Roman" w:hAnsi="Times New Roman"/>
                <w:color w:val="000000"/>
                <w:sz w:val="22"/>
                <w:szCs w:val="22"/>
                <w:lang w:val="en-US"/>
              </w:rPr>
              <w:t>WinSvrCAL</w:t>
            </w:r>
            <w:proofErr w:type="spellEnd"/>
            <w:r w:rsidRPr="005B6A67">
              <w:rPr>
                <w:rFonts w:ascii="Times New Roman" w:hAnsi="Times New Roman"/>
                <w:color w:val="000000"/>
                <w:sz w:val="22"/>
                <w:szCs w:val="22"/>
                <w:lang w:val="en-US"/>
              </w:rPr>
              <w:t xml:space="preserve"> RUS </w:t>
            </w:r>
            <w:proofErr w:type="spellStart"/>
            <w:r w:rsidRPr="005B6A67">
              <w:rPr>
                <w:rFonts w:ascii="Times New Roman" w:hAnsi="Times New Roman"/>
                <w:color w:val="000000"/>
                <w:sz w:val="22"/>
                <w:szCs w:val="22"/>
                <w:lang w:val="en-US"/>
              </w:rPr>
              <w:t>LicSAPk</w:t>
            </w:r>
            <w:proofErr w:type="spellEnd"/>
            <w:r w:rsidRPr="005B6A67">
              <w:rPr>
                <w:rFonts w:ascii="Times New Roman" w:hAnsi="Times New Roman"/>
                <w:color w:val="000000"/>
                <w:sz w:val="22"/>
                <w:szCs w:val="22"/>
                <w:lang w:val="en-US"/>
              </w:rPr>
              <w:t xml:space="preserve"> OLP A Gov </w:t>
            </w:r>
            <w:proofErr w:type="spellStart"/>
            <w:r w:rsidRPr="005B6A67">
              <w:rPr>
                <w:rFonts w:ascii="Times New Roman" w:hAnsi="Times New Roman"/>
                <w:color w:val="000000"/>
                <w:sz w:val="22"/>
                <w:szCs w:val="22"/>
                <w:lang w:val="en-US"/>
              </w:rPr>
              <w:t>UsrCAL</w:t>
            </w:r>
            <w:proofErr w:type="spellEnd"/>
          </w:p>
        </w:tc>
        <w:tc>
          <w:tcPr>
            <w:tcW w:w="4961" w:type="dxa"/>
          </w:tcPr>
          <w:p w:rsidR="00A66C9C" w:rsidRPr="005B6A67" w:rsidRDefault="005B6A67" w:rsidP="005B6A67">
            <w:pPr>
              <w:pStyle w:val="af2"/>
              <w:rPr>
                <w:rFonts w:ascii="Times New Roman" w:hAnsi="Times New Roman"/>
                <w:sz w:val="22"/>
                <w:szCs w:val="22"/>
              </w:rPr>
            </w:pPr>
            <w:r w:rsidRPr="005B6A67">
              <w:rPr>
                <w:rFonts w:ascii="Times New Roman" w:hAnsi="Times New Roman"/>
                <w:sz w:val="22"/>
                <w:szCs w:val="22"/>
              </w:rPr>
              <w:t xml:space="preserve">Лицензия </w:t>
            </w:r>
            <w:r w:rsidRPr="005B6A67">
              <w:rPr>
                <w:rFonts w:ascii="Times New Roman" w:hAnsi="Times New Roman"/>
                <w:sz w:val="22"/>
                <w:szCs w:val="22"/>
                <w:lang w:val="en-US"/>
              </w:rPr>
              <w:t>Windows</w:t>
            </w:r>
            <w:r w:rsidRPr="005B6A67">
              <w:rPr>
                <w:rFonts w:ascii="Times New Roman" w:hAnsi="Times New Roman"/>
                <w:sz w:val="22"/>
                <w:szCs w:val="22"/>
              </w:rPr>
              <w:t xml:space="preserve"> </w:t>
            </w:r>
            <w:r w:rsidRPr="005B6A67">
              <w:rPr>
                <w:rFonts w:ascii="Times New Roman" w:hAnsi="Times New Roman"/>
                <w:sz w:val="22"/>
                <w:szCs w:val="22"/>
                <w:lang w:val="en-US"/>
              </w:rPr>
              <w:t>Server</w:t>
            </w:r>
            <w:r w:rsidRPr="005B6A67">
              <w:rPr>
                <w:rFonts w:ascii="Times New Roman" w:hAnsi="Times New Roman"/>
                <w:sz w:val="22"/>
                <w:szCs w:val="22"/>
              </w:rPr>
              <w:t xml:space="preserve"> </w:t>
            </w:r>
            <w:r w:rsidRPr="005B6A67">
              <w:rPr>
                <w:rFonts w:ascii="Times New Roman" w:hAnsi="Times New Roman"/>
                <w:sz w:val="22"/>
                <w:szCs w:val="22"/>
                <w:lang w:val="en-US"/>
              </w:rPr>
              <w:t>User</w:t>
            </w:r>
            <w:r w:rsidRPr="005B6A67">
              <w:rPr>
                <w:rFonts w:ascii="Times New Roman" w:hAnsi="Times New Roman"/>
                <w:sz w:val="22"/>
                <w:szCs w:val="22"/>
              </w:rPr>
              <w:t xml:space="preserve"> </w:t>
            </w:r>
            <w:r w:rsidRPr="005B6A67">
              <w:rPr>
                <w:rFonts w:ascii="Times New Roman" w:hAnsi="Times New Roman"/>
                <w:sz w:val="22"/>
                <w:szCs w:val="22"/>
                <w:lang w:val="en-US"/>
              </w:rPr>
              <w:t>CAL</w:t>
            </w:r>
            <w:r w:rsidRPr="005B6A67">
              <w:rPr>
                <w:rFonts w:ascii="Times New Roman" w:hAnsi="Times New Roman"/>
                <w:sz w:val="22"/>
                <w:szCs w:val="22"/>
              </w:rPr>
              <w:t xml:space="preserve"> предоставляет право подключения к неограниченному количеству серверов одному пользователю (</w:t>
            </w:r>
            <w:r w:rsidRPr="005B6A67">
              <w:rPr>
                <w:rFonts w:ascii="Times New Roman" w:hAnsi="Times New Roman"/>
                <w:sz w:val="22"/>
                <w:szCs w:val="22"/>
                <w:lang w:val="en-US"/>
              </w:rPr>
              <w:t>USER</w:t>
            </w:r>
            <w:r w:rsidRPr="005B6A67">
              <w:rPr>
                <w:rFonts w:ascii="Times New Roman" w:hAnsi="Times New Roman"/>
                <w:sz w:val="22"/>
                <w:szCs w:val="22"/>
              </w:rPr>
              <w:t xml:space="preserve">). Подключение к серверам предыдущих версий. Включает право </w:t>
            </w:r>
            <w:proofErr w:type="spellStart"/>
            <w:r w:rsidRPr="005B6A67">
              <w:rPr>
                <w:rFonts w:ascii="Times New Roman" w:hAnsi="Times New Roman"/>
                <w:sz w:val="22"/>
                <w:szCs w:val="22"/>
              </w:rPr>
              <w:t>апгрейда</w:t>
            </w:r>
            <w:proofErr w:type="spellEnd"/>
            <w:r w:rsidRPr="005B6A67">
              <w:rPr>
                <w:rFonts w:ascii="Times New Roman" w:hAnsi="Times New Roman"/>
                <w:sz w:val="22"/>
                <w:szCs w:val="22"/>
              </w:rPr>
              <w:t xml:space="preserve"> (</w:t>
            </w:r>
            <w:proofErr w:type="spellStart"/>
            <w:r w:rsidRPr="005B6A67">
              <w:rPr>
                <w:rFonts w:ascii="Times New Roman" w:hAnsi="Times New Roman"/>
                <w:sz w:val="22"/>
                <w:szCs w:val="22"/>
              </w:rPr>
              <w:t>upgrade</w:t>
            </w:r>
            <w:proofErr w:type="spellEnd"/>
            <w:r w:rsidRPr="005B6A67">
              <w:rPr>
                <w:rFonts w:ascii="Times New Roman" w:hAnsi="Times New Roman"/>
                <w:sz w:val="22"/>
                <w:szCs w:val="22"/>
              </w:rPr>
              <w:t>) до новых версий продуктов на срок 24 месяца.</w:t>
            </w:r>
          </w:p>
        </w:tc>
        <w:tc>
          <w:tcPr>
            <w:tcW w:w="1134" w:type="dxa"/>
            <w:shd w:val="clear" w:color="auto" w:fill="auto"/>
            <w:vAlign w:val="center"/>
            <w:hideMark/>
          </w:tcPr>
          <w:p w:rsidR="00A66C9C" w:rsidRPr="005B6A67" w:rsidRDefault="00A66C9C" w:rsidP="001F1979">
            <w:pPr>
              <w:jc w:val="center"/>
              <w:rPr>
                <w:rFonts w:ascii="Times New Roman" w:hAnsi="Times New Roman"/>
                <w:color w:val="000000"/>
                <w:sz w:val="22"/>
                <w:szCs w:val="22"/>
                <w:lang w:val="en-US"/>
              </w:rPr>
            </w:pPr>
            <w:r w:rsidRPr="005B6A67">
              <w:rPr>
                <w:rFonts w:ascii="Times New Roman" w:hAnsi="Times New Roman"/>
                <w:color w:val="000000"/>
                <w:sz w:val="22"/>
                <w:szCs w:val="22"/>
              </w:rPr>
              <w:t>USER</w:t>
            </w:r>
          </w:p>
        </w:tc>
        <w:tc>
          <w:tcPr>
            <w:tcW w:w="992" w:type="dxa"/>
            <w:shd w:val="clear" w:color="auto" w:fill="auto"/>
            <w:vAlign w:val="center"/>
            <w:hideMark/>
          </w:tcPr>
          <w:p w:rsidR="00A66C9C" w:rsidRPr="005B6A67" w:rsidRDefault="00A66C9C" w:rsidP="001F1979">
            <w:pPr>
              <w:jc w:val="center"/>
              <w:rPr>
                <w:rFonts w:ascii="Times New Roman" w:hAnsi="Times New Roman"/>
                <w:iCs/>
                <w:color w:val="000000"/>
                <w:sz w:val="22"/>
                <w:szCs w:val="22"/>
                <w:lang w:val="en-US"/>
              </w:rPr>
            </w:pPr>
            <w:r w:rsidRPr="005B6A67">
              <w:rPr>
                <w:rFonts w:ascii="Times New Roman" w:hAnsi="Times New Roman"/>
                <w:iCs/>
                <w:color w:val="000000"/>
                <w:sz w:val="22"/>
                <w:szCs w:val="22"/>
                <w:lang w:val="en-US"/>
              </w:rPr>
              <w:t>120</w:t>
            </w:r>
          </w:p>
        </w:tc>
      </w:tr>
      <w:tr w:rsidR="00A66C9C" w:rsidRPr="000E7946" w:rsidTr="005B6A67">
        <w:trPr>
          <w:trHeight w:val="860"/>
        </w:trPr>
        <w:tc>
          <w:tcPr>
            <w:tcW w:w="1276" w:type="dxa"/>
            <w:shd w:val="clear" w:color="auto" w:fill="auto"/>
            <w:vAlign w:val="center"/>
            <w:hideMark/>
          </w:tcPr>
          <w:p w:rsidR="00A66C9C" w:rsidRPr="005B6A67" w:rsidRDefault="00A66C9C" w:rsidP="001F1979">
            <w:pPr>
              <w:jc w:val="center"/>
              <w:rPr>
                <w:rFonts w:ascii="Times New Roman" w:hAnsi="Times New Roman"/>
                <w:color w:val="000000"/>
                <w:sz w:val="22"/>
                <w:szCs w:val="22"/>
              </w:rPr>
            </w:pPr>
            <w:r w:rsidRPr="005B6A67">
              <w:rPr>
                <w:rFonts w:ascii="Times New Roman" w:hAnsi="Times New Roman"/>
                <w:color w:val="000000"/>
                <w:sz w:val="22"/>
                <w:szCs w:val="22"/>
              </w:rPr>
              <w:t>359-04667</w:t>
            </w:r>
          </w:p>
        </w:tc>
        <w:tc>
          <w:tcPr>
            <w:tcW w:w="1985" w:type="dxa"/>
            <w:shd w:val="clear" w:color="auto" w:fill="auto"/>
            <w:vAlign w:val="center"/>
            <w:hideMark/>
          </w:tcPr>
          <w:p w:rsidR="00A66C9C" w:rsidRPr="005B6A67" w:rsidRDefault="00A66C9C" w:rsidP="001F1979">
            <w:pPr>
              <w:rPr>
                <w:rFonts w:ascii="Times New Roman" w:hAnsi="Times New Roman"/>
                <w:color w:val="000000"/>
                <w:sz w:val="22"/>
                <w:szCs w:val="22"/>
                <w:lang w:val="en-US"/>
              </w:rPr>
            </w:pPr>
            <w:r w:rsidRPr="005B6A67">
              <w:rPr>
                <w:rFonts w:ascii="Times New Roman" w:hAnsi="Times New Roman"/>
                <w:color w:val="000000"/>
                <w:sz w:val="22"/>
                <w:szCs w:val="22"/>
                <w:lang w:val="en-US"/>
              </w:rPr>
              <w:t xml:space="preserve">SQLCAL RUS </w:t>
            </w:r>
            <w:proofErr w:type="spellStart"/>
            <w:r w:rsidRPr="005B6A67">
              <w:rPr>
                <w:rFonts w:ascii="Times New Roman" w:hAnsi="Times New Roman"/>
                <w:color w:val="000000"/>
                <w:sz w:val="22"/>
                <w:szCs w:val="22"/>
                <w:lang w:val="en-US"/>
              </w:rPr>
              <w:t>LicSAPk</w:t>
            </w:r>
            <w:proofErr w:type="spellEnd"/>
            <w:r w:rsidRPr="005B6A67">
              <w:rPr>
                <w:rFonts w:ascii="Times New Roman" w:hAnsi="Times New Roman"/>
                <w:color w:val="000000"/>
                <w:sz w:val="22"/>
                <w:szCs w:val="22"/>
                <w:lang w:val="en-US"/>
              </w:rPr>
              <w:t xml:space="preserve"> OLP A Gov </w:t>
            </w:r>
            <w:proofErr w:type="spellStart"/>
            <w:r w:rsidRPr="005B6A67">
              <w:rPr>
                <w:rFonts w:ascii="Times New Roman" w:hAnsi="Times New Roman"/>
                <w:color w:val="000000"/>
                <w:sz w:val="22"/>
                <w:szCs w:val="22"/>
                <w:lang w:val="en-US"/>
              </w:rPr>
              <w:t>UsrCAL</w:t>
            </w:r>
            <w:proofErr w:type="spellEnd"/>
          </w:p>
        </w:tc>
        <w:tc>
          <w:tcPr>
            <w:tcW w:w="4961" w:type="dxa"/>
          </w:tcPr>
          <w:p w:rsidR="00A66C9C" w:rsidRPr="005B6A67" w:rsidRDefault="005B6A67" w:rsidP="005B6A67">
            <w:pPr>
              <w:pStyle w:val="af2"/>
              <w:rPr>
                <w:rFonts w:ascii="Times New Roman" w:hAnsi="Times New Roman"/>
                <w:sz w:val="22"/>
                <w:szCs w:val="22"/>
              </w:rPr>
            </w:pPr>
            <w:r w:rsidRPr="005B6A67">
              <w:rPr>
                <w:rFonts w:ascii="Times New Roman" w:hAnsi="Times New Roman"/>
                <w:sz w:val="22"/>
                <w:szCs w:val="22"/>
              </w:rPr>
              <w:t xml:space="preserve">Лицензия </w:t>
            </w:r>
            <w:r w:rsidRPr="005B6A67">
              <w:rPr>
                <w:rFonts w:ascii="Times New Roman" w:hAnsi="Times New Roman"/>
                <w:sz w:val="22"/>
                <w:szCs w:val="22"/>
                <w:lang w:val="en-US"/>
              </w:rPr>
              <w:t>SQL</w:t>
            </w:r>
            <w:r w:rsidRPr="005B6A67">
              <w:rPr>
                <w:rFonts w:ascii="Times New Roman" w:hAnsi="Times New Roman"/>
                <w:sz w:val="22"/>
                <w:szCs w:val="22"/>
              </w:rPr>
              <w:t xml:space="preserve"> </w:t>
            </w:r>
            <w:r w:rsidRPr="005B6A67">
              <w:rPr>
                <w:rFonts w:ascii="Times New Roman" w:hAnsi="Times New Roman"/>
                <w:sz w:val="22"/>
                <w:szCs w:val="22"/>
                <w:lang w:val="en-US"/>
              </w:rPr>
              <w:t>Server</w:t>
            </w:r>
            <w:r w:rsidRPr="005B6A67">
              <w:rPr>
                <w:rFonts w:ascii="Times New Roman" w:hAnsi="Times New Roman"/>
                <w:sz w:val="22"/>
                <w:szCs w:val="22"/>
              </w:rPr>
              <w:t xml:space="preserve"> </w:t>
            </w:r>
            <w:r w:rsidRPr="005B6A67">
              <w:rPr>
                <w:rFonts w:ascii="Times New Roman" w:hAnsi="Times New Roman"/>
                <w:sz w:val="22"/>
                <w:szCs w:val="22"/>
                <w:lang w:val="en-US"/>
              </w:rPr>
              <w:t>User</w:t>
            </w:r>
            <w:r w:rsidRPr="005B6A67">
              <w:rPr>
                <w:rFonts w:ascii="Times New Roman" w:hAnsi="Times New Roman"/>
                <w:sz w:val="22"/>
                <w:szCs w:val="22"/>
              </w:rPr>
              <w:t xml:space="preserve"> </w:t>
            </w:r>
            <w:r w:rsidRPr="005B6A67">
              <w:rPr>
                <w:rFonts w:ascii="Times New Roman" w:hAnsi="Times New Roman"/>
                <w:sz w:val="22"/>
                <w:szCs w:val="22"/>
                <w:lang w:val="en-US"/>
              </w:rPr>
              <w:t>CAL</w:t>
            </w:r>
            <w:r w:rsidRPr="005B6A67">
              <w:rPr>
                <w:rFonts w:ascii="Times New Roman" w:hAnsi="Times New Roman"/>
                <w:sz w:val="22"/>
                <w:szCs w:val="22"/>
              </w:rPr>
              <w:t xml:space="preserve"> предоставляет право подключения к неограниченному количеству серверов одному пользователю (USER). Подключение к серверам предыдущих версий. Включает право </w:t>
            </w:r>
            <w:proofErr w:type="spellStart"/>
            <w:r w:rsidRPr="005B6A67">
              <w:rPr>
                <w:rFonts w:ascii="Times New Roman" w:hAnsi="Times New Roman"/>
                <w:sz w:val="22"/>
                <w:szCs w:val="22"/>
              </w:rPr>
              <w:t>апгрейда</w:t>
            </w:r>
            <w:proofErr w:type="spellEnd"/>
            <w:r w:rsidRPr="005B6A67">
              <w:rPr>
                <w:rFonts w:ascii="Times New Roman" w:hAnsi="Times New Roman"/>
                <w:sz w:val="22"/>
                <w:szCs w:val="22"/>
              </w:rPr>
              <w:t xml:space="preserve"> (</w:t>
            </w:r>
            <w:proofErr w:type="spellStart"/>
            <w:r w:rsidRPr="005B6A67">
              <w:rPr>
                <w:rFonts w:ascii="Times New Roman" w:hAnsi="Times New Roman"/>
                <w:sz w:val="22"/>
                <w:szCs w:val="22"/>
              </w:rPr>
              <w:t>upgrade</w:t>
            </w:r>
            <w:proofErr w:type="spellEnd"/>
            <w:r w:rsidRPr="005B6A67">
              <w:rPr>
                <w:rFonts w:ascii="Times New Roman" w:hAnsi="Times New Roman"/>
                <w:sz w:val="22"/>
                <w:szCs w:val="22"/>
              </w:rPr>
              <w:t>) до новых версий продуктов на срок 24 месяца.</w:t>
            </w:r>
          </w:p>
        </w:tc>
        <w:tc>
          <w:tcPr>
            <w:tcW w:w="1134" w:type="dxa"/>
            <w:shd w:val="clear" w:color="auto" w:fill="auto"/>
            <w:vAlign w:val="center"/>
            <w:hideMark/>
          </w:tcPr>
          <w:p w:rsidR="00A66C9C" w:rsidRPr="005B6A67" w:rsidRDefault="00A66C9C" w:rsidP="001F1979">
            <w:pPr>
              <w:jc w:val="center"/>
              <w:rPr>
                <w:rFonts w:ascii="Times New Roman" w:hAnsi="Times New Roman"/>
                <w:color w:val="000000"/>
                <w:sz w:val="22"/>
                <w:szCs w:val="22"/>
                <w:lang w:val="en-US"/>
              </w:rPr>
            </w:pPr>
            <w:r w:rsidRPr="005B6A67">
              <w:rPr>
                <w:rFonts w:ascii="Times New Roman" w:hAnsi="Times New Roman"/>
                <w:color w:val="000000"/>
                <w:sz w:val="22"/>
                <w:szCs w:val="22"/>
              </w:rPr>
              <w:t>USER</w:t>
            </w:r>
          </w:p>
        </w:tc>
        <w:tc>
          <w:tcPr>
            <w:tcW w:w="992" w:type="dxa"/>
            <w:shd w:val="clear" w:color="auto" w:fill="auto"/>
            <w:vAlign w:val="center"/>
            <w:hideMark/>
          </w:tcPr>
          <w:p w:rsidR="00A66C9C" w:rsidRPr="005B6A67" w:rsidRDefault="00A66C9C" w:rsidP="001F1979">
            <w:pPr>
              <w:jc w:val="center"/>
              <w:rPr>
                <w:rFonts w:ascii="Times New Roman" w:hAnsi="Times New Roman"/>
                <w:iCs/>
                <w:color w:val="000000"/>
                <w:sz w:val="22"/>
                <w:szCs w:val="22"/>
                <w:lang w:val="en-US"/>
              </w:rPr>
            </w:pPr>
            <w:r w:rsidRPr="005B6A67">
              <w:rPr>
                <w:rFonts w:ascii="Times New Roman" w:hAnsi="Times New Roman"/>
                <w:iCs/>
                <w:color w:val="000000"/>
                <w:sz w:val="22"/>
                <w:szCs w:val="22"/>
                <w:lang w:val="en-US"/>
              </w:rPr>
              <w:t>7</w:t>
            </w:r>
          </w:p>
        </w:tc>
      </w:tr>
    </w:tbl>
    <w:p w:rsidR="00A85B94" w:rsidRDefault="00143184" w:rsidP="00A85B94">
      <w:pPr>
        <w:pStyle w:val="af2"/>
        <w:rPr>
          <w:rFonts w:ascii="Times New Roman" w:hAnsi="Times New Roman"/>
          <w:i/>
        </w:rPr>
      </w:pPr>
      <w:r w:rsidRPr="00A85B94">
        <w:rPr>
          <w:rFonts w:ascii="Times New Roman" w:hAnsi="Times New Roman"/>
          <w:i/>
        </w:rPr>
        <w:t>*   Примечание: эквивалент не допускается, т.к. в департаменте использу</w:t>
      </w:r>
      <w:r w:rsidR="004F790A" w:rsidRPr="00A85B94">
        <w:rPr>
          <w:rFonts w:ascii="Times New Roman" w:hAnsi="Times New Roman"/>
          <w:i/>
        </w:rPr>
        <w:t>ю</w:t>
      </w:r>
      <w:r w:rsidRPr="00A85B94">
        <w:rPr>
          <w:rFonts w:ascii="Times New Roman" w:hAnsi="Times New Roman"/>
          <w:i/>
        </w:rPr>
        <w:t>тся программн</w:t>
      </w:r>
      <w:r w:rsidR="004F790A" w:rsidRPr="00A85B94">
        <w:rPr>
          <w:rFonts w:ascii="Times New Roman" w:hAnsi="Times New Roman"/>
          <w:i/>
        </w:rPr>
        <w:t>ые продукты</w:t>
      </w:r>
      <w:r w:rsidRPr="00A85B94">
        <w:rPr>
          <w:rFonts w:ascii="Times New Roman" w:hAnsi="Times New Roman"/>
          <w:i/>
        </w:rPr>
        <w:t>:</w:t>
      </w:r>
    </w:p>
    <w:p w:rsidR="00143184" w:rsidRPr="005B6A67" w:rsidRDefault="00143184" w:rsidP="00A85B94">
      <w:pPr>
        <w:pStyle w:val="af2"/>
        <w:rPr>
          <w:rFonts w:ascii="Times New Roman" w:hAnsi="Times New Roman"/>
          <w:i/>
          <w:lang w:val="en-US"/>
        </w:rPr>
      </w:pPr>
      <w:r w:rsidRPr="00A85B94">
        <w:rPr>
          <w:rFonts w:ascii="Times New Roman" w:hAnsi="Times New Roman"/>
          <w:i/>
        </w:rPr>
        <w:t xml:space="preserve"> </w:t>
      </w:r>
      <w:r w:rsidR="00A85B94" w:rsidRPr="005B6A67">
        <w:rPr>
          <w:rFonts w:ascii="Times New Roman" w:hAnsi="Times New Roman"/>
          <w:i/>
          <w:lang w:val="en-US"/>
        </w:rPr>
        <w:t xml:space="preserve">-Microsoft </w:t>
      </w:r>
      <w:proofErr w:type="spellStart"/>
      <w:r w:rsidR="00A85B94" w:rsidRPr="005B6A67">
        <w:rPr>
          <w:rFonts w:ascii="Times New Roman" w:hAnsi="Times New Roman"/>
          <w:i/>
          <w:lang w:val="en-US"/>
        </w:rPr>
        <w:t>Lync</w:t>
      </w:r>
      <w:proofErr w:type="spellEnd"/>
      <w:r w:rsidR="00A85B94" w:rsidRPr="005B6A67">
        <w:rPr>
          <w:rFonts w:ascii="Times New Roman" w:hAnsi="Times New Roman"/>
          <w:i/>
          <w:lang w:val="en-US"/>
        </w:rPr>
        <w:t xml:space="preserve"> Server;</w:t>
      </w:r>
    </w:p>
    <w:p w:rsidR="00E50750" w:rsidRPr="005B6A67" w:rsidRDefault="00A85B94" w:rsidP="00A85B94">
      <w:pPr>
        <w:pStyle w:val="af2"/>
        <w:rPr>
          <w:rFonts w:ascii="Times New Roman" w:hAnsi="Times New Roman"/>
          <w:i/>
          <w:lang w:val="en-US"/>
        </w:rPr>
      </w:pPr>
      <w:r w:rsidRPr="005B6A67">
        <w:rPr>
          <w:rFonts w:ascii="Times New Roman" w:hAnsi="Times New Roman"/>
          <w:i/>
          <w:lang w:val="en-US"/>
        </w:rPr>
        <w:t>-Microsoft Windows server 2008R2;</w:t>
      </w:r>
    </w:p>
    <w:p w:rsidR="00A85B94" w:rsidRDefault="00A85B94" w:rsidP="00A85B94">
      <w:pPr>
        <w:pStyle w:val="af2"/>
        <w:rPr>
          <w:rFonts w:ascii="Times New Roman" w:hAnsi="Times New Roman"/>
          <w:i/>
        </w:rPr>
      </w:pPr>
      <w:r w:rsidRPr="00A85B94">
        <w:rPr>
          <w:rFonts w:ascii="Times New Roman" w:hAnsi="Times New Roman"/>
          <w:i/>
        </w:rPr>
        <w:t>-</w:t>
      </w:r>
      <w:proofErr w:type="spellStart"/>
      <w:r w:rsidRPr="00A85B94">
        <w:rPr>
          <w:rFonts w:ascii="Times New Roman" w:hAnsi="Times New Roman"/>
          <w:i/>
        </w:rPr>
        <w:t>Microsoft</w:t>
      </w:r>
      <w:proofErr w:type="spellEnd"/>
      <w:r w:rsidRPr="00A85B94">
        <w:rPr>
          <w:rFonts w:ascii="Times New Roman" w:hAnsi="Times New Roman"/>
          <w:i/>
        </w:rPr>
        <w:t xml:space="preserve"> SQL </w:t>
      </w:r>
      <w:proofErr w:type="spellStart"/>
      <w:r w:rsidRPr="00A85B94">
        <w:rPr>
          <w:rFonts w:ascii="Times New Roman" w:hAnsi="Times New Roman"/>
          <w:i/>
        </w:rPr>
        <w:t>Server</w:t>
      </w:r>
      <w:proofErr w:type="spellEnd"/>
      <w:r w:rsidRPr="00A85B94">
        <w:rPr>
          <w:rFonts w:ascii="Times New Roman" w:hAnsi="Times New Roman"/>
          <w:i/>
        </w:rPr>
        <w:t xml:space="preserve"> 2008R2</w:t>
      </w:r>
      <w:r>
        <w:rPr>
          <w:rFonts w:ascii="Times New Roman" w:hAnsi="Times New Roman"/>
          <w:i/>
        </w:rPr>
        <w:t>.</w:t>
      </w:r>
    </w:p>
    <w:p w:rsidR="00A85B94" w:rsidRPr="00A85B94" w:rsidRDefault="00A85B94" w:rsidP="00A85B94">
      <w:pPr>
        <w:pStyle w:val="af2"/>
        <w:rPr>
          <w:rFonts w:ascii="Times New Roman" w:hAnsi="Times New Roman"/>
          <w:i/>
        </w:rPr>
      </w:pPr>
    </w:p>
    <w:p w:rsidR="00453A2C" w:rsidRDefault="00E50750" w:rsidP="00453A2C">
      <w:pPr>
        <w:pStyle w:val="21"/>
        <w:keepLines/>
        <w:numPr>
          <w:ilvl w:val="0"/>
          <w:numId w:val="29"/>
        </w:numPr>
        <w:tabs>
          <w:tab w:val="num" w:pos="1800"/>
        </w:tabs>
        <w:suppressAutoHyphens/>
        <w:overflowPunct w:val="0"/>
        <w:autoSpaceDE w:val="0"/>
        <w:autoSpaceDN w:val="0"/>
        <w:adjustRightInd w:val="0"/>
        <w:spacing w:before="120" w:line="240" w:lineRule="auto"/>
        <w:ind w:left="1080" w:firstLine="720"/>
        <w:jc w:val="center"/>
        <w:textAlignment w:val="baseline"/>
        <w:rPr>
          <w:rFonts w:ascii="Times New Roman" w:hAnsi="Times New Roman"/>
          <w:i w:val="0"/>
          <w:sz w:val="24"/>
          <w:szCs w:val="24"/>
        </w:rPr>
      </w:pPr>
      <w:r w:rsidRPr="00453A2C">
        <w:rPr>
          <w:rFonts w:ascii="Times New Roman" w:hAnsi="Times New Roman"/>
          <w:i w:val="0"/>
          <w:sz w:val="24"/>
          <w:szCs w:val="24"/>
        </w:rPr>
        <w:t xml:space="preserve">Сроки </w:t>
      </w:r>
      <w:r w:rsidR="00F570FC" w:rsidRPr="00453A2C">
        <w:rPr>
          <w:rFonts w:ascii="Times New Roman" w:hAnsi="Times New Roman"/>
          <w:i w:val="0"/>
          <w:sz w:val="24"/>
          <w:szCs w:val="24"/>
        </w:rPr>
        <w:t xml:space="preserve">передачи неисключительных </w:t>
      </w:r>
      <w:r w:rsidR="00121F29" w:rsidRPr="00453A2C">
        <w:rPr>
          <w:rFonts w:ascii="Times New Roman" w:hAnsi="Times New Roman"/>
          <w:i w:val="0"/>
          <w:sz w:val="24"/>
          <w:szCs w:val="24"/>
        </w:rPr>
        <w:t xml:space="preserve">лицензионных </w:t>
      </w:r>
      <w:r w:rsidR="00F570FC" w:rsidRPr="00453A2C">
        <w:rPr>
          <w:rFonts w:ascii="Times New Roman" w:hAnsi="Times New Roman"/>
          <w:i w:val="0"/>
          <w:sz w:val="24"/>
          <w:szCs w:val="24"/>
        </w:rPr>
        <w:t xml:space="preserve">прав </w:t>
      </w:r>
      <w:r w:rsidR="00121F29" w:rsidRPr="00453A2C">
        <w:rPr>
          <w:rFonts w:ascii="Times New Roman" w:hAnsi="Times New Roman"/>
          <w:i w:val="0"/>
          <w:sz w:val="24"/>
          <w:szCs w:val="24"/>
        </w:rPr>
        <w:t xml:space="preserve">на </w:t>
      </w:r>
      <w:r w:rsidRPr="00453A2C">
        <w:rPr>
          <w:rFonts w:ascii="Times New Roman" w:hAnsi="Times New Roman"/>
          <w:i w:val="0"/>
          <w:sz w:val="24"/>
          <w:szCs w:val="24"/>
        </w:rPr>
        <w:t xml:space="preserve"> программн</w:t>
      </w:r>
      <w:r w:rsidR="00121F29" w:rsidRPr="00453A2C">
        <w:rPr>
          <w:rFonts w:ascii="Times New Roman" w:hAnsi="Times New Roman"/>
          <w:i w:val="0"/>
          <w:sz w:val="24"/>
          <w:szCs w:val="24"/>
        </w:rPr>
        <w:t>ы</w:t>
      </w:r>
      <w:r w:rsidR="00E3522A">
        <w:rPr>
          <w:rFonts w:ascii="Times New Roman" w:hAnsi="Times New Roman"/>
          <w:i w:val="0"/>
          <w:sz w:val="24"/>
          <w:szCs w:val="24"/>
        </w:rPr>
        <w:t>е</w:t>
      </w:r>
      <w:r w:rsidRPr="00453A2C">
        <w:rPr>
          <w:rFonts w:ascii="Times New Roman" w:hAnsi="Times New Roman"/>
          <w:i w:val="0"/>
          <w:sz w:val="24"/>
          <w:szCs w:val="24"/>
        </w:rPr>
        <w:t xml:space="preserve"> </w:t>
      </w:r>
      <w:r w:rsidR="002A1A5B" w:rsidRPr="00453A2C">
        <w:rPr>
          <w:rFonts w:ascii="Times New Roman" w:hAnsi="Times New Roman"/>
          <w:i w:val="0"/>
          <w:sz w:val="24"/>
          <w:szCs w:val="24"/>
        </w:rPr>
        <w:t>продукт</w:t>
      </w:r>
      <w:r w:rsidR="00E3522A">
        <w:rPr>
          <w:rFonts w:ascii="Times New Roman" w:hAnsi="Times New Roman"/>
          <w:i w:val="0"/>
          <w:sz w:val="24"/>
          <w:szCs w:val="24"/>
        </w:rPr>
        <w:t>ы</w:t>
      </w:r>
      <w:r w:rsidRPr="00453A2C">
        <w:rPr>
          <w:rFonts w:ascii="Times New Roman" w:hAnsi="Times New Roman"/>
          <w:i w:val="0"/>
          <w:sz w:val="24"/>
          <w:szCs w:val="24"/>
        </w:rPr>
        <w:t>.</w:t>
      </w:r>
    </w:p>
    <w:p w:rsidR="00453A2C" w:rsidRPr="00453A2C" w:rsidRDefault="00453A2C" w:rsidP="00453A2C"/>
    <w:p w:rsidR="00F570FC" w:rsidRDefault="000527D7" w:rsidP="000527D7">
      <w:pPr>
        <w:pStyle w:val="af2"/>
        <w:jc w:val="both"/>
        <w:rPr>
          <w:rFonts w:ascii="Times New Roman" w:hAnsi="Times New Roman"/>
          <w:sz w:val="24"/>
          <w:szCs w:val="24"/>
        </w:rPr>
      </w:pPr>
      <w:r>
        <w:rPr>
          <w:rFonts w:ascii="Times New Roman" w:hAnsi="Times New Roman"/>
          <w:sz w:val="24"/>
          <w:szCs w:val="24"/>
        </w:rPr>
        <w:tab/>
        <w:t xml:space="preserve">5.1. </w:t>
      </w:r>
      <w:r w:rsidR="00F570FC" w:rsidRPr="00194534">
        <w:rPr>
          <w:rFonts w:ascii="Times New Roman" w:hAnsi="Times New Roman"/>
          <w:sz w:val="24"/>
          <w:szCs w:val="24"/>
        </w:rPr>
        <w:t>Лицензиат передает Сублицензиату неисключительные права на использование программн</w:t>
      </w:r>
      <w:r w:rsidR="00E3522A">
        <w:rPr>
          <w:rFonts w:ascii="Times New Roman" w:hAnsi="Times New Roman"/>
          <w:sz w:val="24"/>
          <w:szCs w:val="24"/>
        </w:rPr>
        <w:t>ых</w:t>
      </w:r>
      <w:r w:rsidR="00F570FC" w:rsidRPr="00194534">
        <w:rPr>
          <w:rFonts w:ascii="Times New Roman" w:hAnsi="Times New Roman"/>
          <w:sz w:val="24"/>
          <w:szCs w:val="24"/>
        </w:rPr>
        <w:t xml:space="preserve"> </w:t>
      </w:r>
      <w:r w:rsidR="002A1A5B">
        <w:rPr>
          <w:rFonts w:ascii="Times New Roman" w:hAnsi="Times New Roman"/>
          <w:sz w:val="24"/>
          <w:szCs w:val="24"/>
        </w:rPr>
        <w:t>продукт</w:t>
      </w:r>
      <w:r w:rsidR="00E3522A">
        <w:rPr>
          <w:rFonts w:ascii="Times New Roman" w:hAnsi="Times New Roman"/>
          <w:sz w:val="24"/>
          <w:szCs w:val="24"/>
        </w:rPr>
        <w:t>ов</w:t>
      </w:r>
      <w:r w:rsidR="004F790A" w:rsidRPr="004F790A">
        <w:rPr>
          <w:i/>
          <w:color w:val="000000"/>
          <w:sz w:val="22"/>
          <w:szCs w:val="22"/>
        </w:rPr>
        <w:t xml:space="preserve"> </w:t>
      </w:r>
      <w:r w:rsidR="00B33AFB">
        <w:rPr>
          <w:rFonts w:ascii="Times New Roman" w:hAnsi="Times New Roman"/>
          <w:sz w:val="24"/>
          <w:szCs w:val="24"/>
        </w:rPr>
        <w:t xml:space="preserve">в течение </w:t>
      </w:r>
      <w:r w:rsidR="00A85B94" w:rsidRPr="00A85B94">
        <w:rPr>
          <w:rFonts w:ascii="Times New Roman" w:hAnsi="Times New Roman"/>
          <w:sz w:val="24"/>
          <w:szCs w:val="24"/>
        </w:rPr>
        <w:t xml:space="preserve">7 </w:t>
      </w:r>
      <w:r w:rsidR="00F570FC" w:rsidRPr="00194534">
        <w:rPr>
          <w:rFonts w:ascii="Times New Roman" w:hAnsi="Times New Roman"/>
          <w:sz w:val="24"/>
          <w:szCs w:val="24"/>
        </w:rPr>
        <w:t xml:space="preserve">календарных дней </w:t>
      </w:r>
      <w:proofErr w:type="gramStart"/>
      <w:r w:rsidR="00F570FC" w:rsidRPr="00194534">
        <w:rPr>
          <w:rFonts w:ascii="Times New Roman" w:hAnsi="Times New Roman"/>
          <w:sz w:val="24"/>
          <w:szCs w:val="24"/>
        </w:rPr>
        <w:t xml:space="preserve">с </w:t>
      </w:r>
      <w:r w:rsidR="006B04B5">
        <w:rPr>
          <w:rFonts w:ascii="Times New Roman" w:hAnsi="Times New Roman"/>
          <w:sz w:val="24"/>
          <w:szCs w:val="24"/>
        </w:rPr>
        <w:t xml:space="preserve"> даты </w:t>
      </w:r>
      <w:r w:rsidR="00F570FC" w:rsidRPr="00194534">
        <w:rPr>
          <w:rFonts w:ascii="Times New Roman" w:hAnsi="Times New Roman"/>
          <w:sz w:val="24"/>
          <w:szCs w:val="24"/>
        </w:rPr>
        <w:t>заключения</w:t>
      </w:r>
      <w:proofErr w:type="gramEnd"/>
      <w:r w:rsidR="00F570FC" w:rsidRPr="00194534">
        <w:rPr>
          <w:rFonts w:ascii="Times New Roman" w:hAnsi="Times New Roman"/>
          <w:sz w:val="24"/>
          <w:szCs w:val="24"/>
        </w:rPr>
        <w:t xml:space="preserve"> контракта.</w:t>
      </w:r>
    </w:p>
    <w:p w:rsidR="00771595" w:rsidRDefault="000D5C6C" w:rsidP="007B3883">
      <w:pPr>
        <w:tabs>
          <w:tab w:val="left" w:pos="720"/>
        </w:tabs>
        <w:autoSpaceDE w:val="0"/>
        <w:autoSpaceDN w:val="0"/>
        <w:adjustRightInd w:val="0"/>
        <w:spacing w:after="0" w:line="240" w:lineRule="auto"/>
        <w:ind w:right="18" w:firstLine="272"/>
        <w:jc w:val="both"/>
        <w:rPr>
          <w:rFonts w:ascii="Times New Roman" w:hAnsi="Times New Roman"/>
          <w:color w:val="000000"/>
          <w:sz w:val="24"/>
          <w:szCs w:val="24"/>
        </w:rPr>
      </w:pPr>
      <w:r>
        <w:rPr>
          <w:rFonts w:ascii="Times New Roman" w:hAnsi="Times New Roman"/>
          <w:sz w:val="24"/>
          <w:szCs w:val="24"/>
        </w:rPr>
        <w:tab/>
        <w:t xml:space="preserve">5.2. </w:t>
      </w:r>
      <w:r w:rsidR="00771595">
        <w:rPr>
          <w:rFonts w:ascii="Times New Roman" w:hAnsi="Times New Roman"/>
          <w:sz w:val="24"/>
          <w:szCs w:val="24"/>
        </w:rPr>
        <w:t xml:space="preserve"> Заключаемое в ходе передачи</w:t>
      </w:r>
      <w:r w:rsidR="00771595" w:rsidRPr="00771595">
        <w:rPr>
          <w:rFonts w:ascii="Times New Roman" w:hAnsi="Times New Roman"/>
          <w:sz w:val="24"/>
          <w:szCs w:val="24"/>
        </w:rPr>
        <w:t xml:space="preserve"> </w:t>
      </w:r>
      <w:r w:rsidR="00771595" w:rsidRPr="00194534">
        <w:rPr>
          <w:rFonts w:ascii="Times New Roman" w:hAnsi="Times New Roman"/>
          <w:sz w:val="24"/>
          <w:szCs w:val="24"/>
        </w:rPr>
        <w:t>неисключительн</w:t>
      </w:r>
      <w:r w:rsidR="00771595">
        <w:rPr>
          <w:rFonts w:ascii="Times New Roman" w:hAnsi="Times New Roman"/>
          <w:sz w:val="24"/>
          <w:szCs w:val="24"/>
        </w:rPr>
        <w:t>ого</w:t>
      </w:r>
      <w:r w:rsidR="00771595" w:rsidRPr="00194534">
        <w:rPr>
          <w:rFonts w:ascii="Times New Roman" w:hAnsi="Times New Roman"/>
          <w:sz w:val="24"/>
          <w:szCs w:val="24"/>
        </w:rPr>
        <w:t xml:space="preserve"> права на использование программного </w:t>
      </w:r>
      <w:r w:rsidR="00771595">
        <w:rPr>
          <w:rFonts w:ascii="Times New Roman" w:hAnsi="Times New Roman"/>
          <w:sz w:val="24"/>
          <w:szCs w:val="24"/>
        </w:rPr>
        <w:t>продукта</w:t>
      </w:r>
      <w:r w:rsidR="00771595" w:rsidRPr="00194534">
        <w:rPr>
          <w:rFonts w:ascii="Times New Roman" w:hAnsi="Times New Roman"/>
          <w:sz w:val="24"/>
          <w:szCs w:val="24"/>
        </w:rPr>
        <w:t xml:space="preserve"> </w:t>
      </w:r>
      <w:r w:rsidR="00771595">
        <w:rPr>
          <w:rFonts w:ascii="Times New Roman" w:hAnsi="Times New Roman"/>
          <w:sz w:val="24"/>
          <w:szCs w:val="24"/>
        </w:rPr>
        <w:t>лицензионное соглашение  предусматривает использование данного программного продукта</w:t>
      </w:r>
      <w:r w:rsidR="00453A2C">
        <w:rPr>
          <w:rFonts w:ascii="Times New Roman" w:hAnsi="Times New Roman"/>
          <w:sz w:val="24"/>
          <w:szCs w:val="24"/>
        </w:rPr>
        <w:t xml:space="preserve"> сроком на 24 месяца со дня</w:t>
      </w:r>
      <w:r w:rsidR="00E3253B">
        <w:rPr>
          <w:rFonts w:ascii="Times New Roman" w:hAnsi="Times New Roman"/>
          <w:sz w:val="24"/>
          <w:szCs w:val="24"/>
        </w:rPr>
        <w:t xml:space="preserve"> подписания </w:t>
      </w:r>
      <w:r w:rsidR="00E3522A" w:rsidRPr="001F1979">
        <w:rPr>
          <w:rFonts w:ascii="Times New Roman" w:hAnsi="Times New Roman"/>
          <w:sz w:val="24"/>
          <w:szCs w:val="24"/>
        </w:rPr>
        <w:t>Сублицензиат</w:t>
      </w:r>
      <w:r w:rsidR="00E3522A">
        <w:rPr>
          <w:rFonts w:ascii="Times New Roman" w:hAnsi="Times New Roman"/>
          <w:sz w:val="24"/>
          <w:szCs w:val="24"/>
        </w:rPr>
        <w:t>ом</w:t>
      </w:r>
      <w:r w:rsidR="00E3253B">
        <w:rPr>
          <w:rFonts w:ascii="Times New Roman" w:hAnsi="Times New Roman"/>
          <w:sz w:val="24"/>
          <w:szCs w:val="24"/>
        </w:rPr>
        <w:t xml:space="preserve"> акта приема-передачи Прав использования программн</w:t>
      </w:r>
      <w:r w:rsidR="002060FE">
        <w:rPr>
          <w:rFonts w:ascii="Times New Roman" w:hAnsi="Times New Roman"/>
          <w:sz w:val="24"/>
          <w:szCs w:val="24"/>
        </w:rPr>
        <w:t>ого</w:t>
      </w:r>
      <w:r w:rsidR="00E3253B">
        <w:rPr>
          <w:rFonts w:ascii="Times New Roman" w:hAnsi="Times New Roman"/>
          <w:sz w:val="24"/>
          <w:szCs w:val="24"/>
        </w:rPr>
        <w:t xml:space="preserve"> продукт</w:t>
      </w:r>
      <w:r w:rsidR="002060FE">
        <w:rPr>
          <w:rFonts w:ascii="Times New Roman" w:hAnsi="Times New Roman"/>
          <w:sz w:val="24"/>
          <w:szCs w:val="24"/>
        </w:rPr>
        <w:t>а</w:t>
      </w:r>
      <w:r w:rsidR="00E3253B">
        <w:rPr>
          <w:rFonts w:ascii="Times New Roman" w:hAnsi="Times New Roman"/>
          <w:sz w:val="24"/>
          <w:szCs w:val="24"/>
        </w:rPr>
        <w:t>.</w:t>
      </w:r>
    </w:p>
    <w:p w:rsidR="003A5265" w:rsidRPr="00771595" w:rsidRDefault="003A5265" w:rsidP="007B3883">
      <w:pPr>
        <w:tabs>
          <w:tab w:val="left" w:pos="720"/>
        </w:tabs>
        <w:autoSpaceDE w:val="0"/>
        <w:autoSpaceDN w:val="0"/>
        <w:adjustRightInd w:val="0"/>
        <w:spacing w:after="0" w:line="240" w:lineRule="auto"/>
        <w:ind w:right="18" w:firstLine="272"/>
        <w:rPr>
          <w:rFonts w:ascii="Times New Roman" w:hAnsi="Times New Roman"/>
          <w:color w:val="000000"/>
          <w:sz w:val="24"/>
          <w:szCs w:val="24"/>
        </w:rPr>
      </w:pPr>
    </w:p>
    <w:p w:rsidR="008632C4" w:rsidRPr="00453A2C" w:rsidRDefault="00185C7B" w:rsidP="00A85B94">
      <w:pPr>
        <w:pStyle w:val="21"/>
        <w:keepLines/>
        <w:numPr>
          <w:ilvl w:val="0"/>
          <w:numId w:val="29"/>
        </w:numPr>
        <w:overflowPunct w:val="0"/>
        <w:autoSpaceDE w:val="0"/>
        <w:autoSpaceDN w:val="0"/>
        <w:adjustRightInd w:val="0"/>
        <w:spacing w:before="120" w:line="240" w:lineRule="auto"/>
        <w:ind w:left="1080"/>
        <w:jc w:val="center"/>
        <w:textAlignment w:val="baseline"/>
        <w:rPr>
          <w:rFonts w:ascii="Times New Roman" w:hAnsi="Times New Roman"/>
          <w:i w:val="0"/>
          <w:color w:val="000000"/>
          <w:sz w:val="24"/>
          <w:szCs w:val="24"/>
        </w:rPr>
      </w:pPr>
      <w:r w:rsidRPr="00453A2C">
        <w:rPr>
          <w:rFonts w:ascii="Times New Roman" w:hAnsi="Times New Roman"/>
          <w:i w:val="0"/>
          <w:sz w:val="24"/>
          <w:szCs w:val="24"/>
        </w:rPr>
        <w:lastRenderedPageBreak/>
        <w:t>Условия предоставления прав:</w:t>
      </w:r>
      <w:r w:rsidRPr="00453A2C">
        <w:rPr>
          <w:i w:val="0"/>
          <w:sz w:val="24"/>
          <w:szCs w:val="24"/>
        </w:rPr>
        <w:t xml:space="preserve"> </w:t>
      </w:r>
      <w:r w:rsidRPr="00453A2C">
        <w:rPr>
          <w:i w:val="0"/>
          <w:sz w:val="24"/>
          <w:szCs w:val="24"/>
        </w:rPr>
        <w:br/>
      </w:r>
    </w:p>
    <w:p w:rsidR="000527D7" w:rsidRDefault="00926A36" w:rsidP="000527D7">
      <w:pPr>
        <w:pStyle w:val="10"/>
        <w:jc w:val="both"/>
        <w:rPr>
          <w:rFonts w:ascii="Times New Roman" w:hAnsi="Times New Roman"/>
          <w:sz w:val="24"/>
          <w:szCs w:val="24"/>
        </w:rPr>
      </w:pPr>
      <w:r>
        <w:rPr>
          <w:rFonts w:ascii="Times New Roman" w:hAnsi="Times New Roman"/>
          <w:sz w:val="24"/>
          <w:szCs w:val="24"/>
        </w:rPr>
        <w:tab/>
      </w:r>
      <w:r w:rsidR="00185C7B" w:rsidRPr="00194534">
        <w:rPr>
          <w:rFonts w:ascii="Times New Roman" w:hAnsi="Times New Roman"/>
          <w:sz w:val="24"/>
          <w:szCs w:val="24"/>
        </w:rPr>
        <w:t>6.1.</w:t>
      </w:r>
      <w:r w:rsidR="00194534">
        <w:rPr>
          <w:rFonts w:ascii="Times New Roman" w:hAnsi="Times New Roman"/>
          <w:sz w:val="24"/>
          <w:szCs w:val="24"/>
        </w:rPr>
        <w:t xml:space="preserve"> </w:t>
      </w:r>
      <w:r w:rsidR="00185C7B" w:rsidRPr="00194534">
        <w:rPr>
          <w:sz w:val="24"/>
          <w:szCs w:val="24"/>
        </w:rPr>
        <w:t xml:space="preserve"> </w:t>
      </w:r>
      <w:r w:rsidR="00F570FC" w:rsidRPr="00194534">
        <w:rPr>
          <w:rFonts w:ascii="Times New Roman" w:hAnsi="Times New Roman"/>
          <w:sz w:val="24"/>
          <w:szCs w:val="24"/>
        </w:rPr>
        <w:t xml:space="preserve">Право на использование </w:t>
      </w:r>
      <w:r w:rsidRPr="00121F29">
        <w:rPr>
          <w:rFonts w:ascii="Times New Roman" w:hAnsi="Times New Roman"/>
          <w:sz w:val="24"/>
          <w:szCs w:val="24"/>
        </w:rPr>
        <w:t xml:space="preserve">программного </w:t>
      </w:r>
      <w:r w:rsidR="002A1A5B" w:rsidRPr="00121F29">
        <w:rPr>
          <w:rFonts w:ascii="Times New Roman" w:hAnsi="Times New Roman"/>
          <w:sz w:val="24"/>
          <w:szCs w:val="24"/>
        </w:rPr>
        <w:t>продукта</w:t>
      </w:r>
      <w:r w:rsidR="00F570FC" w:rsidRPr="00194534">
        <w:rPr>
          <w:rFonts w:ascii="Times New Roman" w:hAnsi="Times New Roman"/>
          <w:sz w:val="24"/>
          <w:szCs w:val="24"/>
        </w:rPr>
        <w:t xml:space="preserve"> должно предоставляться </w:t>
      </w:r>
      <w:r w:rsidR="00EE3054">
        <w:rPr>
          <w:rFonts w:ascii="Times New Roman" w:hAnsi="Times New Roman"/>
          <w:sz w:val="24"/>
          <w:szCs w:val="24"/>
        </w:rPr>
        <w:t xml:space="preserve">Сублицензиату </w:t>
      </w:r>
      <w:r w:rsidR="00F570FC" w:rsidRPr="00194534">
        <w:rPr>
          <w:rFonts w:ascii="Times New Roman" w:hAnsi="Times New Roman"/>
          <w:sz w:val="24"/>
          <w:szCs w:val="24"/>
        </w:rPr>
        <w:t>на условиях</w:t>
      </w:r>
      <w:r w:rsidR="00194534">
        <w:rPr>
          <w:rFonts w:ascii="Times New Roman" w:hAnsi="Times New Roman"/>
          <w:sz w:val="24"/>
          <w:szCs w:val="24"/>
        </w:rPr>
        <w:t xml:space="preserve"> </w:t>
      </w:r>
      <w:r w:rsidR="00F570FC" w:rsidRPr="00194534">
        <w:rPr>
          <w:rFonts w:ascii="Times New Roman" w:hAnsi="Times New Roman"/>
          <w:sz w:val="24"/>
          <w:szCs w:val="24"/>
        </w:rPr>
        <w:t>простой (неисключительной) лицензии.</w:t>
      </w:r>
    </w:p>
    <w:p w:rsidR="000527D7" w:rsidRDefault="00926A36" w:rsidP="000527D7">
      <w:pPr>
        <w:pStyle w:val="10"/>
        <w:jc w:val="both"/>
        <w:rPr>
          <w:rFonts w:ascii="Times New Roman" w:hAnsi="Times New Roman"/>
          <w:sz w:val="24"/>
          <w:szCs w:val="24"/>
        </w:rPr>
      </w:pPr>
      <w:r>
        <w:rPr>
          <w:rFonts w:ascii="Times New Roman" w:hAnsi="Times New Roman"/>
          <w:sz w:val="24"/>
          <w:szCs w:val="24"/>
        </w:rPr>
        <w:tab/>
      </w:r>
      <w:r w:rsidR="00185C7B" w:rsidRPr="00194534">
        <w:rPr>
          <w:rFonts w:ascii="Times New Roman" w:hAnsi="Times New Roman"/>
          <w:sz w:val="24"/>
          <w:szCs w:val="24"/>
        </w:rPr>
        <w:t>6.2.</w:t>
      </w:r>
      <w:r w:rsidR="00194534">
        <w:rPr>
          <w:rFonts w:ascii="Times New Roman" w:hAnsi="Times New Roman"/>
          <w:sz w:val="24"/>
          <w:szCs w:val="24"/>
        </w:rPr>
        <w:t xml:space="preserve"> </w:t>
      </w:r>
      <w:r w:rsidR="00F570FC" w:rsidRPr="00194534">
        <w:rPr>
          <w:rFonts w:ascii="Times New Roman" w:hAnsi="Times New Roman"/>
          <w:sz w:val="24"/>
          <w:szCs w:val="24"/>
        </w:rPr>
        <w:t xml:space="preserve">Право на использование </w:t>
      </w:r>
      <w:r>
        <w:rPr>
          <w:rFonts w:ascii="Times New Roman" w:hAnsi="Times New Roman"/>
          <w:sz w:val="24"/>
          <w:szCs w:val="24"/>
        </w:rPr>
        <w:t xml:space="preserve">программного </w:t>
      </w:r>
      <w:r w:rsidR="002A1A5B">
        <w:rPr>
          <w:rFonts w:ascii="Times New Roman" w:hAnsi="Times New Roman"/>
          <w:sz w:val="24"/>
          <w:szCs w:val="24"/>
        </w:rPr>
        <w:t>продукта</w:t>
      </w:r>
      <w:r w:rsidR="00F570FC" w:rsidRPr="00194534">
        <w:rPr>
          <w:rFonts w:ascii="Times New Roman" w:hAnsi="Times New Roman"/>
          <w:sz w:val="24"/>
          <w:szCs w:val="24"/>
        </w:rPr>
        <w:t>, предоставляемое</w:t>
      </w:r>
      <w:r w:rsidR="00EE3054">
        <w:rPr>
          <w:rFonts w:ascii="Times New Roman" w:hAnsi="Times New Roman"/>
          <w:sz w:val="24"/>
          <w:szCs w:val="24"/>
        </w:rPr>
        <w:t xml:space="preserve"> Сублицензиату</w:t>
      </w:r>
      <w:r w:rsidR="00F570FC" w:rsidRPr="00194534">
        <w:rPr>
          <w:rFonts w:ascii="Times New Roman" w:hAnsi="Times New Roman"/>
          <w:sz w:val="24"/>
          <w:szCs w:val="24"/>
        </w:rPr>
        <w:t xml:space="preserve">, должно включать использование </w:t>
      </w:r>
      <w:r>
        <w:rPr>
          <w:rFonts w:ascii="Times New Roman" w:hAnsi="Times New Roman"/>
          <w:sz w:val="24"/>
          <w:szCs w:val="24"/>
        </w:rPr>
        <w:t xml:space="preserve">программного </w:t>
      </w:r>
      <w:r w:rsidR="002A1A5B">
        <w:rPr>
          <w:rFonts w:ascii="Times New Roman" w:hAnsi="Times New Roman"/>
          <w:sz w:val="24"/>
          <w:szCs w:val="24"/>
        </w:rPr>
        <w:t>продукта</w:t>
      </w:r>
      <w:r w:rsidR="00F570FC" w:rsidRPr="00194534">
        <w:rPr>
          <w:rFonts w:ascii="Times New Roman" w:hAnsi="Times New Roman"/>
          <w:sz w:val="24"/>
          <w:szCs w:val="24"/>
        </w:rPr>
        <w:t xml:space="preserve">, в т.ч. следующими способами: воспроизведение и эксплуатацию </w:t>
      </w:r>
      <w:r>
        <w:rPr>
          <w:rFonts w:ascii="Times New Roman" w:hAnsi="Times New Roman"/>
          <w:sz w:val="24"/>
          <w:szCs w:val="24"/>
        </w:rPr>
        <w:t xml:space="preserve">программного </w:t>
      </w:r>
      <w:r w:rsidR="002A1A5B">
        <w:rPr>
          <w:rFonts w:ascii="Times New Roman" w:hAnsi="Times New Roman"/>
          <w:sz w:val="24"/>
          <w:szCs w:val="24"/>
        </w:rPr>
        <w:t>продукта</w:t>
      </w:r>
      <w:r w:rsidR="00F570FC" w:rsidRPr="00194534">
        <w:rPr>
          <w:rFonts w:ascii="Times New Roman" w:hAnsi="Times New Roman"/>
          <w:sz w:val="24"/>
          <w:szCs w:val="24"/>
        </w:rPr>
        <w:t xml:space="preserve"> на технических средствах</w:t>
      </w:r>
      <w:r w:rsidR="00EE3054">
        <w:rPr>
          <w:rFonts w:ascii="Times New Roman" w:hAnsi="Times New Roman"/>
          <w:sz w:val="24"/>
          <w:szCs w:val="24"/>
        </w:rPr>
        <w:t xml:space="preserve"> Сублицензиата</w:t>
      </w:r>
      <w:r w:rsidR="00F570FC" w:rsidRPr="00194534">
        <w:rPr>
          <w:rFonts w:ascii="Times New Roman" w:hAnsi="Times New Roman"/>
          <w:sz w:val="24"/>
          <w:szCs w:val="24"/>
        </w:rPr>
        <w:t xml:space="preserve">. </w:t>
      </w:r>
      <w:r w:rsidR="00F570FC" w:rsidRPr="00194534">
        <w:rPr>
          <w:rFonts w:ascii="Times New Roman" w:hAnsi="Times New Roman"/>
          <w:sz w:val="24"/>
          <w:szCs w:val="24"/>
        </w:rPr>
        <w:br/>
      </w:r>
      <w:r>
        <w:rPr>
          <w:rFonts w:ascii="Times New Roman" w:hAnsi="Times New Roman"/>
          <w:sz w:val="24"/>
          <w:szCs w:val="24"/>
        </w:rPr>
        <w:tab/>
      </w:r>
      <w:r w:rsidR="00185C7B" w:rsidRPr="00194534">
        <w:rPr>
          <w:rFonts w:ascii="Times New Roman" w:hAnsi="Times New Roman"/>
          <w:sz w:val="24"/>
          <w:szCs w:val="24"/>
        </w:rPr>
        <w:t>6.3.</w:t>
      </w:r>
      <w:r w:rsidR="00194534">
        <w:rPr>
          <w:rFonts w:ascii="Times New Roman" w:hAnsi="Times New Roman"/>
          <w:sz w:val="24"/>
          <w:szCs w:val="24"/>
        </w:rPr>
        <w:t xml:space="preserve"> </w:t>
      </w:r>
      <w:r w:rsidR="00121F29" w:rsidRPr="00194534">
        <w:rPr>
          <w:rFonts w:ascii="Times New Roman" w:hAnsi="Times New Roman"/>
          <w:sz w:val="24"/>
          <w:szCs w:val="24"/>
        </w:rPr>
        <w:t xml:space="preserve">Лицензиат </w:t>
      </w:r>
      <w:r w:rsidR="00F570FC" w:rsidRPr="00194534">
        <w:rPr>
          <w:rFonts w:ascii="Times New Roman" w:hAnsi="Times New Roman"/>
          <w:sz w:val="24"/>
          <w:szCs w:val="24"/>
        </w:rPr>
        <w:t>самостоятельно приобретает материальные ресурсы, необходимые для исполнения обязательств.</w:t>
      </w:r>
    </w:p>
    <w:p w:rsidR="00121F29" w:rsidRDefault="00926A36" w:rsidP="000527D7">
      <w:pPr>
        <w:pStyle w:val="10"/>
        <w:jc w:val="both"/>
        <w:rPr>
          <w:rFonts w:ascii="Times New Roman" w:hAnsi="Times New Roman"/>
          <w:sz w:val="24"/>
          <w:szCs w:val="24"/>
        </w:rPr>
      </w:pPr>
      <w:r>
        <w:rPr>
          <w:rFonts w:ascii="Times New Roman" w:hAnsi="Times New Roman"/>
          <w:sz w:val="24"/>
          <w:szCs w:val="24"/>
        </w:rPr>
        <w:tab/>
      </w:r>
      <w:r w:rsidR="00185C7B" w:rsidRPr="00194534">
        <w:rPr>
          <w:rFonts w:ascii="Times New Roman" w:hAnsi="Times New Roman"/>
          <w:sz w:val="24"/>
          <w:szCs w:val="24"/>
        </w:rPr>
        <w:t>6.4.</w:t>
      </w:r>
      <w:r w:rsidR="00194534">
        <w:rPr>
          <w:rFonts w:ascii="Times New Roman" w:hAnsi="Times New Roman"/>
          <w:sz w:val="24"/>
          <w:szCs w:val="24"/>
        </w:rPr>
        <w:t xml:space="preserve"> </w:t>
      </w:r>
      <w:r w:rsidR="00121F29" w:rsidRPr="00194534">
        <w:rPr>
          <w:rFonts w:ascii="Times New Roman" w:hAnsi="Times New Roman"/>
          <w:sz w:val="24"/>
          <w:szCs w:val="24"/>
        </w:rPr>
        <w:t xml:space="preserve">Лицензиат </w:t>
      </w:r>
      <w:r w:rsidR="00F570FC" w:rsidRPr="00194534">
        <w:rPr>
          <w:rFonts w:ascii="Times New Roman" w:hAnsi="Times New Roman"/>
          <w:sz w:val="24"/>
          <w:szCs w:val="24"/>
        </w:rPr>
        <w:t xml:space="preserve">несет ответственность в случаях обращения на </w:t>
      </w:r>
      <w:r w:rsidR="000D5C6C" w:rsidRPr="00194534">
        <w:rPr>
          <w:rFonts w:ascii="Times New Roman" w:hAnsi="Times New Roman"/>
          <w:sz w:val="24"/>
          <w:szCs w:val="24"/>
        </w:rPr>
        <w:t>Сублицензиат</w:t>
      </w:r>
      <w:r w:rsidR="000D5C6C">
        <w:rPr>
          <w:rFonts w:ascii="Times New Roman" w:hAnsi="Times New Roman"/>
          <w:sz w:val="24"/>
          <w:szCs w:val="24"/>
        </w:rPr>
        <w:t>а</w:t>
      </w:r>
      <w:r w:rsidR="000D5C6C" w:rsidRPr="00194534">
        <w:rPr>
          <w:rFonts w:ascii="Times New Roman" w:hAnsi="Times New Roman"/>
          <w:sz w:val="24"/>
          <w:szCs w:val="24"/>
        </w:rPr>
        <w:t xml:space="preserve"> </w:t>
      </w:r>
      <w:r w:rsidR="00F570FC" w:rsidRPr="00194534">
        <w:rPr>
          <w:rFonts w:ascii="Times New Roman" w:hAnsi="Times New Roman"/>
          <w:sz w:val="24"/>
          <w:szCs w:val="24"/>
        </w:rPr>
        <w:t xml:space="preserve">претензий третьих лиц, связанных с нарушением авторских прав на </w:t>
      </w:r>
      <w:r w:rsidR="0033370E">
        <w:rPr>
          <w:rFonts w:ascii="Times New Roman" w:hAnsi="Times New Roman"/>
          <w:sz w:val="24"/>
          <w:szCs w:val="24"/>
        </w:rPr>
        <w:t>п</w:t>
      </w:r>
      <w:r w:rsidR="002A1A5B">
        <w:rPr>
          <w:rFonts w:ascii="Times New Roman" w:hAnsi="Times New Roman"/>
          <w:sz w:val="24"/>
          <w:szCs w:val="24"/>
        </w:rPr>
        <w:t>рограммный</w:t>
      </w:r>
      <w:r>
        <w:rPr>
          <w:rFonts w:ascii="Times New Roman" w:hAnsi="Times New Roman"/>
          <w:sz w:val="24"/>
          <w:szCs w:val="24"/>
        </w:rPr>
        <w:t xml:space="preserve"> </w:t>
      </w:r>
      <w:r w:rsidR="002A1A5B">
        <w:rPr>
          <w:rFonts w:ascii="Times New Roman" w:hAnsi="Times New Roman"/>
          <w:sz w:val="24"/>
          <w:szCs w:val="24"/>
        </w:rPr>
        <w:t>продукт</w:t>
      </w:r>
      <w:r w:rsidR="00F570FC" w:rsidRPr="00194534">
        <w:rPr>
          <w:rFonts w:ascii="Times New Roman" w:hAnsi="Times New Roman"/>
          <w:sz w:val="24"/>
          <w:szCs w:val="24"/>
        </w:rPr>
        <w:t xml:space="preserve">, представленный </w:t>
      </w:r>
      <w:r w:rsidR="000D5C6C" w:rsidRPr="00194534">
        <w:rPr>
          <w:rFonts w:ascii="Times New Roman" w:hAnsi="Times New Roman"/>
          <w:sz w:val="24"/>
          <w:szCs w:val="24"/>
        </w:rPr>
        <w:t xml:space="preserve">Сублицензиату </w:t>
      </w:r>
      <w:r w:rsidR="000D5C6C">
        <w:rPr>
          <w:rFonts w:ascii="Times New Roman" w:hAnsi="Times New Roman"/>
          <w:sz w:val="24"/>
          <w:szCs w:val="24"/>
        </w:rPr>
        <w:t xml:space="preserve"> </w:t>
      </w:r>
      <w:r w:rsidR="000D5C6C" w:rsidRPr="00194534">
        <w:rPr>
          <w:rFonts w:ascii="Times New Roman" w:hAnsi="Times New Roman"/>
          <w:sz w:val="24"/>
          <w:szCs w:val="24"/>
        </w:rPr>
        <w:t>Лицензиат</w:t>
      </w:r>
      <w:r w:rsidR="000D5C6C">
        <w:rPr>
          <w:rFonts w:ascii="Times New Roman" w:hAnsi="Times New Roman"/>
          <w:sz w:val="24"/>
          <w:szCs w:val="24"/>
        </w:rPr>
        <w:t>ом</w:t>
      </w:r>
      <w:r w:rsidR="000D5C6C" w:rsidRPr="00194534">
        <w:rPr>
          <w:rFonts w:ascii="Times New Roman" w:hAnsi="Times New Roman"/>
          <w:sz w:val="24"/>
          <w:szCs w:val="24"/>
        </w:rPr>
        <w:t xml:space="preserve"> </w:t>
      </w:r>
      <w:r w:rsidR="00F570FC" w:rsidRPr="00194534">
        <w:rPr>
          <w:rFonts w:ascii="Times New Roman" w:hAnsi="Times New Roman"/>
          <w:sz w:val="24"/>
          <w:szCs w:val="24"/>
        </w:rPr>
        <w:t>в ходе исполнения контракта</w:t>
      </w:r>
      <w:r w:rsidR="00121F29">
        <w:rPr>
          <w:rFonts w:ascii="Times New Roman" w:hAnsi="Times New Roman"/>
          <w:sz w:val="24"/>
          <w:szCs w:val="24"/>
        </w:rPr>
        <w:t>.</w:t>
      </w:r>
    </w:p>
    <w:p w:rsidR="000527D7" w:rsidRDefault="00926A36" w:rsidP="000527D7">
      <w:pPr>
        <w:pStyle w:val="10"/>
        <w:jc w:val="both"/>
        <w:rPr>
          <w:rFonts w:ascii="Times New Roman" w:hAnsi="Times New Roman"/>
          <w:sz w:val="24"/>
          <w:szCs w:val="24"/>
        </w:rPr>
      </w:pPr>
      <w:r>
        <w:rPr>
          <w:rFonts w:ascii="Times New Roman" w:hAnsi="Times New Roman"/>
          <w:sz w:val="24"/>
          <w:szCs w:val="24"/>
        </w:rPr>
        <w:tab/>
      </w:r>
      <w:r w:rsidR="00185C7B" w:rsidRPr="00194534">
        <w:rPr>
          <w:rFonts w:ascii="Times New Roman" w:hAnsi="Times New Roman"/>
          <w:sz w:val="24"/>
          <w:szCs w:val="24"/>
        </w:rPr>
        <w:t xml:space="preserve">6.5. </w:t>
      </w:r>
      <w:r w:rsidR="00F570FC" w:rsidRPr="00194534">
        <w:rPr>
          <w:rFonts w:ascii="Times New Roman" w:hAnsi="Times New Roman"/>
          <w:sz w:val="24"/>
          <w:szCs w:val="24"/>
        </w:rPr>
        <w:t xml:space="preserve">На момент передачи </w:t>
      </w:r>
      <w:r w:rsidR="000D5C6C" w:rsidRPr="00194534">
        <w:rPr>
          <w:rFonts w:ascii="Times New Roman" w:hAnsi="Times New Roman"/>
          <w:sz w:val="24"/>
          <w:szCs w:val="24"/>
        </w:rPr>
        <w:t>Сублицензиату</w:t>
      </w:r>
      <w:r w:rsidR="000D5C6C">
        <w:rPr>
          <w:rFonts w:ascii="Times New Roman" w:hAnsi="Times New Roman"/>
          <w:sz w:val="24"/>
          <w:szCs w:val="24"/>
        </w:rPr>
        <w:t>,</w:t>
      </w:r>
      <w:r w:rsidR="000D5C6C" w:rsidRPr="00194534">
        <w:rPr>
          <w:rFonts w:ascii="Times New Roman" w:hAnsi="Times New Roman"/>
          <w:sz w:val="24"/>
          <w:szCs w:val="24"/>
        </w:rPr>
        <w:t xml:space="preserve"> </w:t>
      </w:r>
      <w:r w:rsidR="00F570FC" w:rsidRPr="00194534">
        <w:rPr>
          <w:rFonts w:ascii="Times New Roman" w:hAnsi="Times New Roman"/>
          <w:sz w:val="24"/>
          <w:szCs w:val="24"/>
        </w:rPr>
        <w:t>лицензионн</w:t>
      </w:r>
      <w:r w:rsidR="000D5C6C">
        <w:rPr>
          <w:rFonts w:ascii="Times New Roman" w:hAnsi="Times New Roman"/>
          <w:sz w:val="24"/>
          <w:szCs w:val="24"/>
        </w:rPr>
        <w:t>ый</w:t>
      </w:r>
      <w:r w:rsidR="00F570FC" w:rsidRPr="00194534">
        <w:rPr>
          <w:rFonts w:ascii="Times New Roman" w:hAnsi="Times New Roman"/>
          <w:sz w:val="24"/>
          <w:szCs w:val="24"/>
        </w:rPr>
        <w:t xml:space="preserve"> </w:t>
      </w:r>
      <w:r w:rsidR="0033370E" w:rsidRPr="000D5C6C">
        <w:rPr>
          <w:rFonts w:ascii="Times New Roman" w:hAnsi="Times New Roman"/>
          <w:sz w:val="24"/>
          <w:szCs w:val="24"/>
        </w:rPr>
        <w:t>п</w:t>
      </w:r>
      <w:r w:rsidR="002A1A5B" w:rsidRPr="000D5C6C">
        <w:rPr>
          <w:rFonts w:ascii="Times New Roman" w:hAnsi="Times New Roman"/>
          <w:sz w:val="24"/>
          <w:szCs w:val="24"/>
        </w:rPr>
        <w:t>рограммный</w:t>
      </w:r>
      <w:r w:rsidRPr="000D5C6C">
        <w:rPr>
          <w:rFonts w:ascii="Times New Roman" w:hAnsi="Times New Roman"/>
          <w:sz w:val="24"/>
          <w:szCs w:val="24"/>
        </w:rPr>
        <w:t xml:space="preserve"> </w:t>
      </w:r>
      <w:r w:rsidR="002A1A5B" w:rsidRPr="000D5C6C">
        <w:rPr>
          <w:rFonts w:ascii="Times New Roman" w:hAnsi="Times New Roman"/>
          <w:sz w:val="24"/>
          <w:szCs w:val="24"/>
        </w:rPr>
        <w:t>продукт</w:t>
      </w:r>
      <w:r>
        <w:rPr>
          <w:rFonts w:ascii="Times New Roman" w:hAnsi="Times New Roman"/>
          <w:sz w:val="24"/>
          <w:szCs w:val="24"/>
        </w:rPr>
        <w:t xml:space="preserve"> </w:t>
      </w:r>
      <w:r w:rsidR="00F570FC" w:rsidRPr="00194534">
        <w:rPr>
          <w:rFonts w:ascii="Times New Roman" w:hAnsi="Times New Roman"/>
          <w:sz w:val="24"/>
          <w:szCs w:val="24"/>
        </w:rPr>
        <w:t xml:space="preserve"> не должен состоять под залогом и арестом, не должен иметь обременений третьих лиц.</w:t>
      </w:r>
      <w:r w:rsidR="00185C7B" w:rsidRPr="00194534">
        <w:rPr>
          <w:rFonts w:ascii="Times New Roman" w:hAnsi="Times New Roman"/>
          <w:sz w:val="24"/>
          <w:szCs w:val="24"/>
        </w:rPr>
        <w:t xml:space="preserve"> </w:t>
      </w:r>
      <w:proofErr w:type="gramStart"/>
      <w:r w:rsidR="00185C7B" w:rsidRPr="00194534">
        <w:rPr>
          <w:rFonts w:ascii="Times New Roman" w:hAnsi="Times New Roman"/>
          <w:sz w:val="24"/>
          <w:szCs w:val="24"/>
        </w:rPr>
        <w:t xml:space="preserve">Одновременно с передачей неисключительных прав программного </w:t>
      </w:r>
      <w:r w:rsidR="002A1A5B">
        <w:rPr>
          <w:rFonts w:ascii="Times New Roman" w:hAnsi="Times New Roman"/>
          <w:sz w:val="24"/>
          <w:szCs w:val="24"/>
        </w:rPr>
        <w:t>продукта</w:t>
      </w:r>
      <w:r w:rsidR="00185C7B" w:rsidRPr="00194534">
        <w:rPr>
          <w:rFonts w:ascii="Times New Roman" w:hAnsi="Times New Roman"/>
          <w:sz w:val="24"/>
          <w:szCs w:val="24"/>
        </w:rPr>
        <w:t xml:space="preserve"> </w:t>
      </w:r>
      <w:r w:rsidR="000D5C6C" w:rsidRPr="00194534">
        <w:rPr>
          <w:rFonts w:ascii="Times New Roman" w:hAnsi="Times New Roman"/>
          <w:sz w:val="24"/>
          <w:szCs w:val="24"/>
        </w:rPr>
        <w:t xml:space="preserve">Лицензиат </w:t>
      </w:r>
      <w:r w:rsidR="00185C7B" w:rsidRPr="00194534">
        <w:rPr>
          <w:rFonts w:ascii="Times New Roman" w:hAnsi="Times New Roman"/>
          <w:sz w:val="24"/>
          <w:szCs w:val="24"/>
        </w:rPr>
        <w:t xml:space="preserve">осуществляет передачу </w:t>
      </w:r>
      <w:r w:rsidR="000D5C6C" w:rsidRPr="00194534">
        <w:rPr>
          <w:rFonts w:ascii="Times New Roman" w:hAnsi="Times New Roman"/>
          <w:sz w:val="24"/>
          <w:szCs w:val="24"/>
        </w:rPr>
        <w:t xml:space="preserve">Сублицензиату </w:t>
      </w:r>
      <w:r w:rsidR="00185C7B" w:rsidRPr="00194534">
        <w:rPr>
          <w:rFonts w:ascii="Times New Roman" w:hAnsi="Times New Roman"/>
          <w:sz w:val="24"/>
          <w:szCs w:val="24"/>
        </w:rPr>
        <w:t xml:space="preserve">соответствующих  лицензионных соглашений, средств защиты программного </w:t>
      </w:r>
      <w:r w:rsidR="002A1A5B">
        <w:rPr>
          <w:rFonts w:ascii="Times New Roman" w:hAnsi="Times New Roman"/>
          <w:sz w:val="24"/>
          <w:szCs w:val="24"/>
        </w:rPr>
        <w:t>продукта</w:t>
      </w:r>
      <w:r w:rsidR="00185C7B" w:rsidRPr="00194534">
        <w:rPr>
          <w:rFonts w:ascii="Times New Roman" w:hAnsi="Times New Roman"/>
          <w:sz w:val="24"/>
          <w:szCs w:val="24"/>
        </w:rPr>
        <w:t xml:space="preserve"> (регистрационный номер, лицензионный файл, специальный электронный ключ или любые другие средства и способы защиты программного </w:t>
      </w:r>
      <w:r w:rsidR="002A1A5B">
        <w:rPr>
          <w:rFonts w:ascii="Times New Roman" w:hAnsi="Times New Roman"/>
          <w:sz w:val="24"/>
          <w:szCs w:val="24"/>
        </w:rPr>
        <w:t>продукта</w:t>
      </w:r>
      <w:r w:rsidR="00185C7B" w:rsidRPr="00194534">
        <w:rPr>
          <w:rFonts w:ascii="Times New Roman" w:hAnsi="Times New Roman"/>
          <w:sz w:val="24"/>
          <w:szCs w:val="24"/>
        </w:rPr>
        <w:t xml:space="preserve"> от несанкционированного использования) и документации (печатные и находящиеся в цифровой форме материалы, включая, кроме прочего – файлы справочной системы, техническую документацию, инструкции).</w:t>
      </w:r>
      <w:proofErr w:type="gramEnd"/>
    </w:p>
    <w:p w:rsidR="00185C7B" w:rsidRPr="00194534" w:rsidRDefault="00926A36" w:rsidP="000527D7">
      <w:pPr>
        <w:pStyle w:val="10"/>
        <w:jc w:val="both"/>
        <w:rPr>
          <w:rFonts w:ascii="Times New Roman" w:hAnsi="Times New Roman"/>
          <w:sz w:val="24"/>
          <w:szCs w:val="24"/>
        </w:rPr>
      </w:pPr>
      <w:r>
        <w:rPr>
          <w:rFonts w:ascii="Times New Roman" w:hAnsi="Times New Roman"/>
          <w:sz w:val="24"/>
          <w:szCs w:val="24"/>
        </w:rPr>
        <w:tab/>
      </w:r>
      <w:r w:rsidR="00185C7B" w:rsidRPr="00194534">
        <w:rPr>
          <w:rFonts w:ascii="Times New Roman" w:hAnsi="Times New Roman"/>
          <w:sz w:val="24"/>
          <w:szCs w:val="24"/>
        </w:rPr>
        <w:t>6.6.</w:t>
      </w:r>
      <w:r w:rsidR="00B242E5">
        <w:rPr>
          <w:rFonts w:ascii="Times New Roman" w:hAnsi="Times New Roman"/>
          <w:sz w:val="24"/>
          <w:szCs w:val="24"/>
        </w:rPr>
        <w:t xml:space="preserve"> </w:t>
      </w:r>
      <w:r w:rsidR="00F570FC" w:rsidRPr="00194534">
        <w:rPr>
          <w:rFonts w:ascii="Times New Roman" w:hAnsi="Times New Roman"/>
          <w:sz w:val="24"/>
          <w:szCs w:val="24"/>
        </w:rPr>
        <w:t>Лиценз</w:t>
      </w:r>
      <w:r w:rsidR="000D5C6C">
        <w:rPr>
          <w:rFonts w:ascii="Times New Roman" w:hAnsi="Times New Roman"/>
          <w:sz w:val="24"/>
          <w:szCs w:val="24"/>
        </w:rPr>
        <w:t>ионное соглашение</w:t>
      </w:r>
      <w:r w:rsidR="00F570FC" w:rsidRPr="00194534">
        <w:rPr>
          <w:rFonts w:ascii="Times New Roman" w:hAnsi="Times New Roman"/>
          <w:sz w:val="24"/>
          <w:szCs w:val="24"/>
        </w:rPr>
        <w:t xml:space="preserve"> на право использования </w:t>
      </w:r>
      <w:r>
        <w:rPr>
          <w:rFonts w:ascii="Times New Roman" w:hAnsi="Times New Roman"/>
          <w:sz w:val="24"/>
          <w:szCs w:val="24"/>
        </w:rPr>
        <w:t xml:space="preserve">программного </w:t>
      </w:r>
      <w:r w:rsidR="002A1A5B">
        <w:rPr>
          <w:rFonts w:ascii="Times New Roman" w:hAnsi="Times New Roman"/>
          <w:sz w:val="24"/>
          <w:szCs w:val="24"/>
        </w:rPr>
        <w:t>продукта</w:t>
      </w:r>
      <w:r w:rsidR="00F570FC" w:rsidRPr="00194534">
        <w:rPr>
          <w:rFonts w:ascii="Times New Roman" w:hAnsi="Times New Roman"/>
          <w:sz w:val="24"/>
          <w:szCs w:val="24"/>
        </w:rPr>
        <w:t xml:space="preserve"> должн</w:t>
      </w:r>
      <w:r w:rsidR="000D5C6C">
        <w:rPr>
          <w:rFonts w:ascii="Times New Roman" w:hAnsi="Times New Roman"/>
          <w:sz w:val="24"/>
          <w:szCs w:val="24"/>
        </w:rPr>
        <w:t>о</w:t>
      </w:r>
      <w:r w:rsidR="00F570FC" w:rsidRPr="00194534">
        <w:rPr>
          <w:rFonts w:ascii="Times New Roman" w:hAnsi="Times New Roman"/>
          <w:sz w:val="24"/>
          <w:szCs w:val="24"/>
        </w:rPr>
        <w:t xml:space="preserve"> быть передан</w:t>
      </w:r>
      <w:r w:rsidR="000D5C6C">
        <w:rPr>
          <w:rFonts w:ascii="Times New Roman" w:hAnsi="Times New Roman"/>
          <w:sz w:val="24"/>
          <w:szCs w:val="24"/>
        </w:rPr>
        <w:t>о</w:t>
      </w:r>
      <w:r w:rsidR="00F570FC" w:rsidRPr="00194534">
        <w:rPr>
          <w:rFonts w:ascii="Times New Roman" w:hAnsi="Times New Roman"/>
          <w:sz w:val="24"/>
          <w:szCs w:val="24"/>
        </w:rPr>
        <w:t xml:space="preserve"> </w:t>
      </w:r>
      <w:r w:rsidR="00E3522A" w:rsidRPr="001F1979">
        <w:rPr>
          <w:rFonts w:ascii="Times New Roman" w:hAnsi="Times New Roman"/>
          <w:sz w:val="24"/>
          <w:szCs w:val="24"/>
        </w:rPr>
        <w:t>Сублицензиат</w:t>
      </w:r>
      <w:r w:rsidR="00E3522A">
        <w:rPr>
          <w:rFonts w:ascii="Times New Roman" w:hAnsi="Times New Roman"/>
          <w:sz w:val="24"/>
          <w:szCs w:val="24"/>
        </w:rPr>
        <w:t>у</w:t>
      </w:r>
      <w:r w:rsidR="00E3522A" w:rsidRPr="00194534">
        <w:rPr>
          <w:rFonts w:ascii="Times New Roman" w:hAnsi="Times New Roman"/>
          <w:sz w:val="24"/>
          <w:szCs w:val="24"/>
        </w:rPr>
        <w:t xml:space="preserve"> </w:t>
      </w:r>
      <w:r w:rsidR="00F570FC" w:rsidRPr="00194534">
        <w:rPr>
          <w:rFonts w:ascii="Times New Roman" w:hAnsi="Times New Roman"/>
          <w:sz w:val="24"/>
          <w:szCs w:val="24"/>
        </w:rPr>
        <w:t xml:space="preserve">на бумажном носителе. </w:t>
      </w:r>
      <w:r w:rsidR="000D5C6C" w:rsidRPr="00194534">
        <w:rPr>
          <w:rFonts w:ascii="Times New Roman" w:hAnsi="Times New Roman"/>
          <w:sz w:val="24"/>
          <w:szCs w:val="24"/>
        </w:rPr>
        <w:t>Лиценз</w:t>
      </w:r>
      <w:r w:rsidR="000D5C6C">
        <w:rPr>
          <w:rFonts w:ascii="Times New Roman" w:hAnsi="Times New Roman"/>
          <w:sz w:val="24"/>
          <w:szCs w:val="24"/>
        </w:rPr>
        <w:t>ионное соглашение</w:t>
      </w:r>
      <w:r w:rsidR="000D5C6C" w:rsidRPr="00194534">
        <w:rPr>
          <w:rFonts w:ascii="Times New Roman" w:hAnsi="Times New Roman"/>
          <w:sz w:val="24"/>
          <w:szCs w:val="24"/>
        </w:rPr>
        <w:t xml:space="preserve"> </w:t>
      </w:r>
      <w:r w:rsidR="00F570FC" w:rsidRPr="00194534">
        <w:rPr>
          <w:rFonts w:ascii="Times New Roman" w:hAnsi="Times New Roman"/>
          <w:sz w:val="24"/>
          <w:szCs w:val="24"/>
        </w:rPr>
        <w:t>должн</w:t>
      </w:r>
      <w:r w:rsidR="000D5C6C">
        <w:rPr>
          <w:rFonts w:ascii="Times New Roman" w:hAnsi="Times New Roman"/>
          <w:sz w:val="24"/>
          <w:szCs w:val="24"/>
        </w:rPr>
        <w:t>о</w:t>
      </w:r>
      <w:r w:rsidR="00F570FC" w:rsidRPr="00194534">
        <w:rPr>
          <w:rFonts w:ascii="Times New Roman" w:hAnsi="Times New Roman"/>
          <w:sz w:val="24"/>
          <w:szCs w:val="24"/>
        </w:rPr>
        <w:t xml:space="preserve"> быть оформлен</w:t>
      </w:r>
      <w:r w:rsidR="000D5C6C">
        <w:rPr>
          <w:rFonts w:ascii="Times New Roman" w:hAnsi="Times New Roman"/>
          <w:sz w:val="24"/>
          <w:szCs w:val="24"/>
        </w:rPr>
        <w:t>о</w:t>
      </w:r>
      <w:r w:rsidR="00F570FC" w:rsidRPr="00194534">
        <w:rPr>
          <w:rFonts w:ascii="Times New Roman" w:hAnsi="Times New Roman"/>
          <w:sz w:val="24"/>
          <w:szCs w:val="24"/>
        </w:rPr>
        <w:t xml:space="preserve"> надлежащим образом в соответствии с требованиями действующего законодательства и производителя (фирмы-разработчика, правообладателя) </w:t>
      </w:r>
      <w:r>
        <w:rPr>
          <w:rFonts w:ascii="Times New Roman" w:hAnsi="Times New Roman"/>
          <w:sz w:val="24"/>
          <w:szCs w:val="24"/>
        </w:rPr>
        <w:t xml:space="preserve">программного </w:t>
      </w:r>
      <w:r w:rsidR="002A1A5B">
        <w:rPr>
          <w:rFonts w:ascii="Times New Roman" w:hAnsi="Times New Roman"/>
          <w:sz w:val="24"/>
          <w:szCs w:val="24"/>
        </w:rPr>
        <w:t>продукта</w:t>
      </w:r>
      <w:r w:rsidR="00F570FC" w:rsidRPr="00194534">
        <w:rPr>
          <w:rFonts w:ascii="Times New Roman" w:hAnsi="Times New Roman"/>
          <w:sz w:val="24"/>
          <w:szCs w:val="24"/>
        </w:rPr>
        <w:t xml:space="preserve">. </w:t>
      </w:r>
    </w:p>
    <w:p w:rsidR="00E50750" w:rsidRPr="00194534" w:rsidRDefault="00926A36" w:rsidP="00453A2C">
      <w:pPr>
        <w:pStyle w:val="af2"/>
        <w:jc w:val="both"/>
        <w:rPr>
          <w:rFonts w:ascii="Times New Roman" w:hAnsi="Times New Roman"/>
          <w:sz w:val="24"/>
          <w:szCs w:val="24"/>
        </w:rPr>
      </w:pPr>
      <w:r>
        <w:rPr>
          <w:rFonts w:ascii="Times New Roman" w:hAnsi="Times New Roman"/>
          <w:sz w:val="24"/>
          <w:szCs w:val="24"/>
        </w:rPr>
        <w:tab/>
      </w:r>
    </w:p>
    <w:p w:rsidR="001C6E04" w:rsidRPr="00194534" w:rsidRDefault="001C6E04" w:rsidP="00926A36">
      <w:pPr>
        <w:pStyle w:val="10"/>
        <w:jc w:val="both"/>
        <w:rPr>
          <w:rFonts w:ascii="Times New Roman" w:hAnsi="Times New Roman"/>
          <w:bCs/>
          <w:sz w:val="24"/>
          <w:szCs w:val="24"/>
        </w:rPr>
      </w:pPr>
    </w:p>
    <w:p w:rsidR="00185C7B" w:rsidRPr="00194534" w:rsidRDefault="00185C7B" w:rsidP="00926A36">
      <w:pPr>
        <w:pStyle w:val="10"/>
        <w:jc w:val="both"/>
        <w:rPr>
          <w:rFonts w:ascii="Times New Roman" w:hAnsi="Times New Roman"/>
          <w:bCs/>
          <w:sz w:val="24"/>
          <w:szCs w:val="24"/>
        </w:rPr>
      </w:pPr>
    </w:p>
    <w:p w:rsidR="007D61DB" w:rsidRPr="00194534" w:rsidRDefault="007D61DB" w:rsidP="00926A36">
      <w:pPr>
        <w:pStyle w:val="ConsPlusNormal"/>
        <w:widowControl/>
        <w:ind w:firstLine="0"/>
        <w:rPr>
          <w:rFonts w:ascii="Times New Roman" w:hAnsi="Times New Roman"/>
          <w:sz w:val="24"/>
          <w:szCs w:val="24"/>
        </w:rPr>
      </w:pPr>
      <w:r w:rsidRPr="00194534">
        <w:rPr>
          <w:rFonts w:ascii="Times New Roman" w:hAnsi="Times New Roman"/>
          <w:sz w:val="24"/>
          <w:szCs w:val="24"/>
        </w:rPr>
        <w:t xml:space="preserve">Начальник сектора </w:t>
      </w:r>
      <w:proofErr w:type="gramStart"/>
      <w:r w:rsidRPr="00194534">
        <w:rPr>
          <w:rFonts w:ascii="Times New Roman" w:hAnsi="Times New Roman"/>
          <w:sz w:val="24"/>
          <w:szCs w:val="24"/>
        </w:rPr>
        <w:t>ИТ</w:t>
      </w:r>
      <w:proofErr w:type="gramEnd"/>
      <w:r w:rsidRPr="00194534">
        <w:rPr>
          <w:rFonts w:ascii="Times New Roman" w:hAnsi="Times New Roman"/>
          <w:sz w:val="24"/>
          <w:szCs w:val="24"/>
        </w:rPr>
        <w:tab/>
      </w:r>
      <w:r w:rsidR="00453A2C">
        <w:rPr>
          <w:rFonts w:ascii="Times New Roman" w:hAnsi="Times New Roman"/>
          <w:sz w:val="24"/>
          <w:szCs w:val="24"/>
        </w:rPr>
        <w:t xml:space="preserve">                                                                    </w:t>
      </w:r>
      <w:r w:rsidRPr="00194534">
        <w:rPr>
          <w:rFonts w:ascii="Times New Roman" w:hAnsi="Times New Roman"/>
          <w:sz w:val="24"/>
          <w:szCs w:val="24"/>
        </w:rPr>
        <w:t xml:space="preserve">    ___________</w:t>
      </w:r>
      <w:r w:rsidR="00453A2C">
        <w:rPr>
          <w:rFonts w:ascii="Times New Roman" w:hAnsi="Times New Roman"/>
          <w:sz w:val="24"/>
          <w:szCs w:val="24"/>
        </w:rPr>
        <w:t xml:space="preserve">    </w:t>
      </w:r>
      <w:proofErr w:type="spellStart"/>
      <w:r w:rsidRPr="00194534">
        <w:rPr>
          <w:rFonts w:ascii="Times New Roman" w:hAnsi="Times New Roman"/>
          <w:sz w:val="24"/>
          <w:szCs w:val="24"/>
        </w:rPr>
        <w:t>В.А.Кубышкин</w:t>
      </w:r>
      <w:proofErr w:type="spellEnd"/>
    </w:p>
    <w:p w:rsidR="007D61DB" w:rsidRPr="00194534" w:rsidRDefault="007D61DB" w:rsidP="00926A36">
      <w:pPr>
        <w:pStyle w:val="ConsPlusNormal"/>
        <w:widowControl/>
        <w:ind w:firstLine="540"/>
        <w:rPr>
          <w:rFonts w:ascii="Times New Roman" w:hAnsi="Times New Roman"/>
          <w:sz w:val="24"/>
          <w:szCs w:val="24"/>
        </w:rPr>
      </w:pPr>
    </w:p>
    <w:p w:rsidR="007D61DB" w:rsidRPr="008632C4" w:rsidRDefault="007D61DB" w:rsidP="00194534">
      <w:pPr>
        <w:pStyle w:val="ConsPlusNormal"/>
        <w:widowControl/>
        <w:ind w:firstLine="540"/>
        <w:rPr>
          <w:rFonts w:ascii="Times New Roman" w:hAnsi="Times New Roman"/>
          <w:szCs w:val="22"/>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7D61DB" w:rsidRDefault="007D61DB"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8632C4" w:rsidRDefault="008632C4" w:rsidP="007261E8">
      <w:pPr>
        <w:pStyle w:val="ConsPlusNormal"/>
        <w:widowControl/>
        <w:ind w:firstLine="540"/>
        <w:jc w:val="right"/>
        <w:rPr>
          <w:rFonts w:ascii="Times New Roman" w:hAnsi="Times New Roman"/>
        </w:rPr>
      </w:pPr>
    </w:p>
    <w:p w:rsidR="007D61DB" w:rsidRPr="001B07E8" w:rsidRDefault="007D61DB" w:rsidP="00923CE4">
      <w:pPr>
        <w:pStyle w:val="11"/>
        <w:spacing w:line="270" w:lineRule="exact"/>
        <w:jc w:val="right"/>
        <w:outlineLvl w:val="0"/>
        <w:rPr>
          <w:b/>
          <w:bCs/>
        </w:rPr>
      </w:pPr>
    </w:p>
    <w:sectPr w:rsidR="007D61DB" w:rsidRPr="001B07E8" w:rsidSect="008C757C">
      <w:pgSz w:w="11906" w:h="16838"/>
      <w:pgMar w:top="1135" w:right="424" w:bottom="284" w:left="1134" w:header="181" w:footer="709" w:gutter="0"/>
      <w:pgNumType w:fmt="numberInDash"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4D8" w:rsidRDefault="009574D8" w:rsidP="00105DBE">
      <w:pPr>
        <w:spacing w:after="0" w:line="240" w:lineRule="auto"/>
      </w:pPr>
      <w:r>
        <w:separator/>
      </w:r>
    </w:p>
  </w:endnote>
  <w:endnote w:type="continuationSeparator" w:id="0">
    <w:p w:rsidR="009574D8" w:rsidRDefault="009574D8" w:rsidP="00105D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Shell Dlg 2">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4D8" w:rsidRDefault="009574D8" w:rsidP="00105DBE">
      <w:pPr>
        <w:spacing w:after="0" w:line="240" w:lineRule="auto"/>
      </w:pPr>
      <w:r>
        <w:separator/>
      </w:r>
    </w:p>
  </w:footnote>
  <w:footnote w:type="continuationSeparator" w:id="0">
    <w:p w:rsidR="009574D8" w:rsidRDefault="009574D8" w:rsidP="00105D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4501B8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117AFD34"/>
    <w:lvl w:ilvl="0">
      <w:numFmt w:val="decimal"/>
      <w:lvlText w:val="*"/>
      <w:lvlJc w:val="left"/>
      <w:rPr>
        <w:rFonts w:cs="Times New Roman"/>
      </w:rPr>
    </w:lvl>
  </w:abstractNum>
  <w:abstractNum w:abstractNumId="2">
    <w:nsid w:val="06BE4941"/>
    <w:multiLevelType w:val="hybridMultilevel"/>
    <w:tmpl w:val="0FA8EFF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502"/>
        </w:tabs>
        <w:ind w:left="502"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AC26134"/>
    <w:multiLevelType w:val="hybridMultilevel"/>
    <w:tmpl w:val="8374838C"/>
    <w:lvl w:ilvl="0" w:tplc="50F41814">
      <w:start w:val="1"/>
      <w:numFmt w:val="bullet"/>
      <w:lvlText w:val=""/>
      <w:lvlJc w:val="left"/>
      <w:pPr>
        <w:ind w:left="142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4D7003"/>
    <w:multiLevelType w:val="hybridMultilevel"/>
    <w:tmpl w:val="D5C46CB4"/>
    <w:lvl w:ilvl="0" w:tplc="E998EE9A">
      <w:start w:val="1"/>
      <w:numFmt w:val="decimal"/>
      <w:lvlText w:val="%1."/>
      <w:lvlJc w:val="left"/>
      <w:pPr>
        <w:tabs>
          <w:tab w:val="num" w:pos="1070"/>
        </w:tabs>
        <w:ind w:left="1070" w:hanging="360"/>
      </w:pPr>
      <w:rPr>
        <w:rFonts w:cs="Times New Roman" w:hint="default"/>
      </w:rPr>
    </w:lvl>
    <w:lvl w:ilvl="1" w:tplc="4990ACD2">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164C2605"/>
    <w:multiLevelType w:val="hybridMultilevel"/>
    <w:tmpl w:val="2F2041E8"/>
    <w:lvl w:ilvl="0" w:tplc="EE1AFD1C">
      <w:start w:val="1"/>
      <w:numFmt w:val="bullet"/>
      <w:pStyle w:val="2"/>
      <w:lvlText w:val=""/>
      <w:lvlJc w:val="left"/>
      <w:pPr>
        <w:tabs>
          <w:tab w:val="num" w:pos="1248"/>
        </w:tabs>
        <w:ind w:left="1248" w:hanging="360"/>
      </w:pPr>
      <w:rPr>
        <w:rFonts w:ascii="Wingdings" w:hAnsi="Wingdings" w:hint="default"/>
        <w:sz w:val="22"/>
      </w:rPr>
    </w:lvl>
    <w:lvl w:ilvl="1" w:tplc="04190019">
      <w:start w:val="1"/>
      <w:numFmt w:val="decimal"/>
      <w:pStyle w:val="20"/>
      <w:lvlText w:val="%2."/>
      <w:lvlJc w:val="left"/>
      <w:pPr>
        <w:tabs>
          <w:tab w:val="num" w:pos="1248"/>
        </w:tabs>
        <w:ind w:left="1248" w:hanging="1248"/>
      </w:pPr>
      <w:rPr>
        <w:rFonts w:cs="Times New Roman"/>
        <w:sz w:val="22"/>
        <w:szCs w:val="22"/>
      </w:rPr>
    </w:lvl>
    <w:lvl w:ilvl="2" w:tplc="0419001B">
      <w:start w:val="1"/>
      <w:numFmt w:val="bullet"/>
      <w:pStyle w:val="3"/>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
    <w:nsid w:val="202014A7"/>
    <w:multiLevelType w:val="hybridMultilevel"/>
    <w:tmpl w:val="F872C292"/>
    <w:lvl w:ilvl="0" w:tplc="D402FCA2">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7CF6FC8"/>
    <w:multiLevelType w:val="multilevel"/>
    <w:tmpl w:val="6848EB4C"/>
    <w:lvl w:ilvl="0">
      <w:start w:val="5"/>
      <w:numFmt w:val="decimal"/>
      <w:lvlText w:val="%1."/>
      <w:lvlJc w:val="left"/>
      <w:pPr>
        <w:ind w:left="3600" w:hanging="360"/>
      </w:pPr>
      <w:rPr>
        <w:rFonts w:cs="Times New Roman" w:hint="default"/>
        <w:b/>
        <w:bCs/>
        <w:color w:val="auto"/>
      </w:rPr>
    </w:lvl>
    <w:lvl w:ilvl="1">
      <w:start w:val="2"/>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8">
    <w:nsid w:val="322903E9"/>
    <w:multiLevelType w:val="hybridMultilevel"/>
    <w:tmpl w:val="9B08148A"/>
    <w:lvl w:ilvl="0" w:tplc="FFFFFFFF">
      <w:start w:val="1"/>
      <w:numFmt w:val="decimal"/>
      <w:lvlText w:val="%1."/>
      <w:lvlJc w:val="left"/>
      <w:pPr>
        <w:tabs>
          <w:tab w:val="num" w:pos="1287"/>
        </w:tabs>
        <w:ind w:left="680" w:hanging="623"/>
      </w:pPr>
      <w:rPr>
        <w:rFonts w:cs="Times New Roman"/>
        <w:b w:val="0"/>
        <w:bCs w:val="0"/>
        <w:i w:val="0"/>
        <w:iCs w:val="0"/>
        <w:color w:val="auto"/>
        <w:sz w:val="22"/>
        <w:szCs w:val="22"/>
      </w:rPr>
    </w:lvl>
    <w:lvl w:ilvl="1" w:tplc="FFFFFFFF">
      <w:start w:val="1"/>
      <w:numFmt w:val="decimal"/>
      <w:lvlText w:val="%2."/>
      <w:lvlJc w:val="left"/>
      <w:pPr>
        <w:tabs>
          <w:tab w:val="num" w:pos="1440"/>
        </w:tabs>
        <w:ind w:left="1440" w:hanging="360"/>
      </w:pPr>
      <w:rPr>
        <w:rFonts w:cs="Times New Roman"/>
        <w:b w:val="0"/>
        <w:bCs w:val="0"/>
        <w:i w:val="0"/>
        <w:iCs w:val="0"/>
        <w:color w:val="auto"/>
        <w:sz w:val="22"/>
        <w:szCs w:val="22"/>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9">
    <w:nsid w:val="335047F9"/>
    <w:multiLevelType w:val="hybridMultilevel"/>
    <w:tmpl w:val="18D03B5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43B23E7F"/>
    <w:multiLevelType w:val="hybridMultilevel"/>
    <w:tmpl w:val="F5B4B4B6"/>
    <w:lvl w:ilvl="0" w:tplc="04190001">
      <w:start w:val="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0DE0949"/>
    <w:multiLevelType w:val="multilevel"/>
    <w:tmpl w:val="0C9AC27C"/>
    <w:lvl w:ilvl="0">
      <w:start w:val="7"/>
      <w:numFmt w:val="decimal"/>
      <w:lvlText w:val="%1."/>
      <w:lvlJc w:val="left"/>
      <w:pPr>
        <w:ind w:left="360" w:hanging="360"/>
      </w:pPr>
      <w:rPr>
        <w:rFonts w:cs="Times New Roman" w:hint="default"/>
        <w:b w:val="0"/>
        <w:bCs w:val="0"/>
        <w:color w:val="auto"/>
      </w:rPr>
    </w:lvl>
    <w:lvl w:ilvl="1">
      <w:start w:val="1"/>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12">
    <w:nsid w:val="549D6491"/>
    <w:multiLevelType w:val="multilevel"/>
    <w:tmpl w:val="C91E3A2C"/>
    <w:lvl w:ilvl="0">
      <w:start w:val="1"/>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59AA10B0"/>
    <w:multiLevelType w:val="hybridMultilevel"/>
    <w:tmpl w:val="8432D554"/>
    <w:lvl w:ilvl="0" w:tplc="6870EE36">
      <w:start w:val="1"/>
      <w:numFmt w:val="decimal"/>
      <w:lvlText w:val="%1."/>
      <w:lvlJc w:val="left"/>
      <w:pPr>
        <w:tabs>
          <w:tab w:val="num" w:pos="1287"/>
        </w:tabs>
        <w:ind w:left="680" w:hanging="623"/>
      </w:pPr>
      <w:rPr>
        <w:rFonts w:cs="Times New Roman"/>
        <w:b w:val="0"/>
        <w:bCs w:val="0"/>
        <w:i w:val="0"/>
        <w:iCs w:val="0"/>
        <w:color w:val="auto"/>
        <w:sz w:val="22"/>
        <w:szCs w:val="22"/>
      </w:rPr>
    </w:lvl>
    <w:lvl w:ilvl="1" w:tplc="0419000D">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4">
    <w:nsid w:val="5D030FF4"/>
    <w:multiLevelType w:val="hybridMultilevel"/>
    <w:tmpl w:val="0D3C2C8E"/>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5">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66470DB5"/>
    <w:multiLevelType w:val="hybridMultilevel"/>
    <w:tmpl w:val="1296607A"/>
    <w:lvl w:ilvl="0" w:tplc="8F1822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nsid w:val="761978C5"/>
    <w:multiLevelType w:val="hybridMultilevel"/>
    <w:tmpl w:val="8AA449B2"/>
    <w:lvl w:ilvl="0" w:tplc="D872142E">
      <w:start w:val="3"/>
      <w:numFmt w:val="bullet"/>
      <w:lvlText w:val=""/>
      <w:lvlJc w:val="left"/>
      <w:pPr>
        <w:ind w:left="632" w:hanging="360"/>
      </w:pPr>
      <w:rPr>
        <w:rFonts w:ascii="Symbol" w:eastAsia="Times New Roman" w:hAnsi="Symbol" w:cs="MS Shell Dlg 2" w:hint="default"/>
      </w:rPr>
    </w:lvl>
    <w:lvl w:ilvl="1" w:tplc="04190003" w:tentative="1">
      <w:start w:val="1"/>
      <w:numFmt w:val="bullet"/>
      <w:lvlText w:val="o"/>
      <w:lvlJc w:val="left"/>
      <w:pPr>
        <w:ind w:left="1352" w:hanging="360"/>
      </w:pPr>
      <w:rPr>
        <w:rFonts w:ascii="Courier New" w:hAnsi="Courier New" w:cs="Courier New" w:hint="default"/>
      </w:rPr>
    </w:lvl>
    <w:lvl w:ilvl="2" w:tplc="04190005" w:tentative="1">
      <w:start w:val="1"/>
      <w:numFmt w:val="bullet"/>
      <w:lvlText w:val=""/>
      <w:lvlJc w:val="left"/>
      <w:pPr>
        <w:ind w:left="2072" w:hanging="360"/>
      </w:pPr>
      <w:rPr>
        <w:rFonts w:ascii="Wingdings" w:hAnsi="Wingdings" w:hint="default"/>
      </w:rPr>
    </w:lvl>
    <w:lvl w:ilvl="3" w:tplc="04190001" w:tentative="1">
      <w:start w:val="1"/>
      <w:numFmt w:val="bullet"/>
      <w:lvlText w:val=""/>
      <w:lvlJc w:val="left"/>
      <w:pPr>
        <w:ind w:left="2792" w:hanging="360"/>
      </w:pPr>
      <w:rPr>
        <w:rFonts w:ascii="Symbol" w:hAnsi="Symbol" w:hint="default"/>
      </w:rPr>
    </w:lvl>
    <w:lvl w:ilvl="4" w:tplc="04190003" w:tentative="1">
      <w:start w:val="1"/>
      <w:numFmt w:val="bullet"/>
      <w:lvlText w:val="o"/>
      <w:lvlJc w:val="left"/>
      <w:pPr>
        <w:ind w:left="3512" w:hanging="360"/>
      </w:pPr>
      <w:rPr>
        <w:rFonts w:ascii="Courier New" w:hAnsi="Courier New" w:cs="Courier New" w:hint="default"/>
      </w:rPr>
    </w:lvl>
    <w:lvl w:ilvl="5" w:tplc="04190005" w:tentative="1">
      <w:start w:val="1"/>
      <w:numFmt w:val="bullet"/>
      <w:lvlText w:val=""/>
      <w:lvlJc w:val="left"/>
      <w:pPr>
        <w:ind w:left="4232" w:hanging="360"/>
      </w:pPr>
      <w:rPr>
        <w:rFonts w:ascii="Wingdings" w:hAnsi="Wingdings" w:hint="default"/>
      </w:rPr>
    </w:lvl>
    <w:lvl w:ilvl="6" w:tplc="04190001" w:tentative="1">
      <w:start w:val="1"/>
      <w:numFmt w:val="bullet"/>
      <w:lvlText w:val=""/>
      <w:lvlJc w:val="left"/>
      <w:pPr>
        <w:ind w:left="4952" w:hanging="360"/>
      </w:pPr>
      <w:rPr>
        <w:rFonts w:ascii="Symbol" w:hAnsi="Symbol" w:hint="default"/>
      </w:rPr>
    </w:lvl>
    <w:lvl w:ilvl="7" w:tplc="04190003" w:tentative="1">
      <w:start w:val="1"/>
      <w:numFmt w:val="bullet"/>
      <w:lvlText w:val="o"/>
      <w:lvlJc w:val="left"/>
      <w:pPr>
        <w:ind w:left="5672" w:hanging="360"/>
      </w:pPr>
      <w:rPr>
        <w:rFonts w:ascii="Courier New" w:hAnsi="Courier New" w:cs="Courier New" w:hint="default"/>
      </w:rPr>
    </w:lvl>
    <w:lvl w:ilvl="8" w:tplc="04190005" w:tentative="1">
      <w:start w:val="1"/>
      <w:numFmt w:val="bullet"/>
      <w:lvlText w:val=""/>
      <w:lvlJc w:val="left"/>
      <w:pPr>
        <w:ind w:left="6392" w:hanging="360"/>
      </w:pPr>
      <w:rPr>
        <w:rFonts w:ascii="Wingdings" w:hAnsi="Wingdings" w:hint="default"/>
      </w:rPr>
    </w:lvl>
  </w:abstractNum>
  <w:abstractNum w:abstractNumId="19">
    <w:nsid w:val="7BBB7B6D"/>
    <w:multiLevelType w:val="hybridMultilevel"/>
    <w:tmpl w:val="113EEE46"/>
    <w:lvl w:ilvl="0" w:tplc="879CE446">
      <w:start w:val="3"/>
      <w:numFmt w:val="upperRoman"/>
      <w:lvlText w:val="%1."/>
      <w:lvlJc w:val="left"/>
      <w:pPr>
        <w:ind w:left="3698"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nsid w:val="7FC50E98"/>
    <w:multiLevelType w:val="hybridMultilevel"/>
    <w:tmpl w:val="BC1625E6"/>
    <w:lvl w:ilvl="0" w:tplc="0419000F">
      <w:start w:val="1"/>
      <w:numFmt w:val="decimal"/>
      <w:lvlText w:val="%1."/>
      <w:lvlJc w:val="left"/>
      <w:pPr>
        <w:tabs>
          <w:tab w:val="num" w:pos="644"/>
        </w:tabs>
        <w:ind w:left="644" w:hanging="360"/>
      </w:pPr>
      <w:rPr>
        <w:rFonts w:cs="Times New Roman"/>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5"/>
    <w:lvlOverride w:ilvl="0"/>
    <w:lvlOverride w:ilvl="1">
      <w:startOverride w:val="1"/>
    </w:lvlOverride>
    <w:lvlOverride w:ilvl="2"/>
    <w:lvlOverride w:ilvl="3"/>
    <w:lvlOverride w:ilvl="4"/>
    <w:lvlOverride w:ilvl="5"/>
    <w:lvlOverride w:ilvl="6"/>
    <w:lvlOverride w:ilvl="7"/>
    <w:lvlOverride w:ilvl="8"/>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
    <w:lvlOverride w:ilvl="0">
      <w:lvl w:ilvl="0">
        <w:start w:val="1"/>
        <w:numFmt w:val="bullet"/>
        <w:lvlText w:val=""/>
        <w:lvlJc w:val="left"/>
        <w:pPr>
          <w:tabs>
            <w:tab w:val="num" w:pos="560"/>
          </w:tabs>
          <w:ind w:left="560" w:hanging="360"/>
        </w:pPr>
        <w:rPr>
          <w:rFonts w:ascii="Symbol" w:hAnsi="Symbol" w:hint="default"/>
        </w:rPr>
      </w:lvl>
    </w:lvlOverride>
  </w:num>
  <w:num w:numId="14">
    <w:abstractNumId w:val="7"/>
  </w:num>
  <w:num w:numId="15">
    <w:abstractNumId w:val="11"/>
  </w:num>
  <w:num w:numId="16">
    <w:abstractNumId w:val="1"/>
    <w:lvlOverride w:ilvl="0">
      <w:lvl w:ilvl="0">
        <w:start w:val="1"/>
        <w:numFmt w:val="bullet"/>
        <w:lvlText w:val=""/>
        <w:lvlJc w:val="left"/>
        <w:pPr>
          <w:tabs>
            <w:tab w:val="num" w:pos="560"/>
          </w:tabs>
          <w:ind w:left="560" w:hanging="360"/>
        </w:pPr>
        <w:rPr>
          <w:rFonts w:ascii="Symbol" w:hAnsi="Symbol" w:hint="default"/>
        </w:rPr>
      </w:lvl>
    </w:lvlOverride>
  </w:num>
  <w:num w:numId="17">
    <w:abstractNumId w:val="6"/>
  </w:num>
  <w:num w:numId="18">
    <w:abstractNumId w:val="17"/>
  </w:num>
  <w:num w:numId="19">
    <w:abstractNumId w:val="2"/>
  </w:num>
  <w:num w:numId="20">
    <w:abstractNumId w:val="9"/>
  </w:num>
  <w:num w:numId="21">
    <w:abstractNumId w:val="3"/>
  </w:num>
  <w:num w:numId="22">
    <w:abstractNumId w:val="4"/>
  </w:num>
  <w:num w:numId="23">
    <w:abstractNumId w:val="14"/>
  </w:num>
  <w:num w:numId="24">
    <w:abstractNumId w:val="20"/>
  </w:num>
  <w:num w:numId="25">
    <w:abstractNumId w:val="10"/>
  </w:num>
  <w:num w:numId="26">
    <w:abstractNumId w:val="18"/>
  </w:num>
  <w:num w:numId="27">
    <w:abstractNumId w:val="13"/>
  </w:num>
  <w:num w:numId="28">
    <w:abstractNumId w:val="16"/>
  </w:num>
  <w:num w:numId="29">
    <w:abstractNumId w:val="19"/>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rsids>
    <w:rsidRoot w:val="00190F4C"/>
    <w:rsid w:val="000030AC"/>
    <w:rsid w:val="000051BA"/>
    <w:rsid w:val="00005201"/>
    <w:rsid w:val="000225D4"/>
    <w:rsid w:val="000348D2"/>
    <w:rsid w:val="000369F0"/>
    <w:rsid w:val="00042246"/>
    <w:rsid w:val="000458D8"/>
    <w:rsid w:val="00046384"/>
    <w:rsid w:val="00051776"/>
    <w:rsid w:val="000527D7"/>
    <w:rsid w:val="000615F2"/>
    <w:rsid w:val="00061B9C"/>
    <w:rsid w:val="0006216F"/>
    <w:rsid w:val="000655C4"/>
    <w:rsid w:val="000709E4"/>
    <w:rsid w:val="0007315E"/>
    <w:rsid w:val="00073D99"/>
    <w:rsid w:val="000750DE"/>
    <w:rsid w:val="00090C3D"/>
    <w:rsid w:val="000953CC"/>
    <w:rsid w:val="0009679F"/>
    <w:rsid w:val="00097A2D"/>
    <w:rsid w:val="000A186E"/>
    <w:rsid w:val="000A7A5B"/>
    <w:rsid w:val="000C0A23"/>
    <w:rsid w:val="000D1607"/>
    <w:rsid w:val="000D5A75"/>
    <w:rsid w:val="000D5C6C"/>
    <w:rsid w:val="000E097B"/>
    <w:rsid w:val="000E34EC"/>
    <w:rsid w:val="000E6DD9"/>
    <w:rsid w:val="000F31B3"/>
    <w:rsid w:val="000F5EEE"/>
    <w:rsid w:val="001035DA"/>
    <w:rsid w:val="00104000"/>
    <w:rsid w:val="00105DBE"/>
    <w:rsid w:val="00106D00"/>
    <w:rsid w:val="00111806"/>
    <w:rsid w:val="00112DC5"/>
    <w:rsid w:val="00113BA9"/>
    <w:rsid w:val="00113E39"/>
    <w:rsid w:val="0011476E"/>
    <w:rsid w:val="0012163A"/>
    <w:rsid w:val="00121F29"/>
    <w:rsid w:val="0012647B"/>
    <w:rsid w:val="00130885"/>
    <w:rsid w:val="00131058"/>
    <w:rsid w:val="001332B0"/>
    <w:rsid w:val="00133833"/>
    <w:rsid w:val="00135A19"/>
    <w:rsid w:val="00137B32"/>
    <w:rsid w:val="00141633"/>
    <w:rsid w:val="001418A6"/>
    <w:rsid w:val="00143184"/>
    <w:rsid w:val="00144ABD"/>
    <w:rsid w:val="0014591D"/>
    <w:rsid w:val="00145DFC"/>
    <w:rsid w:val="00151F12"/>
    <w:rsid w:val="00162529"/>
    <w:rsid w:val="0016413F"/>
    <w:rsid w:val="00165CE2"/>
    <w:rsid w:val="00172648"/>
    <w:rsid w:val="00182B19"/>
    <w:rsid w:val="00185C7B"/>
    <w:rsid w:val="001860FD"/>
    <w:rsid w:val="001902CC"/>
    <w:rsid w:val="00190F4C"/>
    <w:rsid w:val="00191170"/>
    <w:rsid w:val="0019353F"/>
    <w:rsid w:val="00194534"/>
    <w:rsid w:val="00195261"/>
    <w:rsid w:val="00196D38"/>
    <w:rsid w:val="001A22F8"/>
    <w:rsid w:val="001B00D6"/>
    <w:rsid w:val="001B01CB"/>
    <w:rsid w:val="001B07E8"/>
    <w:rsid w:val="001B129B"/>
    <w:rsid w:val="001B4E0C"/>
    <w:rsid w:val="001B5323"/>
    <w:rsid w:val="001B5D1D"/>
    <w:rsid w:val="001C1ECD"/>
    <w:rsid w:val="001C516F"/>
    <w:rsid w:val="001C5962"/>
    <w:rsid w:val="001C6E04"/>
    <w:rsid w:val="001D0411"/>
    <w:rsid w:val="001D2529"/>
    <w:rsid w:val="001D2E9A"/>
    <w:rsid w:val="001D77F8"/>
    <w:rsid w:val="001E155B"/>
    <w:rsid w:val="001E1722"/>
    <w:rsid w:val="001E4B56"/>
    <w:rsid w:val="001E4B9A"/>
    <w:rsid w:val="001F0568"/>
    <w:rsid w:val="001F1979"/>
    <w:rsid w:val="001F52B7"/>
    <w:rsid w:val="001F5F46"/>
    <w:rsid w:val="001F66AF"/>
    <w:rsid w:val="00201654"/>
    <w:rsid w:val="002060FE"/>
    <w:rsid w:val="002127C0"/>
    <w:rsid w:val="00212D2B"/>
    <w:rsid w:val="00216D2C"/>
    <w:rsid w:val="00221C07"/>
    <w:rsid w:val="00231417"/>
    <w:rsid w:val="002318A4"/>
    <w:rsid w:val="002338AA"/>
    <w:rsid w:val="00235BDF"/>
    <w:rsid w:val="00236B27"/>
    <w:rsid w:val="00243AE3"/>
    <w:rsid w:val="00245F49"/>
    <w:rsid w:val="00257519"/>
    <w:rsid w:val="00260117"/>
    <w:rsid w:val="002635D5"/>
    <w:rsid w:val="00264725"/>
    <w:rsid w:val="002660F4"/>
    <w:rsid w:val="00276DD4"/>
    <w:rsid w:val="00277B24"/>
    <w:rsid w:val="002800D6"/>
    <w:rsid w:val="002874B7"/>
    <w:rsid w:val="002911CB"/>
    <w:rsid w:val="00294749"/>
    <w:rsid w:val="002A14D0"/>
    <w:rsid w:val="002A1A5B"/>
    <w:rsid w:val="002A4047"/>
    <w:rsid w:val="002A526B"/>
    <w:rsid w:val="002A5832"/>
    <w:rsid w:val="002A5FC3"/>
    <w:rsid w:val="002A7101"/>
    <w:rsid w:val="002B2675"/>
    <w:rsid w:val="002B508C"/>
    <w:rsid w:val="002C079D"/>
    <w:rsid w:val="002C2DF1"/>
    <w:rsid w:val="002C5DF0"/>
    <w:rsid w:val="002D34A6"/>
    <w:rsid w:val="002D4F73"/>
    <w:rsid w:val="002E0862"/>
    <w:rsid w:val="002E1466"/>
    <w:rsid w:val="002E3137"/>
    <w:rsid w:val="002E34E4"/>
    <w:rsid w:val="002E7D9B"/>
    <w:rsid w:val="002F2290"/>
    <w:rsid w:val="002F7D37"/>
    <w:rsid w:val="003006EA"/>
    <w:rsid w:val="00305302"/>
    <w:rsid w:val="00305A67"/>
    <w:rsid w:val="003075B3"/>
    <w:rsid w:val="0032399C"/>
    <w:rsid w:val="003247E3"/>
    <w:rsid w:val="00326091"/>
    <w:rsid w:val="0033370E"/>
    <w:rsid w:val="003353C9"/>
    <w:rsid w:val="0033675D"/>
    <w:rsid w:val="00336BA7"/>
    <w:rsid w:val="00340FD0"/>
    <w:rsid w:val="00346990"/>
    <w:rsid w:val="00347899"/>
    <w:rsid w:val="003527CF"/>
    <w:rsid w:val="00356362"/>
    <w:rsid w:val="0035763D"/>
    <w:rsid w:val="00357C94"/>
    <w:rsid w:val="003658BA"/>
    <w:rsid w:val="00367378"/>
    <w:rsid w:val="00367AC6"/>
    <w:rsid w:val="00370B6D"/>
    <w:rsid w:val="00372267"/>
    <w:rsid w:val="00375804"/>
    <w:rsid w:val="00376C9D"/>
    <w:rsid w:val="00377B39"/>
    <w:rsid w:val="00377CE8"/>
    <w:rsid w:val="003839E1"/>
    <w:rsid w:val="003840DB"/>
    <w:rsid w:val="00387FBC"/>
    <w:rsid w:val="00395F46"/>
    <w:rsid w:val="00396AC4"/>
    <w:rsid w:val="003A29E0"/>
    <w:rsid w:val="003A36FA"/>
    <w:rsid w:val="003A5265"/>
    <w:rsid w:val="003B11D3"/>
    <w:rsid w:val="003B3347"/>
    <w:rsid w:val="003B3E62"/>
    <w:rsid w:val="003C06AB"/>
    <w:rsid w:val="003C76D1"/>
    <w:rsid w:val="003D06E9"/>
    <w:rsid w:val="003E145D"/>
    <w:rsid w:val="003E1768"/>
    <w:rsid w:val="003E5F89"/>
    <w:rsid w:val="003F17A9"/>
    <w:rsid w:val="003F3130"/>
    <w:rsid w:val="004114F7"/>
    <w:rsid w:val="00414E6D"/>
    <w:rsid w:val="00421993"/>
    <w:rsid w:val="0043004D"/>
    <w:rsid w:val="004327B3"/>
    <w:rsid w:val="00437083"/>
    <w:rsid w:val="00440807"/>
    <w:rsid w:val="0044664F"/>
    <w:rsid w:val="00450C27"/>
    <w:rsid w:val="00453A2C"/>
    <w:rsid w:val="0045409B"/>
    <w:rsid w:val="004547A5"/>
    <w:rsid w:val="00454F72"/>
    <w:rsid w:val="00461EC8"/>
    <w:rsid w:val="00463650"/>
    <w:rsid w:val="004645F2"/>
    <w:rsid w:val="00465007"/>
    <w:rsid w:val="00466793"/>
    <w:rsid w:val="00471A77"/>
    <w:rsid w:val="004748FD"/>
    <w:rsid w:val="00497059"/>
    <w:rsid w:val="00497452"/>
    <w:rsid w:val="00497FD7"/>
    <w:rsid w:val="004A5E2E"/>
    <w:rsid w:val="004B7594"/>
    <w:rsid w:val="004C0D00"/>
    <w:rsid w:val="004C33D2"/>
    <w:rsid w:val="004D7544"/>
    <w:rsid w:val="004E564A"/>
    <w:rsid w:val="004F3A5A"/>
    <w:rsid w:val="004F4E9C"/>
    <w:rsid w:val="004F660C"/>
    <w:rsid w:val="004F790A"/>
    <w:rsid w:val="00501A85"/>
    <w:rsid w:val="00501F64"/>
    <w:rsid w:val="0050239A"/>
    <w:rsid w:val="00504886"/>
    <w:rsid w:val="00511E45"/>
    <w:rsid w:val="00514AD2"/>
    <w:rsid w:val="00515D54"/>
    <w:rsid w:val="00516052"/>
    <w:rsid w:val="00517EC4"/>
    <w:rsid w:val="00520F01"/>
    <w:rsid w:val="00524002"/>
    <w:rsid w:val="00525A94"/>
    <w:rsid w:val="00530554"/>
    <w:rsid w:val="00531BF8"/>
    <w:rsid w:val="00532D81"/>
    <w:rsid w:val="00534AA5"/>
    <w:rsid w:val="00535B0D"/>
    <w:rsid w:val="005361AF"/>
    <w:rsid w:val="00547719"/>
    <w:rsid w:val="00555C88"/>
    <w:rsid w:val="00561D18"/>
    <w:rsid w:val="00563CE0"/>
    <w:rsid w:val="005657D1"/>
    <w:rsid w:val="00574FCA"/>
    <w:rsid w:val="00583180"/>
    <w:rsid w:val="00586EBD"/>
    <w:rsid w:val="00590D29"/>
    <w:rsid w:val="005910AE"/>
    <w:rsid w:val="00597B90"/>
    <w:rsid w:val="005A147C"/>
    <w:rsid w:val="005A26CA"/>
    <w:rsid w:val="005A3170"/>
    <w:rsid w:val="005A454D"/>
    <w:rsid w:val="005A55EA"/>
    <w:rsid w:val="005B67A0"/>
    <w:rsid w:val="005B6A67"/>
    <w:rsid w:val="005B6CFF"/>
    <w:rsid w:val="005D3CED"/>
    <w:rsid w:val="005D58E5"/>
    <w:rsid w:val="005D659B"/>
    <w:rsid w:val="005E00AA"/>
    <w:rsid w:val="005E5069"/>
    <w:rsid w:val="005E51F5"/>
    <w:rsid w:val="005E7325"/>
    <w:rsid w:val="005F0550"/>
    <w:rsid w:val="005F3840"/>
    <w:rsid w:val="00601817"/>
    <w:rsid w:val="006033E2"/>
    <w:rsid w:val="00604150"/>
    <w:rsid w:val="00606ABC"/>
    <w:rsid w:val="00616AB1"/>
    <w:rsid w:val="00616F64"/>
    <w:rsid w:val="006170FB"/>
    <w:rsid w:val="00623BE7"/>
    <w:rsid w:val="00630DEF"/>
    <w:rsid w:val="006316A8"/>
    <w:rsid w:val="00635CB2"/>
    <w:rsid w:val="006419DE"/>
    <w:rsid w:val="00642E18"/>
    <w:rsid w:val="006460BE"/>
    <w:rsid w:val="006513C4"/>
    <w:rsid w:val="00651DFE"/>
    <w:rsid w:val="00653745"/>
    <w:rsid w:val="00655659"/>
    <w:rsid w:val="0065682F"/>
    <w:rsid w:val="00657DF5"/>
    <w:rsid w:val="00666205"/>
    <w:rsid w:val="006668EB"/>
    <w:rsid w:val="00671D82"/>
    <w:rsid w:val="00673A68"/>
    <w:rsid w:val="00680F11"/>
    <w:rsid w:val="00687E03"/>
    <w:rsid w:val="00690045"/>
    <w:rsid w:val="00691FDA"/>
    <w:rsid w:val="006925E7"/>
    <w:rsid w:val="00692F83"/>
    <w:rsid w:val="00694849"/>
    <w:rsid w:val="00694FE6"/>
    <w:rsid w:val="00696DB7"/>
    <w:rsid w:val="006A3856"/>
    <w:rsid w:val="006A4E7E"/>
    <w:rsid w:val="006A6F94"/>
    <w:rsid w:val="006A7AD4"/>
    <w:rsid w:val="006B04B5"/>
    <w:rsid w:val="006B0AFC"/>
    <w:rsid w:val="006B5C6C"/>
    <w:rsid w:val="006B6CE9"/>
    <w:rsid w:val="006B6DF1"/>
    <w:rsid w:val="006C0B2E"/>
    <w:rsid w:val="006C2448"/>
    <w:rsid w:val="006D173D"/>
    <w:rsid w:val="006D50E0"/>
    <w:rsid w:val="006D73AA"/>
    <w:rsid w:val="006D7A5B"/>
    <w:rsid w:val="006E690D"/>
    <w:rsid w:val="006E6AD0"/>
    <w:rsid w:val="006E6D73"/>
    <w:rsid w:val="00702EB9"/>
    <w:rsid w:val="007134FC"/>
    <w:rsid w:val="0072208D"/>
    <w:rsid w:val="00725496"/>
    <w:rsid w:val="00725662"/>
    <w:rsid w:val="007261E8"/>
    <w:rsid w:val="007312B9"/>
    <w:rsid w:val="00733F70"/>
    <w:rsid w:val="00734013"/>
    <w:rsid w:val="0073484C"/>
    <w:rsid w:val="0074558D"/>
    <w:rsid w:val="00754A97"/>
    <w:rsid w:val="00763959"/>
    <w:rsid w:val="00764840"/>
    <w:rsid w:val="00771595"/>
    <w:rsid w:val="00771B6C"/>
    <w:rsid w:val="00775DF4"/>
    <w:rsid w:val="00784A21"/>
    <w:rsid w:val="0078784C"/>
    <w:rsid w:val="0079089B"/>
    <w:rsid w:val="00792AD0"/>
    <w:rsid w:val="00794A67"/>
    <w:rsid w:val="007A19AF"/>
    <w:rsid w:val="007A6991"/>
    <w:rsid w:val="007B3883"/>
    <w:rsid w:val="007B38BD"/>
    <w:rsid w:val="007B6913"/>
    <w:rsid w:val="007C4F63"/>
    <w:rsid w:val="007D28CA"/>
    <w:rsid w:val="007D369E"/>
    <w:rsid w:val="007D61DB"/>
    <w:rsid w:val="007D7794"/>
    <w:rsid w:val="007E096A"/>
    <w:rsid w:val="007E179B"/>
    <w:rsid w:val="007F0CB7"/>
    <w:rsid w:val="007F4EB1"/>
    <w:rsid w:val="007F77F0"/>
    <w:rsid w:val="0080075B"/>
    <w:rsid w:val="00803B5C"/>
    <w:rsid w:val="00805E69"/>
    <w:rsid w:val="008139E3"/>
    <w:rsid w:val="0081426A"/>
    <w:rsid w:val="00814C75"/>
    <w:rsid w:val="008206DA"/>
    <w:rsid w:val="00820F82"/>
    <w:rsid w:val="0082405D"/>
    <w:rsid w:val="00833416"/>
    <w:rsid w:val="0083655E"/>
    <w:rsid w:val="00840AF8"/>
    <w:rsid w:val="00840D9B"/>
    <w:rsid w:val="00841220"/>
    <w:rsid w:val="00841FB8"/>
    <w:rsid w:val="0084385F"/>
    <w:rsid w:val="00845689"/>
    <w:rsid w:val="008465F9"/>
    <w:rsid w:val="00852A6B"/>
    <w:rsid w:val="00854530"/>
    <w:rsid w:val="008565FF"/>
    <w:rsid w:val="008567CE"/>
    <w:rsid w:val="008632C4"/>
    <w:rsid w:val="00865BF5"/>
    <w:rsid w:val="008754DB"/>
    <w:rsid w:val="00880A88"/>
    <w:rsid w:val="00884CD4"/>
    <w:rsid w:val="00890001"/>
    <w:rsid w:val="008966DC"/>
    <w:rsid w:val="008979A5"/>
    <w:rsid w:val="00897D11"/>
    <w:rsid w:val="00897F20"/>
    <w:rsid w:val="008A0BA2"/>
    <w:rsid w:val="008A5941"/>
    <w:rsid w:val="008A6F7E"/>
    <w:rsid w:val="008A7C59"/>
    <w:rsid w:val="008B78E5"/>
    <w:rsid w:val="008B7E36"/>
    <w:rsid w:val="008C4EC0"/>
    <w:rsid w:val="008C5156"/>
    <w:rsid w:val="008C5B4E"/>
    <w:rsid w:val="008C757C"/>
    <w:rsid w:val="008D0D81"/>
    <w:rsid w:val="008D4DB8"/>
    <w:rsid w:val="008E0BE3"/>
    <w:rsid w:val="008E1B46"/>
    <w:rsid w:val="008E6F57"/>
    <w:rsid w:val="008F1373"/>
    <w:rsid w:val="008F474A"/>
    <w:rsid w:val="008F58F6"/>
    <w:rsid w:val="008F7DE2"/>
    <w:rsid w:val="008F7FE7"/>
    <w:rsid w:val="00910D4D"/>
    <w:rsid w:val="00911323"/>
    <w:rsid w:val="00912F65"/>
    <w:rsid w:val="009139D9"/>
    <w:rsid w:val="00914496"/>
    <w:rsid w:val="00923CE4"/>
    <w:rsid w:val="0092577C"/>
    <w:rsid w:val="00926A36"/>
    <w:rsid w:val="00936815"/>
    <w:rsid w:val="0094250D"/>
    <w:rsid w:val="0094366C"/>
    <w:rsid w:val="00943696"/>
    <w:rsid w:val="00943D54"/>
    <w:rsid w:val="00943E79"/>
    <w:rsid w:val="00952772"/>
    <w:rsid w:val="009574D8"/>
    <w:rsid w:val="00963E18"/>
    <w:rsid w:val="0097321C"/>
    <w:rsid w:val="009734C6"/>
    <w:rsid w:val="009734D0"/>
    <w:rsid w:val="0097691A"/>
    <w:rsid w:val="00990B6A"/>
    <w:rsid w:val="00990F08"/>
    <w:rsid w:val="009A206E"/>
    <w:rsid w:val="009B279E"/>
    <w:rsid w:val="009B3AF9"/>
    <w:rsid w:val="009C3960"/>
    <w:rsid w:val="009C6FEC"/>
    <w:rsid w:val="009D0C2C"/>
    <w:rsid w:val="009D2014"/>
    <w:rsid w:val="009D35B5"/>
    <w:rsid w:val="009E253B"/>
    <w:rsid w:val="009E3557"/>
    <w:rsid w:val="009E7861"/>
    <w:rsid w:val="009F5E1C"/>
    <w:rsid w:val="009F74E3"/>
    <w:rsid w:val="00A03956"/>
    <w:rsid w:val="00A03E18"/>
    <w:rsid w:val="00A044BE"/>
    <w:rsid w:val="00A108F8"/>
    <w:rsid w:val="00A17059"/>
    <w:rsid w:val="00A212E7"/>
    <w:rsid w:val="00A253AE"/>
    <w:rsid w:val="00A351F1"/>
    <w:rsid w:val="00A35726"/>
    <w:rsid w:val="00A43066"/>
    <w:rsid w:val="00A4611A"/>
    <w:rsid w:val="00A500D6"/>
    <w:rsid w:val="00A51671"/>
    <w:rsid w:val="00A5688A"/>
    <w:rsid w:val="00A56FBC"/>
    <w:rsid w:val="00A57229"/>
    <w:rsid w:val="00A60B68"/>
    <w:rsid w:val="00A66C9C"/>
    <w:rsid w:val="00A7097F"/>
    <w:rsid w:val="00A72882"/>
    <w:rsid w:val="00A7346A"/>
    <w:rsid w:val="00A74268"/>
    <w:rsid w:val="00A752C6"/>
    <w:rsid w:val="00A76237"/>
    <w:rsid w:val="00A76AD6"/>
    <w:rsid w:val="00A807F7"/>
    <w:rsid w:val="00A85B94"/>
    <w:rsid w:val="00A86082"/>
    <w:rsid w:val="00A86C5C"/>
    <w:rsid w:val="00A90DC1"/>
    <w:rsid w:val="00A90F67"/>
    <w:rsid w:val="00A93170"/>
    <w:rsid w:val="00A97F76"/>
    <w:rsid w:val="00AA0BCE"/>
    <w:rsid w:val="00AA1981"/>
    <w:rsid w:val="00AA247F"/>
    <w:rsid w:val="00AA5B19"/>
    <w:rsid w:val="00AA5DE7"/>
    <w:rsid w:val="00AB18E1"/>
    <w:rsid w:val="00AB2EFE"/>
    <w:rsid w:val="00AB3042"/>
    <w:rsid w:val="00AB4D3C"/>
    <w:rsid w:val="00AB771F"/>
    <w:rsid w:val="00AC6A31"/>
    <w:rsid w:val="00AD64A0"/>
    <w:rsid w:val="00AE5F60"/>
    <w:rsid w:val="00AF09D4"/>
    <w:rsid w:val="00AF37C4"/>
    <w:rsid w:val="00B01B7E"/>
    <w:rsid w:val="00B11F19"/>
    <w:rsid w:val="00B14369"/>
    <w:rsid w:val="00B174E2"/>
    <w:rsid w:val="00B20725"/>
    <w:rsid w:val="00B21CFD"/>
    <w:rsid w:val="00B242E5"/>
    <w:rsid w:val="00B33AFB"/>
    <w:rsid w:val="00B352C9"/>
    <w:rsid w:val="00B43786"/>
    <w:rsid w:val="00B47E5C"/>
    <w:rsid w:val="00B6097E"/>
    <w:rsid w:val="00B60F8C"/>
    <w:rsid w:val="00B6699A"/>
    <w:rsid w:val="00B72E6A"/>
    <w:rsid w:val="00B735C3"/>
    <w:rsid w:val="00B76BE8"/>
    <w:rsid w:val="00B86982"/>
    <w:rsid w:val="00B906D7"/>
    <w:rsid w:val="00B9220C"/>
    <w:rsid w:val="00B93888"/>
    <w:rsid w:val="00BA045C"/>
    <w:rsid w:val="00BA1925"/>
    <w:rsid w:val="00BB1623"/>
    <w:rsid w:val="00BC36D6"/>
    <w:rsid w:val="00BC5F5B"/>
    <w:rsid w:val="00BD4D4B"/>
    <w:rsid w:val="00BD5B6A"/>
    <w:rsid w:val="00BD6C88"/>
    <w:rsid w:val="00BE1C1C"/>
    <w:rsid w:val="00BE2EA0"/>
    <w:rsid w:val="00BE4BE4"/>
    <w:rsid w:val="00BE7CAA"/>
    <w:rsid w:val="00BF0E00"/>
    <w:rsid w:val="00BF11C9"/>
    <w:rsid w:val="00BF3400"/>
    <w:rsid w:val="00C02696"/>
    <w:rsid w:val="00C03603"/>
    <w:rsid w:val="00C043C5"/>
    <w:rsid w:val="00C10454"/>
    <w:rsid w:val="00C11652"/>
    <w:rsid w:val="00C163FE"/>
    <w:rsid w:val="00C16E50"/>
    <w:rsid w:val="00C173D3"/>
    <w:rsid w:val="00C2460A"/>
    <w:rsid w:val="00C24D60"/>
    <w:rsid w:val="00C24D72"/>
    <w:rsid w:val="00C32F81"/>
    <w:rsid w:val="00C419A1"/>
    <w:rsid w:val="00C41D30"/>
    <w:rsid w:val="00C4280B"/>
    <w:rsid w:val="00C46220"/>
    <w:rsid w:val="00C46BAC"/>
    <w:rsid w:val="00C52CE0"/>
    <w:rsid w:val="00C54F35"/>
    <w:rsid w:val="00C55D5D"/>
    <w:rsid w:val="00C55FF1"/>
    <w:rsid w:val="00C607CC"/>
    <w:rsid w:val="00C60AB9"/>
    <w:rsid w:val="00C61118"/>
    <w:rsid w:val="00C63D82"/>
    <w:rsid w:val="00C659F4"/>
    <w:rsid w:val="00C74B0C"/>
    <w:rsid w:val="00C7717F"/>
    <w:rsid w:val="00C838A2"/>
    <w:rsid w:val="00C90350"/>
    <w:rsid w:val="00C9293E"/>
    <w:rsid w:val="00C95C43"/>
    <w:rsid w:val="00C97556"/>
    <w:rsid w:val="00C97C6F"/>
    <w:rsid w:val="00CB0AF7"/>
    <w:rsid w:val="00CB12DA"/>
    <w:rsid w:val="00CB2B27"/>
    <w:rsid w:val="00CB734C"/>
    <w:rsid w:val="00CB74BA"/>
    <w:rsid w:val="00CC1A14"/>
    <w:rsid w:val="00CC3084"/>
    <w:rsid w:val="00CC3B2A"/>
    <w:rsid w:val="00CC3B2B"/>
    <w:rsid w:val="00CC5685"/>
    <w:rsid w:val="00CC775D"/>
    <w:rsid w:val="00CD25A8"/>
    <w:rsid w:val="00CD7514"/>
    <w:rsid w:val="00CE5062"/>
    <w:rsid w:val="00CE6167"/>
    <w:rsid w:val="00CE77D0"/>
    <w:rsid w:val="00CF6DBE"/>
    <w:rsid w:val="00CF788D"/>
    <w:rsid w:val="00D00A37"/>
    <w:rsid w:val="00D026FA"/>
    <w:rsid w:val="00D044FB"/>
    <w:rsid w:val="00D04A2B"/>
    <w:rsid w:val="00D20264"/>
    <w:rsid w:val="00D22C0B"/>
    <w:rsid w:val="00D2655E"/>
    <w:rsid w:val="00D27F0C"/>
    <w:rsid w:val="00D31D9F"/>
    <w:rsid w:val="00D32225"/>
    <w:rsid w:val="00D33D22"/>
    <w:rsid w:val="00D34A29"/>
    <w:rsid w:val="00D3581E"/>
    <w:rsid w:val="00D433E9"/>
    <w:rsid w:val="00D442DD"/>
    <w:rsid w:val="00D46144"/>
    <w:rsid w:val="00D46F4A"/>
    <w:rsid w:val="00D4760C"/>
    <w:rsid w:val="00D47ECF"/>
    <w:rsid w:val="00D63FCF"/>
    <w:rsid w:val="00D67326"/>
    <w:rsid w:val="00D70E15"/>
    <w:rsid w:val="00D71BAF"/>
    <w:rsid w:val="00D72DCE"/>
    <w:rsid w:val="00D752D7"/>
    <w:rsid w:val="00D8390C"/>
    <w:rsid w:val="00D843AD"/>
    <w:rsid w:val="00D93660"/>
    <w:rsid w:val="00D9694A"/>
    <w:rsid w:val="00D96F94"/>
    <w:rsid w:val="00DA56A4"/>
    <w:rsid w:val="00DB555E"/>
    <w:rsid w:val="00DB628C"/>
    <w:rsid w:val="00DB6E84"/>
    <w:rsid w:val="00DD4287"/>
    <w:rsid w:val="00DE08F1"/>
    <w:rsid w:val="00DF282C"/>
    <w:rsid w:val="00E02C35"/>
    <w:rsid w:val="00E03AF7"/>
    <w:rsid w:val="00E03F64"/>
    <w:rsid w:val="00E06A0F"/>
    <w:rsid w:val="00E07A8A"/>
    <w:rsid w:val="00E16FA2"/>
    <w:rsid w:val="00E22662"/>
    <w:rsid w:val="00E2552C"/>
    <w:rsid w:val="00E262FE"/>
    <w:rsid w:val="00E27A2F"/>
    <w:rsid w:val="00E3253B"/>
    <w:rsid w:val="00E34D6D"/>
    <w:rsid w:val="00E3522A"/>
    <w:rsid w:val="00E4123D"/>
    <w:rsid w:val="00E420F7"/>
    <w:rsid w:val="00E43308"/>
    <w:rsid w:val="00E43C04"/>
    <w:rsid w:val="00E4768B"/>
    <w:rsid w:val="00E50750"/>
    <w:rsid w:val="00E514EC"/>
    <w:rsid w:val="00E5157F"/>
    <w:rsid w:val="00E5195C"/>
    <w:rsid w:val="00E51B59"/>
    <w:rsid w:val="00E52676"/>
    <w:rsid w:val="00E530A3"/>
    <w:rsid w:val="00E54E68"/>
    <w:rsid w:val="00E57B97"/>
    <w:rsid w:val="00E57B9E"/>
    <w:rsid w:val="00E640F0"/>
    <w:rsid w:val="00E74265"/>
    <w:rsid w:val="00E81A8D"/>
    <w:rsid w:val="00E8419B"/>
    <w:rsid w:val="00E914BB"/>
    <w:rsid w:val="00E94121"/>
    <w:rsid w:val="00E946B3"/>
    <w:rsid w:val="00E950D5"/>
    <w:rsid w:val="00E97006"/>
    <w:rsid w:val="00EA301D"/>
    <w:rsid w:val="00EB1E2B"/>
    <w:rsid w:val="00EB205F"/>
    <w:rsid w:val="00EB5648"/>
    <w:rsid w:val="00EC2E09"/>
    <w:rsid w:val="00EC372C"/>
    <w:rsid w:val="00EC555B"/>
    <w:rsid w:val="00ED2AE9"/>
    <w:rsid w:val="00EE113B"/>
    <w:rsid w:val="00EE3054"/>
    <w:rsid w:val="00EE32C4"/>
    <w:rsid w:val="00EE49EC"/>
    <w:rsid w:val="00EE5508"/>
    <w:rsid w:val="00EF02FD"/>
    <w:rsid w:val="00EF5937"/>
    <w:rsid w:val="00EF7C6C"/>
    <w:rsid w:val="00F014BE"/>
    <w:rsid w:val="00F02426"/>
    <w:rsid w:val="00F02449"/>
    <w:rsid w:val="00F03E06"/>
    <w:rsid w:val="00F04C26"/>
    <w:rsid w:val="00F05E67"/>
    <w:rsid w:val="00F07C58"/>
    <w:rsid w:val="00F108F4"/>
    <w:rsid w:val="00F111D7"/>
    <w:rsid w:val="00F14332"/>
    <w:rsid w:val="00F16DD3"/>
    <w:rsid w:val="00F175A7"/>
    <w:rsid w:val="00F209B5"/>
    <w:rsid w:val="00F30536"/>
    <w:rsid w:val="00F31BD7"/>
    <w:rsid w:val="00F3383C"/>
    <w:rsid w:val="00F41BA1"/>
    <w:rsid w:val="00F51915"/>
    <w:rsid w:val="00F57010"/>
    <w:rsid w:val="00F570FC"/>
    <w:rsid w:val="00F6142E"/>
    <w:rsid w:val="00F64145"/>
    <w:rsid w:val="00F663EA"/>
    <w:rsid w:val="00F670A2"/>
    <w:rsid w:val="00F70221"/>
    <w:rsid w:val="00F70381"/>
    <w:rsid w:val="00F71A1D"/>
    <w:rsid w:val="00F722FE"/>
    <w:rsid w:val="00F761CC"/>
    <w:rsid w:val="00F8212A"/>
    <w:rsid w:val="00F84CEE"/>
    <w:rsid w:val="00F85811"/>
    <w:rsid w:val="00F860E5"/>
    <w:rsid w:val="00F93D9F"/>
    <w:rsid w:val="00FA2981"/>
    <w:rsid w:val="00FB1DCD"/>
    <w:rsid w:val="00FB4212"/>
    <w:rsid w:val="00FC1861"/>
    <w:rsid w:val="00FC1F76"/>
    <w:rsid w:val="00FC4E5B"/>
    <w:rsid w:val="00FC5466"/>
    <w:rsid w:val="00FD202F"/>
    <w:rsid w:val="00FE456F"/>
    <w:rsid w:val="00FE499A"/>
    <w:rsid w:val="00FE5085"/>
    <w:rsid w:val="00FF27AC"/>
    <w:rsid w:val="00FF2895"/>
    <w:rsid w:val="00FF5515"/>
    <w:rsid w:val="00FF69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F4C"/>
    <w:pPr>
      <w:spacing w:after="200" w:line="276" w:lineRule="auto"/>
    </w:pPr>
    <w:rPr>
      <w:rFonts w:ascii="Calibri" w:hAnsi="Calibri"/>
    </w:rPr>
  </w:style>
  <w:style w:type="paragraph" w:styleId="21">
    <w:name w:val="heading 2"/>
    <w:basedOn w:val="a"/>
    <w:next w:val="a"/>
    <w:link w:val="22"/>
    <w:uiPriority w:val="9"/>
    <w:qFormat/>
    <w:locked/>
    <w:rsid w:val="00340FD0"/>
    <w:pPr>
      <w:keepNext/>
      <w:spacing w:before="240" w:after="60"/>
      <w:outlineLvl w:val="1"/>
    </w:pPr>
    <w:rPr>
      <w:rFonts w:ascii="Cambria" w:hAnsi="Cambria"/>
      <w:b/>
      <w:bCs/>
      <w:i/>
      <w:iCs/>
      <w:sz w:val="28"/>
      <w:szCs w:val="28"/>
    </w:rPr>
  </w:style>
  <w:style w:type="paragraph" w:styleId="4">
    <w:name w:val="heading 4"/>
    <w:basedOn w:val="a"/>
    <w:next w:val="a"/>
    <w:link w:val="40"/>
    <w:uiPriority w:val="99"/>
    <w:qFormat/>
    <w:rsid w:val="000F5EEE"/>
    <w:pPr>
      <w:keepNext/>
      <w:tabs>
        <w:tab w:val="num" w:pos="510"/>
      </w:tabs>
      <w:spacing w:before="240" w:after="60" w:line="240" w:lineRule="auto"/>
      <w:outlineLvl w:val="3"/>
    </w:pPr>
    <w:rPr>
      <w:rFonts w:ascii="Times New Roman" w:hAnsi="Times New Roman"/>
      <w:b/>
      <w:bCs/>
      <w:sz w:val="28"/>
      <w:szCs w:val="28"/>
    </w:rPr>
  </w:style>
  <w:style w:type="paragraph" w:styleId="6">
    <w:name w:val="heading 6"/>
    <w:basedOn w:val="a"/>
    <w:next w:val="a"/>
    <w:link w:val="60"/>
    <w:uiPriority w:val="9"/>
    <w:qFormat/>
    <w:locked/>
    <w:rsid w:val="005F3840"/>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 Знак"/>
    <w:basedOn w:val="a0"/>
    <w:link w:val="21"/>
    <w:uiPriority w:val="9"/>
    <w:semiHidden/>
    <w:locked/>
    <w:rsid w:val="00340FD0"/>
    <w:rPr>
      <w:rFonts w:ascii="Cambria" w:hAnsi="Cambria" w:cs="Times New Roman"/>
      <w:b/>
      <w:bCs/>
      <w:i/>
      <w:iCs/>
      <w:sz w:val="28"/>
      <w:szCs w:val="28"/>
    </w:rPr>
  </w:style>
  <w:style w:type="character" w:customStyle="1" w:styleId="40">
    <w:name w:val="Заголовок 4 Знак"/>
    <w:basedOn w:val="a0"/>
    <w:link w:val="4"/>
    <w:uiPriority w:val="99"/>
    <w:locked/>
    <w:rsid w:val="000F5EEE"/>
    <w:rPr>
      <w:rFonts w:cs="Times New Roman"/>
      <w:b/>
      <w:bCs/>
      <w:sz w:val="28"/>
      <w:szCs w:val="28"/>
    </w:rPr>
  </w:style>
  <w:style w:type="character" w:customStyle="1" w:styleId="60">
    <w:name w:val="Заголовок 6 Знак"/>
    <w:basedOn w:val="a0"/>
    <w:link w:val="6"/>
    <w:uiPriority w:val="9"/>
    <w:locked/>
    <w:rsid w:val="005F3840"/>
    <w:rPr>
      <w:rFonts w:ascii="Calibri" w:hAnsi="Calibri" w:cs="Times New Roman"/>
      <w:b/>
      <w:bCs/>
    </w:rPr>
  </w:style>
  <w:style w:type="paragraph" w:styleId="a3">
    <w:name w:val="Title"/>
    <w:basedOn w:val="a"/>
    <w:link w:val="a4"/>
    <w:uiPriority w:val="99"/>
    <w:qFormat/>
    <w:rsid w:val="00A253AE"/>
    <w:pPr>
      <w:jc w:val="center"/>
    </w:pPr>
    <w:rPr>
      <w:b/>
      <w:sz w:val="24"/>
    </w:rPr>
  </w:style>
  <w:style w:type="character" w:customStyle="1" w:styleId="a4">
    <w:name w:val="Название Знак"/>
    <w:basedOn w:val="a0"/>
    <w:link w:val="a3"/>
    <w:uiPriority w:val="99"/>
    <w:locked/>
    <w:rsid w:val="00A253AE"/>
    <w:rPr>
      <w:rFonts w:cs="Times New Roman"/>
      <w:b/>
      <w:sz w:val="24"/>
    </w:rPr>
  </w:style>
  <w:style w:type="character" w:customStyle="1" w:styleId="BodyTextChar">
    <w:name w:val="Body Text Char"/>
    <w:aliases w:val="Список 1 Char"/>
    <w:uiPriority w:val="99"/>
    <w:locked/>
    <w:rsid w:val="00190F4C"/>
    <w:rPr>
      <w:rFonts w:ascii="Calibri" w:hAnsi="Calibri"/>
      <w:sz w:val="24"/>
    </w:rPr>
  </w:style>
  <w:style w:type="paragraph" w:styleId="a5">
    <w:name w:val="Body Text"/>
    <w:aliases w:val="Список 1"/>
    <w:basedOn w:val="a"/>
    <w:link w:val="a6"/>
    <w:uiPriority w:val="99"/>
    <w:rsid w:val="00190F4C"/>
    <w:pPr>
      <w:spacing w:after="0" w:line="240" w:lineRule="auto"/>
      <w:ind w:firstLine="567"/>
      <w:jc w:val="both"/>
    </w:pPr>
    <w:rPr>
      <w:sz w:val="24"/>
      <w:szCs w:val="24"/>
    </w:rPr>
  </w:style>
  <w:style w:type="character" w:customStyle="1" w:styleId="BodyTextChar1">
    <w:name w:val="Body Text Char1"/>
    <w:aliases w:val="Список 1 Char1"/>
    <w:basedOn w:val="a0"/>
    <w:link w:val="a5"/>
    <w:uiPriority w:val="99"/>
    <w:semiHidden/>
    <w:locked/>
    <w:rsid w:val="00264725"/>
    <w:rPr>
      <w:rFonts w:ascii="Calibri" w:hAnsi="Calibri" w:cs="Times New Roman"/>
    </w:rPr>
  </w:style>
  <w:style w:type="character" w:customStyle="1" w:styleId="a6">
    <w:name w:val="Основной текст Знак"/>
    <w:aliases w:val="Список 1 Знак"/>
    <w:basedOn w:val="a0"/>
    <w:link w:val="a5"/>
    <w:uiPriority w:val="99"/>
    <w:locked/>
    <w:rsid w:val="00190F4C"/>
    <w:rPr>
      <w:rFonts w:ascii="Calibri" w:hAnsi="Calibri" w:cs="Times New Roman"/>
      <w:sz w:val="22"/>
      <w:szCs w:val="22"/>
    </w:rPr>
  </w:style>
  <w:style w:type="paragraph" w:customStyle="1" w:styleId="ConsPlusNormal">
    <w:name w:val="ConsPlusNormal"/>
    <w:link w:val="ConsPlusNormal0"/>
    <w:uiPriority w:val="99"/>
    <w:rsid w:val="00190F4C"/>
    <w:pPr>
      <w:widowControl w:val="0"/>
      <w:autoSpaceDE w:val="0"/>
      <w:autoSpaceDN w:val="0"/>
      <w:adjustRightInd w:val="0"/>
      <w:ind w:firstLine="720"/>
      <w:jc w:val="both"/>
    </w:pPr>
    <w:rPr>
      <w:rFonts w:ascii="Arial" w:hAnsi="Arial"/>
      <w:sz w:val="22"/>
    </w:rPr>
  </w:style>
  <w:style w:type="paragraph" w:customStyle="1" w:styleId="1">
    <w:name w:val="Стиль1"/>
    <w:basedOn w:val="a"/>
    <w:uiPriority w:val="99"/>
    <w:rsid w:val="00190F4C"/>
    <w:pPr>
      <w:keepNext/>
      <w:keepLines/>
      <w:widowControl w:val="0"/>
      <w:suppressLineNumbers/>
      <w:tabs>
        <w:tab w:val="num" w:pos="432"/>
      </w:tabs>
      <w:suppressAutoHyphens/>
      <w:spacing w:after="60" w:line="240" w:lineRule="auto"/>
      <w:ind w:left="432" w:hanging="432"/>
      <w:jc w:val="both"/>
    </w:pPr>
    <w:rPr>
      <w:rFonts w:cs="Calibri"/>
      <w:b/>
      <w:bCs/>
      <w:sz w:val="28"/>
      <w:szCs w:val="28"/>
    </w:rPr>
  </w:style>
  <w:style w:type="paragraph" w:customStyle="1" w:styleId="20">
    <w:name w:val="Стиль2"/>
    <w:basedOn w:val="2"/>
    <w:rsid w:val="00190F4C"/>
    <w:pPr>
      <w:keepNext/>
      <w:keepLines/>
      <w:widowControl w:val="0"/>
      <w:numPr>
        <w:ilvl w:val="1"/>
      </w:numPr>
      <w:suppressLineNumbers/>
      <w:tabs>
        <w:tab w:val="num" w:pos="643"/>
        <w:tab w:val="num" w:pos="792"/>
        <w:tab w:val="num" w:pos="1836"/>
      </w:tabs>
      <w:suppressAutoHyphens/>
      <w:spacing w:after="60" w:line="240" w:lineRule="auto"/>
      <w:ind w:left="1836" w:hanging="576"/>
      <w:contextualSpacing w:val="0"/>
      <w:jc w:val="both"/>
    </w:pPr>
    <w:rPr>
      <w:rFonts w:cs="Calibri"/>
      <w:b/>
      <w:bCs/>
      <w:sz w:val="24"/>
      <w:szCs w:val="24"/>
    </w:rPr>
  </w:style>
  <w:style w:type="paragraph" w:customStyle="1" w:styleId="3">
    <w:name w:val="Стиль3"/>
    <w:basedOn w:val="23"/>
    <w:rsid w:val="00190F4C"/>
    <w:pPr>
      <w:numPr>
        <w:ilvl w:val="2"/>
        <w:numId w:val="8"/>
      </w:numPr>
      <w:tabs>
        <w:tab w:val="clear" w:pos="2160"/>
        <w:tab w:val="num" w:pos="1307"/>
      </w:tabs>
      <w:ind w:left="283" w:firstLine="0"/>
    </w:pPr>
    <w:rPr>
      <w:rFonts w:cs="Calibri"/>
    </w:rPr>
  </w:style>
  <w:style w:type="paragraph" w:customStyle="1" w:styleId="ConsNormal">
    <w:name w:val="ConsNormal"/>
    <w:rsid w:val="00190F4C"/>
    <w:pPr>
      <w:ind w:firstLine="720"/>
      <w:jc w:val="both"/>
    </w:pPr>
    <w:rPr>
      <w:rFonts w:ascii="Consultant" w:hAnsi="Consultant" w:cs="Consultant"/>
    </w:rPr>
  </w:style>
  <w:style w:type="character" w:customStyle="1" w:styleId="ConsNonformat">
    <w:name w:val="ConsNonformat Знак"/>
    <w:basedOn w:val="a0"/>
    <w:link w:val="ConsNonformat0"/>
    <w:uiPriority w:val="99"/>
    <w:locked/>
    <w:rsid w:val="00190F4C"/>
    <w:rPr>
      <w:rFonts w:ascii="Courier New" w:hAnsi="Courier New" w:cs="Courier New"/>
      <w:lang w:val="ru-RU" w:eastAsia="ru-RU" w:bidi="ar-SA"/>
    </w:rPr>
  </w:style>
  <w:style w:type="paragraph" w:customStyle="1" w:styleId="ConsNonformat0">
    <w:name w:val="ConsNonformat"/>
    <w:link w:val="ConsNonformat"/>
    <w:uiPriority w:val="99"/>
    <w:rsid w:val="00190F4C"/>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190F4C"/>
    <w:rPr>
      <w:rFonts w:ascii="Arial" w:hAnsi="Arial"/>
      <w:sz w:val="22"/>
      <w:lang w:bidi="ar-SA"/>
    </w:rPr>
  </w:style>
  <w:style w:type="paragraph" w:styleId="a7">
    <w:name w:val="Body Text Indent"/>
    <w:basedOn w:val="a"/>
    <w:link w:val="a8"/>
    <w:uiPriority w:val="99"/>
    <w:rsid w:val="00190F4C"/>
    <w:pPr>
      <w:spacing w:after="120" w:line="240" w:lineRule="auto"/>
      <w:ind w:left="283"/>
    </w:pPr>
    <w:rPr>
      <w:rFonts w:ascii="Times New Roman" w:hAnsi="Times New Roman"/>
    </w:rPr>
  </w:style>
  <w:style w:type="character" w:customStyle="1" w:styleId="a8">
    <w:name w:val="Основной текст с отступом Знак"/>
    <w:basedOn w:val="a0"/>
    <w:link w:val="a7"/>
    <w:uiPriority w:val="99"/>
    <w:locked/>
    <w:rsid w:val="00190F4C"/>
    <w:rPr>
      <w:rFonts w:cs="Times New Roman"/>
    </w:rPr>
  </w:style>
  <w:style w:type="paragraph" w:styleId="a9">
    <w:name w:val="footer"/>
    <w:basedOn w:val="a"/>
    <w:link w:val="aa"/>
    <w:uiPriority w:val="99"/>
    <w:rsid w:val="00190F4C"/>
    <w:pPr>
      <w:tabs>
        <w:tab w:val="center" w:pos="4677"/>
        <w:tab w:val="right" w:pos="9355"/>
      </w:tabs>
      <w:spacing w:after="0" w:line="240" w:lineRule="auto"/>
    </w:pPr>
    <w:rPr>
      <w:rFonts w:ascii="Times New Roman" w:hAnsi="Times New Roman"/>
    </w:rPr>
  </w:style>
  <w:style w:type="character" w:customStyle="1" w:styleId="aa">
    <w:name w:val="Нижний колонтитул Знак"/>
    <w:basedOn w:val="a0"/>
    <w:link w:val="a9"/>
    <w:uiPriority w:val="99"/>
    <w:locked/>
    <w:rsid w:val="00190F4C"/>
    <w:rPr>
      <w:rFonts w:cs="Times New Roman"/>
    </w:rPr>
  </w:style>
  <w:style w:type="paragraph" w:styleId="ab">
    <w:name w:val="header"/>
    <w:basedOn w:val="a"/>
    <w:link w:val="ac"/>
    <w:uiPriority w:val="99"/>
    <w:rsid w:val="00190F4C"/>
    <w:pPr>
      <w:tabs>
        <w:tab w:val="center" w:pos="4677"/>
        <w:tab w:val="right" w:pos="9355"/>
      </w:tabs>
      <w:spacing w:after="0" w:line="240" w:lineRule="auto"/>
    </w:pPr>
    <w:rPr>
      <w:rFonts w:ascii="Times New Roman" w:hAnsi="Times New Roman"/>
    </w:rPr>
  </w:style>
  <w:style w:type="character" w:customStyle="1" w:styleId="ac">
    <w:name w:val="Верхний колонтитул Знак"/>
    <w:basedOn w:val="a0"/>
    <w:link w:val="ab"/>
    <w:uiPriority w:val="99"/>
    <w:locked/>
    <w:rsid w:val="00190F4C"/>
    <w:rPr>
      <w:rFonts w:cs="Times New Roman"/>
    </w:rPr>
  </w:style>
  <w:style w:type="paragraph" w:styleId="2">
    <w:name w:val="List Number 2"/>
    <w:basedOn w:val="a"/>
    <w:uiPriority w:val="99"/>
    <w:semiHidden/>
    <w:rsid w:val="00190F4C"/>
    <w:pPr>
      <w:numPr>
        <w:numId w:val="8"/>
      </w:numPr>
      <w:contextualSpacing/>
    </w:pPr>
  </w:style>
  <w:style w:type="paragraph" w:styleId="23">
    <w:name w:val="Body Text Indent 2"/>
    <w:basedOn w:val="a"/>
    <w:link w:val="24"/>
    <w:uiPriority w:val="99"/>
    <w:semiHidden/>
    <w:rsid w:val="00190F4C"/>
    <w:pPr>
      <w:spacing w:after="120" w:line="480" w:lineRule="auto"/>
      <w:ind w:left="283"/>
    </w:pPr>
  </w:style>
  <w:style w:type="character" w:customStyle="1" w:styleId="24">
    <w:name w:val="Основной текст с отступом 2 Знак"/>
    <w:basedOn w:val="a0"/>
    <w:link w:val="23"/>
    <w:uiPriority w:val="99"/>
    <w:semiHidden/>
    <w:locked/>
    <w:rsid w:val="00190F4C"/>
    <w:rPr>
      <w:rFonts w:ascii="Calibri" w:hAnsi="Calibri" w:cs="Times New Roman"/>
      <w:sz w:val="22"/>
      <w:szCs w:val="22"/>
    </w:rPr>
  </w:style>
  <w:style w:type="character" w:customStyle="1" w:styleId="headmenulogin">
    <w:name w:val="head_menu_login"/>
    <w:basedOn w:val="a0"/>
    <w:uiPriority w:val="99"/>
    <w:rsid w:val="00590D29"/>
    <w:rPr>
      <w:rFonts w:cs="Times New Roman"/>
    </w:rPr>
  </w:style>
  <w:style w:type="paragraph" w:customStyle="1" w:styleId="ConsPlusNonformat">
    <w:name w:val="ConsPlusNonformat"/>
    <w:uiPriority w:val="99"/>
    <w:rsid w:val="001418A6"/>
    <w:pPr>
      <w:autoSpaceDE w:val="0"/>
      <w:autoSpaceDN w:val="0"/>
      <w:adjustRightInd w:val="0"/>
    </w:pPr>
    <w:rPr>
      <w:rFonts w:ascii="Courier New" w:hAnsi="Courier New" w:cs="Courier New"/>
    </w:rPr>
  </w:style>
  <w:style w:type="paragraph" w:customStyle="1" w:styleId="10">
    <w:name w:val="Без интервала1"/>
    <w:uiPriority w:val="1"/>
    <w:qFormat/>
    <w:rsid w:val="001418A6"/>
    <w:rPr>
      <w:rFonts w:ascii="Calibri" w:hAnsi="Calibri"/>
    </w:rPr>
  </w:style>
  <w:style w:type="paragraph" w:customStyle="1" w:styleId="11">
    <w:name w:val="заголовок 1"/>
    <w:basedOn w:val="a"/>
    <w:next w:val="a"/>
    <w:rsid w:val="007261E8"/>
    <w:pPr>
      <w:keepNext/>
      <w:autoSpaceDE w:val="0"/>
      <w:autoSpaceDN w:val="0"/>
      <w:spacing w:after="0" w:line="240" w:lineRule="auto"/>
    </w:pPr>
    <w:rPr>
      <w:rFonts w:ascii="Times New Roman" w:hAnsi="Times New Roman"/>
      <w:sz w:val="24"/>
      <w:szCs w:val="24"/>
    </w:rPr>
  </w:style>
  <w:style w:type="paragraph" w:styleId="30">
    <w:name w:val="Body Text 3"/>
    <w:basedOn w:val="a"/>
    <w:link w:val="31"/>
    <w:uiPriority w:val="99"/>
    <w:rsid w:val="007261E8"/>
    <w:pPr>
      <w:spacing w:after="120" w:line="240" w:lineRule="auto"/>
    </w:pPr>
    <w:rPr>
      <w:rFonts w:ascii="Times New Roman" w:hAnsi="Times New Roman"/>
      <w:sz w:val="16"/>
      <w:szCs w:val="16"/>
    </w:rPr>
  </w:style>
  <w:style w:type="character" w:customStyle="1" w:styleId="31">
    <w:name w:val="Основной текст 3 Знак"/>
    <w:basedOn w:val="a0"/>
    <w:link w:val="30"/>
    <w:uiPriority w:val="99"/>
    <w:locked/>
    <w:rsid w:val="007261E8"/>
    <w:rPr>
      <w:rFonts w:cs="Times New Roman"/>
      <w:sz w:val="16"/>
      <w:szCs w:val="16"/>
    </w:rPr>
  </w:style>
  <w:style w:type="paragraph" w:customStyle="1" w:styleId="Preformat">
    <w:name w:val="Preformat"/>
    <w:rsid w:val="007261E8"/>
    <w:pPr>
      <w:autoSpaceDE w:val="0"/>
      <w:autoSpaceDN w:val="0"/>
      <w:adjustRightInd w:val="0"/>
    </w:pPr>
    <w:rPr>
      <w:rFonts w:ascii="Courier New" w:hAnsi="Courier New" w:cs="Courier New"/>
    </w:rPr>
  </w:style>
  <w:style w:type="character" w:customStyle="1" w:styleId="ad">
    <w:name w:val="Знак"/>
    <w:basedOn w:val="a0"/>
    <w:uiPriority w:val="99"/>
    <w:rsid w:val="008B78E5"/>
    <w:rPr>
      <w:rFonts w:cs="Times New Roman"/>
      <w:sz w:val="24"/>
      <w:lang w:val="ru-RU" w:eastAsia="ru-RU" w:bidi="ar-SA"/>
    </w:rPr>
  </w:style>
  <w:style w:type="paragraph" w:customStyle="1" w:styleId="12">
    <w:name w:val="Обычный1"/>
    <w:uiPriority w:val="99"/>
    <w:rsid w:val="00367378"/>
  </w:style>
  <w:style w:type="paragraph" w:styleId="ae">
    <w:name w:val="Normal (Web)"/>
    <w:basedOn w:val="a"/>
    <w:uiPriority w:val="99"/>
    <w:rsid w:val="001A22F8"/>
    <w:pPr>
      <w:spacing w:after="140" w:line="240" w:lineRule="auto"/>
    </w:pPr>
    <w:rPr>
      <w:rFonts w:ascii="Times New Roman" w:hAnsi="Times New Roman"/>
      <w:sz w:val="24"/>
      <w:szCs w:val="24"/>
    </w:rPr>
  </w:style>
  <w:style w:type="paragraph" w:styleId="HTML">
    <w:name w:val="HTML Preformatted"/>
    <w:basedOn w:val="a"/>
    <w:link w:val="HTML0"/>
    <w:uiPriority w:val="99"/>
    <w:rsid w:val="00135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uiPriority w:val="99"/>
    <w:locked/>
    <w:rsid w:val="00135A19"/>
    <w:rPr>
      <w:rFonts w:ascii="Courier New" w:hAnsi="Courier New" w:cs="Courier New"/>
    </w:rPr>
  </w:style>
  <w:style w:type="character" w:customStyle="1" w:styleId="FontStyle14">
    <w:name w:val="Font Style14"/>
    <w:basedOn w:val="a0"/>
    <w:rsid w:val="002B2675"/>
    <w:rPr>
      <w:rFonts w:ascii="Times New Roman" w:hAnsi="Times New Roman" w:cs="Times New Roman"/>
      <w:sz w:val="22"/>
      <w:szCs w:val="22"/>
    </w:rPr>
  </w:style>
  <w:style w:type="character" w:styleId="af">
    <w:name w:val="Hyperlink"/>
    <w:basedOn w:val="a0"/>
    <w:uiPriority w:val="99"/>
    <w:rsid w:val="005F3840"/>
    <w:rPr>
      <w:rFonts w:cs="Times New Roman"/>
      <w:color w:val="0000FF"/>
      <w:u w:val="single"/>
    </w:rPr>
  </w:style>
  <w:style w:type="table" w:styleId="af0">
    <w:name w:val="Table Grid"/>
    <w:basedOn w:val="a1"/>
    <w:uiPriority w:val="59"/>
    <w:locked/>
    <w:rsid w:val="005F05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923CE4"/>
    <w:pPr>
      <w:widowControl w:val="0"/>
      <w:autoSpaceDE w:val="0"/>
      <w:autoSpaceDN w:val="0"/>
      <w:adjustRightInd w:val="0"/>
      <w:ind w:right="19772"/>
    </w:pPr>
    <w:rPr>
      <w:rFonts w:ascii="Arial" w:hAnsi="Arial" w:cs="Arial"/>
      <w:b/>
      <w:bCs/>
    </w:rPr>
  </w:style>
  <w:style w:type="paragraph" w:customStyle="1" w:styleId="13">
    <w:name w:val="Абзац списка1"/>
    <w:basedOn w:val="a"/>
    <w:uiPriority w:val="34"/>
    <w:qFormat/>
    <w:rsid w:val="00340FD0"/>
    <w:pPr>
      <w:spacing w:after="0" w:line="240" w:lineRule="auto"/>
      <w:ind w:left="720"/>
      <w:contextualSpacing/>
    </w:pPr>
    <w:rPr>
      <w:rFonts w:ascii="Times New Roman" w:hAnsi="Times New Roman"/>
    </w:rPr>
  </w:style>
  <w:style w:type="paragraph" w:styleId="af1">
    <w:name w:val="caption"/>
    <w:basedOn w:val="a"/>
    <w:next w:val="a"/>
    <w:qFormat/>
    <w:locked/>
    <w:rsid w:val="00CB74BA"/>
    <w:pPr>
      <w:spacing w:after="0" w:line="240" w:lineRule="auto"/>
    </w:pPr>
    <w:rPr>
      <w:rFonts w:ascii="Times New Roman" w:hAnsi="Times New Roman"/>
      <w:b/>
      <w:bCs/>
    </w:rPr>
  </w:style>
  <w:style w:type="paragraph" w:styleId="af2">
    <w:name w:val="No Spacing"/>
    <w:uiPriority w:val="1"/>
    <w:qFormat/>
    <w:rsid w:val="002338AA"/>
    <w:rPr>
      <w:rFonts w:ascii="Calibri" w:hAnsi="Calibri"/>
    </w:rPr>
  </w:style>
  <w:style w:type="paragraph" w:customStyle="1" w:styleId="25">
    <w:name w:val="Без интервала2"/>
    <w:uiPriority w:val="1"/>
    <w:qFormat/>
    <w:rsid w:val="003A5265"/>
    <w:rPr>
      <w:rFonts w:ascii="Calibri" w:hAnsi="Calibri"/>
    </w:rPr>
  </w:style>
  <w:style w:type="paragraph" w:customStyle="1" w:styleId="32">
    <w:name w:val="Без интервала3"/>
    <w:uiPriority w:val="1"/>
    <w:qFormat/>
    <w:rsid w:val="00604150"/>
    <w:rPr>
      <w:rFonts w:ascii="Calibri" w:hAnsi="Calibri"/>
    </w:rPr>
  </w:style>
  <w:style w:type="paragraph" w:customStyle="1" w:styleId="41">
    <w:name w:val="Без интервала4"/>
    <w:uiPriority w:val="1"/>
    <w:qFormat/>
    <w:rsid w:val="00143184"/>
    <w:rPr>
      <w:rFonts w:ascii="Calibri" w:hAnsi="Calibri"/>
    </w:rPr>
  </w:style>
  <w:style w:type="paragraph" w:customStyle="1" w:styleId="26">
    <w:name w:val="Абзац списка2"/>
    <w:basedOn w:val="a"/>
    <w:uiPriority w:val="34"/>
    <w:qFormat/>
    <w:rsid w:val="00143184"/>
    <w:pPr>
      <w:spacing w:after="0" w:line="240" w:lineRule="auto"/>
      <w:ind w:left="720"/>
      <w:contextualSpacing/>
    </w:pPr>
    <w:rPr>
      <w:rFonts w:ascii="Times New Roman" w:hAnsi="Times New Roman"/>
    </w:rPr>
  </w:style>
  <w:style w:type="paragraph" w:styleId="af3">
    <w:name w:val="List Paragraph"/>
    <w:basedOn w:val="a"/>
    <w:uiPriority w:val="34"/>
    <w:qFormat/>
    <w:rsid w:val="001F1979"/>
    <w:pPr>
      <w:ind w:left="720"/>
      <w:contextualSpacing/>
    </w:pPr>
  </w:style>
  <w:style w:type="paragraph" w:customStyle="1" w:styleId="af4">
    <w:name w:val="нормальный"/>
    <w:basedOn w:val="a"/>
    <w:rsid w:val="000348D2"/>
    <w:pPr>
      <w:tabs>
        <w:tab w:val="left" w:pos="360"/>
      </w:tabs>
      <w:suppressAutoHyphens/>
      <w:spacing w:after="0" w:line="240" w:lineRule="auto"/>
      <w:jc w:val="both"/>
    </w:pPr>
    <w:rPr>
      <w:rFonts w:ascii="Times New Roman" w:hAnsi="Times New Roman" w:cs="Calibri"/>
      <w:kern w:val="1"/>
      <w:sz w:val="24"/>
      <w:szCs w:val="24"/>
      <w:lang w:eastAsia="ar-SA"/>
    </w:rPr>
  </w:style>
</w:styles>
</file>

<file path=word/webSettings.xml><?xml version="1.0" encoding="utf-8"?>
<w:webSettings xmlns:r="http://schemas.openxmlformats.org/officeDocument/2006/relationships" xmlns:w="http://schemas.openxmlformats.org/wordprocessingml/2006/main">
  <w:divs>
    <w:div w:id="2123719995">
      <w:marLeft w:val="0"/>
      <w:marRight w:val="0"/>
      <w:marTop w:val="0"/>
      <w:marBottom w:val="0"/>
      <w:divBdr>
        <w:top w:val="none" w:sz="0" w:space="0" w:color="auto"/>
        <w:left w:val="none" w:sz="0" w:space="0" w:color="auto"/>
        <w:bottom w:val="none" w:sz="0" w:space="0" w:color="auto"/>
        <w:right w:val="none" w:sz="0" w:space="0" w:color="auto"/>
      </w:divBdr>
      <w:divsChild>
        <w:div w:id="2123720048">
          <w:marLeft w:val="0"/>
          <w:marRight w:val="0"/>
          <w:marTop w:val="0"/>
          <w:marBottom w:val="0"/>
          <w:divBdr>
            <w:top w:val="none" w:sz="0" w:space="0" w:color="auto"/>
            <w:left w:val="none" w:sz="0" w:space="0" w:color="auto"/>
            <w:bottom w:val="none" w:sz="0" w:space="0" w:color="auto"/>
            <w:right w:val="none" w:sz="0" w:space="0" w:color="auto"/>
          </w:divBdr>
          <w:divsChild>
            <w:div w:id="2123720034">
              <w:marLeft w:val="0"/>
              <w:marRight w:val="0"/>
              <w:marTop w:val="0"/>
              <w:marBottom w:val="0"/>
              <w:divBdr>
                <w:top w:val="none" w:sz="0" w:space="0" w:color="auto"/>
                <w:left w:val="none" w:sz="0" w:space="0" w:color="auto"/>
                <w:bottom w:val="none" w:sz="0" w:space="0" w:color="auto"/>
                <w:right w:val="none" w:sz="0" w:space="0" w:color="auto"/>
              </w:divBdr>
              <w:divsChild>
                <w:div w:id="2123720009">
                  <w:marLeft w:val="0"/>
                  <w:marRight w:val="0"/>
                  <w:marTop w:val="0"/>
                  <w:marBottom w:val="0"/>
                  <w:divBdr>
                    <w:top w:val="none" w:sz="0" w:space="0" w:color="auto"/>
                    <w:left w:val="none" w:sz="0" w:space="0" w:color="auto"/>
                    <w:bottom w:val="none" w:sz="0" w:space="0" w:color="auto"/>
                    <w:right w:val="none" w:sz="0" w:space="0" w:color="auto"/>
                  </w:divBdr>
                  <w:divsChild>
                    <w:div w:id="2123720021">
                      <w:marLeft w:val="0"/>
                      <w:marRight w:val="0"/>
                      <w:marTop w:val="0"/>
                      <w:marBottom w:val="0"/>
                      <w:divBdr>
                        <w:top w:val="none" w:sz="0" w:space="0" w:color="auto"/>
                        <w:left w:val="none" w:sz="0" w:space="0" w:color="auto"/>
                        <w:bottom w:val="none" w:sz="0" w:space="0" w:color="auto"/>
                        <w:right w:val="none" w:sz="0" w:space="0" w:color="auto"/>
                      </w:divBdr>
                      <w:divsChild>
                        <w:div w:id="2123720007">
                          <w:marLeft w:val="0"/>
                          <w:marRight w:val="0"/>
                          <w:marTop w:val="0"/>
                          <w:marBottom w:val="0"/>
                          <w:divBdr>
                            <w:top w:val="none" w:sz="0" w:space="0" w:color="auto"/>
                            <w:left w:val="none" w:sz="0" w:space="0" w:color="auto"/>
                            <w:bottom w:val="none" w:sz="0" w:space="0" w:color="auto"/>
                            <w:right w:val="none" w:sz="0" w:space="0" w:color="auto"/>
                          </w:divBdr>
                          <w:divsChild>
                            <w:div w:id="2123720027">
                              <w:marLeft w:val="0"/>
                              <w:marRight w:val="0"/>
                              <w:marTop w:val="0"/>
                              <w:marBottom w:val="0"/>
                              <w:divBdr>
                                <w:top w:val="none" w:sz="0" w:space="0" w:color="auto"/>
                                <w:left w:val="none" w:sz="0" w:space="0" w:color="auto"/>
                                <w:bottom w:val="none" w:sz="0" w:space="0" w:color="auto"/>
                                <w:right w:val="none" w:sz="0" w:space="0" w:color="auto"/>
                              </w:divBdr>
                              <w:divsChild>
                                <w:div w:id="2123720029">
                                  <w:marLeft w:val="0"/>
                                  <w:marRight w:val="0"/>
                                  <w:marTop w:val="0"/>
                                  <w:marBottom w:val="0"/>
                                  <w:divBdr>
                                    <w:top w:val="none" w:sz="0" w:space="0" w:color="auto"/>
                                    <w:left w:val="none" w:sz="0" w:space="0" w:color="auto"/>
                                    <w:bottom w:val="none" w:sz="0" w:space="0" w:color="auto"/>
                                    <w:right w:val="none" w:sz="0" w:space="0" w:color="auto"/>
                                  </w:divBdr>
                                  <w:divsChild>
                                    <w:div w:id="21237200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3720008">
      <w:marLeft w:val="0"/>
      <w:marRight w:val="0"/>
      <w:marTop w:val="0"/>
      <w:marBottom w:val="0"/>
      <w:divBdr>
        <w:top w:val="none" w:sz="0" w:space="0" w:color="auto"/>
        <w:left w:val="none" w:sz="0" w:space="0" w:color="auto"/>
        <w:bottom w:val="none" w:sz="0" w:space="0" w:color="auto"/>
        <w:right w:val="none" w:sz="0" w:space="0" w:color="auto"/>
      </w:divBdr>
      <w:divsChild>
        <w:div w:id="2123720058">
          <w:marLeft w:val="0"/>
          <w:marRight w:val="0"/>
          <w:marTop w:val="0"/>
          <w:marBottom w:val="0"/>
          <w:divBdr>
            <w:top w:val="none" w:sz="0" w:space="0" w:color="auto"/>
            <w:left w:val="none" w:sz="0" w:space="0" w:color="auto"/>
            <w:bottom w:val="none" w:sz="0" w:space="0" w:color="auto"/>
            <w:right w:val="none" w:sz="0" w:space="0" w:color="auto"/>
          </w:divBdr>
          <w:divsChild>
            <w:div w:id="2123720022">
              <w:marLeft w:val="0"/>
              <w:marRight w:val="0"/>
              <w:marTop w:val="0"/>
              <w:marBottom w:val="0"/>
              <w:divBdr>
                <w:top w:val="none" w:sz="0" w:space="0" w:color="auto"/>
                <w:left w:val="none" w:sz="0" w:space="0" w:color="auto"/>
                <w:bottom w:val="none" w:sz="0" w:space="0" w:color="auto"/>
                <w:right w:val="none" w:sz="0" w:space="0" w:color="auto"/>
              </w:divBdr>
              <w:divsChild>
                <w:div w:id="2123720013">
                  <w:marLeft w:val="0"/>
                  <w:marRight w:val="0"/>
                  <w:marTop w:val="0"/>
                  <w:marBottom w:val="0"/>
                  <w:divBdr>
                    <w:top w:val="none" w:sz="0" w:space="0" w:color="auto"/>
                    <w:left w:val="none" w:sz="0" w:space="0" w:color="auto"/>
                    <w:bottom w:val="none" w:sz="0" w:space="0" w:color="auto"/>
                    <w:right w:val="none" w:sz="0" w:space="0" w:color="auto"/>
                  </w:divBdr>
                  <w:divsChild>
                    <w:div w:id="2123720060">
                      <w:marLeft w:val="0"/>
                      <w:marRight w:val="0"/>
                      <w:marTop w:val="0"/>
                      <w:marBottom w:val="0"/>
                      <w:divBdr>
                        <w:top w:val="none" w:sz="0" w:space="0" w:color="auto"/>
                        <w:left w:val="none" w:sz="0" w:space="0" w:color="auto"/>
                        <w:bottom w:val="none" w:sz="0" w:space="0" w:color="auto"/>
                        <w:right w:val="none" w:sz="0" w:space="0" w:color="auto"/>
                      </w:divBdr>
                      <w:divsChild>
                        <w:div w:id="2123720005">
                          <w:marLeft w:val="0"/>
                          <w:marRight w:val="0"/>
                          <w:marTop w:val="0"/>
                          <w:marBottom w:val="0"/>
                          <w:divBdr>
                            <w:top w:val="none" w:sz="0" w:space="0" w:color="auto"/>
                            <w:left w:val="none" w:sz="0" w:space="0" w:color="auto"/>
                            <w:bottom w:val="none" w:sz="0" w:space="0" w:color="auto"/>
                            <w:right w:val="none" w:sz="0" w:space="0" w:color="auto"/>
                          </w:divBdr>
                          <w:divsChild>
                            <w:div w:id="2123720015">
                              <w:marLeft w:val="0"/>
                              <w:marRight w:val="0"/>
                              <w:marTop w:val="0"/>
                              <w:marBottom w:val="0"/>
                              <w:divBdr>
                                <w:top w:val="none" w:sz="0" w:space="0" w:color="auto"/>
                                <w:left w:val="none" w:sz="0" w:space="0" w:color="auto"/>
                                <w:bottom w:val="none" w:sz="0" w:space="0" w:color="auto"/>
                                <w:right w:val="none" w:sz="0" w:space="0" w:color="auto"/>
                              </w:divBdr>
                              <w:divsChild>
                                <w:div w:id="2123719999">
                                  <w:marLeft w:val="0"/>
                                  <w:marRight w:val="0"/>
                                  <w:marTop w:val="0"/>
                                  <w:marBottom w:val="0"/>
                                  <w:divBdr>
                                    <w:top w:val="none" w:sz="0" w:space="0" w:color="auto"/>
                                    <w:left w:val="none" w:sz="0" w:space="0" w:color="auto"/>
                                    <w:bottom w:val="none" w:sz="0" w:space="0" w:color="auto"/>
                                    <w:right w:val="none" w:sz="0" w:space="0" w:color="auto"/>
                                  </w:divBdr>
                                  <w:divsChild>
                                    <w:div w:id="212372005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3720016">
      <w:marLeft w:val="0"/>
      <w:marRight w:val="0"/>
      <w:marTop w:val="0"/>
      <w:marBottom w:val="0"/>
      <w:divBdr>
        <w:top w:val="none" w:sz="0" w:space="0" w:color="auto"/>
        <w:left w:val="none" w:sz="0" w:space="0" w:color="auto"/>
        <w:bottom w:val="none" w:sz="0" w:space="0" w:color="auto"/>
        <w:right w:val="none" w:sz="0" w:space="0" w:color="auto"/>
      </w:divBdr>
      <w:divsChild>
        <w:div w:id="2123720028">
          <w:marLeft w:val="0"/>
          <w:marRight w:val="0"/>
          <w:marTop w:val="0"/>
          <w:marBottom w:val="0"/>
          <w:divBdr>
            <w:top w:val="none" w:sz="0" w:space="0" w:color="auto"/>
            <w:left w:val="none" w:sz="0" w:space="0" w:color="auto"/>
            <w:bottom w:val="none" w:sz="0" w:space="0" w:color="auto"/>
            <w:right w:val="none" w:sz="0" w:space="0" w:color="auto"/>
          </w:divBdr>
          <w:divsChild>
            <w:div w:id="2123720052">
              <w:marLeft w:val="0"/>
              <w:marRight w:val="0"/>
              <w:marTop w:val="0"/>
              <w:marBottom w:val="0"/>
              <w:divBdr>
                <w:top w:val="none" w:sz="0" w:space="0" w:color="auto"/>
                <w:left w:val="none" w:sz="0" w:space="0" w:color="auto"/>
                <w:bottom w:val="none" w:sz="0" w:space="0" w:color="auto"/>
                <w:right w:val="none" w:sz="0" w:space="0" w:color="auto"/>
              </w:divBdr>
              <w:divsChild>
                <w:div w:id="2123720046">
                  <w:marLeft w:val="0"/>
                  <w:marRight w:val="0"/>
                  <w:marTop w:val="0"/>
                  <w:marBottom w:val="0"/>
                  <w:divBdr>
                    <w:top w:val="none" w:sz="0" w:space="0" w:color="auto"/>
                    <w:left w:val="none" w:sz="0" w:space="0" w:color="auto"/>
                    <w:bottom w:val="none" w:sz="0" w:space="0" w:color="auto"/>
                    <w:right w:val="none" w:sz="0" w:space="0" w:color="auto"/>
                  </w:divBdr>
                  <w:divsChild>
                    <w:div w:id="2123719998">
                      <w:marLeft w:val="0"/>
                      <w:marRight w:val="0"/>
                      <w:marTop w:val="0"/>
                      <w:marBottom w:val="0"/>
                      <w:divBdr>
                        <w:top w:val="none" w:sz="0" w:space="0" w:color="auto"/>
                        <w:left w:val="none" w:sz="0" w:space="0" w:color="auto"/>
                        <w:bottom w:val="none" w:sz="0" w:space="0" w:color="auto"/>
                        <w:right w:val="none" w:sz="0" w:space="0" w:color="auto"/>
                      </w:divBdr>
                      <w:divsChild>
                        <w:div w:id="2123720061">
                          <w:marLeft w:val="0"/>
                          <w:marRight w:val="0"/>
                          <w:marTop w:val="0"/>
                          <w:marBottom w:val="0"/>
                          <w:divBdr>
                            <w:top w:val="none" w:sz="0" w:space="0" w:color="auto"/>
                            <w:left w:val="none" w:sz="0" w:space="0" w:color="auto"/>
                            <w:bottom w:val="none" w:sz="0" w:space="0" w:color="auto"/>
                            <w:right w:val="none" w:sz="0" w:space="0" w:color="auto"/>
                          </w:divBdr>
                          <w:divsChild>
                            <w:div w:id="2123720026">
                              <w:marLeft w:val="0"/>
                              <w:marRight w:val="0"/>
                              <w:marTop w:val="0"/>
                              <w:marBottom w:val="0"/>
                              <w:divBdr>
                                <w:top w:val="none" w:sz="0" w:space="0" w:color="auto"/>
                                <w:left w:val="none" w:sz="0" w:space="0" w:color="auto"/>
                                <w:bottom w:val="none" w:sz="0" w:space="0" w:color="auto"/>
                                <w:right w:val="none" w:sz="0" w:space="0" w:color="auto"/>
                              </w:divBdr>
                              <w:divsChild>
                                <w:div w:id="2123720024">
                                  <w:marLeft w:val="0"/>
                                  <w:marRight w:val="0"/>
                                  <w:marTop w:val="0"/>
                                  <w:marBottom w:val="0"/>
                                  <w:divBdr>
                                    <w:top w:val="none" w:sz="0" w:space="0" w:color="auto"/>
                                    <w:left w:val="none" w:sz="0" w:space="0" w:color="auto"/>
                                    <w:bottom w:val="none" w:sz="0" w:space="0" w:color="auto"/>
                                    <w:right w:val="none" w:sz="0" w:space="0" w:color="auto"/>
                                  </w:divBdr>
                                  <w:divsChild>
                                    <w:div w:id="2123720044">
                                      <w:marLeft w:val="0"/>
                                      <w:marRight w:val="0"/>
                                      <w:marTop w:val="100"/>
                                      <w:marBottom w:val="100"/>
                                      <w:divBdr>
                                        <w:top w:val="none" w:sz="0" w:space="0" w:color="auto"/>
                                        <w:left w:val="none" w:sz="0" w:space="0" w:color="auto"/>
                                        <w:bottom w:val="none" w:sz="0" w:space="0" w:color="auto"/>
                                        <w:right w:val="none" w:sz="0" w:space="0" w:color="auto"/>
                                      </w:divBdr>
                                      <w:divsChild>
                                        <w:div w:id="212372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720040">
      <w:marLeft w:val="0"/>
      <w:marRight w:val="0"/>
      <w:marTop w:val="0"/>
      <w:marBottom w:val="0"/>
      <w:divBdr>
        <w:top w:val="none" w:sz="0" w:space="0" w:color="auto"/>
        <w:left w:val="none" w:sz="0" w:space="0" w:color="auto"/>
        <w:bottom w:val="none" w:sz="0" w:space="0" w:color="auto"/>
        <w:right w:val="none" w:sz="0" w:space="0" w:color="auto"/>
      </w:divBdr>
      <w:divsChild>
        <w:div w:id="2123720004">
          <w:marLeft w:val="0"/>
          <w:marRight w:val="0"/>
          <w:marTop w:val="0"/>
          <w:marBottom w:val="0"/>
          <w:divBdr>
            <w:top w:val="none" w:sz="0" w:space="0" w:color="auto"/>
            <w:left w:val="none" w:sz="0" w:space="0" w:color="auto"/>
            <w:bottom w:val="none" w:sz="0" w:space="0" w:color="auto"/>
            <w:right w:val="none" w:sz="0" w:space="0" w:color="auto"/>
          </w:divBdr>
          <w:divsChild>
            <w:div w:id="2123720049">
              <w:marLeft w:val="0"/>
              <w:marRight w:val="0"/>
              <w:marTop w:val="0"/>
              <w:marBottom w:val="0"/>
              <w:divBdr>
                <w:top w:val="none" w:sz="0" w:space="0" w:color="auto"/>
                <w:left w:val="none" w:sz="0" w:space="0" w:color="auto"/>
                <w:bottom w:val="none" w:sz="0" w:space="0" w:color="auto"/>
                <w:right w:val="none" w:sz="0" w:space="0" w:color="auto"/>
              </w:divBdr>
              <w:divsChild>
                <w:div w:id="2123720059">
                  <w:marLeft w:val="0"/>
                  <w:marRight w:val="0"/>
                  <w:marTop w:val="0"/>
                  <w:marBottom w:val="0"/>
                  <w:divBdr>
                    <w:top w:val="none" w:sz="0" w:space="0" w:color="auto"/>
                    <w:left w:val="none" w:sz="0" w:space="0" w:color="auto"/>
                    <w:bottom w:val="none" w:sz="0" w:space="0" w:color="auto"/>
                    <w:right w:val="none" w:sz="0" w:space="0" w:color="auto"/>
                  </w:divBdr>
                  <w:divsChild>
                    <w:div w:id="2123719997">
                      <w:marLeft w:val="0"/>
                      <w:marRight w:val="0"/>
                      <w:marTop w:val="0"/>
                      <w:marBottom w:val="0"/>
                      <w:divBdr>
                        <w:top w:val="none" w:sz="0" w:space="0" w:color="auto"/>
                        <w:left w:val="none" w:sz="0" w:space="0" w:color="auto"/>
                        <w:bottom w:val="none" w:sz="0" w:space="0" w:color="auto"/>
                        <w:right w:val="none" w:sz="0" w:space="0" w:color="auto"/>
                      </w:divBdr>
                      <w:divsChild>
                        <w:div w:id="2123720031">
                          <w:marLeft w:val="0"/>
                          <w:marRight w:val="0"/>
                          <w:marTop w:val="0"/>
                          <w:marBottom w:val="0"/>
                          <w:divBdr>
                            <w:top w:val="none" w:sz="0" w:space="0" w:color="auto"/>
                            <w:left w:val="none" w:sz="0" w:space="0" w:color="auto"/>
                            <w:bottom w:val="none" w:sz="0" w:space="0" w:color="auto"/>
                            <w:right w:val="none" w:sz="0" w:space="0" w:color="auto"/>
                          </w:divBdr>
                          <w:divsChild>
                            <w:div w:id="2123719996">
                              <w:marLeft w:val="0"/>
                              <w:marRight w:val="0"/>
                              <w:marTop w:val="0"/>
                              <w:marBottom w:val="0"/>
                              <w:divBdr>
                                <w:top w:val="none" w:sz="0" w:space="0" w:color="auto"/>
                                <w:left w:val="none" w:sz="0" w:space="0" w:color="auto"/>
                                <w:bottom w:val="none" w:sz="0" w:space="0" w:color="auto"/>
                                <w:right w:val="none" w:sz="0" w:space="0" w:color="auto"/>
                              </w:divBdr>
                              <w:divsChild>
                                <w:div w:id="2123720011">
                                  <w:marLeft w:val="0"/>
                                  <w:marRight w:val="0"/>
                                  <w:marTop w:val="0"/>
                                  <w:marBottom w:val="0"/>
                                  <w:divBdr>
                                    <w:top w:val="none" w:sz="0" w:space="0" w:color="auto"/>
                                    <w:left w:val="none" w:sz="0" w:space="0" w:color="auto"/>
                                    <w:bottom w:val="none" w:sz="0" w:space="0" w:color="auto"/>
                                    <w:right w:val="none" w:sz="0" w:space="0" w:color="auto"/>
                                  </w:divBdr>
                                  <w:divsChild>
                                    <w:div w:id="2123720038">
                                      <w:marLeft w:val="0"/>
                                      <w:marRight w:val="0"/>
                                      <w:marTop w:val="100"/>
                                      <w:marBottom w:val="100"/>
                                      <w:divBdr>
                                        <w:top w:val="none" w:sz="0" w:space="0" w:color="auto"/>
                                        <w:left w:val="none" w:sz="0" w:space="0" w:color="auto"/>
                                        <w:bottom w:val="none" w:sz="0" w:space="0" w:color="auto"/>
                                        <w:right w:val="none" w:sz="0" w:space="0" w:color="auto"/>
                                      </w:divBdr>
                                      <w:divsChild>
                                        <w:div w:id="212372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720042">
      <w:marLeft w:val="0"/>
      <w:marRight w:val="0"/>
      <w:marTop w:val="0"/>
      <w:marBottom w:val="0"/>
      <w:divBdr>
        <w:top w:val="none" w:sz="0" w:space="0" w:color="auto"/>
        <w:left w:val="none" w:sz="0" w:space="0" w:color="auto"/>
        <w:bottom w:val="none" w:sz="0" w:space="0" w:color="auto"/>
        <w:right w:val="none" w:sz="0" w:space="0" w:color="auto"/>
      </w:divBdr>
      <w:divsChild>
        <w:div w:id="2123720051">
          <w:marLeft w:val="0"/>
          <w:marRight w:val="0"/>
          <w:marTop w:val="0"/>
          <w:marBottom w:val="0"/>
          <w:divBdr>
            <w:top w:val="none" w:sz="0" w:space="0" w:color="auto"/>
            <w:left w:val="none" w:sz="0" w:space="0" w:color="auto"/>
            <w:bottom w:val="none" w:sz="0" w:space="0" w:color="auto"/>
            <w:right w:val="none" w:sz="0" w:space="0" w:color="auto"/>
          </w:divBdr>
          <w:divsChild>
            <w:div w:id="2123720010">
              <w:marLeft w:val="0"/>
              <w:marRight w:val="0"/>
              <w:marTop w:val="0"/>
              <w:marBottom w:val="0"/>
              <w:divBdr>
                <w:top w:val="none" w:sz="0" w:space="0" w:color="auto"/>
                <w:left w:val="none" w:sz="0" w:space="0" w:color="auto"/>
                <w:bottom w:val="none" w:sz="0" w:space="0" w:color="auto"/>
                <w:right w:val="none" w:sz="0" w:space="0" w:color="auto"/>
              </w:divBdr>
              <w:divsChild>
                <w:div w:id="2123720045">
                  <w:marLeft w:val="0"/>
                  <w:marRight w:val="0"/>
                  <w:marTop w:val="0"/>
                  <w:marBottom w:val="0"/>
                  <w:divBdr>
                    <w:top w:val="none" w:sz="0" w:space="0" w:color="auto"/>
                    <w:left w:val="none" w:sz="0" w:space="0" w:color="auto"/>
                    <w:bottom w:val="none" w:sz="0" w:space="0" w:color="auto"/>
                    <w:right w:val="none" w:sz="0" w:space="0" w:color="auto"/>
                  </w:divBdr>
                  <w:divsChild>
                    <w:div w:id="2123720025">
                      <w:marLeft w:val="0"/>
                      <w:marRight w:val="0"/>
                      <w:marTop w:val="0"/>
                      <w:marBottom w:val="0"/>
                      <w:divBdr>
                        <w:top w:val="none" w:sz="0" w:space="0" w:color="auto"/>
                        <w:left w:val="none" w:sz="0" w:space="0" w:color="auto"/>
                        <w:bottom w:val="none" w:sz="0" w:space="0" w:color="auto"/>
                        <w:right w:val="none" w:sz="0" w:space="0" w:color="auto"/>
                      </w:divBdr>
                      <w:divsChild>
                        <w:div w:id="2123720002">
                          <w:marLeft w:val="0"/>
                          <w:marRight w:val="0"/>
                          <w:marTop w:val="0"/>
                          <w:marBottom w:val="0"/>
                          <w:divBdr>
                            <w:top w:val="none" w:sz="0" w:space="0" w:color="auto"/>
                            <w:left w:val="none" w:sz="0" w:space="0" w:color="auto"/>
                            <w:bottom w:val="none" w:sz="0" w:space="0" w:color="auto"/>
                            <w:right w:val="none" w:sz="0" w:space="0" w:color="auto"/>
                          </w:divBdr>
                          <w:divsChild>
                            <w:div w:id="2123720023">
                              <w:marLeft w:val="0"/>
                              <w:marRight w:val="0"/>
                              <w:marTop w:val="0"/>
                              <w:marBottom w:val="0"/>
                              <w:divBdr>
                                <w:top w:val="none" w:sz="0" w:space="0" w:color="auto"/>
                                <w:left w:val="none" w:sz="0" w:space="0" w:color="auto"/>
                                <w:bottom w:val="none" w:sz="0" w:space="0" w:color="auto"/>
                                <w:right w:val="none" w:sz="0" w:space="0" w:color="auto"/>
                              </w:divBdr>
                              <w:divsChild>
                                <w:div w:id="2123720047">
                                  <w:marLeft w:val="0"/>
                                  <w:marRight w:val="0"/>
                                  <w:marTop w:val="0"/>
                                  <w:marBottom w:val="0"/>
                                  <w:divBdr>
                                    <w:top w:val="none" w:sz="0" w:space="0" w:color="auto"/>
                                    <w:left w:val="none" w:sz="0" w:space="0" w:color="auto"/>
                                    <w:bottom w:val="none" w:sz="0" w:space="0" w:color="auto"/>
                                    <w:right w:val="none" w:sz="0" w:space="0" w:color="auto"/>
                                  </w:divBdr>
                                  <w:divsChild>
                                    <w:div w:id="2123720014">
                                      <w:marLeft w:val="0"/>
                                      <w:marRight w:val="0"/>
                                      <w:marTop w:val="100"/>
                                      <w:marBottom w:val="100"/>
                                      <w:divBdr>
                                        <w:top w:val="none" w:sz="0" w:space="0" w:color="auto"/>
                                        <w:left w:val="none" w:sz="0" w:space="0" w:color="auto"/>
                                        <w:bottom w:val="none" w:sz="0" w:space="0" w:color="auto"/>
                                        <w:right w:val="none" w:sz="0" w:space="0" w:color="auto"/>
                                      </w:divBdr>
                                      <w:divsChild>
                                        <w:div w:id="212372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720043">
      <w:marLeft w:val="0"/>
      <w:marRight w:val="0"/>
      <w:marTop w:val="0"/>
      <w:marBottom w:val="0"/>
      <w:divBdr>
        <w:top w:val="none" w:sz="0" w:space="0" w:color="auto"/>
        <w:left w:val="none" w:sz="0" w:space="0" w:color="auto"/>
        <w:bottom w:val="none" w:sz="0" w:space="0" w:color="auto"/>
        <w:right w:val="none" w:sz="0" w:space="0" w:color="auto"/>
      </w:divBdr>
      <w:divsChild>
        <w:div w:id="2123720054">
          <w:marLeft w:val="0"/>
          <w:marRight w:val="0"/>
          <w:marTop w:val="0"/>
          <w:marBottom w:val="0"/>
          <w:divBdr>
            <w:top w:val="none" w:sz="0" w:space="0" w:color="auto"/>
            <w:left w:val="none" w:sz="0" w:space="0" w:color="auto"/>
            <w:bottom w:val="none" w:sz="0" w:space="0" w:color="auto"/>
            <w:right w:val="none" w:sz="0" w:space="0" w:color="auto"/>
          </w:divBdr>
          <w:divsChild>
            <w:div w:id="2123720039">
              <w:marLeft w:val="0"/>
              <w:marRight w:val="0"/>
              <w:marTop w:val="0"/>
              <w:marBottom w:val="0"/>
              <w:divBdr>
                <w:top w:val="none" w:sz="0" w:space="0" w:color="auto"/>
                <w:left w:val="none" w:sz="0" w:space="0" w:color="auto"/>
                <w:bottom w:val="none" w:sz="0" w:space="0" w:color="auto"/>
                <w:right w:val="none" w:sz="0" w:space="0" w:color="auto"/>
              </w:divBdr>
              <w:divsChild>
                <w:div w:id="2123720053">
                  <w:marLeft w:val="0"/>
                  <w:marRight w:val="0"/>
                  <w:marTop w:val="0"/>
                  <w:marBottom w:val="0"/>
                  <w:divBdr>
                    <w:top w:val="none" w:sz="0" w:space="0" w:color="auto"/>
                    <w:left w:val="none" w:sz="0" w:space="0" w:color="auto"/>
                    <w:bottom w:val="none" w:sz="0" w:space="0" w:color="auto"/>
                    <w:right w:val="none" w:sz="0" w:space="0" w:color="auto"/>
                  </w:divBdr>
                  <w:divsChild>
                    <w:div w:id="2123720041">
                      <w:marLeft w:val="0"/>
                      <w:marRight w:val="0"/>
                      <w:marTop w:val="0"/>
                      <w:marBottom w:val="0"/>
                      <w:divBdr>
                        <w:top w:val="none" w:sz="0" w:space="0" w:color="auto"/>
                        <w:left w:val="none" w:sz="0" w:space="0" w:color="auto"/>
                        <w:bottom w:val="none" w:sz="0" w:space="0" w:color="auto"/>
                        <w:right w:val="none" w:sz="0" w:space="0" w:color="auto"/>
                      </w:divBdr>
                      <w:divsChild>
                        <w:div w:id="2123720006">
                          <w:marLeft w:val="0"/>
                          <w:marRight w:val="0"/>
                          <w:marTop w:val="0"/>
                          <w:marBottom w:val="0"/>
                          <w:divBdr>
                            <w:top w:val="none" w:sz="0" w:space="0" w:color="auto"/>
                            <w:left w:val="none" w:sz="0" w:space="0" w:color="auto"/>
                            <w:bottom w:val="none" w:sz="0" w:space="0" w:color="auto"/>
                            <w:right w:val="none" w:sz="0" w:space="0" w:color="auto"/>
                          </w:divBdr>
                          <w:divsChild>
                            <w:div w:id="2123720032">
                              <w:marLeft w:val="0"/>
                              <w:marRight w:val="0"/>
                              <w:marTop w:val="0"/>
                              <w:marBottom w:val="0"/>
                              <w:divBdr>
                                <w:top w:val="none" w:sz="0" w:space="0" w:color="auto"/>
                                <w:left w:val="none" w:sz="0" w:space="0" w:color="auto"/>
                                <w:bottom w:val="none" w:sz="0" w:space="0" w:color="auto"/>
                                <w:right w:val="none" w:sz="0" w:space="0" w:color="auto"/>
                              </w:divBdr>
                              <w:divsChild>
                                <w:div w:id="2123720036">
                                  <w:marLeft w:val="0"/>
                                  <w:marRight w:val="0"/>
                                  <w:marTop w:val="0"/>
                                  <w:marBottom w:val="0"/>
                                  <w:divBdr>
                                    <w:top w:val="none" w:sz="0" w:space="0" w:color="auto"/>
                                    <w:left w:val="none" w:sz="0" w:space="0" w:color="auto"/>
                                    <w:bottom w:val="none" w:sz="0" w:space="0" w:color="auto"/>
                                    <w:right w:val="none" w:sz="0" w:space="0" w:color="auto"/>
                                  </w:divBdr>
                                  <w:divsChild>
                                    <w:div w:id="2123720057">
                                      <w:marLeft w:val="0"/>
                                      <w:marRight w:val="0"/>
                                      <w:marTop w:val="100"/>
                                      <w:marBottom w:val="100"/>
                                      <w:divBdr>
                                        <w:top w:val="none" w:sz="0" w:space="0" w:color="auto"/>
                                        <w:left w:val="none" w:sz="0" w:space="0" w:color="auto"/>
                                        <w:bottom w:val="none" w:sz="0" w:space="0" w:color="auto"/>
                                        <w:right w:val="none" w:sz="0" w:space="0" w:color="auto"/>
                                      </w:divBdr>
                                      <w:divsChild>
                                        <w:div w:id="212372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720055">
      <w:marLeft w:val="0"/>
      <w:marRight w:val="0"/>
      <w:marTop w:val="0"/>
      <w:marBottom w:val="0"/>
      <w:divBdr>
        <w:top w:val="none" w:sz="0" w:space="0" w:color="auto"/>
        <w:left w:val="none" w:sz="0" w:space="0" w:color="auto"/>
        <w:bottom w:val="none" w:sz="0" w:space="0" w:color="auto"/>
        <w:right w:val="none" w:sz="0" w:space="0" w:color="auto"/>
      </w:divBdr>
      <w:divsChild>
        <w:div w:id="2123720000">
          <w:marLeft w:val="0"/>
          <w:marRight w:val="0"/>
          <w:marTop w:val="0"/>
          <w:marBottom w:val="0"/>
          <w:divBdr>
            <w:top w:val="none" w:sz="0" w:space="0" w:color="auto"/>
            <w:left w:val="none" w:sz="0" w:space="0" w:color="auto"/>
            <w:bottom w:val="none" w:sz="0" w:space="0" w:color="auto"/>
            <w:right w:val="none" w:sz="0" w:space="0" w:color="auto"/>
          </w:divBdr>
          <w:divsChild>
            <w:div w:id="2123720035">
              <w:marLeft w:val="0"/>
              <w:marRight w:val="0"/>
              <w:marTop w:val="0"/>
              <w:marBottom w:val="0"/>
              <w:divBdr>
                <w:top w:val="none" w:sz="0" w:space="0" w:color="auto"/>
                <w:left w:val="none" w:sz="0" w:space="0" w:color="auto"/>
                <w:bottom w:val="none" w:sz="0" w:space="0" w:color="auto"/>
                <w:right w:val="none" w:sz="0" w:space="0" w:color="auto"/>
              </w:divBdr>
              <w:divsChild>
                <w:div w:id="2123720030">
                  <w:marLeft w:val="0"/>
                  <w:marRight w:val="0"/>
                  <w:marTop w:val="0"/>
                  <w:marBottom w:val="0"/>
                  <w:divBdr>
                    <w:top w:val="none" w:sz="0" w:space="0" w:color="auto"/>
                    <w:left w:val="none" w:sz="0" w:space="0" w:color="auto"/>
                    <w:bottom w:val="none" w:sz="0" w:space="0" w:color="auto"/>
                    <w:right w:val="none" w:sz="0" w:space="0" w:color="auto"/>
                  </w:divBdr>
                  <w:divsChild>
                    <w:div w:id="2123720033">
                      <w:marLeft w:val="0"/>
                      <w:marRight w:val="0"/>
                      <w:marTop w:val="0"/>
                      <w:marBottom w:val="0"/>
                      <w:divBdr>
                        <w:top w:val="none" w:sz="0" w:space="0" w:color="auto"/>
                        <w:left w:val="none" w:sz="0" w:space="0" w:color="auto"/>
                        <w:bottom w:val="none" w:sz="0" w:space="0" w:color="auto"/>
                        <w:right w:val="none" w:sz="0" w:space="0" w:color="auto"/>
                      </w:divBdr>
                      <w:divsChild>
                        <w:div w:id="2123720019">
                          <w:marLeft w:val="0"/>
                          <w:marRight w:val="0"/>
                          <w:marTop w:val="0"/>
                          <w:marBottom w:val="0"/>
                          <w:divBdr>
                            <w:top w:val="none" w:sz="0" w:space="0" w:color="auto"/>
                            <w:left w:val="none" w:sz="0" w:space="0" w:color="auto"/>
                            <w:bottom w:val="none" w:sz="0" w:space="0" w:color="auto"/>
                            <w:right w:val="none" w:sz="0" w:space="0" w:color="auto"/>
                          </w:divBdr>
                          <w:divsChild>
                            <w:div w:id="2123720037">
                              <w:marLeft w:val="0"/>
                              <w:marRight w:val="0"/>
                              <w:marTop w:val="0"/>
                              <w:marBottom w:val="0"/>
                              <w:divBdr>
                                <w:top w:val="none" w:sz="0" w:space="0" w:color="auto"/>
                                <w:left w:val="none" w:sz="0" w:space="0" w:color="auto"/>
                                <w:bottom w:val="none" w:sz="0" w:space="0" w:color="auto"/>
                                <w:right w:val="none" w:sz="0" w:space="0" w:color="auto"/>
                              </w:divBdr>
                              <w:divsChild>
                                <w:div w:id="2123720018">
                                  <w:marLeft w:val="0"/>
                                  <w:marRight w:val="0"/>
                                  <w:marTop w:val="0"/>
                                  <w:marBottom w:val="0"/>
                                  <w:divBdr>
                                    <w:top w:val="none" w:sz="0" w:space="0" w:color="auto"/>
                                    <w:left w:val="none" w:sz="0" w:space="0" w:color="auto"/>
                                    <w:bottom w:val="none" w:sz="0" w:space="0" w:color="auto"/>
                                    <w:right w:val="none" w:sz="0" w:space="0" w:color="auto"/>
                                  </w:divBdr>
                                  <w:divsChild>
                                    <w:div w:id="212372001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BC91D4-20E0-47D1-9AD9-7EB9FD972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10</Pages>
  <Words>2855</Words>
  <Characters>21183</Characters>
  <Application>Microsoft Office Word</Application>
  <DocSecurity>0</DocSecurity>
  <Lines>176</Lines>
  <Paragraphs>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ДПиР</Company>
  <LinksUpToDate>false</LinksUpToDate>
  <CharactersWithSpaces>23991</CharactersWithSpaces>
  <SharedDoc>false</SharedDoc>
  <HLinks>
    <vt:vector size="30" baseType="variant">
      <vt:variant>
        <vt:i4>74130750</vt:i4>
      </vt:variant>
      <vt:variant>
        <vt:i4>12</vt:i4>
      </vt:variant>
      <vt:variant>
        <vt:i4>0</vt:i4>
      </vt:variant>
      <vt:variant>
        <vt:i4>5</vt:i4>
      </vt:variant>
      <vt:variant>
        <vt:lpwstr/>
      </vt:variant>
      <vt:variant>
        <vt:lpwstr>_Приложение_№_2_1</vt:lpwstr>
      </vt:variant>
      <vt:variant>
        <vt:i4>74130750</vt:i4>
      </vt:variant>
      <vt:variant>
        <vt:i4>9</vt:i4>
      </vt:variant>
      <vt:variant>
        <vt:i4>0</vt:i4>
      </vt:variant>
      <vt:variant>
        <vt:i4>5</vt:i4>
      </vt:variant>
      <vt:variant>
        <vt:lpwstr/>
      </vt:variant>
      <vt:variant>
        <vt:lpwstr>_Приложение_№_2_1</vt:lpwstr>
      </vt:variant>
      <vt:variant>
        <vt:i4>70526220</vt:i4>
      </vt:variant>
      <vt:variant>
        <vt:i4>6</vt:i4>
      </vt:variant>
      <vt:variant>
        <vt:i4>0</vt:i4>
      </vt:variant>
      <vt:variant>
        <vt:i4>5</vt:i4>
      </vt:variant>
      <vt:variant>
        <vt:lpwstr/>
      </vt:variant>
      <vt:variant>
        <vt:lpwstr>_Приложение_№_1</vt:lpwstr>
      </vt:variant>
      <vt:variant>
        <vt:i4>70526220</vt:i4>
      </vt:variant>
      <vt:variant>
        <vt:i4>3</vt:i4>
      </vt:variant>
      <vt:variant>
        <vt:i4>0</vt:i4>
      </vt:variant>
      <vt:variant>
        <vt:i4>5</vt:i4>
      </vt:variant>
      <vt:variant>
        <vt:lpwstr/>
      </vt:variant>
      <vt:variant>
        <vt:lpwstr>_Приложение_№_1</vt:lpwstr>
      </vt:variant>
      <vt:variant>
        <vt:i4>74130750</vt:i4>
      </vt:variant>
      <vt:variant>
        <vt:i4>0</vt:i4>
      </vt:variant>
      <vt:variant>
        <vt:i4>0</vt:i4>
      </vt:variant>
      <vt:variant>
        <vt:i4>5</vt:i4>
      </vt:variant>
      <vt:variant>
        <vt:lpwstr/>
      </vt:variant>
      <vt:variant>
        <vt:lpwstr>_Приложение_№_2_1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Kozlova</cp:lastModifiedBy>
  <cp:revision>45</cp:revision>
  <cp:lastPrinted>2013-05-08T04:39:00Z</cp:lastPrinted>
  <dcterms:created xsi:type="dcterms:W3CDTF">2012-12-21T04:28:00Z</dcterms:created>
  <dcterms:modified xsi:type="dcterms:W3CDTF">2013-05-08T04:41:00Z</dcterms:modified>
</cp:coreProperties>
</file>