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36CD6" w:rsidRPr="00CC7E03" w:rsidRDefault="00B31833" w:rsidP="009E6053">
      <w:pPr>
        <w:jc w:val="center"/>
        <w:outlineLvl w:val="0"/>
        <w:rPr>
          <w:sz w:val="32"/>
          <w:szCs w:val="32"/>
        </w:rPr>
      </w:pPr>
      <w:r>
        <w:rPr>
          <w:noProof/>
          <w:sz w:val="32"/>
          <w:szCs w:val="32"/>
        </w:rPr>
        <w:pict>
          <v:shapetype id="_x0000_t202" coordsize="21600,21600" o:spt="202" path="m,l,21600r21600,l21600,xe">
            <v:stroke joinstyle="miter"/>
            <v:path gradientshapeok="t" o:connecttype="rect"/>
          </v:shapetype>
          <v:shape id="_x0000_s1028" type="#_x0000_t202" style="position:absolute;left:0;text-align:left;margin-left:253.35pt;margin-top:-4.75pt;width:252pt;height:263.25pt;z-index:251652096" filled="f" stroked="f">
            <v:textbox style="mso-next-textbox:#_x0000_s1028">
              <w:txbxContent>
                <w:p w:rsidR="0023318E" w:rsidRDefault="0023318E" w:rsidP="00536CD6">
                  <w:pPr>
                    <w:rPr>
                      <w:b/>
                      <w:sz w:val="28"/>
                      <w:szCs w:val="28"/>
                    </w:rPr>
                  </w:pPr>
                  <w:r>
                    <w:rPr>
                      <w:b/>
                      <w:sz w:val="28"/>
                      <w:szCs w:val="28"/>
                    </w:rPr>
                    <w:t>УТВЕРЖДАЮ</w:t>
                  </w:r>
                </w:p>
                <w:p w:rsidR="0023318E" w:rsidRPr="00536CD6" w:rsidRDefault="0023318E" w:rsidP="00536CD6">
                  <w:pPr>
                    <w:rPr>
                      <w:sz w:val="28"/>
                      <w:szCs w:val="28"/>
                    </w:rPr>
                  </w:pPr>
                  <w:r>
                    <w:rPr>
                      <w:sz w:val="28"/>
                      <w:szCs w:val="28"/>
                    </w:rPr>
                    <w:t>А.А. Галанова</w:t>
                  </w:r>
                </w:p>
                <w:p w:rsidR="0023318E" w:rsidRDefault="0023318E" w:rsidP="00536CD6">
                  <w:pPr>
                    <w:rPr>
                      <w:sz w:val="28"/>
                      <w:szCs w:val="28"/>
                    </w:rPr>
                  </w:pPr>
                </w:p>
                <w:p w:rsidR="0023318E" w:rsidRDefault="0023318E" w:rsidP="00536CD6">
                  <w:pPr>
                    <w:rPr>
                      <w:sz w:val="28"/>
                      <w:szCs w:val="28"/>
                    </w:rPr>
                  </w:pPr>
                </w:p>
                <w:p w:rsidR="0023318E" w:rsidRDefault="0023318E" w:rsidP="00536CD6">
                  <w:pPr>
                    <w:rPr>
                      <w:sz w:val="28"/>
                      <w:szCs w:val="28"/>
                    </w:rPr>
                  </w:pPr>
                  <w:r>
                    <w:rPr>
                      <w:sz w:val="28"/>
                      <w:szCs w:val="28"/>
                    </w:rPr>
                    <w:t>_______________ / _____________</w:t>
                  </w:r>
                </w:p>
                <w:p w:rsidR="0023318E" w:rsidRDefault="0023318E" w:rsidP="00536CD6">
                  <w:pPr>
                    <w:rPr>
                      <w:sz w:val="28"/>
                      <w:szCs w:val="28"/>
                    </w:rPr>
                  </w:pPr>
                </w:p>
                <w:p w:rsidR="0023318E" w:rsidRDefault="0023318E" w:rsidP="00536CD6">
                  <w:pPr>
                    <w:rPr>
                      <w:sz w:val="28"/>
                      <w:szCs w:val="28"/>
                    </w:rPr>
                  </w:pPr>
                </w:p>
                <w:p w:rsidR="0023318E" w:rsidRDefault="0023318E" w:rsidP="00536CD6">
                  <w:pPr>
                    <w:rPr>
                      <w:sz w:val="28"/>
                      <w:szCs w:val="28"/>
                    </w:rPr>
                  </w:pPr>
                </w:p>
                <w:p w:rsidR="0023318E" w:rsidRDefault="0023318E" w:rsidP="00536CD6">
                  <w:pPr>
                    <w:rPr>
                      <w:sz w:val="28"/>
                      <w:szCs w:val="28"/>
                    </w:rPr>
                  </w:pPr>
                  <w:r>
                    <w:rPr>
                      <w:sz w:val="28"/>
                      <w:szCs w:val="28"/>
                    </w:rPr>
                    <w:t>«____» _________ 2013 года</w:t>
                  </w:r>
                </w:p>
                <w:p w:rsidR="0023318E" w:rsidRDefault="0023318E" w:rsidP="00536CD6">
                  <w:pPr>
                    <w:rPr>
                      <w:sz w:val="28"/>
                      <w:szCs w:val="28"/>
                    </w:rPr>
                  </w:pPr>
                </w:p>
                <w:p w:rsidR="0023318E" w:rsidRPr="00ED1830" w:rsidRDefault="0023318E" w:rsidP="00536CD6">
                  <w:pPr>
                    <w:rPr>
                      <w:color w:val="FF0000"/>
                      <w:sz w:val="28"/>
                      <w:szCs w:val="28"/>
                    </w:rPr>
                  </w:pPr>
                </w:p>
              </w:txbxContent>
            </v:textbox>
          </v:shape>
        </w:pict>
      </w: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536CD6" w:rsidRDefault="00536CD6">
      <w:pPr>
        <w:pStyle w:val="a4"/>
        <w:jc w:val="center"/>
        <w:rPr>
          <w:b/>
          <w:sz w:val="32"/>
          <w:szCs w:val="32"/>
        </w:rPr>
      </w:pPr>
    </w:p>
    <w:p w:rsidR="000A4451" w:rsidRDefault="004D14B2">
      <w:pPr>
        <w:pStyle w:val="a4"/>
        <w:jc w:val="center"/>
        <w:rPr>
          <w:b/>
          <w:sz w:val="32"/>
          <w:szCs w:val="32"/>
        </w:rPr>
      </w:pPr>
      <w:r>
        <w:rPr>
          <w:b/>
          <w:sz w:val="32"/>
          <w:szCs w:val="32"/>
        </w:rPr>
        <w:t xml:space="preserve">КОНКУРСНАЯ </w:t>
      </w:r>
      <w:r w:rsidR="000A4451">
        <w:rPr>
          <w:b/>
          <w:sz w:val="32"/>
          <w:szCs w:val="32"/>
        </w:rPr>
        <w:t>ДОКУМЕНТАЦИЯ</w:t>
      </w:r>
    </w:p>
    <w:p w:rsidR="000A4451" w:rsidRPr="00F177F8" w:rsidRDefault="00ED1830">
      <w:pPr>
        <w:pStyle w:val="a4"/>
        <w:jc w:val="center"/>
        <w:rPr>
          <w:b/>
          <w:color w:val="000000"/>
          <w:sz w:val="28"/>
          <w:szCs w:val="28"/>
        </w:rPr>
      </w:pPr>
      <w:r w:rsidRPr="00F177F8">
        <w:rPr>
          <w:b/>
          <w:color w:val="000000"/>
          <w:sz w:val="28"/>
          <w:szCs w:val="28"/>
        </w:rPr>
        <w:t>на право заключить муниципальный контракт</w:t>
      </w:r>
      <w:r w:rsidR="000A4451" w:rsidRPr="00F177F8">
        <w:rPr>
          <w:b/>
          <w:color w:val="000000"/>
          <w:sz w:val="28"/>
          <w:szCs w:val="28"/>
        </w:rPr>
        <w:t xml:space="preserve"> </w:t>
      </w:r>
    </w:p>
    <w:p w:rsidR="00E74338" w:rsidRDefault="00600D15" w:rsidP="00606C15">
      <w:pPr>
        <w:pStyle w:val="a4"/>
        <w:jc w:val="center"/>
        <w:rPr>
          <w:b/>
          <w:sz w:val="28"/>
          <w:szCs w:val="28"/>
        </w:rPr>
      </w:pPr>
      <w:r>
        <w:rPr>
          <w:b/>
          <w:sz w:val="28"/>
          <w:szCs w:val="28"/>
        </w:rPr>
        <w:t>на выполнение</w:t>
      </w:r>
      <w:r w:rsidR="00725009">
        <w:rPr>
          <w:b/>
          <w:sz w:val="28"/>
          <w:szCs w:val="28"/>
        </w:rPr>
        <w:t xml:space="preserve"> </w:t>
      </w:r>
      <w:r w:rsidR="00606C15">
        <w:rPr>
          <w:b/>
          <w:sz w:val="28"/>
          <w:szCs w:val="28"/>
        </w:rPr>
        <w:t>научно-исследовательской работы</w:t>
      </w:r>
      <w:r w:rsidR="00E74338">
        <w:rPr>
          <w:b/>
          <w:sz w:val="28"/>
          <w:szCs w:val="28"/>
        </w:rPr>
        <w:t xml:space="preserve"> </w:t>
      </w:r>
      <w:r w:rsidR="00725009">
        <w:rPr>
          <w:b/>
          <w:sz w:val="28"/>
          <w:szCs w:val="28"/>
        </w:rPr>
        <w:t xml:space="preserve">по </w:t>
      </w:r>
      <w:r w:rsidR="003523E0">
        <w:rPr>
          <w:b/>
          <w:sz w:val="28"/>
          <w:szCs w:val="28"/>
        </w:rPr>
        <w:t xml:space="preserve">ведению </w:t>
      </w:r>
      <w:r w:rsidR="00725009">
        <w:rPr>
          <w:b/>
          <w:sz w:val="28"/>
          <w:szCs w:val="28"/>
        </w:rPr>
        <w:t>мониторинг</w:t>
      </w:r>
      <w:r w:rsidR="003523E0">
        <w:rPr>
          <w:b/>
          <w:sz w:val="28"/>
          <w:szCs w:val="28"/>
        </w:rPr>
        <w:t>а</w:t>
      </w:r>
      <w:r w:rsidR="00725009">
        <w:rPr>
          <w:b/>
          <w:sz w:val="28"/>
          <w:szCs w:val="28"/>
        </w:rPr>
        <w:t xml:space="preserve"> </w:t>
      </w:r>
      <w:r w:rsidR="00E74338">
        <w:rPr>
          <w:b/>
          <w:sz w:val="28"/>
          <w:szCs w:val="28"/>
        </w:rPr>
        <w:t>особо охраняемых природных территорий</w:t>
      </w:r>
      <w:r w:rsidR="00725009">
        <w:rPr>
          <w:b/>
          <w:sz w:val="28"/>
          <w:szCs w:val="28"/>
        </w:rPr>
        <w:t xml:space="preserve"> местного значения города Перми</w:t>
      </w:r>
    </w:p>
    <w:p w:rsidR="000A4451" w:rsidRDefault="000A4451">
      <w:pPr>
        <w:pStyle w:val="a4"/>
        <w:spacing w:line="520" w:lineRule="exact"/>
        <w:rPr>
          <w:b/>
          <w:sz w:val="28"/>
          <w:szCs w:val="28"/>
        </w:rPr>
      </w:pPr>
    </w:p>
    <w:p w:rsidR="00257EB8" w:rsidRDefault="00257EB8">
      <w:pPr>
        <w:pStyle w:val="a4"/>
        <w:spacing w:line="520" w:lineRule="exact"/>
        <w:rPr>
          <w:b/>
          <w:sz w:val="28"/>
          <w:szCs w:val="28"/>
        </w:rPr>
      </w:pPr>
    </w:p>
    <w:p w:rsidR="000A4451" w:rsidRDefault="000A4451">
      <w:pPr>
        <w:pStyle w:val="a4"/>
        <w:spacing w:line="520" w:lineRule="exact"/>
        <w:rPr>
          <w:szCs w:val="24"/>
        </w:rPr>
      </w:pPr>
    </w:p>
    <w:p w:rsidR="000A4451" w:rsidRDefault="000A4451">
      <w:pPr>
        <w:spacing w:line="520" w:lineRule="exact"/>
        <w:jc w:val="center"/>
        <w:rPr>
          <w:sz w:val="24"/>
          <w:szCs w:val="24"/>
        </w:rPr>
      </w:pPr>
    </w:p>
    <w:p w:rsidR="000A4451" w:rsidRDefault="000A4451">
      <w:pPr>
        <w:spacing w:line="520" w:lineRule="exact"/>
        <w:rPr>
          <w:sz w:val="24"/>
          <w:szCs w:val="24"/>
        </w:rPr>
      </w:pPr>
    </w:p>
    <w:p w:rsidR="00536CD6" w:rsidRDefault="00536CD6">
      <w:pPr>
        <w:spacing w:line="520" w:lineRule="exact"/>
        <w:rPr>
          <w:sz w:val="24"/>
          <w:szCs w:val="24"/>
        </w:rPr>
      </w:pPr>
    </w:p>
    <w:p w:rsidR="00167C8C" w:rsidRDefault="00167C8C">
      <w:pPr>
        <w:pStyle w:val="a4"/>
        <w:jc w:val="center"/>
        <w:rPr>
          <w:sz w:val="28"/>
          <w:szCs w:val="28"/>
        </w:rPr>
      </w:pPr>
    </w:p>
    <w:p w:rsidR="005B6293" w:rsidRDefault="005B6293">
      <w:pPr>
        <w:pStyle w:val="a4"/>
        <w:jc w:val="center"/>
        <w:rPr>
          <w:sz w:val="28"/>
          <w:szCs w:val="28"/>
        </w:rPr>
      </w:pPr>
    </w:p>
    <w:p w:rsidR="00167C8C" w:rsidRDefault="00167C8C">
      <w:pPr>
        <w:pStyle w:val="a4"/>
        <w:jc w:val="center"/>
        <w:rPr>
          <w:sz w:val="28"/>
          <w:szCs w:val="28"/>
        </w:rPr>
      </w:pPr>
    </w:p>
    <w:p w:rsidR="002C49BD" w:rsidRPr="001A6E24" w:rsidRDefault="000A4451">
      <w:pPr>
        <w:pStyle w:val="a4"/>
        <w:jc w:val="center"/>
        <w:rPr>
          <w:szCs w:val="24"/>
        </w:rPr>
        <w:sectPr w:rsidR="002C49BD" w:rsidRPr="001A6E24" w:rsidSect="0097250F">
          <w:footerReference w:type="even" r:id="rId8"/>
          <w:footerReference w:type="default" r:id="rId9"/>
          <w:pgSz w:w="11906" w:h="16838"/>
          <w:pgMar w:top="1134" w:right="851" w:bottom="899" w:left="1418" w:header="709" w:footer="709" w:gutter="0"/>
          <w:cols w:space="708"/>
          <w:titlePg/>
          <w:docGrid w:linePitch="360"/>
        </w:sectPr>
      </w:pPr>
      <w:r w:rsidRPr="001A6E24">
        <w:rPr>
          <w:szCs w:val="24"/>
        </w:rPr>
        <w:t>г. Пермь, 20</w:t>
      </w:r>
      <w:r w:rsidR="00F61048" w:rsidRPr="001A6E24">
        <w:rPr>
          <w:szCs w:val="24"/>
        </w:rPr>
        <w:t>1</w:t>
      </w:r>
      <w:r w:rsidR="00725009">
        <w:rPr>
          <w:szCs w:val="24"/>
        </w:rPr>
        <w:t>3</w:t>
      </w:r>
      <w:r w:rsidRPr="001A6E24">
        <w:rPr>
          <w:szCs w:val="24"/>
        </w:rPr>
        <w:t xml:space="preserve"> год</w:t>
      </w:r>
    </w:p>
    <w:tbl>
      <w:tblPr>
        <w:tblW w:w="10800" w:type="dxa"/>
        <w:tblCellSpacing w:w="20" w:type="dxa"/>
        <w:tblInd w:w="-377"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Look w:val="01E0"/>
      </w:tblPr>
      <w:tblGrid>
        <w:gridCol w:w="720"/>
        <w:gridCol w:w="2662"/>
        <w:gridCol w:w="7418"/>
      </w:tblGrid>
      <w:tr w:rsidR="00820D1F" w:rsidRPr="00AD6C70">
        <w:trPr>
          <w:tblCellSpacing w:w="20" w:type="dxa"/>
        </w:trPr>
        <w:tc>
          <w:tcPr>
            <w:tcW w:w="10720" w:type="dxa"/>
            <w:gridSpan w:val="3"/>
            <w:shd w:val="clear" w:color="auto" w:fill="00FFFF"/>
          </w:tcPr>
          <w:p w:rsidR="00820D1F" w:rsidRPr="00AD6C70" w:rsidRDefault="00820D1F" w:rsidP="00AD6C70">
            <w:pPr>
              <w:pStyle w:val="ConsPlusNormal"/>
              <w:widowControl/>
              <w:ind w:firstLine="0"/>
              <w:jc w:val="both"/>
              <w:rPr>
                <w:rFonts w:ascii="Times New Roman" w:hAnsi="Times New Roman" w:cs="Times New Roman"/>
                <w:b/>
                <w:sz w:val="24"/>
                <w:szCs w:val="24"/>
              </w:rPr>
            </w:pPr>
            <w:r w:rsidRPr="00AD6C70">
              <w:rPr>
                <w:rFonts w:ascii="Times New Roman" w:hAnsi="Times New Roman" w:cs="Times New Roman"/>
                <w:b/>
                <w:sz w:val="24"/>
                <w:szCs w:val="24"/>
              </w:rPr>
              <w:lastRenderedPageBreak/>
              <w:t>Общие сведения.</w:t>
            </w:r>
          </w:p>
        </w:tc>
      </w:tr>
      <w:tr w:rsidR="00820D1F" w:rsidRPr="00AD6C70">
        <w:trPr>
          <w:tblCellSpacing w:w="20" w:type="dxa"/>
        </w:trPr>
        <w:tc>
          <w:tcPr>
            <w:tcW w:w="10720" w:type="dxa"/>
            <w:gridSpan w:val="3"/>
            <w:shd w:val="clear" w:color="auto" w:fill="FFFFFF"/>
          </w:tcPr>
          <w:p w:rsidR="00820D1F" w:rsidRPr="00AD6C70" w:rsidRDefault="00820D1F" w:rsidP="00AD6C70">
            <w:pPr>
              <w:pStyle w:val="a4"/>
              <w:ind w:firstLine="360"/>
              <w:rPr>
                <w:sz w:val="22"/>
                <w:szCs w:val="22"/>
              </w:rPr>
            </w:pPr>
            <w:r w:rsidRPr="00AD6C70">
              <w:rPr>
                <w:sz w:val="22"/>
                <w:szCs w:val="22"/>
              </w:rPr>
              <w:t xml:space="preserve">Открытый </w:t>
            </w:r>
            <w:r w:rsidR="004D14B2" w:rsidRPr="00AD6C70">
              <w:rPr>
                <w:sz w:val="22"/>
                <w:szCs w:val="22"/>
              </w:rPr>
              <w:t>конкурс</w:t>
            </w:r>
            <w:r w:rsidRPr="00AD6C70">
              <w:rPr>
                <w:sz w:val="22"/>
                <w:szCs w:val="22"/>
              </w:rPr>
              <w:t xml:space="preserve"> проводится в соответствии со следующими нормативными </w:t>
            </w:r>
            <w:r w:rsidRPr="00AD6C70">
              <w:rPr>
                <w:color w:val="000000"/>
                <w:sz w:val="22"/>
                <w:szCs w:val="22"/>
              </w:rPr>
              <w:t xml:space="preserve">правовыми </w:t>
            </w:r>
            <w:r w:rsidRPr="00AD6C70">
              <w:rPr>
                <w:sz w:val="22"/>
                <w:szCs w:val="22"/>
              </w:rPr>
              <w:t>актами:</w:t>
            </w:r>
          </w:p>
          <w:p w:rsidR="00820D1F" w:rsidRPr="00AD6C70" w:rsidRDefault="00820D1F" w:rsidP="00AD6C70">
            <w:pPr>
              <w:pStyle w:val="a4"/>
              <w:numPr>
                <w:ilvl w:val="0"/>
                <w:numId w:val="1"/>
              </w:numPr>
              <w:tabs>
                <w:tab w:val="num" w:pos="540"/>
              </w:tabs>
              <w:ind w:left="0" w:firstLine="360"/>
              <w:rPr>
                <w:sz w:val="22"/>
                <w:szCs w:val="22"/>
              </w:rPr>
            </w:pPr>
            <w:r w:rsidRPr="00AD6C70">
              <w:rPr>
                <w:sz w:val="22"/>
                <w:szCs w:val="22"/>
              </w:rPr>
              <w:t>Федеральным законом от 21.07.2005 № 94-ФЗ «О размещении заказов на поставки товаров, выполнение работ, оказание услуг для государственных и муниципальных нужд»;</w:t>
            </w:r>
          </w:p>
          <w:p w:rsidR="00820D1F" w:rsidRPr="00AD6C70" w:rsidRDefault="00820D1F" w:rsidP="00AD6C70">
            <w:pPr>
              <w:pStyle w:val="a4"/>
              <w:numPr>
                <w:ilvl w:val="0"/>
                <w:numId w:val="1"/>
              </w:numPr>
              <w:tabs>
                <w:tab w:val="num" w:pos="540"/>
              </w:tabs>
              <w:ind w:left="0" w:firstLine="360"/>
              <w:rPr>
                <w:sz w:val="22"/>
                <w:szCs w:val="22"/>
              </w:rPr>
            </w:pPr>
            <w:r w:rsidRPr="00AD6C70">
              <w:rPr>
                <w:sz w:val="22"/>
                <w:szCs w:val="22"/>
              </w:rPr>
              <w:t xml:space="preserve">решением Пермской городской Думы от 26.12.2006 № 334 «Об утверждении порядка формирования, обеспечения размещения, исполнения и </w:t>
            </w:r>
            <w:proofErr w:type="gramStart"/>
            <w:r w:rsidRPr="00AD6C70">
              <w:rPr>
                <w:sz w:val="22"/>
                <w:szCs w:val="22"/>
              </w:rPr>
              <w:t>контроля за</w:t>
            </w:r>
            <w:proofErr w:type="gramEnd"/>
            <w:r w:rsidRPr="00AD6C70">
              <w:rPr>
                <w:sz w:val="22"/>
                <w:szCs w:val="22"/>
              </w:rPr>
              <w:t xml:space="preserve"> исполнением муниципального заказа города Перми»;</w:t>
            </w:r>
          </w:p>
          <w:p w:rsidR="00820D1F" w:rsidRPr="002E7E38" w:rsidRDefault="00820D1F" w:rsidP="00AD6C70">
            <w:pPr>
              <w:pStyle w:val="ConsPlusNormal"/>
              <w:widowControl/>
              <w:numPr>
                <w:ilvl w:val="0"/>
                <w:numId w:val="1"/>
              </w:numPr>
              <w:tabs>
                <w:tab w:val="num" w:pos="557"/>
              </w:tabs>
              <w:ind w:left="0" w:firstLine="360"/>
              <w:jc w:val="both"/>
              <w:rPr>
                <w:rFonts w:ascii="Times New Roman" w:hAnsi="Times New Roman" w:cs="Times New Roman"/>
                <w:b/>
                <w:sz w:val="22"/>
                <w:szCs w:val="22"/>
              </w:rPr>
            </w:pPr>
            <w:r w:rsidRPr="00AD6C70">
              <w:rPr>
                <w:rFonts w:ascii="Times New Roman" w:hAnsi="Times New Roman" w:cs="Times New Roman"/>
                <w:sz w:val="22"/>
                <w:szCs w:val="22"/>
              </w:rPr>
              <w:t xml:space="preserve">постановлением администрации города от 08.05.2007 № 157 «Об утверждении </w:t>
            </w:r>
            <w:proofErr w:type="gramStart"/>
            <w:r w:rsidRPr="00AD6C70">
              <w:rPr>
                <w:rFonts w:ascii="Times New Roman" w:hAnsi="Times New Roman" w:cs="Times New Roman"/>
                <w:sz w:val="22"/>
                <w:szCs w:val="22"/>
              </w:rPr>
              <w:t>Порядка взаимодействия участников системы муниципального заказа</w:t>
            </w:r>
            <w:proofErr w:type="gramEnd"/>
            <w:r w:rsidRPr="00AD6C70">
              <w:rPr>
                <w:rFonts w:ascii="Times New Roman" w:hAnsi="Times New Roman" w:cs="Times New Roman"/>
                <w:sz w:val="22"/>
                <w:szCs w:val="22"/>
              </w:rPr>
              <w:t xml:space="preserve"> при формировании, </w:t>
            </w:r>
            <w:r w:rsidR="00F61048" w:rsidRPr="00AD6C70">
              <w:rPr>
                <w:rFonts w:ascii="Times New Roman" w:hAnsi="Times New Roman" w:cs="Times New Roman"/>
                <w:sz w:val="22"/>
                <w:szCs w:val="22"/>
              </w:rPr>
              <w:t xml:space="preserve">обеспечении </w:t>
            </w:r>
            <w:r w:rsidRPr="00AD6C70">
              <w:rPr>
                <w:rFonts w:ascii="Times New Roman" w:hAnsi="Times New Roman" w:cs="Times New Roman"/>
                <w:sz w:val="22"/>
                <w:szCs w:val="22"/>
              </w:rPr>
              <w:t>размещени</w:t>
            </w:r>
            <w:r w:rsidR="00F61048" w:rsidRPr="00AD6C70">
              <w:rPr>
                <w:rFonts w:ascii="Times New Roman" w:hAnsi="Times New Roman" w:cs="Times New Roman"/>
                <w:sz w:val="22"/>
                <w:szCs w:val="22"/>
              </w:rPr>
              <w:t>я</w:t>
            </w:r>
            <w:r w:rsidRPr="00AD6C70">
              <w:rPr>
                <w:rFonts w:ascii="Times New Roman" w:hAnsi="Times New Roman" w:cs="Times New Roman"/>
                <w:sz w:val="22"/>
                <w:szCs w:val="22"/>
              </w:rPr>
              <w:t>, исполнении и контроле за исполнением муниципального заказа муниципального образования город Пермь».</w:t>
            </w:r>
          </w:p>
          <w:p w:rsidR="002E7E38" w:rsidRPr="002E7E38" w:rsidRDefault="00FE0240" w:rsidP="003A22CA">
            <w:pPr>
              <w:pStyle w:val="ConsPlusNormal"/>
              <w:widowControl/>
              <w:numPr>
                <w:ilvl w:val="0"/>
                <w:numId w:val="1"/>
              </w:numPr>
              <w:tabs>
                <w:tab w:val="num" w:pos="557"/>
              </w:tabs>
              <w:ind w:left="0" w:firstLine="360"/>
              <w:jc w:val="both"/>
              <w:rPr>
                <w:rFonts w:ascii="Times New Roman" w:hAnsi="Times New Roman" w:cs="Times New Roman"/>
                <w:sz w:val="22"/>
                <w:szCs w:val="22"/>
              </w:rPr>
            </w:pPr>
            <w:proofErr w:type="gramStart"/>
            <w:r w:rsidRPr="00C86E6D">
              <w:rPr>
                <w:rFonts w:ascii="Times New Roman" w:hAnsi="Times New Roman" w:cs="Times New Roman"/>
                <w:sz w:val="22"/>
                <w:szCs w:val="22"/>
              </w:rPr>
              <w:t>решение</w:t>
            </w:r>
            <w:r>
              <w:rPr>
                <w:rFonts w:ascii="Times New Roman" w:hAnsi="Times New Roman" w:cs="Times New Roman"/>
                <w:sz w:val="22"/>
                <w:szCs w:val="22"/>
              </w:rPr>
              <w:t>м</w:t>
            </w:r>
            <w:r w:rsidRPr="00C86E6D">
              <w:rPr>
                <w:rFonts w:ascii="Times New Roman" w:hAnsi="Times New Roman" w:cs="Times New Roman"/>
                <w:sz w:val="22"/>
                <w:szCs w:val="22"/>
              </w:rPr>
              <w:t xml:space="preserve"> Пермской городской Думы </w:t>
            </w:r>
            <w:r w:rsidR="00492FA1" w:rsidRPr="00492FA1">
              <w:rPr>
                <w:rFonts w:ascii="Times New Roman" w:hAnsi="Times New Roman" w:cs="Times New Roman"/>
                <w:sz w:val="22"/>
                <w:szCs w:val="22"/>
              </w:rPr>
              <w:t>№ 80 от 23.04.2013 «О внесении изменений в решение Пермской городской Думы от 18.12.2012 № 300 «О бюджете города Перми на 2013 год и на плановый период 2014 и 2015 годов», в рамках п.1.5.3 ведомственной целевой программы Охрана, защита, воспроизводство городских лесов и обустройство мест отдыха в лесах города Перми на 2013-2015 гг.», утвержденной постановлением администрации города</w:t>
            </w:r>
            <w:proofErr w:type="gramEnd"/>
            <w:r w:rsidR="00492FA1" w:rsidRPr="00492FA1">
              <w:rPr>
                <w:rFonts w:ascii="Times New Roman" w:hAnsi="Times New Roman" w:cs="Times New Roman"/>
                <w:sz w:val="22"/>
                <w:szCs w:val="22"/>
              </w:rPr>
              <w:t xml:space="preserve"> Перми от 12.12.2012 № 904</w:t>
            </w:r>
          </w:p>
        </w:tc>
      </w:tr>
      <w:tr w:rsidR="00042B9E" w:rsidRPr="00AD6C70">
        <w:trPr>
          <w:tblCellSpacing w:w="20" w:type="dxa"/>
        </w:trPr>
        <w:tc>
          <w:tcPr>
            <w:tcW w:w="10720" w:type="dxa"/>
            <w:gridSpan w:val="3"/>
            <w:shd w:val="clear" w:color="auto" w:fill="00FFFF"/>
          </w:tcPr>
          <w:p w:rsidR="00042B9E" w:rsidRPr="00AD6C70" w:rsidRDefault="003F3707" w:rsidP="00AD6C70">
            <w:pPr>
              <w:pStyle w:val="ConsPlusNormal"/>
              <w:widowControl/>
              <w:ind w:firstLine="0"/>
              <w:jc w:val="both"/>
              <w:rPr>
                <w:rFonts w:ascii="Times New Roman" w:hAnsi="Times New Roman" w:cs="Times New Roman"/>
                <w:sz w:val="24"/>
                <w:szCs w:val="24"/>
              </w:rPr>
            </w:pPr>
            <w:smartTag w:uri="urn:schemas-microsoft-com:office:smarttags" w:element="place">
              <w:r w:rsidRPr="00AD6C70">
                <w:rPr>
                  <w:rFonts w:ascii="Times New Roman" w:hAnsi="Times New Roman" w:cs="Times New Roman"/>
                  <w:b/>
                  <w:sz w:val="24"/>
                  <w:szCs w:val="24"/>
                  <w:lang w:val="en-US"/>
                </w:rPr>
                <w:t>I</w:t>
              </w:r>
              <w:r w:rsidRPr="00AD6C70">
                <w:rPr>
                  <w:rFonts w:ascii="Times New Roman" w:hAnsi="Times New Roman" w:cs="Times New Roman"/>
                  <w:b/>
                  <w:sz w:val="24"/>
                  <w:szCs w:val="24"/>
                </w:rPr>
                <w:t>.</w:t>
              </w:r>
            </w:smartTag>
            <w:r w:rsidRPr="00AD6C70">
              <w:rPr>
                <w:rFonts w:ascii="Times New Roman" w:hAnsi="Times New Roman" w:cs="Times New Roman"/>
                <w:b/>
                <w:sz w:val="24"/>
                <w:szCs w:val="24"/>
              </w:rPr>
              <w:t xml:space="preserve"> </w:t>
            </w:r>
            <w:r w:rsidR="00042B9E" w:rsidRPr="00AD6C70">
              <w:rPr>
                <w:rFonts w:ascii="Times New Roman" w:hAnsi="Times New Roman" w:cs="Times New Roman"/>
                <w:b/>
                <w:sz w:val="24"/>
                <w:szCs w:val="24"/>
              </w:rPr>
              <w:t>Сведения о заказчике</w:t>
            </w:r>
          </w:p>
        </w:tc>
      </w:tr>
      <w:tr w:rsidR="00505462" w:rsidRPr="00AD6C70">
        <w:trPr>
          <w:tblCellSpacing w:w="20" w:type="dxa"/>
        </w:trPr>
        <w:tc>
          <w:tcPr>
            <w:tcW w:w="3322" w:type="dxa"/>
            <w:gridSpan w:val="2"/>
            <w:shd w:val="clear" w:color="auto" w:fill="FFFFFF"/>
          </w:tcPr>
          <w:p w:rsidR="00505462" w:rsidRPr="00AD6C70" w:rsidRDefault="00505462" w:rsidP="00AD6C70">
            <w:pPr>
              <w:pStyle w:val="ConsPlusNormal"/>
              <w:widowControl/>
              <w:ind w:firstLine="0"/>
              <w:jc w:val="both"/>
              <w:rPr>
                <w:rFonts w:ascii="Times New Roman" w:hAnsi="Times New Roman" w:cs="Times New Roman"/>
                <w:sz w:val="22"/>
                <w:szCs w:val="22"/>
              </w:rPr>
            </w:pPr>
            <w:r w:rsidRPr="00AD6C70">
              <w:rPr>
                <w:rFonts w:ascii="Times New Roman" w:hAnsi="Times New Roman" w:cs="Times New Roman"/>
                <w:sz w:val="22"/>
                <w:szCs w:val="22"/>
              </w:rPr>
              <w:t>Наименование</w:t>
            </w:r>
          </w:p>
        </w:tc>
        <w:tc>
          <w:tcPr>
            <w:tcW w:w="7358" w:type="dxa"/>
            <w:shd w:val="clear" w:color="auto" w:fill="FFFFFF"/>
          </w:tcPr>
          <w:p w:rsidR="00505462" w:rsidRPr="00AD6C70" w:rsidRDefault="00E74338" w:rsidP="00AD6C70">
            <w:pPr>
              <w:pStyle w:val="ConsPlusNormal"/>
              <w:widowControl/>
              <w:ind w:firstLine="0"/>
              <w:jc w:val="both"/>
              <w:rPr>
                <w:rFonts w:ascii="Times New Roman" w:hAnsi="Times New Roman" w:cs="Times New Roman"/>
                <w:sz w:val="22"/>
                <w:szCs w:val="22"/>
              </w:rPr>
            </w:pPr>
            <w:r>
              <w:rPr>
                <w:rFonts w:ascii="Times New Roman" w:hAnsi="Times New Roman" w:cs="Times New Roman"/>
                <w:sz w:val="22"/>
                <w:szCs w:val="22"/>
              </w:rPr>
              <w:t>Управление по экологии и природопользованию администрации города Перми</w:t>
            </w:r>
          </w:p>
        </w:tc>
      </w:tr>
      <w:tr w:rsidR="006F5B64" w:rsidRPr="00AD6C70">
        <w:trPr>
          <w:tblCellSpacing w:w="20" w:type="dxa"/>
        </w:trPr>
        <w:tc>
          <w:tcPr>
            <w:tcW w:w="3322" w:type="dxa"/>
            <w:gridSpan w:val="2"/>
            <w:shd w:val="clear" w:color="auto" w:fill="FFFFFF"/>
          </w:tcPr>
          <w:p w:rsidR="00505462" w:rsidRPr="00AD6C70" w:rsidRDefault="00505462" w:rsidP="00AD6C70">
            <w:pPr>
              <w:pStyle w:val="ConsPlusNormal"/>
              <w:widowControl/>
              <w:ind w:firstLine="0"/>
              <w:jc w:val="both"/>
              <w:rPr>
                <w:rFonts w:ascii="Times New Roman" w:hAnsi="Times New Roman" w:cs="Times New Roman"/>
                <w:sz w:val="22"/>
                <w:szCs w:val="22"/>
              </w:rPr>
            </w:pPr>
            <w:r w:rsidRPr="00AD6C70">
              <w:rPr>
                <w:rFonts w:ascii="Times New Roman" w:hAnsi="Times New Roman" w:cs="Times New Roman"/>
                <w:sz w:val="22"/>
                <w:szCs w:val="22"/>
              </w:rPr>
              <w:t>Место нахождения</w:t>
            </w:r>
          </w:p>
        </w:tc>
        <w:tc>
          <w:tcPr>
            <w:tcW w:w="7358" w:type="dxa"/>
            <w:shd w:val="clear" w:color="auto" w:fill="FFFFFF"/>
          </w:tcPr>
          <w:p w:rsidR="00505462" w:rsidRPr="00AD6C70" w:rsidRDefault="00E74338" w:rsidP="00AD6C70">
            <w:pPr>
              <w:pStyle w:val="ConsPlusNormal"/>
              <w:widowControl/>
              <w:ind w:firstLine="0"/>
              <w:jc w:val="both"/>
              <w:rPr>
                <w:rFonts w:ascii="Times New Roman" w:hAnsi="Times New Roman" w:cs="Times New Roman"/>
                <w:sz w:val="22"/>
                <w:szCs w:val="22"/>
              </w:rPr>
            </w:pPr>
            <w:r>
              <w:rPr>
                <w:rFonts w:ascii="Times New Roman" w:hAnsi="Times New Roman" w:cs="Times New Roman"/>
                <w:sz w:val="22"/>
                <w:szCs w:val="22"/>
              </w:rPr>
              <w:t>г. Пермь, ул. Советская, 22, 614000</w:t>
            </w:r>
          </w:p>
        </w:tc>
      </w:tr>
      <w:tr w:rsidR="006F5B64" w:rsidRPr="00AD6C70">
        <w:trPr>
          <w:tblCellSpacing w:w="20" w:type="dxa"/>
        </w:trPr>
        <w:tc>
          <w:tcPr>
            <w:tcW w:w="3322" w:type="dxa"/>
            <w:gridSpan w:val="2"/>
            <w:shd w:val="clear" w:color="auto" w:fill="FFFFFF"/>
          </w:tcPr>
          <w:p w:rsidR="00505462" w:rsidRPr="00AD6C70" w:rsidRDefault="00505462" w:rsidP="00AD6C70">
            <w:pPr>
              <w:pStyle w:val="ConsPlusNormal"/>
              <w:widowControl/>
              <w:ind w:firstLine="0"/>
              <w:jc w:val="both"/>
              <w:rPr>
                <w:rFonts w:ascii="Times New Roman" w:hAnsi="Times New Roman" w:cs="Times New Roman"/>
                <w:sz w:val="22"/>
                <w:szCs w:val="22"/>
              </w:rPr>
            </w:pPr>
            <w:r w:rsidRPr="00AD6C70">
              <w:rPr>
                <w:rFonts w:ascii="Times New Roman" w:hAnsi="Times New Roman" w:cs="Times New Roman"/>
                <w:sz w:val="22"/>
                <w:szCs w:val="22"/>
              </w:rPr>
              <w:t>Почтовый адрес</w:t>
            </w:r>
          </w:p>
        </w:tc>
        <w:tc>
          <w:tcPr>
            <w:tcW w:w="7358" w:type="dxa"/>
            <w:shd w:val="clear" w:color="auto" w:fill="FFFFFF"/>
          </w:tcPr>
          <w:p w:rsidR="00505462" w:rsidRPr="00AD6C70" w:rsidRDefault="00E74338" w:rsidP="00AD6C70">
            <w:pPr>
              <w:pStyle w:val="ConsPlusNormal"/>
              <w:widowControl/>
              <w:ind w:firstLine="0"/>
              <w:jc w:val="both"/>
              <w:rPr>
                <w:rFonts w:ascii="Times New Roman" w:hAnsi="Times New Roman" w:cs="Times New Roman"/>
                <w:sz w:val="22"/>
                <w:szCs w:val="22"/>
              </w:rPr>
            </w:pPr>
            <w:r>
              <w:rPr>
                <w:rFonts w:ascii="Times New Roman" w:hAnsi="Times New Roman" w:cs="Times New Roman"/>
                <w:sz w:val="22"/>
                <w:szCs w:val="22"/>
              </w:rPr>
              <w:t>г. Пермь, ул. Советская, 22, 614000</w:t>
            </w:r>
          </w:p>
        </w:tc>
      </w:tr>
      <w:tr w:rsidR="006F5B64" w:rsidRPr="00AD6C70">
        <w:trPr>
          <w:tblCellSpacing w:w="20" w:type="dxa"/>
        </w:trPr>
        <w:tc>
          <w:tcPr>
            <w:tcW w:w="3322" w:type="dxa"/>
            <w:gridSpan w:val="2"/>
            <w:shd w:val="clear" w:color="auto" w:fill="FFFFFF"/>
          </w:tcPr>
          <w:p w:rsidR="00505462" w:rsidRPr="00AD6C70" w:rsidRDefault="00505462" w:rsidP="00AD6C70">
            <w:pPr>
              <w:pStyle w:val="ConsPlusNormal"/>
              <w:widowControl/>
              <w:ind w:firstLine="0"/>
              <w:jc w:val="both"/>
              <w:rPr>
                <w:rFonts w:ascii="Times New Roman" w:hAnsi="Times New Roman" w:cs="Times New Roman"/>
                <w:sz w:val="22"/>
                <w:szCs w:val="22"/>
              </w:rPr>
            </w:pPr>
            <w:r w:rsidRPr="00AD6C70">
              <w:rPr>
                <w:rFonts w:ascii="Times New Roman" w:hAnsi="Times New Roman" w:cs="Times New Roman"/>
                <w:sz w:val="22"/>
                <w:szCs w:val="22"/>
              </w:rPr>
              <w:t>Адрес электронной почты</w:t>
            </w:r>
          </w:p>
        </w:tc>
        <w:tc>
          <w:tcPr>
            <w:tcW w:w="7358" w:type="dxa"/>
            <w:shd w:val="clear" w:color="auto" w:fill="FFFFFF"/>
          </w:tcPr>
          <w:p w:rsidR="00505462" w:rsidRPr="00BD0CB8" w:rsidRDefault="00BD0CB8" w:rsidP="00AD6C70">
            <w:pPr>
              <w:pStyle w:val="ConsPlusNormal"/>
              <w:widowControl/>
              <w:ind w:firstLine="0"/>
              <w:jc w:val="both"/>
              <w:rPr>
                <w:rFonts w:ascii="Times New Roman" w:hAnsi="Times New Roman" w:cs="Times New Roman"/>
                <w:sz w:val="22"/>
                <w:szCs w:val="22"/>
              </w:rPr>
            </w:pPr>
            <w:r w:rsidRPr="00BD0CB8">
              <w:rPr>
                <w:rFonts w:ascii="Times New Roman" w:hAnsi="Times New Roman" w:cs="Times New Roman"/>
                <w:sz w:val="22"/>
                <w:szCs w:val="22"/>
              </w:rPr>
              <w:t>priroda@perm.permregion.ru</w:t>
            </w:r>
          </w:p>
        </w:tc>
      </w:tr>
      <w:tr w:rsidR="006F5B64" w:rsidRPr="00AD6C70">
        <w:trPr>
          <w:tblCellSpacing w:w="20" w:type="dxa"/>
        </w:trPr>
        <w:tc>
          <w:tcPr>
            <w:tcW w:w="3322" w:type="dxa"/>
            <w:gridSpan w:val="2"/>
            <w:shd w:val="clear" w:color="auto" w:fill="FFFFFF"/>
          </w:tcPr>
          <w:p w:rsidR="00505462" w:rsidRPr="00AD6C70" w:rsidRDefault="00505462" w:rsidP="00AD6C70">
            <w:pPr>
              <w:pStyle w:val="ConsPlusNormal"/>
              <w:widowControl/>
              <w:ind w:firstLine="0"/>
              <w:jc w:val="both"/>
              <w:rPr>
                <w:rFonts w:ascii="Times New Roman" w:hAnsi="Times New Roman" w:cs="Times New Roman"/>
                <w:sz w:val="22"/>
                <w:szCs w:val="22"/>
              </w:rPr>
            </w:pPr>
            <w:r w:rsidRPr="00AD6C70">
              <w:rPr>
                <w:rFonts w:ascii="Times New Roman" w:hAnsi="Times New Roman" w:cs="Times New Roman"/>
                <w:sz w:val="22"/>
                <w:szCs w:val="22"/>
              </w:rPr>
              <w:t>Контактный телефон</w:t>
            </w:r>
          </w:p>
        </w:tc>
        <w:tc>
          <w:tcPr>
            <w:tcW w:w="7358" w:type="dxa"/>
            <w:shd w:val="clear" w:color="auto" w:fill="FFFFFF"/>
          </w:tcPr>
          <w:p w:rsidR="00505462" w:rsidRPr="00BD0CB8" w:rsidRDefault="00BD0CB8" w:rsidP="00AD6C70">
            <w:pPr>
              <w:pStyle w:val="ConsPlusNormal"/>
              <w:widowControl/>
              <w:ind w:firstLine="0"/>
              <w:jc w:val="both"/>
              <w:rPr>
                <w:rFonts w:ascii="Times New Roman" w:hAnsi="Times New Roman" w:cs="Times New Roman"/>
                <w:sz w:val="22"/>
                <w:szCs w:val="22"/>
              </w:rPr>
            </w:pPr>
            <w:r w:rsidRPr="00BD0CB8">
              <w:rPr>
                <w:rFonts w:ascii="Times New Roman" w:hAnsi="Times New Roman" w:cs="Times New Roman"/>
                <w:sz w:val="22"/>
                <w:szCs w:val="22"/>
              </w:rPr>
              <w:t xml:space="preserve">(342) </w:t>
            </w:r>
            <w:r w:rsidR="007A4968">
              <w:rPr>
                <w:rFonts w:ascii="Times New Roman" w:hAnsi="Times New Roman" w:cs="Times New Roman"/>
                <w:sz w:val="22"/>
                <w:szCs w:val="22"/>
              </w:rPr>
              <w:t>212 71 34</w:t>
            </w:r>
          </w:p>
        </w:tc>
      </w:tr>
      <w:tr w:rsidR="006F5B64" w:rsidRPr="00AD6C70">
        <w:trPr>
          <w:tblCellSpacing w:w="20" w:type="dxa"/>
        </w:trPr>
        <w:tc>
          <w:tcPr>
            <w:tcW w:w="3322" w:type="dxa"/>
            <w:gridSpan w:val="2"/>
            <w:shd w:val="clear" w:color="auto" w:fill="FFFFFF"/>
          </w:tcPr>
          <w:p w:rsidR="00505462" w:rsidRPr="00AD6C70" w:rsidRDefault="00505462" w:rsidP="00AD6C70">
            <w:pPr>
              <w:pStyle w:val="ConsPlusNormal"/>
              <w:widowControl/>
              <w:ind w:firstLine="0"/>
              <w:jc w:val="both"/>
              <w:rPr>
                <w:rFonts w:ascii="Times New Roman" w:hAnsi="Times New Roman" w:cs="Times New Roman"/>
                <w:sz w:val="22"/>
                <w:szCs w:val="22"/>
              </w:rPr>
            </w:pPr>
            <w:r w:rsidRPr="00AD6C70">
              <w:rPr>
                <w:rFonts w:ascii="Times New Roman" w:hAnsi="Times New Roman" w:cs="Times New Roman"/>
                <w:sz w:val="22"/>
                <w:szCs w:val="22"/>
              </w:rPr>
              <w:t>Контактное лицо</w:t>
            </w:r>
          </w:p>
        </w:tc>
        <w:tc>
          <w:tcPr>
            <w:tcW w:w="7358" w:type="dxa"/>
            <w:shd w:val="clear" w:color="auto" w:fill="FFFFFF"/>
          </w:tcPr>
          <w:p w:rsidR="00505462" w:rsidRPr="00AD6C70" w:rsidRDefault="00BD0CB8" w:rsidP="00AD6C70">
            <w:pPr>
              <w:pStyle w:val="ConsPlusNormal"/>
              <w:widowControl/>
              <w:ind w:firstLine="0"/>
              <w:jc w:val="both"/>
              <w:rPr>
                <w:rFonts w:ascii="Times New Roman" w:hAnsi="Times New Roman" w:cs="Times New Roman"/>
                <w:sz w:val="22"/>
                <w:szCs w:val="22"/>
              </w:rPr>
            </w:pPr>
            <w:r>
              <w:rPr>
                <w:rFonts w:ascii="Times New Roman" w:hAnsi="Times New Roman" w:cs="Times New Roman"/>
                <w:sz w:val="22"/>
                <w:szCs w:val="22"/>
              </w:rPr>
              <w:t>Кобелева Наталья Андреевна</w:t>
            </w:r>
          </w:p>
        </w:tc>
      </w:tr>
      <w:tr w:rsidR="00FF621B" w:rsidRPr="00AD6C70">
        <w:trPr>
          <w:tblCellSpacing w:w="20" w:type="dxa"/>
        </w:trPr>
        <w:tc>
          <w:tcPr>
            <w:tcW w:w="10720" w:type="dxa"/>
            <w:gridSpan w:val="3"/>
            <w:shd w:val="clear" w:color="auto" w:fill="00FFFF"/>
          </w:tcPr>
          <w:p w:rsidR="00FF621B" w:rsidRPr="00AD6C70" w:rsidRDefault="003F3707" w:rsidP="00AD6C70">
            <w:pPr>
              <w:pStyle w:val="ConsPlusNormal"/>
              <w:widowControl/>
              <w:ind w:firstLine="0"/>
              <w:jc w:val="both"/>
              <w:rPr>
                <w:rFonts w:ascii="Times New Roman" w:hAnsi="Times New Roman" w:cs="Times New Roman"/>
                <w:b/>
                <w:sz w:val="24"/>
                <w:szCs w:val="24"/>
              </w:rPr>
            </w:pPr>
            <w:r w:rsidRPr="00AD6C70">
              <w:rPr>
                <w:rFonts w:ascii="Times New Roman" w:hAnsi="Times New Roman" w:cs="Times New Roman"/>
                <w:b/>
                <w:sz w:val="24"/>
                <w:szCs w:val="24"/>
                <w:lang w:val="en-US"/>
              </w:rPr>
              <w:t>II</w:t>
            </w:r>
            <w:r w:rsidRPr="00AD6C70">
              <w:rPr>
                <w:rFonts w:ascii="Times New Roman" w:hAnsi="Times New Roman" w:cs="Times New Roman"/>
                <w:b/>
                <w:sz w:val="24"/>
                <w:szCs w:val="24"/>
              </w:rPr>
              <w:t xml:space="preserve">. </w:t>
            </w:r>
            <w:r w:rsidR="00FF621B" w:rsidRPr="00AD6C70">
              <w:rPr>
                <w:rFonts w:ascii="Times New Roman" w:hAnsi="Times New Roman" w:cs="Times New Roman"/>
                <w:b/>
                <w:sz w:val="24"/>
                <w:szCs w:val="24"/>
              </w:rPr>
              <w:t>Сведени</w:t>
            </w:r>
            <w:r w:rsidR="00820D1F" w:rsidRPr="00AD6C70">
              <w:rPr>
                <w:rFonts w:ascii="Times New Roman" w:hAnsi="Times New Roman" w:cs="Times New Roman"/>
                <w:b/>
                <w:sz w:val="24"/>
                <w:szCs w:val="24"/>
              </w:rPr>
              <w:t xml:space="preserve">я о предмете открытого </w:t>
            </w:r>
            <w:r w:rsidR="004D14B2" w:rsidRPr="00AD6C70">
              <w:rPr>
                <w:rFonts w:ascii="Times New Roman" w:hAnsi="Times New Roman" w:cs="Times New Roman"/>
                <w:b/>
                <w:sz w:val="24"/>
                <w:szCs w:val="24"/>
              </w:rPr>
              <w:t>конкурс</w:t>
            </w:r>
            <w:r w:rsidR="00820D1F" w:rsidRPr="00AD6C70">
              <w:rPr>
                <w:rFonts w:ascii="Times New Roman" w:hAnsi="Times New Roman" w:cs="Times New Roman"/>
                <w:b/>
                <w:sz w:val="24"/>
                <w:szCs w:val="24"/>
              </w:rPr>
              <w:t>а</w:t>
            </w:r>
          </w:p>
        </w:tc>
      </w:tr>
      <w:tr w:rsidR="005E3C8B" w:rsidRPr="00AD6C70">
        <w:trPr>
          <w:tblCellSpacing w:w="20" w:type="dxa"/>
        </w:trPr>
        <w:tc>
          <w:tcPr>
            <w:tcW w:w="3322" w:type="dxa"/>
            <w:gridSpan w:val="2"/>
            <w:shd w:val="clear" w:color="auto" w:fill="FFFFFF"/>
          </w:tcPr>
          <w:p w:rsidR="005E3C8B" w:rsidRPr="00AD6C70" w:rsidRDefault="005E3C8B"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 xml:space="preserve">Предмет </w:t>
            </w:r>
            <w:r w:rsidR="004D14B2" w:rsidRPr="00AD6C70">
              <w:rPr>
                <w:rFonts w:ascii="Times New Roman" w:hAnsi="Times New Roman" w:cs="Times New Roman"/>
                <w:sz w:val="22"/>
                <w:szCs w:val="22"/>
              </w:rPr>
              <w:t>конкурс</w:t>
            </w:r>
            <w:r w:rsidRPr="00AD6C70">
              <w:rPr>
                <w:rFonts w:ascii="Times New Roman" w:hAnsi="Times New Roman" w:cs="Times New Roman"/>
                <w:sz w:val="22"/>
                <w:szCs w:val="22"/>
              </w:rPr>
              <w:t>а</w:t>
            </w:r>
          </w:p>
        </w:tc>
        <w:tc>
          <w:tcPr>
            <w:tcW w:w="7358" w:type="dxa"/>
            <w:shd w:val="clear" w:color="auto" w:fill="FFFFFF"/>
          </w:tcPr>
          <w:p w:rsidR="005E3C8B" w:rsidRPr="00D24949" w:rsidRDefault="00606C15" w:rsidP="00606C15">
            <w:pPr>
              <w:pStyle w:val="ConsPlusNormal"/>
              <w:ind w:firstLine="0"/>
              <w:jc w:val="both"/>
              <w:rPr>
                <w:rFonts w:ascii="Times New Roman" w:hAnsi="Times New Roman" w:cs="Times New Roman"/>
                <w:sz w:val="22"/>
                <w:szCs w:val="22"/>
              </w:rPr>
            </w:pPr>
            <w:r>
              <w:rPr>
                <w:rFonts w:ascii="Times New Roman" w:hAnsi="Times New Roman" w:cs="Times New Roman"/>
                <w:sz w:val="22"/>
                <w:szCs w:val="22"/>
              </w:rPr>
              <w:t>В</w:t>
            </w:r>
            <w:r w:rsidRPr="00606C15">
              <w:rPr>
                <w:rFonts w:ascii="Times New Roman" w:hAnsi="Times New Roman" w:cs="Times New Roman"/>
                <w:sz w:val="22"/>
                <w:szCs w:val="22"/>
              </w:rPr>
              <w:t>ыполнение научно-исследовательской работы по ведению мониторинга особо охраняемых природных территорий местного значения города Перми</w:t>
            </w:r>
            <w:r>
              <w:rPr>
                <w:rFonts w:ascii="Times New Roman" w:hAnsi="Times New Roman" w:cs="Times New Roman"/>
                <w:sz w:val="22"/>
                <w:szCs w:val="22"/>
              </w:rPr>
              <w:t xml:space="preserve"> </w:t>
            </w:r>
          </w:p>
        </w:tc>
      </w:tr>
      <w:tr w:rsidR="00FF621B" w:rsidRPr="00AD6C70">
        <w:trPr>
          <w:tblCellSpacing w:w="20" w:type="dxa"/>
        </w:trPr>
        <w:tc>
          <w:tcPr>
            <w:tcW w:w="3322" w:type="dxa"/>
            <w:gridSpan w:val="2"/>
            <w:shd w:val="clear" w:color="auto" w:fill="FFFFFF"/>
          </w:tcPr>
          <w:p w:rsidR="00FF621B" w:rsidRPr="00AD6C70" w:rsidRDefault="00FF621B"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Предмет контракта</w:t>
            </w:r>
          </w:p>
        </w:tc>
        <w:tc>
          <w:tcPr>
            <w:tcW w:w="7358" w:type="dxa"/>
            <w:shd w:val="clear" w:color="auto" w:fill="FFFFFF"/>
          </w:tcPr>
          <w:p w:rsidR="00FF621B" w:rsidRPr="00D24949" w:rsidRDefault="00606C15" w:rsidP="003523E0">
            <w:pPr>
              <w:pStyle w:val="ConsPlusNormal"/>
              <w:widowControl/>
              <w:ind w:firstLine="0"/>
              <w:jc w:val="both"/>
              <w:rPr>
                <w:rFonts w:ascii="Times New Roman" w:hAnsi="Times New Roman" w:cs="Times New Roman"/>
                <w:i/>
                <w:sz w:val="22"/>
                <w:szCs w:val="22"/>
              </w:rPr>
            </w:pPr>
            <w:r>
              <w:rPr>
                <w:rFonts w:ascii="Times New Roman" w:hAnsi="Times New Roman" w:cs="Times New Roman"/>
                <w:sz w:val="22"/>
                <w:szCs w:val="22"/>
              </w:rPr>
              <w:t>Ведение мониторинга</w:t>
            </w:r>
            <w:r w:rsidRPr="00D24949">
              <w:rPr>
                <w:rFonts w:ascii="Times New Roman" w:hAnsi="Times New Roman" w:cs="Times New Roman"/>
                <w:sz w:val="22"/>
                <w:szCs w:val="22"/>
              </w:rPr>
              <w:t xml:space="preserve"> особо охраняемых природных территорий местного значения города Перми</w:t>
            </w:r>
          </w:p>
        </w:tc>
      </w:tr>
      <w:tr w:rsidR="00F84A56" w:rsidRPr="00AD6C70">
        <w:trPr>
          <w:tblCellSpacing w:w="20" w:type="dxa"/>
        </w:trPr>
        <w:tc>
          <w:tcPr>
            <w:tcW w:w="3322" w:type="dxa"/>
            <w:gridSpan w:val="2"/>
            <w:shd w:val="clear" w:color="auto" w:fill="FFFFFF"/>
          </w:tcPr>
          <w:p w:rsidR="00F84A56" w:rsidRPr="00AD6C70" w:rsidRDefault="00F84A56"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Начальная (максимальная) цена контракта</w:t>
            </w:r>
          </w:p>
        </w:tc>
        <w:tc>
          <w:tcPr>
            <w:tcW w:w="7358" w:type="dxa"/>
            <w:shd w:val="clear" w:color="auto" w:fill="FFFFFF"/>
          </w:tcPr>
          <w:p w:rsidR="00F84A56" w:rsidRPr="00D24949" w:rsidRDefault="00725009" w:rsidP="00725009">
            <w:pPr>
              <w:pStyle w:val="ConsPlusNormal"/>
              <w:widowControl/>
              <w:ind w:firstLine="0"/>
              <w:jc w:val="both"/>
              <w:rPr>
                <w:rFonts w:ascii="Times New Roman" w:hAnsi="Times New Roman" w:cs="Times New Roman"/>
                <w:sz w:val="22"/>
                <w:szCs w:val="22"/>
              </w:rPr>
            </w:pPr>
            <w:r>
              <w:rPr>
                <w:rFonts w:ascii="Times New Roman" w:hAnsi="Times New Roman" w:cs="Times New Roman"/>
                <w:sz w:val="22"/>
                <w:szCs w:val="22"/>
              </w:rPr>
              <w:t>462</w:t>
            </w:r>
            <w:r w:rsidR="00584B90">
              <w:rPr>
                <w:rFonts w:ascii="Times New Roman" w:hAnsi="Times New Roman" w:cs="Times New Roman"/>
                <w:sz w:val="22"/>
                <w:szCs w:val="22"/>
              </w:rPr>
              <w:t> </w:t>
            </w:r>
            <w:r>
              <w:rPr>
                <w:rFonts w:ascii="Times New Roman" w:hAnsi="Times New Roman" w:cs="Times New Roman"/>
                <w:sz w:val="22"/>
                <w:szCs w:val="22"/>
              </w:rPr>
              <w:t>081</w:t>
            </w:r>
            <w:r w:rsidR="00584B90">
              <w:rPr>
                <w:rFonts w:ascii="Times New Roman" w:hAnsi="Times New Roman" w:cs="Times New Roman"/>
                <w:sz w:val="22"/>
                <w:szCs w:val="22"/>
              </w:rPr>
              <w:t>,00</w:t>
            </w:r>
            <w:r w:rsidR="00BD0CB8" w:rsidRPr="00D24949">
              <w:rPr>
                <w:rFonts w:ascii="Times New Roman" w:hAnsi="Times New Roman" w:cs="Times New Roman"/>
                <w:sz w:val="22"/>
                <w:szCs w:val="22"/>
              </w:rPr>
              <w:t xml:space="preserve"> (</w:t>
            </w:r>
            <w:r>
              <w:rPr>
                <w:rFonts w:ascii="Times New Roman" w:hAnsi="Times New Roman" w:cs="Times New Roman"/>
                <w:sz w:val="22"/>
                <w:szCs w:val="22"/>
              </w:rPr>
              <w:t>четыреста шестьдесят две тысячи восемьдесят один) рубль</w:t>
            </w:r>
            <w:r w:rsidR="00BD0CB8" w:rsidRPr="00D24949">
              <w:rPr>
                <w:rFonts w:ascii="Times New Roman" w:hAnsi="Times New Roman" w:cs="Times New Roman"/>
                <w:sz w:val="22"/>
                <w:szCs w:val="22"/>
              </w:rPr>
              <w:t xml:space="preserve"> 00 копеек.</w:t>
            </w:r>
          </w:p>
        </w:tc>
      </w:tr>
      <w:tr w:rsidR="00FF621B" w:rsidRPr="00AD6C70">
        <w:trPr>
          <w:tblCellSpacing w:w="20" w:type="dxa"/>
        </w:trPr>
        <w:tc>
          <w:tcPr>
            <w:tcW w:w="3322" w:type="dxa"/>
            <w:gridSpan w:val="2"/>
            <w:shd w:val="clear" w:color="auto" w:fill="FFFFFF"/>
          </w:tcPr>
          <w:p w:rsidR="00FF621B" w:rsidRPr="00AD6C70" w:rsidRDefault="00F77CE6" w:rsidP="00AD6C70">
            <w:pPr>
              <w:pStyle w:val="ConsPlusNormal"/>
              <w:widowControl/>
              <w:ind w:firstLine="0"/>
              <w:rPr>
                <w:rFonts w:ascii="Times New Roman" w:hAnsi="Times New Roman" w:cs="Times New Roman"/>
                <w:b/>
                <w:sz w:val="22"/>
                <w:szCs w:val="22"/>
              </w:rPr>
            </w:pPr>
            <w:r>
              <w:rPr>
                <w:rFonts w:ascii="Times New Roman" w:hAnsi="Times New Roman" w:cs="Times New Roman"/>
                <w:sz w:val="22"/>
                <w:szCs w:val="22"/>
              </w:rPr>
              <w:t>О</w:t>
            </w:r>
            <w:r w:rsidR="00615FD4" w:rsidRPr="00AD6C70">
              <w:rPr>
                <w:rFonts w:ascii="Times New Roman" w:hAnsi="Times New Roman" w:cs="Times New Roman"/>
                <w:sz w:val="22"/>
                <w:szCs w:val="22"/>
              </w:rPr>
              <w:t>бъем выполняемых работ</w:t>
            </w:r>
          </w:p>
        </w:tc>
        <w:tc>
          <w:tcPr>
            <w:tcW w:w="7358" w:type="dxa"/>
            <w:shd w:val="clear" w:color="auto" w:fill="FFFFFF"/>
          </w:tcPr>
          <w:p w:rsidR="00FF621B" w:rsidRDefault="00197D2E" w:rsidP="00AD6C70">
            <w:pPr>
              <w:pStyle w:val="ConsPlusNormal"/>
              <w:widowControl/>
              <w:ind w:firstLine="0"/>
              <w:jc w:val="both"/>
              <w:rPr>
                <w:rFonts w:ascii="Times New Roman" w:hAnsi="Times New Roman" w:cs="Times New Roman"/>
                <w:sz w:val="22"/>
                <w:szCs w:val="22"/>
              </w:rPr>
            </w:pPr>
            <w:r w:rsidRPr="00D24949">
              <w:rPr>
                <w:rFonts w:ascii="Times New Roman" w:hAnsi="Times New Roman" w:cs="Times New Roman"/>
                <w:sz w:val="22"/>
                <w:szCs w:val="22"/>
              </w:rPr>
              <w:t>Объем выполняемых работ, размещаемых по открытому конкурсу, указан в Приложении 1 конкурсной документации «Техническое задание»</w:t>
            </w:r>
            <w:r w:rsidR="004665E0">
              <w:rPr>
                <w:rFonts w:ascii="Times New Roman" w:hAnsi="Times New Roman" w:cs="Times New Roman"/>
                <w:sz w:val="22"/>
                <w:szCs w:val="22"/>
              </w:rPr>
              <w:t>.</w:t>
            </w:r>
          </w:p>
          <w:p w:rsidR="004665E0" w:rsidRPr="00D24949" w:rsidRDefault="004665E0" w:rsidP="00AD6C70">
            <w:pPr>
              <w:pStyle w:val="ConsPlusNormal"/>
              <w:widowControl/>
              <w:ind w:firstLine="0"/>
              <w:jc w:val="both"/>
              <w:rPr>
                <w:rFonts w:ascii="Times New Roman" w:hAnsi="Times New Roman" w:cs="Times New Roman"/>
                <w:sz w:val="22"/>
                <w:szCs w:val="22"/>
              </w:rPr>
            </w:pPr>
            <w:proofErr w:type="gramStart"/>
            <w:r>
              <w:rPr>
                <w:rFonts w:ascii="Times New Roman" w:hAnsi="Times New Roman" w:cs="Times New Roman"/>
                <w:sz w:val="22"/>
                <w:szCs w:val="22"/>
              </w:rPr>
              <w:t>Технические</w:t>
            </w:r>
            <w:proofErr w:type="gramEnd"/>
            <w:r>
              <w:rPr>
                <w:rFonts w:ascii="Times New Roman" w:hAnsi="Times New Roman" w:cs="Times New Roman"/>
                <w:sz w:val="22"/>
                <w:szCs w:val="22"/>
              </w:rPr>
              <w:t xml:space="preserve"> задание также является Приложением 1 к контракту</w:t>
            </w:r>
          </w:p>
        </w:tc>
      </w:tr>
      <w:tr w:rsidR="00FF621B" w:rsidRPr="00AD6C70">
        <w:trPr>
          <w:tblCellSpacing w:w="20" w:type="dxa"/>
        </w:trPr>
        <w:tc>
          <w:tcPr>
            <w:tcW w:w="3322" w:type="dxa"/>
            <w:gridSpan w:val="2"/>
            <w:shd w:val="clear" w:color="auto" w:fill="FFFFFF"/>
          </w:tcPr>
          <w:p w:rsidR="00FF621B" w:rsidRPr="00AD6C70" w:rsidRDefault="00615FD4" w:rsidP="00AD6C70">
            <w:pPr>
              <w:pStyle w:val="ConsPlusNormal"/>
              <w:widowControl/>
              <w:ind w:firstLine="0"/>
              <w:rPr>
                <w:rFonts w:ascii="Times New Roman" w:hAnsi="Times New Roman" w:cs="Times New Roman"/>
                <w:b/>
                <w:sz w:val="22"/>
                <w:szCs w:val="22"/>
              </w:rPr>
            </w:pPr>
            <w:r w:rsidRPr="00AD6C70">
              <w:rPr>
                <w:rFonts w:ascii="Times New Roman" w:hAnsi="Times New Roman" w:cs="Times New Roman"/>
                <w:sz w:val="22"/>
                <w:szCs w:val="22"/>
              </w:rPr>
              <w:t>Требования к выполняемым работам</w:t>
            </w:r>
          </w:p>
        </w:tc>
        <w:tc>
          <w:tcPr>
            <w:tcW w:w="7358" w:type="dxa"/>
            <w:shd w:val="clear" w:color="auto" w:fill="FFFFFF"/>
          </w:tcPr>
          <w:p w:rsidR="00DD6EBF" w:rsidRPr="00D24949" w:rsidRDefault="00197D2E" w:rsidP="00197D2E">
            <w:pPr>
              <w:pStyle w:val="ConsPlusNormal"/>
              <w:widowControl/>
              <w:ind w:firstLine="0"/>
              <w:jc w:val="both"/>
              <w:rPr>
                <w:rFonts w:ascii="Times New Roman" w:hAnsi="Times New Roman" w:cs="Times New Roman"/>
                <w:sz w:val="22"/>
                <w:szCs w:val="22"/>
              </w:rPr>
            </w:pPr>
            <w:r w:rsidRPr="00D24949">
              <w:rPr>
                <w:rFonts w:ascii="Times New Roman" w:hAnsi="Times New Roman" w:cs="Times New Roman"/>
                <w:sz w:val="22"/>
                <w:szCs w:val="22"/>
              </w:rPr>
              <w:t xml:space="preserve">Работы </w:t>
            </w:r>
            <w:r w:rsidR="00AC6DE6" w:rsidRPr="00D24949">
              <w:rPr>
                <w:rFonts w:ascii="Times New Roman" w:hAnsi="Times New Roman" w:cs="Times New Roman"/>
                <w:sz w:val="22"/>
                <w:szCs w:val="22"/>
              </w:rPr>
              <w:t>должны</w:t>
            </w:r>
            <w:r w:rsidRPr="00D24949">
              <w:rPr>
                <w:rFonts w:ascii="Times New Roman" w:hAnsi="Times New Roman" w:cs="Times New Roman"/>
                <w:sz w:val="22"/>
                <w:szCs w:val="22"/>
              </w:rPr>
              <w:t xml:space="preserve"> быть выполнены </w:t>
            </w:r>
            <w:r w:rsidR="00AC6DE6" w:rsidRPr="00D24949">
              <w:rPr>
                <w:rFonts w:ascii="Times New Roman" w:hAnsi="Times New Roman" w:cs="Times New Roman"/>
                <w:sz w:val="22"/>
                <w:szCs w:val="22"/>
              </w:rPr>
              <w:t xml:space="preserve">в полном соответствии с требованиями </w:t>
            </w:r>
            <w:r w:rsidR="00890854" w:rsidRPr="00D24949">
              <w:rPr>
                <w:rFonts w:ascii="Times New Roman" w:hAnsi="Times New Roman" w:cs="Times New Roman"/>
                <w:sz w:val="22"/>
                <w:szCs w:val="22"/>
              </w:rPr>
              <w:t xml:space="preserve">конкурсной </w:t>
            </w:r>
            <w:r w:rsidR="00AC6DE6" w:rsidRPr="00D24949">
              <w:rPr>
                <w:rFonts w:ascii="Times New Roman" w:hAnsi="Times New Roman" w:cs="Times New Roman"/>
                <w:sz w:val="22"/>
                <w:szCs w:val="22"/>
              </w:rPr>
              <w:t>документации (</w:t>
            </w:r>
            <w:r w:rsidR="00AC6DE6" w:rsidRPr="00D24949">
              <w:rPr>
                <w:rFonts w:ascii="Times New Roman" w:hAnsi="Times New Roman" w:cs="Times New Roman"/>
                <w:color w:val="000000"/>
                <w:sz w:val="22"/>
                <w:szCs w:val="22"/>
              </w:rPr>
              <w:t>в том числе</w:t>
            </w:r>
            <w:r w:rsidR="00AC6DE6" w:rsidRPr="00D24949">
              <w:rPr>
                <w:rFonts w:ascii="Times New Roman" w:hAnsi="Times New Roman" w:cs="Times New Roman"/>
                <w:color w:val="FF0000"/>
                <w:sz w:val="22"/>
                <w:szCs w:val="22"/>
              </w:rPr>
              <w:t xml:space="preserve"> </w:t>
            </w:r>
            <w:r w:rsidR="00AC6DE6" w:rsidRPr="00D24949">
              <w:rPr>
                <w:rFonts w:ascii="Times New Roman" w:hAnsi="Times New Roman" w:cs="Times New Roman"/>
                <w:sz w:val="22"/>
                <w:szCs w:val="22"/>
              </w:rPr>
              <w:t xml:space="preserve">техническим заданием) и условиями </w:t>
            </w:r>
            <w:r w:rsidR="00906FA8">
              <w:rPr>
                <w:rFonts w:ascii="Times New Roman" w:hAnsi="Times New Roman" w:cs="Times New Roman"/>
                <w:sz w:val="22"/>
                <w:szCs w:val="22"/>
              </w:rPr>
              <w:t xml:space="preserve">муниципального </w:t>
            </w:r>
            <w:r w:rsidR="00AC6DE6" w:rsidRPr="00D24949">
              <w:rPr>
                <w:rFonts w:ascii="Times New Roman" w:hAnsi="Times New Roman" w:cs="Times New Roman"/>
                <w:sz w:val="22"/>
                <w:szCs w:val="22"/>
              </w:rPr>
              <w:t xml:space="preserve">контракта, являющегося приложением к </w:t>
            </w:r>
            <w:r w:rsidR="00890854" w:rsidRPr="00D24949">
              <w:rPr>
                <w:rFonts w:ascii="Times New Roman" w:hAnsi="Times New Roman" w:cs="Times New Roman"/>
                <w:sz w:val="22"/>
                <w:szCs w:val="22"/>
              </w:rPr>
              <w:t xml:space="preserve">конкурсной </w:t>
            </w:r>
            <w:r w:rsidR="00AC6DE6" w:rsidRPr="00D24949">
              <w:rPr>
                <w:rFonts w:ascii="Times New Roman" w:hAnsi="Times New Roman" w:cs="Times New Roman"/>
                <w:sz w:val="22"/>
                <w:szCs w:val="22"/>
              </w:rPr>
              <w:t>документации</w:t>
            </w:r>
          </w:p>
        </w:tc>
      </w:tr>
      <w:tr w:rsidR="00890854" w:rsidRPr="00AD6C70">
        <w:trPr>
          <w:tblCellSpacing w:w="20" w:type="dxa"/>
        </w:trPr>
        <w:tc>
          <w:tcPr>
            <w:tcW w:w="3322" w:type="dxa"/>
            <w:gridSpan w:val="2"/>
            <w:shd w:val="clear" w:color="auto" w:fill="FFFFFF"/>
          </w:tcPr>
          <w:p w:rsidR="00890854" w:rsidRPr="00725009" w:rsidRDefault="001340C4" w:rsidP="008D5F0E">
            <w:pPr>
              <w:autoSpaceDE w:val="0"/>
              <w:autoSpaceDN w:val="0"/>
              <w:adjustRightInd w:val="0"/>
              <w:outlineLvl w:val="1"/>
              <w:rPr>
                <w:sz w:val="22"/>
                <w:szCs w:val="22"/>
              </w:rPr>
            </w:pPr>
            <w:r w:rsidRPr="00725009">
              <w:rPr>
                <w:sz w:val="22"/>
                <w:szCs w:val="22"/>
              </w:rPr>
              <w:t>Требования к гарантийному сроку и (или) объему предоставления гарантий работы</w:t>
            </w:r>
          </w:p>
        </w:tc>
        <w:tc>
          <w:tcPr>
            <w:tcW w:w="7358" w:type="dxa"/>
            <w:shd w:val="clear" w:color="auto" w:fill="FFFFFF"/>
          </w:tcPr>
          <w:p w:rsidR="00890854" w:rsidRPr="00197D2E" w:rsidRDefault="00197D2E" w:rsidP="00197D2E">
            <w:pPr>
              <w:autoSpaceDE w:val="0"/>
              <w:autoSpaceDN w:val="0"/>
              <w:adjustRightInd w:val="0"/>
              <w:jc w:val="both"/>
              <w:outlineLvl w:val="1"/>
              <w:rPr>
                <w:sz w:val="24"/>
                <w:szCs w:val="24"/>
              </w:rPr>
            </w:pPr>
            <w:r>
              <w:rPr>
                <w:sz w:val="22"/>
                <w:szCs w:val="22"/>
              </w:rPr>
              <w:t xml:space="preserve">Не </w:t>
            </w:r>
            <w:proofErr w:type="gramStart"/>
            <w:r>
              <w:rPr>
                <w:sz w:val="22"/>
                <w:szCs w:val="22"/>
              </w:rPr>
              <w:t>установлен</w:t>
            </w:r>
            <w:r w:rsidR="0011376B">
              <w:rPr>
                <w:sz w:val="22"/>
                <w:szCs w:val="22"/>
              </w:rPr>
              <w:t>ы</w:t>
            </w:r>
            <w:proofErr w:type="gramEnd"/>
          </w:p>
        </w:tc>
      </w:tr>
      <w:tr w:rsidR="001340C4" w:rsidRPr="00AD6C70">
        <w:trPr>
          <w:tblCellSpacing w:w="20" w:type="dxa"/>
        </w:trPr>
        <w:tc>
          <w:tcPr>
            <w:tcW w:w="3322" w:type="dxa"/>
            <w:gridSpan w:val="2"/>
            <w:shd w:val="clear" w:color="auto" w:fill="FFFFFF"/>
          </w:tcPr>
          <w:p w:rsidR="001340C4" w:rsidRPr="00AD6C70" w:rsidRDefault="001340C4"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Место выполнения работ</w:t>
            </w:r>
          </w:p>
        </w:tc>
        <w:tc>
          <w:tcPr>
            <w:tcW w:w="7358" w:type="dxa"/>
            <w:shd w:val="clear" w:color="auto" w:fill="FFFFFF"/>
          </w:tcPr>
          <w:p w:rsidR="001340C4" w:rsidRPr="00197D2E" w:rsidRDefault="00197D2E" w:rsidP="00197D2E">
            <w:pPr>
              <w:pStyle w:val="a4"/>
              <w:rPr>
                <w:color w:val="000000"/>
                <w:sz w:val="22"/>
                <w:szCs w:val="22"/>
              </w:rPr>
            </w:pPr>
            <w:r w:rsidRPr="00197D2E">
              <w:rPr>
                <w:color w:val="000000"/>
                <w:sz w:val="22"/>
                <w:szCs w:val="22"/>
              </w:rPr>
              <w:t>Территория города Перми</w:t>
            </w:r>
          </w:p>
        </w:tc>
      </w:tr>
      <w:tr w:rsidR="00FF621B" w:rsidRPr="00AD6C70">
        <w:trPr>
          <w:tblCellSpacing w:w="20" w:type="dxa"/>
        </w:trPr>
        <w:tc>
          <w:tcPr>
            <w:tcW w:w="3322" w:type="dxa"/>
            <w:gridSpan w:val="2"/>
            <w:shd w:val="clear" w:color="auto" w:fill="FFFFFF"/>
          </w:tcPr>
          <w:p w:rsidR="00FF621B" w:rsidRPr="00AD6C70" w:rsidRDefault="001340C4" w:rsidP="00AD6C70">
            <w:pPr>
              <w:pStyle w:val="ConsPlusNormal"/>
              <w:widowControl/>
              <w:ind w:firstLine="0"/>
              <w:rPr>
                <w:rFonts w:ascii="Times New Roman" w:hAnsi="Times New Roman" w:cs="Times New Roman"/>
                <w:b/>
                <w:sz w:val="28"/>
                <w:szCs w:val="28"/>
              </w:rPr>
            </w:pPr>
            <w:r w:rsidRPr="008D5F0E">
              <w:rPr>
                <w:rFonts w:ascii="Times New Roman" w:hAnsi="Times New Roman" w:cs="Times New Roman"/>
                <w:sz w:val="22"/>
                <w:szCs w:val="22"/>
              </w:rPr>
              <w:t>У</w:t>
            </w:r>
            <w:r w:rsidR="006F5B64" w:rsidRPr="008D5F0E">
              <w:rPr>
                <w:rFonts w:ascii="Times New Roman" w:hAnsi="Times New Roman" w:cs="Times New Roman"/>
                <w:sz w:val="22"/>
                <w:szCs w:val="22"/>
              </w:rPr>
              <w:t>словия и сроки (периоды)</w:t>
            </w:r>
            <w:r w:rsidR="00753529" w:rsidRPr="008D5F0E">
              <w:rPr>
                <w:rFonts w:ascii="Times New Roman" w:hAnsi="Times New Roman" w:cs="Times New Roman"/>
                <w:sz w:val="22"/>
                <w:szCs w:val="22"/>
              </w:rPr>
              <w:t xml:space="preserve"> выполнения работ</w:t>
            </w:r>
          </w:p>
        </w:tc>
        <w:tc>
          <w:tcPr>
            <w:tcW w:w="7358" w:type="dxa"/>
            <w:shd w:val="clear" w:color="auto" w:fill="FFFFFF"/>
          </w:tcPr>
          <w:p w:rsidR="008D5F0E" w:rsidRPr="008D5F0E" w:rsidRDefault="006F5B64" w:rsidP="000311B8">
            <w:pPr>
              <w:pStyle w:val="a4"/>
              <w:rPr>
                <w:color w:val="000000"/>
                <w:sz w:val="22"/>
                <w:szCs w:val="22"/>
              </w:rPr>
            </w:pPr>
            <w:r w:rsidRPr="00197D2E">
              <w:rPr>
                <w:color w:val="000000"/>
                <w:sz w:val="22"/>
                <w:szCs w:val="22"/>
              </w:rPr>
              <w:t>Срок начала выполнения</w:t>
            </w:r>
            <w:r w:rsidR="00197D2E" w:rsidRPr="00197D2E">
              <w:rPr>
                <w:color w:val="000000"/>
                <w:sz w:val="22"/>
                <w:szCs w:val="22"/>
              </w:rPr>
              <w:t xml:space="preserve">: </w:t>
            </w:r>
            <w:r w:rsidRPr="00197D2E">
              <w:rPr>
                <w:color w:val="000000"/>
                <w:sz w:val="22"/>
                <w:szCs w:val="22"/>
              </w:rPr>
              <w:t xml:space="preserve">с момента заключения </w:t>
            </w:r>
            <w:r w:rsidR="00AF41C1" w:rsidRPr="00197D2E">
              <w:rPr>
                <w:color w:val="000000"/>
                <w:sz w:val="22"/>
                <w:szCs w:val="22"/>
              </w:rPr>
              <w:t>контракта</w:t>
            </w:r>
            <w:r w:rsidRPr="00197D2E">
              <w:rPr>
                <w:color w:val="000000"/>
                <w:sz w:val="22"/>
                <w:szCs w:val="22"/>
              </w:rPr>
              <w:t xml:space="preserve">. </w:t>
            </w:r>
            <w:r w:rsidR="00557E74">
              <w:rPr>
                <w:color w:val="000000"/>
                <w:sz w:val="22"/>
                <w:szCs w:val="22"/>
              </w:rPr>
              <w:t xml:space="preserve">Выполнение работ осуществляется по этапам </w:t>
            </w:r>
            <w:r w:rsidR="00906FA8">
              <w:rPr>
                <w:color w:val="000000"/>
                <w:sz w:val="22"/>
                <w:szCs w:val="22"/>
              </w:rPr>
              <w:t xml:space="preserve">согласно приложению 1 к муниципальному контракту. </w:t>
            </w:r>
            <w:r w:rsidR="008D5F0E" w:rsidRPr="00557E74">
              <w:rPr>
                <w:color w:val="000000"/>
                <w:sz w:val="22"/>
                <w:szCs w:val="22"/>
              </w:rPr>
              <w:t xml:space="preserve">Условия выполнения работ прописаны в </w:t>
            </w:r>
            <w:r w:rsidR="00906FA8">
              <w:rPr>
                <w:color w:val="000000"/>
                <w:sz w:val="22"/>
                <w:szCs w:val="22"/>
              </w:rPr>
              <w:t>Техническом задании, являющимся п</w:t>
            </w:r>
            <w:r w:rsidR="008D5F0E" w:rsidRPr="00557E74">
              <w:rPr>
                <w:sz w:val="22"/>
                <w:szCs w:val="22"/>
              </w:rPr>
              <w:t>риложени</w:t>
            </w:r>
            <w:r w:rsidR="00906FA8">
              <w:rPr>
                <w:sz w:val="22"/>
                <w:szCs w:val="22"/>
              </w:rPr>
              <w:t>ем</w:t>
            </w:r>
            <w:r w:rsidR="008D5F0E" w:rsidRPr="00557E74">
              <w:rPr>
                <w:sz w:val="22"/>
                <w:szCs w:val="22"/>
              </w:rPr>
              <w:t xml:space="preserve"> </w:t>
            </w:r>
            <w:r w:rsidR="00906FA8">
              <w:rPr>
                <w:sz w:val="22"/>
                <w:szCs w:val="22"/>
              </w:rPr>
              <w:t>1</w:t>
            </w:r>
            <w:r w:rsidR="008D5F0E" w:rsidRPr="00557E74">
              <w:rPr>
                <w:sz w:val="22"/>
                <w:szCs w:val="22"/>
              </w:rPr>
              <w:t xml:space="preserve"> </w:t>
            </w:r>
            <w:r w:rsidR="00557E74" w:rsidRPr="00557E74">
              <w:rPr>
                <w:sz w:val="22"/>
                <w:szCs w:val="22"/>
              </w:rPr>
              <w:t xml:space="preserve">к </w:t>
            </w:r>
            <w:r w:rsidR="00906FA8">
              <w:rPr>
                <w:sz w:val="22"/>
                <w:szCs w:val="22"/>
              </w:rPr>
              <w:t>конкурсной документации</w:t>
            </w:r>
          </w:p>
        </w:tc>
      </w:tr>
      <w:tr w:rsidR="00753529" w:rsidRPr="00AD6C70">
        <w:trPr>
          <w:tblCellSpacing w:w="20" w:type="dxa"/>
        </w:trPr>
        <w:tc>
          <w:tcPr>
            <w:tcW w:w="3322" w:type="dxa"/>
            <w:gridSpan w:val="2"/>
            <w:shd w:val="clear" w:color="auto" w:fill="FFFFFF"/>
          </w:tcPr>
          <w:p w:rsidR="00753529" w:rsidRPr="00AD6C70" w:rsidRDefault="001378F5"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Форма, сроки и порядок оплаты</w:t>
            </w:r>
            <w:r w:rsidR="00CF2C42" w:rsidRPr="00AD6C70">
              <w:rPr>
                <w:rFonts w:ascii="Times New Roman" w:hAnsi="Times New Roman" w:cs="Times New Roman"/>
                <w:sz w:val="22"/>
                <w:szCs w:val="22"/>
              </w:rPr>
              <w:t xml:space="preserve"> работ</w:t>
            </w:r>
          </w:p>
        </w:tc>
        <w:tc>
          <w:tcPr>
            <w:tcW w:w="7358" w:type="dxa"/>
            <w:shd w:val="clear" w:color="auto" w:fill="FFFFFF"/>
          </w:tcPr>
          <w:p w:rsidR="007F574D" w:rsidRPr="00AD6C70" w:rsidRDefault="007F574D" w:rsidP="00AD6C70">
            <w:pPr>
              <w:ind w:firstLine="257"/>
              <w:jc w:val="both"/>
              <w:rPr>
                <w:sz w:val="22"/>
                <w:szCs w:val="22"/>
              </w:rPr>
            </w:pPr>
            <w:r w:rsidRPr="00AD6C70">
              <w:rPr>
                <w:sz w:val="22"/>
                <w:szCs w:val="22"/>
              </w:rPr>
              <w:t xml:space="preserve">Оплата </w:t>
            </w:r>
            <w:r w:rsidR="00F77CE6">
              <w:rPr>
                <w:sz w:val="22"/>
                <w:szCs w:val="22"/>
              </w:rPr>
              <w:t xml:space="preserve">выполняемых работ </w:t>
            </w:r>
            <w:r w:rsidR="00D10174" w:rsidRPr="00AD6C70">
              <w:rPr>
                <w:sz w:val="22"/>
                <w:szCs w:val="22"/>
              </w:rPr>
              <w:t>осуществляется по цене, установленной контрактом.</w:t>
            </w:r>
          </w:p>
          <w:p w:rsidR="00753529" w:rsidRPr="00AD6C70" w:rsidRDefault="00CF2C42" w:rsidP="00AD6C70">
            <w:pPr>
              <w:pStyle w:val="ConsPlusNormal"/>
              <w:widowControl/>
              <w:ind w:firstLine="257"/>
              <w:jc w:val="both"/>
              <w:rPr>
                <w:rFonts w:ascii="Times New Roman" w:hAnsi="Times New Roman" w:cs="Times New Roman"/>
                <w:sz w:val="22"/>
                <w:szCs w:val="22"/>
              </w:rPr>
            </w:pPr>
            <w:r w:rsidRPr="00AD6C70">
              <w:rPr>
                <w:rFonts w:ascii="Times New Roman" w:hAnsi="Times New Roman" w:cs="Times New Roman"/>
                <w:sz w:val="22"/>
                <w:szCs w:val="22"/>
              </w:rPr>
              <w:t xml:space="preserve">Оплата по контракту, являющемуся приложением к </w:t>
            </w:r>
            <w:r w:rsidR="007F574D" w:rsidRPr="00AD6C70">
              <w:rPr>
                <w:rFonts w:ascii="Times New Roman" w:hAnsi="Times New Roman" w:cs="Times New Roman"/>
                <w:sz w:val="22"/>
                <w:szCs w:val="22"/>
              </w:rPr>
              <w:t>конкурсной документации</w:t>
            </w:r>
            <w:r w:rsidRPr="00AD6C70">
              <w:rPr>
                <w:rFonts w:ascii="Times New Roman" w:hAnsi="Times New Roman" w:cs="Times New Roman"/>
                <w:sz w:val="22"/>
                <w:szCs w:val="22"/>
              </w:rPr>
              <w:t xml:space="preserve">, производится на счет поставщика (исполнителя, подрядчика), указанный в таком контракте. Оплата по контракту третьим </w:t>
            </w:r>
            <w:r w:rsidRPr="00AD6C70">
              <w:rPr>
                <w:rFonts w:ascii="Times New Roman" w:hAnsi="Times New Roman" w:cs="Times New Roman"/>
                <w:sz w:val="22"/>
                <w:szCs w:val="22"/>
              </w:rPr>
              <w:lastRenderedPageBreak/>
              <w:t>лицам не допускается.</w:t>
            </w:r>
            <w:r w:rsidRPr="00AD6C70">
              <w:rPr>
                <w:sz w:val="22"/>
                <w:szCs w:val="22"/>
              </w:rPr>
              <w:t xml:space="preserve"> </w:t>
            </w:r>
          </w:p>
        </w:tc>
      </w:tr>
      <w:tr w:rsidR="00CF2C42" w:rsidRPr="00AD6C70">
        <w:trPr>
          <w:tblCellSpacing w:w="20" w:type="dxa"/>
        </w:trPr>
        <w:tc>
          <w:tcPr>
            <w:tcW w:w="3322" w:type="dxa"/>
            <w:gridSpan w:val="2"/>
            <w:shd w:val="clear" w:color="auto" w:fill="FFFFFF"/>
          </w:tcPr>
          <w:p w:rsidR="00CF2C42" w:rsidRPr="00173DEA" w:rsidRDefault="00CF2C42" w:rsidP="00AD6C70">
            <w:pPr>
              <w:pStyle w:val="ConsPlusNormal"/>
              <w:widowControl/>
              <w:ind w:firstLine="0"/>
              <w:rPr>
                <w:rFonts w:ascii="Times New Roman" w:hAnsi="Times New Roman" w:cs="Times New Roman"/>
                <w:sz w:val="22"/>
                <w:szCs w:val="22"/>
              </w:rPr>
            </w:pPr>
            <w:r w:rsidRPr="00173DEA">
              <w:rPr>
                <w:rFonts w:ascii="Times New Roman" w:hAnsi="Times New Roman" w:cs="Times New Roman"/>
                <w:sz w:val="22"/>
                <w:szCs w:val="22"/>
              </w:rPr>
              <w:lastRenderedPageBreak/>
              <w:t>Источник финансирования заказа</w:t>
            </w:r>
          </w:p>
        </w:tc>
        <w:tc>
          <w:tcPr>
            <w:tcW w:w="7358" w:type="dxa"/>
            <w:shd w:val="clear" w:color="auto" w:fill="FFFFFF"/>
          </w:tcPr>
          <w:p w:rsidR="00CF2C42" w:rsidRPr="00173DEA" w:rsidRDefault="00906FA8" w:rsidP="003A22CA">
            <w:pPr>
              <w:pStyle w:val="ConsPlusNormal"/>
              <w:widowControl/>
              <w:ind w:firstLine="0"/>
              <w:jc w:val="both"/>
              <w:rPr>
                <w:sz w:val="22"/>
                <w:szCs w:val="22"/>
              </w:rPr>
            </w:pPr>
            <w:proofErr w:type="gramStart"/>
            <w:r w:rsidRPr="00906FA8">
              <w:rPr>
                <w:rFonts w:ascii="Times New Roman" w:hAnsi="Times New Roman" w:cs="Times New Roman"/>
                <w:sz w:val="22"/>
                <w:szCs w:val="22"/>
              </w:rPr>
              <w:t xml:space="preserve">Бюджет города Перми, в соответствии с </w:t>
            </w:r>
            <w:r w:rsidRPr="00C86E6D">
              <w:rPr>
                <w:rFonts w:ascii="Times New Roman" w:hAnsi="Times New Roman" w:cs="Times New Roman"/>
                <w:sz w:val="22"/>
                <w:szCs w:val="22"/>
              </w:rPr>
              <w:t>решение</w:t>
            </w:r>
            <w:r>
              <w:rPr>
                <w:rFonts w:ascii="Times New Roman" w:hAnsi="Times New Roman" w:cs="Times New Roman"/>
                <w:sz w:val="22"/>
                <w:szCs w:val="22"/>
              </w:rPr>
              <w:t>м</w:t>
            </w:r>
            <w:r w:rsidRPr="00C86E6D">
              <w:rPr>
                <w:rFonts w:ascii="Times New Roman" w:hAnsi="Times New Roman" w:cs="Times New Roman"/>
                <w:sz w:val="22"/>
                <w:szCs w:val="22"/>
              </w:rPr>
              <w:t xml:space="preserve"> Пермской городской Думы </w:t>
            </w:r>
            <w:r w:rsidR="00492FA1" w:rsidRPr="00492FA1">
              <w:rPr>
                <w:rFonts w:ascii="Times New Roman" w:hAnsi="Times New Roman" w:cs="Times New Roman"/>
                <w:sz w:val="22"/>
                <w:szCs w:val="22"/>
              </w:rPr>
              <w:t>№ 80 от 23.04.2013 «О внесении изменений в решение Пермской городской Думы от 18.12.2012 № 300 «О бюджете города Перми на 2013 год и на плановый период 2014 и 2015 годов», в рамках п.1.5.3 ведомственной целевой программы Охрана, защита, воспроизводство городских лесов и обустройство мест отдыха в лесах города Перми на</w:t>
            </w:r>
            <w:proofErr w:type="gramEnd"/>
            <w:r w:rsidR="00492FA1" w:rsidRPr="00492FA1">
              <w:rPr>
                <w:rFonts w:ascii="Times New Roman" w:hAnsi="Times New Roman" w:cs="Times New Roman"/>
                <w:sz w:val="22"/>
                <w:szCs w:val="22"/>
              </w:rPr>
              <w:t xml:space="preserve"> 2013-2015 гг.», утвержденной постановлением администрации города Перми от 12.12.2012 № 904</w:t>
            </w:r>
          </w:p>
        </w:tc>
      </w:tr>
      <w:tr w:rsidR="001340C4" w:rsidRPr="00AD6C70">
        <w:trPr>
          <w:tblCellSpacing w:w="20" w:type="dxa"/>
        </w:trPr>
        <w:tc>
          <w:tcPr>
            <w:tcW w:w="3322" w:type="dxa"/>
            <w:gridSpan w:val="2"/>
            <w:shd w:val="clear" w:color="auto" w:fill="FFFFFF"/>
          </w:tcPr>
          <w:p w:rsidR="001340C4" w:rsidRPr="00AD6C70" w:rsidRDefault="001340C4"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Обоснование начальной (максимальной) цены контракта</w:t>
            </w:r>
          </w:p>
        </w:tc>
        <w:tc>
          <w:tcPr>
            <w:tcW w:w="7358" w:type="dxa"/>
            <w:shd w:val="clear" w:color="auto" w:fill="FFFFFF"/>
          </w:tcPr>
          <w:p w:rsidR="001340C4" w:rsidRPr="00D533BE" w:rsidRDefault="00D533BE" w:rsidP="00CB60D1">
            <w:pPr>
              <w:autoSpaceDE w:val="0"/>
              <w:autoSpaceDN w:val="0"/>
              <w:adjustRightInd w:val="0"/>
              <w:jc w:val="both"/>
              <w:outlineLvl w:val="1"/>
              <w:rPr>
                <w:sz w:val="22"/>
                <w:szCs w:val="22"/>
              </w:rPr>
            </w:pPr>
            <w:r w:rsidRPr="00C64FE2">
              <w:rPr>
                <w:sz w:val="22"/>
                <w:szCs w:val="22"/>
              </w:rPr>
              <w:t>В соответствии с</w:t>
            </w:r>
            <w:r w:rsidR="00F77CE6" w:rsidRPr="00C64FE2">
              <w:rPr>
                <w:sz w:val="22"/>
                <w:szCs w:val="22"/>
              </w:rPr>
              <w:t xml:space="preserve"> коммерческим предложением</w:t>
            </w:r>
            <w:r w:rsidR="00423A4A">
              <w:rPr>
                <w:sz w:val="22"/>
                <w:szCs w:val="22"/>
              </w:rPr>
              <w:t xml:space="preserve"> (Приложение № 9 к конкурсной документации)</w:t>
            </w:r>
          </w:p>
        </w:tc>
      </w:tr>
      <w:tr w:rsidR="00753529" w:rsidRPr="00AD6C70">
        <w:trPr>
          <w:tblCellSpacing w:w="20" w:type="dxa"/>
        </w:trPr>
        <w:tc>
          <w:tcPr>
            <w:tcW w:w="3322" w:type="dxa"/>
            <w:gridSpan w:val="2"/>
            <w:shd w:val="clear" w:color="auto" w:fill="FFFFFF"/>
          </w:tcPr>
          <w:p w:rsidR="00753529" w:rsidRPr="00AD6C70" w:rsidRDefault="001378F5"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Порядок формирования цены контракта</w:t>
            </w:r>
          </w:p>
        </w:tc>
        <w:tc>
          <w:tcPr>
            <w:tcW w:w="7358" w:type="dxa"/>
            <w:shd w:val="clear" w:color="auto" w:fill="FFFFFF"/>
          </w:tcPr>
          <w:p w:rsidR="007F574D" w:rsidRPr="00AD6C70" w:rsidRDefault="001378F5" w:rsidP="00AD6C70">
            <w:pPr>
              <w:pStyle w:val="a4"/>
              <w:ind w:firstLine="257"/>
              <w:rPr>
                <w:color w:val="000000"/>
                <w:sz w:val="22"/>
                <w:szCs w:val="22"/>
              </w:rPr>
            </w:pPr>
            <w:r w:rsidRPr="00AD6C70">
              <w:rPr>
                <w:sz w:val="22"/>
                <w:szCs w:val="22"/>
              </w:rPr>
              <w:t xml:space="preserve">Цена контракта </w:t>
            </w:r>
            <w:r w:rsidR="007F574D" w:rsidRPr="00AD6C70">
              <w:rPr>
                <w:sz w:val="22"/>
                <w:szCs w:val="22"/>
              </w:rPr>
              <w:t>является твердой и не может изменяться в ходе его исполнения, за исключением случаев определенных конкурсной документацией и контрактом</w:t>
            </w:r>
            <w:r w:rsidRPr="00AD6C70">
              <w:rPr>
                <w:color w:val="000000"/>
                <w:sz w:val="22"/>
                <w:szCs w:val="22"/>
              </w:rPr>
              <w:t>.</w:t>
            </w:r>
          </w:p>
          <w:p w:rsidR="00A77411" w:rsidRPr="00AD6C70" w:rsidRDefault="00D10174" w:rsidP="00AD6C70">
            <w:pPr>
              <w:pStyle w:val="a4"/>
              <w:ind w:firstLine="257"/>
              <w:rPr>
                <w:sz w:val="22"/>
                <w:szCs w:val="22"/>
              </w:rPr>
            </w:pPr>
            <w:r w:rsidRPr="00AD6C70">
              <w:rPr>
                <w:sz w:val="22"/>
                <w:szCs w:val="22"/>
              </w:rPr>
              <w:t xml:space="preserve">Цена контракта может быть снижена по соглашению сторон без изменения предусмотренных контрактом количества товаров, объема работ, услуг и иных условий исполнения контракта. </w:t>
            </w:r>
          </w:p>
          <w:p w:rsidR="00753529" w:rsidRPr="00AD6C70" w:rsidRDefault="001340C4" w:rsidP="00AD6C70">
            <w:pPr>
              <w:pStyle w:val="ConsPlusNormal"/>
              <w:widowControl/>
              <w:ind w:firstLine="257"/>
              <w:jc w:val="both"/>
              <w:rPr>
                <w:rFonts w:ascii="Times New Roman" w:hAnsi="Times New Roman" w:cs="Times New Roman"/>
                <w:i/>
                <w:sz w:val="22"/>
                <w:szCs w:val="22"/>
              </w:rPr>
            </w:pPr>
            <w:r w:rsidRPr="00AD6C70">
              <w:rPr>
                <w:rFonts w:ascii="Times New Roman" w:hAnsi="Times New Roman" w:cs="Times New Roman"/>
                <w:sz w:val="22"/>
                <w:szCs w:val="22"/>
              </w:rPr>
              <w:t>Цена контракта должна включать расходы на перевозку, страхование, уплату таможенных пошлин, налогов и других обязательных платежей, которые могут возникнуть при исполнении контракта.</w:t>
            </w:r>
          </w:p>
        </w:tc>
      </w:tr>
      <w:tr w:rsidR="00753529" w:rsidRPr="00AD6C70">
        <w:trPr>
          <w:tblCellSpacing w:w="20" w:type="dxa"/>
        </w:trPr>
        <w:tc>
          <w:tcPr>
            <w:tcW w:w="3322" w:type="dxa"/>
            <w:gridSpan w:val="2"/>
            <w:shd w:val="clear" w:color="auto" w:fill="FFFFFF"/>
          </w:tcPr>
          <w:p w:rsidR="00753529" w:rsidRPr="00AD6C70" w:rsidRDefault="00AE638C"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Сведения о валюте, используемой для формирования цены контракта и расчетов с поставщиками (исполнителями, подрядчиками)</w:t>
            </w:r>
          </w:p>
        </w:tc>
        <w:tc>
          <w:tcPr>
            <w:tcW w:w="7358" w:type="dxa"/>
            <w:shd w:val="clear" w:color="auto" w:fill="FFFFFF"/>
          </w:tcPr>
          <w:p w:rsidR="00753529" w:rsidRPr="00AD6C70" w:rsidRDefault="00AE638C" w:rsidP="00AD6C70">
            <w:pPr>
              <w:pStyle w:val="ConsPlusNormal"/>
              <w:widowControl/>
              <w:ind w:firstLine="0"/>
              <w:jc w:val="both"/>
              <w:rPr>
                <w:rFonts w:ascii="Times New Roman" w:hAnsi="Times New Roman" w:cs="Times New Roman"/>
                <w:sz w:val="22"/>
                <w:szCs w:val="22"/>
              </w:rPr>
            </w:pPr>
            <w:r w:rsidRPr="00AD6C70">
              <w:rPr>
                <w:rFonts w:ascii="Times New Roman" w:hAnsi="Times New Roman" w:cs="Times New Roman"/>
                <w:sz w:val="22"/>
                <w:szCs w:val="22"/>
              </w:rPr>
              <w:t>Рубль Р</w:t>
            </w:r>
            <w:r w:rsidR="00D35509" w:rsidRPr="00AD6C70">
              <w:rPr>
                <w:rFonts w:ascii="Times New Roman" w:hAnsi="Times New Roman" w:cs="Times New Roman"/>
                <w:sz w:val="22"/>
                <w:szCs w:val="22"/>
              </w:rPr>
              <w:t>оссийской Федерации</w:t>
            </w:r>
          </w:p>
        </w:tc>
      </w:tr>
      <w:tr w:rsidR="001378F5" w:rsidRPr="00AD6C70">
        <w:trPr>
          <w:tblCellSpacing w:w="20" w:type="dxa"/>
        </w:trPr>
        <w:tc>
          <w:tcPr>
            <w:tcW w:w="3322" w:type="dxa"/>
            <w:gridSpan w:val="2"/>
            <w:shd w:val="clear" w:color="auto" w:fill="FFFFFF"/>
          </w:tcPr>
          <w:p w:rsidR="001378F5" w:rsidRPr="00AD6C70" w:rsidRDefault="00AE638C"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Порядок применения официального курса иностранной валюты к рублю РФ, установленного ЦБ РФ и используемого при оплате контракта</w:t>
            </w:r>
          </w:p>
        </w:tc>
        <w:tc>
          <w:tcPr>
            <w:tcW w:w="7358" w:type="dxa"/>
            <w:shd w:val="clear" w:color="auto" w:fill="FFFFFF"/>
          </w:tcPr>
          <w:p w:rsidR="001378F5" w:rsidRPr="00AD6C70" w:rsidRDefault="00D35509" w:rsidP="00AD6C70">
            <w:pPr>
              <w:pStyle w:val="ConsPlusNormal"/>
              <w:widowControl/>
              <w:ind w:firstLine="0"/>
              <w:jc w:val="both"/>
              <w:rPr>
                <w:rFonts w:ascii="Times New Roman" w:hAnsi="Times New Roman" w:cs="Times New Roman"/>
                <w:sz w:val="22"/>
                <w:szCs w:val="22"/>
              </w:rPr>
            </w:pPr>
            <w:r w:rsidRPr="00AD6C70">
              <w:rPr>
                <w:rFonts w:ascii="Times New Roman" w:hAnsi="Times New Roman" w:cs="Times New Roman"/>
                <w:sz w:val="22"/>
                <w:szCs w:val="22"/>
              </w:rPr>
              <w:t>Не применяется</w:t>
            </w:r>
          </w:p>
        </w:tc>
      </w:tr>
      <w:tr w:rsidR="001378F5" w:rsidRPr="00AD6C70">
        <w:trPr>
          <w:tblCellSpacing w:w="20" w:type="dxa"/>
        </w:trPr>
        <w:tc>
          <w:tcPr>
            <w:tcW w:w="3322" w:type="dxa"/>
            <w:gridSpan w:val="2"/>
            <w:shd w:val="clear" w:color="auto" w:fill="FFFFFF"/>
          </w:tcPr>
          <w:p w:rsidR="001378F5" w:rsidRPr="00AD6C70" w:rsidRDefault="00C31463" w:rsidP="00CB60D1">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Сведения о возможности заказчика изменить предусмотренные контрактом количество товаров</w:t>
            </w:r>
            <w:r w:rsidR="002C0CCE" w:rsidRPr="00AD6C70">
              <w:rPr>
                <w:rFonts w:ascii="Times New Roman" w:hAnsi="Times New Roman" w:cs="Times New Roman"/>
                <w:sz w:val="22"/>
                <w:szCs w:val="22"/>
              </w:rPr>
              <w:t>, объем работ</w:t>
            </w:r>
            <w:r w:rsidR="00CB60D1">
              <w:rPr>
                <w:rFonts w:ascii="Times New Roman" w:hAnsi="Times New Roman" w:cs="Times New Roman"/>
                <w:sz w:val="22"/>
                <w:szCs w:val="22"/>
              </w:rPr>
              <w:t xml:space="preserve">, </w:t>
            </w:r>
            <w:r w:rsidR="002C0CCE" w:rsidRPr="00AD6C70">
              <w:rPr>
                <w:rFonts w:ascii="Times New Roman" w:hAnsi="Times New Roman" w:cs="Times New Roman"/>
                <w:sz w:val="22"/>
                <w:szCs w:val="22"/>
              </w:rPr>
              <w:t>услуг</w:t>
            </w:r>
          </w:p>
        </w:tc>
        <w:tc>
          <w:tcPr>
            <w:tcW w:w="7358" w:type="dxa"/>
            <w:shd w:val="clear" w:color="auto" w:fill="FFFFFF"/>
          </w:tcPr>
          <w:p w:rsidR="001378F5" w:rsidRPr="00AD6C70" w:rsidRDefault="00CB60D1" w:rsidP="00952133">
            <w:pPr>
              <w:autoSpaceDE w:val="0"/>
              <w:autoSpaceDN w:val="0"/>
              <w:adjustRightInd w:val="0"/>
              <w:jc w:val="both"/>
              <w:outlineLvl w:val="1"/>
              <w:rPr>
                <w:sz w:val="22"/>
                <w:szCs w:val="22"/>
              </w:rPr>
            </w:pPr>
            <w:proofErr w:type="gramStart"/>
            <w:r>
              <w:rPr>
                <w:sz w:val="22"/>
                <w:szCs w:val="22"/>
              </w:rPr>
              <w:t xml:space="preserve">Заказчик по согласованию с исполнителем, подрядчиком в ходе исполнения контракта </w:t>
            </w:r>
            <w:r w:rsidRPr="00290C9C">
              <w:rPr>
                <w:sz w:val="22"/>
                <w:szCs w:val="22"/>
              </w:rPr>
              <w:t xml:space="preserve">на выполнение </w:t>
            </w:r>
            <w:r w:rsidR="00013C69">
              <w:rPr>
                <w:sz w:val="22"/>
                <w:szCs w:val="22"/>
              </w:rPr>
              <w:t xml:space="preserve">работ </w:t>
            </w:r>
            <w:r>
              <w:rPr>
                <w:sz w:val="22"/>
                <w:szCs w:val="22"/>
              </w:rPr>
              <w:t>вправе изменить не более чем на десять процентов предусмотренный контрактом объем таких работ, услуг при изменении потребности в таких работах, услугах, на выполнение, оказание которых заключен контракт, или при выявлении потребности в дополнительном объеме работ, услуг, не предусмотренных контрактом, но связанных с такими работами, услугами, предусмотренными контрактом.</w:t>
            </w:r>
            <w:proofErr w:type="gramEnd"/>
          </w:p>
        </w:tc>
      </w:tr>
      <w:tr w:rsidR="002358FA" w:rsidRPr="00AD6C70">
        <w:trPr>
          <w:tblCellSpacing w:w="20" w:type="dxa"/>
        </w:trPr>
        <w:tc>
          <w:tcPr>
            <w:tcW w:w="3322" w:type="dxa"/>
            <w:gridSpan w:val="2"/>
            <w:shd w:val="clear" w:color="auto" w:fill="FFFFFF"/>
          </w:tcPr>
          <w:p w:rsidR="002358FA" w:rsidRPr="00AD6C70" w:rsidRDefault="002358F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Сведения о возможности заказчика увеличить количество поставляемого товара при заключении контракта</w:t>
            </w:r>
          </w:p>
        </w:tc>
        <w:tc>
          <w:tcPr>
            <w:tcW w:w="7358" w:type="dxa"/>
            <w:shd w:val="clear" w:color="auto" w:fill="FFFFFF"/>
          </w:tcPr>
          <w:p w:rsidR="002358FA" w:rsidRPr="00AD6C70" w:rsidRDefault="00290C9C" w:rsidP="00290C9C">
            <w:pPr>
              <w:pStyle w:val="ConsPlusNormal"/>
              <w:widowControl/>
              <w:ind w:firstLine="0"/>
              <w:jc w:val="both"/>
              <w:rPr>
                <w:rFonts w:ascii="Times New Roman" w:hAnsi="Times New Roman" w:cs="Times New Roman"/>
                <w:sz w:val="22"/>
                <w:szCs w:val="22"/>
              </w:rPr>
            </w:pPr>
            <w:r>
              <w:rPr>
                <w:rFonts w:ascii="Times New Roman" w:hAnsi="Times New Roman" w:cs="Times New Roman"/>
                <w:sz w:val="22"/>
                <w:szCs w:val="22"/>
              </w:rPr>
              <w:t>Не предусмотрен</w:t>
            </w:r>
            <w:r w:rsidR="00E35784">
              <w:rPr>
                <w:rFonts w:ascii="Times New Roman" w:hAnsi="Times New Roman" w:cs="Times New Roman"/>
                <w:sz w:val="22"/>
                <w:szCs w:val="22"/>
              </w:rPr>
              <w:t>ы</w:t>
            </w:r>
          </w:p>
        </w:tc>
      </w:tr>
      <w:tr w:rsidR="002358FA" w:rsidRPr="00AD6C70">
        <w:trPr>
          <w:tblCellSpacing w:w="20" w:type="dxa"/>
        </w:trPr>
        <w:tc>
          <w:tcPr>
            <w:tcW w:w="3322" w:type="dxa"/>
            <w:gridSpan w:val="2"/>
            <w:shd w:val="clear" w:color="auto" w:fill="FFFFFF"/>
          </w:tcPr>
          <w:p w:rsidR="002358FA" w:rsidRPr="00AD6C70" w:rsidRDefault="003B20A0"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Сведения о возможности заказчика заключить контракт с несколькими участниками размещения заказа</w:t>
            </w:r>
          </w:p>
        </w:tc>
        <w:tc>
          <w:tcPr>
            <w:tcW w:w="7358" w:type="dxa"/>
            <w:shd w:val="clear" w:color="auto" w:fill="FFFFFF"/>
          </w:tcPr>
          <w:p w:rsidR="004B7546" w:rsidRPr="00290C9C" w:rsidRDefault="00290C9C" w:rsidP="00AD6C70">
            <w:pPr>
              <w:pStyle w:val="ConsPlusNormal"/>
              <w:widowControl/>
              <w:ind w:firstLine="0"/>
              <w:jc w:val="both"/>
              <w:rPr>
                <w:rFonts w:ascii="Times New Roman" w:hAnsi="Times New Roman" w:cs="Times New Roman"/>
                <w:sz w:val="22"/>
                <w:szCs w:val="22"/>
              </w:rPr>
            </w:pPr>
            <w:r w:rsidRPr="00290C9C">
              <w:rPr>
                <w:rFonts w:ascii="Times New Roman" w:hAnsi="Times New Roman" w:cs="Times New Roman"/>
                <w:sz w:val="22"/>
                <w:szCs w:val="22"/>
              </w:rPr>
              <w:t>Не предусмотрен</w:t>
            </w:r>
            <w:r w:rsidR="00E35784">
              <w:rPr>
                <w:rFonts w:ascii="Times New Roman" w:hAnsi="Times New Roman" w:cs="Times New Roman"/>
                <w:sz w:val="22"/>
                <w:szCs w:val="22"/>
              </w:rPr>
              <w:t>ы</w:t>
            </w:r>
          </w:p>
        </w:tc>
      </w:tr>
      <w:tr w:rsidR="002358FA" w:rsidRPr="00AD6C70">
        <w:trPr>
          <w:tblCellSpacing w:w="20" w:type="dxa"/>
        </w:trPr>
        <w:tc>
          <w:tcPr>
            <w:tcW w:w="10720" w:type="dxa"/>
            <w:gridSpan w:val="3"/>
            <w:shd w:val="clear" w:color="auto" w:fill="00FFFF"/>
          </w:tcPr>
          <w:p w:rsidR="002358FA" w:rsidRPr="00AD6C70" w:rsidRDefault="002358FA" w:rsidP="00AD6C70">
            <w:pPr>
              <w:pStyle w:val="ConsPlusNormal"/>
              <w:widowControl/>
              <w:ind w:firstLine="0"/>
              <w:jc w:val="both"/>
              <w:rPr>
                <w:rFonts w:ascii="Times New Roman" w:hAnsi="Times New Roman" w:cs="Times New Roman"/>
                <w:sz w:val="24"/>
                <w:szCs w:val="24"/>
              </w:rPr>
            </w:pPr>
            <w:r w:rsidRPr="00AD6C70">
              <w:rPr>
                <w:rFonts w:ascii="Times New Roman" w:hAnsi="Times New Roman" w:cs="Times New Roman"/>
                <w:b/>
                <w:sz w:val="24"/>
                <w:szCs w:val="24"/>
                <w:lang w:val="en-US"/>
              </w:rPr>
              <w:t>III</w:t>
            </w:r>
            <w:r w:rsidRPr="00AD6C70">
              <w:rPr>
                <w:rFonts w:ascii="Times New Roman" w:hAnsi="Times New Roman" w:cs="Times New Roman"/>
                <w:b/>
                <w:sz w:val="24"/>
                <w:szCs w:val="24"/>
              </w:rPr>
              <w:t>. Требования к участникам размещения заказа:</w:t>
            </w:r>
          </w:p>
        </w:tc>
      </w:tr>
      <w:tr w:rsidR="002358FA" w:rsidRPr="00AD6C70">
        <w:trPr>
          <w:trHeight w:val="325"/>
          <w:tblCellSpacing w:w="20" w:type="dxa"/>
        </w:trPr>
        <w:tc>
          <w:tcPr>
            <w:tcW w:w="10720" w:type="dxa"/>
            <w:gridSpan w:val="3"/>
            <w:tcBorders>
              <w:bottom w:val="inset" w:sz="6" w:space="0" w:color="auto"/>
            </w:tcBorders>
            <w:shd w:val="clear" w:color="auto" w:fill="FFFFFF"/>
          </w:tcPr>
          <w:p w:rsidR="002358FA" w:rsidRPr="00AD6C70" w:rsidRDefault="002358FA" w:rsidP="00AD6C70">
            <w:pPr>
              <w:pStyle w:val="a4"/>
              <w:tabs>
                <w:tab w:val="num" w:pos="917"/>
              </w:tabs>
              <w:ind w:firstLine="200"/>
              <w:rPr>
                <w:color w:val="000000"/>
                <w:sz w:val="22"/>
                <w:szCs w:val="22"/>
              </w:rPr>
            </w:pPr>
            <w:r w:rsidRPr="00AD6C70">
              <w:rPr>
                <w:sz w:val="22"/>
                <w:szCs w:val="22"/>
              </w:rPr>
              <w:t>Участниками размещения заказов являются л</w:t>
            </w:r>
            <w:r w:rsidR="00725009">
              <w:rPr>
                <w:sz w:val="22"/>
                <w:szCs w:val="22"/>
              </w:rPr>
              <w:t>ица, претендующие на заключение</w:t>
            </w:r>
            <w:r w:rsidRPr="00AD6C70">
              <w:rPr>
                <w:sz w:val="22"/>
                <w:szCs w:val="22"/>
              </w:rPr>
              <w:t xml:space="preserve"> контракта. Участником размещения заказа может быть любое юридическое лицо независимо от организационно-правовой формы, формы собственности, места нахождения и места происхождения капитала или любое физическое лицо, в том числе индивидуальный предприниматель.</w:t>
            </w:r>
          </w:p>
          <w:p w:rsidR="002358FA" w:rsidRPr="00AD6C70" w:rsidRDefault="002358FA" w:rsidP="00AD6C70">
            <w:pPr>
              <w:pStyle w:val="ConsPlusNormal"/>
              <w:widowControl/>
              <w:ind w:firstLine="197"/>
              <w:jc w:val="both"/>
              <w:rPr>
                <w:sz w:val="22"/>
                <w:szCs w:val="22"/>
              </w:rPr>
            </w:pPr>
            <w:r w:rsidRPr="00AD6C70">
              <w:rPr>
                <w:rFonts w:ascii="Times New Roman" w:hAnsi="Times New Roman" w:cs="Times New Roman"/>
                <w:sz w:val="22"/>
                <w:szCs w:val="22"/>
              </w:rPr>
              <w:t>Участники размещения заказов имеют право выступать в отношениях, связанных с размещением заказов на поставки товаров, выполнение работ, оказание услуг для нужд</w:t>
            </w:r>
            <w:r w:rsidR="001A6E24" w:rsidRPr="00AD6C70">
              <w:rPr>
                <w:rFonts w:ascii="Times New Roman" w:hAnsi="Times New Roman" w:cs="Times New Roman"/>
                <w:sz w:val="22"/>
                <w:szCs w:val="22"/>
              </w:rPr>
              <w:t xml:space="preserve"> заказчиков</w:t>
            </w:r>
            <w:r w:rsidRPr="00AD6C70">
              <w:rPr>
                <w:rFonts w:ascii="Times New Roman" w:hAnsi="Times New Roman" w:cs="Times New Roman"/>
                <w:sz w:val="22"/>
                <w:szCs w:val="22"/>
              </w:rPr>
              <w:t xml:space="preserve">, как непосредственно, так и через своих представителей. Полномочия представителей участников размещения заказа подтверждаются </w:t>
            </w:r>
            <w:r w:rsidRPr="00AD6C70">
              <w:rPr>
                <w:rFonts w:ascii="Times New Roman" w:hAnsi="Times New Roman" w:cs="Times New Roman"/>
                <w:sz w:val="22"/>
                <w:szCs w:val="22"/>
              </w:rPr>
              <w:lastRenderedPageBreak/>
              <w:t>доверенностью, выданной и оформленной в соответствии с гражданским законодательством, или её нотариально заверенной копией.</w:t>
            </w:r>
          </w:p>
        </w:tc>
      </w:tr>
      <w:tr w:rsidR="002358FA" w:rsidRPr="00AD6C70">
        <w:trPr>
          <w:trHeight w:val="168"/>
          <w:tblCellSpacing w:w="20" w:type="dxa"/>
        </w:trPr>
        <w:tc>
          <w:tcPr>
            <w:tcW w:w="10720" w:type="dxa"/>
            <w:gridSpan w:val="3"/>
            <w:tcBorders>
              <w:top w:val="inset" w:sz="6" w:space="0" w:color="auto"/>
            </w:tcBorders>
            <w:shd w:val="clear" w:color="auto" w:fill="FFFFFF"/>
          </w:tcPr>
          <w:p w:rsidR="002358FA" w:rsidRPr="00AD6C70" w:rsidRDefault="002358FA" w:rsidP="00AD6C70">
            <w:pPr>
              <w:pStyle w:val="ConsPlusNormal"/>
              <w:ind w:firstLine="197"/>
              <w:jc w:val="both"/>
              <w:rPr>
                <w:sz w:val="22"/>
                <w:szCs w:val="22"/>
              </w:rPr>
            </w:pPr>
            <w:r w:rsidRPr="00AD6C70">
              <w:rPr>
                <w:rFonts w:ascii="Times New Roman" w:hAnsi="Times New Roman" w:cs="Times New Roman"/>
                <w:sz w:val="22"/>
                <w:szCs w:val="22"/>
              </w:rPr>
              <w:lastRenderedPageBreak/>
              <w:t>При размещении заказа путем проведения открытого конкурса устанавливаются следующие обязательные требования к участникам размещения заказа:</w:t>
            </w:r>
          </w:p>
        </w:tc>
      </w:tr>
      <w:tr w:rsidR="002358FA" w:rsidRPr="00AD6C70">
        <w:trPr>
          <w:trHeight w:val="816"/>
          <w:tblCellSpacing w:w="20" w:type="dxa"/>
        </w:trPr>
        <w:tc>
          <w:tcPr>
            <w:tcW w:w="660" w:type="dxa"/>
            <w:tcBorders>
              <w:top w:val="inset" w:sz="6" w:space="0" w:color="808080"/>
              <w:bottom w:val="inset" w:sz="6" w:space="0" w:color="808080"/>
            </w:tcBorders>
            <w:shd w:val="clear" w:color="auto" w:fill="FFFFFF"/>
          </w:tcPr>
          <w:p w:rsidR="002358FA" w:rsidRPr="00AD6C70" w:rsidRDefault="002358FA" w:rsidP="0068343E">
            <w:pPr>
              <w:pStyle w:val="ConsPlusNormal"/>
              <w:widowControl/>
              <w:numPr>
                <w:ilvl w:val="0"/>
                <w:numId w:val="5"/>
              </w:numPr>
              <w:tabs>
                <w:tab w:val="clear" w:pos="1287"/>
              </w:tabs>
              <w:ind w:left="17" w:right="-503" w:hanging="17"/>
              <w:rPr>
                <w:rFonts w:ascii="Times New Roman" w:hAnsi="Times New Roman" w:cs="Times New Roman"/>
                <w:sz w:val="22"/>
                <w:szCs w:val="22"/>
              </w:rPr>
            </w:pPr>
          </w:p>
        </w:tc>
        <w:tc>
          <w:tcPr>
            <w:tcW w:w="10020" w:type="dxa"/>
            <w:gridSpan w:val="2"/>
            <w:tcBorders>
              <w:top w:val="inset" w:sz="6" w:space="0" w:color="808080"/>
              <w:bottom w:val="inset" w:sz="6" w:space="0" w:color="808080"/>
            </w:tcBorders>
            <w:shd w:val="clear" w:color="auto" w:fill="FFFFFF"/>
          </w:tcPr>
          <w:p w:rsidR="002358FA" w:rsidRPr="00AD6C70" w:rsidRDefault="002358FA" w:rsidP="00AD6C70">
            <w:pPr>
              <w:pStyle w:val="ConsPlusNormal"/>
              <w:ind w:firstLine="0"/>
              <w:jc w:val="both"/>
              <w:rPr>
                <w:rFonts w:ascii="Times New Roman" w:hAnsi="Times New Roman" w:cs="Times New Roman"/>
                <w:sz w:val="22"/>
                <w:szCs w:val="22"/>
              </w:rPr>
            </w:pPr>
            <w:proofErr w:type="spellStart"/>
            <w:r w:rsidRPr="00AD6C70">
              <w:rPr>
                <w:rFonts w:ascii="Times New Roman" w:hAnsi="Times New Roman" w:cs="Times New Roman"/>
                <w:sz w:val="22"/>
                <w:szCs w:val="22"/>
              </w:rPr>
              <w:t>Непроведение</w:t>
            </w:r>
            <w:proofErr w:type="spellEnd"/>
            <w:r w:rsidRPr="00AD6C70">
              <w:rPr>
                <w:rFonts w:ascii="Times New Roman" w:hAnsi="Times New Roman" w:cs="Times New Roman"/>
                <w:sz w:val="22"/>
                <w:szCs w:val="22"/>
              </w:rPr>
              <w:t xml:space="preserve"> ликвидации участника размещения заказа </w:t>
            </w:r>
            <w:r w:rsidR="00423A4A">
              <w:rPr>
                <w:rFonts w:ascii="Times New Roman" w:hAnsi="Times New Roman" w:cs="Times New Roman"/>
                <w:sz w:val="22"/>
                <w:szCs w:val="22"/>
              </w:rPr>
              <w:t>–</w:t>
            </w:r>
            <w:r w:rsidRPr="00AD6C70">
              <w:rPr>
                <w:rFonts w:ascii="Times New Roman" w:hAnsi="Times New Roman" w:cs="Times New Roman"/>
                <w:sz w:val="22"/>
                <w:szCs w:val="22"/>
              </w:rPr>
              <w:t xml:space="preserve"> юридического лица и отсутствие решения арбитражного суда о признании участника размещения заказа </w:t>
            </w:r>
            <w:r w:rsidR="00423A4A">
              <w:rPr>
                <w:rFonts w:ascii="Times New Roman" w:hAnsi="Times New Roman" w:cs="Times New Roman"/>
                <w:sz w:val="22"/>
                <w:szCs w:val="22"/>
              </w:rPr>
              <w:t>–</w:t>
            </w:r>
            <w:r w:rsidRPr="00AD6C70">
              <w:rPr>
                <w:rFonts w:ascii="Times New Roman" w:hAnsi="Times New Roman" w:cs="Times New Roman"/>
                <w:sz w:val="22"/>
                <w:szCs w:val="22"/>
              </w:rPr>
              <w:t xml:space="preserve"> юридического лица, индивидуального предпринимателя банкротом и об открытии конкурсного производства;</w:t>
            </w:r>
          </w:p>
        </w:tc>
      </w:tr>
      <w:tr w:rsidR="002358FA" w:rsidRPr="00AD6C70">
        <w:trPr>
          <w:trHeight w:val="840"/>
          <w:tblCellSpacing w:w="20" w:type="dxa"/>
        </w:trPr>
        <w:tc>
          <w:tcPr>
            <w:tcW w:w="660" w:type="dxa"/>
            <w:tcBorders>
              <w:top w:val="inset" w:sz="6" w:space="0" w:color="808080"/>
              <w:bottom w:val="inset" w:sz="6" w:space="0" w:color="808080"/>
            </w:tcBorders>
            <w:shd w:val="clear" w:color="auto" w:fill="FFFFFF"/>
          </w:tcPr>
          <w:p w:rsidR="002358FA" w:rsidRPr="00AD6C70" w:rsidRDefault="002358FA" w:rsidP="00AD6C70">
            <w:pPr>
              <w:pStyle w:val="ConsPlusNormal"/>
              <w:widowControl/>
              <w:numPr>
                <w:ilvl w:val="0"/>
                <w:numId w:val="5"/>
              </w:numPr>
              <w:rPr>
                <w:rFonts w:ascii="Times New Roman" w:hAnsi="Times New Roman" w:cs="Times New Roman"/>
                <w:sz w:val="22"/>
                <w:szCs w:val="22"/>
              </w:rPr>
            </w:pPr>
          </w:p>
        </w:tc>
        <w:tc>
          <w:tcPr>
            <w:tcW w:w="10020" w:type="dxa"/>
            <w:gridSpan w:val="2"/>
            <w:tcBorders>
              <w:top w:val="inset" w:sz="6" w:space="0" w:color="808080"/>
              <w:bottom w:val="inset" w:sz="6" w:space="0" w:color="808080"/>
            </w:tcBorders>
            <w:shd w:val="clear" w:color="auto" w:fill="FFFFFF"/>
          </w:tcPr>
          <w:p w:rsidR="002358FA" w:rsidRPr="00AD6C70" w:rsidRDefault="002358FA" w:rsidP="00AD6C70">
            <w:pPr>
              <w:pStyle w:val="ConsPlusNormal"/>
              <w:ind w:firstLine="0"/>
              <w:jc w:val="both"/>
              <w:rPr>
                <w:rFonts w:ascii="Times New Roman" w:hAnsi="Times New Roman" w:cs="Times New Roman"/>
                <w:sz w:val="22"/>
                <w:szCs w:val="22"/>
              </w:rPr>
            </w:pPr>
            <w:proofErr w:type="spellStart"/>
            <w:r w:rsidRPr="00AD6C70">
              <w:rPr>
                <w:rFonts w:ascii="Times New Roman" w:hAnsi="Times New Roman" w:cs="Times New Roman"/>
                <w:sz w:val="22"/>
                <w:szCs w:val="22"/>
              </w:rPr>
              <w:t>Неприостановление</w:t>
            </w:r>
            <w:proofErr w:type="spellEnd"/>
            <w:r w:rsidRPr="00AD6C70">
              <w:rPr>
                <w:rFonts w:ascii="Times New Roman" w:hAnsi="Times New Roman" w:cs="Times New Roman"/>
                <w:sz w:val="22"/>
                <w:szCs w:val="22"/>
              </w:rPr>
              <w:t xml:space="preserve"> деятельности участника размещения заказа в порядке, предусмотренном Кодексом Российской Федерации об административных правонарушениях, на день подачи заявки на участие в конкурсе;</w:t>
            </w:r>
          </w:p>
        </w:tc>
      </w:tr>
      <w:tr w:rsidR="002358FA" w:rsidRPr="00AD6C70">
        <w:trPr>
          <w:trHeight w:val="2076"/>
          <w:tblCellSpacing w:w="20" w:type="dxa"/>
        </w:trPr>
        <w:tc>
          <w:tcPr>
            <w:tcW w:w="660" w:type="dxa"/>
            <w:tcBorders>
              <w:top w:val="inset" w:sz="6" w:space="0" w:color="808080"/>
              <w:bottom w:val="inset" w:sz="6" w:space="0" w:color="808080"/>
            </w:tcBorders>
            <w:shd w:val="clear" w:color="auto" w:fill="FFFFFF"/>
          </w:tcPr>
          <w:p w:rsidR="002358FA" w:rsidRPr="00AD6C70" w:rsidRDefault="002358FA" w:rsidP="00AD6C70">
            <w:pPr>
              <w:pStyle w:val="ConsPlusNormal"/>
              <w:widowControl/>
              <w:numPr>
                <w:ilvl w:val="0"/>
                <w:numId w:val="5"/>
              </w:numPr>
              <w:rPr>
                <w:rFonts w:ascii="Times New Roman" w:hAnsi="Times New Roman" w:cs="Times New Roman"/>
                <w:sz w:val="22"/>
                <w:szCs w:val="22"/>
              </w:rPr>
            </w:pPr>
          </w:p>
        </w:tc>
        <w:tc>
          <w:tcPr>
            <w:tcW w:w="10020" w:type="dxa"/>
            <w:gridSpan w:val="2"/>
            <w:tcBorders>
              <w:top w:val="inset" w:sz="6" w:space="0" w:color="808080"/>
              <w:bottom w:val="inset" w:sz="6" w:space="0" w:color="808080"/>
            </w:tcBorders>
            <w:shd w:val="clear" w:color="auto" w:fill="FFFFFF"/>
          </w:tcPr>
          <w:p w:rsidR="002358FA" w:rsidRPr="00AD6C70" w:rsidRDefault="002358FA" w:rsidP="00AD6C70">
            <w:pPr>
              <w:pStyle w:val="ConsPlusNormal"/>
              <w:ind w:firstLine="0"/>
              <w:jc w:val="both"/>
              <w:rPr>
                <w:rFonts w:ascii="Times New Roman" w:hAnsi="Times New Roman" w:cs="Times New Roman"/>
                <w:sz w:val="22"/>
                <w:szCs w:val="22"/>
              </w:rPr>
            </w:pPr>
            <w:r w:rsidRPr="00AD6C70">
              <w:rPr>
                <w:rFonts w:ascii="Times New Roman" w:hAnsi="Times New Roman" w:cs="Times New Roman"/>
                <w:sz w:val="22"/>
                <w:szCs w:val="22"/>
              </w:rPr>
              <w:t xml:space="preserve">Отсутствие у участника размещения заказа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w:t>
            </w:r>
            <w:proofErr w:type="gramStart"/>
            <w:r w:rsidRPr="00AD6C70">
              <w:rPr>
                <w:rFonts w:ascii="Times New Roman" w:hAnsi="Times New Roman" w:cs="Times New Roman"/>
                <w:sz w:val="22"/>
                <w:szCs w:val="22"/>
              </w:rPr>
              <w:t>стоимости активов участника размещения заказа</w:t>
            </w:r>
            <w:proofErr w:type="gramEnd"/>
            <w:r w:rsidRPr="00AD6C70">
              <w:rPr>
                <w:rFonts w:ascii="Times New Roman" w:hAnsi="Times New Roman" w:cs="Times New Roman"/>
                <w:sz w:val="22"/>
                <w:szCs w:val="22"/>
              </w:rPr>
              <w:t xml:space="preserve"> по данным бухгалтерской отчетности за последний завершенный отчетный период. Участник размещения заказа считается соответствующим установленному требованию в случае, если он обжалует наличие указанной задолженности в соответствии с законодательством Российской Федерации и решение по такой жалобе на день рассмотрения заявки на участие в конкурсе не принято.</w:t>
            </w:r>
          </w:p>
        </w:tc>
      </w:tr>
      <w:tr w:rsidR="002358FA" w:rsidRPr="00AD6C70">
        <w:trPr>
          <w:trHeight w:val="216"/>
          <w:tblCellSpacing w:w="20" w:type="dxa"/>
        </w:trPr>
        <w:tc>
          <w:tcPr>
            <w:tcW w:w="660" w:type="dxa"/>
            <w:tcBorders>
              <w:top w:val="inset" w:sz="6" w:space="0" w:color="808080"/>
              <w:bottom w:val="inset" w:sz="6" w:space="0" w:color="808080"/>
            </w:tcBorders>
            <w:shd w:val="clear" w:color="auto" w:fill="FFFFFF"/>
          </w:tcPr>
          <w:p w:rsidR="002358FA" w:rsidRPr="00AD6C70" w:rsidRDefault="002358FA" w:rsidP="00AD6C70">
            <w:pPr>
              <w:pStyle w:val="ConsPlusNormal"/>
              <w:widowControl/>
              <w:numPr>
                <w:ilvl w:val="0"/>
                <w:numId w:val="5"/>
              </w:numPr>
              <w:rPr>
                <w:rFonts w:ascii="Times New Roman" w:hAnsi="Times New Roman" w:cs="Times New Roman"/>
                <w:sz w:val="22"/>
                <w:szCs w:val="22"/>
              </w:rPr>
            </w:pPr>
          </w:p>
        </w:tc>
        <w:tc>
          <w:tcPr>
            <w:tcW w:w="10020" w:type="dxa"/>
            <w:gridSpan w:val="2"/>
            <w:tcBorders>
              <w:top w:val="inset" w:sz="6" w:space="0" w:color="808080"/>
              <w:bottom w:val="inset" w:sz="6" w:space="0" w:color="808080"/>
            </w:tcBorders>
            <w:shd w:val="clear" w:color="auto" w:fill="FFFFFF"/>
          </w:tcPr>
          <w:p w:rsidR="002358FA" w:rsidRPr="00AD6C70" w:rsidRDefault="002358FA" w:rsidP="00AD6C70">
            <w:pPr>
              <w:pStyle w:val="ConsPlusNormal"/>
              <w:ind w:firstLine="0"/>
              <w:jc w:val="both"/>
              <w:rPr>
                <w:rFonts w:ascii="Times New Roman" w:hAnsi="Times New Roman" w:cs="Times New Roman"/>
                <w:i/>
                <w:sz w:val="22"/>
                <w:szCs w:val="22"/>
              </w:rPr>
            </w:pPr>
            <w:r w:rsidRPr="00AD6C70">
              <w:rPr>
                <w:rFonts w:ascii="Times New Roman" w:hAnsi="Times New Roman" w:cs="Times New Roman"/>
                <w:sz w:val="22"/>
                <w:szCs w:val="22"/>
              </w:rPr>
              <w:t>Отсутствие в реестре недобросовестных поставщиков сведений об участниках размещения заказа.</w:t>
            </w:r>
          </w:p>
        </w:tc>
      </w:tr>
      <w:tr w:rsidR="002358FA" w:rsidRPr="00AD6C70">
        <w:trPr>
          <w:tblCellSpacing w:w="20" w:type="dxa"/>
        </w:trPr>
        <w:tc>
          <w:tcPr>
            <w:tcW w:w="10720" w:type="dxa"/>
            <w:gridSpan w:val="3"/>
            <w:shd w:val="clear" w:color="auto" w:fill="00FFFF"/>
          </w:tcPr>
          <w:p w:rsidR="002358FA" w:rsidRPr="00AD6C70" w:rsidRDefault="002358FA" w:rsidP="00AD6C70">
            <w:pPr>
              <w:pStyle w:val="ConsPlusNormal"/>
              <w:widowControl/>
              <w:ind w:firstLine="0"/>
              <w:jc w:val="both"/>
              <w:rPr>
                <w:rFonts w:ascii="Times New Roman" w:hAnsi="Times New Roman" w:cs="Times New Roman"/>
                <w:sz w:val="24"/>
                <w:szCs w:val="24"/>
              </w:rPr>
            </w:pPr>
            <w:r w:rsidRPr="00AD6C70">
              <w:rPr>
                <w:rFonts w:ascii="Times New Roman" w:hAnsi="Times New Roman" w:cs="Times New Roman"/>
                <w:b/>
                <w:sz w:val="24"/>
                <w:szCs w:val="24"/>
                <w:lang w:val="en-US"/>
              </w:rPr>
              <w:t>IV</w:t>
            </w:r>
            <w:r w:rsidRPr="00AD6C70">
              <w:rPr>
                <w:rFonts w:ascii="Times New Roman" w:hAnsi="Times New Roman" w:cs="Times New Roman"/>
                <w:b/>
                <w:sz w:val="24"/>
                <w:szCs w:val="24"/>
              </w:rPr>
              <w:t>. Требования к содержанию, составу, оформлению и форме заявки на участие в конкурсе:</w:t>
            </w:r>
          </w:p>
        </w:tc>
      </w:tr>
      <w:tr w:rsidR="002358FA" w:rsidRPr="00AD6C70">
        <w:trPr>
          <w:tblCellSpacing w:w="20" w:type="dxa"/>
        </w:trPr>
        <w:tc>
          <w:tcPr>
            <w:tcW w:w="10720" w:type="dxa"/>
            <w:gridSpan w:val="3"/>
            <w:shd w:val="clear" w:color="auto" w:fill="FFFFFF"/>
          </w:tcPr>
          <w:p w:rsidR="002358FA" w:rsidRPr="00AD6C70" w:rsidRDefault="002358FA" w:rsidP="00AE73E7">
            <w:pPr>
              <w:pStyle w:val="a4"/>
              <w:rPr>
                <w:sz w:val="22"/>
                <w:szCs w:val="22"/>
              </w:rPr>
            </w:pPr>
            <w:r w:rsidRPr="00AD6C70">
              <w:rPr>
                <w:sz w:val="22"/>
                <w:szCs w:val="22"/>
              </w:rPr>
              <w:t>Заявка на участие в конкурсе должна содержать:</w:t>
            </w:r>
          </w:p>
        </w:tc>
      </w:tr>
      <w:tr w:rsidR="002358FA" w:rsidRPr="00AD6C70">
        <w:trPr>
          <w:tblCellSpacing w:w="20" w:type="dxa"/>
        </w:trPr>
        <w:tc>
          <w:tcPr>
            <w:tcW w:w="660" w:type="dxa"/>
            <w:shd w:val="clear" w:color="auto" w:fill="FFFFFF"/>
          </w:tcPr>
          <w:p w:rsidR="002358FA" w:rsidRPr="00AD6C70" w:rsidRDefault="002358FA" w:rsidP="00AD6C70">
            <w:pPr>
              <w:pStyle w:val="ConsPlusNormal"/>
              <w:widowControl/>
              <w:numPr>
                <w:ilvl w:val="0"/>
                <w:numId w:val="4"/>
              </w:numPr>
              <w:rPr>
                <w:rFonts w:ascii="Times New Roman" w:hAnsi="Times New Roman" w:cs="Times New Roman"/>
                <w:sz w:val="22"/>
                <w:szCs w:val="22"/>
              </w:rPr>
            </w:pPr>
          </w:p>
        </w:tc>
        <w:tc>
          <w:tcPr>
            <w:tcW w:w="10020" w:type="dxa"/>
            <w:gridSpan w:val="2"/>
            <w:shd w:val="clear" w:color="auto" w:fill="FFFFFF"/>
          </w:tcPr>
          <w:p w:rsidR="002358FA" w:rsidRPr="00AD6C70" w:rsidRDefault="002358FA" w:rsidP="00C44815">
            <w:pPr>
              <w:pStyle w:val="a4"/>
              <w:rPr>
                <w:sz w:val="22"/>
                <w:szCs w:val="22"/>
              </w:rPr>
            </w:pPr>
            <w:r w:rsidRPr="00AD6C70">
              <w:rPr>
                <w:sz w:val="22"/>
                <w:szCs w:val="22"/>
              </w:rPr>
              <w:t xml:space="preserve">Опись документов, входящих в состав заявки (тома заявки) на участие в конкурсе в соответствии с </w:t>
            </w:r>
            <w:hyperlink w:anchor="Приложение_2" w:history="1">
              <w:r w:rsidRPr="00AD6C70">
                <w:rPr>
                  <w:rStyle w:val="a7"/>
                  <w:sz w:val="22"/>
                  <w:szCs w:val="22"/>
                </w:rPr>
                <w:t>Приложением № 2</w:t>
              </w:r>
            </w:hyperlink>
            <w:r w:rsidRPr="00AD6C70">
              <w:rPr>
                <w:sz w:val="22"/>
                <w:szCs w:val="22"/>
              </w:rPr>
              <w:t>.</w:t>
            </w:r>
          </w:p>
        </w:tc>
      </w:tr>
      <w:tr w:rsidR="002358FA" w:rsidRPr="00AD6C70">
        <w:trPr>
          <w:tblCellSpacing w:w="20" w:type="dxa"/>
        </w:trPr>
        <w:tc>
          <w:tcPr>
            <w:tcW w:w="660" w:type="dxa"/>
            <w:shd w:val="clear" w:color="auto" w:fill="FFFFFF"/>
          </w:tcPr>
          <w:p w:rsidR="002358FA" w:rsidRPr="00AD6C70" w:rsidRDefault="002358FA" w:rsidP="00AD6C70">
            <w:pPr>
              <w:pStyle w:val="ConsPlusNormal"/>
              <w:widowControl/>
              <w:numPr>
                <w:ilvl w:val="0"/>
                <w:numId w:val="4"/>
              </w:numPr>
              <w:rPr>
                <w:rFonts w:ascii="Times New Roman" w:hAnsi="Times New Roman" w:cs="Times New Roman"/>
                <w:sz w:val="22"/>
                <w:szCs w:val="22"/>
              </w:rPr>
            </w:pPr>
          </w:p>
        </w:tc>
        <w:tc>
          <w:tcPr>
            <w:tcW w:w="10020" w:type="dxa"/>
            <w:gridSpan w:val="2"/>
            <w:shd w:val="clear" w:color="auto" w:fill="FFFFFF"/>
          </w:tcPr>
          <w:p w:rsidR="002358FA" w:rsidRPr="00AD6C70" w:rsidRDefault="00974123" w:rsidP="00C44815">
            <w:pPr>
              <w:pStyle w:val="a4"/>
              <w:rPr>
                <w:sz w:val="22"/>
                <w:szCs w:val="22"/>
              </w:rPr>
            </w:pPr>
            <w:proofErr w:type="gramStart"/>
            <w:r w:rsidRPr="00AD6C70">
              <w:rPr>
                <w:sz w:val="22"/>
                <w:szCs w:val="22"/>
              </w:rPr>
              <w:t>Фирменное наименование (наименование), сведения об организационно-правовой форме, о месте нахождения, почтовый адрес (для юридического лица), фамилия, имя, отчество, паспортные данные, сведения о месте жительства (для физического лица), номер контактного телефона;</w:t>
            </w:r>
            <w:proofErr w:type="gramEnd"/>
          </w:p>
        </w:tc>
      </w:tr>
      <w:tr w:rsidR="002358FA" w:rsidRPr="00AD6C70">
        <w:trPr>
          <w:tblCellSpacing w:w="20" w:type="dxa"/>
        </w:trPr>
        <w:tc>
          <w:tcPr>
            <w:tcW w:w="660" w:type="dxa"/>
            <w:shd w:val="clear" w:color="auto" w:fill="FFFFFF"/>
          </w:tcPr>
          <w:p w:rsidR="002358FA" w:rsidRPr="00AD6C70" w:rsidRDefault="002358FA" w:rsidP="00AD6C70">
            <w:pPr>
              <w:pStyle w:val="ConsPlusNormal"/>
              <w:widowControl/>
              <w:numPr>
                <w:ilvl w:val="0"/>
                <w:numId w:val="4"/>
              </w:numPr>
              <w:rPr>
                <w:rFonts w:ascii="Times New Roman" w:hAnsi="Times New Roman" w:cs="Times New Roman"/>
                <w:sz w:val="22"/>
                <w:szCs w:val="22"/>
              </w:rPr>
            </w:pPr>
          </w:p>
        </w:tc>
        <w:tc>
          <w:tcPr>
            <w:tcW w:w="10020" w:type="dxa"/>
            <w:gridSpan w:val="2"/>
            <w:shd w:val="clear" w:color="auto" w:fill="FFFFFF"/>
          </w:tcPr>
          <w:p w:rsidR="002358FA" w:rsidRPr="00AD6C70" w:rsidRDefault="002358FA" w:rsidP="00C44815">
            <w:pPr>
              <w:pStyle w:val="a4"/>
              <w:rPr>
                <w:sz w:val="22"/>
                <w:szCs w:val="22"/>
              </w:rPr>
            </w:pPr>
            <w:proofErr w:type="gramStart"/>
            <w:r w:rsidRPr="00AD6C70">
              <w:rPr>
                <w:color w:val="000000"/>
                <w:sz w:val="22"/>
                <w:szCs w:val="22"/>
              </w:rPr>
              <w:t>Полученную не ранее чем за шесть месяцев до дня размещения на официальном сайте извещения о проведении открытого конкурса выписку из единого государственного реестра юридических лиц или нотариально заверенную копию такой выписки (для юридических лиц), полученную не ранее чем за шесть месяцев до дня размещения на официальном сайте извещения о проведении открытого конкурса выписку из единого государственного реестра индивидуальных предпринимателей или</w:t>
            </w:r>
            <w:proofErr w:type="gramEnd"/>
            <w:r w:rsidRPr="00AD6C70">
              <w:rPr>
                <w:color w:val="000000"/>
                <w:sz w:val="22"/>
                <w:szCs w:val="22"/>
              </w:rPr>
              <w:t xml:space="preserve"> </w:t>
            </w:r>
            <w:proofErr w:type="gramStart"/>
            <w:r w:rsidRPr="00AD6C70">
              <w:rPr>
                <w:color w:val="000000"/>
                <w:sz w:val="22"/>
                <w:szCs w:val="22"/>
              </w:rPr>
              <w:t>нотариально заверенную копию такой выписки (для индивидуальных предпринимателей), копии документов, удостоверяющих личность (для иных физических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 полученные не ранее чем за шесть месяцев до дня размещения на официальном сайте извещения о</w:t>
            </w:r>
            <w:proofErr w:type="gramEnd"/>
            <w:r w:rsidRPr="00AD6C70">
              <w:rPr>
                <w:color w:val="000000"/>
                <w:sz w:val="22"/>
                <w:szCs w:val="22"/>
              </w:rPr>
              <w:t xml:space="preserve"> </w:t>
            </w:r>
            <w:proofErr w:type="gramStart"/>
            <w:r w:rsidRPr="00AD6C70">
              <w:rPr>
                <w:color w:val="000000"/>
                <w:sz w:val="22"/>
                <w:szCs w:val="22"/>
              </w:rPr>
              <w:t>проведении</w:t>
            </w:r>
            <w:proofErr w:type="gramEnd"/>
            <w:r w:rsidRPr="00AD6C70">
              <w:rPr>
                <w:color w:val="000000"/>
                <w:sz w:val="22"/>
                <w:szCs w:val="22"/>
              </w:rPr>
              <w:t xml:space="preserve"> открытого конкурса</w:t>
            </w:r>
            <w:r w:rsidRPr="00AD6C70">
              <w:rPr>
                <w:sz w:val="22"/>
                <w:szCs w:val="22"/>
              </w:rPr>
              <w:t>;</w:t>
            </w:r>
          </w:p>
        </w:tc>
      </w:tr>
      <w:tr w:rsidR="002358FA" w:rsidRPr="00AD6C70">
        <w:trPr>
          <w:tblCellSpacing w:w="20" w:type="dxa"/>
        </w:trPr>
        <w:tc>
          <w:tcPr>
            <w:tcW w:w="660" w:type="dxa"/>
            <w:shd w:val="clear" w:color="auto" w:fill="FFFFFF"/>
          </w:tcPr>
          <w:p w:rsidR="002358FA" w:rsidRPr="00AD6C70" w:rsidRDefault="002358FA" w:rsidP="00AD6C70">
            <w:pPr>
              <w:pStyle w:val="ConsPlusNormal"/>
              <w:widowControl/>
              <w:numPr>
                <w:ilvl w:val="0"/>
                <w:numId w:val="4"/>
              </w:numPr>
              <w:rPr>
                <w:rFonts w:ascii="Times New Roman" w:hAnsi="Times New Roman" w:cs="Times New Roman"/>
                <w:sz w:val="22"/>
                <w:szCs w:val="22"/>
              </w:rPr>
            </w:pPr>
          </w:p>
        </w:tc>
        <w:tc>
          <w:tcPr>
            <w:tcW w:w="10020" w:type="dxa"/>
            <w:gridSpan w:val="2"/>
            <w:shd w:val="clear" w:color="auto" w:fill="FFFFFF"/>
          </w:tcPr>
          <w:p w:rsidR="002358FA" w:rsidRPr="00AD6C70" w:rsidRDefault="0021687F" w:rsidP="00AD6C70">
            <w:pPr>
              <w:autoSpaceDE w:val="0"/>
              <w:autoSpaceDN w:val="0"/>
              <w:adjustRightInd w:val="0"/>
              <w:jc w:val="both"/>
              <w:outlineLvl w:val="1"/>
              <w:rPr>
                <w:sz w:val="22"/>
                <w:szCs w:val="22"/>
              </w:rPr>
            </w:pPr>
            <w:proofErr w:type="gramStart"/>
            <w:r w:rsidRPr="00AD6C70">
              <w:rPr>
                <w:sz w:val="22"/>
                <w:szCs w:val="22"/>
              </w:rPr>
              <w:t xml:space="preserve">Документ, подтверждающий полномочия лица на осуществление действий от имени участника размещения заказа </w:t>
            </w:r>
            <w:r w:rsidR="00423A4A">
              <w:rPr>
                <w:sz w:val="22"/>
                <w:szCs w:val="22"/>
              </w:rPr>
              <w:t>–</w:t>
            </w:r>
            <w:r w:rsidRPr="00AD6C70">
              <w:rPr>
                <w:sz w:val="22"/>
                <w:szCs w:val="22"/>
              </w:rPr>
              <w:t xml:space="preserve">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участника размещения заказа без доверенности (далее для целей настоящей главы </w:t>
            </w:r>
            <w:r w:rsidR="00423A4A">
              <w:rPr>
                <w:sz w:val="22"/>
                <w:szCs w:val="22"/>
              </w:rPr>
              <w:t>–</w:t>
            </w:r>
            <w:r w:rsidRPr="00AD6C70">
              <w:rPr>
                <w:sz w:val="22"/>
                <w:szCs w:val="22"/>
              </w:rPr>
              <w:t xml:space="preserve"> руководитель).</w:t>
            </w:r>
            <w:proofErr w:type="gramEnd"/>
            <w:r w:rsidRPr="00AD6C70">
              <w:rPr>
                <w:sz w:val="22"/>
                <w:szCs w:val="22"/>
              </w:rPr>
              <w:t xml:space="preserve"> В случае</w:t>
            </w:r>
            <w:proofErr w:type="gramStart"/>
            <w:r w:rsidRPr="00AD6C70">
              <w:rPr>
                <w:sz w:val="22"/>
                <w:szCs w:val="22"/>
              </w:rPr>
              <w:t>,</w:t>
            </w:r>
            <w:proofErr w:type="gramEnd"/>
            <w:r w:rsidRPr="00AD6C70">
              <w:rPr>
                <w:sz w:val="22"/>
                <w:szCs w:val="22"/>
              </w:rPr>
              <w:t xml:space="preserve"> если от имени участника размещения заказа действует иное лицо, заявка на участие в конкурсе должна содержать </w:t>
            </w:r>
            <w:r w:rsidRPr="00AD6C70">
              <w:rPr>
                <w:sz w:val="22"/>
                <w:szCs w:val="22"/>
                <w:u w:val="single"/>
              </w:rPr>
              <w:t>также</w:t>
            </w:r>
            <w:r w:rsidRPr="00AD6C70">
              <w:rPr>
                <w:sz w:val="22"/>
                <w:szCs w:val="22"/>
              </w:rPr>
              <w:t xml:space="preserve"> доверенность на осуществление действий от имени участника размещения заказа, заверенную печатью участника размещения заказа и подписанную руководителем участника размещения заказа (для юридических лиц) или уполномоченным этим руководителем лицом, либо нотариально заверенную копию такой доверенности. В случае</w:t>
            </w:r>
            <w:proofErr w:type="gramStart"/>
            <w:r w:rsidRPr="00AD6C70">
              <w:rPr>
                <w:sz w:val="22"/>
                <w:szCs w:val="22"/>
              </w:rPr>
              <w:t>,</w:t>
            </w:r>
            <w:proofErr w:type="gramEnd"/>
            <w:r w:rsidRPr="00AD6C70">
              <w:rPr>
                <w:sz w:val="22"/>
                <w:szCs w:val="22"/>
              </w:rPr>
              <w:t xml:space="preserve"> если указанная доверенность подписана лицом, уполномоченным руководителем участника размещения заказа, заявка на участие в конкурсе должна содержать также документ, подтверждающий полномочия такого лица</w:t>
            </w:r>
            <w:r w:rsidR="002358FA" w:rsidRPr="00AD6C70">
              <w:rPr>
                <w:sz w:val="22"/>
                <w:szCs w:val="22"/>
              </w:rPr>
              <w:t xml:space="preserve"> </w:t>
            </w:r>
          </w:p>
        </w:tc>
      </w:tr>
      <w:tr w:rsidR="000E2ABC" w:rsidRPr="00AD6C70">
        <w:trPr>
          <w:tblCellSpacing w:w="20" w:type="dxa"/>
        </w:trPr>
        <w:tc>
          <w:tcPr>
            <w:tcW w:w="660" w:type="dxa"/>
            <w:shd w:val="clear" w:color="auto" w:fill="FFFFFF"/>
          </w:tcPr>
          <w:p w:rsidR="000E2ABC" w:rsidRPr="00F77CE6" w:rsidRDefault="000E2ABC" w:rsidP="00AD6C70">
            <w:pPr>
              <w:pStyle w:val="ConsPlusNormal"/>
              <w:widowControl/>
              <w:numPr>
                <w:ilvl w:val="0"/>
                <w:numId w:val="4"/>
              </w:numPr>
              <w:rPr>
                <w:rFonts w:ascii="Times New Roman" w:hAnsi="Times New Roman" w:cs="Times New Roman"/>
                <w:sz w:val="22"/>
                <w:szCs w:val="22"/>
              </w:rPr>
            </w:pPr>
          </w:p>
        </w:tc>
        <w:tc>
          <w:tcPr>
            <w:tcW w:w="10020" w:type="dxa"/>
            <w:gridSpan w:val="2"/>
            <w:shd w:val="clear" w:color="auto" w:fill="FFFFFF"/>
          </w:tcPr>
          <w:p w:rsidR="000E2ABC" w:rsidRPr="00F77CE6" w:rsidRDefault="000E2ABC" w:rsidP="00504E85">
            <w:pPr>
              <w:pStyle w:val="a4"/>
              <w:rPr>
                <w:sz w:val="22"/>
                <w:szCs w:val="22"/>
              </w:rPr>
            </w:pPr>
            <w:r w:rsidRPr="00F77CE6">
              <w:rPr>
                <w:sz w:val="22"/>
                <w:szCs w:val="22"/>
              </w:rPr>
              <w:t>Документы, подтверждающие квалификацию участника размещения заказа:</w:t>
            </w:r>
          </w:p>
          <w:p w:rsidR="00906FA8" w:rsidRDefault="005D69E5" w:rsidP="003F3179">
            <w:pPr>
              <w:pStyle w:val="ConsPlusNormal"/>
              <w:widowControl/>
              <w:numPr>
                <w:ilvl w:val="1"/>
                <w:numId w:val="4"/>
              </w:numPr>
              <w:tabs>
                <w:tab w:val="clear" w:pos="1440"/>
                <w:tab w:val="num" w:pos="937"/>
              </w:tabs>
              <w:ind w:left="937"/>
              <w:jc w:val="both"/>
              <w:rPr>
                <w:rFonts w:ascii="Times New Roman" w:hAnsi="Times New Roman" w:cs="Times New Roman"/>
                <w:sz w:val="22"/>
                <w:szCs w:val="22"/>
              </w:rPr>
            </w:pPr>
            <w:r w:rsidRPr="003F3179">
              <w:rPr>
                <w:rFonts w:ascii="Times New Roman" w:hAnsi="Times New Roman" w:cs="Times New Roman"/>
                <w:sz w:val="22"/>
                <w:szCs w:val="22"/>
              </w:rPr>
              <w:t>Наличие квалифицированных работников</w:t>
            </w:r>
            <w:r w:rsidR="00543939" w:rsidRPr="003F3179">
              <w:rPr>
                <w:rFonts w:ascii="Times New Roman" w:hAnsi="Times New Roman" w:cs="Times New Roman"/>
                <w:sz w:val="22"/>
                <w:szCs w:val="22"/>
              </w:rPr>
              <w:t xml:space="preserve">. </w:t>
            </w:r>
            <w:r w:rsidR="00906FA8" w:rsidRPr="00906FA8">
              <w:rPr>
                <w:rFonts w:ascii="Times New Roman" w:hAnsi="Times New Roman" w:cs="Times New Roman"/>
                <w:sz w:val="22"/>
                <w:szCs w:val="22"/>
              </w:rPr>
              <w:t xml:space="preserve">Необходимо предоставить копии документов, подтверждающих ученую степень в области географических, биологических, геолого-минералогических, сельскохозяйственных, химических, </w:t>
            </w:r>
            <w:r w:rsidR="003A22CA">
              <w:rPr>
                <w:rFonts w:ascii="Times New Roman" w:hAnsi="Times New Roman" w:cs="Times New Roman"/>
                <w:sz w:val="22"/>
                <w:szCs w:val="22"/>
              </w:rPr>
              <w:t xml:space="preserve">других естественных </w:t>
            </w:r>
            <w:r w:rsidR="00906FA8" w:rsidRPr="00906FA8">
              <w:rPr>
                <w:rFonts w:ascii="Times New Roman" w:hAnsi="Times New Roman" w:cs="Times New Roman"/>
                <w:sz w:val="22"/>
                <w:szCs w:val="22"/>
              </w:rPr>
              <w:t xml:space="preserve">наук, копии </w:t>
            </w:r>
            <w:r w:rsidR="00906FA8" w:rsidRPr="00906FA8">
              <w:rPr>
                <w:rFonts w:ascii="Times New Roman" w:hAnsi="Times New Roman" w:cs="Times New Roman"/>
                <w:sz w:val="22"/>
                <w:szCs w:val="22"/>
              </w:rPr>
              <w:lastRenderedPageBreak/>
              <w:t>трудовых книжек или выписки из трудовых книжек, трудовые договоры, подтверждающие трудовые отношения указанных специалистов с заявителем.</w:t>
            </w:r>
          </w:p>
          <w:p w:rsidR="00C64FE2" w:rsidRPr="003F3179" w:rsidRDefault="00543939" w:rsidP="003F3179">
            <w:pPr>
              <w:pStyle w:val="ConsPlusNormal"/>
              <w:widowControl/>
              <w:numPr>
                <w:ilvl w:val="1"/>
                <w:numId w:val="4"/>
              </w:numPr>
              <w:tabs>
                <w:tab w:val="clear" w:pos="1440"/>
                <w:tab w:val="num" w:pos="937"/>
              </w:tabs>
              <w:ind w:left="937"/>
              <w:jc w:val="both"/>
              <w:rPr>
                <w:rFonts w:ascii="Times New Roman" w:hAnsi="Times New Roman" w:cs="Times New Roman"/>
                <w:sz w:val="22"/>
                <w:szCs w:val="22"/>
              </w:rPr>
            </w:pPr>
            <w:r w:rsidRPr="003F3179">
              <w:rPr>
                <w:rFonts w:ascii="Times New Roman" w:hAnsi="Times New Roman" w:cs="Times New Roman"/>
                <w:sz w:val="22"/>
                <w:szCs w:val="22"/>
              </w:rPr>
              <w:t>Опыт выполненных аналогичных работ за период с 200</w:t>
            </w:r>
            <w:r w:rsidR="005139F7" w:rsidRPr="003F3179">
              <w:rPr>
                <w:rFonts w:ascii="Times New Roman" w:hAnsi="Times New Roman" w:cs="Times New Roman"/>
                <w:sz w:val="22"/>
                <w:szCs w:val="22"/>
              </w:rPr>
              <w:t>8</w:t>
            </w:r>
            <w:r w:rsidRPr="003F3179">
              <w:rPr>
                <w:rFonts w:ascii="Times New Roman" w:hAnsi="Times New Roman" w:cs="Times New Roman"/>
                <w:sz w:val="22"/>
                <w:szCs w:val="22"/>
              </w:rPr>
              <w:t xml:space="preserve"> года по 201</w:t>
            </w:r>
            <w:r w:rsidR="005139F7" w:rsidRPr="003F3179">
              <w:rPr>
                <w:rFonts w:ascii="Times New Roman" w:hAnsi="Times New Roman" w:cs="Times New Roman"/>
                <w:sz w:val="22"/>
                <w:szCs w:val="22"/>
              </w:rPr>
              <w:t>2</w:t>
            </w:r>
            <w:r w:rsidRPr="003F3179">
              <w:rPr>
                <w:rFonts w:ascii="Times New Roman" w:hAnsi="Times New Roman" w:cs="Times New Roman"/>
                <w:sz w:val="22"/>
                <w:szCs w:val="22"/>
              </w:rPr>
              <w:t xml:space="preserve"> год. Аналогичными считаются работы по экологическому обследованию особо охраняемых природных территорий, включая оценку их состояния, мониторинг. Необходимо предоставить копии технических заданий и актов приемки-сдачи работ.</w:t>
            </w:r>
          </w:p>
          <w:p w:rsidR="000B7532" w:rsidRPr="005D69E5" w:rsidRDefault="000B7532" w:rsidP="000B7532">
            <w:pPr>
              <w:pStyle w:val="ConsPlusNormal"/>
              <w:widowControl/>
              <w:ind w:firstLine="0"/>
              <w:jc w:val="both"/>
              <w:rPr>
                <w:rFonts w:ascii="Times New Roman" w:hAnsi="Times New Roman" w:cs="Times New Roman"/>
                <w:sz w:val="22"/>
                <w:szCs w:val="22"/>
              </w:rPr>
            </w:pPr>
            <w:proofErr w:type="spellStart"/>
            <w:r>
              <w:rPr>
                <w:rFonts w:ascii="Times New Roman" w:hAnsi="Times New Roman" w:cs="Times New Roman"/>
                <w:sz w:val="22"/>
                <w:szCs w:val="22"/>
              </w:rPr>
              <w:t>Непредоставление</w:t>
            </w:r>
            <w:proofErr w:type="spellEnd"/>
            <w:r>
              <w:rPr>
                <w:rFonts w:ascii="Times New Roman" w:hAnsi="Times New Roman" w:cs="Times New Roman"/>
                <w:sz w:val="22"/>
                <w:szCs w:val="22"/>
              </w:rPr>
              <w:t xml:space="preserve"> указанных документов не является причиной для отказа от рассмотрения комиссией</w:t>
            </w:r>
          </w:p>
        </w:tc>
      </w:tr>
      <w:tr w:rsidR="002358FA" w:rsidRPr="00AD6C70">
        <w:trPr>
          <w:tblCellSpacing w:w="20" w:type="dxa"/>
        </w:trPr>
        <w:tc>
          <w:tcPr>
            <w:tcW w:w="660" w:type="dxa"/>
            <w:shd w:val="clear" w:color="auto" w:fill="FFFFFF"/>
          </w:tcPr>
          <w:p w:rsidR="002358FA" w:rsidRPr="00AD6C70" w:rsidRDefault="002358FA" w:rsidP="00AD6C70">
            <w:pPr>
              <w:pStyle w:val="ConsPlusNormal"/>
              <w:widowControl/>
              <w:numPr>
                <w:ilvl w:val="0"/>
                <w:numId w:val="4"/>
              </w:numPr>
              <w:rPr>
                <w:rFonts w:ascii="Times New Roman" w:hAnsi="Times New Roman" w:cs="Times New Roman"/>
                <w:sz w:val="22"/>
                <w:szCs w:val="22"/>
              </w:rPr>
            </w:pPr>
          </w:p>
        </w:tc>
        <w:tc>
          <w:tcPr>
            <w:tcW w:w="10020" w:type="dxa"/>
            <w:gridSpan w:val="2"/>
            <w:shd w:val="clear" w:color="auto" w:fill="FFFFFF"/>
          </w:tcPr>
          <w:p w:rsidR="002358FA" w:rsidRPr="00AD6C70" w:rsidRDefault="002358FA" w:rsidP="00504E85">
            <w:pPr>
              <w:pStyle w:val="a4"/>
              <w:rPr>
                <w:sz w:val="22"/>
                <w:szCs w:val="22"/>
              </w:rPr>
            </w:pPr>
            <w:r w:rsidRPr="00AD6C70">
              <w:rPr>
                <w:sz w:val="22"/>
                <w:szCs w:val="22"/>
              </w:rPr>
              <w:t>Копии учредительных документов участника размещения заказа (для юридических лиц).</w:t>
            </w:r>
          </w:p>
        </w:tc>
      </w:tr>
      <w:tr w:rsidR="002358FA" w:rsidRPr="00AD6C70">
        <w:trPr>
          <w:tblCellSpacing w:w="20" w:type="dxa"/>
        </w:trPr>
        <w:tc>
          <w:tcPr>
            <w:tcW w:w="660" w:type="dxa"/>
            <w:shd w:val="clear" w:color="auto" w:fill="FFFFFF"/>
          </w:tcPr>
          <w:p w:rsidR="002358FA" w:rsidRPr="00AD6C70" w:rsidRDefault="002358FA" w:rsidP="00AD6C70">
            <w:pPr>
              <w:pStyle w:val="ConsPlusNormal"/>
              <w:widowControl/>
              <w:numPr>
                <w:ilvl w:val="0"/>
                <w:numId w:val="4"/>
              </w:numPr>
              <w:rPr>
                <w:rFonts w:ascii="Times New Roman" w:hAnsi="Times New Roman" w:cs="Times New Roman"/>
                <w:sz w:val="22"/>
                <w:szCs w:val="22"/>
              </w:rPr>
            </w:pPr>
          </w:p>
        </w:tc>
        <w:tc>
          <w:tcPr>
            <w:tcW w:w="10020" w:type="dxa"/>
            <w:gridSpan w:val="2"/>
            <w:shd w:val="clear" w:color="auto" w:fill="FFFFFF"/>
          </w:tcPr>
          <w:p w:rsidR="002358FA" w:rsidRPr="00AD6C70" w:rsidRDefault="0021687F" w:rsidP="00AD6C70">
            <w:pPr>
              <w:autoSpaceDE w:val="0"/>
              <w:autoSpaceDN w:val="0"/>
              <w:adjustRightInd w:val="0"/>
              <w:jc w:val="both"/>
              <w:outlineLvl w:val="1"/>
              <w:rPr>
                <w:sz w:val="22"/>
                <w:szCs w:val="22"/>
              </w:rPr>
            </w:pPr>
            <w:proofErr w:type="gramStart"/>
            <w:r w:rsidRPr="00AD6C70">
              <w:rPr>
                <w:iCs/>
                <w:sz w:val="22"/>
                <w:szCs w:val="22"/>
              </w:rPr>
              <w:t>Решение об одобрении или о совершении крупной сделки либо копия такого решения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участника размещения заказа поставка товаров, выполнение работ, оказание услуг, являющихся предметом контракта, или внесение денежных средств в качестве обеспечения заявки на участие в конкурсе</w:t>
            </w:r>
            <w:proofErr w:type="gramEnd"/>
            <w:r w:rsidRPr="00AD6C70">
              <w:rPr>
                <w:iCs/>
                <w:sz w:val="22"/>
                <w:szCs w:val="22"/>
              </w:rPr>
              <w:t>, обеспечения исполнения контракта являются крупной сделкой</w:t>
            </w:r>
          </w:p>
        </w:tc>
      </w:tr>
      <w:tr w:rsidR="002358FA" w:rsidRPr="00AD6C70">
        <w:trPr>
          <w:tblCellSpacing w:w="20" w:type="dxa"/>
        </w:trPr>
        <w:tc>
          <w:tcPr>
            <w:tcW w:w="660" w:type="dxa"/>
            <w:shd w:val="clear" w:color="auto" w:fill="FFFFFF"/>
          </w:tcPr>
          <w:p w:rsidR="002358FA" w:rsidRPr="00AD6C70" w:rsidRDefault="002358FA" w:rsidP="00AD6C70">
            <w:pPr>
              <w:pStyle w:val="ConsPlusNormal"/>
              <w:widowControl/>
              <w:numPr>
                <w:ilvl w:val="0"/>
                <w:numId w:val="4"/>
              </w:numPr>
              <w:rPr>
                <w:rFonts w:ascii="Times New Roman" w:hAnsi="Times New Roman" w:cs="Times New Roman"/>
                <w:sz w:val="22"/>
                <w:szCs w:val="22"/>
              </w:rPr>
            </w:pPr>
          </w:p>
        </w:tc>
        <w:tc>
          <w:tcPr>
            <w:tcW w:w="10020" w:type="dxa"/>
            <w:gridSpan w:val="2"/>
            <w:shd w:val="clear" w:color="auto" w:fill="FFFFFF"/>
          </w:tcPr>
          <w:p w:rsidR="002358FA" w:rsidRPr="00AD6C70" w:rsidRDefault="000E2ABC" w:rsidP="0021687F">
            <w:pPr>
              <w:pStyle w:val="a4"/>
              <w:rPr>
                <w:sz w:val="22"/>
                <w:szCs w:val="22"/>
              </w:rPr>
            </w:pPr>
            <w:r w:rsidRPr="00AD6C70">
              <w:rPr>
                <w:sz w:val="22"/>
                <w:szCs w:val="22"/>
              </w:rPr>
              <w:t>Предложение</w:t>
            </w:r>
            <w:r w:rsidR="002358FA" w:rsidRPr="00AD6C70">
              <w:rPr>
                <w:sz w:val="22"/>
                <w:szCs w:val="22"/>
              </w:rPr>
              <w:t xml:space="preserve"> о функциональных характеристиках (потребительских свойствах) и о качестве работ</w:t>
            </w:r>
            <w:r w:rsidR="002358FA" w:rsidRPr="00AD6C70">
              <w:rPr>
                <w:color w:val="000000"/>
                <w:sz w:val="22"/>
                <w:szCs w:val="22"/>
              </w:rPr>
              <w:t xml:space="preserve"> </w:t>
            </w:r>
            <w:r w:rsidR="0021687F" w:rsidRPr="00AD6C70">
              <w:rPr>
                <w:color w:val="000000"/>
                <w:sz w:val="22"/>
                <w:szCs w:val="22"/>
              </w:rPr>
              <w:t xml:space="preserve">и иные предложения об условиях исполнения контракта, в том числе предложение о цене контракта </w:t>
            </w:r>
            <w:r w:rsidR="002358FA" w:rsidRPr="00AD6C70">
              <w:rPr>
                <w:color w:val="000000"/>
                <w:sz w:val="22"/>
                <w:szCs w:val="22"/>
              </w:rPr>
              <w:t>в соответствии с</w:t>
            </w:r>
            <w:r w:rsidR="007077E3" w:rsidRPr="00AD6C70">
              <w:rPr>
                <w:color w:val="000000"/>
                <w:sz w:val="22"/>
                <w:szCs w:val="22"/>
              </w:rPr>
              <w:t xml:space="preserve"> </w:t>
            </w:r>
            <w:hyperlink w:anchor="Приложение_4" w:history="1">
              <w:r w:rsidR="007077E3" w:rsidRPr="00AD6C70">
                <w:rPr>
                  <w:rStyle w:val="a7"/>
                  <w:sz w:val="22"/>
                  <w:szCs w:val="22"/>
                </w:rPr>
                <w:t>Приложением № 4</w:t>
              </w:r>
            </w:hyperlink>
            <w:r w:rsidR="007077E3" w:rsidRPr="00AD6C70">
              <w:rPr>
                <w:color w:val="000000"/>
                <w:sz w:val="22"/>
                <w:szCs w:val="22"/>
              </w:rPr>
              <w:t>.</w:t>
            </w:r>
          </w:p>
        </w:tc>
      </w:tr>
      <w:tr w:rsidR="002358FA" w:rsidRPr="00AD6C70">
        <w:trPr>
          <w:tblCellSpacing w:w="20" w:type="dxa"/>
        </w:trPr>
        <w:tc>
          <w:tcPr>
            <w:tcW w:w="660" w:type="dxa"/>
            <w:shd w:val="clear" w:color="auto" w:fill="FFFFFF"/>
          </w:tcPr>
          <w:p w:rsidR="002358FA" w:rsidRPr="00AD6C70" w:rsidRDefault="002358FA" w:rsidP="00AD6C70">
            <w:pPr>
              <w:pStyle w:val="ConsPlusNormal"/>
              <w:widowControl/>
              <w:numPr>
                <w:ilvl w:val="0"/>
                <w:numId w:val="4"/>
              </w:numPr>
              <w:rPr>
                <w:rFonts w:ascii="Times New Roman" w:hAnsi="Times New Roman" w:cs="Times New Roman"/>
                <w:sz w:val="22"/>
                <w:szCs w:val="22"/>
              </w:rPr>
            </w:pPr>
          </w:p>
        </w:tc>
        <w:tc>
          <w:tcPr>
            <w:tcW w:w="10020" w:type="dxa"/>
            <w:gridSpan w:val="2"/>
            <w:shd w:val="clear" w:color="auto" w:fill="FFFFFF"/>
          </w:tcPr>
          <w:p w:rsidR="002358FA" w:rsidRPr="00AD6C70" w:rsidRDefault="002358FA" w:rsidP="00AD6C70">
            <w:pPr>
              <w:pStyle w:val="ConsPlusNormal"/>
              <w:widowControl/>
              <w:ind w:firstLine="0"/>
              <w:jc w:val="both"/>
              <w:rPr>
                <w:rFonts w:ascii="Times New Roman" w:hAnsi="Times New Roman" w:cs="Times New Roman"/>
                <w:sz w:val="22"/>
                <w:szCs w:val="22"/>
              </w:rPr>
            </w:pPr>
            <w:r w:rsidRPr="00AD6C70">
              <w:rPr>
                <w:rFonts w:ascii="Times New Roman" w:hAnsi="Times New Roman" w:cs="Times New Roman"/>
                <w:sz w:val="22"/>
                <w:szCs w:val="22"/>
              </w:rPr>
              <w:t>Документы, подтверждающие внесение денежных сре</w:t>
            </w:r>
            <w:proofErr w:type="gramStart"/>
            <w:r w:rsidRPr="00AD6C70">
              <w:rPr>
                <w:rFonts w:ascii="Times New Roman" w:hAnsi="Times New Roman" w:cs="Times New Roman"/>
                <w:sz w:val="22"/>
                <w:szCs w:val="22"/>
              </w:rPr>
              <w:t>дств в к</w:t>
            </w:r>
            <w:proofErr w:type="gramEnd"/>
            <w:r w:rsidRPr="00AD6C70">
              <w:rPr>
                <w:rFonts w:ascii="Times New Roman" w:hAnsi="Times New Roman" w:cs="Times New Roman"/>
                <w:sz w:val="22"/>
                <w:szCs w:val="22"/>
              </w:rPr>
              <w:t>ачестве обеспечения заявки на участие в конкурсе:</w:t>
            </w:r>
          </w:p>
          <w:p w:rsidR="002358FA" w:rsidRPr="00AD6C70" w:rsidRDefault="002358FA" w:rsidP="0068343E">
            <w:pPr>
              <w:pStyle w:val="ConsPlusNormal"/>
              <w:widowControl/>
              <w:numPr>
                <w:ilvl w:val="1"/>
                <w:numId w:val="4"/>
              </w:numPr>
              <w:tabs>
                <w:tab w:val="clear" w:pos="1440"/>
                <w:tab w:val="num" w:pos="937"/>
              </w:tabs>
              <w:ind w:left="937"/>
              <w:jc w:val="both"/>
              <w:rPr>
                <w:rFonts w:ascii="Times New Roman" w:hAnsi="Times New Roman" w:cs="Times New Roman"/>
                <w:sz w:val="22"/>
                <w:szCs w:val="22"/>
              </w:rPr>
            </w:pPr>
            <w:r w:rsidRPr="00AD6C70">
              <w:rPr>
                <w:rFonts w:ascii="Times New Roman" w:hAnsi="Times New Roman" w:cs="Times New Roman"/>
                <w:sz w:val="22"/>
                <w:szCs w:val="22"/>
              </w:rPr>
              <w:t>платежное поручение, подтверждающее перечисление денежных сре</w:t>
            </w:r>
            <w:proofErr w:type="gramStart"/>
            <w:r w:rsidRPr="00AD6C70">
              <w:rPr>
                <w:rFonts w:ascii="Times New Roman" w:hAnsi="Times New Roman" w:cs="Times New Roman"/>
                <w:sz w:val="22"/>
                <w:szCs w:val="22"/>
              </w:rPr>
              <w:t>дств в к</w:t>
            </w:r>
            <w:proofErr w:type="gramEnd"/>
            <w:r w:rsidRPr="00AD6C70">
              <w:rPr>
                <w:rFonts w:ascii="Times New Roman" w:hAnsi="Times New Roman" w:cs="Times New Roman"/>
                <w:sz w:val="22"/>
                <w:szCs w:val="22"/>
              </w:rPr>
              <w:t>ачестве обеспечения заявки на участие в конкурсе, или копия такого поручения.</w:t>
            </w:r>
          </w:p>
          <w:p w:rsidR="002358FA" w:rsidRPr="00AD6C70" w:rsidRDefault="002358FA" w:rsidP="00880F9C">
            <w:pPr>
              <w:pStyle w:val="a4"/>
              <w:ind w:firstLine="567"/>
              <w:rPr>
                <w:sz w:val="22"/>
                <w:szCs w:val="22"/>
              </w:rPr>
            </w:pPr>
            <w:r w:rsidRPr="00AD6C70">
              <w:rPr>
                <w:sz w:val="22"/>
                <w:szCs w:val="22"/>
              </w:rPr>
              <w:t>В платежном поручении в графе «Назначение платежа» необходимо указать: «обеспечен</w:t>
            </w:r>
            <w:r w:rsidR="00543939">
              <w:rPr>
                <w:sz w:val="22"/>
                <w:szCs w:val="22"/>
              </w:rPr>
              <w:t>ие заявки на участие в конкурсе</w:t>
            </w:r>
            <w:r w:rsidRPr="00AD6C70">
              <w:rPr>
                <w:sz w:val="22"/>
                <w:szCs w:val="22"/>
              </w:rPr>
              <w:t>», далее указать номер и дату извещения о проведении открытого конкурса, по которому вносится обеспечение.</w:t>
            </w:r>
          </w:p>
        </w:tc>
      </w:tr>
      <w:tr w:rsidR="002358FA" w:rsidRPr="00AD6C70">
        <w:trPr>
          <w:tblCellSpacing w:w="20" w:type="dxa"/>
        </w:trPr>
        <w:tc>
          <w:tcPr>
            <w:tcW w:w="3322" w:type="dxa"/>
            <w:gridSpan w:val="2"/>
            <w:shd w:val="clear" w:color="auto" w:fill="FFFFFF"/>
          </w:tcPr>
          <w:p w:rsidR="002358FA" w:rsidRPr="00543939" w:rsidRDefault="002358FA" w:rsidP="00543939">
            <w:pPr>
              <w:pStyle w:val="a6"/>
              <w:spacing w:after="0"/>
              <w:ind w:left="0"/>
              <w:rPr>
                <w:iCs/>
                <w:sz w:val="22"/>
                <w:szCs w:val="22"/>
              </w:rPr>
            </w:pPr>
            <w:r w:rsidRPr="00E13BEA">
              <w:rPr>
                <w:iCs/>
                <w:sz w:val="22"/>
                <w:szCs w:val="22"/>
              </w:rPr>
              <w:t>Требования к оформлению и форме заявки на участие в конкурсе. Инструкция по ее заполнению.</w:t>
            </w:r>
          </w:p>
        </w:tc>
        <w:tc>
          <w:tcPr>
            <w:tcW w:w="7358" w:type="dxa"/>
            <w:shd w:val="clear" w:color="auto" w:fill="FFFFFF"/>
          </w:tcPr>
          <w:p w:rsidR="00AC75E8" w:rsidRPr="00AD6C70" w:rsidRDefault="00AC75E8" w:rsidP="00AD6C70">
            <w:pPr>
              <w:pStyle w:val="a6"/>
              <w:spacing w:after="0"/>
              <w:ind w:left="0" w:firstLine="258"/>
              <w:jc w:val="both"/>
              <w:rPr>
                <w:sz w:val="22"/>
                <w:szCs w:val="22"/>
              </w:rPr>
            </w:pPr>
            <w:r w:rsidRPr="00AD6C70">
              <w:rPr>
                <w:sz w:val="22"/>
                <w:szCs w:val="22"/>
              </w:rPr>
              <w:t>Для участия в конкурсе участник размещения заказа подает заявку на участие в конкурсе в срок и по форме (в соответствии с приложениями), которые установлены конкурсной документацией</w:t>
            </w:r>
          </w:p>
          <w:p w:rsidR="002358FA" w:rsidRPr="00AD6C70" w:rsidRDefault="00CF5946" w:rsidP="00AD6C70">
            <w:pPr>
              <w:pStyle w:val="a6"/>
              <w:spacing w:after="0"/>
              <w:ind w:left="0" w:firstLine="258"/>
              <w:jc w:val="both"/>
              <w:rPr>
                <w:sz w:val="22"/>
                <w:szCs w:val="22"/>
              </w:rPr>
            </w:pPr>
            <w:r w:rsidRPr="00AD6C70">
              <w:rPr>
                <w:sz w:val="22"/>
                <w:szCs w:val="22"/>
              </w:rPr>
              <w:t xml:space="preserve">Участник размещения заказа подает заявку на участие в конкурсе </w:t>
            </w:r>
            <w:r w:rsidR="002358FA" w:rsidRPr="008D5F0E">
              <w:rPr>
                <w:sz w:val="22"/>
                <w:szCs w:val="22"/>
              </w:rPr>
              <w:t>в форме электронного</w:t>
            </w:r>
            <w:r w:rsidR="002358FA" w:rsidRPr="008D5F0E">
              <w:rPr>
                <w:i/>
                <w:sz w:val="22"/>
                <w:szCs w:val="22"/>
              </w:rPr>
              <w:t xml:space="preserve"> </w:t>
            </w:r>
            <w:r w:rsidR="002358FA" w:rsidRPr="008D5F0E">
              <w:rPr>
                <w:sz w:val="22"/>
                <w:szCs w:val="22"/>
              </w:rPr>
              <w:t>документа</w:t>
            </w:r>
            <w:r w:rsidR="002358FA" w:rsidRPr="00AD6C70">
              <w:rPr>
                <w:sz w:val="22"/>
                <w:szCs w:val="22"/>
              </w:rPr>
              <w:t xml:space="preserve"> в отношении каждого предмета конкурса (лота) отдельно.</w:t>
            </w:r>
            <w:r w:rsidRPr="00AD6C70">
              <w:rPr>
                <w:sz w:val="22"/>
                <w:szCs w:val="22"/>
              </w:rPr>
              <w:t xml:space="preserve"> При этом на таком конверте указывается наименование открытого конкурса, номер и дат</w:t>
            </w:r>
            <w:r w:rsidR="00775789" w:rsidRPr="00AD6C70">
              <w:rPr>
                <w:sz w:val="22"/>
                <w:szCs w:val="22"/>
              </w:rPr>
              <w:t>а</w:t>
            </w:r>
            <w:r w:rsidRPr="00AD6C70">
              <w:rPr>
                <w:sz w:val="22"/>
                <w:szCs w:val="22"/>
              </w:rPr>
              <w:t xml:space="preserve"> извещения о проведении открытого конкурса, надпись «Не вскрывать </w:t>
            </w:r>
            <w:r w:rsidRPr="008D5F0E">
              <w:rPr>
                <w:sz w:val="22"/>
                <w:szCs w:val="22"/>
              </w:rPr>
              <w:t>до ___ часов ___ минут «____» ____________</w:t>
            </w:r>
            <w:r w:rsidRPr="00AD6C70">
              <w:rPr>
                <w:sz w:val="22"/>
                <w:szCs w:val="22"/>
              </w:rPr>
              <w:t xml:space="preserve"> года». Участник размещения заказа вправе не указывать на таком конверте свое фирменное наименование, почтовый адрес (для юридического лица) или фамилию, имя, отчество, сведения о месте жительства (для физического лица).</w:t>
            </w:r>
          </w:p>
          <w:p w:rsidR="002358FA" w:rsidRPr="00AD6C70" w:rsidRDefault="002358FA" w:rsidP="00AD6C70">
            <w:pPr>
              <w:pStyle w:val="a6"/>
              <w:spacing w:after="0"/>
              <w:ind w:left="0" w:firstLine="258"/>
              <w:jc w:val="both"/>
              <w:rPr>
                <w:sz w:val="22"/>
                <w:szCs w:val="22"/>
              </w:rPr>
            </w:pPr>
            <w:r w:rsidRPr="00AD6C70">
              <w:rPr>
                <w:sz w:val="22"/>
                <w:szCs w:val="22"/>
              </w:rPr>
              <w:t xml:space="preserve">Все листы заявки на участие в конкурсе, все листы тома заявки на участие в конкурсе должны быть прошиты и пронумерованы. Заявка на участие в конкурсе и том заявки на участие в конкурсе должны быть скреплены печатью участника размещения заказа (для юридических лиц) и подписаны участником размещения заказа или лицом, уполномоченным таким участником размещения заказа. </w:t>
            </w:r>
            <w:proofErr w:type="gramStart"/>
            <w:r w:rsidRPr="00AD6C70">
              <w:rPr>
                <w:sz w:val="22"/>
                <w:szCs w:val="22"/>
              </w:rPr>
              <w:t>Соблюдение участником размещения заказа указанных требований означает, что все документы и сведения, входящие в состав заявки на участие в конкурсе и тома заявки на участие в конкурсе, поданы от имени участника размещения заказа, а также подтверждает подлинность и достоверность представленных в составе заявки на участие в конкурсе и тома заявки на участие в конкурсе документов и сведений.</w:t>
            </w:r>
            <w:proofErr w:type="gramEnd"/>
          </w:p>
          <w:p w:rsidR="00AC75E8" w:rsidRPr="00AD6C70" w:rsidRDefault="002358FA" w:rsidP="00AD6C70">
            <w:pPr>
              <w:pStyle w:val="a6"/>
              <w:spacing w:after="0"/>
              <w:ind w:left="0" w:firstLine="258"/>
              <w:jc w:val="both"/>
              <w:rPr>
                <w:sz w:val="22"/>
                <w:szCs w:val="22"/>
              </w:rPr>
            </w:pPr>
            <w:r w:rsidRPr="00AD6C70">
              <w:rPr>
                <w:sz w:val="22"/>
                <w:szCs w:val="22"/>
              </w:rPr>
              <w:t>В заявке на участие в конкурсе декларируется соответствие участника размещения заказа требованиям, предусмотренным в пунктах 2-4 части 1 статьи 11 Федерального закона от 21.07.2005 № 94-ФЗ</w:t>
            </w:r>
            <w:r w:rsidR="00E82797" w:rsidRPr="00AD6C70">
              <w:rPr>
                <w:sz w:val="22"/>
                <w:szCs w:val="22"/>
              </w:rPr>
              <w:t xml:space="preserve"> (</w:t>
            </w:r>
            <w:hyperlink w:anchor="Приложение_3" w:history="1">
              <w:r w:rsidR="00E82797" w:rsidRPr="00AD6C70">
                <w:rPr>
                  <w:rStyle w:val="a7"/>
                  <w:sz w:val="22"/>
                  <w:szCs w:val="22"/>
                </w:rPr>
                <w:t>Приложение № 3</w:t>
              </w:r>
            </w:hyperlink>
            <w:r w:rsidR="00E82797" w:rsidRPr="00AD6C70">
              <w:rPr>
                <w:sz w:val="22"/>
                <w:szCs w:val="22"/>
              </w:rPr>
              <w:t>)</w:t>
            </w:r>
            <w:r w:rsidRPr="00AD6C70">
              <w:rPr>
                <w:sz w:val="22"/>
                <w:szCs w:val="22"/>
              </w:rPr>
              <w:t>.</w:t>
            </w:r>
          </w:p>
          <w:p w:rsidR="002358FA" w:rsidRPr="00AD6C70" w:rsidRDefault="00DE06D3" w:rsidP="00AD6C70">
            <w:pPr>
              <w:pStyle w:val="a6"/>
              <w:spacing w:after="0"/>
              <w:ind w:left="0" w:firstLine="258"/>
              <w:jc w:val="both"/>
              <w:rPr>
                <w:sz w:val="22"/>
                <w:szCs w:val="22"/>
              </w:rPr>
            </w:pPr>
            <w:r w:rsidRPr="00AD6C70">
              <w:rPr>
                <w:sz w:val="22"/>
                <w:szCs w:val="22"/>
              </w:rPr>
              <w:t>В целях повышения эффективности работы конкурсной комиссии и заказчика, просим участников размещения заказа не включать в состав заявки на участие в конкурсе документы, не указанные в конкурсной документации.</w:t>
            </w:r>
            <w:r w:rsidR="002358FA" w:rsidRPr="00AD6C70">
              <w:rPr>
                <w:sz w:val="22"/>
                <w:szCs w:val="22"/>
              </w:rPr>
              <w:t xml:space="preserve"> </w:t>
            </w:r>
          </w:p>
          <w:p w:rsidR="002358FA" w:rsidRPr="00AD6C70" w:rsidRDefault="002358FA" w:rsidP="00AD6C70">
            <w:pPr>
              <w:pStyle w:val="a6"/>
              <w:spacing w:after="0"/>
              <w:ind w:left="0" w:firstLine="258"/>
              <w:jc w:val="both"/>
              <w:rPr>
                <w:color w:val="000000"/>
                <w:sz w:val="22"/>
                <w:szCs w:val="22"/>
              </w:rPr>
            </w:pPr>
            <w:r w:rsidRPr="00AD6C70">
              <w:rPr>
                <w:sz w:val="22"/>
                <w:szCs w:val="22"/>
              </w:rPr>
              <w:t xml:space="preserve">Все документы и сведения, входящие в состав заявки на участие в </w:t>
            </w:r>
            <w:r w:rsidRPr="00AD6C70">
              <w:rPr>
                <w:sz w:val="22"/>
                <w:szCs w:val="22"/>
              </w:rPr>
              <w:lastRenderedPageBreak/>
              <w:t>конкурсе, должны быть составлены</w:t>
            </w:r>
            <w:r w:rsidR="00777295" w:rsidRPr="00AD6C70">
              <w:rPr>
                <w:sz w:val="22"/>
                <w:szCs w:val="22"/>
              </w:rPr>
              <w:t xml:space="preserve"> </w:t>
            </w:r>
            <w:r w:rsidRPr="00AD6C70">
              <w:rPr>
                <w:sz w:val="22"/>
                <w:szCs w:val="22"/>
              </w:rPr>
              <w:t xml:space="preserve">на русском языке. </w:t>
            </w:r>
            <w:r w:rsidRPr="00AD6C70">
              <w:rPr>
                <w:color w:val="000000"/>
                <w:sz w:val="22"/>
                <w:szCs w:val="22"/>
              </w:rPr>
              <w:t xml:space="preserve">Допускается использование в документах, входящих в состав заявки на участие в конкурсе, отдельных слов и словосочетаний на иностранном языке, обозначающих наименования, модели, торговые марки и т.п. </w:t>
            </w:r>
          </w:p>
          <w:p w:rsidR="002358FA" w:rsidRPr="00AD6C70" w:rsidRDefault="002358FA" w:rsidP="00AD6C70">
            <w:pPr>
              <w:pStyle w:val="a6"/>
              <w:spacing w:after="0"/>
              <w:ind w:left="0" w:firstLine="258"/>
              <w:jc w:val="both"/>
              <w:rPr>
                <w:sz w:val="22"/>
                <w:szCs w:val="22"/>
              </w:rPr>
            </w:pPr>
            <w:r w:rsidRPr="00AD6C70">
              <w:rPr>
                <w:sz w:val="22"/>
                <w:szCs w:val="22"/>
              </w:rPr>
              <w:t xml:space="preserve">Участник размещения заказа вправе подать только одну заявку на участие в конкурсе в отношении предмета конкурса. Все документы, входящие в состав заявки на участие в конкурсе, должны быть представлены в соответствии с приложениями к документации и быть заполнены по всем пунктам. </w:t>
            </w:r>
          </w:p>
        </w:tc>
      </w:tr>
      <w:tr w:rsidR="002358FA" w:rsidRPr="00AD6C70">
        <w:trPr>
          <w:tblCellSpacing w:w="20" w:type="dxa"/>
        </w:trPr>
        <w:tc>
          <w:tcPr>
            <w:tcW w:w="3322" w:type="dxa"/>
            <w:gridSpan w:val="2"/>
            <w:tcBorders>
              <w:top w:val="inset" w:sz="6" w:space="0" w:color="333333"/>
              <w:left w:val="inset" w:sz="6" w:space="0" w:color="333333"/>
              <w:bottom w:val="inset" w:sz="6" w:space="0" w:color="333333"/>
              <w:right w:val="inset" w:sz="6" w:space="0" w:color="333333"/>
            </w:tcBorders>
            <w:shd w:val="clear" w:color="auto" w:fill="FFFFFF"/>
          </w:tcPr>
          <w:p w:rsidR="002358FA" w:rsidRPr="00AD6C70" w:rsidRDefault="002358F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lastRenderedPageBreak/>
              <w:t>Требования к описанию участниками размещения заказа выполняемых работ</w:t>
            </w:r>
            <w:r w:rsidR="00543939">
              <w:rPr>
                <w:rFonts w:ascii="Times New Roman" w:hAnsi="Times New Roman" w:cs="Times New Roman"/>
                <w:sz w:val="22"/>
                <w:szCs w:val="22"/>
              </w:rPr>
              <w:t>.</w:t>
            </w:r>
          </w:p>
        </w:tc>
        <w:tc>
          <w:tcPr>
            <w:tcW w:w="7358" w:type="dxa"/>
            <w:tcBorders>
              <w:top w:val="inset" w:sz="6" w:space="0" w:color="808080"/>
              <w:left w:val="inset" w:sz="6" w:space="0" w:color="808080"/>
              <w:bottom w:val="outset" w:sz="6" w:space="0" w:color="808080"/>
              <w:right w:val="outset" w:sz="6" w:space="0" w:color="808080"/>
            </w:tcBorders>
            <w:shd w:val="clear" w:color="auto" w:fill="FFFFFF"/>
          </w:tcPr>
          <w:p w:rsidR="002358FA" w:rsidRPr="00AD6C70" w:rsidRDefault="002358FA" w:rsidP="00AD6C70">
            <w:pPr>
              <w:pStyle w:val="ConsPlusNormal"/>
              <w:widowControl/>
              <w:ind w:firstLine="257"/>
              <w:jc w:val="both"/>
              <w:rPr>
                <w:rFonts w:ascii="Times New Roman" w:hAnsi="Times New Roman" w:cs="Times New Roman"/>
                <w:color w:val="000000"/>
                <w:sz w:val="22"/>
                <w:szCs w:val="22"/>
              </w:rPr>
            </w:pPr>
            <w:r w:rsidRPr="00AD6C70">
              <w:rPr>
                <w:rFonts w:ascii="Times New Roman" w:hAnsi="Times New Roman" w:cs="Times New Roman"/>
                <w:color w:val="000000"/>
                <w:sz w:val="22"/>
                <w:szCs w:val="22"/>
              </w:rPr>
              <w:t xml:space="preserve">Участник размещения заказа должен представить </w:t>
            </w:r>
            <w:r w:rsidR="006C2AB4" w:rsidRPr="00AD6C70">
              <w:rPr>
                <w:rFonts w:ascii="Times New Roman" w:hAnsi="Times New Roman" w:cs="Times New Roman"/>
                <w:color w:val="000000"/>
                <w:sz w:val="22"/>
                <w:szCs w:val="22"/>
              </w:rPr>
              <w:t>предложение</w:t>
            </w:r>
            <w:r w:rsidRPr="00AD6C70">
              <w:rPr>
                <w:rFonts w:ascii="Times New Roman" w:hAnsi="Times New Roman" w:cs="Times New Roman"/>
                <w:color w:val="000000"/>
                <w:sz w:val="22"/>
                <w:szCs w:val="22"/>
              </w:rPr>
              <w:t xml:space="preserve"> о функциональных характеристиках (потребительских свойствах)</w:t>
            </w:r>
            <w:r w:rsidR="00543939">
              <w:rPr>
                <w:rFonts w:ascii="Times New Roman" w:hAnsi="Times New Roman" w:cs="Times New Roman"/>
                <w:color w:val="000000"/>
                <w:sz w:val="22"/>
                <w:szCs w:val="22"/>
              </w:rPr>
              <w:t xml:space="preserve"> и </w:t>
            </w:r>
            <w:r w:rsidRPr="00AD6C70">
              <w:rPr>
                <w:rFonts w:ascii="Times New Roman" w:hAnsi="Times New Roman" w:cs="Times New Roman"/>
                <w:color w:val="000000"/>
                <w:sz w:val="22"/>
                <w:szCs w:val="22"/>
              </w:rPr>
              <w:t xml:space="preserve">качестве работ, в соответствии с </w:t>
            </w:r>
            <w:hyperlink w:anchor="Приложение_4" w:history="1">
              <w:r w:rsidRPr="00AD6C70">
                <w:rPr>
                  <w:rStyle w:val="a7"/>
                  <w:rFonts w:ascii="Times New Roman" w:hAnsi="Times New Roman" w:cs="Times New Roman"/>
                  <w:sz w:val="22"/>
                  <w:szCs w:val="22"/>
                </w:rPr>
                <w:t>Приложением № 4</w:t>
              </w:r>
            </w:hyperlink>
            <w:r w:rsidRPr="00AD6C70">
              <w:rPr>
                <w:rFonts w:ascii="Times New Roman" w:hAnsi="Times New Roman" w:cs="Times New Roman"/>
                <w:color w:val="000000"/>
                <w:sz w:val="22"/>
                <w:szCs w:val="22"/>
              </w:rPr>
              <w:t xml:space="preserve">. </w:t>
            </w:r>
          </w:p>
          <w:p w:rsidR="002358FA" w:rsidRPr="00290C9C" w:rsidRDefault="006C2AB4" w:rsidP="00AD6C70">
            <w:pPr>
              <w:pStyle w:val="ConsPlusNormal"/>
              <w:widowControl/>
              <w:ind w:firstLine="257"/>
              <w:jc w:val="both"/>
              <w:rPr>
                <w:rFonts w:ascii="Times New Roman" w:hAnsi="Times New Roman" w:cs="Times New Roman"/>
                <w:sz w:val="22"/>
                <w:szCs w:val="22"/>
              </w:rPr>
            </w:pPr>
            <w:r w:rsidRPr="00290C9C">
              <w:rPr>
                <w:rFonts w:ascii="Times New Roman" w:hAnsi="Times New Roman" w:cs="Times New Roman"/>
                <w:color w:val="000000"/>
                <w:sz w:val="22"/>
                <w:szCs w:val="22"/>
              </w:rPr>
              <w:t>Предложения</w:t>
            </w:r>
            <w:r w:rsidR="002358FA" w:rsidRPr="00290C9C">
              <w:rPr>
                <w:rFonts w:ascii="Times New Roman" w:hAnsi="Times New Roman" w:cs="Times New Roman"/>
                <w:color w:val="000000"/>
                <w:sz w:val="22"/>
                <w:szCs w:val="22"/>
              </w:rPr>
              <w:t>, представляемые участниками размещения заказа, должны содержать конкретные значения характеристик</w:t>
            </w:r>
            <w:r w:rsidR="00290C9C" w:rsidRPr="00290C9C">
              <w:rPr>
                <w:rFonts w:ascii="Times New Roman" w:hAnsi="Times New Roman" w:cs="Times New Roman"/>
                <w:color w:val="000000"/>
                <w:sz w:val="22"/>
                <w:szCs w:val="22"/>
              </w:rPr>
              <w:t xml:space="preserve"> работ.</w:t>
            </w:r>
          </w:p>
        </w:tc>
      </w:tr>
      <w:tr w:rsidR="002358FA" w:rsidRPr="00AD6C70">
        <w:trPr>
          <w:tblCellSpacing w:w="20" w:type="dxa"/>
        </w:trPr>
        <w:tc>
          <w:tcPr>
            <w:tcW w:w="10720" w:type="dxa"/>
            <w:gridSpan w:val="3"/>
            <w:tcBorders>
              <w:top w:val="inset" w:sz="6" w:space="0" w:color="00FFFF"/>
              <w:left w:val="inset" w:sz="6" w:space="0" w:color="00FFFF"/>
              <w:bottom w:val="inset" w:sz="6" w:space="0" w:color="00FFFF"/>
              <w:right w:val="inset" w:sz="6" w:space="0" w:color="00FFFF"/>
            </w:tcBorders>
            <w:shd w:val="clear" w:color="auto" w:fill="00FFFF"/>
          </w:tcPr>
          <w:p w:rsidR="002358FA" w:rsidRPr="00AD6C70" w:rsidRDefault="002358FA" w:rsidP="00AD6C70">
            <w:pPr>
              <w:pStyle w:val="ConsPlusNormal"/>
              <w:widowControl/>
              <w:ind w:firstLine="0"/>
              <w:jc w:val="both"/>
              <w:rPr>
                <w:rFonts w:ascii="Times New Roman" w:hAnsi="Times New Roman" w:cs="Times New Roman"/>
                <w:b/>
                <w:sz w:val="24"/>
                <w:szCs w:val="24"/>
              </w:rPr>
            </w:pPr>
            <w:r w:rsidRPr="00AD6C70">
              <w:rPr>
                <w:rFonts w:ascii="Times New Roman" w:hAnsi="Times New Roman" w:cs="Times New Roman"/>
                <w:b/>
                <w:sz w:val="24"/>
                <w:szCs w:val="24"/>
                <w:lang w:val="en-US"/>
              </w:rPr>
              <w:t>V</w:t>
            </w:r>
            <w:r w:rsidRPr="00AD6C70">
              <w:rPr>
                <w:rFonts w:ascii="Times New Roman" w:hAnsi="Times New Roman" w:cs="Times New Roman"/>
                <w:b/>
                <w:sz w:val="24"/>
                <w:szCs w:val="24"/>
              </w:rPr>
              <w:t>. Обеспечение заявки на участие в конкурсе</w:t>
            </w:r>
          </w:p>
        </w:tc>
      </w:tr>
      <w:tr w:rsidR="002358FA" w:rsidRPr="00AD6C70">
        <w:trPr>
          <w:tblCellSpacing w:w="20" w:type="dxa"/>
        </w:trPr>
        <w:tc>
          <w:tcPr>
            <w:tcW w:w="3322" w:type="dxa"/>
            <w:gridSpan w:val="2"/>
            <w:tcBorders>
              <w:top w:val="inset" w:sz="6" w:space="0" w:color="808080"/>
              <w:left w:val="inset" w:sz="6" w:space="0" w:color="00FFFF"/>
              <w:bottom w:val="inset" w:sz="6" w:space="0" w:color="auto"/>
              <w:right w:val="inset" w:sz="6" w:space="0" w:color="808080"/>
            </w:tcBorders>
            <w:shd w:val="clear" w:color="auto" w:fill="FFFFFF"/>
          </w:tcPr>
          <w:p w:rsidR="002358FA" w:rsidRPr="00FF34EC" w:rsidRDefault="002358FA" w:rsidP="00AD6C70">
            <w:pPr>
              <w:pStyle w:val="ConsPlusNormal"/>
              <w:widowControl/>
              <w:ind w:firstLine="0"/>
              <w:jc w:val="both"/>
              <w:rPr>
                <w:rFonts w:ascii="Times New Roman" w:hAnsi="Times New Roman" w:cs="Times New Roman"/>
                <w:sz w:val="22"/>
                <w:szCs w:val="22"/>
              </w:rPr>
            </w:pPr>
            <w:r w:rsidRPr="00FF34EC">
              <w:rPr>
                <w:rFonts w:ascii="Times New Roman" w:hAnsi="Times New Roman" w:cs="Times New Roman"/>
                <w:sz w:val="22"/>
                <w:szCs w:val="22"/>
              </w:rPr>
              <w:t xml:space="preserve">Размер обеспечения заявки </w:t>
            </w:r>
          </w:p>
          <w:p w:rsidR="002358FA" w:rsidRPr="00AD6C70" w:rsidRDefault="002358FA" w:rsidP="00AD6C70">
            <w:pPr>
              <w:pStyle w:val="ConsPlusNormal"/>
              <w:widowControl/>
              <w:ind w:firstLine="0"/>
              <w:jc w:val="both"/>
              <w:rPr>
                <w:rFonts w:ascii="Times New Roman" w:hAnsi="Times New Roman" w:cs="Times New Roman"/>
                <w:sz w:val="22"/>
                <w:szCs w:val="22"/>
              </w:rPr>
            </w:pPr>
            <w:r w:rsidRPr="00FF34EC">
              <w:rPr>
                <w:rFonts w:ascii="Times New Roman" w:hAnsi="Times New Roman" w:cs="Times New Roman"/>
                <w:sz w:val="22"/>
                <w:szCs w:val="22"/>
              </w:rPr>
              <w:t>на участие в конкурсе</w:t>
            </w:r>
          </w:p>
        </w:tc>
        <w:tc>
          <w:tcPr>
            <w:tcW w:w="7358" w:type="dxa"/>
            <w:tcBorders>
              <w:top w:val="inset" w:sz="6" w:space="0" w:color="808080"/>
              <w:left w:val="inset" w:sz="6" w:space="0" w:color="808080"/>
              <w:bottom w:val="inset" w:sz="6" w:space="0" w:color="808080"/>
              <w:right w:val="inset" w:sz="6" w:space="0" w:color="00FFFF"/>
            </w:tcBorders>
            <w:shd w:val="clear" w:color="auto" w:fill="FFFFFF"/>
          </w:tcPr>
          <w:p w:rsidR="002358FA" w:rsidRPr="00290C9C" w:rsidRDefault="002358FA" w:rsidP="00AE1A02">
            <w:pPr>
              <w:pStyle w:val="ConsPlusNormal"/>
              <w:widowControl/>
              <w:ind w:firstLine="0"/>
              <w:jc w:val="both"/>
              <w:rPr>
                <w:rFonts w:ascii="Times New Roman" w:hAnsi="Times New Roman" w:cs="Times New Roman"/>
                <w:sz w:val="22"/>
                <w:szCs w:val="22"/>
              </w:rPr>
            </w:pPr>
            <w:r w:rsidRPr="00AD6C70">
              <w:rPr>
                <w:rFonts w:ascii="Times New Roman" w:hAnsi="Times New Roman" w:cs="Times New Roman"/>
                <w:sz w:val="22"/>
                <w:szCs w:val="22"/>
              </w:rPr>
              <w:t>__</w:t>
            </w:r>
            <w:r w:rsidR="00290C9C" w:rsidRPr="00290C9C">
              <w:rPr>
                <w:rFonts w:ascii="Times New Roman" w:hAnsi="Times New Roman" w:cs="Times New Roman"/>
                <w:sz w:val="22"/>
                <w:szCs w:val="22"/>
                <w:u w:val="single"/>
              </w:rPr>
              <w:t>5</w:t>
            </w:r>
            <w:r w:rsidRPr="00AD6C70">
              <w:rPr>
                <w:rFonts w:ascii="Times New Roman" w:hAnsi="Times New Roman" w:cs="Times New Roman"/>
                <w:sz w:val="22"/>
                <w:szCs w:val="22"/>
              </w:rPr>
              <w:t>_ %, что составляет _</w:t>
            </w:r>
            <w:r w:rsidR="00AE1A02">
              <w:rPr>
                <w:rFonts w:ascii="Times New Roman" w:hAnsi="Times New Roman" w:cs="Times New Roman"/>
                <w:sz w:val="22"/>
                <w:szCs w:val="22"/>
                <w:u w:val="single"/>
              </w:rPr>
              <w:t>23 104,05</w:t>
            </w:r>
            <w:r w:rsidRPr="00AD6C70">
              <w:rPr>
                <w:rFonts w:ascii="Times New Roman" w:hAnsi="Times New Roman" w:cs="Times New Roman"/>
                <w:sz w:val="22"/>
                <w:szCs w:val="22"/>
              </w:rPr>
              <w:t xml:space="preserve"> рублей.</w:t>
            </w:r>
          </w:p>
        </w:tc>
      </w:tr>
      <w:tr w:rsidR="002358FA" w:rsidRPr="00AD6C70">
        <w:trPr>
          <w:tblCellSpacing w:w="20" w:type="dxa"/>
        </w:trPr>
        <w:tc>
          <w:tcPr>
            <w:tcW w:w="3322" w:type="dxa"/>
            <w:gridSpan w:val="2"/>
            <w:tcBorders>
              <w:top w:val="inset" w:sz="6" w:space="0" w:color="auto"/>
              <w:left w:val="inset" w:sz="6" w:space="0" w:color="auto"/>
              <w:bottom w:val="inset" w:sz="6" w:space="0" w:color="auto"/>
              <w:right w:val="inset" w:sz="6" w:space="0" w:color="auto"/>
            </w:tcBorders>
            <w:shd w:val="clear" w:color="auto" w:fill="FFFFFF"/>
          </w:tcPr>
          <w:p w:rsidR="002358FA" w:rsidRPr="00AD6C70" w:rsidRDefault="002358F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Срок и порядок внесения денежных сре</w:t>
            </w:r>
            <w:proofErr w:type="gramStart"/>
            <w:r w:rsidRPr="00AD6C70">
              <w:rPr>
                <w:rFonts w:ascii="Times New Roman" w:hAnsi="Times New Roman" w:cs="Times New Roman"/>
                <w:sz w:val="22"/>
                <w:szCs w:val="22"/>
              </w:rPr>
              <w:t>дств в к</w:t>
            </w:r>
            <w:proofErr w:type="gramEnd"/>
            <w:r w:rsidRPr="00AD6C70">
              <w:rPr>
                <w:rFonts w:ascii="Times New Roman" w:hAnsi="Times New Roman" w:cs="Times New Roman"/>
                <w:sz w:val="22"/>
                <w:szCs w:val="22"/>
              </w:rPr>
              <w:t>ачестве обеспечения заявки на участие в конкурсе</w:t>
            </w:r>
          </w:p>
        </w:tc>
        <w:tc>
          <w:tcPr>
            <w:tcW w:w="7358" w:type="dxa"/>
            <w:tcBorders>
              <w:top w:val="inset" w:sz="6" w:space="0" w:color="808080"/>
              <w:left w:val="inset" w:sz="6" w:space="0" w:color="808080"/>
              <w:bottom w:val="inset" w:sz="6" w:space="0" w:color="808080"/>
              <w:right w:val="inset" w:sz="6" w:space="0" w:color="00FFFF"/>
            </w:tcBorders>
            <w:shd w:val="clear" w:color="auto" w:fill="FFFFFF"/>
          </w:tcPr>
          <w:p w:rsidR="002358FA" w:rsidRPr="00AD6C70" w:rsidRDefault="002358FA" w:rsidP="00AD6C70">
            <w:pPr>
              <w:pStyle w:val="a6"/>
              <w:spacing w:after="0"/>
              <w:ind w:left="0" w:firstLine="258"/>
              <w:jc w:val="both"/>
              <w:rPr>
                <w:color w:val="000000"/>
                <w:sz w:val="22"/>
                <w:szCs w:val="22"/>
              </w:rPr>
            </w:pPr>
            <w:r w:rsidRPr="00AD6C70">
              <w:rPr>
                <w:color w:val="000000"/>
                <w:sz w:val="22"/>
                <w:szCs w:val="22"/>
              </w:rPr>
              <w:t>Требование обеспечения заявки на участие в конкурсе в равной мере распространяется на всех участников размещения заказа.</w:t>
            </w:r>
          </w:p>
          <w:p w:rsidR="002358FA" w:rsidRPr="00AD6C70" w:rsidRDefault="002358FA" w:rsidP="00AD6C70">
            <w:pPr>
              <w:ind w:firstLine="258"/>
              <w:jc w:val="both"/>
              <w:rPr>
                <w:color w:val="000000"/>
                <w:sz w:val="22"/>
                <w:szCs w:val="22"/>
              </w:rPr>
            </w:pPr>
            <w:r w:rsidRPr="00AD6C70">
              <w:rPr>
                <w:color w:val="000000"/>
                <w:sz w:val="22"/>
                <w:szCs w:val="22"/>
              </w:rPr>
              <w:t xml:space="preserve">Обеспечение заявки на участие в открытом конкурсе предоставляется участником размещения заказа отдельно в отношении каждого лота. </w:t>
            </w:r>
          </w:p>
          <w:p w:rsidR="002358FA" w:rsidRPr="00AD6C70" w:rsidRDefault="002358FA" w:rsidP="00AD6C70">
            <w:pPr>
              <w:pStyle w:val="ConsPlusNormal"/>
              <w:widowControl/>
              <w:ind w:firstLine="258"/>
              <w:jc w:val="both"/>
              <w:rPr>
                <w:rFonts w:ascii="Times New Roman" w:hAnsi="Times New Roman" w:cs="Times New Roman"/>
                <w:i/>
                <w:color w:val="000000"/>
                <w:sz w:val="22"/>
                <w:szCs w:val="22"/>
              </w:rPr>
            </w:pPr>
            <w:r w:rsidRPr="00AD6C70">
              <w:rPr>
                <w:rFonts w:ascii="Times New Roman" w:hAnsi="Times New Roman" w:cs="Times New Roman"/>
                <w:color w:val="000000"/>
                <w:sz w:val="22"/>
                <w:szCs w:val="22"/>
              </w:rPr>
              <w:t xml:space="preserve">Денежные средства в качестве обеспечения заявки на участие в открытом конкурсе в размере, указанном в </w:t>
            </w:r>
            <w:r w:rsidR="00DE06D3" w:rsidRPr="00AD6C70">
              <w:rPr>
                <w:rFonts w:ascii="Times New Roman" w:hAnsi="Times New Roman" w:cs="Times New Roman"/>
                <w:color w:val="000000"/>
                <w:sz w:val="22"/>
                <w:szCs w:val="22"/>
              </w:rPr>
              <w:t xml:space="preserve">конкурсной </w:t>
            </w:r>
            <w:r w:rsidRPr="00AD6C70">
              <w:rPr>
                <w:rFonts w:ascii="Times New Roman" w:hAnsi="Times New Roman" w:cs="Times New Roman"/>
                <w:color w:val="000000"/>
                <w:sz w:val="22"/>
                <w:szCs w:val="22"/>
              </w:rPr>
              <w:t>докум</w:t>
            </w:r>
            <w:r w:rsidR="00DE06D3" w:rsidRPr="00AD6C70">
              <w:rPr>
                <w:rFonts w:ascii="Times New Roman" w:hAnsi="Times New Roman" w:cs="Times New Roman"/>
                <w:color w:val="000000"/>
                <w:sz w:val="22"/>
                <w:szCs w:val="22"/>
              </w:rPr>
              <w:t>ентации</w:t>
            </w:r>
            <w:r w:rsidRPr="00AD6C70">
              <w:rPr>
                <w:rFonts w:ascii="Times New Roman" w:hAnsi="Times New Roman" w:cs="Times New Roman"/>
                <w:color w:val="000000"/>
                <w:sz w:val="22"/>
                <w:szCs w:val="22"/>
              </w:rPr>
              <w:t xml:space="preserve">, должны поступить по указанным реквизитам не позднее </w:t>
            </w:r>
            <w:r w:rsidRPr="005D2C84">
              <w:rPr>
                <w:rFonts w:ascii="Times New Roman" w:hAnsi="Times New Roman" w:cs="Times New Roman"/>
                <w:color w:val="000000"/>
                <w:sz w:val="22"/>
                <w:szCs w:val="22"/>
              </w:rPr>
              <w:t>«</w:t>
            </w:r>
            <w:r w:rsidR="005D2C84" w:rsidRPr="005D2C84">
              <w:rPr>
                <w:rFonts w:ascii="Times New Roman" w:hAnsi="Times New Roman" w:cs="Times New Roman"/>
                <w:color w:val="000000"/>
                <w:sz w:val="22"/>
                <w:szCs w:val="22"/>
              </w:rPr>
              <w:t>28</w:t>
            </w:r>
            <w:r w:rsidRPr="005D2C84">
              <w:rPr>
                <w:rFonts w:ascii="Times New Roman" w:hAnsi="Times New Roman" w:cs="Times New Roman"/>
                <w:color w:val="000000"/>
                <w:sz w:val="22"/>
                <w:szCs w:val="22"/>
              </w:rPr>
              <w:t xml:space="preserve">» </w:t>
            </w:r>
            <w:r w:rsidR="005D2C84" w:rsidRPr="005D2C84">
              <w:rPr>
                <w:rFonts w:ascii="Times New Roman" w:hAnsi="Times New Roman" w:cs="Times New Roman"/>
                <w:color w:val="000000"/>
                <w:sz w:val="22"/>
                <w:szCs w:val="22"/>
              </w:rPr>
              <w:t>июня 2013 г</w:t>
            </w:r>
            <w:r w:rsidRPr="005D2C84">
              <w:rPr>
                <w:rFonts w:ascii="Times New Roman" w:hAnsi="Times New Roman" w:cs="Times New Roman"/>
                <w:color w:val="000000"/>
                <w:sz w:val="22"/>
                <w:szCs w:val="22"/>
              </w:rPr>
              <w:t>.</w:t>
            </w:r>
          </w:p>
          <w:p w:rsidR="002358FA" w:rsidRPr="00AD6C70" w:rsidRDefault="002358FA" w:rsidP="00AD6C70">
            <w:pPr>
              <w:pStyle w:val="ConsPlusNormal"/>
              <w:widowControl/>
              <w:ind w:firstLine="258"/>
              <w:jc w:val="both"/>
              <w:rPr>
                <w:rFonts w:ascii="Times New Roman" w:hAnsi="Times New Roman" w:cs="Times New Roman"/>
                <w:sz w:val="22"/>
                <w:szCs w:val="22"/>
              </w:rPr>
            </w:pPr>
            <w:r w:rsidRPr="00AD6C70">
              <w:rPr>
                <w:rFonts w:ascii="Times New Roman" w:hAnsi="Times New Roman" w:cs="Times New Roman"/>
                <w:sz w:val="22"/>
                <w:szCs w:val="22"/>
              </w:rPr>
              <w:t>Денежные средства считаются внесенными с момента их зачисления на расчетный счет Получателя.</w:t>
            </w:r>
          </w:p>
        </w:tc>
      </w:tr>
      <w:tr w:rsidR="002358FA" w:rsidRPr="00AD6C70">
        <w:trPr>
          <w:tblCellSpacing w:w="20" w:type="dxa"/>
        </w:trPr>
        <w:tc>
          <w:tcPr>
            <w:tcW w:w="3322" w:type="dxa"/>
            <w:gridSpan w:val="2"/>
            <w:tcBorders>
              <w:top w:val="inset" w:sz="6" w:space="0" w:color="auto"/>
              <w:left w:val="inset" w:sz="6" w:space="0" w:color="00FFFF"/>
              <w:bottom w:val="inset" w:sz="6" w:space="0" w:color="808080"/>
              <w:right w:val="inset" w:sz="6" w:space="0" w:color="808080"/>
            </w:tcBorders>
            <w:shd w:val="clear" w:color="auto" w:fill="FFFFFF"/>
          </w:tcPr>
          <w:p w:rsidR="002358FA" w:rsidRPr="00AD6C70" w:rsidRDefault="002358FA" w:rsidP="00AD6C70">
            <w:pPr>
              <w:pStyle w:val="ConsPlusNormal"/>
              <w:widowControl/>
              <w:ind w:firstLine="0"/>
              <w:rPr>
                <w:rFonts w:ascii="Times New Roman" w:hAnsi="Times New Roman" w:cs="Times New Roman"/>
                <w:sz w:val="22"/>
                <w:szCs w:val="22"/>
              </w:rPr>
            </w:pPr>
            <w:r w:rsidRPr="004C329C">
              <w:rPr>
                <w:rFonts w:ascii="Times New Roman" w:hAnsi="Times New Roman" w:cs="Times New Roman"/>
                <w:sz w:val="22"/>
                <w:szCs w:val="22"/>
              </w:rPr>
              <w:t>Реквизиты счета для перечисления денежных сре</w:t>
            </w:r>
            <w:proofErr w:type="gramStart"/>
            <w:r w:rsidRPr="004C329C">
              <w:rPr>
                <w:rFonts w:ascii="Times New Roman" w:hAnsi="Times New Roman" w:cs="Times New Roman"/>
                <w:sz w:val="22"/>
                <w:szCs w:val="22"/>
              </w:rPr>
              <w:t>дств в к</w:t>
            </w:r>
            <w:proofErr w:type="gramEnd"/>
            <w:r w:rsidRPr="004C329C">
              <w:rPr>
                <w:rFonts w:ascii="Times New Roman" w:hAnsi="Times New Roman" w:cs="Times New Roman"/>
                <w:sz w:val="22"/>
                <w:szCs w:val="22"/>
              </w:rPr>
              <w:t>ачестве обеспечения заявки на участие в конкурсе</w:t>
            </w:r>
          </w:p>
        </w:tc>
        <w:tc>
          <w:tcPr>
            <w:tcW w:w="7358" w:type="dxa"/>
            <w:tcBorders>
              <w:top w:val="inset" w:sz="6" w:space="0" w:color="808080"/>
              <w:left w:val="inset" w:sz="6" w:space="0" w:color="808080"/>
              <w:bottom w:val="inset" w:sz="6" w:space="0" w:color="808080"/>
              <w:right w:val="inset" w:sz="6" w:space="0" w:color="00FFFF"/>
            </w:tcBorders>
            <w:shd w:val="clear" w:color="auto" w:fill="FFFFFF"/>
          </w:tcPr>
          <w:tbl>
            <w:tblPr>
              <w:tblW w:w="0" w:type="auto"/>
              <w:tblLook w:val="01E0"/>
            </w:tblPr>
            <w:tblGrid>
              <w:gridCol w:w="1302"/>
              <w:gridCol w:w="5810"/>
            </w:tblGrid>
            <w:tr w:rsidR="002358FA" w:rsidRPr="0023053C" w:rsidTr="00606C15">
              <w:tc>
                <w:tcPr>
                  <w:tcW w:w="1302" w:type="dxa"/>
                  <w:shd w:val="clear" w:color="auto" w:fill="auto"/>
                </w:tcPr>
                <w:p w:rsidR="002358FA" w:rsidRPr="00AD6C70" w:rsidRDefault="002358FA" w:rsidP="00AD6C70">
                  <w:pPr>
                    <w:jc w:val="right"/>
                    <w:rPr>
                      <w:b/>
                    </w:rPr>
                  </w:pPr>
                  <w:r w:rsidRPr="00AD6C70">
                    <w:rPr>
                      <w:b/>
                    </w:rPr>
                    <w:t>Получатель</w:t>
                  </w:r>
                </w:p>
              </w:tc>
              <w:tc>
                <w:tcPr>
                  <w:tcW w:w="5810" w:type="dxa"/>
                  <w:tcBorders>
                    <w:bottom w:val="single" w:sz="4" w:space="0" w:color="auto"/>
                  </w:tcBorders>
                  <w:shd w:val="clear" w:color="auto" w:fill="auto"/>
                </w:tcPr>
                <w:p w:rsidR="002358FA" w:rsidRPr="0023053C" w:rsidRDefault="004203FA" w:rsidP="00AD6C70">
                  <w:pPr>
                    <w:jc w:val="both"/>
                  </w:pPr>
                  <w:r w:rsidRPr="004203FA">
                    <w:t xml:space="preserve">Управление по экологии и природопользованию администрации </w:t>
                  </w:r>
                  <w:proofErr w:type="gramStart"/>
                  <w:r w:rsidRPr="004203FA">
                    <w:t>г</w:t>
                  </w:r>
                  <w:proofErr w:type="gramEnd"/>
                  <w:r w:rsidRPr="004203FA">
                    <w:t>. Перми</w:t>
                  </w:r>
                </w:p>
              </w:tc>
            </w:tr>
            <w:tr w:rsidR="00606C15" w:rsidRPr="0023053C" w:rsidTr="00606C15">
              <w:tc>
                <w:tcPr>
                  <w:tcW w:w="1302" w:type="dxa"/>
                  <w:shd w:val="clear" w:color="auto" w:fill="auto"/>
                </w:tcPr>
                <w:p w:rsidR="00606C15" w:rsidRPr="00AD6C70" w:rsidRDefault="00606C15" w:rsidP="0023318E">
                  <w:pPr>
                    <w:jc w:val="right"/>
                    <w:rPr>
                      <w:b/>
                    </w:rPr>
                  </w:pPr>
                  <w:r w:rsidRPr="00AD6C70">
                    <w:rPr>
                      <w:b/>
                    </w:rPr>
                    <w:t>ИНН</w:t>
                  </w:r>
                </w:p>
              </w:tc>
              <w:tc>
                <w:tcPr>
                  <w:tcW w:w="5810" w:type="dxa"/>
                  <w:tcBorders>
                    <w:top w:val="single" w:sz="4" w:space="0" w:color="auto"/>
                    <w:bottom w:val="single" w:sz="4" w:space="0" w:color="auto"/>
                  </w:tcBorders>
                  <w:shd w:val="clear" w:color="auto" w:fill="auto"/>
                </w:tcPr>
                <w:p w:rsidR="00606C15" w:rsidRPr="00543939" w:rsidRDefault="00606C15" w:rsidP="0023318E">
                  <w:pPr>
                    <w:jc w:val="both"/>
                  </w:pPr>
                  <w:r>
                    <w:t>5904082510</w:t>
                  </w:r>
                </w:p>
              </w:tc>
            </w:tr>
            <w:tr w:rsidR="00606C15" w:rsidRPr="0023053C" w:rsidTr="00606C15">
              <w:tc>
                <w:tcPr>
                  <w:tcW w:w="1302" w:type="dxa"/>
                  <w:shd w:val="clear" w:color="auto" w:fill="auto"/>
                </w:tcPr>
                <w:p w:rsidR="00606C15" w:rsidRPr="00AD6C70" w:rsidRDefault="00606C15" w:rsidP="0023318E">
                  <w:pPr>
                    <w:jc w:val="right"/>
                    <w:rPr>
                      <w:b/>
                    </w:rPr>
                  </w:pPr>
                  <w:r w:rsidRPr="00AD6C70">
                    <w:rPr>
                      <w:b/>
                    </w:rPr>
                    <w:t>КПП</w:t>
                  </w:r>
                </w:p>
              </w:tc>
              <w:tc>
                <w:tcPr>
                  <w:tcW w:w="5810" w:type="dxa"/>
                  <w:tcBorders>
                    <w:top w:val="single" w:sz="4" w:space="0" w:color="auto"/>
                    <w:bottom w:val="single" w:sz="4" w:space="0" w:color="auto"/>
                  </w:tcBorders>
                  <w:shd w:val="clear" w:color="auto" w:fill="auto"/>
                </w:tcPr>
                <w:p w:rsidR="00606C15" w:rsidRPr="00543939" w:rsidRDefault="00606C15" w:rsidP="0023318E">
                  <w:pPr>
                    <w:jc w:val="both"/>
                  </w:pPr>
                  <w:r>
                    <w:t>590201001</w:t>
                  </w:r>
                </w:p>
              </w:tc>
            </w:tr>
            <w:tr w:rsidR="00606C15" w:rsidRPr="0023053C" w:rsidTr="00606C15">
              <w:tc>
                <w:tcPr>
                  <w:tcW w:w="1302" w:type="dxa"/>
                  <w:shd w:val="clear" w:color="auto" w:fill="auto"/>
                </w:tcPr>
                <w:p w:rsidR="00606C15" w:rsidRPr="00AD6C70" w:rsidRDefault="00606C15" w:rsidP="0023318E">
                  <w:pPr>
                    <w:jc w:val="right"/>
                    <w:rPr>
                      <w:b/>
                    </w:rPr>
                  </w:pPr>
                  <w:proofErr w:type="gramStart"/>
                  <w:r w:rsidRPr="00AD6C70">
                    <w:rPr>
                      <w:b/>
                    </w:rPr>
                    <w:t>Р</w:t>
                  </w:r>
                  <w:proofErr w:type="gramEnd"/>
                  <w:r w:rsidRPr="00AD6C70">
                    <w:rPr>
                      <w:b/>
                    </w:rPr>
                    <w:t>/с</w:t>
                  </w:r>
                </w:p>
              </w:tc>
              <w:tc>
                <w:tcPr>
                  <w:tcW w:w="5810" w:type="dxa"/>
                  <w:tcBorders>
                    <w:top w:val="single" w:sz="4" w:space="0" w:color="auto"/>
                    <w:bottom w:val="single" w:sz="4" w:space="0" w:color="auto"/>
                  </w:tcBorders>
                  <w:shd w:val="clear" w:color="auto" w:fill="auto"/>
                </w:tcPr>
                <w:p w:rsidR="00606C15" w:rsidRPr="00543939" w:rsidRDefault="00606C15" w:rsidP="0023318E">
                  <w:pPr>
                    <w:jc w:val="both"/>
                  </w:pPr>
                  <w:r>
                    <w:t>40302810000005000009</w:t>
                  </w:r>
                </w:p>
              </w:tc>
            </w:tr>
            <w:tr w:rsidR="00606C15" w:rsidRPr="0023053C" w:rsidTr="00606C15">
              <w:tc>
                <w:tcPr>
                  <w:tcW w:w="1302" w:type="dxa"/>
                  <w:shd w:val="clear" w:color="auto" w:fill="auto"/>
                </w:tcPr>
                <w:p w:rsidR="00606C15" w:rsidRPr="00AD6C70" w:rsidRDefault="00606C15" w:rsidP="0023318E">
                  <w:pPr>
                    <w:jc w:val="right"/>
                    <w:rPr>
                      <w:b/>
                    </w:rPr>
                  </w:pPr>
                  <w:r w:rsidRPr="00AD6C70">
                    <w:rPr>
                      <w:b/>
                      <w:color w:val="000000"/>
                    </w:rPr>
                    <w:t xml:space="preserve">БИК </w:t>
                  </w:r>
                </w:p>
              </w:tc>
              <w:tc>
                <w:tcPr>
                  <w:tcW w:w="5810" w:type="dxa"/>
                  <w:tcBorders>
                    <w:top w:val="single" w:sz="4" w:space="0" w:color="auto"/>
                    <w:bottom w:val="single" w:sz="4" w:space="0" w:color="auto"/>
                  </w:tcBorders>
                  <w:shd w:val="clear" w:color="auto" w:fill="auto"/>
                </w:tcPr>
                <w:p w:rsidR="00606C15" w:rsidRPr="00543939" w:rsidRDefault="00606C15" w:rsidP="0023318E">
                  <w:pPr>
                    <w:jc w:val="both"/>
                  </w:pPr>
                  <w:r>
                    <w:t>045744000</w:t>
                  </w:r>
                </w:p>
              </w:tc>
            </w:tr>
            <w:tr w:rsidR="00606C15" w:rsidRPr="0023053C" w:rsidTr="00606C15">
              <w:tc>
                <w:tcPr>
                  <w:tcW w:w="1302" w:type="dxa"/>
                  <w:shd w:val="clear" w:color="auto" w:fill="auto"/>
                </w:tcPr>
                <w:p w:rsidR="00606C15" w:rsidRPr="00AD6C70" w:rsidRDefault="00606C15" w:rsidP="0023318E">
                  <w:pPr>
                    <w:jc w:val="right"/>
                    <w:rPr>
                      <w:b/>
                      <w:color w:val="000000"/>
                    </w:rPr>
                  </w:pPr>
                  <w:r>
                    <w:rPr>
                      <w:b/>
                      <w:color w:val="000000"/>
                    </w:rPr>
                    <w:t>Л/с</w:t>
                  </w:r>
                </w:p>
              </w:tc>
              <w:tc>
                <w:tcPr>
                  <w:tcW w:w="5810" w:type="dxa"/>
                  <w:tcBorders>
                    <w:top w:val="single" w:sz="4" w:space="0" w:color="auto"/>
                    <w:bottom w:val="single" w:sz="4" w:space="0" w:color="auto"/>
                  </w:tcBorders>
                  <w:shd w:val="clear" w:color="auto" w:fill="auto"/>
                </w:tcPr>
                <w:p w:rsidR="00606C15" w:rsidRDefault="00606C15" w:rsidP="0023318E">
                  <w:pPr>
                    <w:jc w:val="both"/>
                  </w:pPr>
                  <w:r>
                    <w:t>04915016591</w:t>
                  </w:r>
                </w:p>
              </w:tc>
            </w:tr>
            <w:tr w:rsidR="002358FA" w:rsidRPr="0023053C" w:rsidTr="00606C15">
              <w:trPr>
                <w:trHeight w:val="515"/>
              </w:trPr>
              <w:tc>
                <w:tcPr>
                  <w:tcW w:w="1302" w:type="dxa"/>
                  <w:shd w:val="clear" w:color="auto" w:fill="auto"/>
                </w:tcPr>
                <w:p w:rsidR="002358FA" w:rsidRPr="00AD6C70" w:rsidRDefault="002358FA" w:rsidP="00AD6C70">
                  <w:pPr>
                    <w:jc w:val="right"/>
                    <w:rPr>
                      <w:b/>
                      <w:color w:val="000000"/>
                    </w:rPr>
                  </w:pPr>
                  <w:r w:rsidRPr="00AD6C70">
                    <w:rPr>
                      <w:b/>
                      <w:color w:val="000000"/>
                    </w:rPr>
                    <w:t>Назначение платежа</w:t>
                  </w:r>
                </w:p>
              </w:tc>
              <w:tc>
                <w:tcPr>
                  <w:tcW w:w="5810" w:type="dxa"/>
                  <w:tcBorders>
                    <w:top w:val="single" w:sz="4" w:space="0" w:color="auto"/>
                  </w:tcBorders>
                  <w:shd w:val="clear" w:color="auto" w:fill="auto"/>
                </w:tcPr>
                <w:p w:rsidR="002358FA" w:rsidRPr="00543939" w:rsidRDefault="002358FA" w:rsidP="00AD6C70">
                  <w:pPr>
                    <w:jc w:val="both"/>
                    <w:rPr>
                      <w:i/>
                    </w:rPr>
                  </w:pPr>
                  <w:r w:rsidRPr="00543939">
                    <w:t>Обеспечение заявки на участие в конкурсе, извещение № _ от __.__.200</w:t>
                  </w:r>
                  <w:r w:rsidR="004C329C" w:rsidRPr="00543939">
                    <w:t>__,.</w:t>
                  </w:r>
                </w:p>
              </w:tc>
            </w:tr>
          </w:tbl>
          <w:p w:rsidR="002358FA" w:rsidRPr="00AD6C70" w:rsidRDefault="002358FA" w:rsidP="00AD6C70">
            <w:pPr>
              <w:pStyle w:val="ConsPlusNormal"/>
              <w:widowControl/>
              <w:ind w:firstLine="0"/>
              <w:jc w:val="both"/>
              <w:rPr>
                <w:rFonts w:ascii="Times New Roman" w:hAnsi="Times New Roman" w:cs="Times New Roman"/>
                <w:sz w:val="22"/>
                <w:szCs w:val="22"/>
              </w:rPr>
            </w:pPr>
          </w:p>
        </w:tc>
      </w:tr>
      <w:tr w:rsidR="002358FA" w:rsidRPr="00AD6C70">
        <w:trPr>
          <w:tblCellSpacing w:w="20" w:type="dxa"/>
        </w:trPr>
        <w:tc>
          <w:tcPr>
            <w:tcW w:w="10720" w:type="dxa"/>
            <w:gridSpan w:val="3"/>
            <w:tcBorders>
              <w:top w:val="inset" w:sz="6" w:space="0" w:color="00FFFF"/>
              <w:left w:val="inset" w:sz="6" w:space="0" w:color="00FFFF"/>
              <w:bottom w:val="inset" w:sz="6" w:space="0" w:color="00FFFF"/>
              <w:right w:val="inset" w:sz="6" w:space="0" w:color="00FFFF"/>
            </w:tcBorders>
            <w:shd w:val="clear" w:color="auto" w:fill="00FFFF"/>
          </w:tcPr>
          <w:p w:rsidR="002358FA" w:rsidRPr="00AD6C70" w:rsidRDefault="002358FA" w:rsidP="00AD6C70">
            <w:pPr>
              <w:pStyle w:val="ConsPlusNormal"/>
              <w:widowControl/>
              <w:ind w:firstLine="0"/>
              <w:jc w:val="both"/>
              <w:rPr>
                <w:rFonts w:ascii="Times New Roman" w:hAnsi="Times New Roman" w:cs="Times New Roman"/>
                <w:b/>
                <w:sz w:val="24"/>
                <w:szCs w:val="24"/>
              </w:rPr>
            </w:pPr>
            <w:r w:rsidRPr="00AD6C70">
              <w:rPr>
                <w:rFonts w:ascii="Times New Roman" w:hAnsi="Times New Roman" w:cs="Times New Roman"/>
                <w:b/>
                <w:sz w:val="24"/>
                <w:szCs w:val="24"/>
                <w:lang w:val="en-US"/>
              </w:rPr>
              <w:t>VI</w:t>
            </w:r>
            <w:r w:rsidRPr="00AD6C70">
              <w:rPr>
                <w:rFonts w:ascii="Times New Roman" w:hAnsi="Times New Roman" w:cs="Times New Roman"/>
                <w:b/>
                <w:sz w:val="24"/>
                <w:szCs w:val="24"/>
              </w:rPr>
              <w:t>. Порядок, место, дата начала и дата окончания срока подачи заявок на участие в конкурсе</w:t>
            </w:r>
          </w:p>
        </w:tc>
      </w:tr>
      <w:tr w:rsidR="002358FA" w:rsidRPr="00AD6C70">
        <w:trPr>
          <w:tblCellSpacing w:w="20" w:type="dxa"/>
        </w:trPr>
        <w:tc>
          <w:tcPr>
            <w:tcW w:w="3322" w:type="dxa"/>
            <w:gridSpan w:val="2"/>
            <w:shd w:val="clear" w:color="auto" w:fill="FFFFFF"/>
          </w:tcPr>
          <w:p w:rsidR="002358FA" w:rsidRPr="00AD6C70" w:rsidRDefault="002358F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Порядок подачи заявок на участие в конкурсе</w:t>
            </w:r>
          </w:p>
        </w:tc>
        <w:tc>
          <w:tcPr>
            <w:tcW w:w="7358" w:type="dxa"/>
            <w:shd w:val="clear" w:color="auto" w:fill="FFFFFF"/>
          </w:tcPr>
          <w:p w:rsidR="00DE06D3" w:rsidRPr="00AD6C70" w:rsidRDefault="00906FA8" w:rsidP="00AD6C70">
            <w:pPr>
              <w:pStyle w:val="ConsPlusNormal"/>
              <w:widowControl/>
              <w:ind w:firstLine="249"/>
              <w:jc w:val="both"/>
              <w:rPr>
                <w:rFonts w:ascii="Times New Roman" w:hAnsi="Times New Roman" w:cs="Times New Roman"/>
                <w:sz w:val="22"/>
                <w:szCs w:val="22"/>
              </w:rPr>
            </w:pPr>
            <w:r>
              <w:rPr>
                <w:rFonts w:ascii="Times New Roman" w:hAnsi="Times New Roman" w:cs="Times New Roman"/>
                <w:sz w:val="22"/>
                <w:szCs w:val="22"/>
              </w:rPr>
              <w:t xml:space="preserve">Заявка на участие в конкурсе подается в письменной форме. </w:t>
            </w:r>
            <w:r w:rsidR="00DE06D3" w:rsidRPr="00AD6C70">
              <w:rPr>
                <w:rFonts w:ascii="Times New Roman" w:hAnsi="Times New Roman" w:cs="Times New Roman"/>
                <w:sz w:val="22"/>
                <w:szCs w:val="22"/>
              </w:rPr>
              <w:t>Участник размещения заказа вправе подать только одну заявку на участие</w:t>
            </w:r>
            <w:r w:rsidR="00D51E01" w:rsidRPr="00AD6C70">
              <w:rPr>
                <w:rFonts w:ascii="Times New Roman" w:hAnsi="Times New Roman" w:cs="Times New Roman"/>
                <w:sz w:val="22"/>
                <w:szCs w:val="22"/>
              </w:rPr>
              <w:t xml:space="preserve"> в конкурсе</w:t>
            </w:r>
            <w:r w:rsidR="005E2C15">
              <w:rPr>
                <w:rFonts w:ascii="Times New Roman" w:hAnsi="Times New Roman" w:cs="Times New Roman"/>
                <w:sz w:val="22"/>
                <w:szCs w:val="22"/>
              </w:rPr>
              <w:t>.</w:t>
            </w:r>
          </w:p>
          <w:p w:rsidR="00C920A0" w:rsidRPr="00AD6C70" w:rsidRDefault="00C613FF" w:rsidP="00AD6C70">
            <w:pPr>
              <w:autoSpaceDE w:val="0"/>
              <w:autoSpaceDN w:val="0"/>
              <w:adjustRightInd w:val="0"/>
              <w:ind w:firstLine="258"/>
              <w:jc w:val="both"/>
              <w:rPr>
                <w:sz w:val="22"/>
                <w:szCs w:val="22"/>
              </w:rPr>
            </w:pPr>
            <w:r w:rsidRPr="00AD6C70">
              <w:rPr>
                <w:sz w:val="22"/>
                <w:szCs w:val="22"/>
              </w:rPr>
              <w:t>Каждый конверт с</w:t>
            </w:r>
            <w:r w:rsidR="002358FA" w:rsidRPr="00AD6C70">
              <w:rPr>
                <w:sz w:val="22"/>
                <w:szCs w:val="22"/>
              </w:rPr>
              <w:t xml:space="preserve"> заявк</w:t>
            </w:r>
            <w:r w:rsidRPr="00AD6C70">
              <w:rPr>
                <w:sz w:val="22"/>
                <w:szCs w:val="22"/>
              </w:rPr>
              <w:t>ой</w:t>
            </w:r>
            <w:r w:rsidR="002358FA" w:rsidRPr="00AD6C70">
              <w:rPr>
                <w:sz w:val="22"/>
                <w:szCs w:val="22"/>
              </w:rPr>
              <w:t xml:space="preserve"> на участие в открытом конкурс</w:t>
            </w:r>
            <w:r w:rsidRPr="00AD6C70">
              <w:rPr>
                <w:sz w:val="22"/>
                <w:szCs w:val="22"/>
              </w:rPr>
              <w:t>е, поступивший</w:t>
            </w:r>
            <w:r w:rsidR="002358FA" w:rsidRPr="00AD6C70">
              <w:rPr>
                <w:sz w:val="22"/>
                <w:szCs w:val="22"/>
              </w:rPr>
              <w:t xml:space="preserve"> в срок, указанный в </w:t>
            </w:r>
            <w:r w:rsidR="00DE06D3" w:rsidRPr="00AD6C70">
              <w:rPr>
                <w:sz w:val="22"/>
                <w:szCs w:val="22"/>
              </w:rPr>
              <w:t xml:space="preserve">конкурсной </w:t>
            </w:r>
            <w:r w:rsidR="002358FA" w:rsidRPr="00AD6C70">
              <w:rPr>
                <w:sz w:val="22"/>
                <w:szCs w:val="22"/>
              </w:rPr>
              <w:t>документации, регистрируется заказчиком.</w:t>
            </w:r>
          </w:p>
          <w:p w:rsidR="002358FA" w:rsidRPr="00AD6C70" w:rsidRDefault="002358FA" w:rsidP="00AD6C70">
            <w:pPr>
              <w:pStyle w:val="ConsPlusNormal"/>
              <w:widowControl/>
              <w:ind w:firstLine="249"/>
              <w:jc w:val="both"/>
              <w:rPr>
                <w:rFonts w:ascii="Times New Roman" w:hAnsi="Times New Roman" w:cs="Times New Roman"/>
                <w:sz w:val="22"/>
                <w:szCs w:val="22"/>
              </w:rPr>
            </w:pPr>
            <w:r w:rsidRPr="00AD6C70">
              <w:rPr>
                <w:rFonts w:ascii="Times New Roman" w:hAnsi="Times New Roman" w:cs="Times New Roman"/>
                <w:sz w:val="22"/>
                <w:szCs w:val="22"/>
              </w:rPr>
              <w:t>По требованию участника размещения заказа, подавшего</w:t>
            </w:r>
            <w:r w:rsidR="00C613FF" w:rsidRPr="00AD6C70">
              <w:rPr>
                <w:rFonts w:ascii="Times New Roman" w:hAnsi="Times New Roman" w:cs="Times New Roman"/>
                <w:sz w:val="22"/>
                <w:szCs w:val="22"/>
              </w:rPr>
              <w:t xml:space="preserve"> конверт с з</w:t>
            </w:r>
            <w:r w:rsidRPr="00AD6C70">
              <w:rPr>
                <w:rFonts w:ascii="Times New Roman" w:hAnsi="Times New Roman" w:cs="Times New Roman"/>
                <w:sz w:val="22"/>
                <w:szCs w:val="22"/>
              </w:rPr>
              <w:t>аявк</w:t>
            </w:r>
            <w:r w:rsidR="00C613FF" w:rsidRPr="00AD6C70">
              <w:rPr>
                <w:rFonts w:ascii="Times New Roman" w:hAnsi="Times New Roman" w:cs="Times New Roman"/>
                <w:sz w:val="22"/>
                <w:szCs w:val="22"/>
              </w:rPr>
              <w:t>ой</w:t>
            </w:r>
            <w:r w:rsidRPr="00AD6C70">
              <w:rPr>
                <w:rFonts w:ascii="Times New Roman" w:hAnsi="Times New Roman" w:cs="Times New Roman"/>
                <w:sz w:val="22"/>
                <w:szCs w:val="22"/>
              </w:rPr>
              <w:t xml:space="preserve"> на участие в конкурсе, заказчик выдает расписку в получении </w:t>
            </w:r>
            <w:r w:rsidR="00C613FF" w:rsidRPr="00AD6C70">
              <w:rPr>
                <w:rFonts w:ascii="Times New Roman" w:hAnsi="Times New Roman" w:cs="Times New Roman"/>
                <w:sz w:val="22"/>
                <w:szCs w:val="22"/>
              </w:rPr>
              <w:t>конверта с такой заявкой</w:t>
            </w:r>
            <w:r w:rsidRPr="00AD6C70">
              <w:rPr>
                <w:rFonts w:ascii="Times New Roman" w:hAnsi="Times New Roman" w:cs="Times New Roman"/>
                <w:sz w:val="22"/>
                <w:szCs w:val="22"/>
              </w:rPr>
              <w:t xml:space="preserve"> с указанием даты</w:t>
            </w:r>
            <w:r w:rsidR="00C613FF" w:rsidRPr="00AD6C70">
              <w:rPr>
                <w:rFonts w:ascii="Times New Roman" w:hAnsi="Times New Roman" w:cs="Times New Roman"/>
                <w:sz w:val="22"/>
                <w:szCs w:val="22"/>
              </w:rPr>
              <w:t xml:space="preserve"> и времени</w:t>
            </w:r>
            <w:r w:rsidRPr="00AD6C70">
              <w:rPr>
                <w:rFonts w:ascii="Times New Roman" w:hAnsi="Times New Roman" w:cs="Times New Roman"/>
                <w:sz w:val="22"/>
                <w:szCs w:val="22"/>
              </w:rPr>
              <w:t xml:space="preserve"> </w:t>
            </w:r>
            <w:r w:rsidR="00C613FF" w:rsidRPr="00AD6C70">
              <w:rPr>
                <w:rFonts w:ascii="Times New Roman" w:hAnsi="Times New Roman" w:cs="Times New Roman"/>
                <w:sz w:val="22"/>
                <w:szCs w:val="22"/>
              </w:rPr>
              <w:t>его</w:t>
            </w:r>
            <w:r w:rsidRPr="00AD6C70">
              <w:rPr>
                <w:rFonts w:ascii="Times New Roman" w:hAnsi="Times New Roman" w:cs="Times New Roman"/>
                <w:sz w:val="22"/>
                <w:szCs w:val="22"/>
              </w:rPr>
              <w:t xml:space="preserve"> получения.</w:t>
            </w:r>
          </w:p>
        </w:tc>
      </w:tr>
      <w:tr w:rsidR="002358FA" w:rsidRPr="00AD6C70">
        <w:trPr>
          <w:tblCellSpacing w:w="20" w:type="dxa"/>
        </w:trPr>
        <w:tc>
          <w:tcPr>
            <w:tcW w:w="3322" w:type="dxa"/>
            <w:gridSpan w:val="2"/>
            <w:shd w:val="clear" w:color="auto" w:fill="FFFFFF"/>
          </w:tcPr>
          <w:p w:rsidR="002358FA" w:rsidRPr="00AD6C70" w:rsidRDefault="002358F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Место подачи заявок на участие в конкурсе</w:t>
            </w:r>
          </w:p>
        </w:tc>
        <w:tc>
          <w:tcPr>
            <w:tcW w:w="7358" w:type="dxa"/>
            <w:shd w:val="clear" w:color="auto" w:fill="FFFFFF"/>
          </w:tcPr>
          <w:p w:rsidR="002358FA" w:rsidRPr="00FF34EC" w:rsidRDefault="00E13BEA" w:rsidP="00AD6C70">
            <w:pPr>
              <w:pStyle w:val="ConsPlusNormal"/>
              <w:widowControl/>
              <w:ind w:firstLine="0"/>
              <w:jc w:val="both"/>
              <w:rPr>
                <w:rFonts w:ascii="Times New Roman" w:hAnsi="Times New Roman" w:cs="Times New Roman"/>
                <w:sz w:val="22"/>
                <w:szCs w:val="22"/>
              </w:rPr>
            </w:pPr>
            <w:r w:rsidRPr="00FF34EC">
              <w:rPr>
                <w:rFonts w:ascii="Times New Roman" w:hAnsi="Times New Roman" w:cs="Times New Roman"/>
                <w:sz w:val="22"/>
                <w:szCs w:val="22"/>
              </w:rPr>
              <w:t>г. Пермь, ул. Советская, 22</w:t>
            </w:r>
            <w:r w:rsidR="00892DB8">
              <w:rPr>
                <w:rFonts w:ascii="Times New Roman" w:hAnsi="Times New Roman" w:cs="Times New Roman"/>
                <w:sz w:val="22"/>
                <w:szCs w:val="22"/>
              </w:rPr>
              <w:t xml:space="preserve">, кабинет </w:t>
            </w:r>
            <w:r w:rsidR="00892DB8" w:rsidRPr="008D5F0E">
              <w:rPr>
                <w:rFonts w:ascii="Times New Roman" w:hAnsi="Times New Roman" w:cs="Times New Roman"/>
                <w:sz w:val="22"/>
                <w:szCs w:val="22"/>
              </w:rPr>
              <w:t>303</w:t>
            </w:r>
          </w:p>
        </w:tc>
      </w:tr>
      <w:tr w:rsidR="002358FA" w:rsidRPr="00AE1A02">
        <w:trPr>
          <w:tblCellSpacing w:w="20" w:type="dxa"/>
        </w:trPr>
        <w:tc>
          <w:tcPr>
            <w:tcW w:w="3322" w:type="dxa"/>
            <w:gridSpan w:val="2"/>
            <w:shd w:val="clear" w:color="auto" w:fill="FFFFFF"/>
          </w:tcPr>
          <w:p w:rsidR="002358FA" w:rsidRPr="00AE1A02" w:rsidRDefault="002358FA" w:rsidP="00AD6C70">
            <w:pPr>
              <w:pStyle w:val="ConsPlusNormal"/>
              <w:widowControl/>
              <w:ind w:firstLine="0"/>
              <w:rPr>
                <w:rFonts w:ascii="Times New Roman" w:hAnsi="Times New Roman" w:cs="Times New Roman"/>
                <w:sz w:val="22"/>
                <w:szCs w:val="22"/>
              </w:rPr>
            </w:pPr>
            <w:r w:rsidRPr="00AE1A02">
              <w:rPr>
                <w:rFonts w:ascii="Times New Roman" w:hAnsi="Times New Roman" w:cs="Times New Roman"/>
                <w:sz w:val="22"/>
                <w:szCs w:val="22"/>
              </w:rPr>
              <w:t>Дата начала подачи заявок на участие в конкурсе</w:t>
            </w:r>
          </w:p>
        </w:tc>
        <w:tc>
          <w:tcPr>
            <w:tcW w:w="7358" w:type="dxa"/>
            <w:shd w:val="clear" w:color="auto" w:fill="FFFFFF"/>
          </w:tcPr>
          <w:p w:rsidR="002358FA" w:rsidRPr="00AE1A02" w:rsidRDefault="002358FA" w:rsidP="004A3B04">
            <w:pPr>
              <w:pStyle w:val="ConsPlusNormal"/>
              <w:widowControl/>
              <w:ind w:firstLine="0"/>
              <w:jc w:val="both"/>
              <w:rPr>
                <w:rFonts w:ascii="Times New Roman" w:hAnsi="Times New Roman" w:cs="Times New Roman"/>
                <w:sz w:val="22"/>
                <w:szCs w:val="22"/>
              </w:rPr>
            </w:pPr>
            <w:r w:rsidRPr="005D2C84">
              <w:rPr>
                <w:rFonts w:ascii="Times New Roman" w:hAnsi="Times New Roman" w:cs="Times New Roman"/>
                <w:sz w:val="22"/>
                <w:szCs w:val="22"/>
              </w:rPr>
              <w:t>«</w:t>
            </w:r>
            <w:r w:rsidR="005D2C84" w:rsidRPr="005D2C84">
              <w:rPr>
                <w:rFonts w:ascii="Times New Roman" w:hAnsi="Times New Roman" w:cs="Times New Roman"/>
                <w:sz w:val="22"/>
                <w:szCs w:val="22"/>
              </w:rPr>
              <w:t>2</w:t>
            </w:r>
            <w:r w:rsidR="004A3B04">
              <w:rPr>
                <w:rFonts w:ascii="Times New Roman" w:hAnsi="Times New Roman" w:cs="Times New Roman"/>
                <w:sz w:val="22"/>
                <w:szCs w:val="22"/>
              </w:rPr>
              <w:t>3</w:t>
            </w:r>
            <w:r w:rsidRPr="005D2C84">
              <w:rPr>
                <w:rFonts w:ascii="Times New Roman" w:hAnsi="Times New Roman" w:cs="Times New Roman"/>
                <w:sz w:val="22"/>
                <w:szCs w:val="22"/>
              </w:rPr>
              <w:t xml:space="preserve">» </w:t>
            </w:r>
            <w:r w:rsidR="005D2C84">
              <w:rPr>
                <w:rFonts w:ascii="Times New Roman" w:hAnsi="Times New Roman" w:cs="Times New Roman"/>
                <w:sz w:val="22"/>
                <w:szCs w:val="22"/>
              </w:rPr>
              <w:t>мая</w:t>
            </w:r>
            <w:r w:rsidR="003523E0" w:rsidRPr="005D2C84">
              <w:rPr>
                <w:rFonts w:ascii="Times New Roman" w:hAnsi="Times New Roman" w:cs="Times New Roman"/>
                <w:sz w:val="22"/>
                <w:szCs w:val="22"/>
              </w:rPr>
              <w:t xml:space="preserve"> 2013 года</w:t>
            </w:r>
          </w:p>
        </w:tc>
      </w:tr>
      <w:tr w:rsidR="002358FA" w:rsidRPr="00AD6C70">
        <w:trPr>
          <w:tblCellSpacing w:w="20" w:type="dxa"/>
        </w:trPr>
        <w:tc>
          <w:tcPr>
            <w:tcW w:w="3322" w:type="dxa"/>
            <w:gridSpan w:val="2"/>
            <w:shd w:val="clear" w:color="auto" w:fill="FFFFFF"/>
          </w:tcPr>
          <w:p w:rsidR="002358FA" w:rsidRPr="00AE1A02" w:rsidRDefault="002358FA" w:rsidP="00AD6C70">
            <w:pPr>
              <w:pStyle w:val="ConsPlusNormal"/>
              <w:widowControl/>
              <w:ind w:firstLine="0"/>
              <w:rPr>
                <w:rFonts w:ascii="Times New Roman" w:hAnsi="Times New Roman" w:cs="Times New Roman"/>
                <w:sz w:val="22"/>
                <w:szCs w:val="22"/>
              </w:rPr>
            </w:pPr>
            <w:r w:rsidRPr="00AE1A02">
              <w:rPr>
                <w:rFonts w:ascii="Times New Roman" w:hAnsi="Times New Roman" w:cs="Times New Roman"/>
                <w:sz w:val="22"/>
                <w:szCs w:val="22"/>
              </w:rPr>
              <w:t>Дата окончания подачи заявок на участие в конкурсе</w:t>
            </w:r>
          </w:p>
        </w:tc>
        <w:tc>
          <w:tcPr>
            <w:tcW w:w="7358" w:type="dxa"/>
            <w:shd w:val="clear" w:color="auto" w:fill="FFFFFF"/>
          </w:tcPr>
          <w:p w:rsidR="002358FA" w:rsidRPr="00AD6C70" w:rsidRDefault="002358FA" w:rsidP="00CF5523">
            <w:pPr>
              <w:pStyle w:val="ConsPlusNormal"/>
              <w:widowControl/>
              <w:ind w:firstLine="0"/>
              <w:jc w:val="both"/>
              <w:rPr>
                <w:rFonts w:ascii="Times New Roman" w:hAnsi="Times New Roman" w:cs="Times New Roman"/>
                <w:sz w:val="22"/>
                <w:szCs w:val="22"/>
              </w:rPr>
            </w:pPr>
            <w:r w:rsidRPr="005D2C84">
              <w:rPr>
                <w:rFonts w:ascii="Times New Roman" w:hAnsi="Times New Roman" w:cs="Times New Roman"/>
                <w:sz w:val="22"/>
                <w:szCs w:val="22"/>
              </w:rPr>
              <w:t>«</w:t>
            </w:r>
            <w:r w:rsidR="005D2C84" w:rsidRPr="005D2C84">
              <w:rPr>
                <w:rFonts w:ascii="Times New Roman" w:hAnsi="Times New Roman" w:cs="Times New Roman"/>
                <w:sz w:val="22"/>
                <w:szCs w:val="22"/>
              </w:rPr>
              <w:t>2</w:t>
            </w:r>
            <w:r w:rsidR="00CF5523">
              <w:rPr>
                <w:rFonts w:ascii="Times New Roman" w:hAnsi="Times New Roman" w:cs="Times New Roman"/>
                <w:sz w:val="22"/>
                <w:szCs w:val="22"/>
              </w:rPr>
              <w:t>5</w:t>
            </w:r>
            <w:r w:rsidRPr="005D2C84">
              <w:rPr>
                <w:rFonts w:ascii="Times New Roman" w:hAnsi="Times New Roman" w:cs="Times New Roman"/>
                <w:sz w:val="22"/>
                <w:szCs w:val="22"/>
              </w:rPr>
              <w:t xml:space="preserve">» </w:t>
            </w:r>
            <w:r w:rsidR="003523E0" w:rsidRPr="005D2C84">
              <w:rPr>
                <w:rFonts w:ascii="Times New Roman" w:hAnsi="Times New Roman" w:cs="Times New Roman"/>
                <w:sz w:val="22"/>
                <w:szCs w:val="22"/>
              </w:rPr>
              <w:t>июня 2013 года</w:t>
            </w:r>
          </w:p>
        </w:tc>
      </w:tr>
      <w:tr w:rsidR="002358FA" w:rsidRPr="00AD6C70">
        <w:trPr>
          <w:tblCellSpacing w:w="20" w:type="dxa"/>
        </w:trPr>
        <w:tc>
          <w:tcPr>
            <w:tcW w:w="10720" w:type="dxa"/>
            <w:gridSpan w:val="3"/>
            <w:shd w:val="clear" w:color="auto" w:fill="00FFFF"/>
          </w:tcPr>
          <w:p w:rsidR="002358FA" w:rsidRPr="00AD6C70" w:rsidRDefault="002358FA" w:rsidP="00AD6C70">
            <w:pPr>
              <w:pStyle w:val="ConsPlusNormal"/>
              <w:widowControl/>
              <w:ind w:firstLine="0"/>
              <w:jc w:val="both"/>
              <w:rPr>
                <w:rFonts w:ascii="Times New Roman" w:hAnsi="Times New Roman" w:cs="Times New Roman"/>
                <w:b/>
                <w:sz w:val="24"/>
                <w:szCs w:val="24"/>
              </w:rPr>
            </w:pPr>
            <w:r w:rsidRPr="00AD6C70">
              <w:rPr>
                <w:rFonts w:ascii="Times New Roman" w:hAnsi="Times New Roman" w:cs="Times New Roman"/>
                <w:b/>
                <w:sz w:val="24"/>
                <w:szCs w:val="24"/>
                <w:lang w:val="en-US"/>
              </w:rPr>
              <w:t>VII</w:t>
            </w:r>
            <w:r w:rsidR="0056188D" w:rsidRPr="00AD6C70">
              <w:rPr>
                <w:rFonts w:ascii="Times New Roman" w:hAnsi="Times New Roman" w:cs="Times New Roman"/>
                <w:b/>
                <w:sz w:val="24"/>
                <w:szCs w:val="24"/>
              </w:rPr>
              <w:t>. О</w:t>
            </w:r>
            <w:r w:rsidRPr="00AD6C70">
              <w:rPr>
                <w:rFonts w:ascii="Times New Roman" w:hAnsi="Times New Roman" w:cs="Times New Roman"/>
                <w:b/>
                <w:sz w:val="24"/>
                <w:szCs w:val="24"/>
              </w:rPr>
              <w:t>тзыв заявок на участие в конкурсе</w:t>
            </w:r>
            <w:r w:rsidR="0056188D" w:rsidRPr="00AD6C70">
              <w:rPr>
                <w:rFonts w:ascii="Times New Roman" w:hAnsi="Times New Roman" w:cs="Times New Roman"/>
                <w:b/>
                <w:sz w:val="24"/>
                <w:szCs w:val="24"/>
              </w:rPr>
              <w:t>, внесение изменений в такие заявки</w:t>
            </w:r>
          </w:p>
        </w:tc>
      </w:tr>
      <w:tr w:rsidR="002358FA" w:rsidRPr="00AD6C70">
        <w:trPr>
          <w:tblCellSpacing w:w="20" w:type="dxa"/>
        </w:trPr>
        <w:tc>
          <w:tcPr>
            <w:tcW w:w="3322" w:type="dxa"/>
            <w:gridSpan w:val="2"/>
            <w:shd w:val="clear" w:color="auto" w:fill="FFFFFF"/>
          </w:tcPr>
          <w:p w:rsidR="002358FA" w:rsidRPr="00AD6C70" w:rsidRDefault="002358F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Порядок отзыва заявок</w:t>
            </w:r>
            <w:r w:rsidR="00FA050D" w:rsidRPr="00AD6C70">
              <w:rPr>
                <w:rFonts w:ascii="Times New Roman" w:hAnsi="Times New Roman" w:cs="Times New Roman"/>
                <w:sz w:val="22"/>
                <w:szCs w:val="22"/>
              </w:rPr>
              <w:t xml:space="preserve"> на участие в конкурсе, порядок </w:t>
            </w:r>
            <w:r w:rsidR="00FA050D" w:rsidRPr="00AD6C70">
              <w:rPr>
                <w:rFonts w:ascii="Times New Roman" w:hAnsi="Times New Roman" w:cs="Times New Roman"/>
                <w:sz w:val="22"/>
                <w:szCs w:val="22"/>
              </w:rPr>
              <w:lastRenderedPageBreak/>
              <w:t>внесения изменений в такие заявки</w:t>
            </w:r>
          </w:p>
        </w:tc>
        <w:tc>
          <w:tcPr>
            <w:tcW w:w="7358" w:type="dxa"/>
            <w:shd w:val="clear" w:color="auto" w:fill="FFFFFF"/>
          </w:tcPr>
          <w:p w:rsidR="002358FA" w:rsidRPr="00AD6C70" w:rsidRDefault="00FA050D" w:rsidP="00AD6C70">
            <w:pPr>
              <w:pStyle w:val="3"/>
              <w:numPr>
                <w:ilvl w:val="0"/>
                <w:numId w:val="0"/>
              </w:numPr>
              <w:ind w:firstLine="249"/>
              <w:rPr>
                <w:i/>
                <w:sz w:val="22"/>
                <w:szCs w:val="22"/>
              </w:rPr>
            </w:pPr>
            <w:r w:rsidRPr="00AD6C70">
              <w:rPr>
                <w:sz w:val="22"/>
                <w:szCs w:val="22"/>
              </w:rPr>
              <w:lastRenderedPageBreak/>
              <w:t xml:space="preserve">Участник размещения заказа, подавший заявку на участие в конкурсе, вправе изменить или отозвать заявку на участие в конкурсе в любое время </w:t>
            </w:r>
            <w:r w:rsidRPr="00AD6C70">
              <w:rPr>
                <w:sz w:val="22"/>
                <w:szCs w:val="22"/>
              </w:rPr>
              <w:lastRenderedPageBreak/>
              <w:t xml:space="preserve">до момента вскрытия конкурсной комиссией конвертов с заявками на участие в конкурсе </w:t>
            </w:r>
            <w:r w:rsidRPr="00FF34EC">
              <w:rPr>
                <w:sz w:val="22"/>
                <w:szCs w:val="22"/>
              </w:rPr>
              <w:t>и открытия доступа к поданным в форме электронных документов заявкам на участие в конкурсе.</w:t>
            </w:r>
          </w:p>
          <w:p w:rsidR="00C920A0" w:rsidRPr="00AD6C70" w:rsidRDefault="002358FA" w:rsidP="00AD6C70">
            <w:pPr>
              <w:pStyle w:val="a4"/>
              <w:ind w:firstLine="258"/>
              <w:rPr>
                <w:sz w:val="22"/>
                <w:szCs w:val="22"/>
              </w:rPr>
            </w:pPr>
            <w:r w:rsidRPr="00AD6C70">
              <w:rPr>
                <w:sz w:val="22"/>
                <w:szCs w:val="22"/>
              </w:rPr>
              <w:t>Отзыв заявки осуществляется в письменной форме и направляется заказчику без конверта (</w:t>
            </w:r>
            <w:hyperlink w:anchor="Приложение_5" w:history="1">
              <w:r w:rsidRPr="00AD6C70">
                <w:rPr>
                  <w:rStyle w:val="a7"/>
                  <w:sz w:val="22"/>
                  <w:szCs w:val="22"/>
                </w:rPr>
                <w:t xml:space="preserve">Приложение № </w:t>
              </w:r>
              <w:r w:rsidR="001A6E24" w:rsidRPr="00AD6C70">
                <w:rPr>
                  <w:rStyle w:val="a7"/>
                  <w:sz w:val="22"/>
                  <w:szCs w:val="22"/>
                </w:rPr>
                <w:t>5</w:t>
              </w:r>
            </w:hyperlink>
            <w:r w:rsidRPr="00AD6C70">
              <w:rPr>
                <w:sz w:val="22"/>
                <w:szCs w:val="22"/>
              </w:rPr>
              <w:t xml:space="preserve">). </w:t>
            </w:r>
            <w:proofErr w:type="gramStart"/>
            <w:r w:rsidR="00C920A0" w:rsidRPr="00AD6C70">
              <w:rPr>
                <w:sz w:val="22"/>
                <w:szCs w:val="22"/>
              </w:rPr>
              <w:t>Получив уведомление об отзыве заявки на участие в конкурсе до момента вскрытия конкурсной комиссией конвертов с заявками на участие в конкурсе, заказчик незамедлительно возвращает конверт с заявкой на участие в конкурсе при условии возврата участником размещения заказа расписки в получении конверта с такой заявкой (в случае если на внешнем конверте указано наименование участника размещения заказа заявка на участие в конкурсе</w:t>
            </w:r>
            <w:proofErr w:type="gramEnd"/>
            <w:r w:rsidR="00C920A0" w:rsidRPr="00AD6C70">
              <w:rPr>
                <w:sz w:val="22"/>
                <w:szCs w:val="22"/>
              </w:rPr>
              <w:t xml:space="preserve"> возвращается без предъявления расписки). В случае если к уведомлению об отзыве заявки на участие в конкурсе не приложена расписка, возврат заявки на участие в конкурсе осуществляется на процедуре вскрытия конвертов непосредственно после вскрытия конверта с заявкой на участие в конкурсе участника размещения заказа, направившего в адрес заказчика уведомление об отзыве заявки.</w:t>
            </w:r>
          </w:p>
          <w:p w:rsidR="00C920A0" w:rsidRPr="00AD6C70" w:rsidRDefault="00C920A0" w:rsidP="00AD6C70">
            <w:pPr>
              <w:pStyle w:val="3"/>
              <w:numPr>
                <w:ilvl w:val="0"/>
                <w:numId w:val="0"/>
              </w:numPr>
              <w:ind w:firstLine="258"/>
              <w:rPr>
                <w:sz w:val="22"/>
                <w:szCs w:val="22"/>
              </w:rPr>
            </w:pPr>
            <w:r w:rsidRPr="00AD6C70">
              <w:rPr>
                <w:sz w:val="22"/>
                <w:szCs w:val="22"/>
              </w:rPr>
              <w:t>Изменения в заявку на участие в конкурсе подаются в запечатанном конверте. На конверте указывается: «Изменение заявки на участие в открытом конкурсе».</w:t>
            </w:r>
          </w:p>
          <w:p w:rsidR="00C920A0" w:rsidRPr="00AD6C70" w:rsidRDefault="00C920A0" w:rsidP="00AD6C70">
            <w:pPr>
              <w:pStyle w:val="3"/>
              <w:numPr>
                <w:ilvl w:val="0"/>
                <w:numId w:val="0"/>
              </w:numPr>
              <w:ind w:firstLine="258"/>
              <w:rPr>
                <w:sz w:val="22"/>
                <w:szCs w:val="22"/>
              </w:rPr>
            </w:pPr>
            <w:r w:rsidRPr="00AD6C70">
              <w:rPr>
                <w:sz w:val="22"/>
                <w:szCs w:val="22"/>
              </w:rPr>
              <w:t>Изменения в заявку на участие в конкурсе должны быть оформлены в порядке, установленном для оформления заявок на участие в конкурсе. Каждый конверт с изменениями заявки на участие в конкурсе, поступивший в срок, регистрируется заказчиком в установленном порядке.</w:t>
            </w:r>
          </w:p>
          <w:p w:rsidR="002358FA" w:rsidRPr="00AD6C70" w:rsidRDefault="00C920A0" w:rsidP="00AD6C70">
            <w:pPr>
              <w:pStyle w:val="ConsPlusNormal"/>
              <w:widowControl/>
              <w:ind w:firstLine="258"/>
              <w:jc w:val="both"/>
              <w:rPr>
                <w:rFonts w:ascii="Times New Roman" w:hAnsi="Times New Roman" w:cs="Times New Roman"/>
                <w:sz w:val="24"/>
                <w:szCs w:val="24"/>
              </w:rPr>
            </w:pPr>
            <w:proofErr w:type="gramStart"/>
            <w:r w:rsidRPr="00AD6C70">
              <w:rPr>
                <w:rFonts w:ascii="Times New Roman" w:hAnsi="Times New Roman" w:cs="Times New Roman"/>
                <w:sz w:val="22"/>
                <w:szCs w:val="22"/>
              </w:rPr>
              <w:t>Полученные после начала вскрытия конкурсной комиссией конвертов с заявками на участие в конкурсе уведомления об изменении или отзыве заявки на участие в конкурсе не рассматриваются, соответственно конкурсная комиссия будет рассматривать все заявки на участие в конкурсе без учета данных уведомлений, представленных после момента начала вскрытия конвертов с заявками на участие в конкурсе.</w:t>
            </w:r>
            <w:proofErr w:type="gramEnd"/>
          </w:p>
        </w:tc>
      </w:tr>
      <w:tr w:rsidR="002358FA" w:rsidRPr="000B7B0E">
        <w:trPr>
          <w:tblCellSpacing w:w="20" w:type="dxa"/>
        </w:trPr>
        <w:tc>
          <w:tcPr>
            <w:tcW w:w="3322" w:type="dxa"/>
            <w:gridSpan w:val="2"/>
            <w:shd w:val="clear" w:color="auto" w:fill="FFFFFF"/>
          </w:tcPr>
          <w:p w:rsidR="002358FA" w:rsidRPr="00AD6C70" w:rsidRDefault="002358F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lastRenderedPageBreak/>
              <w:t>Срок отзыва заявок на участие в конкурсе</w:t>
            </w:r>
          </w:p>
        </w:tc>
        <w:tc>
          <w:tcPr>
            <w:tcW w:w="7358" w:type="dxa"/>
            <w:shd w:val="clear" w:color="auto" w:fill="FFFFFF"/>
          </w:tcPr>
          <w:p w:rsidR="002358FA" w:rsidRPr="00AD6C70" w:rsidRDefault="002358FA" w:rsidP="004A3B04">
            <w:pPr>
              <w:pStyle w:val="3"/>
              <w:numPr>
                <w:ilvl w:val="0"/>
                <w:numId w:val="0"/>
              </w:numPr>
              <w:rPr>
                <w:sz w:val="22"/>
                <w:szCs w:val="22"/>
              </w:rPr>
            </w:pPr>
            <w:r w:rsidRPr="00AD6C70">
              <w:rPr>
                <w:sz w:val="22"/>
                <w:szCs w:val="22"/>
              </w:rPr>
              <w:t xml:space="preserve">В любое время до </w:t>
            </w:r>
            <w:r w:rsidRPr="005425E0">
              <w:rPr>
                <w:sz w:val="22"/>
                <w:szCs w:val="22"/>
              </w:rPr>
              <w:t>«</w:t>
            </w:r>
            <w:r w:rsidR="005425E0" w:rsidRPr="005425E0">
              <w:rPr>
                <w:sz w:val="22"/>
                <w:szCs w:val="22"/>
              </w:rPr>
              <w:t>2</w:t>
            </w:r>
            <w:r w:rsidR="004A3B04">
              <w:rPr>
                <w:sz w:val="22"/>
                <w:szCs w:val="22"/>
              </w:rPr>
              <w:t>5</w:t>
            </w:r>
            <w:r w:rsidRPr="005425E0">
              <w:rPr>
                <w:sz w:val="22"/>
                <w:szCs w:val="22"/>
              </w:rPr>
              <w:t xml:space="preserve">» </w:t>
            </w:r>
            <w:r w:rsidR="005425E0">
              <w:rPr>
                <w:sz w:val="22"/>
                <w:szCs w:val="22"/>
              </w:rPr>
              <w:t>июня 2013</w:t>
            </w:r>
            <w:r w:rsidRPr="00AD6C70">
              <w:rPr>
                <w:sz w:val="22"/>
                <w:szCs w:val="22"/>
              </w:rPr>
              <w:t xml:space="preserve"> непосредственно до начала </w:t>
            </w:r>
            <w:r w:rsidR="00E16BA1" w:rsidRPr="00AD6C70">
              <w:rPr>
                <w:sz w:val="22"/>
                <w:szCs w:val="22"/>
              </w:rPr>
              <w:t>вскрытия конвертов с заяв</w:t>
            </w:r>
            <w:r w:rsidRPr="00AD6C70">
              <w:rPr>
                <w:sz w:val="22"/>
                <w:szCs w:val="22"/>
              </w:rPr>
              <w:t>к</w:t>
            </w:r>
            <w:r w:rsidR="00E16BA1" w:rsidRPr="00AD6C70">
              <w:rPr>
                <w:sz w:val="22"/>
                <w:szCs w:val="22"/>
              </w:rPr>
              <w:t>ами</w:t>
            </w:r>
            <w:r w:rsidRPr="00AD6C70">
              <w:rPr>
                <w:sz w:val="22"/>
                <w:szCs w:val="22"/>
              </w:rPr>
              <w:t xml:space="preserve"> на участие в конкурсе.</w:t>
            </w:r>
          </w:p>
        </w:tc>
      </w:tr>
      <w:tr w:rsidR="002358FA" w:rsidRPr="00AD6C70">
        <w:trPr>
          <w:tblCellSpacing w:w="20" w:type="dxa"/>
        </w:trPr>
        <w:tc>
          <w:tcPr>
            <w:tcW w:w="10720" w:type="dxa"/>
            <w:gridSpan w:val="3"/>
            <w:shd w:val="clear" w:color="auto" w:fill="00FFFF"/>
          </w:tcPr>
          <w:p w:rsidR="002358FA" w:rsidRPr="00AD6C70" w:rsidRDefault="002358FA" w:rsidP="00AD6C70">
            <w:pPr>
              <w:pStyle w:val="3"/>
              <w:numPr>
                <w:ilvl w:val="0"/>
                <w:numId w:val="0"/>
              </w:numPr>
              <w:rPr>
                <w:b/>
              </w:rPr>
            </w:pPr>
            <w:r w:rsidRPr="00AD6C70">
              <w:rPr>
                <w:b/>
                <w:lang w:val="en-US"/>
              </w:rPr>
              <w:t>VIII</w:t>
            </w:r>
            <w:r w:rsidRPr="00AD6C70">
              <w:rPr>
                <w:b/>
              </w:rPr>
              <w:t xml:space="preserve">. </w:t>
            </w:r>
            <w:r w:rsidR="0056188D" w:rsidRPr="00AD6C70">
              <w:rPr>
                <w:b/>
              </w:rPr>
              <w:t>П</w:t>
            </w:r>
            <w:r w:rsidRPr="00AD6C70">
              <w:rPr>
                <w:b/>
              </w:rPr>
              <w:t>редоставлени</w:t>
            </w:r>
            <w:r w:rsidR="0056188D" w:rsidRPr="00AD6C70">
              <w:rPr>
                <w:b/>
              </w:rPr>
              <w:t>е</w:t>
            </w:r>
            <w:r w:rsidRPr="00AD6C70">
              <w:rPr>
                <w:b/>
              </w:rPr>
              <w:t xml:space="preserve"> участникам размещения заказа разъяснени</w:t>
            </w:r>
            <w:r w:rsidR="00B17457" w:rsidRPr="00AD6C70">
              <w:rPr>
                <w:b/>
              </w:rPr>
              <w:t>й</w:t>
            </w:r>
            <w:r w:rsidRPr="00AD6C70">
              <w:rPr>
                <w:b/>
              </w:rPr>
              <w:t xml:space="preserve"> положений </w:t>
            </w:r>
            <w:r w:rsidR="00B17457" w:rsidRPr="00AD6C70">
              <w:rPr>
                <w:b/>
              </w:rPr>
              <w:t xml:space="preserve">конкурсной </w:t>
            </w:r>
            <w:r w:rsidRPr="00AD6C70">
              <w:rPr>
                <w:b/>
              </w:rPr>
              <w:t>документации</w:t>
            </w:r>
          </w:p>
        </w:tc>
      </w:tr>
      <w:tr w:rsidR="002358FA" w:rsidRPr="000B7B0E">
        <w:trPr>
          <w:tblCellSpacing w:w="20" w:type="dxa"/>
        </w:trPr>
        <w:tc>
          <w:tcPr>
            <w:tcW w:w="3322" w:type="dxa"/>
            <w:gridSpan w:val="2"/>
            <w:shd w:val="clear" w:color="auto" w:fill="FFFFFF"/>
          </w:tcPr>
          <w:p w:rsidR="002358FA" w:rsidRPr="00AD6C70" w:rsidRDefault="002358F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Форма и порядок предоставления разъяснений</w:t>
            </w:r>
          </w:p>
        </w:tc>
        <w:tc>
          <w:tcPr>
            <w:tcW w:w="7358" w:type="dxa"/>
            <w:shd w:val="clear" w:color="auto" w:fill="FFFFFF"/>
          </w:tcPr>
          <w:p w:rsidR="002358FA" w:rsidRPr="00AD6C70" w:rsidRDefault="002358FA" w:rsidP="00AD6C70">
            <w:pPr>
              <w:pStyle w:val="a6"/>
              <w:spacing w:after="0"/>
              <w:ind w:left="0" w:firstLine="258"/>
              <w:jc w:val="both"/>
              <w:rPr>
                <w:sz w:val="22"/>
                <w:szCs w:val="22"/>
              </w:rPr>
            </w:pPr>
            <w:r w:rsidRPr="00AD6C70">
              <w:rPr>
                <w:sz w:val="22"/>
                <w:szCs w:val="22"/>
              </w:rPr>
              <w:t xml:space="preserve">Любой участник размещения заказа вправе направить заказчику </w:t>
            </w:r>
            <w:r w:rsidR="00EB4C7B" w:rsidRPr="00AD6C70">
              <w:rPr>
                <w:sz w:val="22"/>
                <w:szCs w:val="22"/>
              </w:rPr>
              <w:t xml:space="preserve">запрос </w:t>
            </w:r>
            <w:r w:rsidRPr="00AD6C70">
              <w:rPr>
                <w:sz w:val="22"/>
                <w:szCs w:val="22"/>
              </w:rPr>
              <w:t>о разъяснении положений</w:t>
            </w:r>
            <w:r w:rsidR="00EB4C7B" w:rsidRPr="00AD6C70">
              <w:rPr>
                <w:sz w:val="22"/>
                <w:szCs w:val="22"/>
              </w:rPr>
              <w:t xml:space="preserve"> конкурсной</w:t>
            </w:r>
            <w:r w:rsidRPr="00AD6C70">
              <w:rPr>
                <w:sz w:val="22"/>
                <w:szCs w:val="22"/>
              </w:rPr>
              <w:t xml:space="preserve"> документации</w:t>
            </w:r>
            <w:r w:rsidR="0059560D">
              <w:rPr>
                <w:sz w:val="22"/>
                <w:szCs w:val="22"/>
              </w:rPr>
              <w:t xml:space="preserve"> </w:t>
            </w:r>
            <w:r w:rsidR="0059560D" w:rsidRPr="00AD6C70">
              <w:rPr>
                <w:sz w:val="22"/>
                <w:szCs w:val="22"/>
              </w:rPr>
              <w:t>(</w:t>
            </w:r>
            <w:hyperlink w:anchor="Приложение_6" w:history="1">
              <w:r w:rsidR="0059560D" w:rsidRPr="00AD6C70">
                <w:rPr>
                  <w:rStyle w:val="a7"/>
                  <w:sz w:val="22"/>
                  <w:szCs w:val="22"/>
                </w:rPr>
                <w:t>Приложение_6</w:t>
              </w:r>
            </w:hyperlink>
            <w:r w:rsidR="0059560D" w:rsidRPr="00AD6C70">
              <w:rPr>
                <w:sz w:val="22"/>
                <w:szCs w:val="22"/>
              </w:rPr>
              <w:t>)</w:t>
            </w:r>
            <w:r w:rsidR="0059560D">
              <w:rPr>
                <w:sz w:val="22"/>
                <w:szCs w:val="22"/>
              </w:rPr>
              <w:t>.</w:t>
            </w:r>
          </w:p>
          <w:p w:rsidR="002358FA" w:rsidRPr="00AD6C70" w:rsidRDefault="002358FA" w:rsidP="00AD6C70">
            <w:pPr>
              <w:pStyle w:val="a6"/>
              <w:spacing w:after="0"/>
              <w:ind w:left="0" w:firstLine="258"/>
              <w:jc w:val="both"/>
              <w:rPr>
                <w:sz w:val="22"/>
                <w:szCs w:val="22"/>
              </w:rPr>
            </w:pPr>
            <w:r w:rsidRPr="00AD6C70">
              <w:rPr>
                <w:sz w:val="22"/>
                <w:szCs w:val="22"/>
              </w:rPr>
              <w:t>В течение двух рабочих дней со дня поступле</w:t>
            </w:r>
            <w:r w:rsidR="00B17457" w:rsidRPr="00AD6C70">
              <w:rPr>
                <w:sz w:val="22"/>
                <w:szCs w:val="22"/>
              </w:rPr>
              <w:t xml:space="preserve">ния указанного запроса заказчик </w:t>
            </w:r>
            <w:r w:rsidRPr="00AD6C70">
              <w:rPr>
                <w:sz w:val="22"/>
                <w:szCs w:val="22"/>
              </w:rPr>
              <w:t xml:space="preserve">направляет в письменной форме </w:t>
            </w:r>
            <w:r w:rsidRPr="0059560D">
              <w:rPr>
                <w:sz w:val="22"/>
                <w:szCs w:val="22"/>
              </w:rPr>
              <w:t>или в форме электронного документа</w:t>
            </w:r>
            <w:r w:rsidRPr="00AD6C70">
              <w:rPr>
                <w:sz w:val="22"/>
                <w:szCs w:val="22"/>
              </w:rPr>
              <w:t xml:space="preserve"> разъяснения положений </w:t>
            </w:r>
            <w:r w:rsidR="00B17457" w:rsidRPr="00AD6C70">
              <w:rPr>
                <w:sz w:val="22"/>
                <w:szCs w:val="22"/>
              </w:rPr>
              <w:t>конкурсной документации</w:t>
            </w:r>
            <w:r w:rsidR="00EB4C7B" w:rsidRPr="00AD6C70">
              <w:rPr>
                <w:sz w:val="22"/>
                <w:szCs w:val="22"/>
              </w:rPr>
              <w:t xml:space="preserve">, если указанный запрос поступил к заказчику не </w:t>
            </w:r>
            <w:proofErr w:type="gramStart"/>
            <w:r w:rsidR="00EB4C7B" w:rsidRPr="00AD6C70">
              <w:rPr>
                <w:sz w:val="22"/>
                <w:szCs w:val="22"/>
              </w:rPr>
              <w:t>позднее</w:t>
            </w:r>
            <w:proofErr w:type="gramEnd"/>
            <w:r w:rsidR="00EB4C7B" w:rsidRPr="00AD6C70">
              <w:rPr>
                <w:sz w:val="22"/>
                <w:szCs w:val="22"/>
              </w:rPr>
              <w:t xml:space="preserve"> чем за пять дней до дня окончания подачи заявок на участие в конкурсе.</w:t>
            </w:r>
          </w:p>
          <w:p w:rsidR="002358FA" w:rsidRPr="00AD6C70" w:rsidRDefault="002358FA" w:rsidP="00AD6C70">
            <w:pPr>
              <w:pStyle w:val="a6"/>
              <w:spacing w:after="0"/>
              <w:ind w:left="0" w:firstLine="258"/>
              <w:jc w:val="both"/>
              <w:rPr>
                <w:sz w:val="22"/>
                <w:szCs w:val="22"/>
              </w:rPr>
            </w:pPr>
            <w:r w:rsidRPr="00AD6C70">
              <w:rPr>
                <w:sz w:val="22"/>
                <w:szCs w:val="22"/>
              </w:rPr>
              <w:t>Заказчик по собственной инициативе или в соответствии с запросом участника размещения заказа вправе принять решение о внесении изменений в</w:t>
            </w:r>
            <w:r w:rsidR="00091BAB" w:rsidRPr="00AD6C70">
              <w:rPr>
                <w:sz w:val="22"/>
                <w:szCs w:val="22"/>
              </w:rPr>
              <w:t xml:space="preserve"> конкурсную</w:t>
            </w:r>
            <w:r w:rsidRPr="00AD6C70">
              <w:rPr>
                <w:sz w:val="22"/>
                <w:szCs w:val="22"/>
              </w:rPr>
              <w:t xml:space="preserve"> документацию.</w:t>
            </w:r>
          </w:p>
        </w:tc>
      </w:tr>
      <w:tr w:rsidR="002358FA" w:rsidRPr="000B7B0E">
        <w:trPr>
          <w:tblCellSpacing w:w="20" w:type="dxa"/>
        </w:trPr>
        <w:tc>
          <w:tcPr>
            <w:tcW w:w="3322" w:type="dxa"/>
            <w:gridSpan w:val="2"/>
            <w:shd w:val="clear" w:color="auto" w:fill="FFFFFF"/>
          </w:tcPr>
          <w:p w:rsidR="002358FA" w:rsidRPr="00AD6C70" w:rsidRDefault="002358F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Дата начала предоставления разъяснений</w:t>
            </w:r>
          </w:p>
        </w:tc>
        <w:tc>
          <w:tcPr>
            <w:tcW w:w="7358" w:type="dxa"/>
            <w:shd w:val="clear" w:color="auto" w:fill="FFFFFF"/>
          </w:tcPr>
          <w:p w:rsidR="002358FA" w:rsidRPr="00AD6C70" w:rsidRDefault="002358FA" w:rsidP="00CF5523">
            <w:pPr>
              <w:pStyle w:val="a6"/>
              <w:spacing w:after="0"/>
              <w:ind w:left="0"/>
              <w:jc w:val="both"/>
              <w:rPr>
                <w:i/>
                <w:sz w:val="22"/>
                <w:szCs w:val="22"/>
              </w:rPr>
            </w:pPr>
            <w:r w:rsidRPr="008D5F0E">
              <w:rPr>
                <w:sz w:val="22"/>
                <w:szCs w:val="22"/>
              </w:rPr>
              <w:t>«</w:t>
            </w:r>
            <w:r w:rsidR="005425E0">
              <w:rPr>
                <w:sz w:val="22"/>
                <w:szCs w:val="22"/>
              </w:rPr>
              <w:t>2</w:t>
            </w:r>
            <w:r w:rsidR="00CF5523">
              <w:rPr>
                <w:sz w:val="22"/>
                <w:szCs w:val="22"/>
              </w:rPr>
              <w:t>3</w:t>
            </w:r>
            <w:r w:rsidRPr="008D5F0E">
              <w:rPr>
                <w:sz w:val="22"/>
                <w:szCs w:val="22"/>
              </w:rPr>
              <w:t>»</w:t>
            </w:r>
            <w:r w:rsidR="005425E0">
              <w:rPr>
                <w:sz w:val="22"/>
                <w:szCs w:val="22"/>
              </w:rPr>
              <w:t>мая 2013</w:t>
            </w:r>
            <w:r w:rsidRPr="00AD6C70">
              <w:rPr>
                <w:sz w:val="22"/>
                <w:szCs w:val="22"/>
              </w:rPr>
              <w:t xml:space="preserve"> </w:t>
            </w:r>
            <w:r w:rsidR="005425E0">
              <w:rPr>
                <w:sz w:val="22"/>
                <w:szCs w:val="22"/>
              </w:rPr>
              <w:t>года</w:t>
            </w:r>
          </w:p>
        </w:tc>
      </w:tr>
      <w:tr w:rsidR="00B56EBD" w:rsidRPr="000B7B0E">
        <w:trPr>
          <w:tblCellSpacing w:w="20" w:type="dxa"/>
        </w:trPr>
        <w:tc>
          <w:tcPr>
            <w:tcW w:w="3322" w:type="dxa"/>
            <w:gridSpan w:val="2"/>
            <w:shd w:val="clear" w:color="auto" w:fill="FFFFFF"/>
          </w:tcPr>
          <w:p w:rsidR="00B56EBD" w:rsidRPr="00AD6C70" w:rsidRDefault="00B56EBD"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Дата окончания предоставления разъяснений</w:t>
            </w:r>
          </w:p>
        </w:tc>
        <w:tc>
          <w:tcPr>
            <w:tcW w:w="7358" w:type="dxa"/>
            <w:shd w:val="clear" w:color="auto" w:fill="FFFFFF"/>
          </w:tcPr>
          <w:p w:rsidR="00B56EBD" w:rsidRPr="00AD6C70" w:rsidRDefault="00B56EBD" w:rsidP="004A3B04">
            <w:pPr>
              <w:pStyle w:val="3"/>
              <w:numPr>
                <w:ilvl w:val="0"/>
                <w:numId w:val="0"/>
              </w:numPr>
              <w:rPr>
                <w:i/>
                <w:sz w:val="22"/>
                <w:szCs w:val="22"/>
              </w:rPr>
            </w:pPr>
            <w:r w:rsidRPr="008D5F0E">
              <w:rPr>
                <w:sz w:val="22"/>
                <w:szCs w:val="22"/>
              </w:rPr>
              <w:t>«</w:t>
            </w:r>
            <w:r w:rsidR="00CF5523">
              <w:rPr>
                <w:sz w:val="22"/>
                <w:szCs w:val="22"/>
              </w:rPr>
              <w:t>2</w:t>
            </w:r>
            <w:r w:rsidR="004A3B04">
              <w:rPr>
                <w:sz w:val="22"/>
                <w:szCs w:val="22"/>
              </w:rPr>
              <w:t>0</w:t>
            </w:r>
            <w:r w:rsidRPr="008D5F0E">
              <w:rPr>
                <w:sz w:val="22"/>
                <w:szCs w:val="22"/>
              </w:rPr>
              <w:t>»</w:t>
            </w:r>
            <w:r w:rsidR="005425E0">
              <w:rPr>
                <w:sz w:val="22"/>
                <w:szCs w:val="22"/>
              </w:rPr>
              <w:t xml:space="preserve"> июня 2013 года</w:t>
            </w:r>
          </w:p>
        </w:tc>
      </w:tr>
      <w:tr w:rsidR="00B56EBD" w:rsidRPr="000B7B0E">
        <w:trPr>
          <w:tblCellSpacing w:w="20" w:type="dxa"/>
        </w:trPr>
        <w:tc>
          <w:tcPr>
            <w:tcW w:w="10720" w:type="dxa"/>
            <w:gridSpan w:val="3"/>
            <w:shd w:val="clear" w:color="auto" w:fill="00FFFF"/>
          </w:tcPr>
          <w:p w:rsidR="00B56EBD" w:rsidRPr="00AD6C70" w:rsidRDefault="00D902A5" w:rsidP="00AD6C70">
            <w:pPr>
              <w:pStyle w:val="3"/>
              <w:numPr>
                <w:ilvl w:val="0"/>
                <w:numId w:val="0"/>
              </w:numPr>
              <w:rPr>
                <w:sz w:val="22"/>
                <w:szCs w:val="22"/>
              </w:rPr>
            </w:pPr>
            <w:r w:rsidRPr="00AD6C70">
              <w:rPr>
                <w:b/>
                <w:lang w:val="en-US"/>
              </w:rPr>
              <w:t>IX</w:t>
            </w:r>
            <w:r w:rsidRPr="00AD6C70">
              <w:rPr>
                <w:b/>
              </w:rPr>
              <w:t xml:space="preserve">. </w:t>
            </w:r>
            <w:r w:rsidR="005B67BD" w:rsidRPr="00AD6C70">
              <w:rPr>
                <w:b/>
              </w:rPr>
              <w:t>В</w:t>
            </w:r>
            <w:r w:rsidR="00B56EBD" w:rsidRPr="00AD6C70">
              <w:rPr>
                <w:b/>
              </w:rPr>
              <w:t>скрыти</w:t>
            </w:r>
            <w:r w:rsidR="005B67BD" w:rsidRPr="00AD6C70">
              <w:rPr>
                <w:b/>
              </w:rPr>
              <w:t>е</w:t>
            </w:r>
            <w:r w:rsidR="00B56EBD" w:rsidRPr="00AD6C70">
              <w:rPr>
                <w:b/>
              </w:rPr>
              <w:t xml:space="preserve"> конвертов с заявками на участие в конкурсе </w:t>
            </w:r>
            <w:r w:rsidR="00B56EBD" w:rsidRPr="00AD6C70">
              <w:rPr>
                <w:b/>
                <w:i/>
              </w:rPr>
              <w:t>и открытия доступа к поданным в форме электронных документов заявкам на участие в конкурсе</w:t>
            </w:r>
          </w:p>
        </w:tc>
      </w:tr>
      <w:tr w:rsidR="00B56EBD" w:rsidRPr="000B7B0E">
        <w:trPr>
          <w:tblCellSpacing w:w="20" w:type="dxa"/>
        </w:trPr>
        <w:tc>
          <w:tcPr>
            <w:tcW w:w="3322" w:type="dxa"/>
            <w:gridSpan w:val="2"/>
            <w:shd w:val="clear" w:color="auto" w:fill="FFFFFF"/>
          </w:tcPr>
          <w:p w:rsidR="00B56EBD" w:rsidRPr="0060213E" w:rsidRDefault="00D902A5" w:rsidP="00AD6C70">
            <w:pPr>
              <w:pStyle w:val="ConsPlusNormal"/>
              <w:widowControl/>
              <w:ind w:firstLine="0"/>
              <w:rPr>
                <w:rFonts w:ascii="Times New Roman" w:hAnsi="Times New Roman" w:cs="Times New Roman"/>
                <w:sz w:val="22"/>
                <w:szCs w:val="22"/>
                <w:highlight w:val="green"/>
              </w:rPr>
            </w:pPr>
            <w:r w:rsidRPr="008D5F0E">
              <w:rPr>
                <w:rFonts w:ascii="Times New Roman" w:hAnsi="Times New Roman" w:cs="Times New Roman"/>
                <w:sz w:val="22"/>
                <w:szCs w:val="22"/>
              </w:rPr>
              <w:t>Место вскрытия конвертов с заявками на участие в конкурсе</w:t>
            </w:r>
          </w:p>
        </w:tc>
        <w:tc>
          <w:tcPr>
            <w:tcW w:w="7358" w:type="dxa"/>
            <w:shd w:val="clear" w:color="auto" w:fill="FFFFFF"/>
          </w:tcPr>
          <w:p w:rsidR="00B56EBD" w:rsidRPr="0060213E" w:rsidRDefault="00E824CF" w:rsidP="00CF5523">
            <w:pPr>
              <w:pStyle w:val="3"/>
              <w:numPr>
                <w:ilvl w:val="0"/>
                <w:numId w:val="0"/>
              </w:numPr>
              <w:rPr>
                <w:sz w:val="22"/>
                <w:szCs w:val="22"/>
                <w:highlight w:val="green"/>
              </w:rPr>
            </w:pPr>
            <w:r w:rsidRPr="00E824CF">
              <w:rPr>
                <w:sz w:val="22"/>
                <w:szCs w:val="22"/>
              </w:rPr>
              <w:t>Ул. Ленина, 34, г. Пермь</w:t>
            </w:r>
          </w:p>
        </w:tc>
      </w:tr>
      <w:tr w:rsidR="00D902A5" w:rsidRPr="000B7B0E">
        <w:trPr>
          <w:tblCellSpacing w:w="20" w:type="dxa"/>
        </w:trPr>
        <w:tc>
          <w:tcPr>
            <w:tcW w:w="3322" w:type="dxa"/>
            <w:gridSpan w:val="2"/>
            <w:shd w:val="clear" w:color="auto" w:fill="FFFFFF"/>
          </w:tcPr>
          <w:p w:rsidR="00D902A5" w:rsidRPr="0060213E" w:rsidRDefault="0000121A" w:rsidP="00AD6C70">
            <w:pPr>
              <w:pStyle w:val="ConsPlusNormal"/>
              <w:widowControl/>
              <w:ind w:firstLine="0"/>
              <w:rPr>
                <w:rFonts w:ascii="Times New Roman" w:hAnsi="Times New Roman" w:cs="Times New Roman"/>
                <w:sz w:val="22"/>
                <w:szCs w:val="22"/>
                <w:highlight w:val="green"/>
              </w:rPr>
            </w:pPr>
            <w:r w:rsidRPr="008D5F0E">
              <w:rPr>
                <w:rFonts w:ascii="Times New Roman" w:hAnsi="Times New Roman" w:cs="Times New Roman"/>
                <w:sz w:val="22"/>
                <w:szCs w:val="22"/>
              </w:rPr>
              <w:t>Дата вскрытия конвертов с заявками на участие в конкурсе</w:t>
            </w:r>
          </w:p>
        </w:tc>
        <w:tc>
          <w:tcPr>
            <w:tcW w:w="7358" w:type="dxa"/>
            <w:shd w:val="clear" w:color="auto" w:fill="FFFFFF"/>
          </w:tcPr>
          <w:p w:rsidR="00D902A5" w:rsidRPr="0060213E" w:rsidRDefault="0000121A" w:rsidP="00CF5523">
            <w:pPr>
              <w:pStyle w:val="3"/>
              <w:numPr>
                <w:ilvl w:val="0"/>
                <w:numId w:val="0"/>
              </w:numPr>
              <w:rPr>
                <w:sz w:val="22"/>
                <w:szCs w:val="22"/>
                <w:highlight w:val="green"/>
              </w:rPr>
            </w:pPr>
            <w:r w:rsidRPr="008D5F0E">
              <w:rPr>
                <w:sz w:val="22"/>
                <w:szCs w:val="22"/>
              </w:rPr>
              <w:t>«</w:t>
            </w:r>
            <w:r w:rsidR="005425E0">
              <w:rPr>
                <w:sz w:val="22"/>
                <w:szCs w:val="22"/>
              </w:rPr>
              <w:t>2</w:t>
            </w:r>
            <w:r w:rsidR="00CF5523">
              <w:rPr>
                <w:sz w:val="22"/>
                <w:szCs w:val="22"/>
              </w:rPr>
              <w:t>5</w:t>
            </w:r>
            <w:r w:rsidRPr="008D5F0E">
              <w:rPr>
                <w:sz w:val="22"/>
                <w:szCs w:val="22"/>
              </w:rPr>
              <w:t>»</w:t>
            </w:r>
            <w:r w:rsidR="005425E0">
              <w:rPr>
                <w:sz w:val="22"/>
                <w:szCs w:val="22"/>
              </w:rPr>
              <w:t xml:space="preserve"> июня 2013 года</w:t>
            </w:r>
          </w:p>
        </w:tc>
      </w:tr>
      <w:tr w:rsidR="00D902A5" w:rsidRPr="000B7B0E">
        <w:trPr>
          <w:tblCellSpacing w:w="20" w:type="dxa"/>
        </w:trPr>
        <w:tc>
          <w:tcPr>
            <w:tcW w:w="3322" w:type="dxa"/>
            <w:gridSpan w:val="2"/>
            <w:shd w:val="clear" w:color="auto" w:fill="FFFFFF"/>
          </w:tcPr>
          <w:p w:rsidR="00D902A5" w:rsidRPr="0060213E" w:rsidRDefault="0000121A" w:rsidP="00AD6C70">
            <w:pPr>
              <w:pStyle w:val="ConsPlusNormal"/>
              <w:widowControl/>
              <w:ind w:firstLine="0"/>
              <w:rPr>
                <w:rFonts w:ascii="Times New Roman" w:hAnsi="Times New Roman" w:cs="Times New Roman"/>
                <w:sz w:val="22"/>
                <w:szCs w:val="22"/>
                <w:highlight w:val="green"/>
              </w:rPr>
            </w:pPr>
            <w:r w:rsidRPr="008D5F0E">
              <w:rPr>
                <w:rFonts w:ascii="Times New Roman" w:hAnsi="Times New Roman" w:cs="Times New Roman"/>
                <w:sz w:val="22"/>
                <w:szCs w:val="22"/>
              </w:rPr>
              <w:t xml:space="preserve">Время вскрытия конвертов с </w:t>
            </w:r>
            <w:r w:rsidRPr="008D5F0E">
              <w:rPr>
                <w:rFonts w:ascii="Times New Roman" w:hAnsi="Times New Roman" w:cs="Times New Roman"/>
                <w:sz w:val="22"/>
                <w:szCs w:val="22"/>
              </w:rPr>
              <w:lastRenderedPageBreak/>
              <w:t>заявками на участие в конкурсе</w:t>
            </w:r>
          </w:p>
        </w:tc>
        <w:tc>
          <w:tcPr>
            <w:tcW w:w="7358" w:type="dxa"/>
            <w:shd w:val="clear" w:color="auto" w:fill="FFFFFF"/>
          </w:tcPr>
          <w:p w:rsidR="00D902A5" w:rsidRPr="0060213E" w:rsidRDefault="005425E0" w:rsidP="00CF5523">
            <w:pPr>
              <w:pStyle w:val="3"/>
              <w:numPr>
                <w:ilvl w:val="0"/>
                <w:numId w:val="0"/>
              </w:numPr>
              <w:rPr>
                <w:sz w:val="22"/>
                <w:szCs w:val="22"/>
                <w:highlight w:val="green"/>
              </w:rPr>
            </w:pPr>
            <w:r>
              <w:rPr>
                <w:sz w:val="22"/>
                <w:szCs w:val="22"/>
              </w:rPr>
              <w:lastRenderedPageBreak/>
              <w:t>10</w:t>
            </w:r>
            <w:r w:rsidR="0000121A" w:rsidRPr="008D5F0E">
              <w:rPr>
                <w:sz w:val="22"/>
                <w:szCs w:val="22"/>
              </w:rPr>
              <w:t>:</w:t>
            </w:r>
            <w:r w:rsidR="00CF5523">
              <w:rPr>
                <w:sz w:val="22"/>
                <w:szCs w:val="22"/>
              </w:rPr>
              <w:t>00</w:t>
            </w:r>
            <w:r w:rsidR="0000121A" w:rsidRPr="008D5F0E">
              <w:rPr>
                <w:sz w:val="22"/>
                <w:szCs w:val="22"/>
              </w:rPr>
              <w:t xml:space="preserve"> (время местное)</w:t>
            </w:r>
          </w:p>
        </w:tc>
      </w:tr>
      <w:tr w:rsidR="00B56EBD" w:rsidRPr="000B7B0E">
        <w:trPr>
          <w:tblCellSpacing w:w="20" w:type="dxa"/>
        </w:trPr>
        <w:tc>
          <w:tcPr>
            <w:tcW w:w="3322" w:type="dxa"/>
            <w:gridSpan w:val="2"/>
            <w:shd w:val="clear" w:color="auto" w:fill="FFFFFF"/>
          </w:tcPr>
          <w:p w:rsidR="00B56EBD" w:rsidRPr="00AD6C70" w:rsidRDefault="0000121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lastRenderedPageBreak/>
              <w:t>Порядок вскрытия конвертов с заявками на участие в конкурсе</w:t>
            </w:r>
          </w:p>
        </w:tc>
        <w:tc>
          <w:tcPr>
            <w:tcW w:w="7358" w:type="dxa"/>
            <w:shd w:val="clear" w:color="auto" w:fill="FFFFFF"/>
          </w:tcPr>
          <w:p w:rsidR="0000121A" w:rsidRPr="00AD6C70" w:rsidRDefault="0000121A" w:rsidP="00AD6C70">
            <w:pPr>
              <w:pStyle w:val="a4"/>
              <w:ind w:firstLine="258"/>
              <w:rPr>
                <w:sz w:val="22"/>
                <w:szCs w:val="22"/>
              </w:rPr>
            </w:pPr>
            <w:r w:rsidRPr="00AD6C70">
              <w:rPr>
                <w:sz w:val="22"/>
                <w:szCs w:val="22"/>
              </w:rPr>
              <w:t>После окончания срока представления заявок на участие в открытом конкурсе конкурсная комиссия в присутствии представителей участников размещения заказа, которые пожелают принять участие на заседании конкурсной комиссии, вскрывает конверты с заявками на участие в конкурсе.</w:t>
            </w:r>
          </w:p>
          <w:p w:rsidR="0000121A" w:rsidRPr="00AD6C70" w:rsidRDefault="0000121A" w:rsidP="00AD6C70">
            <w:pPr>
              <w:pStyle w:val="a4"/>
              <w:ind w:firstLine="258"/>
              <w:rPr>
                <w:sz w:val="22"/>
                <w:szCs w:val="22"/>
              </w:rPr>
            </w:pPr>
            <w:r w:rsidRPr="00AD6C70">
              <w:rPr>
                <w:sz w:val="22"/>
                <w:szCs w:val="22"/>
              </w:rPr>
              <w:t xml:space="preserve">Участники размещения заказа или их уполномоченные представители вправе присутствовать </w:t>
            </w:r>
            <w:proofErr w:type="gramStart"/>
            <w:r w:rsidRPr="00AD6C70">
              <w:rPr>
                <w:sz w:val="22"/>
                <w:szCs w:val="22"/>
              </w:rPr>
              <w:t>при вскрытии конвертов с заявками на участие в конкурсе на основании</w:t>
            </w:r>
            <w:proofErr w:type="gramEnd"/>
            <w:r w:rsidRPr="00AD6C70">
              <w:rPr>
                <w:sz w:val="22"/>
                <w:szCs w:val="22"/>
              </w:rPr>
              <w:t xml:space="preserve"> </w:t>
            </w:r>
            <w:r w:rsidR="003C73D3" w:rsidRPr="00AD6C70">
              <w:rPr>
                <w:sz w:val="22"/>
                <w:szCs w:val="22"/>
              </w:rPr>
              <w:t xml:space="preserve">соответствующей доверенности (для уполномоченного представителя участника размещения заказа) и/или </w:t>
            </w:r>
            <w:r w:rsidRPr="00AD6C70">
              <w:rPr>
                <w:sz w:val="22"/>
                <w:szCs w:val="22"/>
              </w:rPr>
              <w:t>документа</w:t>
            </w:r>
            <w:r w:rsidR="00FA473D" w:rsidRPr="00AD6C70">
              <w:rPr>
                <w:sz w:val="22"/>
                <w:szCs w:val="22"/>
              </w:rPr>
              <w:t>,</w:t>
            </w:r>
            <w:r w:rsidRPr="00AD6C70">
              <w:rPr>
                <w:sz w:val="22"/>
                <w:szCs w:val="22"/>
              </w:rPr>
              <w:t xml:space="preserve"> удостоверяющего личность. При этом они должны зарегистрироваться в журнале </w:t>
            </w:r>
            <w:proofErr w:type="gramStart"/>
            <w:r w:rsidRPr="00AD6C70">
              <w:rPr>
                <w:sz w:val="22"/>
                <w:szCs w:val="22"/>
              </w:rPr>
              <w:t>регистрации представителей участников размещения заказа</w:t>
            </w:r>
            <w:proofErr w:type="gramEnd"/>
            <w:r w:rsidRPr="00AD6C70">
              <w:rPr>
                <w:sz w:val="22"/>
                <w:szCs w:val="22"/>
              </w:rPr>
              <w:t>. Регистрация начинается за 10 минут до начала заседания.</w:t>
            </w:r>
          </w:p>
          <w:p w:rsidR="0000121A" w:rsidRPr="00AD6C70" w:rsidRDefault="0000121A" w:rsidP="00AD6C70">
            <w:pPr>
              <w:pStyle w:val="a4"/>
              <w:ind w:firstLine="258"/>
              <w:rPr>
                <w:sz w:val="22"/>
                <w:szCs w:val="22"/>
              </w:rPr>
            </w:pPr>
            <w:proofErr w:type="gramStart"/>
            <w:r w:rsidRPr="00AD6C70">
              <w:rPr>
                <w:sz w:val="22"/>
                <w:szCs w:val="22"/>
              </w:rPr>
              <w:t xml:space="preserve">Непосредственно перед вскрытием конвертов с заявками на участие в конкурсе перед вскрытием конвертов с </w:t>
            </w:r>
            <w:r w:rsidR="005E2C15">
              <w:rPr>
                <w:sz w:val="22"/>
                <w:szCs w:val="22"/>
              </w:rPr>
              <w:t>заявками на участие в конкурсе</w:t>
            </w:r>
            <w:r w:rsidRPr="00AD6C70">
              <w:rPr>
                <w:sz w:val="22"/>
                <w:szCs w:val="22"/>
              </w:rPr>
              <w:t>, но не раньше времени, указанного в извещении о проведении открытого конкурса и конкурсной документации, конкурсная комиссия обязана объявить присутствующим при вскрытии таких конвертов о возможности подать заявки на участие в конкурсе, изменить или отозвать поданные заявки на участие в конкурсе до</w:t>
            </w:r>
            <w:proofErr w:type="gramEnd"/>
            <w:r w:rsidRPr="00AD6C70">
              <w:rPr>
                <w:sz w:val="22"/>
                <w:szCs w:val="22"/>
              </w:rPr>
              <w:t xml:space="preserve"> вскрытия конвертов с заявками на участие в конкурсе.</w:t>
            </w:r>
          </w:p>
          <w:p w:rsidR="0000121A" w:rsidRPr="00AD6C70" w:rsidRDefault="0000121A" w:rsidP="00AD6C70">
            <w:pPr>
              <w:pStyle w:val="a4"/>
              <w:ind w:firstLine="258"/>
              <w:rPr>
                <w:sz w:val="22"/>
                <w:szCs w:val="22"/>
              </w:rPr>
            </w:pPr>
            <w:r w:rsidRPr="00AD6C70">
              <w:rPr>
                <w:sz w:val="22"/>
                <w:szCs w:val="22"/>
              </w:rPr>
              <w:t xml:space="preserve">Заявки, включая </w:t>
            </w:r>
            <w:r w:rsidRPr="00AD6C70">
              <w:rPr>
                <w:color w:val="000000"/>
                <w:sz w:val="22"/>
                <w:szCs w:val="22"/>
              </w:rPr>
              <w:t>изменения</w:t>
            </w:r>
            <w:r w:rsidRPr="00AD6C70">
              <w:rPr>
                <w:sz w:val="22"/>
                <w:szCs w:val="22"/>
              </w:rPr>
              <w:t xml:space="preserve">, которые не были вскрыты и зачитаны вслух во время вскрытия конвертов, не принимаются для дальнейшего рассмотрения независимо от обстоятельств. Отозванные заявки в тот же день возвращаются участникам размещения заказа. </w:t>
            </w:r>
          </w:p>
          <w:p w:rsidR="0000121A" w:rsidRPr="00AD6C70" w:rsidRDefault="0000121A" w:rsidP="00AD6C70">
            <w:pPr>
              <w:pStyle w:val="a4"/>
              <w:ind w:firstLine="258"/>
              <w:rPr>
                <w:sz w:val="22"/>
                <w:szCs w:val="22"/>
              </w:rPr>
            </w:pPr>
            <w:r w:rsidRPr="00AD6C70">
              <w:rPr>
                <w:sz w:val="22"/>
                <w:szCs w:val="22"/>
              </w:rPr>
              <w:t>В случае установления факта подачи одним участником размещения заказа двух и более заявок на участие в конкурсе при условии, что поданные ранее заявки таким участником не отозваны, все заявки на участие в конкурсе такого участника размещения заказа, не рассматриваются и возвращаются такому участнику.</w:t>
            </w:r>
          </w:p>
          <w:p w:rsidR="00B56EBD" w:rsidRPr="00AD6C70" w:rsidRDefault="0000121A" w:rsidP="00AD6C70">
            <w:pPr>
              <w:pStyle w:val="3"/>
              <w:numPr>
                <w:ilvl w:val="0"/>
                <w:numId w:val="0"/>
              </w:numPr>
              <w:ind w:firstLine="258"/>
              <w:rPr>
                <w:i/>
                <w:sz w:val="22"/>
                <w:szCs w:val="22"/>
              </w:rPr>
            </w:pPr>
            <w:r w:rsidRPr="00AD6C70">
              <w:rPr>
                <w:sz w:val="22"/>
                <w:szCs w:val="22"/>
              </w:rPr>
              <w:t>Полученные после окончания приема конвертов с заявками на участие в конкурсе конверты с заявками вскрываются (в случае если на конверте не указан почтовый адрес участника размещения заказа), и в тот же день возвращаются участникам размещения заказа.</w:t>
            </w:r>
          </w:p>
        </w:tc>
      </w:tr>
      <w:tr w:rsidR="00B56EBD" w:rsidRPr="000B7B0E">
        <w:trPr>
          <w:tblCellSpacing w:w="20" w:type="dxa"/>
        </w:trPr>
        <w:tc>
          <w:tcPr>
            <w:tcW w:w="10720" w:type="dxa"/>
            <w:gridSpan w:val="3"/>
            <w:shd w:val="clear" w:color="auto" w:fill="00FFFF"/>
          </w:tcPr>
          <w:p w:rsidR="00B56EBD" w:rsidRPr="00AD6C70" w:rsidRDefault="00B56EBD" w:rsidP="00AD6C70">
            <w:pPr>
              <w:pStyle w:val="3"/>
              <w:numPr>
                <w:ilvl w:val="0"/>
                <w:numId w:val="0"/>
              </w:numPr>
              <w:rPr>
                <w:b/>
              </w:rPr>
            </w:pPr>
            <w:r w:rsidRPr="00AD6C70">
              <w:rPr>
                <w:b/>
                <w:lang w:val="en-US"/>
              </w:rPr>
              <w:t>X</w:t>
            </w:r>
            <w:r w:rsidRPr="00AD6C70">
              <w:rPr>
                <w:b/>
              </w:rPr>
              <w:t>. Рассмотрение заявок на участие в конкурсе</w:t>
            </w:r>
          </w:p>
        </w:tc>
      </w:tr>
      <w:tr w:rsidR="00B56EBD" w:rsidRPr="000B7B0E">
        <w:trPr>
          <w:tblCellSpacing w:w="20" w:type="dxa"/>
        </w:trPr>
        <w:tc>
          <w:tcPr>
            <w:tcW w:w="3322" w:type="dxa"/>
            <w:gridSpan w:val="2"/>
            <w:shd w:val="clear" w:color="auto" w:fill="FFFFFF"/>
          </w:tcPr>
          <w:p w:rsidR="00B56EBD" w:rsidRPr="00AD6C70" w:rsidRDefault="00BB368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Порядок рассмотрения заявок на участие в конкурсе</w:t>
            </w:r>
          </w:p>
        </w:tc>
        <w:tc>
          <w:tcPr>
            <w:tcW w:w="7358" w:type="dxa"/>
            <w:shd w:val="clear" w:color="auto" w:fill="FFFFFF"/>
          </w:tcPr>
          <w:p w:rsidR="00BB368A" w:rsidRPr="00AD6C70" w:rsidRDefault="00BB368A" w:rsidP="00AD6C70">
            <w:pPr>
              <w:pStyle w:val="a4"/>
              <w:ind w:firstLine="258"/>
              <w:rPr>
                <w:sz w:val="22"/>
                <w:szCs w:val="22"/>
              </w:rPr>
            </w:pPr>
            <w:r w:rsidRPr="00AD6C70">
              <w:rPr>
                <w:sz w:val="22"/>
                <w:szCs w:val="22"/>
              </w:rPr>
              <w:t>Конкурсная комиссия рассматривает заявки на участие в конкурсе на соответствие требованиям, установленным конкурсной документацией, и соответствие участников размещения заказа требованиям, установленным в соответствии со статьей 11 Федерального закона от 21.07.2005 № 94-ФЗ.</w:t>
            </w:r>
          </w:p>
          <w:p w:rsidR="00BB04E5" w:rsidRPr="00AD6C70" w:rsidRDefault="00BB04E5" w:rsidP="00AD6C70">
            <w:pPr>
              <w:pStyle w:val="a4"/>
              <w:ind w:firstLine="258"/>
              <w:rPr>
                <w:sz w:val="22"/>
                <w:szCs w:val="22"/>
              </w:rPr>
            </w:pPr>
            <w:proofErr w:type="gramStart"/>
            <w:r w:rsidRPr="00AD6C70">
              <w:rPr>
                <w:sz w:val="22"/>
                <w:szCs w:val="22"/>
              </w:rPr>
              <w:t>В случае установления недостоверных сведений, содержащихся в документах, представленных участником размещения заказа, установления факта проведения ликвидации участника размещения заказа юридического лица или проведения в отношении участника размещения заказа – юридического лица ликвидации участника размещения заказа — юридического лица и отсутствие решения арбитражного суда о признании участника размещения заказа – юридического лица банкротом и об открытии конкурсного производства, либо факта приостановления его деятельности в</w:t>
            </w:r>
            <w:proofErr w:type="gramEnd"/>
            <w:r w:rsidRPr="00AD6C70">
              <w:rPr>
                <w:sz w:val="22"/>
                <w:szCs w:val="22"/>
              </w:rPr>
              <w:t xml:space="preserve"> </w:t>
            </w:r>
            <w:proofErr w:type="gramStart"/>
            <w:r w:rsidRPr="00AD6C70">
              <w:rPr>
                <w:sz w:val="22"/>
                <w:szCs w:val="22"/>
              </w:rPr>
              <w:t>порядке</w:t>
            </w:r>
            <w:proofErr w:type="gramEnd"/>
            <w:r w:rsidRPr="00AD6C70">
              <w:rPr>
                <w:sz w:val="22"/>
                <w:szCs w:val="22"/>
              </w:rPr>
              <w:t>, предусмотренном Кодексом Российской Федерации об административных правонарушениях, заказчик, конкурсная комиссия обязана отстранить такого участника от участия в конкурсе на любом этапе его проведения.</w:t>
            </w:r>
          </w:p>
          <w:p w:rsidR="00B56EBD" w:rsidRPr="00AD6C70" w:rsidRDefault="005B67BD" w:rsidP="00AD6C70">
            <w:pPr>
              <w:pStyle w:val="3"/>
              <w:numPr>
                <w:ilvl w:val="0"/>
                <w:numId w:val="0"/>
              </w:numPr>
              <w:ind w:firstLine="258"/>
              <w:rPr>
                <w:i/>
                <w:sz w:val="22"/>
                <w:szCs w:val="22"/>
              </w:rPr>
            </w:pPr>
            <w:proofErr w:type="gramStart"/>
            <w:r w:rsidRPr="00AD6C70">
              <w:rPr>
                <w:sz w:val="22"/>
                <w:szCs w:val="22"/>
              </w:rPr>
              <w:t xml:space="preserve">В случае если конкурс признан несостоявшимся, и только один участник размещения заказа, подавший заявку на участие в конкурсе, признан участником конкурса, контракт заключается на условиях и по цене, которые предусмотрены заявкой на участие в конкурсе и конкурсной документацией, но цена такого контракта не может превышать начальную </w:t>
            </w:r>
            <w:r w:rsidRPr="00AD6C70">
              <w:rPr>
                <w:sz w:val="22"/>
                <w:szCs w:val="22"/>
              </w:rPr>
              <w:lastRenderedPageBreak/>
              <w:t>цену контракта, указанную в извещении о проведении открытого конкурса.</w:t>
            </w:r>
            <w:proofErr w:type="gramEnd"/>
            <w:r w:rsidRPr="00AD6C70">
              <w:rPr>
                <w:sz w:val="22"/>
                <w:szCs w:val="22"/>
              </w:rPr>
              <w:t xml:space="preserve"> Такой участник не вправе отказаться от заключения контракта.</w:t>
            </w:r>
          </w:p>
        </w:tc>
      </w:tr>
      <w:tr w:rsidR="00E824CF" w:rsidRPr="000B7B0E" w:rsidTr="00A75DF7">
        <w:trPr>
          <w:tblCellSpacing w:w="20" w:type="dxa"/>
        </w:trPr>
        <w:tc>
          <w:tcPr>
            <w:tcW w:w="10720" w:type="dxa"/>
            <w:gridSpan w:val="3"/>
            <w:shd w:val="clear" w:color="auto" w:fill="00FFFF"/>
          </w:tcPr>
          <w:p w:rsidR="00E824CF" w:rsidRPr="00AD6C70" w:rsidRDefault="00E824CF" w:rsidP="00A75DF7">
            <w:pPr>
              <w:pStyle w:val="3"/>
              <w:numPr>
                <w:ilvl w:val="0"/>
                <w:numId w:val="0"/>
              </w:numPr>
              <w:rPr>
                <w:b/>
              </w:rPr>
            </w:pPr>
            <w:r w:rsidRPr="00AD6C70">
              <w:rPr>
                <w:b/>
                <w:lang w:val="en-US"/>
              </w:rPr>
              <w:lastRenderedPageBreak/>
              <w:t>X</w:t>
            </w:r>
            <w:r w:rsidRPr="00AD6C70">
              <w:rPr>
                <w:b/>
              </w:rPr>
              <w:t>I. Оценка заявок на участие в конкурсе</w:t>
            </w:r>
          </w:p>
        </w:tc>
      </w:tr>
      <w:tr w:rsidR="00E824CF" w:rsidRPr="000B7B0E">
        <w:trPr>
          <w:tblCellSpacing w:w="20" w:type="dxa"/>
        </w:trPr>
        <w:tc>
          <w:tcPr>
            <w:tcW w:w="3322" w:type="dxa"/>
            <w:gridSpan w:val="2"/>
            <w:shd w:val="clear" w:color="auto" w:fill="FFFFFF"/>
          </w:tcPr>
          <w:p w:rsidR="00E824CF" w:rsidRPr="00AD6C70" w:rsidRDefault="00E824CF" w:rsidP="00AD6C70">
            <w:pPr>
              <w:pStyle w:val="ConsPlusNormal"/>
              <w:widowControl/>
              <w:ind w:firstLine="0"/>
              <w:rPr>
                <w:rFonts w:ascii="Times New Roman" w:hAnsi="Times New Roman" w:cs="Times New Roman"/>
                <w:sz w:val="22"/>
                <w:szCs w:val="22"/>
              </w:rPr>
            </w:pPr>
            <w:r>
              <w:rPr>
                <w:rFonts w:ascii="Times New Roman" w:hAnsi="Times New Roman" w:cs="Times New Roman"/>
                <w:sz w:val="22"/>
                <w:szCs w:val="22"/>
              </w:rPr>
              <w:t>Дата рассмотрения заявок на участие в конкурсе</w:t>
            </w:r>
          </w:p>
        </w:tc>
        <w:tc>
          <w:tcPr>
            <w:tcW w:w="7358" w:type="dxa"/>
            <w:shd w:val="clear" w:color="auto" w:fill="FFFFFF"/>
          </w:tcPr>
          <w:p w:rsidR="00E824CF" w:rsidRPr="00AD6C70" w:rsidRDefault="00E824CF" w:rsidP="00CF5523">
            <w:pPr>
              <w:pStyle w:val="a4"/>
              <w:ind w:firstLine="258"/>
              <w:rPr>
                <w:sz w:val="22"/>
                <w:szCs w:val="22"/>
              </w:rPr>
            </w:pPr>
            <w:r>
              <w:rPr>
                <w:sz w:val="22"/>
                <w:szCs w:val="22"/>
              </w:rPr>
              <w:t>«</w:t>
            </w:r>
            <w:r w:rsidR="00CF5523">
              <w:rPr>
                <w:sz w:val="22"/>
                <w:szCs w:val="22"/>
              </w:rPr>
              <w:t>02</w:t>
            </w:r>
            <w:r>
              <w:rPr>
                <w:sz w:val="22"/>
                <w:szCs w:val="22"/>
              </w:rPr>
              <w:t>» ию</w:t>
            </w:r>
            <w:r w:rsidR="00CF5523">
              <w:rPr>
                <w:sz w:val="22"/>
                <w:szCs w:val="22"/>
              </w:rPr>
              <w:t>л</w:t>
            </w:r>
            <w:r>
              <w:rPr>
                <w:sz w:val="22"/>
                <w:szCs w:val="22"/>
              </w:rPr>
              <w:t>я 2013 г.</w:t>
            </w:r>
          </w:p>
        </w:tc>
      </w:tr>
      <w:tr w:rsidR="00B56EBD" w:rsidRPr="000B7B0E">
        <w:trPr>
          <w:tblCellSpacing w:w="20" w:type="dxa"/>
        </w:trPr>
        <w:tc>
          <w:tcPr>
            <w:tcW w:w="3322" w:type="dxa"/>
            <w:gridSpan w:val="2"/>
            <w:shd w:val="clear" w:color="auto" w:fill="FFFFFF"/>
          </w:tcPr>
          <w:p w:rsidR="00B56EBD" w:rsidRPr="00AD6C70" w:rsidRDefault="005B67BD"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Критери</w:t>
            </w:r>
            <w:r w:rsidR="00EE5DFA" w:rsidRPr="00AD6C70">
              <w:rPr>
                <w:rFonts w:ascii="Times New Roman" w:hAnsi="Times New Roman" w:cs="Times New Roman"/>
                <w:sz w:val="22"/>
                <w:szCs w:val="22"/>
              </w:rPr>
              <w:t>и оценки заявок на участие в ко</w:t>
            </w:r>
            <w:r w:rsidRPr="00AD6C70">
              <w:rPr>
                <w:rFonts w:ascii="Times New Roman" w:hAnsi="Times New Roman" w:cs="Times New Roman"/>
                <w:sz w:val="22"/>
                <w:szCs w:val="22"/>
              </w:rPr>
              <w:t>н</w:t>
            </w:r>
            <w:r w:rsidR="00EE5DFA" w:rsidRPr="00AD6C70">
              <w:rPr>
                <w:rFonts w:ascii="Times New Roman" w:hAnsi="Times New Roman" w:cs="Times New Roman"/>
                <w:sz w:val="22"/>
                <w:szCs w:val="22"/>
              </w:rPr>
              <w:t>к</w:t>
            </w:r>
            <w:r w:rsidRPr="00AD6C70">
              <w:rPr>
                <w:rFonts w:ascii="Times New Roman" w:hAnsi="Times New Roman" w:cs="Times New Roman"/>
                <w:sz w:val="22"/>
                <w:szCs w:val="22"/>
              </w:rPr>
              <w:t>урсе</w:t>
            </w:r>
          </w:p>
        </w:tc>
        <w:tc>
          <w:tcPr>
            <w:tcW w:w="7358" w:type="dxa"/>
            <w:shd w:val="clear" w:color="auto" w:fill="FFFFFF"/>
          </w:tcPr>
          <w:p w:rsidR="00EE5DFA" w:rsidRPr="00AD6C70" w:rsidRDefault="00EE5DFA" w:rsidP="00AD6C70">
            <w:pPr>
              <w:pStyle w:val="a4"/>
              <w:ind w:firstLine="258"/>
              <w:rPr>
                <w:sz w:val="22"/>
                <w:szCs w:val="22"/>
              </w:rPr>
            </w:pPr>
            <w:r w:rsidRPr="00AD6C70">
              <w:rPr>
                <w:sz w:val="22"/>
                <w:szCs w:val="22"/>
              </w:rPr>
              <w:t>Для определения лучших условий исполнения контракта, предложенных в заявках на участие в конкурсе, конкурсная комиссия оценивает и сопоставляет заявки на участие в конкурсе по следующим критериям:</w:t>
            </w:r>
          </w:p>
          <w:p w:rsidR="00C45BE7" w:rsidRPr="0059560D" w:rsidRDefault="00C45BE7" w:rsidP="00AD6C70">
            <w:pPr>
              <w:autoSpaceDE w:val="0"/>
              <w:autoSpaceDN w:val="0"/>
              <w:adjustRightInd w:val="0"/>
              <w:ind w:firstLine="438"/>
              <w:jc w:val="both"/>
              <w:rPr>
                <w:sz w:val="22"/>
                <w:szCs w:val="22"/>
              </w:rPr>
            </w:pPr>
            <w:r w:rsidRPr="0059560D">
              <w:rPr>
                <w:sz w:val="22"/>
                <w:szCs w:val="22"/>
              </w:rPr>
              <w:t>а) цена контракта;</w:t>
            </w:r>
          </w:p>
          <w:p w:rsidR="0059560D" w:rsidRPr="0059560D" w:rsidRDefault="00FF34EC" w:rsidP="00CF5523">
            <w:pPr>
              <w:autoSpaceDE w:val="0"/>
              <w:autoSpaceDN w:val="0"/>
              <w:adjustRightInd w:val="0"/>
              <w:ind w:firstLine="438"/>
              <w:jc w:val="both"/>
              <w:rPr>
                <w:sz w:val="22"/>
                <w:szCs w:val="22"/>
              </w:rPr>
            </w:pPr>
            <w:r w:rsidRPr="0059560D">
              <w:rPr>
                <w:sz w:val="22"/>
                <w:szCs w:val="22"/>
              </w:rPr>
              <w:t>б</w:t>
            </w:r>
            <w:r w:rsidR="00C45BE7" w:rsidRPr="0059560D">
              <w:rPr>
                <w:sz w:val="22"/>
                <w:szCs w:val="22"/>
              </w:rPr>
              <w:t>) качество работ, услуг и квалификация участника</w:t>
            </w:r>
            <w:r w:rsidR="00CF5523">
              <w:rPr>
                <w:i/>
              </w:rPr>
              <w:t>.</w:t>
            </w:r>
          </w:p>
        </w:tc>
      </w:tr>
      <w:tr w:rsidR="00B56EBD" w:rsidRPr="000B7B0E">
        <w:trPr>
          <w:tblCellSpacing w:w="20" w:type="dxa"/>
        </w:trPr>
        <w:tc>
          <w:tcPr>
            <w:tcW w:w="3322" w:type="dxa"/>
            <w:gridSpan w:val="2"/>
            <w:shd w:val="clear" w:color="auto" w:fill="FFFFFF"/>
          </w:tcPr>
          <w:p w:rsidR="00B56EBD" w:rsidRPr="00AD6C70" w:rsidRDefault="00EE5DF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Порядок оценки и сопоставления заявок на участие в конкурсе</w:t>
            </w:r>
          </w:p>
        </w:tc>
        <w:tc>
          <w:tcPr>
            <w:tcW w:w="7358" w:type="dxa"/>
            <w:shd w:val="clear" w:color="auto" w:fill="FFFFFF"/>
          </w:tcPr>
          <w:p w:rsidR="00EE5DFA" w:rsidRPr="00AD6C70" w:rsidRDefault="00EE5DFA" w:rsidP="00AD6C70">
            <w:pPr>
              <w:pStyle w:val="a4"/>
              <w:ind w:firstLine="258"/>
              <w:rPr>
                <w:sz w:val="22"/>
                <w:szCs w:val="22"/>
              </w:rPr>
            </w:pPr>
            <w:r w:rsidRPr="00AD6C70">
              <w:rPr>
                <w:sz w:val="22"/>
                <w:szCs w:val="22"/>
              </w:rPr>
              <w:t>Конкурсная комиссия осуществляет оценку и сопоставление заявок на участие в конкурсе, поданных участниками размещения заказа, пр</w:t>
            </w:r>
            <w:r w:rsidR="006D5C32">
              <w:rPr>
                <w:sz w:val="22"/>
                <w:szCs w:val="22"/>
              </w:rPr>
              <w:t>изнанными участниками конкурса.</w:t>
            </w:r>
          </w:p>
          <w:p w:rsidR="00A90946" w:rsidRPr="00AD6C70" w:rsidRDefault="00EE5DFA" w:rsidP="00AD6C70">
            <w:pPr>
              <w:pStyle w:val="3"/>
              <w:numPr>
                <w:ilvl w:val="0"/>
                <w:numId w:val="0"/>
              </w:numPr>
              <w:ind w:firstLine="258"/>
              <w:rPr>
                <w:sz w:val="22"/>
                <w:szCs w:val="22"/>
              </w:rPr>
            </w:pPr>
            <w:r w:rsidRPr="00AD6C70">
              <w:rPr>
                <w:sz w:val="22"/>
                <w:szCs w:val="22"/>
              </w:rPr>
              <w:t>Оценка и сопоставление заявок на участие в конкурсе осуществляются конкурсной комиссией в целях выявления лучших условий исполнения контракта в соответствии с критериями, указанными в конкурсной документации</w:t>
            </w:r>
            <w:r w:rsidR="00E01DD9" w:rsidRPr="00AD6C70">
              <w:rPr>
                <w:sz w:val="22"/>
                <w:szCs w:val="22"/>
              </w:rPr>
              <w:t>,</w:t>
            </w:r>
            <w:r w:rsidRPr="00AD6C70">
              <w:rPr>
                <w:sz w:val="22"/>
                <w:szCs w:val="22"/>
              </w:rPr>
              <w:t xml:space="preserve"> в порядке</w:t>
            </w:r>
            <w:r w:rsidR="00E01DD9" w:rsidRPr="00AD6C70">
              <w:rPr>
                <w:sz w:val="22"/>
                <w:szCs w:val="22"/>
              </w:rPr>
              <w:t xml:space="preserve">, установленном в </w:t>
            </w:r>
            <w:hyperlink w:anchor="Приложение_7" w:history="1">
              <w:r w:rsidR="00E01DD9" w:rsidRPr="00AD6C70">
                <w:rPr>
                  <w:rStyle w:val="a7"/>
                  <w:sz w:val="22"/>
                  <w:szCs w:val="22"/>
                </w:rPr>
                <w:t>Приложен</w:t>
              </w:r>
              <w:r w:rsidR="00E43377" w:rsidRPr="00AD6C70">
                <w:rPr>
                  <w:rStyle w:val="a7"/>
                  <w:sz w:val="22"/>
                  <w:szCs w:val="22"/>
                </w:rPr>
                <w:t>ии № 7</w:t>
              </w:r>
            </w:hyperlink>
            <w:r w:rsidR="00A90946" w:rsidRPr="00AD6C70">
              <w:rPr>
                <w:sz w:val="22"/>
                <w:szCs w:val="22"/>
              </w:rPr>
              <w:t>.</w:t>
            </w:r>
          </w:p>
        </w:tc>
      </w:tr>
      <w:tr w:rsidR="00B56EBD" w:rsidRPr="000B7B0E">
        <w:trPr>
          <w:tblCellSpacing w:w="20" w:type="dxa"/>
        </w:trPr>
        <w:tc>
          <w:tcPr>
            <w:tcW w:w="10720" w:type="dxa"/>
            <w:gridSpan w:val="3"/>
            <w:shd w:val="clear" w:color="auto" w:fill="00FFFF"/>
          </w:tcPr>
          <w:p w:rsidR="00B56EBD" w:rsidRPr="00AD6C70" w:rsidRDefault="00B56EBD" w:rsidP="00AD6C70">
            <w:pPr>
              <w:pStyle w:val="3"/>
              <w:numPr>
                <w:ilvl w:val="0"/>
                <w:numId w:val="0"/>
              </w:numPr>
              <w:rPr>
                <w:b/>
              </w:rPr>
            </w:pPr>
            <w:r w:rsidRPr="00AD6C70">
              <w:rPr>
                <w:b/>
                <w:lang w:val="en-US"/>
              </w:rPr>
              <w:t>XI</w:t>
            </w:r>
            <w:r w:rsidR="00BA6E38" w:rsidRPr="00AD6C70">
              <w:rPr>
                <w:b/>
              </w:rPr>
              <w:t>I</w:t>
            </w:r>
            <w:r w:rsidRPr="00AD6C70">
              <w:rPr>
                <w:b/>
              </w:rPr>
              <w:t>. Заключение контракта</w:t>
            </w:r>
          </w:p>
        </w:tc>
      </w:tr>
      <w:tr w:rsidR="00B56EBD" w:rsidRPr="000B7B0E">
        <w:trPr>
          <w:tblCellSpacing w:w="20" w:type="dxa"/>
        </w:trPr>
        <w:tc>
          <w:tcPr>
            <w:tcW w:w="3322" w:type="dxa"/>
            <w:gridSpan w:val="2"/>
            <w:shd w:val="clear" w:color="auto" w:fill="FFFFFF"/>
          </w:tcPr>
          <w:p w:rsidR="00B56EBD" w:rsidRPr="00AD6C70" w:rsidRDefault="00B56EBD"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Порядок заключения контракта</w:t>
            </w:r>
          </w:p>
        </w:tc>
        <w:tc>
          <w:tcPr>
            <w:tcW w:w="7358" w:type="dxa"/>
            <w:shd w:val="clear" w:color="auto" w:fill="FFFFFF"/>
          </w:tcPr>
          <w:p w:rsidR="00DC548C" w:rsidRPr="00AD6C70" w:rsidRDefault="00B56EBD" w:rsidP="00AD6C70">
            <w:pPr>
              <w:autoSpaceDE w:val="0"/>
              <w:autoSpaceDN w:val="0"/>
              <w:adjustRightInd w:val="0"/>
              <w:jc w:val="both"/>
              <w:rPr>
                <w:sz w:val="22"/>
                <w:szCs w:val="22"/>
              </w:rPr>
            </w:pPr>
            <w:proofErr w:type="gramStart"/>
            <w:r w:rsidRPr="00AD6C70">
              <w:rPr>
                <w:sz w:val="22"/>
                <w:szCs w:val="22"/>
              </w:rPr>
              <w:t>1) </w:t>
            </w:r>
            <w:r w:rsidR="00DC548C" w:rsidRPr="00AD6C70">
              <w:rPr>
                <w:sz w:val="22"/>
                <w:szCs w:val="22"/>
              </w:rPr>
              <w:t>Заказчик в течение трех рабочих дней со дня подписания протокола оценки и сопоставления заявок на участие в конкурсе передает победителю конкурса один экземпляр протокола и проект контракта, который составляется путем включения условий исполнения контракта, предложенных победителем конкурса в заявке на участие в конкурсе, в проект контракта, прилагаемый к конкурсной документации.</w:t>
            </w:r>
            <w:proofErr w:type="gramEnd"/>
          </w:p>
          <w:p w:rsidR="00B56EBD" w:rsidRPr="00AD6C70" w:rsidRDefault="00DC548C" w:rsidP="00AD6C70">
            <w:pPr>
              <w:pStyle w:val="3"/>
              <w:numPr>
                <w:ilvl w:val="0"/>
                <w:numId w:val="0"/>
              </w:numPr>
              <w:rPr>
                <w:sz w:val="22"/>
                <w:szCs w:val="22"/>
                <w:highlight w:val="yellow"/>
              </w:rPr>
            </w:pPr>
            <w:proofErr w:type="gramStart"/>
            <w:r w:rsidRPr="00AD6C70">
              <w:rPr>
                <w:sz w:val="22"/>
                <w:szCs w:val="22"/>
              </w:rPr>
              <w:t>2) В случае, если конкурс признан несостоявшимся и только один участник размещения заказа, подавший заявку на участие в конкурсе, признан участником конкурса, заказчик в течение трех рабочих дней со дня подписания протокола рассмотрения заявок на участие в конкурсе передает такому участнику конкурса проект контракта, который составляется путем включения условий исполнения контракта, предложенных таким участником в заявке на участие в конкурсе</w:t>
            </w:r>
            <w:proofErr w:type="gramEnd"/>
            <w:r w:rsidRPr="00AD6C70">
              <w:rPr>
                <w:sz w:val="22"/>
                <w:szCs w:val="22"/>
              </w:rPr>
              <w:t>, в проект контракта, прилагаемый к конкурсной документации.</w:t>
            </w:r>
          </w:p>
        </w:tc>
      </w:tr>
      <w:tr w:rsidR="00B56EBD" w:rsidRPr="000B7B0E">
        <w:trPr>
          <w:tblCellSpacing w:w="20" w:type="dxa"/>
        </w:trPr>
        <w:tc>
          <w:tcPr>
            <w:tcW w:w="3322" w:type="dxa"/>
            <w:gridSpan w:val="2"/>
            <w:shd w:val="clear" w:color="auto" w:fill="FFFFFF"/>
          </w:tcPr>
          <w:p w:rsidR="00B56EBD" w:rsidRPr="00AD6C70" w:rsidRDefault="00B56EBD"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Срок, в течение которого победитель конкурса должен подписать проект контракта</w:t>
            </w:r>
          </w:p>
        </w:tc>
        <w:tc>
          <w:tcPr>
            <w:tcW w:w="7358" w:type="dxa"/>
            <w:shd w:val="clear" w:color="auto" w:fill="FFFFFF"/>
          </w:tcPr>
          <w:p w:rsidR="00B56EBD" w:rsidRPr="00FF34EC" w:rsidRDefault="00FF34EC" w:rsidP="00FF34EC">
            <w:pPr>
              <w:pStyle w:val="3"/>
              <w:numPr>
                <w:ilvl w:val="0"/>
                <w:numId w:val="0"/>
              </w:numPr>
              <w:rPr>
                <w:sz w:val="22"/>
                <w:szCs w:val="22"/>
              </w:rPr>
            </w:pPr>
            <w:proofErr w:type="gramStart"/>
            <w:r w:rsidRPr="00FF34EC">
              <w:rPr>
                <w:sz w:val="22"/>
                <w:szCs w:val="22"/>
              </w:rPr>
              <w:t>Н</w:t>
            </w:r>
            <w:r w:rsidR="00B56EBD" w:rsidRPr="00FF34EC">
              <w:rPr>
                <w:sz w:val="22"/>
                <w:szCs w:val="22"/>
              </w:rPr>
              <w:t>е менее чем десять дней со дня размещения на официальном сайте протокола</w:t>
            </w:r>
            <w:r w:rsidR="00BA6E38" w:rsidRPr="00FF34EC">
              <w:rPr>
                <w:sz w:val="22"/>
                <w:szCs w:val="22"/>
              </w:rPr>
              <w:t xml:space="preserve"> оценки и сопоставления заявок на участие в</w:t>
            </w:r>
            <w:r w:rsidR="00B56EBD" w:rsidRPr="00FF34EC">
              <w:rPr>
                <w:sz w:val="22"/>
                <w:szCs w:val="22"/>
              </w:rPr>
              <w:t xml:space="preserve"> конкурс</w:t>
            </w:r>
            <w:r w:rsidR="00BA6E38" w:rsidRPr="00FF34EC">
              <w:rPr>
                <w:sz w:val="22"/>
                <w:szCs w:val="22"/>
              </w:rPr>
              <w:t>е</w:t>
            </w:r>
            <w:r w:rsidR="00B56EBD" w:rsidRPr="00FF34EC">
              <w:rPr>
                <w:sz w:val="22"/>
                <w:szCs w:val="22"/>
              </w:rPr>
              <w:t xml:space="preserve"> или протокола рассмотрения заявок на участие в конкурсе (в случае, если конкурс признан несостоявшимся и только один участник размещения заказа, подавший заявку на участие в конкурсе, признан участником конкурса) и не более чем двадцать дней</w:t>
            </w:r>
            <w:r w:rsidR="00024964" w:rsidRPr="00FF34EC">
              <w:rPr>
                <w:sz w:val="22"/>
                <w:szCs w:val="22"/>
              </w:rPr>
              <w:t xml:space="preserve"> со дня проведения торгов</w:t>
            </w:r>
            <w:r w:rsidR="00B56EBD" w:rsidRPr="00FF34EC">
              <w:rPr>
                <w:sz w:val="22"/>
                <w:szCs w:val="22"/>
              </w:rPr>
              <w:t>.</w:t>
            </w:r>
            <w:proofErr w:type="gramEnd"/>
          </w:p>
          <w:p w:rsidR="00B56EBD" w:rsidRPr="00AD6C70" w:rsidRDefault="00B56EBD" w:rsidP="00AD6C70">
            <w:pPr>
              <w:pStyle w:val="3"/>
              <w:numPr>
                <w:ilvl w:val="0"/>
                <w:numId w:val="0"/>
              </w:numPr>
              <w:ind w:firstLine="258"/>
              <w:rPr>
                <w:i/>
                <w:sz w:val="22"/>
                <w:szCs w:val="22"/>
              </w:rPr>
            </w:pPr>
            <w:r w:rsidRPr="00FF34EC">
              <w:rPr>
                <w:sz w:val="22"/>
                <w:szCs w:val="22"/>
              </w:rPr>
              <w:t>В случае</w:t>
            </w:r>
            <w:proofErr w:type="gramStart"/>
            <w:r w:rsidRPr="00FF34EC">
              <w:rPr>
                <w:sz w:val="22"/>
                <w:szCs w:val="22"/>
              </w:rPr>
              <w:t>,</w:t>
            </w:r>
            <w:proofErr w:type="gramEnd"/>
            <w:r w:rsidRPr="00FF34EC">
              <w:rPr>
                <w:sz w:val="22"/>
                <w:szCs w:val="22"/>
              </w:rPr>
              <w:t xml:space="preserve"> если участник конкурса, с которым заключается контракт (победитель конкурса), в указанный срок не представил заказчику подписанный контракт</w:t>
            </w:r>
            <w:r w:rsidR="00FF34EC" w:rsidRPr="00FF34EC">
              <w:rPr>
                <w:sz w:val="22"/>
                <w:szCs w:val="22"/>
              </w:rPr>
              <w:t>.</w:t>
            </w:r>
          </w:p>
        </w:tc>
      </w:tr>
    </w:tbl>
    <w:p w:rsidR="00C252EA" w:rsidRDefault="00C252EA" w:rsidP="000C7A74">
      <w:pPr>
        <w:pStyle w:val="a4"/>
        <w:ind w:firstLine="360"/>
        <w:rPr>
          <w:sz w:val="28"/>
          <w:szCs w:val="28"/>
        </w:rPr>
      </w:pPr>
    </w:p>
    <w:p w:rsidR="00241B33" w:rsidRDefault="00241B33">
      <w:pPr>
        <w:pStyle w:val="a4"/>
        <w:ind w:firstLine="540"/>
        <w:rPr>
          <w:b/>
          <w:sz w:val="28"/>
          <w:szCs w:val="28"/>
        </w:rPr>
        <w:sectPr w:rsidR="00241B33" w:rsidSect="0097250F">
          <w:pgSz w:w="11906" w:h="16838"/>
          <w:pgMar w:top="1134" w:right="851" w:bottom="851" w:left="1134" w:header="709" w:footer="709" w:gutter="0"/>
          <w:cols w:space="708"/>
          <w:titlePg/>
          <w:docGrid w:linePitch="360"/>
        </w:sectPr>
      </w:pPr>
    </w:p>
    <w:p w:rsidR="00F90AC1" w:rsidRPr="009247E2" w:rsidRDefault="00F90AC1" w:rsidP="00F90AC1">
      <w:pPr>
        <w:ind w:firstLine="567"/>
        <w:jc w:val="right"/>
        <w:rPr>
          <w:sz w:val="24"/>
          <w:szCs w:val="24"/>
        </w:rPr>
      </w:pPr>
      <w:r w:rsidRPr="009247E2">
        <w:rPr>
          <w:sz w:val="24"/>
          <w:szCs w:val="24"/>
        </w:rPr>
        <w:lastRenderedPageBreak/>
        <w:t>Приложение № 1</w:t>
      </w:r>
    </w:p>
    <w:p w:rsidR="00F90AC1" w:rsidRPr="003067A6" w:rsidRDefault="00F90AC1" w:rsidP="00F90AC1">
      <w:pPr>
        <w:ind w:firstLine="567"/>
        <w:jc w:val="right"/>
        <w:rPr>
          <w:sz w:val="22"/>
          <w:szCs w:val="22"/>
        </w:rPr>
      </w:pPr>
      <w:r w:rsidRPr="009247E2">
        <w:rPr>
          <w:sz w:val="24"/>
          <w:szCs w:val="24"/>
        </w:rPr>
        <w:t xml:space="preserve">к </w:t>
      </w:r>
      <w:r w:rsidR="00732BDA">
        <w:rPr>
          <w:sz w:val="24"/>
          <w:szCs w:val="24"/>
        </w:rPr>
        <w:t xml:space="preserve">конкурсной </w:t>
      </w:r>
      <w:r w:rsidRPr="009247E2">
        <w:rPr>
          <w:sz w:val="24"/>
          <w:szCs w:val="24"/>
        </w:rPr>
        <w:t>документации</w:t>
      </w:r>
    </w:p>
    <w:p w:rsidR="00CB62D2" w:rsidRPr="00B94CB7" w:rsidRDefault="00CB62D2" w:rsidP="00CB62D2">
      <w:pPr>
        <w:ind w:firstLine="709"/>
        <w:jc w:val="center"/>
        <w:rPr>
          <w:b/>
          <w:bCs/>
          <w:iCs/>
          <w:sz w:val="24"/>
          <w:szCs w:val="24"/>
        </w:rPr>
      </w:pPr>
      <w:r w:rsidRPr="00B94CB7">
        <w:rPr>
          <w:b/>
          <w:bCs/>
          <w:iCs/>
          <w:sz w:val="24"/>
          <w:szCs w:val="24"/>
        </w:rPr>
        <w:t>Техническое задание</w:t>
      </w:r>
    </w:p>
    <w:p w:rsidR="00CB62D2" w:rsidRPr="00B94CB7" w:rsidRDefault="00CB62D2" w:rsidP="00CB62D2">
      <w:pPr>
        <w:ind w:firstLine="709"/>
        <w:jc w:val="center"/>
        <w:rPr>
          <w:b/>
          <w:bCs/>
          <w:iCs/>
          <w:sz w:val="24"/>
          <w:szCs w:val="24"/>
        </w:rPr>
      </w:pPr>
      <w:r w:rsidRPr="00B94CB7">
        <w:rPr>
          <w:b/>
          <w:bCs/>
          <w:iCs/>
          <w:sz w:val="24"/>
          <w:szCs w:val="24"/>
        </w:rPr>
        <w:t xml:space="preserve">на </w:t>
      </w:r>
      <w:r w:rsidR="00606C15" w:rsidRPr="00606C15">
        <w:rPr>
          <w:b/>
          <w:sz w:val="22"/>
          <w:szCs w:val="22"/>
        </w:rPr>
        <w:t>выполнение научно-исследовательской работы по ведению мониторинга особо охраняемых природных территорий местного значения города Перми</w:t>
      </w:r>
    </w:p>
    <w:p w:rsidR="00CB62D2" w:rsidRDefault="00CB62D2" w:rsidP="00CB62D2">
      <w:pPr>
        <w:ind w:firstLine="709"/>
        <w:jc w:val="both"/>
        <w:rPr>
          <w:bCs/>
          <w:iCs/>
          <w:sz w:val="24"/>
          <w:szCs w:val="24"/>
        </w:rPr>
      </w:pPr>
    </w:p>
    <w:p w:rsidR="00CF5523" w:rsidRPr="00B94CB7" w:rsidRDefault="00CF5523" w:rsidP="00CF5523">
      <w:pPr>
        <w:ind w:firstLine="709"/>
        <w:jc w:val="both"/>
        <w:rPr>
          <w:b/>
          <w:bCs/>
          <w:iCs/>
          <w:sz w:val="24"/>
          <w:szCs w:val="24"/>
        </w:rPr>
      </w:pPr>
      <w:r w:rsidRPr="00B94CB7">
        <w:rPr>
          <w:b/>
          <w:bCs/>
          <w:iCs/>
          <w:sz w:val="24"/>
          <w:szCs w:val="24"/>
        </w:rPr>
        <w:t>1. Наименование работ</w:t>
      </w:r>
    </w:p>
    <w:p w:rsidR="00606C15" w:rsidRDefault="00606C15" w:rsidP="00CF5523">
      <w:pPr>
        <w:ind w:firstLine="709"/>
        <w:jc w:val="both"/>
        <w:rPr>
          <w:sz w:val="22"/>
          <w:szCs w:val="22"/>
        </w:rPr>
      </w:pPr>
      <w:r>
        <w:rPr>
          <w:sz w:val="22"/>
          <w:szCs w:val="22"/>
        </w:rPr>
        <w:t>В</w:t>
      </w:r>
      <w:r w:rsidRPr="00606C15">
        <w:rPr>
          <w:sz w:val="22"/>
          <w:szCs w:val="22"/>
        </w:rPr>
        <w:t>ыполнение научно-исследовательской работы по ведению мониторинга особо охраняемых природных территорий местного значения города Перми</w:t>
      </w:r>
      <w:r>
        <w:rPr>
          <w:sz w:val="22"/>
          <w:szCs w:val="22"/>
        </w:rPr>
        <w:t>.</w:t>
      </w:r>
    </w:p>
    <w:p w:rsidR="00CF5523" w:rsidRPr="00B94CB7" w:rsidRDefault="00CF5523" w:rsidP="00CF5523">
      <w:pPr>
        <w:ind w:firstLine="709"/>
        <w:jc w:val="both"/>
        <w:rPr>
          <w:b/>
          <w:bCs/>
          <w:iCs/>
          <w:sz w:val="24"/>
          <w:szCs w:val="24"/>
        </w:rPr>
      </w:pPr>
      <w:r w:rsidRPr="00B94CB7">
        <w:rPr>
          <w:b/>
          <w:bCs/>
          <w:iCs/>
          <w:sz w:val="24"/>
          <w:szCs w:val="24"/>
        </w:rPr>
        <w:t>2. Основания выполнения работ</w:t>
      </w:r>
    </w:p>
    <w:p w:rsidR="00CF5523" w:rsidRDefault="00CF5523" w:rsidP="00CF5523">
      <w:pPr>
        <w:ind w:firstLine="709"/>
        <w:jc w:val="both"/>
        <w:rPr>
          <w:bCs/>
          <w:iCs/>
          <w:sz w:val="24"/>
          <w:szCs w:val="24"/>
        </w:rPr>
      </w:pPr>
      <w:r w:rsidRPr="00553181">
        <w:rPr>
          <w:bCs/>
          <w:iCs/>
          <w:sz w:val="24"/>
          <w:szCs w:val="24"/>
        </w:rPr>
        <w:t>Выполнение работ по ведению мониторинга особо охраняемых природных территорий местного значения осуществляется на основании</w:t>
      </w:r>
      <w:r>
        <w:rPr>
          <w:bCs/>
          <w:iCs/>
          <w:sz w:val="24"/>
          <w:szCs w:val="24"/>
        </w:rPr>
        <w:t>:</w:t>
      </w:r>
    </w:p>
    <w:p w:rsidR="00CF5523" w:rsidRPr="00DF7DE8" w:rsidRDefault="00CF5523" w:rsidP="00CF5523">
      <w:pPr>
        <w:ind w:firstLine="709"/>
        <w:jc w:val="both"/>
        <w:rPr>
          <w:bCs/>
          <w:iCs/>
          <w:sz w:val="24"/>
          <w:szCs w:val="24"/>
        </w:rPr>
      </w:pPr>
      <w:r w:rsidRPr="00DF7DE8">
        <w:rPr>
          <w:bCs/>
          <w:iCs/>
          <w:sz w:val="24"/>
          <w:szCs w:val="24"/>
        </w:rPr>
        <w:t>п.3.1.7 и п.3.2.14 Положения «Об управлении по экологии и природопользованию администрации города Перми», утвержденного решением Пермской городской Думы от 12.09.2006 № 218 «Об управлении по экологии и природопользованию администрации города Перми»;</w:t>
      </w:r>
    </w:p>
    <w:p w:rsidR="00CF5523" w:rsidRPr="00DF7DE8" w:rsidRDefault="00CF5523" w:rsidP="00CF5523">
      <w:pPr>
        <w:ind w:firstLine="709"/>
        <w:jc w:val="both"/>
        <w:rPr>
          <w:bCs/>
          <w:iCs/>
          <w:sz w:val="24"/>
          <w:szCs w:val="24"/>
        </w:rPr>
      </w:pPr>
      <w:proofErr w:type="gramStart"/>
      <w:r w:rsidRPr="00DF7DE8">
        <w:rPr>
          <w:bCs/>
          <w:iCs/>
          <w:sz w:val="24"/>
          <w:szCs w:val="24"/>
        </w:rPr>
        <w:t>решения Пермской городской Думы № 80 от 23.04.2013 «О внесении изменений в решение Пермской городской Думы от 18.12.2012 № 300 «О бюджете города Перми на 2013 год и на плановый период 2014 и 2015 годов»</w:t>
      </w:r>
      <w:r w:rsidR="004A3B04" w:rsidRPr="004A3B04">
        <w:rPr>
          <w:bCs/>
          <w:iCs/>
          <w:sz w:val="24"/>
          <w:szCs w:val="24"/>
        </w:rPr>
        <w:t xml:space="preserve">, в рамках п.1.5.3 ведомственной целевой программы Охрана, защита, воспроизводство городских лесов и обустройство мест отдыха в лесах города Перми на </w:t>
      </w:r>
      <w:r w:rsidR="004A3B04">
        <w:rPr>
          <w:bCs/>
          <w:iCs/>
          <w:sz w:val="24"/>
          <w:szCs w:val="24"/>
        </w:rPr>
        <w:t>2013-2015 гг.», утвержденной по</w:t>
      </w:r>
      <w:r w:rsidR="004A3B04" w:rsidRPr="004A3B04">
        <w:rPr>
          <w:bCs/>
          <w:iCs/>
          <w:sz w:val="24"/>
          <w:szCs w:val="24"/>
        </w:rPr>
        <w:t>становлением администрации г</w:t>
      </w:r>
      <w:r w:rsidR="004A3B04">
        <w:rPr>
          <w:bCs/>
          <w:iCs/>
          <w:sz w:val="24"/>
          <w:szCs w:val="24"/>
        </w:rPr>
        <w:t>орода</w:t>
      </w:r>
      <w:proofErr w:type="gramEnd"/>
      <w:r w:rsidR="004A3B04">
        <w:rPr>
          <w:bCs/>
          <w:iCs/>
          <w:sz w:val="24"/>
          <w:szCs w:val="24"/>
        </w:rPr>
        <w:t xml:space="preserve"> Перми от 12.12.2012 № 904;</w:t>
      </w:r>
    </w:p>
    <w:p w:rsidR="00CF5523" w:rsidRPr="00553181" w:rsidRDefault="00CF5523" w:rsidP="00CF5523">
      <w:pPr>
        <w:ind w:firstLine="709"/>
        <w:jc w:val="both"/>
        <w:rPr>
          <w:bCs/>
          <w:iCs/>
          <w:sz w:val="24"/>
          <w:szCs w:val="24"/>
        </w:rPr>
      </w:pPr>
      <w:r w:rsidRPr="00DF7DE8">
        <w:rPr>
          <w:bCs/>
          <w:iCs/>
          <w:sz w:val="24"/>
          <w:szCs w:val="24"/>
        </w:rPr>
        <w:t>задачи «Обеспечение подготовки и принятия Комплексного плана содержания и развития системы особо охраняемых природных территорий» Генерального плана города Перми.</w:t>
      </w:r>
    </w:p>
    <w:p w:rsidR="00CF5523" w:rsidRPr="00B94CB7" w:rsidRDefault="00CF5523" w:rsidP="00CF5523">
      <w:pPr>
        <w:ind w:firstLine="709"/>
        <w:jc w:val="both"/>
        <w:rPr>
          <w:b/>
          <w:bCs/>
          <w:iCs/>
          <w:sz w:val="24"/>
          <w:szCs w:val="24"/>
        </w:rPr>
      </w:pPr>
      <w:r w:rsidRPr="00B94CB7">
        <w:rPr>
          <w:b/>
          <w:bCs/>
          <w:iCs/>
          <w:sz w:val="24"/>
          <w:szCs w:val="24"/>
        </w:rPr>
        <w:t>3 Цель выполнения работ</w:t>
      </w:r>
    </w:p>
    <w:p w:rsidR="00CF5523" w:rsidRDefault="00CF5523" w:rsidP="00CF5523">
      <w:pPr>
        <w:ind w:firstLine="709"/>
        <w:jc w:val="both"/>
        <w:rPr>
          <w:bCs/>
          <w:iCs/>
          <w:sz w:val="24"/>
          <w:szCs w:val="24"/>
        </w:rPr>
      </w:pPr>
      <w:proofErr w:type="gramStart"/>
      <w:r>
        <w:rPr>
          <w:bCs/>
          <w:iCs/>
          <w:sz w:val="24"/>
          <w:szCs w:val="24"/>
        </w:rPr>
        <w:t xml:space="preserve">Наблюдение за состоянием природной среды </w:t>
      </w:r>
      <w:r w:rsidRPr="00553181">
        <w:rPr>
          <w:bCs/>
          <w:iCs/>
          <w:sz w:val="24"/>
          <w:szCs w:val="24"/>
        </w:rPr>
        <w:t>и природными процессами на ООПТ</w:t>
      </w:r>
      <w:r>
        <w:rPr>
          <w:bCs/>
          <w:iCs/>
          <w:sz w:val="24"/>
          <w:szCs w:val="24"/>
        </w:rPr>
        <w:t xml:space="preserve"> (приложение 1 к Техническому заданию)</w:t>
      </w:r>
      <w:r w:rsidRPr="00553181">
        <w:rPr>
          <w:bCs/>
          <w:iCs/>
          <w:sz w:val="24"/>
          <w:szCs w:val="24"/>
        </w:rPr>
        <w:t>, оценк</w:t>
      </w:r>
      <w:r>
        <w:rPr>
          <w:bCs/>
          <w:iCs/>
          <w:sz w:val="24"/>
          <w:szCs w:val="24"/>
        </w:rPr>
        <w:t>а и прогноз</w:t>
      </w:r>
      <w:r w:rsidRPr="00553181">
        <w:rPr>
          <w:bCs/>
          <w:iCs/>
          <w:sz w:val="24"/>
          <w:szCs w:val="24"/>
        </w:rPr>
        <w:t xml:space="preserve"> изменений состояния природных комплексов и объектов ООПТ</w:t>
      </w:r>
      <w:r>
        <w:rPr>
          <w:bCs/>
          <w:iCs/>
          <w:sz w:val="24"/>
          <w:szCs w:val="24"/>
        </w:rPr>
        <w:t xml:space="preserve"> </w:t>
      </w:r>
      <w:r w:rsidRPr="00553181">
        <w:rPr>
          <w:bCs/>
          <w:iCs/>
          <w:sz w:val="24"/>
          <w:szCs w:val="24"/>
        </w:rPr>
        <w:t>под воздействием природных и антропогенных факторов</w:t>
      </w:r>
      <w:r w:rsidRPr="00291A1A">
        <w:rPr>
          <w:bCs/>
          <w:iCs/>
          <w:sz w:val="24"/>
          <w:szCs w:val="24"/>
        </w:rPr>
        <w:t xml:space="preserve"> </w:t>
      </w:r>
      <w:r>
        <w:rPr>
          <w:bCs/>
          <w:iCs/>
          <w:sz w:val="24"/>
          <w:szCs w:val="24"/>
        </w:rPr>
        <w:t xml:space="preserve">по сравнению с состоянием </w:t>
      </w:r>
      <w:r w:rsidRPr="00553181">
        <w:rPr>
          <w:bCs/>
          <w:iCs/>
          <w:sz w:val="24"/>
          <w:szCs w:val="24"/>
        </w:rPr>
        <w:t>природных комплексов и объектов ООПТ</w:t>
      </w:r>
      <w:r>
        <w:rPr>
          <w:bCs/>
          <w:iCs/>
          <w:sz w:val="24"/>
          <w:szCs w:val="24"/>
        </w:rPr>
        <w:t xml:space="preserve"> в 2012 г, а </w:t>
      </w:r>
      <w:r w:rsidRPr="00AC07D5">
        <w:rPr>
          <w:bCs/>
          <w:iCs/>
          <w:sz w:val="24"/>
          <w:szCs w:val="24"/>
        </w:rPr>
        <w:t xml:space="preserve">также </w:t>
      </w:r>
      <w:r>
        <w:rPr>
          <w:bCs/>
          <w:iCs/>
          <w:sz w:val="24"/>
          <w:szCs w:val="24"/>
        </w:rPr>
        <w:t xml:space="preserve">ранних периодов – </w:t>
      </w:r>
      <w:r w:rsidRPr="00AC07D5">
        <w:rPr>
          <w:bCs/>
          <w:iCs/>
          <w:sz w:val="24"/>
          <w:szCs w:val="24"/>
        </w:rPr>
        <w:t>с момента создания каждого ООПТ.</w:t>
      </w:r>
      <w:proofErr w:type="gramEnd"/>
    </w:p>
    <w:p w:rsidR="00CF5523" w:rsidRPr="00B94CB7" w:rsidRDefault="00CF5523" w:rsidP="00CF5523">
      <w:pPr>
        <w:ind w:firstLine="709"/>
        <w:jc w:val="both"/>
        <w:rPr>
          <w:b/>
          <w:bCs/>
          <w:iCs/>
          <w:sz w:val="24"/>
          <w:szCs w:val="24"/>
        </w:rPr>
      </w:pPr>
      <w:r>
        <w:rPr>
          <w:b/>
          <w:bCs/>
          <w:iCs/>
          <w:sz w:val="24"/>
          <w:szCs w:val="24"/>
        </w:rPr>
        <w:t>4. Содержание выполняемых работ</w:t>
      </w:r>
    </w:p>
    <w:p w:rsidR="00CF5523" w:rsidRDefault="00CF5523" w:rsidP="00CF5523">
      <w:pPr>
        <w:ind w:firstLine="709"/>
        <w:jc w:val="both"/>
        <w:rPr>
          <w:bCs/>
          <w:iCs/>
          <w:sz w:val="24"/>
          <w:szCs w:val="24"/>
        </w:rPr>
      </w:pPr>
      <w:r w:rsidRPr="00553181">
        <w:rPr>
          <w:bCs/>
          <w:iCs/>
          <w:sz w:val="24"/>
          <w:szCs w:val="24"/>
        </w:rPr>
        <w:t>4.</w:t>
      </w:r>
      <w:r>
        <w:rPr>
          <w:bCs/>
          <w:iCs/>
          <w:sz w:val="24"/>
          <w:szCs w:val="24"/>
        </w:rPr>
        <w:t>1</w:t>
      </w:r>
      <w:r w:rsidRPr="00553181">
        <w:rPr>
          <w:bCs/>
          <w:iCs/>
          <w:sz w:val="24"/>
          <w:szCs w:val="24"/>
        </w:rPr>
        <w:t>. Под мониторингом ООПТ понимается комплексная система наблюдений за состоянием природной среды и природными процессами на ООПТ, оценки и прогноза изменений состояния природных комплексов и объектов ООПТ под воздействием природных и антропогенных факторов (далее - Мониторинг).</w:t>
      </w:r>
    </w:p>
    <w:p w:rsidR="00CF5523" w:rsidRDefault="00CF5523" w:rsidP="00CF5523">
      <w:pPr>
        <w:ind w:firstLine="709"/>
        <w:jc w:val="both"/>
        <w:rPr>
          <w:bCs/>
          <w:iCs/>
          <w:sz w:val="24"/>
          <w:szCs w:val="24"/>
        </w:rPr>
      </w:pPr>
      <w:r>
        <w:rPr>
          <w:bCs/>
          <w:iCs/>
          <w:sz w:val="24"/>
          <w:szCs w:val="24"/>
        </w:rPr>
        <w:t xml:space="preserve">4.2. Мониторинг проводится </w:t>
      </w:r>
      <w:r w:rsidRPr="00AC07D5">
        <w:rPr>
          <w:bCs/>
          <w:iCs/>
          <w:sz w:val="24"/>
          <w:szCs w:val="24"/>
        </w:rPr>
        <w:t xml:space="preserve">в </w:t>
      </w:r>
      <w:r>
        <w:rPr>
          <w:bCs/>
          <w:iCs/>
          <w:sz w:val="24"/>
          <w:szCs w:val="24"/>
        </w:rPr>
        <w:t>продолжение и в рамках Комплексного плана оптимизации и развития сети ООПТ, а также работ по комплексному экологическому обследованию ООПТ, проведенных в 2012 году. При этом Заказчик предоставляет Исполнителю материалы обследований ООПТ 2012 года на электронном носителе непосредственно перед началом работ. Материалы используются Исполнителем только в целях Мониторинга. Использование материалов в иных целях не допускается.</w:t>
      </w:r>
    </w:p>
    <w:p w:rsidR="00CF5523" w:rsidRPr="00553181" w:rsidRDefault="00CF5523" w:rsidP="00CF5523">
      <w:pPr>
        <w:ind w:firstLine="709"/>
        <w:jc w:val="both"/>
        <w:rPr>
          <w:bCs/>
          <w:iCs/>
          <w:sz w:val="24"/>
          <w:szCs w:val="24"/>
        </w:rPr>
      </w:pPr>
      <w:r>
        <w:rPr>
          <w:bCs/>
          <w:iCs/>
          <w:sz w:val="24"/>
          <w:szCs w:val="24"/>
        </w:rPr>
        <w:t xml:space="preserve">4.3. Результаты Мониторинга сравниваются с результатами обследования 2012 года по каждому из объектов обследования ранних периодов – </w:t>
      </w:r>
      <w:r w:rsidRPr="00AC07D5">
        <w:rPr>
          <w:bCs/>
          <w:iCs/>
          <w:sz w:val="24"/>
          <w:szCs w:val="24"/>
        </w:rPr>
        <w:t>с момента создания каждого ООПТ</w:t>
      </w:r>
      <w:r>
        <w:rPr>
          <w:bCs/>
          <w:iCs/>
          <w:sz w:val="24"/>
          <w:szCs w:val="24"/>
        </w:rPr>
        <w:t>.</w:t>
      </w:r>
    </w:p>
    <w:p w:rsidR="00CF5523" w:rsidRPr="00B94CB7" w:rsidRDefault="00CF5523" w:rsidP="00CF5523">
      <w:pPr>
        <w:ind w:firstLine="709"/>
        <w:jc w:val="both"/>
        <w:rPr>
          <w:b/>
          <w:bCs/>
          <w:iCs/>
          <w:sz w:val="24"/>
          <w:szCs w:val="24"/>
        </w:rPr>
      </w:pPr>
      <w:r w:rsidRPr="00B94CB7">
        <w:rPr>
          <w:b/>
          <w:bCs/>
          <w:iCs/>
          <w:sz w:val="24"/>
          <w:szCs w:val="24"/>
        </w:rPr>
        <w:t>5</w:t>
      </w:r>
      <w:r>
        <w:rPr>
          <w:b/>
          <w:bCs/>
          <w:iCs/>
          <w:sz w:val="24"/>
          <w:szCs w:val="24"/>
        </w:rPr>
        <w:t>. Требования к выполнению работ</w:t>
      </w:r>
    </w:p>
    <w:p w:rsidR="00CF5523" w:rsidRDefault="00CF5523" w:rsidP="00CF5523">
      <w:pPr>
        <w:ind w:firstLine="709"/>
        <w:jc w:val="both"/>
        <w:rPr>
          <w:bCs/>
          <w:iCs/>
          <w:sz w:val="24"/>
          <w:szCs w:val="24"/>
        </w:rPr>
      </w:pPr>
      <w:r>
        <w:rPr>
          <w:bCs/>
          <w:iCs/>
          <w:sz w:val="24"/>
          <w:szCs w:val="24"/>
        </w:rPr>
        <w:t xml:space="preserve">5.1. Мониторинг проводится с закладкой 45 площадок наблюдения </w:t>
      </w:r>
      <w:r w:rsidRPr="00CE2165">
        <w:rPr>
          <w:bCs/>
          <w:iCs/>
          <w:sz w:val="24"/>
          <w:szCs w:val="24"/>
        </w:rPr>
        <w:t>(Приложение 2 к Техническому заданию).</w:t>
      </w:r>
    </w:p>
    <w:p w:rsidR="00CF5523" w:rsidRDefault="00CF5523" w:rsidP="00CF5523">
      <w:pPr>
        <w:ind w:firstLine="709"/>
        <w:jc w:val="both"/>
        <w:rPr>
          <w:bCs/>
          <w:iCs/>
          <w:sz w:val="24"/>
          <w:szCs w:val="24"/>
        </w:rPr>
      </w:pPr>
      <w:r>
        <w:rPr>
          <w:bCs/>
          <w:iCs/>
          <w:sz w:val="24"/>
          <w:szCs w:val="24"/>
        </w:rPr>
        <w:t>5.2. Для всех площадок наблюдения Мониторинг производится по следующим группам показателей:</w:t>
      </w:r>
    </w:p>
    <w:p w:rsidR="00CF5523" w:rsidRDefault="00CF5523" w:rsidP="00CF5523">
      <w:pPr>
        <w:pStyle w:val="af9"/>
        <w:numPr>
          <w:ilvl w:val="0"/>
          <w:numId w:val="24"/>
        </w:numPr>
        <w:spacing w:after="0" w:line="240" w:lineRule="auto"/>
        <w:ind w:left="0" w:firstLine="709"/>
        <w:jc w:val="both"/>
        <w:rPr>
          <w:rFonts w:ascii="Times New Roman" w:eastAsia="Times New Roman" w:hAnsi="Times New Roman" w:cs="Times New Roman"/>
          <w:bCs/>
          <w:iCs/>
          <w:sz w:val="24"/>
          <w:szCs w:val="24"/>
        </w:rPr>
      </w:pPr>
      <w:r w:rsidRPr="00084E94">
        <w:rPr>
          <w:rFonts w:ascii="Times New Roman" w:eastAsia="Times New Roman" w:hAnsi="Times New Roman" w:cs="Times New Roman"/>
          <w:bCs/>
          <w:iCs/>
          <w:sz w:val="24"/>
          <w:szCs w:val="24"/>
        </w:rPr>
        <w:t>Состоянию почвенного покрова</w:t>
      </w:r>
      <w:r>
        <w:rPr>
          <w:rFonts w:ascii="Times New Roman" w:eastAsia="Times New Roman" w:hAnsi="Times New Roman" w:cs="Times New Roman"/>
          <w:bCs/>
          <w:iCs/>
          <w:sz w:val="24"/>
          <w:szCs w:val="24"/>
        </w:rPr>
        <w:t>;</w:t>
      </w:r>
    </w:p>
    <w:p w:rsidR="00CF5523" w:rsidRDefault="00CF5523" w:rsidP="00CF5523">
      <w:pPr>
        <w:pStyle w:val="af9"/>
        <w:numPr>
          <w:ilvl w:val="0"/>
          <w:numId w:val="24"/>
        </w:numPr>
        <w:spacing w:after="0" w:line="240" w:lineRule="auto"/>
        <w:ind w:left="709" w:firstLine="0"/>
        <w:jc w:val="both"/>
        <w:rPr>
          <w:rFonts w:ascii="Times New Roman" w:eastAsia="Times New Roman" w:hAnsi="Times New Roman" w:cs="Times New Roman"/>
          <w:bCs/>
          <w:iCs/>
          <w:sz w:val="24"/>
          <w:szCs w:val="24"/>
        </w:rPr>
      </w:pPr>
      <w:r w:rsidRPr="00AD63B9">
        <w:rPr>
          <w:rFonts w:ascii="Times New Roman" w:eastAsia="Times New Roman" w:hAnsi="Times New Roman" w:cs="Times New Roman"/>
          <w:bCs/>
          <w:iCs/>
          <w:sz w:val="24"/>
          <w:szCs w:val="24"/>
        </w:rPr>
        <w:t>Состоянию растительности</w:t>
      </w:r>
      <w:r>
        <w:rPr>
          <w:rFonts w:ascii="Times New Roman" w:eastAsia="Times New Roman" w:hAnsi="Times New Roman" w:cs="Times New Roman"/>
          <w:bCs/>
          <w:iCs/>
          <w:sz w:val="24"/>
          <w:szCs w:val="24"/>
        </w:rPr>
        <w:t>;</w:t>
      </w:r>
    </w:p>
    <w:p w:rsidR="00CF5523" w:rsidRDefault="00CF5523" w:rsidP="00CF5523">
      <w:pPr>
        <w:pStyle w:val="af9"/>
        <w:numPr>
          <w:ilvl w:val="0"/>
          <w:numId w:val="24"/>
        </w:numPr>
        <w:spacing w:after="0" w:line="240" w:lineRule="auto"/>
        <w:ind w:left="0" w:firstLine="708"/>
        <w:jc w:val="both"/>
        <w:rPr>
          <w:rFonts w:ascii="Times New Roman" w:eastAsia="Times New Roman" w:hAnsi="Times New Roman" w:cs="Times New Roman"/>
          <w:bCs/>
          <w:iCs/>
          <w:sz w:val="24"/>
          <w:szCs w:val="24"/>
        </w:rPr>
      </w:pPr>
      <w:r w:rsidRPr="00C35F57">
        <w:rPr>
          <w:rFonts w:ascii="Times New Roman" w:eastAsia="Times New Roman" w:hAnsi="Times New Roman" w:cs="Times New Roman"/>
          <w:bCs/>
          <w:iCs/>
          <w:sz w:val="24"/>
          <w:szCs w:val="24"/>
        </w:rPr>
        <w:lastRenderedPageBreak/>
        <w:t>Состоянию экосистем</w:t>
      </w:r>
      <w:r>
        <w:rPr>
          <w:rFonts w:ascii="Times New Roman" w:eastAsia="Times New Roman" w:hAnsi="Times New Roman" w:cs="Times New Roman"/>
          <w:bCs/>
          <w:iCs/>
          <w:sz w:val="24"/>
          <w:szCs w:val="24"/>
        </w:rPr>
        <w:t>.</w:t>
      </w:r>
    </w:p>
    <w:p w:rsidR="00CF5523" w:rsidRDefault="00CF5523" w:rsidP="00CF5523">
      <w:pPr>
        <w:pStyle w:val="af9"/>
        <w:spacing w:after="0" w:line="240" w:lineRule="auto"/>
        <w:ind w:left="0"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5.3. На ООПТ</w:t>
      </w:r>
      <w:r w:rsidRPr="004A1A98">
        <w:rPr>
          <w:rFonts w:ascii="Times New Roman" w:eastAsia="Times New Roman" w:hAnsi="Times New Roman" w:cs="Times New Roman"/>
          <w:bCs/>
          <w:iCs/>
          <w:sz w:val="24"/>
          <w:szCs w:val="24"/>
        </w:rPr>
        <w:t xml:space="preserve"> № </w:t>
      </w:r>
      <w:r>
        <w:rPr>
          <w:rFonts w:ascii="Times New Roman" w:eastAsia="Times New Roman" w:hAnsi="Times New Roman" w:cs="Times New Roman"/>
          <w:bCs/>
          <w:iCs/>
          <w:sz w:val="24"/>
          <w:szCs w:val="24"/>
        </w:rPr>
        <w:t>8</w:t>
      </w:r>
      <w:r w:rsidRPr="004A1A98">
        <w:rPr>
          <w:rFonts w:ascii="Times New Roman" w:eastAsia="Times New Roman" w:hAnsi="Times New Roman" w:cs="Times New Roman"/>
          <w:bCs/>
          <w:iCs/>
          <w:sz w:val="24"/>
          <w:szCs w:val="24"/>
        </w:rPr>
        <w:t xml:space="preserve">-10 </w:t>
      </w:r>
      <w:r>
        <w:rPr>
          <w:rFonts w:ascii="Times New Roman" w:eastAsia="Times New Roman" w:hAnsi="Times New Roman" w:cs="Times New Roman"/>
          <w:bCs/>
          <w:iCs/>
          <w:sz w:val="24"/>
          <w:szCs w:val="24"/>
        </w:rPr>
        <w:t>(приложение 1 к Техническому заданию) ведется наблюдение за животным миром.</w:t>
      </w:r>
    </w:p>
    <w:p w:rsidR="00CF5523" w:rsidRPr="004A1A98" w:rsidRDefault="00CF5523" w:rsidP="00CF5523">
      <w:pPr>
        <w:ind w:firstLine="708"/>
        <w:jc w:val="both"/>
        <w:rPr>
          <w:bCs/>
          <w:iCs/>
          <w:sz w:val="24"/>
          <w:szCs w:val="24"/>
        </w:rPr>
      </w:pPr>
      <w:r w:rsidRPr="004A1A98">
        <w:rPr>
          <w:bCs/>
          <w:iCs/>
          <w:sz w:val="24"/>
          <w:szCs w:val="24"/>
        </w:rPr>
        <w:t>5.</w:t>
      </w:r>
      <w:r>
        <w:rPr>
          <w:bCs/>
          <w:iCs/>
          <w:sz w:val="24"/>
          <w:szCs w:val="24"/>
        </w:rPr>
        <w:t>4</w:t>
      </w:r>
      <w:r w:rsidRPr="004A1A98">
        <w:rPr>
          <w:bCs/>
          <w:iCs/>
          <w:sz w:val="24"/>
          <w:szCs w:val="24"/>
        </w:rPr>
        <w:t xml:space="preserve">. Мониторинг ООПТ № 1-10 </w:t>
      </w:r>
      <w:r>
        <w:rPr>
          <w:bCs/>
          <w:iCs/>
          <w:sz w:val="24"/>
          <w:szCs w:val="24"/>
        </w:rPr>
        <w:t>(приложение 1 к Техническому заданию)</w:t>
      </w:r>
      <w:r w:rsidRPr="004A1A98">
        <w:rPr>
          <w:bCs/>
          <w:iCs/>
          <w:sz w:val="24"/>
          <w:szCs w:val="24"/>
        </w:rPr>
        <w:t xml:space="preserve"> </w:t>
      </w:r>
      <w:r>
        <w:rPr>
          <w:bCs/>
          <w:iCs/>
          <w:sz w:val="24"/>
          <w:szCs w:val="24"/>
        </w:rPr>
        <w:t>проводится на основе</w:t>
      </w:r>
      <w:r w:rsidRPr="004A1A98">
        <w:rPr>
          <w:bCs/>
          <w:iCs/>
          <w:sz w:val="24"/>
          <w:szCs w:val="24"/>
        </w:rPr>
        <w:t xml:space="preserve"> методики «Экологическая оценка состояния ООПТ регионального значения». Методика опирается на нормативно-технические и методические документы по оценке состояния почв и растительности, современные представления о сукцессиях природной среды (</w:t>
      </w:r>
      <w:r>
        <w:rPr>
          <w:bCs/>
          <w:iCs/>
          <w:sz w:val="24"/>
          <w:szCs w:val="24"/>
        </w:rPr>
        <w:t xml:space="preserve">разработчики </w:t>
      </w:r>
      <w:proofErr w:type="spellStart"/>
      <w:r w:rsidRPr="004A1A98">
        <w:rPr>
          <w:bCs/>
          <w:iCs/>
          <w:sz w:val="24"/>
          <w:szCs w:val="24"/>
        </w:rPr>
        <w:t>Бузмаков</w:t>
      </w:r>
      <w:proofErr w:type="spellEnd"/>
      <w:r w:rsidRPr="004A1A98">
        <w:rPr>
          <w:bCs/>
          <w:iCs/>
          <w:sz w:val="24"/>
          <w:szCs w:val="24"/>
        </w:rPr>
        <w:t xml:space="preserve"> С.А., </w:t>
      </w:r>
      <w:proofErr w:type="spellStart"/>
      <w:r>
        <w:rPr>
          <w:bCs/>
          <w:iCs/>
          <w:sz w:val="24"/>
          <w:szCs w:val="24"/>
        </w:rPr>
        <w:t>Овеснов</w:t>
      </w:r>
      <w:proofErr w:type="spellEnd"/>
      <w:r>
        <w:rPr>
          <w:bCs/>
          <w:iCs/>
          <w:sz w:val="24"/>
          <w:szCs w:val="24"/>
        </w:rPr>
        <w:t xml:space="preserve"> С.А., </w:t>
      </w:r>
      <w:proofErr w:type="spellStart"/>
      <w:r>
        <w:rPr>
          <w:bCs/>
          <w:iCs/>
          <w:sz w:val="24"/>
          <w:szCs w:val="24"/>
        </w:rPr>
        <w:t>Шепель</w:t>
      </w:r>
      <w:proofErr w:type="spellEnd"/>
      <w:r>
        <w:rPr>
          <w:bCs/>
          <w:iCs/>
          <w:sz w:val="24"/>
          <w:szCs w:val="24"/>
        </w:rPr>
        <w:t xml:space="preserve"> А.И.,</w:t>
      </w:r>
      <w:r w:rsidRPr="004A1A98">
        <w:rPr>
          <w:bCs/>
          <w:iCs/>
          <w:sz w:val="24"/>
          <w:szCs w:val="24"/>
        </w:rPr>
        <w:t xml:space="preserve"> 2011).</w:t>
      </w:r>
    </w:p>
    <w:p w:rsidR="00CF5523" w:rsidRDefault="00CF5523" w:rsidP="00CF5523">
      <w:pPr>
        <w:ind w:firstLine="709"/>
        <w:jc w:val="both"/>
        <w:rPr>
          <w:bCs/>
          <w:iCs/>
          <w:sz w:val="24"/>
          <w:szCs w:val="24"/>
        </w:rPr>
      </w:pPr>
      <w:r>
        <w:rPr>
          <w:bCs/>
          <w:iCs/>
          <w:sz w:val="24"/>
          <w:szCs w:val="24"/>
        </w:rPr>
        <w:t xml:space="preserve">5.5. Мониторинг ООПТ № 11 (приложению 1 к Техническому заданию) проводится на основе </w:t>
      </w:r>
      <w:r w:rsidRPr="001B3668">
        <w:rPr>
          <w:bCs/>
          <w:iCs/>
          <w:sz w:val="24"/>
          <w:szCs w:val="24"/>
        </w:rPr>
        <w:t>методических указаний «Инвентаризация зеленых насаждений города Перми» индивидуальным с</w:t>
      </w:r>
      <w:r>
        <w:rPr>
          <w:bCs/>
          <w:iCs/>
          <w:sz w:val="24"/>
          <w:szCs w:val="24"/>
        </w:rPr>
        <w:t xml:space="preserve">пособом (разработчики Воронов Г.А., Кулакова С.А., </w:t>
      </w:r>
      <w:r w:rsidRPr="001B3668">
        <w:rPr>
          <w:bCs/>
          <w:iCs/>
          <w:sz w:val="24"/>
          <w:szCs w:val="24"/>
        </w:rPr>
        <w:t xml:space="preserve">2007). В ходе учетов таким способом, фиксируется каждый объект зеленых насаждений (деревья, газоны, цветники, кустарники). Данные </w:t>
      </w:r>
      <w:proofErr w:type="gramStart"/>
      <w:r w:rsidRPr="001B3668">
        <w:rPr>
          <w:bCs/>
          <w:iCs/>
          <w:sz w:val="24"/>
          <w:szCs w:val="24"/>
        </w:rPr>
        <w:t>о</w:t>
      </w:r>
      <w:proofErr w:type="gramEnd"/>
      <w:r w:rsidRPr="001B3668">
        <w:rPr>
          <w:bCs/>
          <w:iCs/>
          <w:sz w:val="24"/>
          <w:szCs w:val="24"/>
        </w:rPr>
        <w:t xml:space="preserve"> их состоянии, возрасте, повреждениях и другие показатели фиксируются в инвентаризационном журнале. Попутно с ведением журнала ведется заполнение инвентаризационного плана, на который наносится местоположение и порядковый номер исследуемых объектов.</w:t>
      </w:r>
    </w:p>
    <w:p w:rsidR="00CF5523" w:rsidRPr="00094E42" w:rsidRDefault="00CF5523" w:rsidP="00CF5523">
      <w:pPr>
        <w:ind w:firstLine="709"/>
        <w:jc w:val="both"/>
        <w:rPr>
          <w:bCs/>
          <w:iCs/>
          <w:sz w:val="24"/>
          <w:szCs w:val="24"/>
        </w:rPr>
      </w:pPr>
      <w:r w:rsidRPr="00E9396F">
        <w:rPr>
          <w:bCs/>
          <w:iCs/>
          <w:sz w:val="24"/>
          <w:szCs w:val="24"/>
        </w:rPr>
        <w:t>5.</w:t>
      </w:r>
      <w:r>
        <w:rPr>
          <w:bCs/>
          <w:iCs/>
          <w:sz w:val="24"/>
          <w:szCs w:val="24"/>
        </w:rPr>
        <w:t>6</w:t>
      </w:r>
      <w:r w:rsidRPr="00E9396F">
        <w:rPr>
          <w:bCs/>
          <w:iCs/>
          <w:sz w:val="24"/>
          <w:szCs w:val="24"/>
        </w:rPr>
        <w:t>. Проводится учет редких и исчезающих видов растений и животных,</w:t>
      </w:r>
      <w:r w:rsidRPr="00094E42">
        <w:rPr>
          <w:bCs/>
          <w:iCs/>
          <w:sz w:val="24"/>
          <w:szCs w:val="24"/>
        </w:rPr>
        <w:t xml:space="preserve"> занесенных в Красную книгу Пермского края.</w:t>
      </w:r>
    </w:p>
    <w:p w:rsidR="00CF5523" w:rsidRPr="00C35F57" w:rsidRDefault="00CF5523" w:rsidP="00CF5523">
      <w:pPr>
        <w:ind w:firstLine="708"/>
        <w:jc w:val="both"/>
        <w:rPr>
          <w:bCs/>
          <w:iCs/>
          <w:sz w:val="24"/>
          <w:szCs w:val="24"/>
        </w:rPr>
      </w:pPr>
      <w:r w:rsidRPr="00230AEB">
        <w:rPr>
          <w:bCs/>
          <w:iCs/>
          <w:sz w:val="24"/>
          <w:szCs w:val="24"/>
        </w:rPr>
        <w:t>5.</w:t>
      </w:r>
      <w:r>
        <w:rPr>
          <w:bCs/>
          <w:iCs/>
          <w:sz w:val="24"/>
          <w:szCs w:val="24"/>
        </w:rPr>
        <w:t>7</w:t>
      </w:r>
      <w:r w:rsidRPr="00230AEB">
        <w:rPr>
          <w:bCs/>
          <w:iCs/>
          <w:sz w:val="24"/>
          <w:szCs w:val="24"/>
        </w:rPr>
        <w:t xml:space="preserve">. Далее производится </w:t>
      </w:r>
      <w:proofErr w:type="spellStart"/>
      <w:r w:rsidRPr="00230AEB">
        <w:rPr>
          <w:bCs/>
          <w:iCs/>
          <w:sz w:val="24"/>
          <w:szCs w:val="24"/>
        </w:rPr>
        <w:t>средневзвешанная</w:t>
      </w:r>
      <w:proofErr w:type="spellEnd"/>
      <w:r w:rsidRPr="00230AEB">
        <w:rPr>
          <w:bCs/>
          <w:iCs/>
          <w:sz w:val="24"/>
          <w:szCs w:val="24"/>
        </w:rPr>
        <w:t xml:space="preserve"> оценка показателей, указанных в п.5.</w:t>
      </w:r>
      <w:r>
        <w:rPr>
          <w:bCs/>
          <w:iCs/>
          <w:sz w:val="24"/>
          <w:szCs w:val="24"/>
        </w:rPr>
        <w:t>2</w:t>
      </w:r>
      <w:r w:rsidRPr="00230AEB">
        <w:rPr>
          <w:bCs/>
          <w:iCs/>
          <w:sz w:val="24"/>
          <w:szCs w:val="24"/>
        </w:rPr>
        <w:t>, в результате чего рассчитывается показатель средневзвешенной степени деградации ООПТ в целом.</w:t>
      </w:r>
    </w:p>
    <w:p w:rsidR="00CF5523" w:rsidRDefault="00CF5523" w:rsidP="00CF5523">
      <w:pPr>
        <w:ind w:firstLine="708"/>
        <w:jc w:val="both"/>
        <w:rPr>
          <w:bCs/>
          <w:iCs/>
          <w:sz w:val="24"/>
          <w:szCs w:val="24"/>
        </w:rPr>
      </w:pPr>
      <w:r>
        <w:rPr>
          <w:bCs/>
          <w:iCs/>
          <w:sz w:val="24"/>
          <w:szCs w:val="24"/>
        </w:rPr>
        <w:t xml:space="preserve">5.8. </w:t>
      </w:r>
      <w:r w:rsidRPr="00553181">
        <w:rPr>
          <w:bCs/>
          <w:iCs/>
          <w:sz w:val="24"/>
          <w:szCs w:val="24"/>
        </w:rPr>
        <w:t xml:space="preserve">По итогам </w:t>
      </w:r>
      <w:r>
        <w:rPr>
          <w:bCs/>
          <w:iCs/>
          <w:sz w:val="24"/>
          <w:szCs w:val="24"/>
        </w:rPr>
        <w:t>Мониторинга</w:t>
      </w:r>
      <w:r w:rsidRPr="00553181">
        <w:rPr>
          <w:bCs/>
          <w:iCs/>
          <w:sz w:val="24"/>
          <w:szCs w:val="24"/>
        </w:rPr>
        <w:t xml:space="preserve"> выполняется </w:t>
      </w:r>
      <w:r>
        <w:rPr>
          <w:bCs/>
          <w:iCs/>
          <w:sz w:val="24"/>
          <w:szCs w:val="24"/>
        </w:rPr>
        <w:t xml:space="preserve">оценка состояния ООПТ; </w:t>
      </w:r>
      <w:r w:rsidRPr="00553181">
        <w:rPr>
          <w:bCs/>
          <w:iCs/>
          <w:sz w:val="24"/>
          <w:szCs w:val="24"/>
        </w:rPr>
        <w:t>подготовка природоохранных рекомендаций по снижению негативного воздействия на состояние природных комплексов и объектов ООПТ.</w:t>
      </w:r>
    </w:p>
    <w:p w:rsidR="00CF5523" w:rsidRDefault="00CF5523" w:rsidP="00CF5523">
      <w:pPr>
        <w:ind w:firstLine="708"/>
        <w:jc w:val="both"/>
        <w:rPr>
          <w:bCs/>
          <w:iCs/>
          <w:sz w:val="24"/>
          <w:szCs w:val="24"/>
        </w:rPr>
      </w:pPr>
      <w:r w:rsidRPr="00AC07D5">
        <w:rPr>
          <w:bCs/>
          <w:iCs/>
          <w:sz w:val="24"/>
          <w:szCs w:val="24"/>
        </w:rPr>
        <w:t xml:space="preserve">5.9. По итогам выполнения работ заполняется паспорт </w:t>
      </w:r>
      <w:r>
        <w:rPr>
          <w:bCs/>
          <w:iCs/>
          <w:sz w:val="24"/>
          <w:szCs w:val="24"/>
        </w:rPr>
        <w:t>для</w:t>
      </w:r>
      <w:r w:rsidRPr="00AC07D5">
        <w:rPr>
          <w:bCs/>
          <w:iCs/>
          <w:sz w:val="24"/>
          <w:szCs w:val="24"/>
        </w:rPr>
        <w:t xml:space="preserve"> каждой обследованной</w:t>
      </w:r>
      <w:r w:rsidRPr="00E9396F">
        <w:rPr>
          <w:bCs/>
          <w:iCs/>
          <w:sz w:val="24"/>
          <w:szCs w:val="24"/>
        </w:rPr>
        <w:t xml:space="preserve"> ООПТ</w:t>
      </w:r>
      <w:r>
        <w:rPr>
          <w:bCs/>
          <w:iCs/>
          <w:sz w:val="24"/>
          <w:szCs w:val="24"/>
        </w:rPr>
        <w:t xml:space="preserve">. Форма паспорта ООПТ согласно Форме, предложенной в работе по комплексному экологическому обследованию ООПТ, </w:t>
      </w:r>
      <w:proofErr w:type="gramStart"/>
      <w:r>
        <w:rPr>
          <w:bCs/>
          <w:iCs/>
          <w:sz w:val="24"/>
          <w:szCs w:val="24"/>
        </w:rPr>
        <w:t>проведенных</w:t>
      </w:r>
      <w:proofErr w:type="gramEnd"/>
      <w:r>
        <w:rPr>
          <w:bCs/>
          <w:iCs/>
          <w:sz w:val="24"/>
          <w:szCs w:val="24"/>
        </w:rPr>
        <w:t xml:space="preserve"> в 2012 году.</w:t>
      </w:r>
    </w:p>
    <w:p w:rsidR="00CF5523" w:rsidRPr="00E9396F" w:rsidRDefault="00CF5523" w:rsidP="00CF5523">
      <w:pPr>
        <w:ind w:firstLine="708"/>
        <w:jc w:val="both"/>
        <w:rPr>
          <w:bCs/>
          <w:iCs/>
          <w:sz w:val="24"/>
          <w:szCs w:val="24"/>
        </w:rPr>
      </w:pPr>
      <w:r>
        <w:rPr>
          <w:bCs/>
          <w:iCs/>
          <w:sz w:val="24"/>
          <w:szCs w:val="24"/>
        </w:rPr>
        <w:t xml:space="preserve">5.10. По итогам работ заполняется публичный паспорт ООПТ для </w:t>
      </w:r>
      <w:r w:rsidRPr="00AC07D5">
        <w:rPr>
          <w:bCs/>
          <w:iCs/>
          <w:sz w:val="24"/>
          <w:szCs w:val="24"/>
        </w:rPr>
        <w:t>информационного портала.</w:t>
      </w:r>
    </w:p>
    <w:p w:rsidR="00CF5523" w:rsidRPr="00B94CB7" w:rsidRDefault="00CF5523" w:rsidP="00CF5523">
      <w:pPr>
        <w:ind w:firstLine="709"/>
        <w:jc w:val="both"/>
        <w:rPr>
          <w:b/>
          <w:bCs/>
          <w:iCs/>
          <w:sz w:val="24"/>
          <w:szCs w:val="24"/>
        </w:rPr>
      </w:pPr>
      <w:r w:rsidRPr="00B94CB7">
        <w:rPr>
          <w:b/>
          <w:bCs/>
          <w:iCs/>
          <w:sz w:val="24"/>
          <w:szCs w:val="24"/>
        </w:rPr>
        <w:t>6. Перечень и формы представляемых</w:t>
      </w:r>
      <w:r>
        <w:rPr>
          <w:b/>
          <w:bCs/>
          <w:iCs/>
          <w:sz w:val="24"/>
          <w:szCs w:val="24"/>
        </w:rPr>
        <w:t xml:space="preserve"> Заказчику отчетных материалов</w:t>
      </w:r>
    </w:p>
    <w:p w:rsidR="00CF5523" w:rsidRPr="00553181" w:rsidRDefault="00CF5523" w:rsidP="00CF5523">
      <w:pPr>
        <w:ind w:firstLine="709"/>
        <w:jc w:val="both"/>
        <w:rPr>
          <w:bCs/>
          <w:iCs/>
          <w:sz w:val="24"/>
          <w:szCs w:val="24"/>
        </w:rPr>
      </w:pPr>
      <w:r>
        <w:rPr>
          <w:bCs/>
          <w:iCs/>
          <w:sz w:val="24"/>
          <w:szCs w:val="24"/>
        </w:rPr>
        <w:t>6</w:t>
      </w:r>
      <w:r w:rsidRPr="00553181">
        <w:rPr>
          <w:bCs/>
          <w:iCs/>
          <w:sz w:val="24"/>
          <w:szCs w:val="24"/>
        </w:rPr>
        <w:t xml:space="preserve">.1. По итогам выполнения каждого этапа работ предоставляются отчетные материалы в соответствии с календарным планом выполнения </w:t>
      </w:r>
      <w:r w:rsidRPr="00DF7DE8">
        <w:rPr>
          <w:bCs/>
          <w:iCs/>
          <w:sz w:val="24"/>
          <w:szCs w:val="24"/>
        </w:rPr>
        <w:t>работ (приложение 1 к муниципальному контракту).</w:t>
      </w:r>
    </w:p>
    <w:p w:rsidR="00CF5523" w:rsidRDefault="00CF5523" w:rsidP="00CF5523">
      <w:pPr>
        <w:ind w:firstLine="709"/>
        <w:jc w:val="both"/>
        <w:rPr>
          <w:bCs/>
          <w:iCs/>
          <w:sz w:val="24"/>
          <w:szCs w:val="24"/>
        </w:rPr>
      </w:pPr>
      <w:r w:rsidRPr="00943978">
        <w:rPr>
          <w:bCs/>
          <w:iCs/>
          <w:sz w:val="24"/>
          <w:szCs w:val="24"/>
        </w:rPr>
        <w:t xml:space="preserve">6.2. По итогам выполнения </w:t>
      </w:r>
      <w:r>
        <w:rPr>
          <w:bCs/>
          <w:iCs/>
          <w:sz w:val="24"/>
          <w:szCs w:val="24"/>
        </w:rPr>
        <w:t>Мониторинга</w:t>
      </w:r>
      <w:r w:rsidRPr="00943978">
        <w:rPr>
          <w:bCs/>
          <w:iCs/>
          <w:sz w:val="24"/>
          <w:szCs w:val="24"/>
        </w:rPr>
        <w:t xml:space="preserve"> предоставляются</w:t>
      </w:r>
      <w:r>
        <w:rPr>
          <w:bCs/>
          <w:iCs/>
          <w:sz w:val="24"/>
          <w:szCs w:val="24"/>
        </w:rPr>
        <w:t xml:space="preserve"> паспорта,</w:t>
      </w:r>
      <w:r w:rsidRPr="00943978">
        <w:rPr>
          <w:bCs/>
          <w:iCs/>
          <w:sz w:val="24"/>
          <w:szCs w:val="24"/>
        </w:rPr>
        <w:t xml:space="preserve"> отчетные материалы, содержащие следующую информацию:</w:t>
      </w:r>
    </w:p>
    <w:p w:rsidR="00CF5523" w:rsidRDefault="00CF5523" w:rsidP="00CF5523">
      <w:pPr>
        <w:ind w:firstLine="708"/>
        <w:jc w:val="both"/>
        <w:rPr>
          <w:bCs/>
          <w:iCs/>
          <w:sz w:val="24"/>
          <w:szCs w:val="24"/>
        </w:rPr>
      </w:pPr>
      <w:r w:rsidRPr="00AC07D5">
        <w:rPr>
          <w:bCs/>
          <w:iCs/>
          <w:sz w:val="24"/>
          <w:szCs w:val="24"/>
        </w:rPr>
        <w:t>6.</w:t>
      </w:r>
      <w:r w:rsidR="00606C15">
        <w:rPr>
          <w:bCs/>
          <w:iCs/>
          <w:sz w:val="24"/>
          <w:szCs w:val="24"/>
        </w:rPr>
        <w:t>2</w:t>
      </w:r>
      <w:r w:rsidRPr="00AC07D5">
        <w:rPr>
          <w:bCs/>
          <w:iCs/>
          <w:sz w:val="24"/>
          <w:szCs w:val="24"/>
        </w:rPr>
        <w:t>.</w:t>
      </w:r>
      <w:r>
        <w:rPr>
          <w:bCs/>
          <w:iCs/>
          <w:sz w:val="24"/>
          <w:szCs w:val="24"/>
        </w:rPr>
        <w:t>1</w:t>
      </w:r>
      <w:r w:rsidRPr="00AC07D5">
        <w:rPr>
          <w:bCs/>
          <w:iCs/>
          <w:sz w:val="24"/>
          <w:szCs w:val="24"/>
        </w:rPr>
        <w:t>. заполненный паспорт для каждой ООПТ;</w:t>
      </w:r>
    </w:p>
    <w:p w:rsidR="00CF5523" w:rsidRPr="00E9396F" w:rsidRDefault="00CF5523" w:rsidP="00CF5523">
      <w:pPr>
        <w:ind w:firstLine="708"/>
        <w:jc w:val="both"/>
        <w:rPr>
          <w:bCs/>
          <w:iCs/>
          <w:sz w:val="24"/>
          <w:szCs w:val="24"/>
        </w:rPr>
      </w:pPr>
      <w:r>
        <w:rPr>
          <w:bCs/>
          <w:iCs/>
          <w:sz w:val="24"/>
          <w:szCs w:val="24"/>
        </w:rPr>
        <w:t>6.</w:t>
      </w:r>
      <w:r w:rsidR="00606C15">
        <w:rPr>
          <w:bCs/>
          <w:iCs/>
          <w:sz w:val="24"/>
          <w:szCs w:val="24"/>
        </w:rPr>
        <w:t>2</w:t>
      </w:r>
      <w:r>
        <w:rPr>
          <w:bCs/>
          <w:iCs/>
          <w:sz w:val="24"/>
          <w:szCs w:val="24"/>
        </w:rPr>
        <w:t xml:space="preserve">.2. заполненный публичный паспорт ООПТ для </w:t>
      </w:r>
      <w:r w:rsidRPr="00AC07D5">
        <w:rPr>
          <w:bCs/>
          <w:iCs/>
          <w:sz w:val="24"/>
          <w:szCs w:val="24"/>
        </w:rPr>
        <w:t>информационного портала</w:t>
      </w:r>
      <w:r>
        <w:rPr>
          <w:bCs/>
          <w:iCs/>
          <w:sz w:val="24"/>
          <w:szCs w:val="24"/>
        </w:rPr>
        <w:t>;</w:t>
      </w:r>
    </w:p>
    <w:p w:rsidR="00CF5523" w:rsidRDefault="00CF5523" w:rsidP="00CF5523">
      <w:pPr>
        <w:ind w:firstLine="709"/>
        <w:jc w:val="both"/>
        <w:rPr>
          <w:bCs/>
          <w:iCs/>
          <w:sz w:val="24"/>
          <w:szCs w:val="24"/>
        </w:rPr>
      </w:pPr>
      <w:r>
        <w:rPr>
          <w:bCs/>
          <w:iCs/>
          <w:sz w:val="24"/>
          <w:szCs w:val="24"/>
        </w:rPr>
        <w:t>6.2.3. о состоянии почвенного покрова;</w:t>
      </w:r>
    </w:p>
    <w:p w:rsidR="00CF5523" w:rsidRDefault="00CF5523" w:rsidP="00CF5523">
      <w:pPr>
        <w:ind w:firstLine="709"/>
        <w:jc w:val="both"/>
        <w:rPr>
          <w:bCs/>
          <w:iCs/>
          <w:sz w:val="24"/>
          <w:szCs w:val="24"/>
        </w:rPr>
      </w:pPr>
      <w:r>
        <w:rPr>
          <w:bCs/>
          <w:iCs/>
          <w:sz w:val="24"/>
          <w:szCs w:val="24"/>
        </w:rPr>
        <w:t>6.2.4. о состоянии растительности;</w:t>
      </w:r>
    </w:p>
    <w:p w:rsidR="00CF5523" w:rsidRDefault="00CF5523" w:rsidP="00CF5523">
      <w:pPr>
        <w:ind w:firstLine="709"/>
        <w:jc w:val="both"/>
        <w:rPr>
          <w:bCs/>
          <w:iCs/>
          <w:sz w:val="24"/>
          <w:szCs w:val="24"/>
        </w:rPr>
      </w:pPr>
      <w:r>
        <w:rPr>
          <w:bCs/>
          <w:iCs/>
          <w:sz w:val="24"/>
          <w:szCs w:val="24"/>
        </w:rPr>
        <w:t>6.2.5 о состоянии животного мира согласно п.5.3 Технического задания;</w:t>
      </w:r>
    </w:p>
    <w:p w:rsidR="00CF5523" w:rsidRDefault="00CF5523" w:rsidP="00CF5523">
      <w:pPr>
        <w:ind w:firstLine="709"/>
        <w:jc w:val="both"/>
        <w:rPr>
          <w:bCs/>
          <w:iCs/>
          <w:sz w:val="24"/>
          <w:szCs w:val="24"/>
        </w:rPr>
      </w:pPr>
      <w:r>
        <w:rPr>
          <w:bCs/>
          <w:iCs/>
          <w:sz w:val="24"/>
          <w:szCs w:val="24"/>
        </w:rPr>
        <w:t>6.2.6. о состоянии экосистем;</w:t>
      </w:r>
    </w:p>
    <w:p w:rsidR="00CF5523" w:rsidRDefault="00CF5523" w:rsidP="00CF5523">
      <w:pPr>
        <w:ind w:firstLine="709"/>
        <w:jc w:val="both"/>
        <w:rPr>
          <w:bCs/>
          <w:iCs/>
          <w:sz w:val="24"/>
          <w:szCs w:val="24"/>
        </w:rPr>
      </w:pPr>
      <w:r w:rsidRPr="00E9396F">
        <w:rPr>
          <w:bCs/>
          <w:iCs/>
          <w:sz w:val="24"/>
          <w:szCs w:val="24"/>
        </w:rPr>
        <w:t>6.2.</w:t>
      </w:r>
      <w:r>
        <w:rPr>
          <w:bCs/>
          <w:iCs/>
          <w:sz w:val="24"/>
          <w:szCs w:val="24"/>
        </w:rPr>
        <w:t>7</w:t>
      </w:r>
      <w:r w:rsidRPr="00E9396F">
        <w:rPr>
          <w:bCs/>
          <w:iCs/>
          <w:sz w:val="24"/>
          <w:szCs w:val="24"/>
        </w:rPr>
        <w:t>. о редких и исчезающих видах растений и животных, занесенных в Красную</w:t>
      </w:r>
      <w:r w:rsidRPr="00094E42">
        <w:rPr>
          <w:bCs/>
          <w:iCs/>
          <w:sz w:val="24"/>
          <w:szCs w:val="24"/>
        </w:rPr>
        <w:t xml:space="preserve"> книгу Пермского края</w:t>
      </w:r>
      <w:r>
        <w:rPr>
          <w:bCs/>
          <w:iCs/>
          <w:sz w:val="24"/>
          <w:szCs w:val="24"/>
        </w:rPr>
        <w:t>;</w:t>
      </w:r>
    </w:p>
    <w:p w:rsidR="00CF5523" w:rsidRPr="00BE3031" w:rsidRDefault="00CF5523" w:rsidP="00CF5523">
      <w:pPr>
        <w:ind w:firstLine="709"/>
        <w:jc w:val="both"/>
        <w:rPr>
          <w:bCs/>
          <w:iCs/>
          <w:sz w:val="24"/>
          <w:szCs w:val="24"/>
        </w:rPr>
      </w:pPr>
      <w:r w:rsidRPr="00BE3031">
        <w:rPr>
          <w:bCs/>
          <w:iCs/>
          <w:sz w:val="24"/>
          <w:szCs w:val="24"/>
        </w:rPr>
        <w:t>6.2.</w:t>
      </w:r>
      <w:r>
        <w:rPr>
          <w:bCs/>
          <w:iCs/>
          <w:sz w:val="24"/>
          <w:szCs w:val="24"/>
        </w:rPr>
        <w:t>8</w:t>
      </w:r>
      <w:r w:rsidRPr="00BE3031">
        <w:rPr>
          <w:bCs/>
          <w:iCs/>
          <w:sz w:val="24"/>
          <w:szCs w:val="24"/>
        </w:rPr>
        <w:t>. оценка состояния ООПТ;</w:t>
      </w:r>
    </w:p>
    <w:p w:rsidR="00CF5523" w:rsidRPr="00BE3031" w:rsidRDefault="00CF5523" w:rsidP="00CF5523">
      <w:pPr>
        <w:ind w:firstLine="709"/>
        <w:jc w:val="both"/>
        <w:rPr>
          <w:bCs/>
          <w:iCs/>
          <w:sz w:val="24"/>
          <w:szCs w:val="24"/>
        </w:rPr>
      </w:pPr>
      <w:r w:rsidRPr="00BE3031">
        <w:rPr>
          <w:bCs/>
          <w:iCs/>
          <w:sz w:val="24"/>
          <w:szCs w:val="24"/>
        </w:rPr>
        <w:t>6.2.</w:t>
      </w:r>
      <w:r>
        <w:rPr>
          <w:bCs/>
          <w:iCs/>
          <w:sz w:val="24"/>
          <w:szCs w:val="24"/>
        </w:rPr>
        <w:t>9</w:t>
      </w:r>
      <w:r w:rsidRPr="00BE3031">
        <w:rPr>
          <w:bCs/>
          <w:iCs/>
          <w:sz w:val="24"/>
          <w:szCs w:val="24"/>
        </w:rPr>
        <w:t>. прогноз изменения состояния ООПТ;</w:t>
      </w:r>
    </w:p>
    <w:p w:rsidR="00CF5523" w:rsidRPr="00BE3031" w:rsidRDefault="00CF5523" w:rsidP="00CF5523">
      <w:pPr>
        <w:ind w:firstLine="709"/>
        <w:jc w:val="both"/>
        <w:rPr>
          <w:bCs/>
          <w:iCs/>
          <w:sz w:val="24"/>
          <w:szCs w:val="24"/>
        </w:rPr>
      </w:pPr>
      <w:r w:rsidRPr="00BE3031">
        <w:rPr>
          <w:bCs/>
          <w:iCs/>
          <w:sz w:val="24"/>
          <w:szCs w:val="24"/>
        </w:rPr>
        <w:t>6.2.</w:t>
      </w:r>
      <w:r>
        <w:rPr>
          <w:bCs/>
          <w:iCs/>
          <w:sz w:val="24"/>
          <w:szCs w:val="24"/>
        </w:rPr>
        <w:t>10</w:t>
      </w:r>
      <w:r w:rsidRPr="00BE3031">
        <w:rPr>
          <w:bCs/>
          <w:iCs/>
          <w:sz w:val="24"/>
          <w:szCs w:val="24"/>
        </w:rPr>
        <w:t>. рекомендации по улучшению состояния ООПТ;</w:t>
      </w:r>
    </w:p>
    <w:p w:rsidR="00CF5523" w:rsidRDefault="00CF5523" w:rsidP="00CF5523">
      <w:pPr>
        <w:ind w:firstLine="708"/>
        <w:jc w:val="both"/>
        <w:rPr>
          <w:bCs/>
          <w:iCs/>
          <w:sz w:val="24"/>
          <w:szCs w:val="24"/>
        </w:rPr>
      </w:pPr>
      <w:r>
        <w:rPr>
          <w:bCs/>
          <w:iCs/>
          <w:sz w:val="24"/>
          <w:szCs w:val="24"/>
        </w:rPr>
        <w:t xml:space="preserve">6.2.11. </w:t>
      </w:r>
      <w:r w:rsidRPr="00553181">
        <w:rPr>
          <w:bCs/>
          <w:iCs/>
          <w:sz w:val="24"/>
          <w:szCs w:val="24"/>
        </w:rPr>
        <w:t>прир</w:t>
      </w:r>
      <w:r>
        <w:rPr>
          <w:bCs/>
          <w:iCs/>
          <w:sz w:val="24"/>
          <w:szCs w:val="24"/>
        </w:rPr>
        <w:t>одоохранные</w:t>
      </w:r>
      <w:r w:rsidRPr="00553181">
        <w:rPr>
          <w:bCs/>
          <w:iCs/>
          <w:sz w:val="24"/>
          <w:szCs w:val="24"/>
        </w:rPr>
        <w:t xml:space="preserve"> рекомендаци</w:t>
      </w:r>
      <w:r>
        <w:rPr>
          <w:bCs/>
          <w:iCs/>
          <w:sz w:val="24"/>
          <w:szCs w:val="24"/>
        </w:rPr>
        <w:t>и</w:t>
      </w:r>
      <w:r w:rsidRPr="00553181">
        <w:rPr>
          <w:bCs/>
          <w:iCs/>
          <w:sz w:val="24"/>
          <w:szCs w:val="24"/>
        </w:rPr>
        <w:t xml:space="preserve"> по снижению негативного воздействия на состояние приро</w:t>
      </w:r>
      <w:r>
        <w:rPr>
          <w:bCs/>
          <w:iCs/>
          <w:sz w:val="24"/>
          <w:szCs w:val="24"/>
        </w:rPr>
        <w:t>дных комплексов и объектов ООПТ;</w:t>
      </w:r>
    </w:p>
    <w:p w:rsidR="00606C15" w:rsidRPr="00D83490" w:rsidRDefault="00606C15" w:rsidP="00606C15">
      <w:pPr>
        <w:ind w:firstLine="709"/>
        <w:jc w:val="both"/>
        <w:rPr>
          <w:bCs/>
          <w:iCs/>
          <w:sz w:val="24"/>
          <w:szCs w:val="24"/>
        </w:rPr>
      </w:pPr>
      <w:r>
        <w:rPr>
          <w:bCs/>
          <w:iCs/>
          <w:sz w:val="24"/>
          <w:szCs w:val="24"/>
        </w:rPr>
        <w:t xml:space="preserve">6.3. Отчетные материалы представляются на бумажном носителе в двух экземплярах, на электронном носителе в файлах формата </w:t>
      </w:r>
      <w:r>
        <w:rPr>
          <w:sz w:val="24"/>
          <w:szCs w:val="24"/>
          <w:lang w:val="en-US"/>
        </w:rPr>
        <w:t>MSWord</w:t>
      </w:r>
      <w:r>
        <w:rPr>
          <w:sz w:val="24"/>
          <w:szCs w:val="24"/>
        </w:rPr>
        <w:t xml:space="preserve"> – текстовая часть, </w:t>
      </w:r>
      <w:r>
        <w:rPr>
          <w:bCs/>
          <w:iCs/>
          <w:sz w:val="24"/>
          <w:szCs w:val="24"/>
          <w:lang w:val="en-US"/>
        </w:rPr>
        <w:t>jpeg</w:t>
      </w:r>
      <w:r>
        <w:rPr>
          <w:bCs/>
          <w:iCs/>
          <w:sz w:val="24"/>
          <w:szCs w:val="24"/>
        </w:rPr>
        <w:t xml:space="preserve">, </w:t>
      </w:r>
      <w:proofErr w:type="spellStart"/>
      <w:r>
        <w:rPr>
          <w:bCs/>
          <w:iCs/>
          <w:sz w:val="24"/>
          <w:szCs w:val="24"/>
          <w:lang w:val="en-US"/>
        </w:rPr>
        <w:t>shp</w:t>
      </w:r>
      <w:proofErr w:type="spellEnd"/>
      <w:r>
        <w:rPr>
          <w:bCs/>
          <w:iCs/>
          <w:sz w:val="24"/>
          <w:szCs w:val="24"/>
        </w:rPr>
        <w:t xml:space="preserve"> – картографические материалы.</w:t>
      </w:r>
    </w:p>
    <w:p w:rsidR="00606C15" w:rsidRDefault="00606C15" w:rsidP="00606C15">
      <w:pPr>
        <w:ind w:firstLine="708"/>
        <w:jc w:val="both"/>
        <w:rPr>
          <w:sz w:val="24"/>
          <w:szCs w:val="24"/>
        </w:rPr>
      </w:pPr>
      <w:r>
        <w:rPr>
          <w:sz w:val="24"/>
          <w:szCs w:val="24"/>
        </w:rPr>
        <w:lastRenderedPageBreak/>
        <w:t>6</w:t>
      </w:r>
      <w:r w:rsidRPr="00B94CB7">
        <w:rPr>
          <w:sz w:val="24"/>
          <w:szCs w:val="24"/>
        </w:rPr>
        <w:t>.</w:t>
      </w:r>
      <w:r>
        <w:rPr>
          <w:sz w:val="24"/>
          <w:szCs w:val="24"/>
        </w:rPr>
        <w:t>4</w:t>
      </w:r>
      <w:r w:rsidRPr="00B94CB7">
        <w:rPr>
          <w:sz w:val="24"/>
          <w:szCs w:val="24"/>
        </w:rPr>
        <w:t>.</w:t>
      </w:r>
      <w:r>
        <w:rPr>
          <w:sz w:val="24"/>
          <w:szCs w:val="24"/>
        </w:rPr>
        <w:t xml:space="preserve"> По результатам Работ Исполнителем проводится публичный доклад об итогах работ, в котором представляется информация о фактическом состоянии ООПТ и дает рекомендации по улучшению состояния ООПТ.</w:t>
      </w:r>
    </w:p>
    <w:p w:rsidR="00606C15" w:rsidRPr="00D83490" w:rsidRDefault="00606C15" w:rsidP="00606C15">
      <w:pPr>
        <w:ind w:firstLine="708"/>
        <w:jc w:val="both"/>
        <w:rPr>
          <w:sz w:val="24"/>
          <w:szCs w:val="24"/>
        </w:rPr>
      </w:pPr>
      <w:r>
        <w:rPr>
          <w:sz w:val="24"/>
          <w:szCs w:val="24"/>
        </w:rPr>
        <w:t xml:space="preserve">6.5. Исполнителем также предоставляется краткий аннотационный отчет об исчерпывающих целях, задачах и результатах выполнения работ объем не более одной машинописной страницы </w:t>
      </w:r>
      <w:r>
        <w:rPr>
          <w:sz w:val="24"/>
          <w:szCs w:val="24"/>
          <w:lang w:val="en-US"/>
        </w:rPr>
        <w:t>MSWord</w:t>
      </w:r>
      <w:r>
        <w:rPr>
          <w:sz w:val="24"/>
          <w:szCs w:val="24"/>
        </w:rPr>
        <w:t xml:space="preserve"> формата А</w:t>
      </w:r>
      <w:proofErr w:type="gramStart"/>
      <w:r>
        <w:rPr>
          <w:sz w:val="24"/>
          <w:szCs w:val="24"/>
        </w:rPr>
        <w:t>4</w:t>
      </w:r>
      <w:proofErr w:type="gramEnd"/>
      <w:r>
        <w:rPr>
          <w:sz w:val="24"/>
          <w:szCs w:val="24"/>
        </w:rPr>
        <w:t xml:space="preserve"> 12 шрифтом </w:t>
      </w:r>
      <w:proofErr w:type="spellStart"/>
      <w:r w:rsidRPr="00D83490">
        <w:rPr>
          <w:sz w:val="24"/>
          <w:szCs w:val="24"/>
        </w:rPr>
        <w:t>Times</w:t>
      </w:r>
      <w:proofErr w:type="spellEnd"/>
      <w:r w:rsidRPr="00D83490">
        <w:rPr>
          <w:sz w:val="24"/>
          <w:szCs w:val="24"/>
        </w:rPr>
        <w:t xml:space="preserve"> </w:t>
      </w:r>
      <w:proofErr w:type="spellStart"/>
      <w:r w:rsidRPr="00D83490">
        <w:rPr>
          <w:sz w:val="24"/>
          <w:szCs w:val="24"/>
        </w:rPr>
        <w:t>New</w:t>
      </w:r>
      <w:proofErr w:type="spellEnd"/>
      <w:r w:rsidRPr="00D83490">
        <w:rPr>
          <w:sz w:val="24"/>
          <w:szCs w:val="24"/>
        </w:rPr>
        <w:t xml:space="preserve"> </w:t>
      </w:r>
      <w:proofErr w:type="spellStart"/>
      <w:r w:rsidRPr="00D83490">
        <w:rPr>
          <w:sz w:val="24"/>
          <w:szCs w:val="24"/>
        </w:rPr>
        <w:t>Roman</w:t>
      </w:r>
      <w:proofErr w:type="spellEnd"/>
      <w:r>
        <w:rPr>
          <w:sz w:val="24"/>
          <w:szCs w:val="24"/>
        </w:rPr>
        <w:t>.</w:t>
      </w:r>
    </w:p>
    <w:p w:rsidR="00606C15" w:rsidRDefault="00606C15">
      <w:pPr>
        <w:rPr>
          <w:sz w:val="24"/>
          <w:szCs w:val="24"/>
        </w:rPr>
      </w:pPr>
      <w:r>
        <w:rPr>
          <w:sz w:val="24"/>
          <w:szCs w:val="24"/>
        </w:rPr>
        <w:br w:type="page"/>
      </w:r>
    </w:p>
    <w:p w:rsidR="00CB62D2" w:rsidRDefault="00CB62D2" w:rsidP="00CB62D2">
      <w:pPr>
        <w:rPr>
          <w:sz w:val="24"/>
          <w:szCs w:val="24"/>
        </w:rPr>
      </w:pPr>
    </w:p>
    <w:p w:rsidR="00CB62D2" w:rsidRDefault="00CB62D2" w:rsidP="00CB62D2">
      <w:pPr>
        <w:jc w:val="right"/>
        <w:rPr>
          <w:sz w:val="24"/>
          <w:szCs w:val="24"/>
        </w:rPr>
      </w:pPr>
      <w:r>
        <w:rPr>
          <w:sz w:val="24"/>
          <w:szCs w:val="24"/>
        </w:rPr>
        <w:t>Приложение 1 к Техническому заданию</w:t>
      </w:r>
    </w:p>
    <w:p w:rsidR="00CB62D2" w:rsidRDefault="00CB62D2" w:rsidP="00CB62D2">
      <w:pPr>
        <w:jc w:val="right"/>
        <w:rPr>
          <w:sz w:val="24"/>
          <w:szCs w:val="24"/>
        </w:rPr>
      </w:pPr>
    </w:p>
    <w:p w:rsidR="00CB62D2" w:rsidRDefault="00CB62D2" w:rsidP="00CB62D2">
      <w:pPr>
        <w:jc w:val="center"/>
        <w:rPr>
          <w:sz w:val="24"/>
          <w:szCs w:val="24"/>
        </w:rPr>
      </w:pPr>
      <w:r>
        <w:rPr>
          <w:sz w:val="24"/>
          <w:szCs w:val="24"/>
        </w:rPr>
        <w:t>Особо охраняемые природные территории местного значения города Перми</w:t>
      </w:r>
    </w:p>
    <w:p w:rsidR="00CB62D2" w:rsidRDefault="00CB62D2" w:rsidP="00CB62D2">
      <w:pPr>
        <w:jc w:val="right"/>
        <w:rPr>
          <w:sz w:val="24"/>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567"/>
        <w:gridCol w:w="2976"/>
        <w:gridCol w:w="4820"/>
      </w:tblGrid>
      <w:tr w:rsidR="00EF1D6E" w:rsidRPr="001831D5" w:rsidTr="00EF1D6E">
        <w:trPr>
          <w:trHeight w:val="393"/>
        </w:trPr>
        <w:tc>
          <w:tcPr>
            <w:tcW w:w="993" w:type="dxa"/>
          </w:tcPr>
          <w:p w:rsidR="00EF1D6E" w:rsidRPr="001831D5" w:rsidRDefault="00EF1D6E" w:rsidP="00952133">
            <w:pPr>
              <w:rPr>
                <w:sz w:val="24"/>
                <w:szCs w:val="24"/>
              </w:rPr>
            </w:pPr>
            <w:r w:rsidRPr="001831D5">
              <w:rPr>
                <w:sz w:val="24"/>
                <w:szCs w:val="24"/>
              </w:rPr>
              <w:t>Группа</w:t>
            </w:r>
          </w:p>
        </w:tc>
        <w:tc>
          <w:tcPr>
            <w:tcW w:w="567" w:type="dxa"/>
          </w:tcPr>
          <w:p w:rsidR="00EF1D6E" w:rsidRPr="001831D5" w:rsidRDefault="00EF1D6E" w:rsidP="00952133">
            <w:pPr>
              <w:rPr>
                <w:sz w:val="24"/>
                <w:szCs w:val="24"/>
              </w:rPr>
            </w:pPr>
            <w:r>
              <w:rPr>
                <w:sz w:val="24"/>
                <w:szCs w:val="24"/>
              </w:rPr>
              <w:t xml:space="preserve">№ </w:t>
            </w:r>
            <w:proofErr w:type="spellStart"/>
            <w:proofErr w:type="gramStart"/>
            <w:r>
              <w:rPr>
                <w:sz w:val="24"/>
                <w:szCs w:val="24"/>
              </w:rPr>
              <w:t>п</w:t>
            </w:r>
            <w:proofErr w:type="spellEnd"/>
            <w:proofErr w:type="gramEnd"/>
            <w:r>
              <w:rPr>
                <w:sz w:val="24"/>
                <w:szCs w:val="24"/>
              </w:rPr>
              <w:t>/</w:t>
            </w:r>
            <w:proofErr w:type="spellStart"/>
            <w:r>
              <w:rPr>
                <w:sz w:val="24"/>
                <w:szCs w:val="24"/>
              </w:rPr>
              <w:t>п</w:t>
            </w:r>
            <w:proofErr w:type="spellEnd"/>
          </w:p>
        </w:tc>
        <w:tc>
          <w:tcPr>
            <w:tcW w:w="2976" w:type="dxa"/>
          </w:tcPr>
          <w:p w:rsidR="00EF1D6E" w:rsidRPr="001831D5" w:rsidRDefault="00EF1D6E" w:rsidP="00952133">
            <w:pPr>
              <w:rPr>
                <w:sz w:val="24"/>
                <w:szCs w:val="24"/>
              </w:rPr>
            </w:pPr>
            <w:r w:rsidRPr="001831D5">
              <w:rPr>
                <w:sz w:val="24"/>
                <w:szCs w:val="24"/>
              </w:rPr>
              <w:t>Название ООПТ</w:t>
            </w:r>
          </w:p>
        </w:tc>
        <w:tc>
          <w:tcPr>
            <w:tcW w:w="4820" w:type="dxa"/>
          </w:tcPr>
          <w:p w:rsidR="00EF1D6E" w:rsidRPr="001831D5" w:rsidRDefault="00EF1D6E" w:rsidP="00952133">
            <w:pPr>
              <w:rPr>
                <w:sz w:val="24"/>
                <w:szCs w:val="24"/>
              </w:rPr>
            </w:pPr>
            <w:r w:rsidRPr="001831D5">
              <w:rPr>
                <w:sz w:val="24"/>
                <w:szCs w:val="24"/>
              </w:rPr>
              <w:t>Категория, профиль</w:t>
            </w:r>
          </w:p>
        </w:tc>
      </w:tr>
      <w:tr w:rsidR="00EF1D6E" w:rsidRPr="001831D5" w:rsidTr="00EF1D6E">
        <w:trPr>
          <w:trHeight w:val="393"/>
        </w:trPr>
        <w:tc>
          <w:tcPr>
            <w:tcW w:w="993" w:type="dxa"/>
            <w:vMerge w:val="restart"/>
          </w:tcPr>
          <w:p w:rsidR="00EF1D6E" w:rsidRPr="001831D5" w:rsidRDefault="00EF1D6E" w:rsidP="00952133">
            <w:pPr>
              <w:rPr>
                <w:sz w:val="24"/>
                <w:szCs w:val="24"/>
              </w:rPr>
            </w:pPr>
            <w:r w:rsidRPr="001831D5">
              <w:rPr>
                <w:sz w:val="24"/>
                <w:szCs w:val="24"/>
              </w:rPr>
              <w:t>1</w:t>
            </w:r>
          </w:p>
        </w:tc>
        <w:tc>
          <w:tcPr>
            <w:tcW w:w="567" w:type="dxa"/>
          </w:tcPr>
          <w:p w:rsidR="00EF1D6E" w:rsidRPr="001831D5" w:rsidRDefault="00EF1D6E" w:rsidP="00952133">
            <w:pPr>
              <w:rPr>
                <w:sz w:val="24"/>
                <w:szCs w:val="24"/>
              </w:rPr>
            </w:pPr>
            <w:r>
              <w:rPr>
                <w:sz w:val="24"/>
                <w:szCs w:val="24"/>
              </w:rPr>
              <w:t>1</w:t>
            </w:r>
          </w:p>
        </w:tc>
        <w:tc>
          <w:tcPr>
            <w:tcW w:w="2976" w:type="dxa"/>
          </w:tcPr>
          <w:p w:rsidR="00EF1D6E" w:rsidRPr="001831D5" w:rsidRDefault="00EF1D6E" w:rsidP="00952133">
            <w:pPr>
              <w:rPr>
                <w:sz w:val="24"/>
                <w:szCs w:val="24"/>
              </w:rPr>
            </w:pPr>
            <w:proofErr w:type="spellStart"/>
            <w:r w:rsidRPr="001831D5">
              <w:rPr>
                <w:sz w:val="24"/>
                <w:szCs w:val="24"/>
              </w:rPr>
              <w:t>Черняевский</w:t>
            </w:r>
            <w:proofErr w:type="spellEnd"/>
            <w:r w:rsidRPr="001831D5">
              <w:rPr>
                <w:sz w:val="24"/>
                <w:szCs w:val="24"/>
              </w:rPr>
              <w:t xml:space="preserve"> лес</w:t>
            </w:r>
          </w:p>
        </w:tc>
        <w:tc>
          <w:tcPr>
            <w:tcW w:w="4820" w:type="dxa"/>
          </w:tcPr>
          <w:p w:rsidR="00EF1D6E" w:rsidRPr="001831D5" w:rsidRDefault="00EF1D6E" w:rsidP="00952133">
            <w:pPr>
              <w:rPr>
                <w:sz w:val="24"/>
                <w:szCs w:val="24"/>
              </w:rPr>
            </w:pPr>
            <w:r w:rsidRPr="001831D5">
              <w:rPr>
                <w:sz w:val="24"/>
                <w:szCs w:val="24"/>
              </w:rPr>
              <w:t>Охраняемый природный ландшафт</w:t>
            </w:r>
          </w:p>
        </w:tc>
      </w:tr>
      <w:tr w:rsidR="00EF1D6E" w:rsidRPr="001831D5" w:rsidTr="00EF1D6E">
        <w:trPr>
          <w:trHeight w:val="393"/>
        </w:trPr>
        <w:tc>
          <w:tcPr>
            <w:tcW w:w="993" w:type="dxa"/>
            <w:vMerge/>
          </w:tcPr>
          <w:p w:rsidR="00EF1D6E" w:rsidRPr="001831D5" w:rsidRDefault="00EF1D6E" w:rsidP="00952133">
            <w:pPr>
              <w:rPr>
                <w:sz w:val="24"/>
                <w:szCs w:val="24"/>
              </w:rPr>
            </w:pPr>
          </w:p>
        </w:tc>
        <w:tc>
          <w:tcPr>
            <w:tcW w:w="567" w:type="dxa"/>
          </w:tcPr>
          <w:p w:rsidR="00EF1D6E" w:rsidRPr="001831D5" w:rsidRDefault="00EF1D6E" w:rsidP="00952133">
            <w:pPr>
              <w:rPr>
                <w:sz w:val="24"/>
                <w:szCs w:val="24"/>
              </w:rPr>
            </w:pPr>
            <w:r>
              <w:rPr>
                <w:sz w:val="24"/>
                <w:szCs w:val="24"/>
              </w:rPr>
              <w:t>2</w:t>
            </w:r>
          </w:p>
        </w:tc>
        <w:tc>
          <w:tcPr>
            <w:tcW w:w="2976" w:type="dxa"/>
          </w:tcPr>
          <w:p w:rsidR="00EF1D6E" w:rsidRPr="001831D5" w:rsidRDefault="00EF1D6E" w:rsidP="00952133">
            <w:pPr>
              <w:rPr>
                <w:sz w:val="24"/>
                <w:szCs w:val="24"/>
              </w:rPr>
            </w:pPr>
            <w:r w:rsidRPr="001831D5">
              <w:rPr>
                <w:sz w:val="24"/>
                <w:szCs w:val="24"/>
              </w:rPr>
              <w:t>Сосновый бор</w:t>
            </w:r>
          </w:p>
        </w:tc>
        <w:tc>
          <w:tcPr>
            <w:tcW w:w="4820" w:type="dxa"/>
          </w:tcPr>
          <w:p w:rsidR="00EF1D6E" w:rsidRPr="001831D5" w:rsidRDefault="00EF1D6E" w:rsidP="00952133">
            <w:pPr>
              <w:rPr>
                <w:sz w:val="24"/>
                <w:szCs w:val="24"/>
              </w:rPr>
            </w:pPr>
            <w:r w:rsidRPr="001831D5">
              <w:rPr>
                <w:sz w:val="24"/>
                <w:szCs w:val="24"/>
              </w:rPr>
              <w:t>Историко-природный комплекс</w:t>
            </w:r>
          </w:p>
        </w:tc>
      </w:tr>
      <w:tr w:rsidR="00EF1D6E" w:rsidRPr="001831D5" w:rsidTr="00EF1D6E">
        <w:trPr>
          <w:trHeight w:val="393"/>
        </w:trPr>
        <w:tc>
          <w:tcPr>
            <w:tcW w:w="993" w:type="dxa"/>
            <w:vMerge/>
          </w:tcPr>
          <w:p w:rsidR="00EF1D6E" w:rsidRPr="001831D5" w:rsidRDefault="00EF1D6E" w:rsidP="00952133">
            <w:pPr>
              <w:rPr>
                <w:sz w:val="24"/>
                <w:szCs w:val="24"/>
              </w:rPr>
            </w:pPr>
          </w:p>
        </w:tc>
        <w:tc>
          <w:tcPr>
            <w:tcW w:w="567" w:type="dxa"/>
          </w:tcPr>
          <w:p w:rsidR="00EF1D6E" w:rsidRPr="001831D5" w:rsidRDefault="00EF1D6E" w:rsidP="00952133">
            <w:pPr>
              <w:rPr>
                <w:sz w:val="24"/>
                <w:szCs w:val="24"/>
              </w:rPr>
            </w:pPr>
            <w:r>
              <w:rPr>
                <w:sz w:val="24"/>
                <w:szCs w:val="24"/>
              </w:rPr>
              <w:t>3</w:t>
            </w:r>
          </w:p>
        </w:tc>
        <w:tc>
          <w:tcPr>
            <w:tcW w:w="2976" w:type="dxa"/>
          </w:tcPr>
          <w:p w:rsidR="00EF1D6E" w:rsidRPr="001831D5" w:rsidRDefault="00EF1D6E" w:rsidP="00952133">
            <w:pPr>
              <w:rPr>
                <w:sz w:val="24"/>
                <w:szCs w:val="24"/>
              </w:rPr>
            </w:pPr>
            <w:proofErr w:type="spellStart"/>
            <w:r w:rsidRPr="001831D5">
              <w:rPr>
                <w:sz w:val="24"/>
                <w:szCs w:val="24"/>
              </w:rPr>
              <w:t>Закамский</w:t>
            </w:r>
            <w:proofErr w:type="spellEnd"/>
            <w:r w:rsidRPr="001831D5">
              <w:rPr>
                <w:sz w:val="24"/>
                <w:szCs w:val="24"/>
              </w:rPr>
              <w:t xml:space="preserve"> бор</w:t>
            </w:r>
          </w:p>
        </w:tc>
        <w:tc>
          <w:tcPr>
            <w:tcW w:w="4820" w:type="dxa"/>
          </w:tcPr>
          <w:p w:rsidR="00EF1D6E" w:rsidRPr="001831D5" w:rsidRDefault="00EF1D6E" w:rsidP="00952133">
            <w:pPr>
              <w:rPr>
                <w:sz w:val="24"/>
                <w:szCs w:val="24"/>
              </w:rPr>
            </w:pPr>
            <w:r w:rsidRPr="001831D5">
              <w:rPr>
                <w:sz w:val="24"/>
                <w:szCs w:val="24"/>
              </w:rPr>
              <w:t>Охраняемый природный ландшафт</w:t>
            </w:r>
          </w:p>
        </w:tc>
      </w:tr>
      <w:tr w:rsidR="00EF1D6E" w:rsidRPr="001831D5" w:rsidTr="00EF1D6E">
        <w:trPr>
          <w:trHeight w:val="393"/>
        </w:trPr>
        <w:tc>
          <w:tcPr>
            <w:tcW w:w="993" w:type="dxa"/>
            <w:vMerge/>
          </w:tcPr>
          <w:p w:rsidR="00EF1D6E" w:rsidRPr="001831D5" w:rsidRDefault="00EF1D6E" w:rsidP="00952133">
            <w:pPr>
              <w:rPr>
                <w:sz w:val="24"/>
                <w:szCs w:val="24"/>
              </w:rPr>
            </w:pPr>
          </w:p>
        </w:tc>
        <w:tc>
          <w:tcPr>
            <w:tcW w:w="567" w:type="dxa"/>
          </w:tcPr>
          <w:p w:rsidR="00EF1D6E" w:rsidRDefault="00EF1D6E" w:rsidP="00952133">
            <w:pPr>
              <w:rPr>
                <w:sz w:val="24"/>
                <w:szCs w:val="24"/>
              </w:rPr>
            </w:pPr>
            <w:r>
              <w:rPr>
                <w:sz w:val="24"/>
                <w:szCs w:val="24"/>
              </w:rPr>
              <w:t>4</w:t>
            </w:r>
          </w:p>
        </w:tc>
        <w:tc>
          <w:tcPr>
            <w:tcW w:w="2976" w:type="dxa"/>
          </w:tcPr>
          <w:p w:rsidR="00EF1D6E" w:rsidRPr="001831D5" w:rsidRDefault="00EF1D6E" w:rsidP="00952133">
            <w:pPr>
              <w:rPr>
                <w:sz w:val="24"/>
                <w:szCs w:val="24"/>
              </w:rPr>
            </w:pPr>
            <w:r>
              <w:rPr>
                <w:sz w:val="24"/>
                <w:szCs w:val="24"/>
              </w:rPr>
              <w:t>Верхнек</w:t>
            </w:r>
            <w:r w:rsidRPr="001831D5">
              <w:rPr>
                <w:sz w:val="24"/>
                <w:szCs w:val="24"/>
              </w:rPr>
              <w:t>урьинский</w:t>
            </w:r>
          </w:p>
        </w:tc>
        <w:tc>
          <w:tcPr>
            <w:tcW w:w="4820" w:type="dxa"/>
          </w:tcPr>
          <w:p w:rsidR="00EF1D6E" w:rsidRPr="001831D5" w:rsidRDefault="00EF1D6E" w:rsidP="00952133">
            <w:pPr>
              <w:rPr>
                <w:sz w:val="24"/>
                <w:szCs w:val="24"/>
              </w:rPr>
            </w:pPr>
            <w:r w:rsidRPr="001831D5">
              <w:rPr>
                <w:sz w:val="24"/>
                <w:szCs w:val="24"/>
              </w:rPr>
              <w:t>Охраняемый природный ландшафт</w:t>
            </w:r>
          </w:p>
        </w:tc>
      </w:tr>
      <w:tr w:rsidR="00EF1D6E" w:rsidRPr="001831D5" w:rsidTr="00EF1D6E">
        <w:trPr>
          <w:trHeight w:val="393"/>
        </w:trPr>
        <w:tc>
          <w:tcPr>
            <w:tcW w:w="993" w:type="dxa"/>
            <w:vMerge/>
          </w:tcPr>
          <w:p w:rsidR="00EF1D6E" w:rsidRPr="001831D5" w:rsidRDefault="00EF1D6E" w:rsidP="00952133">
            <w:pPr>
              <w:rPr>
                <w:sz w:val="24"/>
                <w:szCs w:val="24"/>
              </w:rPr>
            </w:pPr>
          </w:p>
        </w:tc>
        <w:tc>
          <w:tcPr>
            <w:tcW w:w="567" w:type="dxa"/>
          </w:tcPr>
          <w:p w:rsidR="00EF1D6E" w:rsidRPr="001831D5" w:rsidRDefault="00EF1D6E" w:rsidP="00952133">
            <w:pPr>
              <w:rPr>
                <w:sz w:val="24"/>
                <w:szCs w:val="24"/>
              </w:rPr>
            </w:pPr>
            <w:r>
              <w:rPr>
                <w:sz w:val="24"/>
                <w:szCs w:val="24"/>
              </w:rPr>
              <w:t>5</w:t>
            </w:r>
          </w:p>
        </w:tc>
        <w:tc>
          <w:tcPr>
            <w:tcW w:w="2976" w:type="dxa"/>
          </w:tcPr>
          <w:p w:rsidR="00EF1D6E" w:rsidRPr="001831D5" w:rsidRDefault="00EF1D6E" w:rsidP="00952133">
            <w:pPr>
              <w:rPr>
                <w:sz w:val="24"/>
                <w:szCs w:val="24"/>
              </w:rPr>
            </w:pPr>
            <w:r w:rsidRPr="001831D5">
              <w:rPr>
                <w:sz w:val="24"/>
                <w:szCs w:val="24"/>
              </w:rPr>
              <w:t>Липовая гора</w:t>
            </w:r>
          </w:p>
        </w:tc>
        <w:tc>
          <w:tcPr>
            <w:tcW w:w="4820" w:type="dxa"/>
          </w:tcPr>
          <w:p w:rsidR="00EF1D6E" w:rsidRPr="001831D5" w:rsidRDefault="00EF1D6E" w:rsidP="00952133">
            <w:pPr>
              <w:rPr>
                <w:sz w:val="24"/>
                <w:szCs w:val="24"/>
              </w:rPr>
            </w:pPr>
            <w:r w:rsidRPr="001831D5">
              <w:rPr>
                <w:sz w:val="24"/>
                <w:szCs w:val="24"/>
              </w:rPr>
              <w:t>Охраняемый природный ландшафт</w:t>
            </w:r>
          </w:p>
        </w:tc>
      </w:tr>
      <w:tr w:rsidR="00EF1D6E" w:rsidRPr="001831D5" w:rsidTr="00EF1D6E">
        <w:tc>
          <w:tcPr>
            <w:tcW w:w="993" w:type="dxa"/>
            <w:vMerge/>
          </w:tcPr>
          <w:p w:rsidR="00EF1D6E" w:rsidRPr="001831D5" w:rsidRDefault="00EF1D6E" w:rsidP="00952133">
            <w:pPr>
              <w:rPr>
                <w:sz w:val="24"/>
                <w:szCs w:val="24"/>
              </w:rPr>
            </w:pPr>
          </w:p>
        </w:tc>
        <w:tc>
          <w:tcPr>
            <w:tcW w:w="567" w:type="dxa"/>
          </w:tcPr>
          <w:p w:rsidR="00EF1D6E" w:rsidRPr="001831D5" w:rsidRDefault="00EF1D6E" w:rsidP="00952133">
            <w:pPr>
              <w:rPr>
                <w:sz w:val="24"/>
                <w:szCs w:val="24"/>
              </w:rPr>
            </w:pPr>
            <w:r>
              <w:rPr>
                <w:sz w:val="24"/>
                <w:szCs w:val="24"/>
              </w:rPr>
              <w:t>6</w:t>
            </w:r>
          </w:p>
        </w:tc>
        <w:tc>
          <w:tcPr>
            <w:tcW w:w="2976" w:type="dxa"/>
          </w:tcPr>
          <w:p w:rsidR="00EF1D6E" w:rsidRPr="001831D5" w:rsidRDefault="00EF1D6E" w:rsidP="00952133">
            <w:pPr>
              <w:rPr>
                <w:sz w:val="24"/>
                <w:szCs w:val="24"/>
              </w:rPr>
            </w:pPr>
            <w:proofErr w:type="spellStart"/>
            <w:r w:rsidRPr="001831D5">
              <w:rPr>
                <w:sz w:val="24"/>
                <w:szCs w:val="24"/>
              </w:rPr>
              <w:t>Левшинский</w:t>
            </w:r>
            <w:proofErr w:type="spellEnd"/>
          </w:p>
        </w:tc>
        <w:tc>
          <w:tcPr>
            <w:tcW w:w="4820" w:type="dxa"/>
          </w:tcPr>
          <w:p w:rsidR="00EF1D6E" w:rsidRPr="001831D5" w:rsidRDefault="00EF1D6E" w:rsidP="00952133">
            <w:pPr>
              <w:rPr>
                <w:sz w:val="24"/>
                <w:szCs w:val="24"/>
              </w:rPr>
            </w:pPr>
            <w:r w:rsidRPr="001831D5">
              <w:rPr>
                <w:sz w:val="24"/>
                <w:szCs w:val="24"/>
              </w:rPr>
              <w:t>Охраняемый природный ландшафт</w:t>
            </w:r>
          </w:p>
        </w:tc>
      </w:tr>
      <w:tr w:rsidR="00EF1D6E" w:rsidRPr="001831D5" w:rsidTr="00EF1D6E">
        <w:tc>
          <w:tcPr>
            <w:tcW w:w="993" w:type="dxa"/>
            <w:vMerge/>
          </w:tcPr>
          <w:p w:rsidR="00EF1D6E" w:rsidRPr="001831D5" w:rsidRDefault="00EF1D6E" w:rsidP="00952133">
            <w:pPr>
              <w:rPr>
                <w:sz w:val="24"/>
                <w:szCs w:val="24"/>
              </w:rPr>
            </w:pPr>
          </w:p>
        </w:tc>
        <w:tc>
          <w:tcPr>
            <w:tcW w:w="567" w:type="dxa"/>
          </w:tcPr>
          <w:p w:rsidR="00EF1D6E" w:rsidRPr="001831D5" w:rsidRDefault="00EF1D6E" w:rsidP="00952133">
            <w:pPr>
              <w:rPr>
                <w:sz w:val="24"/>
                <w:szCs w:val="24"/>
              </w:rPr>
            </w:pPr>
            <w:r>
              <w:rPr>
                <w:sz w:val="24"/>
                <w:szCs w:val="24"/>
              </w:rPr>
              <w:t>7</w:t>
            </w:r>
          </w:p>
        </w:tc>
        <w:tc>
          <w:tcPr>
            <w:tcW w:w="2976" w:type="dxa"/>
          </w:tcPr>
          <w:p w:rsidR="00EF1D6E" w:rsidRPr="001831D5" w:rsidRDefault="00EF1D6E" w:rsidP="00952133">
            <w:pPr>
              <w:rPr>
                <w:sz w:val="24"/>
                <w:szCs w:val="24"/>
              </w:rPr>
            </w:pPr>
            <w:proofErr w:type="spellStart"/>
            <w:r w:rsidRPr="001831D5">
              <w:rPr>
                <w:sz w:val="24"/>
                <w:szCs w:val="24"/>
              </w:rPr>
              <w:t>Егошихинское</w:t>
            </w:r>
            <w:proofErr w:type="spellEnd"/>
            <w:r w:rsidRPr="001831D5">
              <w:rPr>
                <w:sz w:val="24"/>
                <w:szCs w:val="24"/>
              </w:rPr>
              <w:t xml:space="preserve"> кладбище</w:t>
            </w:r>
          </w:p>
        </w:tc>
        <w:tc>
          <w:tcPr>
            <w:tcW w:w="4820" w:type="dxa"/>
          </w:tcPr>
          <w:p w:rsidR="00EF1D6E" w:rsidRPr="001831D5" w:rsidRDefault="00EF1D6E" w:rsidP="00952133">
            <w:pPr>
              <w:rPr>
                <w:sz w:val="24"/>
                <w:szCs w:val="24"/>
              </w:rPr>
            </w:pPr>
            <w:r w:rsidRPr="001831D5">
              <w:rPr>
                <w:sz w:val="24"/>
                <w:szCs w:val="24"/>
              </w:rPr>
              <w:t>Природный культурно-мемориальный парк</w:t>
            </w:r>
          </w:p>
        </w:tc>
      </w:tr>
      <w:tr w:rsidR="00EF1D6E" w:rsidRPr="001831D5" w:rsidTr="00EF1D6E">
        <w:tc>
          <w:tcPr>
            <w:tcW w:w="993" w:type="dxa"/>
            <w:vMerge w:val="restart"/>
          </w:tcPr>
          <w:p w:rsidR="00EF1D6E" w:rsidRPr="001831D5" w:rsidRDefault="00EF1D6E" w:rsidP="00952133">
            <w:pPr>
              <w:rPr>
                <w:sz w:val="24"/>
                <w:szCs w:val="24"/>
              </w:rPr>
            </w:pPr>
            <w:r w:rsidRPr="001831D5">
              <w:rPr>
                <w:sz w:val="24"/>
                <w:szCs w:val="24"/>
              </w:rPr>
              <w:t>2</w:t>
            </w:r>
          </w:p>
        </w:tc>
        <w:tc>
          <w:tcPr>
            <w:tcW w:w="567" w:type="dxa"/>
          </w:tcPr>
          <w:p w:rsidR="00EF1D6E" w:rsidRPr="001831D5" w:rsidRDefault="00EF1D6E" w:rsidP="00952133">
            <w:pPr>
              <w:rPr>
                <w:i/>
                <w:sz w:val="24"/>
                <w:szCs w:val="24"/>
              </w:rPr>
            </w:pPr>
            <w:r>
              <w:rPr>
                <w:i/>
                <w:sz w:val="24"/>
                <w:szCs w:val="24"/>
              </w:rPr>
              <w:t>8</w:t>
            </w:r>
          </w:p>
        </w:tc>
        <w:tc>
          <w:tcPr>
            <w:tcW w:w="2976" w:type="dxa"/>
          </w:tcPr>
          <w:p w:rsidR="00EF1D6E" w:rsidRPr="001831D5" w:rsidRDefault="00EF1D6E" w:rsidP="00952133">
            <w:pPr>
              <w:rPr>
                <w:i/>
                <w:sz w:val="24"/>
                <w:szCs w:val="24"/>
              </w:rPr>
            </w:pPr>
            <w:proofErr w:type="spellStart"/>
            <w:r w:rsidRPr="001831D5">
              <w:rPr>
                <w:i/>
                <w:sz w:val="24"/>
                <w:szCs w:val="24"/>
              </w:rPr>
              <w:t>Мотовилихинский</w:t>
            </w:r>
            <w:proofErr w:type="spellEnd"/>
            <w:r w:rsidRPr="001831D5">
              <w:rPr>
                <w:i/>
                <w:sz w:val="24"/>
                <w:szCs w:val="24"/>
              </w:rPr>
              <w:t xml:space="preserve"> пруд</w:t>
            </w:r>
          </w:p>
        </w:tc>
        <w:tc>
          <w:tcPr>
            <w:tcW w:w="4820" w:type="dxa"/>
          </w:tcPr>
          <w:p w:rsidR="00EF1D6E" w:rsidRPr="001831D5" w:rsidRDefault="00EF1D6E" w:rsidP="00952133">
            <w:pPr>
              <w:rPr>
                <w:i/>
                <w:sz w:val="24"/>
                <w:szCs w:val="24"/>
              </w:rPr>
            </w:pPr>
            <w:r w:rsidRPr="001831D5">
              <w:rPr>
                <w:i/>
                <w:sz w:val="24"/>
                <w:szCs w:val="24"/>
              </w:rPr>
              <w:t>Историко-природный комплекс</w:t>
            </w:r>
          </w:p>
        </w:tc>
      </w:tr>
      <w:tr w:rsidR="00EF1D6E" w:rsidRPr="001831D5" w:rsidTr="00EF1D6E">
        <w:tc>
          <w:tcPr>
            <w:tcW w:w="993" w:type="dxa"/>
            <w:vMerge/>
          </w:tcPr>
          <w:p w:rsidR="00EF1D6E" w:rsidRPr="001831D5" w:rsidRDefault="00EF1D6E" w:rsidP="00952133">
            <w:pPr>
              <w:rPr>
                <w:i/>
                <w:sz w:val="24"/>
                <w:szCs w:val="24"/>
              </w:rPr>
            </w:pPr>
          </w:p>
        </w:tc>
        <w:tc>
          <w:tcPr>
            <w:tcW w:w="567" w:type="dxa"/>
          </w:tcPr>
          <w:p w:rsidR="00EF1D6E" w:rsidRPr="001831D5" w:rsidRDefault="00EF1D6E" w:rsidP="00952133">
            <w:pPr>
              <w:rPr>
                <w:i/>
                <w:sz w:val="24"/>
                <w:szCs w:val="24"/>
              </w:rPr>
            </w:pPr>
            <w:r>
              <w:rPr>
                <w:i/>
                <w:sz w:val="24"/>
                <w:szCs w:val="24"/>
              </w:rPr>
              <w:t>9</w:t>
            </w:r>
          </w:p>
        </w:tc>
        <w:tc>
          <w:tcPr>
            <w:tcW w:w="2976" w:type="dxa"/>
          </w:tcPr>
          <w:p w:rsidR="00EF1D6E" w:rsidRPr="001831D5" w:rsidRDefault="00EF1D6E" w:rsidP="00952133">
            <w:pPr>
              <w:rPr>
                <w:i/>
                <w:sz w:val="24"/>
                <w:szCs w:val="24"/>
              </w:rPr>
            </w:pPr>
            <w:proofErr w:type="spellStart"/>
            <w:r w:rsidRPr="001831D5">
              <w:rPr>
                <w:i/>
                <w:sz w:val="24"/>
                <w:szCs w:val="24"/>
              </w:rPr>
              <w:t>Новокрымский</w:t>
            </w:r>
            <w:proofErr w:type="spellEnd"/>
            <w:r w:rsidRPr="001831D5">
              <w:rPr>
                <w:i/>
                <w:sz w:val="24"/>
                <w:szCs w:val="24"/>
              </w:rPr>
              <w:t xml:space="preserve"> пруд</w:t>
            </w:r>
          </w:p>
        </w:tc>
        <w:tc>
          <w:tcPr>
            <w:tcW w:w="4820" w:type="dxa"/>
          </w:tcPr>
          <w:p w:rsidR="00EF1D6E" w:rsidRPr="001831D5" w:rsidRDefault="00EF1D6E" w:rsidP="00952133">
            <w:pPr>
              <w:rPr>
                <w:i/>
                <w:sz w:val="24"/>
                <w:szCs w:val="24"/>
              </w:rPr>
            </w:pPr>
            <w:r w:rsidRPr="001831D5">
              <w:rPr>
                <w:i/>
                <w:sz w:val="24"/>
                <w:szCs w:val="24"/>
              </w:rPr>
              <w:t>Охраняемый природный ландшафт</w:t>
            </w:r>
          </w:p>
        </w:tc>
      </w:tr>
      <w:tr w:rsidR="00EF1D6E" w:rsidRPr="001831D5" w:rsidTr="00EF1D6E">
        <w:tc>
          <w:tcPr>
            <w:tcW w:w="993" w:type="dxa"/>
            <w:vMerge/>
          </w:tcPr>
          <w:p w:rsidR="00EF1D6E" w:rsidRPr="001831D5" w:rsidRDefault="00EF1D6E" w:rsidP="00952133">
            <w:pPr>
              <w:rPr>
                <w:i/>
                <w:sz w:val="24"/>
                <w:szCs w:val="24"/>
              </w:rPr>
            </w:pPr>
          </w:p>
        </w:tc>
        <w:tc>
          <w:tcPr>
            <w:tcW w:w="567" w:type="dxa"/>
          </w:tcPr>
          <w:p w:rsidR="00EF1D6E" w:rsidRDefault="00EF1D6E" w:rsidP="00952133">
            <w:pPr>
              <w:rPr>
                <w:i/>
                <w:sz w:val="24"/>
                <w:szCs w:val="24"/>
              </w:rPr>
            </w:pPr>
            <w:r>
              <w:rPr>
                <w:i/>
                <w:sz w:val="24"/>
                <w:szCs w:val="24"/>
              </w:rPr>
              <w:t>10</w:t>
            </w:r>
          </w:p>
        </w:tc>
        <w:tc>
          <w:tcPr>
            <w:tcW w:w="2976" w:type="dxa"/>
          </w:tcPr>
          <w:p w:rsidR="00EF1D6E" w:rsidRPr="001831D5" w:rsidRDefault="00EF1D6E" w:rsidP="00952133">
            <w:pPr>
              <w:rPr>
                <w:i/>
                <w:sz w:val="24"/>
                <w:szCs w:val="24"/>
              </w:rPr>
            </w:pPr>
            <w:r w:rsidRPr="001831D5">
              <w:rPr>
                <w:i/>
                <w:sz w:val="24"/>
                <w:szCs w:val="24"/>
              </w:rPr>
              <w:t>Утиное болото</w:t>
            </w:r>
          </w:p>
        </w:tc>
        <w:tc>
          <w:tcPr>
            <w:tcW w:w="4820" w:type="dxa"/>
          </w:tcPr>
          <w:p w:rsidR="00EF1D6E" w:rsidRPr="001831D5" w:rsidRDefault="00EF1D6E" w:rsidP="00952133">
            <w:pPr>
              <w:rPr>
                <w:i/>
                <w:sz w:val="24"/>
                <w:szCs w:val="24"/>
              </w:rPr>
            </w:pPr>
            <w:r w:rsidRPr="001831D5">
              <w:rPr>
                <w:i/>
                <w:sz w:val="24"/>
                <w:szCs w:val="24"/>
              </w:rPr>
              <w:t>Охраняемый природный ландшафт</w:t>
            </w:r>
          </w:p>
        </w:tc>
      </w:tr>
      <w:tr w:rsidR="00EF1D6E" w:rsidRPr="001831D5" w:rsidTr="00EF1D6E">
        <w:tc>
          <w:tcPr>
            <w:tcW w:w="993" w:type="dxa"/>
            <w:vMerge/>
          </w:tcPr>
          <w:p w:rsidR="00EF1D6E" w:rsidRPr="001831D5" w:rsidRDefault="00EF1D6E" w:rsidP="00952133">
            <w:pPr>
              <w:rPr>
                <w:i/>
                <w:sz w:val="24"/>
                <w:szCs w:val="24"/>
              </w:rPr>
            </w:pPr>
          </w:p>
        </w:tc>
        <w:tc>
          <w:tcPr>
            <w:tcW w:w="567" w:type="dxa"/>
          </w:tcPr>
          <w:p w:rsidR="00EF1D6E" w:rsidRPr="001831D5" w:rsidRDefault="00EF1D6E" w:rsidP="00952133">
            <w:pPr>
              <w:rPr>
                <w:i/>
                <w:sz w:val="24"/>
                <w:szCs w:val="24"/>
              </w:rPr>
            </w:pPr>
            <w:r>
              <w:rPr>
                <w:i/>
                <w:sz w:val="24"/>
                <w:szCs w:val="24"/>
              </w:rPr>
              <w:t>11</w:t>
            </w:r>
          </w:p>
        </w:tc>
        <w:tc>
          <w:tcPr>
            <w:tcW w:w="2976" w:type="dxa"/>
          </w:tcPr>
          <w:p w:rsidR="00EF1D6E" w:rsidRPr="001831D5" w:rsidRDefault="00EF1D6E" w:rsidP="00952133">
            <w:pPr>
              <w:rPr>
                <w:i/>
                <w:sz w:val="24"/>
                <w:szCs w:val="24"/>
              </w:rPr>
            </w:pPr>
            <w:r w:rsidRPr="001831D5">
              <w:rPr>
                <w:i/>
                <w:sz w:val="24"/>
                <w:szCs w:val="24"/>
              </w:rPr>
              <w:t>Сад им. Горького</w:t>
            </w:r>
          </w:p>
        </w:tc>
        <w:tc>
          <w:tcPr>
            <w:tcW w:w="4820" w:type="dxa"/>
          </w:tcPr>
          <w:p w:rsidR="00EF1D6E" w:rsidRPr="001831D5" w:rsidRDefault="00EF1D6E" w:rsidP="00952133">
            <w:pPr>
              <w:rPr>
                <w:i/>
                <w:sz w:val="24"/>
                <w:szCs w:val="24"/>
              </w:rPr>
            </w:pPr>
            <w:r w:rsidRPr="001831D5">
              <w:rPr>
                <w:i/>
                <w:sz w:val="24"/>
                <w:szCs w:val="24"/>
              </w:rPr>
              <w:t>Историко-природный комплекс</w:t>
            </w:r>
          </w:p>
        </w:tc>
      </w:tr>
    </w:tbl>
    <w:p w:rsidR="00CB62D2" w:rsidRDefault="00CB62D2" w:rsidP="00CB62D2">
      <w:pPr>
        <w:rPr>
          <w:sz w:val="24"/>
          <w:szCs w:val="24"/>
        </w:rPr>
      </w:pPr>
    </w:p>
    <w:p w:rsidR="00CB62D2" w:rsidRDefault="00CB62D2" w:rsidP="00CB62D2">
      <w:pPr>
        <w:rPr>
          <w:sz w:val="24"/>
          <w:szCs w:val="24"/>
        </w:rPr>
      </w:pPr>
      <w:r>
        <w:rPr>
          <w:sz w:val="24"/>
          <w:szCs w:val="24"/>
        </w:rPr>
        <w:br w:type="page"/>
      </w:r>
    </w:p>
    <w:p w:rsidR="00CB62D2" w:rsidRDefault="00CB62D2" w:rsidP="00CB62D2">
      <w:pPr>
        <w:jc w:val="right"/>
        <w:rPr>
          <w:sz w:val="24"/>
          <w:szCs w:val="24"/>
        </w:rPr>
      </w:pPr>
      <w:r>
        <w:rPr>
          <w:sz w:val="24"/>
          <w:szCs w:val="24"/>
        </w:rPr>
        <w:lastRenderedPageBreak/>
        <w:t>Приложение 2 к Техническому заданию</w:t>
      </w:r>
    </w:p>
    <w:p w:rsidR="00CB62D2" w:rsidRDefault="00CB62D2" w:rsidP="00CB62D2">
      <w:pPr>
        <w:jc w:val="right"/>
        <w:rPr>
          <w:sz w:val="24"/>
          <w:szCs w:val="24"/>
        </w:rPr>
      </w:pPr>
    </w:p>
    <w:p w:rsidR="00CB62D2" w:rsidRDefault="00CB62D2" w:rsidP="00CB62D2">
      <w:pPr>
        <w:jc w:val="center"/>
        <w:rPr>
          <w:sz w:val="24"/>
          <w:szCs w:val="24"/>
        </w:rPr>
      </w:pPr>
      <w:r>
        <w:rPr>
          <w:sz w:val="24"/>
          <w:szCs w:val="24"/>
        </w:rPr>
        <w:t>Мониторинговые площадки на ООПТ</w:t>
      </w:r>
    </w:p>
    <w:tbl>
      <w:tblPr>
        <w:tblStyle w:val="a8"/>
        <w:tblW w:w="0" w:type="auto"/>
        <w:tblLook w:val="04A0"/>
      </w:tblPr>
      <w:tblGrid>
        <w:gridCol w:w="605"/>
        <w:gridCol w:w="2197"/>
        <w:gridCol w:w="6769"/>
      </w:tblGrid>
      <w:tr w:rsidR="00CB62D2" w:rsidRPr="00CE2165" w:rsidTr="00952133">
        <w:trPr>
          <w:trHeight w:val="315"/>
        </w:trPr>
        <w:tc>
          <w:tcPr>
            <w:tcW w:w="605" w:type="dxa"/>
            <w:noWrap/>
            <w:hideMark/>
          </w:tcPr>
          <w:p w:rsidR="00CB62D2" w:rsidRPr="00CE2165" w:rsidRDefault="00CB62D2" w:rsidP="00952133">
            <w:pPr>
              <w:rPr>
                <w:b/>
                <w:bCs/>
                <w:sz w:val="24"/>
                <w:szCs w:val="24"/>
              </w:rPr>
            </w:pPr>
            <w:r w:rsidRPr="00CE2165">
              <w:rPr>
                <w:b/>
                <w:bCs/>
                <w:sz w:val="24"/>
                <w:szCs w:val="24"/>
              </w:rPr>
              <w:t xml:space="preserve">№ </w:t>
            </w:r>
            <w:proofErr w:type="spellStart"/>
            <w:proofErr w:type="gramStart"/>
            <w:r>
              <w:rPr>
                <w:b/>
                <w:bCs/>
                <w:sz w:val="24"/>
                <w:szCs w:val="24"/>
              </w:rPr>
              <w:t>п</w:t>
            </w:r>
            <w:proofErr w:type="spellEnd"/>
            <w:proofErr w:type="gramEnd"/>
            <w:r>
              <w:rPr>
                <w:b/>
                <w:bCs/>
                <w:sz w:val="24"/>
                <w:szCs w:val="24"/>
              </w:rPr>
              <w:t>/</w:t>
            </w:r>
            <w:proofErr w:type="spellStart"/>
            <w:r>
              <w:rPr>
                <w:b/>
                <w:bCs/>
                <w:sz w:val="24"/>
                <w:szCs w:val="24"/>
              </w:rPr>
              <w:t>п</w:t>
            </w:r>
            <w:proofErr w:type="spellEnd"/>
          </w:p>
        </w:tc>
        <w:tc>
          <w:tcPr>
            <w:tcW w:w="2197" w:type="dxa"/>
            <w:noWrap/>
            <w:hideMark/>
          </w:tcPr>
          <w:p w:rsidR="00CB62D2" w:rsidRPr="00CE2165" w:rsidRDefault="00CB62D2" w:rsidP="00952133">
            <w:pPr>
              <w:rPr>
                <w:b/>
                <w:bCs/>
                <w:sz w:val="24"/>
                <w:szCs w:val="24"/>
              </w:rPr>
            </w:pPr>
            <w:r w:rsidRPr="00CE2165">
              <w:rPr>
                <w:b/>
                <w:bCs/>
                <w:sz w:val="24"/>
                <w:szCs w:val="24"/>
              </w:rPr>
              <w:t>ООПТ</w:t>
            </w:r>
          </w:p>
        </w:tc>
        <w:tc>
          <w:tcPr>
            <w:tcW w:w="6769" w:type="dxa"/>
            <w:shd w:val="clear" w:color="auto" w:fill="auto"/>
            <w:noWrap/>
            <w:hideMark/>
          </w:tcPr>
          <w:p w:rsidR="00CB62D2" w:rsidRPr="00CE2165" w:rsidRDefault="00CB62D2" w:rsidP="00952133">
            <w:pPr>
              <w:rPr>
                <w:b/>
                <w:bCs/>
                <w:sz w:val="24"/>
                <w:szCs w:val="24"/>
              </w:rPr>
            </w:pPr>
            <w:r w:rsidRPr="00CE2165">
              <w:rPr>
                <w:b/>
                <w:bCs/>
                <w:sz w:val="24"/>
                <w:szCs w:val="24"/>
              </w:rPr>
              <w:t>Экосистем</w:t>
            </w:r>
            <w:r>
              <w:rPr>
                <w:b/>
                <w:bCs/>
                <w:sz w:val="24"/>
                <w:szCs w:val="24"/>
              </w:rPr>
              <w:t>ы</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w:t>
            </w:r>
          </w:p>
        </w:tc>
        <w:tc>
          <w:tcPr>
            <w:tcW w:w="2197" w:type="dxa"/>
            <w:noWrap/>
            <w:hideMark/>
          </w:tcPr>
          <w:p w:rsidR="00CB62D2" w:rsidRPr="00CE2165" w:rsidRDefault="00CB62D2" w:rsidP="00952133">
            <w:pPr>
              <w:rPr>
                <w:sz w:val="24"/>
                <w:szCs w:val="24"/>
              </w:rPr>
            </w:pPr>
            <w:r w:rsidRPr="00CE2165">
              <w:rPr>
                <w:sz w:val="24"/>
                <w:szCs w:val="24"/>
              </w:rPr>
              <w:t>Верхнекурьинский</w:t>
            </w:r>
          </w:p>
        </w:tc>
        <w:tc>
          <w:tcPr>
            <w:tcW w:w="6769" w:type="dxa"/>
            <w:shd w:val="clear" w:color="auto" w:fill="auto"/>
            <w:noWrap/>
            <w:hideMark/>
          </w:tcPr>
          <w:p w:rsidR="00CB62D2" w:rsidRPr="00CE2165" w:rsidRDefault="00CB62D2" w:rsidP="00952133">
            <w:pPr>
              <w:rPr>
                <w:sz w:val="24"/>
                <w:szCs w:val="24"/>
              </w:rPr>
            </w:pPr>
            <w:bookmarkStart w:id="0" w:name="RANGE!C2"/>
            <w:r w:rsidRPr="00CE2165">
              <w:rPr>
                <w:sz w:val="24"/>
                <w:szCs w:val="24"/>
              </w:rPr>
              <w:t xml:space="preserve">Типичный сосновый лес, местообитание </w:t>
            </w:r>
            <w:proofErr w:type="spellStart"/>
            <w:r w:rsidRPr="00CE2165">
              <w:rPr>
                <w:sz w:val="24"/>
                <w:szCs w:val="24"/>
              </w:rPr>
              <w:t>Гудайеры</w:t>
            </w:r>
            <w:proofErr w:type="spellEnd"/>
            <w:r w:rsidRPr="00CE2165">
              <w:rPr>
                <w:sz w:val="24"/>
                <w:szCs w:val="24"/>
              </w:rPr>
              <w:t xml:space="preserve"> ползучей (</w:t>
            </w:r>
            <w:proofErr w:type="spellStart"/>
            <w:r w:rsidRPr="00CE2165">
              <w:rPr>
                <w:sz w:val="24"/>
                <w:szCs w:val="24"/>
              </w:rPr>
              <w:t>Goodyera</w:t>
            </w:r>
            <w:proofErr w:type="spellEnd"/>
            <w:r w:rsidRPr="00CE2165">
              <w:rPr>
                <w:sz w:val="24"/>
                <w:szCs w:val="24"/>
              </w:rPr>
              <w:t xml:space="preserve"> </w:t>
            </w:r>
            <w:proofErr w:type="spellStart"/>
            <w:r w:rsidRPr="00CE2165">
              <w:rPr>
                <w:sz w:val="24"/>
                <w:szCs w:val="24"/>
              </w:rPr>
              <w:t>repens</w:t>
            </w:r>
            <w:proofErr w:type="spellEnd"/>
            <w:r w:rsidRPr="00CE2165">
              <w:rPr>
                <w:sz w:val="24"/>
                <w:szCs w:val="24"/>
              </w:rPr>
              <w:t>), Любки двулистной (</w:t>
            </w:r>
            <w:proofErr w:type="spellStart"/>
            <w:r w:rsidRPr="00CE2165">
              <w:rPr>
                <w:sz w:val="24"/>
                <w:szCs w:val="24"/>
              </w:rPr>
              <w:t>Platanthera</w:t>
            </w:r>
            <w:proofErr w:type="spellEnd"/>
            <w:r w:rsidRPr="00CE2165">
              <w:rPr>
                <w:sz w:val="24"/>
                <w:szCs w:val="24"/>
              </w:rPr>
              <w:t xml:space="preserve"> </w:t>
            </w:r>
            <w:proofErr w:type="spellStart"/>
            <w:r w:rsidRPr="00CE2165">
              <w:rPr>
                <w:sz w:val="24"/>
                <w:szCs w:val="24"/>
              </w:rPr>
              <w:t>bifolia</w:t>
            </w:r>
            <w:proofErr w:type="spellEnd"/>
            <w:r w:rsidRPr="00CE2165">
              <w:rPr>
                <w:sz w:val="24"/>
                <w:szCs w:val="24"/>
              </w:rPr>
              <w:t>) и Прострела раскрытого (</w:t>
            </w:r>
            <w:proofErr w:type="spellStart"/>
            <w:r w:rsidRPr="00CE2165">
              <w:rPr>
                <w:sz w:val="24"/>
                <w:szCs w:val="24"/>
              </w:rPr>
              <w:t>Pulsatilla</w:t>
            </w:r>
            <w:proofErr w:type="spellEnd"/>
            <w:r w:rsidRPr="00CE2165">
              <w:rPr>
                <w:sz w:val="24"/>
                <w:szCs w:val="24"/>
              </w:rPr>
              <w:t xml:space="preserve"> </w:t>
            </w:r>
            <w:proofErr w:type="spellStart"/>
            <w:r w:rsidRPr="00CE2165">
              <w:rPr>
                <w:sz w:val="24"/>
                <w:szCs w:val="24"/>
              </w:rPr>
              <w:t>patens</w:t>
            </w:r>
            <w:proofErr w:type="spellEnd"/>
            <w:r w:rsidRPr="00CE2165">
              <w:rPr>
                <w:sz w:val="24"/>
                <w:szCs w:val="24"/>
              </w:rPr>
              <w:t>)</w:t>
            </w:r>
            <w:bookmarkEnd w:id="0"/>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2</w:t>
            </w:r>
          </w:p>
        </w:tc>
        <w:tc>
          <w:tcPr>
            <w:tcW w:w="2197" w:type="dxa"/>
            <w:noWrap/>
            <w:hideMark/>
          </w:tcPr>
          <w:p w:rsidR="00CB62D2" w:rsidRPr="00CE2165" w:rsidRDefault="00CB62D2" w:rsidP="00952133">
            <w:pPr>
              <w:rPr>
                <w:sz w:val="24"/>
                <w:szCs w:val="24"/>
              </w:rPr>
            </w:pPr>
            <w:r w:rsidRPr="00CE2165">
              <w:rPr>
                <w:sz w:val="24"/>
                <w:szCs w:val="24"/>
              </w:rPr>
              <w:t>Верхнекурьинский</w:t>
            </w:r>
          </w:p>
        </w:tc>
        <w:tc>
          <w:tcPr>
            <w:tcW w:w="6769" w:type="dxa"/>
            <w:shd w:val="clear" w:color="auto" w:fill="auto"/>
            <w:noWrap/>
            <w:hideMark/>
          </w:tcPr>
          <w:p w:rsidR="00CB62D2" w:rsidRPr="00CE2165" w:rsidRDefault="00CB62D2" w:rsidP="00952133">
            <w:pPr>
              <w:rPr>
                <w:sz w:val="24"/>
                <w:szCs w:val="24"/>
              </w:rPr>
            </w:pPr>
            <w:r w:rsidRPr="00CE2165">
              <w:rPr>
                <w:sz w:val="24"/>
                <w:szCs w:val="24"/>
              </w:rPr>
              <w:t>Типичный сосновый лес, местообитание Любки двулистной (</w:t>
            </w:r>
            <w:proofErr w:type="spellStart"/>
            <w:r w:rsidRPr="00CE2165">
              <w:rPr>
                <w:sz w:val="24"/>
                <w:szCs w:val="24"/>
              </w:rPr>
              <w:t>Platanthera</w:t>
            </w:r>
            <w:proofErr w:type="spellEnd"/>
            <w:r w:rsidRPr="00CE2165">
              <w:rPr>
                <w:sz w:val="24"/>
                <w:szCs w:val="24"/>
              </w:rPr>
              <w:t xml:space="preserve"> </w:t>
            </w:r>
            <w:proofErr w:type="spellStart"/>
            <w:r w:rsidRPr="00CE2165">
              <w:rPr>
                <w:sz w:val="24"/>
                <w:szCs w:val="24"/>
              </w:rPr>
              <w:t>bifolia</w:t>
            </w:r>
            <w:proofErr w:type="spellEnd"/>
            <w:r w:rsidRPr="00CE2165">
              <w:rPr>
                <w:sz w:val="24"/>
                <w:szCs w:val="24"/>
              </w:rPr>
              <w:t>)</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3</w:t>
            </w:r>
          </w:p>
        </w:tc>
        <w:tc>
          <w:tcPr>
            <w:tcW w:w="2197" w:type="dxa"/>
            <w:noWrap/>
            <w:hideMark/>
          </w:tcPr>
          <w:p w:rsidR="00CB62D2" w:rsidRPr="00CE2165" w:rsidRDefault="00CB62D2" w:rsidP="00952133">
            <w:pPr>
              <w:rPr>
                <w:sz w:val="24"/>
                <w:szCs w:val="24"/>
              </w:rPr>
            </w:pPr>
            <w:r w:rsidRPr="00CE2165">
              <w:rPr>
                <w:sz w:val="24"/>
                <w:szCs w:val="24"/>
              </w:rPr>
              <w:t>Верхнекурьинский</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Типичный сосновый лес, местообитание </w:t>
            </w:r>
            <w:proofErr w:type="spellStart"/>
            <w:r w:rsidRPr="00CE2165">
              <w:rPr>
                <w:sz w:val="24"/>
                <w:szCs w:val="24"/>
              </w:rPr>
              <w:t>Гудайеры</w:t>
            </w:r>
            <w:proofErr w:type="spellEnd"/>
            <w:r w:rsidRPr="00CE2165">
              <w:rPr>
                <w:sz w:val="24"/>
                <w:szCs w:val="24"/>
              </w:rPr>
              <w:t xml:space="preserve"> </w:t>
            </w:r>
            <w:proofErr w:type="gramStart"/>
            <w:r w:rsidRPr="00CE2165">
              <w:rPr>
                <w:sz w:val="24"/>
                <w:szCs w:val="24"/>
              </w:rPr>
              <w:t>ползучей</w:t>
            </w:r>
            <w:proofErr w:type="gramEnd"/>
            <w:r w:rsidRPr="00CE2165">
              <w:rPr>
                <w:sz w:val="24"/>
                <w:szCs w:val="24"/>
              </w:rPr>
              <w:t xml:space="preserve"> (</w:t>
            </w:r>
            <w:proofErr w:type="spellStart"/>
            <w:r w:rsidRPr="00CE2165">
              <w:rPr>
                <w:sz w:val="24"/>
                <w:szCs w:val="24"/>
              </w:rPr>
              <w:t>Goodyera</w:t>
            </w:r>
            <w:proofErr w:type="spellEnd"/>
            <w:r w:rsidRPr="00CE2165">
              <w:rPr>
                <w:sz w:val="24"/>
                <w:szCs w:val="24"/>
              </w:rPr>
              <w:t xml:space="preserve"> </w:t>
            </w:r>
            <w:proofErr w:type="spellStart"/>
            <w:r w:rsidRPr="00CE2165">
              <w:rPr>
                <w:sz w:val="24"/>
                <w:szCs w:val="24"/>
              </w:rPr>
              <w:t>repens</w:t>
            </w:r>
            <w:proofErr w:type="spellEnd"/>
            <w:r w:rsidRPr="00CE2165">
              <w:rPr>
                <w:sz w:val="24"/>
                <w:szCs w:val="24"/>
              </w:rPr>
              <w:t>) и Прострела раскрытого (</w:t>
            </w:r>
            <w:proofErr w:type="spellStart"/>
            <w:r w:rsidRPr="00CE2165">
              <w:rPr>
                <w:sz w:val="24"/>
                <w:szCs w:val="24"/>
              </w:rPr>
              <w:t>Pulsatilla</w:t>
            </w:r>
            <w:proofErr w:type="spellEnd"/>
            <w:r w:rsidRPr="00CE2165">
              <w:rPr>
                <w:sz w:val="24"/>
                <w:szCs w:val="24"/>
              </w:rPr>
              <w:t xml:space="preserve"> </w:t>
            </w:r>
            <w:proofErr w:type="spellStart"/>
            <w:r w:rsidRPr="00CE2165">
              <w:rPr>
                <w:sz w:val="24"/>
                <w:szCs w:val="24"/>
              </w:rPr>
              <w:t>patens</w:t>
            </w:r>
            <w:proofErr w:type="spellEnd"/>
            <w:r w:rsidRPr="00CE2165">
              <w:rPr>
                <w:sz w:val="24"/>
                <w:szCs w:val="24"/>
              </w:rPr>
              <w:t>)</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w:t>
            </w:r>
          </w:p>
        </w:tc>
        <w:tc>
          <w:tcPr>
            <w:tcW w:w="2197" w:type="dxa"/>
            <w:noWrap/>
            <w:hideMark/>
          </w:tcPr>
          <w:p w:rsidR="00CB62D2" w:rsidRPr="00CE2165" w:rsidRDefault="00CB62D2" w:rsidP="00952133">
            <w:pPr>
              <w:rPr>
                <w:sz w:val="24"/>
                <w:szCs w:val="24"/>
              </w:rPr>
            </w:pPr>
            <w:proofErr w:type="spellStart"/>
            <w:r w:rsidRPr="00CE2165">
              <w:rPr>
                <w:sz w:val="24"/>
                <w:szCs w:val="24"/>
              </w:rPr>
              <w:t>Егошихинское</w:t>
            </w:r>
            <w:proofErr w:type="spellEnd"/>
            <w:r w:rsidRPr="00CE2165">
              <w:rPr>
                <w:sz w:val="24"/>
                <w:szCs w:val="24"/>
              </w:rPr>
              <w:t xml:space="preserve"> кладбище</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Склон реки </w:t>
            </w:r>
            <w:proofErr w:type="spellStart"/>
            <w:r w:rsidRPr="00CE2165">
              <w:rPr>
                <w:sz w:val="24"/>
                <w:szCs w:val="24"/>
              </w:rPr>
              <w:t>Егошихи</w:t>
            </w:r>
            <w:proofErr w:type="spellEnd"/>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2</w:t>
            </w:r>
          </w:p>
        </w:tc>
        <w:tc>
          <w:tcPr>
            <w:tcW w:w="2197" w:type="dxa"/>
            <w:noWrap/>
            <w:hideMark/>
          </w:tcPr>
          <w:p w:rsidR="00CB62D2" w:rsidRPr="00CE2165" w:rsidRDefault="00CB62D2" w:rsidP="00952133">
            <w:pPr>
              <w:rPr>
                <w:sz w:val="24"/>
                <w:szCs w:val="24"/>
              </w:rPr>
            </w:pPr>
            <w:proofErr w:type="spellStart"/>
            <w:r w:rsidRPr="00CE2165">
              <w:rPr>
                <w:sz w:val="24"/>
                <w:szCs w:val="24"/>
              </w:rPr>
              <w:t>Егошихинское</w:t>
            </w:r>
            <w:proofErr w:type="spellEnd"/>
            <w:r w:rsidRPr="00CE2165">
              <w:rPr>
                <w:sz w:val="24"/>
                <w:szCs w:val="24"/>
              </w:rPr>
              <w:t xml:space="preserve"> кладбище</w:t>
            </w:r>
          </w:p>
        </w:tc>
        <w:tc>
          <w:tcPr>
            <w:tcW w:w="6769" w:type="dxa"/>
            <w:shd w:val="clear" w:color="auto" w:fill="auto"/>
            <w:noWrap/>
            <w:hideMark/>
          </w:tcPr>
          <w:p w:rsidR="00CB62D2" w:rsidRPr="00CE2165" w:rsidRDefault="00CB62D2" w:rsidP="00952133">
            <w:pPr>
              <w:rPr>
                <w:sz w:val="24"/>
                <w:szCs w:val="24"/>
              </w:rPr>
            </w:pPr>
            <w:r w:rsidRPr="00CE2165">
              <w:rPr>
                <w:sz w:val="24"/>
                <w:szCs w:val="24"/>
              </w:rPr>
              <w:t>Зона действующих захоронений</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w:t>
            </w:r>
          </w:p>
        </w:tc>
        <w:tc>
          <w:tcPr>
            <w:tcW w:w="2197" w:type="dxa"/>
            <w:noWrap/>
            <w:hideMark/>
          </w:tcPr>
          <w:p w:rsidR="00CB62D2" w:rsidRPr="00CE2165" w:rsidRDefault="00CB62D2" w:rsidP="00952133">
            <w:pPr>
              <w:rPr>
                <w:sz w:val="24"/>
                <w:szCs w:val="24"/>
              </w:rPr>
            </w:pPr>
            <w:proofErr w:type="spellStart"/>
            <w:r w:rsidRPr="00CE2165">
              <w:rPr>
                <w:sz w:val="24"/>
                <w:szCs w:val="24"/>
              </w:rPr>
              <w:t>Закамский</w:t>
            </w:r>
            <w:proofErr w:type="spellEnd"/>
            <w:r w:rsidRPr="00CE2165">
              <w:rPr>
                <w:sz w:val="24"/>
                <w:szCs w:val="24"/>
              </w:rPr>
              <w:t xml:space="preserve"> бор</w:t>
            </w:r>
          </w:p>
        </w:tc>
        <w:tc>
          <w:tcPr>
            <w:tcW w:w="6769" w:type="dxa"/>
            <w:shd w:val="clear" w:color="auto" w:fill="auto"/>
            <w:noWrap/>
            <w:hideMark/>
          </w:tcPr>
          <w:p w:rsidR="00CB62D2" w:rsidRPr="00CE2165" w:rsidRDefault="00CB62D2" w:rsidP="00952133">
            <w:pPr>
              <w:rPr>
                <w:sz w:val="24"/>
                <w:szCs w:val="24"/>
              </w:rPr>
            </w:pPr>
            <w:r w:rsidRPr="00CE2165">
              <w:rPr>
                <w:sz w:val="24"/>
                <w:szCs w:val="24"/>
              </w:rPr>
              <w:t>Типичный сосновый лес, местообитание Прострела раскрытого (</w:t>
            </w:r>
            <w:proofErr w:type="spellStart"/>
            <w:r w:rsidRPr="00CE2165">
              <w:rPr>
                <w:sz w:val="24"/>
                <w:szCs w:val="24"/>
              </w:rPr>
              <w:t>Pulsatilla</w:t>
            </w:r>
            <w:proofErr w:type="spellEnd"/>
            <w:r w:rsidRPr="00CE2165">
              <w:rPr>
                <w:sz w:val="24"/>
                <w:szCs w:val="24"/>
              </w:rPr>
              <w:t xml:space="preserve"> </w:t>
            </w:r>
            <w:proofErr w:type="spellStart"/>
            <w:r w:rsidRPr="00CE2165">
              <w:rPr>
                <w:sz w:val="24"/>
                <w:szCs w:val="24"/>
              </w:rPr>
              <w:t>patens</w:t>
            </w:r>
            <w:proofErr w:type="spellEnd"/>
            <w:r w:rsidRPr="00CE2165">
              <w:rPr>
                <w:sz w:val="24"/>
                <w:szCs w:val="24"/>
              </w:rPr>
              <w:t>)</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2</w:t>
            </w:r>
          </w:p>
        </w:tc>
        <w:tc>
          <w:tcPr>
            <w:tcW w:w="2197" w:type="dxa"/>
            <w:noWrap/>
            <w:hideMark/>
          </w:tcPr>
          <w:p w:rsidR="00CB62D2" w:rsidRPr="00CE2165" w:rsidRDefault="00CB62D2" w:rsidP="00952133">
            <w:pPr>
              <w:rPr>
                <w:sz w:val="24"/>
                <w:szCs w:val="24"/>
              </w:rPr>
            </w:pPr>
            <w:proofErr w:type="spellStart"/>
            <w:r w:rsidRPr="00CE2165">
              <w:rPr>
                <w:sz w:val="24"/>
                <w:szCs w:val="24"/>
              </w:rPr>
              <w:t>Закамский</w:t>
            </w:r>
            <w:proofErr w:type="spellEnd"/>
            <w:r w:rsidRPr="00CE2165">
              <w:rPr>
                <w:sz w:val="24"/>
                <w:szCs w:val="24"/>
              </w:rPr>
              <w:t xml:space="preserve"> бор</w:t>
            </w:r>
          </w:p>
        </w:tc>
        <w:tc>
          <w:tcPr>
            <w:tcW w:w="6769" w:type="dxa"/>
            <w:shd w:val="clear" w:color="auto" w:fill="auto"/>
            <w:noWrap/>
            <w:hideMark/>
          </w:tcPr>
          <w:p w:rsidR="00CB62D2" w:rsidRPr="00CE2165" w:rsidRDefault="00CB62D2" w:rsidP="00952133">
            <w:pPr>
              <w:rPr>
                <w:sz w:val="24"/>
                <w:szCs w:val="24"/>
              </w:rPr>
            </w:pPr>
            <w:r w:rsidRPr="00CE2165">
              <w:rPr>
                <w:sz w:val="24"/>
                <w:szCs w:val="24"/>
              </w:rPr>
              <w:t>Типичный сосновый лес, местообитание Прострела раскрытого (</w:t>
            </w:r>
            <w:proofErr w:type="spellStart"/>
            <w:r w:rsidRPr="00CE2165">
              <w:rPr>
                <w:sz w:val="24"/>
                <w:szCs w:val="24"/>
              </w:rPr>
              <w:t>Pulsatilla</w:t>
            </w:r>
            <w:proofErr w:type="spellEnd"/>
            <w:r w:rsidRPr="00CE2165">
              <w:rPr>
                <w:sz w:val="24"/>
                <w:szCs w:val="24"/>
              </w:rPr>
              <w:t xml:space="preserve"> </w:t>
            </w:r>
            <w:proofErr w:type="spellStart"/>
            <w:r w:rsidRPr="00CE2165">
              <w:rPr>
                <w:sz w:val="24"/>
                <w:szCs w:val="24"/>
              </w:rPr>
              <w:t>patens</w:t>
            </w:r>
            <w:proofErr w:type="spellEnd"/>
            <w:r w:rsidRPr="00CE2165">
              <w:rPr>
                <w:sz w:val="24"/>
                <w:szCs w:val="24"/>
              </w:rPr>
              <w:t>)</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3</w:t>
            </w:r>
          </w:p>
        </w:tc>
        <w:tc>
          <w:tcPr>
            <w:tcW w:w="2197" w:type="dxa"/>
            <w:noWrap/>
            <w:hideMark/>
          </w:tcPr>
          <w:p w:rsidR="00CB62D2" w:rsidRPr="00CE2165" w:rsidRDefault="00CB62D2" w:rsidP="00952133">
            <w:pPr>
              <w:rPr>
                <w:sz w:val="24"/>
                <w:szCs w:val="24"/>
              </w:rPr>
            </w:pPr>
            <w:proofErr w:type="spellStart"/>
            <w:r w:rsidRPr="00CE2165">
              <w:rPr>
                <w:sz w:val="24"/>
                <w:szCs w:val="24"/>
              </w:rPr>
              <w:t>Закамский</w:t>
            </w:r>
            <w:proofErr w:type="spellEnd"/>
            <w:r w:rsidRPr="00CE2165">
              <w:rPr>
                <w:sz w:val="24"/>
                <w:szCs w:val="24"/>
              </w:rPr>
              <w:t xml:space="preserve"> бор</w:t>
            </w:r>
          </w:p>
        </w:tc>
        <w:tc>
          <w:tcPr>
            <w:tcW w:w="6769" w:type="dxa"/>
            <w:shd w:val="clear" w:color="auto" w:fill="auto"/>
            <w:noWrap/>
            <w:hideMark/>
          </w:tcPr>
          <w:p w:rsidR="00CB62D2" w:rsidRPr="00CE2165" w:rsidRDefault="00CB62D2" w:rsidP="00952133">
            <w:pPr>
              <w:rPr>
                <w:sz w:val="24"/>
                <w:szCs w:val="24"/>
              </w:rPr>
            </w:pPr>
            <w:r w:rsidRPr="00CE2165">
              <w:rPr>
                <w:sz w:val="24"/>
                <w:szCs w:val="24"/>
              </w:rPr>
              <w:t>Типичный сосновый лес, местообитание Прострела раскрытого (</w:t>
            </w:r>
            <w:proofErr w:type="spellStart"/>
            <w:r w:rsidRPr="00CE2165">
              <w:rPr>
                <w:sz w:val="24"/>
                <w:szCs w:val="24"/>
              </w:rPr>
              <w:t>Pulsatilla</w:t>
            </w:r>
            <w:proofErr w:type="spellEnd"/>
            <w:r w:rsidRPr="00CE2165">
              <w:rPr>
                <w:sz w:val="24"/>
                <w:szCs w:val="24"/>
              </w:rPr>
              <w:t xml:space="preserve"> </w:t>
            </w:r>
            <w:proofErr w:type="spellStart"/>
            <w:r w:rsidRPr="00CE2165">
              <w:rPr>
                <w:sz w:val="24"/>
                <w:szCs w:val="24"/>
              </w:rPr>
              <w:t>patens</w:t>
            </w:r>
            <w:proofErr w:type="spellEnd"/>
            <w:r w:rsidRPr="00CE2165">
              <w:rPr>
                <w:sz w:val="24"/>
                <w:szCs w:val="24"/>
              </w:rPr>
              <w:t>)</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4</w:t>
            </w:r>
          </w:p>
        </w:tc>
        <w:tc>
          <w:tcPr>
            <w:tcW w:w="2197" w:type="dxa"/>
            <w:noWrap/>
            <w:hideMark/>
          </w:tcPr>
          <w:p w:rsidR="00CB62D2" w:rsidRPr="00CE2165" w:rsidRDefault="00CB62D2" w:rsidP="00952133">
            <w:pPr>
              <w:rPr>
                <w:sz w:val="24"/>
                <w:szCs w:val="24"/>
              </w:rPr>
            </w:pPr>
            <w:proofErr w:type="spellStart"/>
            <w:r w:rsidRPr="00CE2165">
              <w:rPr>
                <w:sz w:val="24"/>
                <w:szCs w:val="24"/>
              </w:rPr>
              <w:t>Закамский</w:t>
            </w:r>
            <w:proofErr w:type="spellEnd"/>
            <w:r w:rsidRPr="00CE2165">
              <w:rPr>
                <w:sz w:val="24"/>
                <w:szCs w:val="24"/>
              </w:rPr>
              <w:t xml:space="preserve"> бор</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Типичный сосновый лес, местообитание </w:t>
            </w:r>
            <w:proofErr w:type="spellStart"/>
            <w:r w:rsidRPr="00CE2165">
              <w:rPr>
                <w:sz w:val="24"/>
                <w:szCs w:val="24"/>
              </w:rPr>
              <w:t>Гудайеры</w:t>
            </w:r>
            <w:proofErr w:type="spellEnd"/>
            <w:r w:rsidRPr="00CE2165">
              <w:rPr>
                <w:sz w:val="24"/>
                <w:szCs w:val="24"/>
              </w:rPr>
              <w:t xml:space="preserve"> </w:t>
            </w:r>
            <w:proofErr w:type="gramStart"/>
            <w:r w:rsidRPr="00CE2165">
              <w:rPr>
                <w:sz w:val="24"/>
                <w:szCs w:val="24"/>
              </w:rPr>
              <w:t>ползучей</w:t>
            </w:r>
            <w:proofErr w:type="gramEnd"/>
            <w:r w:rsidRPr="00CE2165">
              <w:rPr>
                <w:sz w:val="24"/>
                <w:szCs w:val="24"/>
              </w:rPr>
              <w:t xml:space="preserve"> (</w:t>
            </w:r>
            <w:proofErr w:type="spellStart"/>
            <w:r w:rsidRPr="00CE2165">
              <w:rPr>
                <w:sz w:val="24"/>
                <w:szCs w:val="24"/>
              </w:rPr>
              <w:t>Goodyera</w:t>
            </w:r>
            <w:proofErr w:type="spellEnd"/>
            <w:r w:rsidRPr="00CE2165">
              <w:rPr>
                <w:sz w:val="24"/>
                <w:szCs w:val="24"/>
              </w:rPr>
              <w:t xml:space="preserve"> </w:t>
            </w:r>
            <w:proofErr w:type="spellStart"/>
            <w:r w:rsidRPr="00CE2165">
              <w:rPr>
                <w:sz w:val="24"/>
                <w:szCs w:val="24"/>
              </w:rPr>
              <w:t>repens</w:t>
            </w:r>
            <w:proofErr w:type="spellEnd"/>
            <w:r w:rsidRPr="00CE2165">
              <w:rPr>
                <w:sz w:val="24"/>
                <w:szCs w:val="24"/>
              </w:rPr>
              <w:t>) и Прострела раскрытого (</w:t>
            </w:r>
            <w:proofErr w:type="spellStart"/>
            <w:r w:rsidRPr="00CE2165">
              <w:rPr>
                <w:sz w:val="24"/>
                <w:szCs w:val="24"/>
              </w:rPr>
              <w:t>Pulsatilla</w:t>
            </w:r>
            <w:proofErr w:type="spellEnd"/>
            <w:r w:rsidRPr="00CE2165">
              <w:rPr>
                <w:sz w:val="24"/>
                <w:szCs w:val="24"/>
              </w:rPr>
              <w:t xml:space="preserve"> </w:t>
            </w:r>
            <w:proofErr w:type="spellStart"/>
            <w:r w:rsidRPr="00CE2165">
              <w:rPr>
                <w:sz w:val="24"/>
                <w:szCs w:val="24"/>
              </w:rPr>
              <w:t>patens</w:t>
            </w:r>
            <w:proofErr w:type="spellEnd"/>
            <w:r w:rsidRPr="00CE2165">
              <w:rPr>
                <w:sz w:val="24"/>
                <w:szCs w:val="24"/>
              </w:rPr>
              <w:t>)</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w:t>
            </w:r>
          </w:p>
        </w:tc>
        <w:tc>
          <w:tcPr>
            <w:tcW w:w="2197" w:type="dxa"/>
            <w:noWrap/>
            <w:hideMark/>
          </w:tcPr>
          <w:p w:rsidR="00CB62D2" w:rsidRPr="00CE2165" w:rsidRDefault="00CB62D2" w:rsidP="00952133">
            <w:pPr>
              <w:rPr>
                <w:sz w:val="24"/>
                <w:szCs w:val="24"/>
              </w:rPr>
            </w:pPr>
            <w:proofErr w:type="spellStart"/>
            <w:r w:rsidRPr="00CE2165">
              <w:rPr>
                <w:sz w:val="24"/>
                <w:szCs w:val="24"/>
              </w:rPr>
              <w:t>Левшинский</w:t>
            </w:r>
            <w:proofErr w:type="spellEnd"/>
          </w:p>
        </w:tc>
        <w:tc>
          <w:tcPr>
            <w:tcW w:w="6769" w:type="dxa"/>
            <w:shd w:val="clear" w:color="auto" w:fill="auto"/>
            <w:noWrap/>
            <w:hideMark/>
          </w:tcPr>
          <w:p w:rsidR="00CB62D2" w:rsidRPr="00CE2165" w:rsidRDefault="00CB62D2" w:rsidP="00952133">
            <w:pPr>
              <w:rPr>
                <w:sz w:val="24"/>
                <w:szCs w:val="24"/>
              </w:rPr>
            </w:pPr>
            <w:proofErr w:type="spellStart"/>
            <w:r w:rsidRPr="00CE2165">
              <w:rPr>
                <w:sz w:val="24"/>
                <w:szCs w:val="24"/>
              </w:rPr>
              <w:t>Старовозрастный</w:t>
            </w:r>
            <w:proofErr w:type="spellEnd"/>
            <w:r w:rsidRPr="00CE2165">
              <w:rPr>
                <w:sz w:val="24"/>
                <w:szCs w:val="24"/>
              </w:rPr>
              <w:t xml:space="preserve"> ельник в долине р. Васильевки</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2</w:t>
            </w:r>
          </w:p>
        </w:tc>
        <w:tc>
          <w:tcPr>
            <w:tcW w:w="2197" w:type="dxa"/>
            <w:noWrap/>
            <w:hideMark/>
          </w:tcPr>
          <w:p w:rsidR="00CB62D2" w:rsidRPr="00CE2165" w:rsidRDefault="00CB62D2" w:rsidP="00952133">
            <w:pPr>
              <w:rPr>
                <w:sz w:val="24"/>
                <w:szCs w:val="24"/>
              </w:rPr>
            </w:pPr>
            <w:proofErr w:type="spellStart"/>
            <w:r w:rsidRPr="00CE2165">
              <w:rPr>
                <w:sz w:val="24"/>
                <w:szCs w:val="24"/>
              </w:rPr>
              <w:t>Левшинский</w:t>
            </w:r>
            <w:proofErr w:type="spellEnd"/>
          </w:p>
        </w:tc>
        <w:tc>
          <w:tcPr>
            <w:tcW w:w="6769" w:type="dxa"/>
            <w:shd w:val="clear" w:color="auto" w:fill="auto"/>
            <w:noWrap/>
            <w:hideMark/>
          </w:tcPr>
          <w:p w:rsidR="00CB62D2" w:rsidRPr="00CE2165" w:rsidRDefault="00CB62D2" w:rsidP="00952133">
            <w:pPr>
              <w:rPr>
                <w:sz w:val="24"/>
                <w:szCs w:val="24"/>
              </w:rPr>
            </w:pPr>
            <w:proofErr w:type="spellStart"/>
            <w:r w:rsidRPr="00CE2165">
              <w:rPr>
                <w:sz w:val="24"/>
                <w:szCs w:val="24"/>
              </w:rPr>
              <w:t>Старовозрастный</w:t>
            </w:r>
            <w:proofErr w:type="spellEnd"/>
            <w:r w:rsidRPr="00CE2165">
              <w:rPr>
                <w:sz w:val="24"/>
                <w:szCs w:val="24"/>
              </w:rPr>
              <w:t xml:space="preserve"> ельник в долине р. Васильевки</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3</w:t>
            </w:r>
          </w:p>
        </w:tc>
        <w:tc>
          <w:tcPr>
            <w:tcW w:w="2197" w:type="dxa"/>
            <w:noWrap/>
            <w:hideMark/>
          </w:tcPr>
          <w:p w:rsidR="00CB62D2" w:rsidRPr="00CE2165" w:rsidRDefault="00CB62D2" w:rsidP="00952133">
            <w:pPr>
              <w:rPr>
                <w:sz w:val="24"/>
                <w:szCs w:val="24"/>
              </w:rPr>
            </w:pPr>
            <w:proofErr w:type="spellStart"/>
            <w:r w:rsidRPr="00CE2165">
              <w:rPr>
                <w:sz w:val="24"/>
                <w:szCs w:val="24"/>
              </w:rPr>
              <w:t>Левшинский</w:t>
            </w:r>
            <w:proofErr w:type="spellEnd"/>
          </w:p>
        </w:tc>
        <w:tc>
          <w:tcPr>
            <w:tcW w:w="6769" w:type="dxa"/>
            <w:shd w:val="clear" w:color="auto" w:fill="auto"/>
            <w:noWrap/>
            <w:hideMark/>
          </w:tcPr>
          <w:p w:rsidR="00CB62D2" w:rsidRPr="00CE2165" w:rsidRDefault="00CB62D2" w:rsidP="00952133">
            <w:pPr>
              <w:rPr>
                <w:sz w:val="24"/>
                <w:szCs w:val="24"/>
              </w:rPr>
            </w:pPr>
            <w:r w:rsidRPr="00CE2165">
              <w:rPr>
                <w:sz w:val="24"/>
                <w:szCs w:val="24"/>
              </w:rPr>
              <w:t>Посадки сосны</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4</w:t>
            </w:r>
          </w:p>
        </w:tc>
        <w:tc>
          <w:tcPr>
            <w:tcW w:w="2197" w:type="dxa"/>
            <w:noWrap/>
            <w:hideMark/>
          </w:tcPr>
          <w:p w:rsidR="00CB62D2" w:rsidRPr="00CE2165" w:rsidRDefault="00CB62D2" w:rsidP="00952133">
            <w:pPr>
              <w:rPr>
                <w:sz w:val="24"/>
                <w:szCs w:val="24"/>
              </w:rPr>
            </w:pPr>
            <w:proofErr w:type="spellStart"/>
            <w:r w:rsidRPr="00CE2165">
              <w:rPr>
                <w:sz w:val="24"/>
                <w:szCs w:val="24"/>
              </w:rPr>
              <w:t>Левшинский</w:t>
            </w:r>
            <w:proofErr w:type="spellEnd"/>
          </w:p>
        </w:tc>
        <w:tc>
          <w:tcPr>
            <w:tcW w:w="6769" w:type="dxa"/>
            <w:shd w:val="clear" w:color="auto" w:fill="auto"/>
            <w:noWrap/>
            <w:hideMark/>
          </w:tcPr>
          <w:p w:rsidR="00CB62D2" w:rsidRPr="00CE2165" w:rsidRDefault="00CB62D2" w:rsidP="00952133">
            <w:pPr>
              <w:rPr>
                <w:sz w:val="24"/>
                <w:szCs w:val="24"/>
              </w:rPr>
            </w:pPr>
            <w:r w:rsidRPr="00CE2165">
              <w:rPr>
                <w:sz w:val="24"/>
                <w:szCs w:val="24"/>
              </w:rPr>
              <w:t>Посадки сосны</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5</w:t>
            </w:r>
          </w:p>
        </w:tc>
        <w:tc>
          <w:tcPr>
            <w:tcW w:w="2197" w:type="dxa"/>
            <w:noWrap/>
            <w:hideMark/>
          </w:tcPr>
          <w:p w:rsidR="00CB62D2" w:rsidRPr="00CE2165" w:rsidRDefault="00CB62D2" w:rsidP="00952133">
            <w:pPr>
              <w:rPr>
                <w:sz w:val="24"/>
                <w:szCs w:val="24"/>
              </w:rPr>
            </w:pPr>
            <w:r w:rsidRPr="00CE2165">
              <w:rPr>
                <w:sz w:val="24"/>
                <w:szCs w:val="24"/>
              </w:rPr>
              <w:t>Липовая гора</w:t>
            </w:r>
          </w:p>
        </w:tc>
        <w:tc>
          <w:tcPr>
            <w:tcW w:w="6769" w:type="dxa"/>
            <w:shd w:val="clear" w:color="auto" w:fill="auto"/>
            <w:noWrap/>
            <w:hideMark/>
          </w:tcPr>
          <w:p w:rsidR="00CB62D2" w:rsidRPr="00CE2165" w:rsidRDefault="00CB62D2" w:rsidP="00952133">
            <w:pPr>
              <w:rPr>
                <w:sz w:val="24"/>
                <w:szCs w:val="24"/>
              </w:rPr>
            </w:pPr>
            <w:r w:rsidRPr="00CE2165">
              <w:rPr>
                <w:sz w:val="24"/>
                <w:szCs w:val="24"/>
              </w:rPr>
              <w:t>Посадки сосны</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6</w:t>
            </w:r>
          </w:p>
        </w:tc>
        <w:tc>
          <w:tcPr>
            <w:tcW w:w="2197" w:type="dxa"/>
            <w:noWrap/>
            <w:hideMark/>
          </w:tcPr>
          <w:p w:rsidR="00CB62D2" w:rsidRPr="00CE2165" w:rsidRDefault="00CB62D2" w:rsidP="00952133">
            <w:pPr>
              <w:rPr>
                <w:sz w:val="24"/>
                <w:szCs w:val="24"/>
              </w:rPr>
            </w:pPr>
            <w:r w:rsidRPr="00CE2165">
              <w:rPr>
                <w:sz w:val="24"/>
                <w:szCs w:val="24"/>
              </w:rPr>
              <w:t>Липовая гора</w:t>
            </w:r>
          </w:p>
        </w:tc>
        <w:tc>
          <w:tcPr>
            <w:tcW w:w="6769" w:type="dxa"/>
            <w:shd w:val="clear" w:color="auto" w:fill="auto"/>
            <w:noWrap/>
            <w:hideMark/>
          </w:tcPr>
          <w:p w:rsidR="00CB62D2" w:rsidRPr="00CE2165" w:rsidRDefault="00CB62D2" w:rsidP="00952133">
            <w:pPr>
              <w:rPr>
                <w:sz w:val="24"/>
                <w:szCs w:val="24"/>
              </w:rPr>
            </w:pPr>
            <w:proofErr w:type="spellStart"/>
            <w:r w:rsidRPr="00CE2165">
              <w:rPr>
                <w:sz w:val="24"/>
                <w:szCs w:val="24"/>
              </w:rPr>
              <w:t>Старовозрастный</w:t>
            </w:r>
            <w:proofErr w:type="spellEnd"/>
            <w:r w:rsidRPr="00CE2165">
              <w:rPr>
                <w:sz w:val="24"/>
                <w:szCs w:val="24"/>
              </w:rPr>
              <w:t xml:space="preserve"> липовый лес</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7</w:t>
            </w:r>
          </w:p>
        </w:tc>
        <w:tc>
          <w:tcPr>
            <w:tcW w:w="2197" w:type="dxa"/>
            <w:noWrap/>
            <w:hideMark/>
          </w:tcPr>
          <w:p w:rsidR="00CB62D2" w:rsidRPr="00CE2165" w:rsidRDefault="00CB62D2" w:rsidP="00952133">
            <w:pPr>
              <w:rPr>
                <w:sz w:val="24"/>
                <w:szCs w:val="24"/>
              </w:rPr>
            </w:pPr>
            <w:r w:rsidRPr="00CE2165">
              <w:rPr>
                <w:sz w:val="24"/>
                <w:szCs w:val="24"/>
              </w:rPr>
              <w:t>Липовая гора</w:t>
            </w:r>
          </w:p>
        </w:tc>
        <w:tc>
          <w:tcPr>
            <w:tcW w:w="6769" w:type="dxa"/>
            <w:shd w:val="clear" w:color="auto" w:fill="auto"/>
            <w:noWrap/>
            <w:hideMark/>
          </w:tcPr>
          <w:p w:rsidR="00CB62D2" w:rsidRPr="00CE2165" w:rsidRDefault="00CB62D2" w:rsidP="00952133">
            <w:pPr>
              <w:rPr>
                <w:sz w:val="24"/>
                <w:szCs w:val="24"/>
              </w:rPr>
            </w:pPr>
            <w:proofErr w:type="spellStart"/>
            <w:r w:rsidRPr="00CE2165">
              <w:rPr>
                <w:sz w:val="24"/>
                <w:szCs w:val="24"/>
              </w:rPr>
              <w:t>Старовозрастный</w:t>
            </w:r>
            <w:proofErr w:type="spellEnd"/>
            <w:r w:rsidRPr="00CE2165">
              <w:rPr>
                <w:sz w:val="24"/>
                <w:szCs w:val="24"/>
              </w:rPr>
              <w:t xml:space="preserve"> липовый лес</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w:t>
            </w:r>
          </w:p>
        </w:tc>
        <w:tc>
          <w:tcPr>
            <w:tcW w:w="2197" w:type="dxa"/>
            <w:noWrap/>
            <w:hideMark/>
          </w:tcPr>
          <w:p w:rsidR="00CB62D2" w:rsidRPr="00CE2165" w:rsidRDefault="00CB62D2" w:rsidP="00952133">
            <w:pPr>
              <w:rPr>
                <w:sz w:val="24"/>
                <w:szCs w:val="24"/>
              </w:rPr>
            </w:pPr>
            <w:proofErr w:type="spellStart"/>
            <w:r w:rsidRPr="00CE2165">
              <w:rPr>
                <w:sz w:val="24"/>
                <w:szCs w:val="24"/>
              </w:rPr>
              <w:t>Мотовилихинский</w:t>
            </w:r>
            <w:proofErr w:type="spellEnd"/>
            <w:r w:rsidRPr="00CE2165">
              <w:rPr>
                <w:sz w:val="24"/>
                <w:szCs w:val="24"/>
              </w:rPr>
              <w:t xml:space="preserve"> пруд</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Пойма р. Большая </w:t>
            </w:r>
            <w:proofErr w:type="spellStart"/>
            <w:r w:rsidRPr="00CE2165">
              <w:rPr>
                <w:sz w:val="24"/>
                <w:szCs w:val="24"/>
              </w:rPr>
              <w:t>Мотовилиха</w:t>
            </w:r>
            <w:proofErr w:type="spellEnd"/>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2</w:t>
            </w:r>
          </w:p>
        </w:tc>
        <w:tc>
          <w:tcPr>
            <w:tcW w:w="2197" w:type="dxa"/>
            <w:noWrap/>
            <w:hideMark/>
          </w:tcPr>
          <w:p w:rsidR="00CB62D2" w:rsidRPr="00CE2165" w:rsidRDefault="00CB62D2" w:rsidP="00952133">
            <w:pPr>
              <w:rPr>
                <w:sz w:val="24"/>
                <w:szCs w:val="24"/>
              </w:rPr>
            </w:pPr>
            <w:proofErr w:type="spellStart"/>
            <w:r w:rsidRPr="00CE2165">
              <w:rPr>
                <w:sz w:val="24"/>
                <w:szCs w:val="24"/>
              </w:rPr>
              <w:t>Мотовилихинский</w:t>
            </w:r>
            <w:proofErr w:type="spellEnd"/>
            <w:r w:rsidRPr="00CE2165">
              <w:rPr>
                <w:sz w:val="24"/>
                <w:szCs w:val="24"/>
              </w:rPr>
              <w:t xml:space="preserve"> пруд</w:t>
            </w:r>
          </w:p>
        </w:tc>
        <w:tc>
          <w:tcPr>
            <w:tcW w:w="6769" w:type="dxa"/>
            <w:shd w:val="clear" w:color="auto" w:fill="auto"/>
            <w:noWrap/>
            <w:hideMark/>
          </w:tcPr>
          <w:p w:rsidR="00CB62D2" w:rsidRPr="00CE2165" w:rsidRDefault="00CB62D2" w:rsidP="00952133">
            <w:pPr>
              <w:rPr>
                <w:sz w:val="24"/>
                <w:szCs w:val="24"/>
              </w:rPr>
            </w:pPr>
            <w:r w:rsidRPr="00CE2165">
              <w:rPr>
                <w:sz w:val="24"/>
                <w:szCs w:val="24"/>
              </w:rPr>
              <w:t>Набережная пруда.</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3</w:t>
            </w:r>
          </w:p>
        </w:tc>
        <w:tc>
          <w:tcPr>
            <w:tcW w:w="2197" w:type="dxa"/>
            <w:noWrap/>
            <w:hideMark/>
          </w:tcPr>
          <w:p w:rsidR="00CB62D2" w:rsidRPr="00CE2165" w:rsidRDefault="00CB62D2" w:rsidP="00952133">
            <w:pPr>
              <w:rPr>
                <w:sz w:val="24"/>
                <w:szCs w:val="24"/>
              </w:rPr>
            </w:pPr>
            <w:proofErr w:type="spellStart"/>
            <w:r w:rsidRPr="00CE2165">
              <w:rPr>
                <w:sz w:val="24"/>
                <w:szCs w:val="24"/>
              </w:rPr>
              <w:t>Мотовилихинский</w:t>
            </w:r>
            <w:proofErr w:type="spellEnd"/>
            <w:r w:rsidRPr="00CE2165">
              <w:rPr>
                <w:sz w:val="24"/>
                <w:szCs w:val="24"/>
              </w:rPr>
              <w:t xml:space="preserve"> пруд</w:t>
            </w:r>
          </w:p>
        </w:tc>
        <w:tc>
          <w:tcPr>
            <w:tcW w:w="6769" w:type="dxa"/>
            <w:shd w:val="clear" w:color="auto" w:fill="auto"/>
            <w:noWrap/>
            <w:hideMark/>
          </w:tcPr>
          <w:p w:rsidR="00CB62D2" w:rsidRPr="00CE2165" w:rsidRDefault="00CB62D2" w:rsidP="00952133">
            <w:pPr>
              <w:rPr>
                <w:sz w:val="24"/>
                <w:szCs w:val="24"/>
              </w:rPr>
            </w:pPr>
            <w:r w:rsidRPr="00CE2165">
              <w:rPr>
                <w:sz w:val="24"/>
                <w:szCs w:val="24"/>
              </w:rPr>
              <w:t>Сад им. Свердлова</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w:t>
            </w:r>
          </w:p>
        </w:tc>
        <w:tc>
          <w:tcPr>
            <w:tcW w:w="2197" w:type="dxa"/>
            <w:noWrap/>
            <w:hideMark/>
          </w:tcPr>
          <w:p w:rsidR="00CB62D2" w:rsidRPr="00CE2165" w:rsidRDefault="00CB62D2" w:rsidP="00952133">
            <w:pPr>
              <w:rPr>
                <w:sz w:val="24"/>
                <w:szCs w:val="24"/>
              </w:rPr>
            </w:pPr>
            <w:proofErr w:type="spellStart"/>
            <w:r w:rsidRPr="00CE2165">
              <w:rPr>
                <w:sz w:val="24"/>
                <w:szCs w:val="24"/>
              </w:rPr>
              <w:t>Новокрымский</w:t>
            </w:r>
            <w:proofErr w:type="spellEnd"/>
            <w:r w:rsidRPr="00CE2165">
              <w:rPr>
                <w:sz w:val="24"/>
                <w:szCs w:val="24"/>
              </w:rPr>
              <w:t xml:space="preserve"> пруд</w:t>
            </w:r>
          </w:p>
        </w:tc>
        <w:tc>
          <w:tcPr>
            <w:tcW w:w="6769" w:type="dxa"/>
            <w:shd w:val="clear" w:color="auto" w:fill="auto"/>
            <w:noWrap/>
            <w:hideMark/>
          </w:tcPr>
          <w:p w:rsidR="00CB62D2" w:rsidRPr="00CE2165" w:rsidRDefault="00CB62D2" w:rsidP="00952133">
            <w:pPr>
              <w:rPr>
                <w:sz w:val="24"/>
                <w:szCs w:val="24"/>
              </w:rPr>
            </w:pPr>
            <w:r w:rsidRPr="00CE2165">
              <w:rPr>
                <w:sz w:val="24"/>
                <w:szCs w:val="24"/>
              </w:rPr>
              <w:t>Прибрежная часть водоема</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w:t>
            </w:r>
          </w:p>
        </w:tc>
        <w:tc>
          <w:tcPr>
            <w:tcW w:w="2197" w:type="dxa"/>
            <w:noWrap/>
            <w:hideMark/>
          </w:tcPr>
          <w:p w:rsidR="00CB62D2" w:rsidRPr="00CE2165" w:rsidRDefault="00CB62D2" w:rsidP="00952133">
            <w:pPr>
              <w:rPr>
                <w:sz w:val="24"/>
                <w:szCs w:val="24"/>
              </w:rPr>
            </w:pPr>
            <w:r w:rsidRPr="00CE2165">
              <w:rPr>
                <w:sz w:val="24"/>
                <w:szCs w:val="24"/>
              </w:rPr>
              <w:t>Сосновый бор</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Типичный сосновый лес, местообитание Лилии волосистой, </w:t>
            </w:r>
            <w:proofErr w:type="spellStart"/>
            <w:r w:rsidRPr="00CE2165">
              <w:rPr>
                <w:sz w:val="24"/>
                <w:szCs w:val="24"/>
              </w:rPr>
              <w:t>саранки</w:t>
            </w:r>
            <w:proofErr w:type="spellEnd"/>
            <w:r w:rsidRPr="00CE2165">
              <w:rPr>
                <w:sz w:val="24"/>
                <w:szCs w:val="24"/>
              </w:rPr>
              <w:t xml:space="preserve"> (</w:t>
            </w:r>
            <w:proofErr w:type="spellStart"/>
            <w:r w:rsidRPr="00CE2165">
              <w:rPr>
                <w:sz w:val="24"/>
                <w:szCs w:val="24"/>
              </w:rPr>
              <w:t>Lilium</w:t>
            </w:r>
            <w:proofErr w:type="spellEnd"/>
            <w:r w:rsidRPr="00CE2165">
              <w:rPr>
                <w:sz w:val="24"/>
                <w:szCs w:val="24"/>
              </w:rPr>
              <w:t xml:space="preserve"> </w:t>
            </w:r>
            <w:proofErr w:type="spellStart"/>
            <w:r w:rsidRPr="00CE2165">
              <w:rPr>
                <w:sz w:val="24"/>
                <w:szCs w:val="24"/>
              </w:rPr>
              <w:t>pilosiusculum</w:t>
            </w:r>
            <w:proofErr w:type="spellEnd"/>
            <w:r w:rsidRPr="00CE2165">
              <w:rPr>
                <w:sz w:val="24"/>
                <w:szCs w:val="24"/>
              </w:rPr>
              <w:t>)</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2</w:t>
            </w:r>
          </w:p>
        </w:tc>
        <w:tc>
          <w:tcPr>
            <w:tcW w:w="2197" w:type="dxa"/>
            <w:noWrap/>
            <w:hideMark/>
          </w:tcPr>
          <w:p w:rsidR="00CB62D2" w:rsidRPr="00CE2165" w:rsidRDefault="00CB62D2" w:rsidP="00952133">
            <w:pPr>
              <w:rPr>
                <w:sz w:val="24"/>
                <w:szCs w:val="24"/>
              </w:rPr>
            </w:pPr>
            <w:r w:rsidRPr="00CE2165">
              <w:rPr>
                <w:sz w:val="24"/>
                <w:szCs w:val="24"/>
              </w:rPr>
              <w:t>Сосновый бор</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Типичный сосновый лес, местообитание Лилии волосистой, </w:t>
            </w:r>
            <w:proofErr w:type="spellStart"/>
            <w:r w:rsidRPr="00CE2165">
              <w:rPr>
                <w:sz w:val="24"/>
                <w:szCs w:val="24"/>
              </w:rPr>
              <w:t>саранки</w:t>
            </w:r>
            <w:proofErr w:type="spellEnd"/>
            <w:r w:rsidRPr="00CE2165">
              <w:rPr>
                <w:sz w:val="24"/>
                <w:szCs w:val="24"/>
              </w:rPr>
              <w:t xml:space="preserve"> (</w:t>
            </w:r>
            <w:proofErr w:type="spellStart"/>
            <w:r w:rsidRPr="00CE2165">
              <w:rPr>
                <w:sz w:val="24"/>
                <w:szCs w:val="24"/>
              </w:rPr>
              <w:t>Lilium</w:t>
            </w:r>
            <w:proofErr w:type="spellEnd"/>
            <w:r w:rsidRPr="00CE2165">
              <w:rPr>
                <w:sz w:val="24"/>
                <w:szCs w:val="24"/>
              </w:rPr>
              <w:t xml:space="preserve"> </w:t>
            </w:r>
            <w:proofErr w:type="spellStart"/>
            <w:r w:rsidRPr="00CE2165">
              <w:rPr>
                <w:sz w:val="24"/>
                <w:szCs w:val="24"/>
              </w:rPr>
              <w:t>pilosiusculum</w:t>
            </w:r>
            <w:proofErr w:type="spellEnd"/>
            <w:r w:rsidRPr="00CE2165">
              <w:rPr>
                <w:sz w:val="24"/>
                <w:szCs w:val="24"/>
              </w:rPr>
              <w:t>)</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3</w:t>
            </w:r>
          </w:p>
        </w:tc>
        <w:tc>
          <w:tcPr>
            <w:tcW w:w="2197" w:type="dxa"/>
            <w:noWrap/>
            <w:hideMark/>
          </w:tcPr>
          <w:p w:rsidR="00CB62D2" w:rsidRPr="00CE2165" w:rsidRDefault="00CB62D2" w:rsidP="00952133">
            <w:pPr>
              <w:rPr>
                <w:sz w:val="24"/>
                <w:szCs w:val="24"/>
              </w:rPr>
            </w:pPr>
            <w:r w:rsidRPr="00CE2165">
              <w:rPr>
                <w:sz w:val="24"/>
                <w:szCs w:val="24"/>
              </w:rPr>
              <w:t>Сосновый бор</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Типичный сосновый лес, местообитание Лилии волосистой, </w:t>
            </w:r>
            <w:proofErr w:type="spellStart"/>
            <w:r w:rsidRPr="00CE2165">
              <w:rPr>
                <w:sz w:val="24"/>
                <w:szCs w:val="24"/>
              </w:rPr>
              <w:t>саранки</w:t>
            </w:r>
            <w:proofErr w:type="spellEnd"/>
            <w:r w:rsidRPr="00CE2165">
              <w:rPr>
                <w:sz w:val="24"/>
                <w:szCs w:val="24"/>
              </w:rPr>
              <w:t xml:space="preserve"> (</w:t>
            </w:r>
            <w:proofErr w:type="spellStart"/>
            <w:r w:rsidRPr="00CE2165">
              <w:rPr>
                <w:sz w:val="24"/>
                <w:szCs w:val="24"/>
              </w:rPr>
              <w:t>Lilium</w:t>
            </w:r>
            <w:proofErr w:type="spellEnd"/>
            <w:r w:rsidRPr="00CE2165">
              <w:rPr>
                <w:sz w:val="24"/>
                <w:szCs w:val="24"/>
              </w:rPr>
              <w:t xml:space="preserve"> </w:t>
            </w:r>
            <w:proofErr w:type="spellStart"/>
            <w:r w:rsidRPr="00CE2165">
              <w:rPr>
                <w:sz w:val="24"/>
                <w:szCs w:val="24"/>
              </w:rPr>
              <w:t>pilosiusculum</w:t>
            </w:r>
            <w:proofErr w:type="spellEnd"/>
            <w:r w:rsidRPr="00CE2165">
              <w:rPr>
                <w:sz w:val="24"/>
                <w:szCs w:val="24"/>
              </w:rPr>
              <w:t>)</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w:t>
            </w:r>
          </w:p>
        </w:tc>
        <w:tc>
          <w:tcPr>
            <w:tcW w:w="2197" w:type="dxa"/>
            <w:noWrap/>
            <w:hideMark/>
          </w:tcPr>
          <w:p w:rsidR="00CB62D2" w:rsidRPr="00CE2165" w:rsidRDefault="00CB62D2" w:rsidP="00952133">
            <w:pPr>
              <w:rPr>
                <w:sz w:val="24"/>
                <w:szCs w:val="24"/>
              </w:rPr>
            </w:pPr>
            <w:r w:rsidRPr="00CE2165">
              <w:rPr>
                <w:sz w:val="24"/>
                <w:szCs w:val="24"/>
              </w:rPr>
              <w:t>Утиное болото</w:t>
            </w:r>
          </w:p>
        </w:tc>
        <w:tc>
          <w:tcPr>
            <w:tcW w:w="6769" w:type="dxa"/>
            <w:shd w:val="clear" w:color="auto" w:fill="auto"/>
            <w:noWrap/>
            <w:hideMark/>
          </w:tcPr>
          <w:p w:rsidR="00CB62D2" w:rsidRPr="00CE2165" w:rsidRDefault="00CB62D2" w:rsidP="00952133">
            <w:pPr>
              <w:rPr>
                <w:sz w:val="24"/>
                <w:szCs w:val="24"/>
              </w:rPr>
            </w:pPr>
            <w:r w:rsidRPr="00CE2165">
              <w:rPr>
                <w:sz w:val="24"/>
                <w:szCs w:val="24"/>
              </w:rPr>
              <w:t>Прибрежная часть водоема</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lang w:val="en-US"/>
              </w:rPr>
              <w:t>2</w:t>
            </w:r>
          </w:p>
        </w:tc>
        <w:tc>
          <w:tcPr>
            <w:tcW w:w="2197" w:type="dxa"/>
            <w:noWrap/>
            <w:hideMark/>
          </w:tcPr>
          <w:p w:rsidR="00CB62D2" w:rsidRPr="00CE2165" w:rsidRDefault="00CB62D2" w:rsidP="00952133">
            <w:pPr>
              <w:rPr>
                <w:sz w:val="24"/>
                <w:szCs w:val="24"/>
              </w:rPr>
            </w:pPr>
            <w:r w:rsidRPr="00CE2165">
              <w:rPr>
                <w:sz w:val="24"/>
                <w:szCs w:val="24"/>
              </w:rPr>
              <w:t>Утиное болото</w:t>
            </w:r>
          </w:p>
        </w:tc>
        <w:tc>
          <w:tcPr>
            <w:tcW w:w="6769" w:type="dxa"/>
            <w:shd w:val="clear" w:color="auto" w:fill="auto"/>
            <w:noWrap/>
            <w:hideMark/>
          </w:tcPr>
          <w:p w:rsidR="00CB62D2" w:rsidRPr="00CE2165" w:rsidRDefault="00CB62D2" w:rsidP="00952133">
            <w:pPr>
              <w:rPr>
                <w:sz w:val="24"/>
                <w:szCs w:val="24"/>
              </w:rPr>
            </w:pPr>
            <w:r w:rsidRPr="00CE2165">
              <w:rPr>
                <w:sz w:val="24"/>
                <w:szCs w:val="24"/>
              </w:rPr>
              <w:t>Участок типичного соснового леса</w:t>
            </w:r>
          </w:p>
        </w:tc>
      </w:tr>
      <w:tr w:rsidR="00CB62D2" w:rsidRPr="00CE2165" w:rsidTr="00952133">
        <w:trPr>
          <w:trHeight w:val="315"/>
        </w:trPr>
        <w:tc>
          <w:tcPr>
            <w:tcW w:w="605" w:type="dxa"/>
            <w:tcBorders>
              <w:bottom w:val="single" w:sz="4" w:space="0" w:color="000000" w:themeColor="text1"/>
            </w:tcBorders>
            <w:noWrap/>
            <w:hideMark/>
          </w:tcPr>
          <w:p w:rsidR="00CB62D2" w:rsidRPr="00CE2165" w:rsidRDefault="00CB62D2" w:rsidP="00952133">
            <w:pPr>
              <w:rPr>
                <w:sz w:val="24"/>
                <w:szCs w:val="24"/>
              </w:rPr>
            </w:pPr>
            <w:r w:rsidRPr="00CE2165">
              <w:rPr>
                <w:sz w:val="24"/>
                <w:szCs w:val="24"/>
              </w:rPr>
              <w:t>1</w:t>
            </w:r>
          </w:p>
        </w:tc>
        <w:tc>
          <w:tcPr>
            <w:tcW w:w="2197" w:type="dxa"/>
            <w:tcBorders>
              <w:bottom w:val="single" w:sz="4" w:space="0" w:color="000000" w:themeColor="text1"/>
            </w:tcBorders>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tcBorders>
              <w:bottom w:val="single" w:sz="4" w:space="0" w:color="000000" w:themeColor="text1"/>
            </w:tcBorders>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Наименее измененные экосистемы</w:t>
            </w:r>
          </w:p>
        </w:tc>
      </w:tr>
      <w:tr w:rsidR="00CB62D2" w:rsidRPr="00CE2165" w:rsidTr="00952133">
        <w:trPr>
          <w:trHeight w:val="315"/>
        </w:trPr>
        <w:tc>
          <w:tcPr>
            <w:tcW w:w="605" w:type="dxa"/>
            <w:tcBorders>
              <w:left w:val="nil"/>
              <w:bottom w:val="nil"/>
              <w:right w:val="nil"/>
            </w:tcBorders>
            <w:noWrap/>
            <w:hideMark/>
          </w:tcPr>
          <w:p w:rsidR="00CB62D2" w:rsidRPr="00CE2165" w:rsidRDefault="00CB62D2" w:rsidP="00952133">
            <w:pPr>
              <w:rPr>
                <w:sz w:val="24"/>
                <w:szCs w:val="24"/>
              </w:rPr>
            </w:pPr>
          </w:p>
        </w:tc>
        <w:tc>
          <w:tcPr>
            <w:tcW w:w="2197" w:type="dxa"/>
            <w:tcBorders>
              <w:left w:val="nil"/>
              <w:bottom w:val="nil"/>
              <w:right w:val="nil"/>
            </w:tcBorders>
            <w:noWrap/>
            <w:hideMark/>
          </w:tcPr>
          <w:p w:rsidR="00CB62D2" w:rsidRPr="00CE2165" w:rsidRDefault="00CB62D2" w:rsidP="00952133">
            <w:pPr>
              <w:rPr>
                <w:sz w:val="24"/>
                <w:szCs w:val="24"/>
              </w:rPr>
            </w:pPr>
          </w:p>
        </w:tc>
        <w:tc>
          <w:tcPr>
            <w:tcW w:w="6769" w:type="dxa"/>
            <w:tcBorders>
              <w:left w:val="nil"/>
              <w:bottom w:val="nil"/>
              <w:right w:val="nil"/>
            </w:tcBorders>
            <w:shd w:val="clear" w:color="auto" w:fill="auto"/>
            <w:noWrap/>
            <w:hideMark/>
          </w:tcPr>
          <w:p w:rsidR="00CB62D2" w:rsidRPr="00CE2165" w:rsidRDefault="00CB62D2" w:rsidP="00952133">
            <w:pPr>
              <w:rPr>
                <w:sz w:val="24"/>
                <w:szCs w:val="24"/>
              </w:rPr>
            </w:pPr>
          </w:p>
        </w:tc>
      </w:tr>
      <w:tr w:rsidR="00CB62D2" w:rsidRPr="00CE2165" w:rsidTr="00952133">
        <w:trPr>
          <w:trHeight w:val="315"/>
        </w:trPr>
        <w:tc>
          <w:tcPr>
            <w:tcW w:w="605" w:type="dxa"/>
            <w:tcBorders>
              <w:top w:val="nil"/>
              <w:left w:val="nil"/>
              <w:bottom w:val="single" w:sz="4" w:space="0" w:color="auto"/>
              <w:right w:val="nil"/>
            </w:tcBorders>
            <w:noWrap/>
            <w:hideMark/>
          </w:tcPr>
          <w:p w:rsidR="00CB62D2" w:rsidRPr="00CE2165" w:rsidRDefault="00CB62D2" w:rsidP="00952133">
            <w:pPr>
              <w:rPr>
                <w:sz w:val="24"/>
                <w:szCs w:val="24"/>
              </w:rPr>
            </w:pPr>
          </w:p>
        </w:tc>
        <w:tc>
          <w:tcPr>
            <w:tcW w:w="2197" w:type="dxa"/>
            <w:tcBorders>
              <w:top w:val="nil"/>
              <w:left w:val="nil"/>
              <w:bottom w:val="single" w:sz="4" w:space="0" w:color="auto"/>
              <w:right w:val="nil"/>
            </w:tcBorders>
            <w:noWrap/>
            <w:hideMark/>
          </w:tcPr>
          <w:p w:rsidR="00CB62D2" w:rsidRPr="00CE2165" w:rsidRDefault="00CB62D2" w:rsidP="00952133">
            <w:pPr>
              <w:rPr>
                <w:sz w:val="24"/>
                <w:szCs w:val="24"/>
              </w:rPr>
            </w:pPr>
          </w:p>
        </w:tc>
        <w:tc>
          <w:tcPr>
            <w:tcW w:w="6769" w:type="dxa"/>
            <w:tcBorders>
              <w:top w:val="nil"/>
              <w:left w:val="nil"/>
              <w:bottom w:val="single" w:sz="4" w:space="0" w:color="auto"/>
              <w:right w:val="nil"/>
            </w:tcBorders>
            <w:shd w:val="clear" w:color="auto" w:fill="auto"/>
            <w:noWrap/>
            <w:hideMark/>
          </w:tcPr>
          <w:p w:rsidR="00CB62D2" w:rsidRPr="00CE2165" w:rsidRDefault="00CB62D2" w:rsidP="00952133">
            <w:pPr>
              <w:jc w:val="right"/>
              <w:rPr>
                <w:sz w:val="24"/>
                <w:szCs w:val="24"/>
              </w:rPr>
            </w:pPr>
            <w:r>
              <w:rPr>
                <w:sz w:val="24"/>
                <w:szCs w:val="24"/>
              </w:rPr>
              <w:t>Продолжение приложения 2 к Техническому заданию</w:t>
            </w:r>
          </w:p>
        </w:tc>
      </w:tr>
      <w:tr w:rsidR="00CB62D2" w:rsidRPr="00CE2165" w:rsidTr="00952133">
        <w:trPr>
          <w:trHeight w:val="315"/>
        </w:trPr>
        <w:tc>
          <w:tcPr>
            <w:tcW w:w="605" w:type="dxa"/>
            <w:tcBorders>
              <w:top w:val="single" w:sz="4" w:space="0" w:color="auto"/>
            </w:tcBorders>
            <w:noWrap/>
            <w:hideMark/>
          </w:tcPr>
          <w:p w:rsidR="00CB62D2" w:rsidRPr="00CE2165" w:rsidRDefault="00CB62D2" w:rsidP="00952133">
            <w:pPr>
              <w:rPr>
                <w:sz w:val="24"/>
                <w:szCs w:val="24"/>
              </w:rPr>
            </w:pPr>
            <w:r w:rsidRPr="00CE2165">
              <w:rPr>
                <w:sz w:val="24"/>
                <w:szCs w:val="24"/>
              </w:rPr>
              <w:t>2</w:t>
            </w:r>
          </w:p>
        </w:tc>
        <w:tc>
          <w:tcPr>
            <w:tcW w:w="2197" w:type="dxa"/>
            <w:tcBorders>
              <w:top w:val="single" w:sz="4" w:space="0" w:color="auto"/>
            </w:tcBorders>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tcBorders>
              <w:top w:val="single" w:sz="4" w:space="0" w:color="auto"/>
            </w:tcBorders>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Наименее измененные экосистемы</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3</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Наименее измененные экосистемы</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4</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Наименее измененные экосистемы</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5</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Обратимые стадии трансформации. Местообитание лещины обыкновенной (</w:t>
            </w:r>
            <w:proofErr w:type="spellStart"/>
            <w:r w:rsidRPr="00CE2165">
              <w:rPr>
                <w:sz w:val="24"/>
                <w:szCs w:val="24"/>
              </w:rPr>
              <w:t>Corylus</w:t>
            </w:r>
            <w:proofErr w:type="spellEnd"/>
            <w:r w:rsidRPr="00CE2165">
              <w:rPr>
                <w:sz w:val="24"/>
                <w:szCs w:val="24"/>
              </w:rPr>
              <w:t xml:space="preserve"> </w:t>
            </w:r>
            <w:proofErr w:type="spellStart"/>
            <w:r w:rsidRPr="00CE2165">
              <w:rPr>
                <w:sz w:val="24"/>
                <w:szCs w:val="24"/>
              </w:rPr>
              <w:t>avellana</w:t>
            </w:r>
            <w:proofErr w:type="spellEnd"/>
            <w:r w:rsidRPr="00CE2165">
              <w:rPr>
                <w:sz w:val="24"/>
                <w:szCs w:val="24"/>
              </w:rPr>
              <w:t>)</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6</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xml:space="preserve">. </w:t>
            </w:r>
            <w:proofErr w:type="gramStart"/>
            <w:r w:rsidRPr="00CE2165">
              <w:rPr>
                <w:sz w:val="24"/>
                <w:szCs w:val="24"/>
              </w:rPr>
              <w:t>Испытывающие</w:t>
            </w:r>
            <w:proofErr w:type="gramEnd"/>
            <w:r w:rsidRPr="00CE2165">
              <w:rPr>
                <w:sz w:val="24"/>
                <w:szCs w:val="24"/>
              </w:rPr>
              <w:t xml:space="preserve"> значительную антропогенную нагрузку</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7</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Обратимые стадии трансформации</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8</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Обратимые стадии трансформации</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9</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Обратимые стадии трансформации</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10</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xml:space="preserve">. </w:t>
            </w:r>
            <w:proofErr w:type="gramStart"/>
            <w:r w:rsidRPr="00CE2165">
              <w:rPr>
                <w:sz w:val="24"/>
                <w:szCs w:val="24"/>
              </w:rPr>
              <w:t>Испытывающие</w:t>
            </w:r>
            <w:proofErr w:type="gramEnd"/>
            <w:r w:rsidRPr="00CE2165">
              <w:rPr>
                <w:sz w:val="24"/>
                <w:szCs w:val="24"/>
              </w:rPr>
              <w:t xml:space="preserve"> значительную антропогенную нагрузку</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11</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xml:space="preserve">. </w:t>
            </w:r>
            <w:proofErr w:type="gramStart"/>
            <w:r w:rsidRPr="00CE2165">
              <w:rPr>
                <w:sz w:val="24"/>
                <w:szCs w:val="24"/>
              </w:rPr>
              <w:t>Испытывающие</w:t>
            </w:r>
            <w:proofErr w:type="gramEnd"/>
            <w:r w:rsidRPr="00CE2165">
              <w:rPr>
                <w:sz w:val="24"/>
                <w:szCs w:val="24"/>
              </w:rPr>
              <w:t xml:space="preserve"> значительную антропогенную нагрузку</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12</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xml:space="preserve">. </w:t>
            </w:r>
            <w:proofErr w:type="gramStart"/>
            <w:r w:rsidRPr="00CE2165">
              <w:rPr>
                <w:sz w:val="24"/>
                <w:szCs w:val="24"/>
              </w:rPr>
              <w:t>Испытывающие</w:t>
            </w:r>
            <w:proofErr w:type="gramEnd"/>
            <w:r w:rsidRPr="00CE2165">
              <w:rPr>
                <w:sz w:val="24"/>
                <w:szCs w:val="24"/>
              </w:rPr>
              <w:t xml:space="preserve"> значительную антропогенную нагрузку</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13</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xml:space="preserve">. </w:t>
            </w:r>
            <w:proofErr w:type="gramStart"/>
            <w:r w:rsidRPr="00CE2165">
              <w:rPr>
                <w:sz w:val="24"/>
                <w:szCs w:val="24"/>
              </w:rPr>
              <w:t>Испытывающие</w:t>
            </w:r>
            <w:proofErr w:type="gramEnd"/>
            <w:r w:rsidRPr="00CE2165">
              <w:rPr>
                <w:sz w:val="24"/>
                <w:szCs w:val="24"/>
              </w:rPr>
              <w:t xml:space="preserve"> значительную антропогенную нагрузку</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14</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Эталон темнохвойного елового леса. Обратимые стадии трансформации</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15</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Эталон березового леса. Обратимые стадии трансформации</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16</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Эталон восстановительной сукцессии.</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17</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Эталон темнохвойного елового леса. Обратимые стадии трансформации</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18</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Эталон темнохвойного елового леса. Обратимые стадии трансформации</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19</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Эталон березового леса. Обратимые стадии трансформации</w:t>
            </w:r>
          </w:p>
        </w:tc>
      </w:tr>
      <w:tr w:rsidR="00CB62D2" w:rsidRPr="00CE2165" w:rsidTr="00952133">
        <w:trPr>
          <w:trHeight w:val="315"/>
        </w:trPr>
        <w:tc>
          <w:tcPr>
            <w:tcW w:w="605" w:type="dxa"/>
            <w:noWrap/>
            <w:hideMark/>
          </w:tcPr>
          <w:p w:rsidR="00CB62D2" w:rsidRPr="00CE2165" w:rsidRDefault="00CB62D2" w:rsidP="00952133">
            <w:pPr>
              <w:rPr>
                <w:sz w:val="24"/>
                <w:szCs w:val="24"/>
              </w:rPr>
            </w:pPr>
            <w:r w:rsidRPr="00CE2165">
              <w:rPr>
                <w:sz w:val="24"/>
                <w:szCs w:val="24"/>
              </w:rPr>
              <w:t>20</w:t>
            </w:r>
          </w:p>
        </w:tc>
        <w:tc>
          <w:tcPr>
            <w:tcW w:w="2197" w:type="dxa"/>
            <w:noWrap/>
            <w:hideMark/>
          </w:tcPr>
          <w:p w:rsidR="00CB62D2" w:rsidRPr="00CE2165" w:rsidRDefault="00CB62D2" w:rsidP="00952133">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CB62D2" w:rsidRPr="00CE2165" w:rsidRDefault="00CB62D2" w:rsidP="00952133">
            <w:pPr>
              <w:rPr>
                <w:sz w:val="24"/>
                <w:szCs w:val="24"/>
              </w:rPr>
            </w:pPr>
            <w:r w:rsidRPr="00CE2165">
              <w:rPr>
                <w:sz w:val="24"/>
                <w:szCs w:val="24"/>
              </w:rPr>
              <w:t>Эталон пойменного ивняка. Обратимые стадии трансформации</w:t>
            </w:r>
          </w:p>
        </w:tc>
      </w:tr>
    </w:tbl>
    <w:p w:rsidR="00CB62D2" w:rsidRDefault="00CB62D2" w:rsidP="00CB62D2">
      <w:pPr>
        <w:jc w:val="right"/>
        <w:rPr>
          <w:sz w:val="24"/>
          <w:szCs w:val="24"/>
        </w:rPr>
      </w:pPr>
    </w:p>
    <w:p w:rsidR="00CB62D2" w:rsidRDefault="00CB62D2" w:rsidP="00CB62D2">
      <w:pPr>
        <w:jc w:val="right"/>
        <w:rPr>
          <w:sz w:val="24"/>
          <w:szCs w:val="24"/>
        </w:rPr>
      </w:pPr>
    </w:p>
    <w:p w:rsidR="00CB62D2" w:rsidRDefault="00CB62D2" w:rsidP="00CB62D2">
      <w:pPr>
        <w:jc w:val="right"/>
        <w:rPr>
          <w:sz w:val="24"/>
          <w:szCs w:val="24"/>
        </w:rPr>
        <w:sectPr w:rsidR="00CB62D2" w:rsidSect="00952133">
          <w:pgSz w:w="11906" w:h="16838"/>
          <w:pgMar w:top="1134" w:right="850" w:bottom="1134" w:left="1701" w:header="708" w:footer="708" w:gutter="0"/>
          <w:cols w:space="708"/>
          <w:docGrid w:linePitch="360"/>
        </w:sectPr>
      </w:pPr>
    </w:p>
    <w:p w:rsidR="00CB62D2" w:rsidRDefault="00B31833" w:rsidP="00CB62D2">
      <w:pPr>
        <w:jc w:val="right"/>
        <w:rPr>
          <w:sz w:val="24"/>
          <w:szCs w:val="24"/>
        </w:rPr>
        <w:sectPr w:rsidR="00CB62D2" w:rsidSect="00952133">
          <w:pgSz w:w="16838" w:h="11906" w:orient="landscape"/>
          <w:pgMar w:top="1701" w:right="1134" w:bottom="851" w:left="1134" w:header="709" w:footer="709" w:gutter="0"/>
          <w:cols w:space="708"/>
          <w:docGrid w:linePitch="360"/>
        </w:sectPr>
      </w:pPr>
      <w:r>
        <w:rPr>
          <w:noProof/>
          <w:sz w:val="24"/>
          <w:szCs w:val="24"/>
          <w:lang w:eastAsia="en-US"/>
        </w:rPr>
        <w:lastRenderedPageBreak/>
        <w:pict>
          <v:shape id="_x0000_s1037" type="#_x0000_t202" style="position:absolute;left:0;text-align:left;margin-left:412.8pt;margin-top:-16.8pt;width:309pt;height:34.8pt;z-index:251653120;mso-height-percent:200;mso-height-percent:200;mso-width-relative:margin;mso-height-relative:margin" filled="f" stroked="f">
            <v:textbox style="mso-fit-shape-to-text:t">
              <w:txbxContent>
                <w:p w:rsidR="0023318E" w:rsidRPr="00CE2165" w:rsidRDefault="0023318E" w:rsidP="00CB62D2">
                  <w:pPr>
                    <w:rPr>
                      <w:sz w:val="24"/>
                      <w:szCs w:val="24"/>
                    </w:rPr>
                  </w:pPr>
                  <w:r>
                    <w:rPr>
                      <w:sz w:val="24"/>
                      <w:szCs w:val="24"/>
                    </w:rPr>
                    <w:t>Продолжение приложения 2 к Техническому заданию</w:t>
                  </w:r>
                </w:p>
              </w:txbxContent>
            </v:textbox>
          </v:shape>
        </w:pict>
      </w:r>
      <w:r w:rsidR="00CB62D2">
        <w:rPr>
          <w:noProof/>
          <w:sz w:val="24"/>
          <w:szCs w:val="24"/>
        </w:rPr>
        <w:drawing>
          <wp:inline distT="0" distB="0" distL="0" distR="0">
            <wp:extent cx="8500475" cy="6015487"/>
            <wp:effectExtent l="19050" t="0" r="0" b="0"/>
            <wp:docPr id="12" name="Рисунок 12" descr="C:\Documents and Settings\User\Рабочий стол\Кобелева\ген.план\отчет\общие карты\Черняев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User\Рабочий стол\Кобелева\ген.план\отчет\общие карты\Черняевский.jpg"/>
                    <pic:cNvPicPr>
                      <a:picLocks noChangeAspect="1" noChangeArrowheads="1"/>
                    </pic:cNvPicPr>
                  </pic:nvPicPr>
                  <pic:blipFill>
                    <a:blip r:embed="rId10" cstate="print"/>
                    <a:srcRect/>
                    <a:stretch>
                      <a:fillRect/>
                    </a:stretch>
                  </pic:blipFill>
                  <pic:spPr bwMode="auto">
                    <a:xfrm>
                      <a:off x="0" y="0"/>
                      <a:ext cx="8500475" cy="6015487"/>
                    </a:xfrm>
                    <a:prstGeom prst="rect">
                      <a:avLst/>
                    </a:prstGeom>
                    <a:noFill/>
                    <a:ln w="9525">
                      <a:noFill/>
                      <a:miter lim="800000"/>
                      <a:headEnd/>
                      <a:tailEnd/>
                    </a:ln>
                  </pic:spPr>
                </pic:pic>
              </a:graphicData>
            </a:graphic>
          </wp:inline>
        </w:drawing>
      </w:r>
    </w:p>
    <w:p w:rsidR="00CB62D2" w:rsidRDefault="00B31833" w:rsidP="00CB62D2">
      <w:pPr>
        <w:jc w:val="right"/>
        <w:rPr>
          <w:sz w:val="24"/>
          <w:szCs w:val="24"/>
        </w:rPr>
        <w:sectPr w:rsidR="00CB62D2" w:rsidSect="00952133">
          <w:pgSz w:w="11906" w:h="16838"/>
          <w:pgMar w:top="1134" w:right="850" w:bottom="1134" w:left="1701" w:header="708" w:footer="708" w:gutter="0"/>
          <w:cols w:space="708"/>
          <w:docGrid w:linePitch="360"/>
        </w:sectPr>
      </w:pPr>
      <w:r>
        <w:rPr>
          <w:noProof/>
          <w:sz w:val="24"/>
          <w:szCs w:val="24"/>
        </w:rPr>
        <w:lastRenderedPageBreak/>
        <w:pict>
          <v:shape id="_x0000_s1038" type="#_x0000_t202" style="position:absolute;left:0;text-align:left;margin-left:191.7pt;margin-top:-37.2pt;width:271.1pt;height:48.95pt;z-index:251654144;mso-height-percent:200;mso-height-percent:200;mso-width-relative:margin;mso-height-relative:margin" filled="f" stroked="f">
            <v:textbox style="mso-fit-shape-to-text:t">
              <w:txbxContent>
                <w:p w:rsidR="0023318E" w:rsidRDefault="0023318E" w:rsidP="00CB62D2">
                  <w:pPr>
                    <w:jc w:val="right"/>
                    <w:rPr>
                      <w:sz w:val="24"/>
                      <w:szCs w:val="24"/>
                    </w:rPr>
                  </w:pPr>
                  <w:r>
                    <w:rPr>
                      <w:sz w:val="24"/>
                      <w:szCs w:val="24"/>
                    </w:rPr>
                    <w:t>Продолжение приложения 2</w:t>
                  </w:r>
                </w:p>
                <w:p w:rsidR="0023318E" w:rsidRPr="00CE2165" w:rsidRDefault="0023318E" w:rsidP="00CB62D2">
                  <w:pPr>
                    <w:jc w:val="right"/>
                    <w:rPr>
                      <w:sz w:val="24"/>
                      <w:szCs w:val="24"/>
                    </w:rPr>
                  </w:pPr>
                  <w:r>
                    <w:rPr>
                      <w:sz w:val="24"/>
                      <w:szCs w:val="24"/>
                    </w:rPr>
                    <w:t xml:space="preserve"> к Техническому заданию</w:t>
                  </w:r>
                </w:p>
              </w:txbxContent>
            </v:textbox>
          </v:shape>
        </w:pict>
      </w:r>
      <w:r w:rsidR="00CB62D2">
        <w:rPr>
          <w:noProof/>
          <w:sz w:val="24"/>
          <w:szCs w:val="24"/>
        </w:rPr>
        <w:drawing>
          <wp:inline distT="0" distB="0" distL="0" distR="0">
            <wp:extent cx="6013913" cy="8505825"/>
            <wp:effectExtent l="19050" t="0" r="5887" b="0"/>
            <wp:docPr id="11" name="Рисунок 11" descr="C:\Documents and Settings\User\Рабочий стол\Кобелева\ген.план\отчет\общие карты\Утиное болот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User\Рабочий стол\Кобелева\ген.план\отчет\общие карты\Утиное болото-1.jpg"/>
                    <pic:cNvPicPr>
                      <a:picLocks noChangeAspect="1" noChangeArrowheads="1"/>
                    </pic:cNvPicPr>
                  </pic:nvPicPr>
                  <pic:blipFill>
                    <a:blip r:embed="rId11"/>
                    <a:srcRect/>
                    <a:stretch>
                      <a:fillRect/>
                    </a:stretch>
                  </pic:blipFill>
                  <pic:spPr bwMode="auto">
                    <a:xfrm>
                      <a:off x="0" y="0"/>
                      <a:ext cx="6013913" cy="8505825"/>
                    </a:xfrm>
                    <a:prstGeom prst="rect">
                      <a:avLst/>
                    </a:prstGeom>
                    <a:noFill/>
                    <a:ln w="9525">
                      <a:noFill/>
                      <a:miter lim="800000"/>
                      <a:headEnd/>
                      <a:tailEnd/>
                    </a:ln>
                  </pic:spPr>
                </pic:pic>
              </a:graphicData>
            </a:graphic>
          </wp:inline>
        </w:drawing>
      </w:r>
    </w:p>
    <w:p w:rsidR="00CB62D2" w:rsidRDefault="00B31833" w:rsidP="00CB62D2">
      <w:pPr>
        <w:jc w:val="right"/>
        <w:rPr>
          <w:sz w:val="24"/>
          <w:szCs w:val="24"/>
        </w:rPr>
        <w:sectPr w:rsidR="00CB62D2"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39" type="#_x0000_t202" style="position:absolute;left:0;text-align:left;margin-left:427.05pt;margin-top:-16.8pt;width:309pt;height:21pt;z-index:251655168;mso-height-percent:200;mso-height-percent:200;mso-width-relative:margin;mso-height-relative:margin" filled="f" stroked="f">
            <v:textbox style="mso-fit-shape-to-text:t">
              <w:txbxContent>
                <w:p w:rsidR="0023318E" w:rsidRPr="00CE2165" w:rsidRDefault="0023318E" w:rsidP="00CB62D2">
                  <w:pPr>
                    <w:rPr>
                      <w:sz w:val="24"/>
                      <w:szCs w:val="24"/>
                    </w:rPr>
                  </w:pPr>
                  <w:r>
                    <w:rPr>
                      <w:sz w:val="24"/>
                      <w:szCs w:val="24"/>
                    </w:rPr>
                    <w:t>Продолжение приложения 2 к Техническому заданию</w:t>
                  </w:r>
                </w:p>
              </w:txbxContent>
            </v:textbox>
          </v:shape>
        </w:pict>
      </w:r>
      <w:r w:rsidR="00CB62D2">
        <w:rPr>
          <w:noProof/>
          <w:sz w:val="24"/>
          <w:szCs w:val="24"/>
        </w:rPr>
        <w:drawing>
          <wp:inline distT="0" distB="0" distL="0" distR="0">
            <wp:extent cx="8730805" cy="6172980"/>
            <wp:effectExtent l="19050" t="0" r="0" b="0"/>
            <wp:docPr id="10" name="Рисунок 10" descr="C:\Documents and Settings\User\Рабочий стол\Кобелева\ген.план\отчет\общие карты\Сосновый б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Рабочий стол\Кобелева\ген.план\отчет\общие карты\Сосновый бор.jpg"/>
                    <pic:cNvPicPr>
                      <a:picLocks noChangeAspect="1" noChangeArrowheads="1"/>
                    </pic:cNvPicPr>
                  </pic:nvPicPr>
                  <pic:blipFill>
                    <a:blip r:embed="rId12" cstate="print"/>
                    <a:srcRect/>
                    <a:stretch>
                      <a:fillRect/>
                    </a:stretch>
                  </pic:blipFill>
                  <pic:spPr bwMode="auto">
                    <a:xfrm>
                      <a:off x="0" y="0"/>
                      <a:ext cx="8743204" cy="6181747"/>
                    </a:xfrm>
                    <a:prstGeom prst="rect">
                      <a:avLst/>
                    </a:prstGeom>
                    <a:noFill/>
                    <a:ln w="9525">
                      <a:noFill/>
                      <a:miter lim="800000"/>
                      <a:headEnd/>
                      <a:tailEnd/>
                    </a:ln>
                  </pic:spPr>
                </pic:pic>
              </a:graphicData>
            </a:graphic>
          </wp:inline>
        </w:drawing>
      </w:r>
    </w:p>
    <w:p w:rsidR="00CB62D2" w:rsidRDefault="00B31833" w:rsidP="00CB62D2">
      <w:pPr>
        <w:jc w:val="right"/>
        <w:rPr>
          <w:sz w:val="24"/>
          <w:szCs w:val="24"/>
        </w:rPr>
        <w:sectPr w:rsidR="00CB62D2"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40" type="#_x0000_t202" style="position:absolute;left:0;text-align:left;margin-left:431.55pt;margin-top:-16.8pt;width:309pt;height:21pt;z-index:251656192;mso-height-percent:200;mso-height-percent:200;mso-width-relative:margin;mso-height-relative:margin" filled="f" stroked="f">
            <v:textbox style="mso-fit-shape-to-text:t">
              <w:txbxContent>
                <w:p w:rsidR="0023318E" w:rsidRPr="00CE2165" w:rsidRDefault="0023318E" w:rsidP="00CB62D2">
                  <w:pPr>
                    <w:rPr>
                      <w:sz w:val="24"/>
                      <w:szCs w:val="24"/>
                    </w:rPr>
                  </w:pPr>
                  <w:r>
                    <w:rPr>
                      <w:sz w:val="24"/>
                      <w:szCs w:val="24"/>
                    </w:rPr>
                    <w:t>Продолжение приложения 2 к Техническому заданию</w:t>
                  </w:r>
                </w:p>
              </w:txbxContent>
            </v:textbox>
          </v:shape>
        </w:pict>
      </w:r>
      <w:r w:rsidR="00CB62D2">
        <w:rPr>
          <w:noProof/>
          <w:sz w:val="24"/>
          <w:szCs w:val="24"/>
        </w:rPr>
        <w:drawing>
          <wp:inline distT="0" distB="0" distL="0" distR="0">
            <wp:extent cx="8724900" cy="6168807"/>
            <wp:effectExtent l="19050" t="0" r="0" b="0"/>
            <wp:docPr id="9" name="Рисунок 9" descr="C:\Documents and Settings\User\Рабочий стол\Кобелева\ген.план\отчет\общие карты\Новокрымский пру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Рабочий стол\Кобелева\ген.план\отчет\общие карты\Новокрымский пруд.jpg"/>
                    <pic:cNvPicPr>
                      <a:picLocks noChangeAspect="1" noChangeArrowheads="1"/>
                    </pic:cNvPicPr>
                  </pic:nvPicPr>
                  <pic:blipFill>
                    <a:blip r:embed="rId13" cstate="print"/>
                    <a:srcRect/>
                    <a:stretch>
                      <a:fillRect/>
                    </a:stretch>
                  </pic:blipFill>
                  <pic:spPr bwMode="auto">
                    <a:xfrm>
                      <a:off x="0" y="0"/>
                      <a:ext cx="8726585" cy="6169998"/>
                    </a:xfrm>
                    <a:prstGeom prst="rect">
                      <a:avLst/>
                    </a:prstGeom>
                    <a:noFill/>
                    <a:ln w="9525">
                      <a:noFill/>
                      <a:miter lim="800000"/>
                      <a:headEnd/>
                      <a:tailEnd/>
                    </a:ln>
                  </pic:spPr>
                </pic:pic>
              </a:graphicData>
            </a:graphic>
          </wp:inline>
        </w:drawing>
      </w:r>
    </w:p>
    <w:p w:rsidR="00CB62D2" w:rsidRDefault="00B31833" w:rsidP="00CB62D2">
      <w:pPr>
        <w:jc w:val="right"/>
        <w:rPr>
          <w:sz w:val="24"/>
          <w:szCs w:val="24"/>
        </w:rPr>
        <w:sectPr w:rsidR="00CB62D2"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41" type="#_x0000_t202" style="position:absolute;left:0;text-align:left;margin-left:440.55pt;margin-top:-16.8pt;width:309pt;height:21pt;z-index:251657216;mso-height-percent:200;mso-height-percent:200;mso-width-relative:margin;mso-height-relative:margin" filled="f" stroked="f">
            <v:textbox style="mso-fit-shape-to-text:t">
              <w:txbxContent>
                <w:p w:rsidR="0023318E" w:rsidRPr="00CE2165" w:rsidRDefault="0023318E" w:rsidP="00CB62D2">
                  <w:pPr>
                    <w:rPr>
                      <w:sz w:val="24"/>
                      <w:szCs w:val="24"/>
                    </w:rPr>
                  </w:pPr>
                  <w:r>
                    <w:rPr>
                      <w:sz w:val="24"/>
                      <w:szCs w:val="24"/>
                    </w:rPr>
                    <w:t>Продолжение приложения 2 к Техническому заданию</w:t>
                  </w:r>
                </w:p>
              </w:txbxContent>
            </v:textbox>
          </v:shape>
        </w:pict>
      </w:r>
      <w:r w:rsidR="00CB62D2">
        <w:rPr>
          <w:noProof/>
          <w:sz w:val="24"/>
          <w:szCs w:val="24"/>
        </w:rPr>
        <w:drawing>
          <wp:inline distT="0" distB="0" distL="0" distR="0">
            <wp:extent cx="9286875" cy="6571995"/>
            <wp:effectExtent l="19050" t="0" r="9525" b="0"/>
            <wp:docPr id="8" name="Рисунок 8" descr="C:\Documents and Settings\User\Рабочий стол\Кобелева\ген.план\отчет\общие карты\Мотовилиинский пру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Рабочий стол\Кобелева\ген.план\отчет\общие карты\Мотовилиинский пруд.jpg"/>
                    <pic:cNvPicPr>
                      <a:picLocks noChangeAspect="1" noChangeArrowheads="1"/>
                    </pic:cNvPicPr>
                  </pic:nvPicPr>
                  <pic:blipFill>
                    <a:blip r:embed="rId14" cstate="print"/>
                    <a:srcRect/>
                    <a:stretch>
                      <a:fillRect/>
                    </a:stretch>
                  </pic:blipFill>
                  <pic:spPr bwMode="auto">
                    <a:xfrm>
                      <a:off x="0" y="0"/>
                      <a:ext cx="9286875" cy="6571995"/>
                    </a:xfrm>
                    <a:prstGeom prst="rect">
                      <a:avLst/>
                    </a:prstGeom>
                    <a:noFill/>
                    <a:ln w="9525">
                      <a:noFill/>
                      <a:miter lim="800000"/>
                      <a:headEnd/>
                      <a:tailEnd/>
                    </a:ln>
                  </pic:spPr>
                </pic:pic>
              </a:graphicData>
            </a:graphic>
          </wp:inline>
        </w:drawing>
      </w:r>
    </w:p>
    <w:p w:rsidR="00CB62D2" w:rsidRDefault="00B31833" w:rsidP="00CB62D2">
      <w:pPr>
        <w:jc w:val="right"/>
        <w:rPr>
          <w:sz w:val="24"/>
          <w:szCs w:val="24"/>
        </w:rPr>
        <w:sectPr w:rsidR="00CB62D2"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42" type="#_x0000_t202" style="position:absolute;left:0;text-align:left;margin-left:435.3pt;margin-top:-16.8pt;width:309pt;height:21pt;z-index:251658240;mso-height-percent:200;mso-height-percent:200;mso-width-relative:margin;mso-height-relative:margin" filled="f" stroked="f">
            <v:textbox style="mso-fit-shape-to-text:t">
              <w:txbxContent>
                <w:p w:rsidR="0023318E" w:rsidRPr="00CE2165" w:rsidRDefault="0023318E" w:rsidP="00CB62D2">
                  <w:pPr>
                    <w:rPr>
                      <w:sz w:val="24"/>
                      <w:szCs w:val="24"/>
                    </w:rPr>
                  </w:pPr>
                  <w:r>
                    <w:rPr>
                      <w:sz w:val="24"/>
                      <w:szCs w:val="24"/>
                    </w:rPr>
                    <w:t>Продолжение приложения 2 к Техническому заданию</w:t>
                  </w:r>
                </w:p>
              </w:txbxContent>
            </v:textbox>
          </v:shape>
        </w:pict>
      </w:r>
      <w:r w:rsidR="00CB62D2">
        <w:rPr>
          <w:noProof/>
          <w:sz w:val="24"/>
          <w:szCs w:val="24"/>
        </w:rPr>
        <w:drawing>
          <wp:inline distT="0" distB="0" distL="0" distR="0">
            <wp:extent cx="8765795" cy="6197722"/>
            <wp:effectExtent l="19050" t="0" r="0" b="0"/>
            <wp:docPr id="7" name="Рисунок 7" descr="C:\Documents and Settings\User\Рабочий стол\Кобелева\ген.план\отчет\общие карты\Липовая го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Рабочий стол\Кобелева\ген.план\отчет\общие карты\Липовая гора.jpg"/>
                    <pic:cNvPicPr>
                      <a:picLocks noChangeAspect="1" noChangeArrowheads="1"/>
                    </pic:cNvPicPr>
                  </pic:nvPicPr>
                  <pic:blipFill>
                    <a:blip r:embed="rId15" cstate="print"/>
                    <a:srcRect/>
                    <a:stretch>
                      <a:fillRect/>
                    </a:stretch>
                  </pic:blipFill>
                  <pic:spPr bwMode="auto">
                    <a:xfrm>
                      <a:off x="0" y="0"/>
                      <a:ext cx="8772024" cy="6202126"/>
                    </a:xfrm>
                    <a:prstGeom prst="rect">
                      <a:avLst/>
                    </a:prstGeom>
                    <a:noFill/>
                    <a:ln w="9525">
                      <a:noFill/>
                      <a:miter lim="800000"/>
                      <a:headEnd/>
                      <a:tailEnd/>
                    </a:ln>
                  </pic:spPr>
                </pic:pic>
              </a:graphicData>
            </a:graphic>
          </wp:inline>
        </w:drawing>
      </w:r>
    </w:p>
    <w:p w:rsidR="00CB62D2" w:rsidRDefault="00B31833" w:rsidP="00CB62D2">
      <w:pPr>
        <w:jc w:val="right"/>
        <w:rPr>
          <w:sz w:val="24"/>
          <w:szCs w:val="24"/>
        </w:rPr>
        <w:sectPr w:rsidR="00CB62D2" w:rsidSect="00952133">
          <w:pgSz w:w="11906" w:h="16838"/>
          <w:pgMar w:top="1134" w:right="850" w:bottom="1134" w:left="1701" w:header="708" w:footer="708" w:gutter="0"/>
          <w:cols w:space="708"/>
          <w:docGrid w:linePitch="360"/>
        </w:sectPr>
      </w:pPr>
      <w:r>
        <w:rPr>
          <w:noProof/>
          <w:sz w:val="24"/>
          <w:szCs w:val="24"/>
        </w:rPr>
        <w:lastRenderedPageBreak/>
        <w:pict>
          <v:shape id="_x0000_s1043" type="#_x0000_t202" style="position:absolute;left:0;text-align:left;margin-left:187.95pt;margin-top:-13.95pt;width:309pt;height:21pt;z-index:251659264;mso-height-percent:200;mso-height-percent:200;mso-width-relative:margin;mso-height-relative:margin" filled="f" stroked="f">
            <v:textbox style="mso-fit-shape-to-text:t">
              <w:txbxContent>
                <w:p w:rsidR="0023318E" w:rsidRPr="00CE2165" w:rsidRDefault="0023318E" w:rsidP="00CB62D2">
                  <w:pPr>
                    <w:rPr>
                      <w:sz w:val="24"/>
                      <w:szCs w:val="24"/>
                    </w:rPr>
                  </w:pPr>
                  <w:r>
                    <w:rPr>
                      <w:sz w:val="24"/>
                      <w:szCs w:val="24"/>
                    </w:rPr>
                    <w:t>Продолжение приложения 2 к Техническому заданию</w:t>
                  </w:r>
                </w:p>
              </w:txbxContent>
            </v:textbox>
          </v:shape>
        </w:pict>
      </w:r>
      <w:r w:rsidR="00CB62D2">
        <w:rPr>
          <w:noProof/>
          <w:sz w:val="24"/>
          <w:szCs w:val="24"/>
        </w:rPr>
        <w:drawing>
          <wp:inline distT="0" distB="0" distL="0" distR="0">
            <wp:extent cx="6148604" cy="8696325"/>
            <wp:effectExtent l="19050" t="0" r="4546" b="0"/>
            <wp:docPr id="6" name="Рисунок 6" descr="C:\Documents and Settings\User\Рабочий стол\Кобелева\ген.план\отчет\общие карты\Левшин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Рабочий стол\Кобелева\ген.план\отчет\общие карты\Левшинский.jpg"/>
                    <pic:cNvPicPr>
                      <a:picLocks noChangeAspect="1" noChangeArrowheads="1"/>
                    </pic:cNvPicPr>
                  </pic:nvPicPr>
                  <pic:blipFill>
                    <a:blip r:embed="rId16" cstate="print"/>
                    <a:srcRect/>
                    <a:stretch>
                      <a:fillRect/>
                    </a:stretch>
                  </pic:blipFill>
                  <pic:spPr bwMode="auto">
                    <a:xfrm>
                      <a:off x="0" y="0"/>
                      <a:ext cx="6148604" cy="8696325"/>
                    </a:xfrm>
                    <a:prstGeom prst="rect">
                      <a:avLst/>
                    </a:prstGeom>
                    <a:noFill/>
                    <a:ln w="9525">
                      <a:noFill/>
                      <a:miter lim="800000"/>
                      <a:headEnd/>
                      <a:tailEnd/>
                    </a:ln>
                  </pic:spPr>
                </pic:pic>
              </a:graphicData>
            </a:graphic>
          </wp:inline>
        </w:drawing>
      </w:r>
    </w:p>
    <w:p w:rsidR="00CB62D2" w:rsidRDefault="00B31833" w:rsidP="00CB62D2">
      <w:pPr>
        <w:jc w:val="right"/>
        <w:rPr>
          <w:sz w:val="24"/>
          <w:szCs w:val="24"/>
        </w:rPr>
        <w:sectPr w:rsidR="00CB62D2"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44" type="#_x0000_t202" style="position:absolute;left:0;text-align:left;margin-left:430.05pt;margin-top:-16.8pt;width:309pt;height:21pt;z-index:251660288;mso-height-percent:200;mso-height-percent:200;mso-width-relative:margin;mso-height-relative:margin" filled="f" stroked="f">
            <v:textbox style="mso-fit-shape-to-text:t">
              <w:txbxContent>
                <w:p w:rsidR="0023318E" w:rsidRPr="00CE2165" w:rsidRDefault="0023318E" w:rsidP="00CB62D2">
                  <w:pPr>
                    <w:rPr>
                      <w:sz w:val="24"/>
                      <w:szCs w:val="24"/>
                    </w:rPr>
                  </w:pPr>
                  <w:r>
                    <w:rPr>
                      <w:sz w:val="24"/>
                      <w:szCs w:val="24"/>
                    </w:rPr>
                    <w:t>Продолжение приложения 2 к Техническому заданию</w:t>
                  </w:r>
                </w:p>
              </w:txbxContent>
            </v:textbox>
          </v:shape>
        </w:pict>
      </w:r>
      <w:r w:rsidR="00CB62D2">
        <w:rPr>
          <w:noProof/>
          <w:sz w:val="24"/>
          <w:szCs w:val="24"/>
        </w:rPr>
        <w:drawing>
          <wp:inline distT="0" distB="0" distL="0" distR="0">
            <wp:extent cx="8655685" cy="6119869"/>
            <wp:effectExtent l="19050" t="0" r="0" b="0"/>
            <wp:docPr id="5" name="Рисунок 5" descr="C:\Documents and Settings\User\Рабочий стол\Кобелева\ген.план\отчет\общие карты\Закамский б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Рабочий стол\Кобелева\ген.план\отчет\общие карты\Закамский бор.jpg"/>
                    <pic:cNvPicPr>
                      <a:picLocks noChangeAspect="1" noChangeArrowheads="1"/>
                    </pic:cNvPicPr>
                  </pic:nvPicPr>
                  <pic:blipFill>
                    <a:blip r:embed="rId17" cstate="print"/>
                    <a:srcRect/>
                    <a:stretch>
                      <a:fillRect/>
                    </a:stretch>
                  </pic:blipFill>
                  <pic:spPr bwMode="auto">
                    <a:xfrm>
                      <a:off x="0" y="0"/>
                      <a:ext cx="8657992" cy="6121500"/>
                    </a:xfrm>
                    <a:prstGeom prst="rect">
                      <a:avLst/>
                    </a:prstGeom>
                    <a:noFill/>
                    <a:ln w="9525">
                      <a:noFill/>
                      <a:miter lim="800000"/>
                      <a:headEnd/>
                      <a:tailEnd/>
                    </a:ln>
                  </pic:spPr>
                </pic:pic>
              </a:graphicData>
            </a:graphic>
          </wp:inline>
        </w:drawing>
      </w:r>
    </w:p>
    <w:p w:rsidR="00CB62D2" w:rsidRDefault="00B31833" w:rsidP="00CB62D2">
      <w:pPr>
        <w:jc w:val="right"/>
        <w:rPr>
          <w:sz w:val="24"/>
          <w:szCs w:val="24"/>
        </w:rPr>
        <w:sectPr w:rsidR="00CB62D2" w:rsidSect="00952133">
          <w:pgSz w:w="11906" w:h="16838"/>
          <w:pgMar w:top="1134" w:right="850" w:bottom="1134" w:left="1701" w:header="708" w:footer="708" w:gutter="0"/>
          <w:cols w:space="708"/>
          <w:docGrid w:linePitch="360"/>
        </w:sectPr>
      </w:pPr>
      <w:r>
        <w:rPr>
          <w:noProof/>
          <w:sz w:val="24"/>
          <w:szCs w:val="24"/>
        </w:rPr>
        <w:lastRenderedPageBreak/>
        <w:pict>
          <v:shape id="_x0000_s1045" type="#_x0000_t202" style="position:absolute;left:0;text-align:left;margin-left:178.95pt;margin-top:-17.7pt;width:309pt;height:21pt;z-index:251661312;mso-height-percent:200;mso-height-percent:200;mso-width-relative:margin;mso-height-relative:margin" filled="f" stroked="f">
            <v:textbox style="mso-fit-shape-to-text:t">
              <w:txbxContent>
                <w:p w:rsidR="0023318E" w:rsidRPr="00CE2165" w:rsidRDefault="0023318E" w:rsidP="00CB62D2">
                  <w:pPr>
                    <w:rPr>
                      <w:sz w:val="24"/>
                      <w:szCs w:val="24"/>
                    </w:rPr>
                  </w:pPr>
                  <w:r>
                    <w:rPr>
                      <w:sz w:val="24"/>
                      <w:szCs w:val="24"/>
                    </w:rPr>
                    <w:t>Продолжение приложения 2 к Техническому заданию</w:t>
                  </w:r>
                </w:p>
              </w:txbxContent>
            </v:textbox>
          </v:shape>
        </w:pict>
      </w:r>
      <w:r w:rsidR="00CB62D2">
        <w:rPr>
          <w:noProof/>
          <w:sz w:val="24"/>
          <w:szCs w:val="24"/>
        </w:rPr>
        <w:drawing>
          <wp:inline distT="0" distB="0" distL="0" distR="0">
            <wp:extent cx="5905500" cy="8388134"/>
            <wp:effectExtent l="19050" t="0" r="0" b="0"/>
            <wp:docPr id="4" name="Рисунок 4" descr="C:\Documents and Settings\User\Рабочий стол\Кобелева\ген.план\отчет\общие карты\Егошихинское кладбищ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Рабочий стол\Кобелева\ген.план\отчет\общие карты\Егошихинское кладбище.jpg"/>
                    <pic:cNvPicPr>
                      <a:picLocks noChangeAspect="1" noChangeArrowheads="1"/>
                    </pic:cNvPicPr>
                  </pic:nvPicPr>
                  <pic:blipFill>
                    <a:blip r:embed="rId18" cstate="print"/>
                    <a:srcRect/>
                    <a:stretch>
                      <a:fillRect/>
                    </a:stretch>
                  </pic:blipFill>
                  <pic:spPr bwMode="auto">
                    <a:xfrm>
                      <a:off x="0" y="0"/>
                      <a:ext cx="5905500" cy="8388134"/>
                    </a:xfrm>
                    <a:prstGeom prst="rect">
                      <a:avLst/>
                    </a:prstGeom>
                    <a:noFill/>
                    <a:ln w="9525">
                      <a:noFill/>
                      <a:miter lim="800000"/>
                      <a:headEnd/>
                      <a:tailEnd/>
                    </a:ln>
                  </pic:spPr>
                </pic:pic>
              </a:graphicData>
            </a:graphic>
          </wp:inline>
        </w:drawing>
      </w:r>
    </w:p>
    <w:p w:rsidR="00CB62D2" w:rsidRDefault="00B31833" w:rsidP="00CB62D2">
      <w:pPr>
        <w:jc w:val="right"/>
        <w:rPr>
          <w:sz w:val="24"/>
          <w:szCs w:val="24"/>
        </w:rPr>
        <w:sectPr w:rsidR="00CB62D2"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46" type="#_x0000_t202" style="position:absolute;left:0;text-align:left;margin-left:436.8pt;margin-top:-16.8pt;width:309pt;height:21pt;z-index:251662336;mso-height-percent:200;mso-height-percent:200;mso-width-relative:margin;mso-height-relative:margin" filled="f" stroked="f">
            <v:textbox style="mso-fit-shape-to-text:t">
              <w:txbxContent>
                <w:p w:rsidR="0023318E" w:rsidRPr="00CE2165" w:rsidRDefault="0023318E" w:rsidP="00CB62D2">
                  <w:pPr>
                    <w:rPr>
                      <w:sz w:val="24"/>
                      <w:szCs w:val="24"/>
                    </w:rPr>
                  </w:pPr>
                  <w:r>
                    <w:rPr>
                      <w:sz w:val="24"/>
                      <w:szCs w:val="24"/>
                    </w:rPr>
                    <w:t>Продолжение приложения 2 к Техническому заданию</w:t>
                  </w:r>
                </w:p>
              </w:txbxContent>
            </v:textbox>
          </v:shape>
        </w:pict>
      </w:r>
      <w:r w:rsidR="00CB62D2">
        <w:rPr>
          <w:noProof/>
          <w:sz w:val="24"/>
          <w:szCs w:val="24"/>
        </w:rPr>
        <w:drawing>
          <wp:inline distT="0" distB="0" distL="0" distR="0">
            <wp:extent cx="8676795" cy="6140263"/>
            <wp:effectExtent l="19050" t="0" r="0" b="0"/>
            <wp:docPr id="3" name="Рисунок 3" descr="C:\Documents and Settings\User\Рабочий стол\Кобелева\ген.план\отчет\общие карты\Горьковский са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Кобелева\ген.план\отчет\общие карты\Горьковский сад.jpg"/>
                    <pic:cNvPicPr>
                      <a:picLocks noChangeAspect="1" noChangeArrowheads="1"/>
                    </pic:cNvPicPr>
                  </pic:nvPicPr>
                  <pic:blipFill>
                    <a:blip r:embed="rId19" cstate="print"/>
                    <a:srcRect/>
                    <a:stretch>
                      <a:fillRect/>
                    </a:stretch>
                  </pic:blipFill>
                  <pic:spPr bwMode="auto">
                    <a:xfrm>
                      <a:off x="0" y="0"/>
                      <a:ext cx="8677259" cy="6140591"/>
                    </a:xfrm>
                    <a:prstGeom prst="rect">
                      <a:avLst/>
                    </a:prstGeom>
                    <a:noFill/>
                    <a:ln w="9525">
                      <a:noFill/>
                      <a:miter lim="800000"/>
                      <a:headEnd/>
                      <a:tailEnd/>
                    </a:ln>
                  </pic:spPr>
                </pic:pic>
              </a:graphicData>
            </a:graphic>
          </wp:inline>
        </w:drawing>
      </w:r>
    </w:p>
    <w:p w:rsidR="00CB62D2" w:rsidRDefault="00B31833" w:rsidP="00CB62D2">
      <w:pPr>
        <w:jc w:val="right"/>
        <w:rPr>
          <w:sz w:val="24"/>
          <w:szCs w:val="24"/>
        </w:rPr>
        <w:sectPr w:rsidR="00CB62D2"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47" type="#_x0000_t202" style="position:absolute;left:0;text-align:left;margin-left:439.05pt;margin-top:-16.8pt;width:309pt;height:21pt;z-index:251663360;mso-height-percent:200;mso-height-percent:200;mso-width-relative:margin;mso-height-relative:margin" filled="f" stroked="f">
            <v:textbox style="mso-fit-shape-to-text:t">
              <w:txbxContent>
                <w:p w:rsidR="0023318E" w:rsidRPr="00CE2165" w:rsidRDefault="0023318E" w:rsidP="00CB62D2">
                  <w:pPr>
                    <w:rPr>
                      <w:sz w:val="24"/>
                      <w:szCs w:val="24"/>
                    </w:rPr>
                  </w:pPr>
                  <w:r>
                    <w:rPr>
                      <w:sz w:val="24"/>
                      <w:szCs w:val="24"/>
                    </w:rPr>
                    <w:t>Продолжение приложения 2 к Техническому заданию</w:t>
                  </w:r>
                </w:p>
              </w:txbxContent>
            </v:textbox>
          </v:shape>
        </w:pict>
      </w:r>
      <w:r w:rsidR="00CB62D2">
        <w:rPr>
          <w:noProof/>
          <w:sz w:val="24"/>
          <w:szCs w:val="24"/>
        </w:rPr>
        <w:drawing>
          <wp:inline distT="0" distB="0" distL="0" distR="0">
            <wp:extent cx="8653655" cy="6118434"/>
            <wp:effectExtent l="19050" t="0" r="0" b="0"/>
            <wp:docPr id="2" name="Рисунок 2" descr="C:\Documents and Settings\User\Рабочий стол\Кобелева\ген.план\отчет\общие карты\Вернекурьин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Кобелева\ген.план\отчет\общие карты\Вернекурьинский.jpg"/>
                    <pic:cNvPicPr>
                      <a:picLocks noChangeAspect="1" noChangeArrowheads="1"/>
                    </pic:cNvPicPr>
                  </pic:nvPicPr>
                  <pic:blipFill>
                    <a:blip r:embed="rId20" cstate="print"/>
                    <a:srcRect/>
                    <a:stretch>
                      <a:fillRect/>
                    </a:stretch>
                  </pic:blipFill>
                  <pic:spPr bwMode="auto">
                    <a:xfrm>
                      <a:off x="0" y="0"/>
                      <a:ext cx="8657991" cy="6121500"/>
                    </a:xfrm>
                    <a:prstGeom prst="rect">
                      <a:avLst/>
                    </a:prstGeom>
                    <a:noFill/>
                    <a:ln w="9525">
                      <a:noFill/>
                      <a:miter lim="800000"/>
                      <a:headEnd/>
                      <a:tailEnd/>
                    </a:ln>
                  </pic:spPr>
                </pic:pic>
              </a:graphicData>
            </a:graphic>
          </wp:inline>
        </w:drawing>
      </w:r>
    </w:p>
    <w:p w:rsidR="00CD26B2" w:rsidRDefault="00CD26B2" w:rsidP="007A3EE7">
      <w:pPr>
        <w:keepNext/>
        <w:widowControl w:val="0"/>
        <w:spacing w:line="240" w:lineRule="exact"/>
        <w:rPr>
          <w:sz w:val="24"/>
          <w:szCs w:val="24"/>
        </w:rPr>
      </w:pPr>
    </w:p>
    <w:p w:rsidR="008866AD" w:rsidRDefault="008866AD" w:rsidP="00CB62D2">
      <w:pPr>
        <w:autoSpaceDE w:val="0"/>
        <w:autoSpaceDN w:val="0"/>
        <w:adjustRightInd w:val="0"/>
        <w:jc w:val="right"/>
        <w:rPr>
          <w:sz w:val="24"/>
          <w:szCs w:val="24"/>
        </w:rPr>
      </w:pPr>
      <w:bookmarkStart w:id="1" w:name="Приложение_2"/>
      <w:r w:rsidRPr="008866AD">
        <w:rPr>
          <w:sz w:val="24"/>
          <w:szCs w:val="24"/>
        </w:rPr>
        <w:t>Приложение №</w:t>
      </w:r>
      <w:r>
        <w:rPr>
          <w:sz w:val="24"/>
          <w:szCs w:val="24"/>
        </w:rPr>
        <w:t xml:space="preserve"> 2</w:t>
      </w:r>
    </w:p>
    <w:bookmarkEnd w:id="1"/>
    <w:p w:rsidR="008866AD" w:rsidRDefault="008866AD" w:rsidP="008866AD">
      <w:pPr>
        <w:ind w:firstLine="567"/>
        <w:jc w:val="right"/>
        <w:rPr>
          <w:sz w:val="28"/>
          <w:szCs w:val="28"/>
        </w:rPr>
      </w:pPr>
      <w:r>
        <w:rPr>
          <w:sz w:val="24"/>
          <w:szCs w:val="24"/>
        </w:rPr>
        <w:t xml:space="preserve">к </w:t>
      </w:r>
      <w:r w:rsidR="00732BDA">
        <w:rPr>
          <w:sz w:val="24"/>
          <w:szCs w:val="24"/>
        </w:rPr>
        <w:t xml:space="preserve">конкурсной </w:t>
      </w:r>
      <w:r>
        <w:rPr>
          <w:sz w:val="24"/>
          <w:szCs w:val="24"/>
        </w:rPr>
        <w:t>документации</w:t>
      </w:r>
    </w:p>
    <w:p w:rsidR="008866AD" w:rsidRDefault="008866AD" w:rsidP="00C301D2">
      <w:pPr>
        <w:pStyle w:val="ConsNonformat"/>
        <w:widowControl/>
        <w:spacing w:line="280" w:lineRule="exact"/>
        <w:ind w:left="720"/>
        <w:jc w:val="right"/>
        <w:rPr>
          <w:rFonts w:ascii="Times New Roman" w:hAnsi="Times New Roman" w:cs="Times New Roman"/>
          <w:sz w:val="24"/>
          <w:szCs w:val="24"/>
        </w:rPr>
      </w:pPr>
    </w:p>
    <w:p w:rsidR="00A61A91" w:rsidRDefault="00A61A91" w:rsidP="00C301D2">
      <w:pPr>
        <w:pStyle w:val="ConsNonformat"/>
        <w:widowControl/>
        <w:spacing w:line="280" w:lineRule="exact"/>
        <w:ind w:left="720"/>
        <w:jc w:val="right"/>
        <w:rPr>
          <w:rFonts w:ascii="Times New Roman" w:hAnsi="Times New Roman" w:cs="Times New Roman"/>
          <w:sz w:val="24"/>
          <w:szCs w:val="24"/>
        </w:rPr>
      </w:pPr>
    </w:p>
    <w:p w:rsidR="00A61A91" w:rsidRDefault="00A61A91" w:rsidP="00A61A91">
      <w:pPr>
        <w:pStyle w:val="ConsNonformat"/>
        <w:widowControl/>
        <w:spacing w:line="280" w:lineRule="exact"/>
        <w:ind w:left="720"/>
        <w:jc w:val="center"/>
        <w:rPr>
          <w:rFonts w:ascii="Times New Roman" w:hAnsi="Times New Roman" w:cs="Times New Roman"/>
          <w:b/>
          <w:bCs/>
          <w:sz w:val="26"/>
          <w:szCs w:val="26"/>
        </w:rPr>
      </w:pPr>
      <w:r w:rsidRPr="00A61A91">
        <w:rPr>
          <w:rFonts w:ascii="Times New Roman" w:hAnsi="Times New Roman" w:cs="Times New Roman"/>
          <w:b/>
          <w:bCs/>
          <w:sz w:val="26"/>
          <w:szCs w:val="26"/>
        </w:rPr>
        <w:t>О</w:t>
      </w:r>
      <w:r>
        <w:rPr>
          <w:rFonts w:ascii="Times New Roman" w:hAnsi="Times New Roman" w:cs="Times New Roman"/>
          <w:b/>
          <w:bCs/>
          <w:sz w:val="26"/>
          <w:szCs w:val="26"/>
        </w:rPr>
        <w:t xml:space="preserve">пись документов, </w:t>
      </w:r>
    </w:p>
    <w:p w:rsidR="00A61A91" w:rsidRDefault="00A61A91" w:rsidP="00A61A91">
      <w:pPr>
        <w:pStyle w:val="ConsNonformat"/>
        <w:widowControl/>
        <w:spacing w:line="280" w:lineRule="exact"/>
        <w:ind w:left="720"/>
        <w:jc w:val="center"/>
        <w:rPr>
          <w:rFonts w:ascii="Times New Roman" w:hAnsi="Times New Roman" w:cs="Times New Roman"/>
          <w:b/>
          <w:bCs/>
          <w:sz w:val="26"/>
          <w:szCs w:val="26"/>
        </w:rPr>
      </w:pPr>
      <w:r>
        <w:rPr>
          <w:rFonts w:ascii="Times New Roman" w:hAnsi="Times New Roman" w:cs="Times New Roman"/>
          <w:b/>
          <w:bCs/>
          <w:sz w:val="26"/>
          <w:szCs w:val="26"/>
        </w:rPr>
        <w:t>входящих в состав заявки</w:t>
      </w:r>
      <w:r w:rsidR="00096297">
        <w:rPr>
          <w:rFonts w:ascii="Times New Roman" w:hAnsi="Times New Roman" w:cs="Times New Roman"/>
          <w:b/>
          <w:bCs/>
          <w:sz w:val="26"/>
          <w:szCs w:val="26"/>
        </w:rPr>
        <w:t xml:space="preserve"> (</w:t>
      </w:r>
      <w:r w:rsidR="00540D15">
        <w:rPr>
          <w:rFonts w:ascii="Times New Roman" w:hAnsi="Times New Roman" w:cs="Times New Roman"/>
          <w:b/>
          <w:bCs/>
          <w:sz w:val="26"/>
          <w:szCs w:val="26"/>
        </w:rPr>
        <w:t>тома заявки</w:t>
      </w:r>
      <w:r w:rsidR="00096297">
        <w:rPr>
          <w:rFonts w:ascii="Times New Roman" w:hAnsi="Times New Roman" w:cs="Times New Roman"/>
          <w:b/>
          <w:bCs/>
          <w:sz w:val="26"/>
          <w:szCs w:val="26"/>
        </w:rPr>
        <w:t>)</w:t>
      </w:r>
      <w:r>
        <w:rPr>
          <w:rFonts w:ascii="Times New Roman" w:hAnsi="Times New Roman" w:cs="Times New Roman"/>
          <w:b/>
          <w:bCs/>
          <w:sz w:val="26"/>
          <w:szCs w:val="26"/>
        </w:rPr>
        <w:t xml:space="preserve"> на участие в </w:t>
      </w:r>
      <w:r w:rsidR="004D14B2">
        <w:rPr>
          <w:rFonts w:ascii="Times New Roman" w:hAnsi="Times New Roman" w:cs="Times New Roman"/>
          <w:b/>
          <w:bCs/>
          <w:sz w:val="26"/>
          <w:szCs w:val="26"/>
        </w:rPr>
        <w:t>конкурс</w:t>
      </w:r>
      <w:r>
        <w:rPr>
          <w:rFonts w:ascii="Times New Roman" w:hAnsi="Times New Roman" w:cs="Times New Roman"/>
          <w:b/>
          <w:bCs/>
          <w:sz w:val="26"/>
          <w:szCs w:val="26"/>
        </w:rPr>
        <w:t>е</w:t>
      </w:r>
    </w:p>
    <w:p w:rsidR="00A61A91" w:rsidRDefault="00A61A91" w:rsidP="00A61A91">
      <w:pPr>
        <w:pStyle w:val="ConsNonformat"/>
        <w:widowControl/>
        <w:spacing w:line="280" w:lineRule="exact"/>
        <w:ind w:left="720"/>
        <w:jc w:val="center"/>
        <w:rPr>
          <w:rFonts w:ascii="Times New Roman" w:hAnsi="Times New Roman" w:cs="Times New Roman"/>
          <w:b/>
          <w:bCs/>
          <w:sz w:val="26"/>
          <w:szCs w:val="26"/>
        </w:rPr>
      </w:pPr>
    </w:p>
    <w:tbl>
      <w:tblPr>
        <w:tblW w:w="10063" w:type="dxa"/>
        <w:tblCellSpacing w:w="2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Look w:val="01E0"/>
      </w:tblPr>
      <w:tblGrid>
        <w:gridCol w:w="3043"/>
        <w:gridCol w:w="7020"/>
      </w:tblGrid>
      <w:tr w:rsidR="00540D15" w:rsidRPr="00AD6C70">
        <w:trPr>
          <w:tblCellSpacing w:w="20" w:type="dxa"/>
        </w:trPr>
        <w:tc>
          <w:tcPr>
            <w:tcW w:w="2983" w:type="dxa"/>
            <w:shd w:val="clear" w:color="auto" w:fill="FFFFFF"/>
          </w:tcPr>
          <w:p w:rsidR="00540D15" w:rsidRPr="00AD6C70" w:rsidRDefault="00BB2F28" w:rsidP="00AD6C70">
            <w:pPr>
              <w:pStyle w:val="ConsNonformat"/>
              <w:widowControl/>
              <w:spacing w:line="280" w:lineRule="exact"/>
              <w:rPr>
                <w:rFonts w:ascii="Times New Roman" w:hAnsi="Times New Roman" w:cs="Times New Roman"/>
                <w:b/>
                <w:bCs/>
                <w:sz w:val="22"/>
                <w:szCs w:val="22"/>
              </w:rPr>
            </w:pPr>
            <w:r w:rsidRPr="00AD6C70">
              <w:rPr>
                <w:rFonts w:ascii="Times New Roman" w:hAnsi="Times New Roman" w:cs="Times New Roman"/>
                <w:b/>
                <w:bCs/>
                <w:sz w:val="22"/>
                <w:szCs w:val="22"/>
              </w:rPr>
              <w:t>Наименование открытого</w:t>
            </w:r>
            <w:r w:rsidR="00540D15" w:rsidRPr="00AD6C70">
              <w:rPr>
                <w:rFonts w:ascii="Times New Roman" w:hAnsi="Times New Roman" w:cs="Times New Roman"/>
                <w:b/>
                <w:bCs/>
                <w:sz w:val="22"/>
                <w:szCs w:val="22"/>
              </w:rPr>
              <w:t xml:space="preserve"> </w:t>
            </w:r>
            <w:r w:rsidR="004D14B2" w:rsidRPr="00AD6C70">
              <w:rPr>
                <w:rFonts w:ascii="Times New Roman" w:hAnsi="Times New Roman" w:cs="Times New Roman"/>
                <w:b/>
                <w:bCs/>
                <w:sz w:val="22"/>
                <w:szCs w:val="22"/>
              </w:rPr>
              <w:t>конкурс</w:t>
            </w:r>
            <w:r w:rsidR="00540D15" w:rsidRPr="00AD6C70">
              <w:rPr>
                <w:rFonts w:ascii="Times New Roman" w:hAnsi="Times New Roman" w:cs="Times New Roman"/>
                <w:b/>
                <w:bCs/>
                <w:sz w:val="22"/>
                <w:szCs w:val="22"/>
              </w:rPr>
              <w:t>а</w:t>
            </w:r>
          </w:p>
        </w:tc>
        <w:tc>
          <w:tcPr>
            <w:tcW w:w="6960" w:type="dxa"/>
            <w:shd w:val="clear" w:color="auto" w:fill="FFFFFF"/>
          </w:tcPr>
          <w:p w:rsidR="00540D15" w:rsidRPr="00AD6C70" w:rsidRDefault="00540D15" w:rsidP="00AD6C70">
            <w:pPr>
              <w:pStyle w:val="ConsNonformat"/>
              <w:widowControl/>
              <w:spacing w:line="280" w:lineRule="exact"/>
              <w:jc w:val="center"/>
              <w:rPr>
                <w:rFonts w:ascii="Times New Roman" w:hAnsi="Times New Roman" w:cs="Times New Roman"/>
                <w:bCs/>
                <w:sz w:val="22"/>
                <w:szCs w:val="22"/>
              </w:rPr>
            </w:pPr>
          </w:p>
        </w:tc>
      </w:tr>
      <w:tr w:rsidR="00540D15" w:rsidRPr="00AD6C70">
        <w:trPr>
          <w:tblCellSpacing w:w="20" w:type="dxa"/>
        </w:trPr>
        <w:tc>
          <w:tcPr>
            <w:tcW w:w="2983" w:type="dxa"/>
            <w:shd w:val="clear" w:color="auto" w:fill="FFFFFF"/>
          </w:tcPr>
          <w:p w:rsidR="00540D15" w:rsidRPr="00AD6C70" w:rsidRDefault="001F5822" w:rsidP="00AD6C70">
            <w:pPr>
              <w:pStyle w:val="ConsNonformat"/>
              <w:widowControl/>
              <w:spacing w:line="280" w:lineRule="exact"/>
              <w:rPr>
                <w:rFonts w:ascii="Times New Roman" w:hAnsi="Times New Roman" w:cs="Times New Roman"/>
                <w:b/>
                <w:bCs/>
                <w:sz w:val="22"/>
                <w:szCs w:val="22"/>
              </w:rPr>
            </w:pPr>
            <w:r w:rsidRPr="00AD6C70">
              <w:rPr>
                <w:rFonts w:ascii="Times New Roman" w:hAnsi="Times New Roman" w:cs="Times New Roman"/>
                <w:b/>
                <w:bCs/>
                <w:sz w:val="22"/>
                <w:szCs w:val="22"/>
              </w:rPr>
              <w:t>Номер и дата извещения</w:t>
            </w:r>
          </w:p>
        </w:tc>
        <w:tc>
          <w:tcPr>
            <w:tcW w:w="6960" w:type="dxa"/>
            <w:shd w:val="clear" w:color="auto" w:fill="FFFFFF"/>
          </w:tcPr>
          <w:p w:rsidR="00540D15" w:rsidRPr="00AD6C70" w:rsidRDefault="00540D15" w:rsidP="00AD6C70">
            <w:pPr>
              <w:pStyle w:val="ConsNonformat"/>
              <w:widowControl/>
              <w:spacing w:line="280" w:lineRule="exact"/>
              <w:jc w:val="center"/>
              <w:rPr>
                <w:rFonts w:ascii="Times New Roman" w:hAnsi="Times New Roman" w:cs="Times New Roman"/>
                <w:bCs/>
                <w:sz w:val="22"/>
                <w:szCs w:val="22"/>
              </w:rPr>
            </w:pPr>
          </w:p>
        </w:tc>
      </w:tr>
    </w:tbl>
    <w:p w:rsidR="00A61A91" w:rsidRPr="00BB2F28" w:rsidRDefault="00A61A91" w:rsidP="00A61A91">
      <w:pPr>
        <w:pStyle w:val="ConsNonformat"/>
        <w:widowControl/>
        <w:spacing w:line="280" w:lineRule="exact"/>
        <w:ind w:left="720"/>
        <w:jc w:val="center"/>
        <w:rPr>
          <w:rFonts w:ascii="Times New Roman" w:hAnsi="Times New Roman" w:cs="Times New Roman"/>
          <w:b/>
          <w:bCs/>
          <w:sz w:val="22"/>
          <w:szCs w:val="22"/>
        </w:rPr>
      </w:pPr>
    </w:p>
    <w:tbl>
      <w:tblPr>
        <w:tblW w:w="10063" w:type="dxa"/>
        <w:tblCellSpacing w:w="2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Look w:val="01E0"/>
      </w:tblPr>
      <w:tblGrid>
        <w:gridCol w:w="786"/>
        <w:gridCol w:w="6757"/>
        <w:gridCol w:w="2520"/>
      </w:tblGrid>
      <w:tr w:rsidR="008C128F" w:rsidRPr="00AD6C70">
        <w:trPr>
          <w:tblCellSpacing w:w="20" w:type="dxa"/>
        </w:trPr>
        <w:tc>
          <w:tcPr>
            <w:tcW w:w="726" w:type="dxa"/>
            <w:shd w:val="clear" w:color="auto" w:fill="FFFFFF"/>
          </w:tcPr>
          <w:p w:rsidR="008C128F" w:rsidRPr="00AD6C70" w:rsidRDefault="008C128F" w:rsidP="00AD6C70">
            <w:pPr>
              <w:jc w:val="center"/>
              <w:rPr>
                <w:b/>
                <w:sz w:val="22"/>
                <w:szCs w:val="22"/>
              </w:rPr>
            </w:pPr>
            <w:r w:rsidRPr="00AD6C70">
              <w:rPr>
                <w:b/>
                <w:sz w:val="22"/>
                <w:szCs w:val="22"/>
              </w:rPr>
              <w:t xml:space="preserve">№ </w:t>
            </w:r>
            <w:proofErr w:type="spellStart"/>
            <w:proofErr w:type="gramStart"/>
            <w:r w:rsidRPr="00AD6C70">
              <w:rPr>
                <w:b/>
                <w:sz w:val="22"/>
                <w:szCs w:val="22"/>
              </w:rPr>
              <w:t>п</w:t>
            </w:r>
            <w:proofErr w:type="spellEnd"/>
            <w:proofErr w:type="gramEnd"/>
            <w:r w:rsidRPr="00AD6C70">
              <w:rPr>
                <w:b/>
                <w:sz w:val="22"/>
                <w:szCs w:val="22"/>
              </w:rPr>
              <w:t>/</w:t>
            </w:r>
            <w:proofErr w:type="spellStart"/>
            <w:r w:rsidRPr="00AD6C70">
              <w:rPr>
                <w:b/>
                <w:sz w:val="22"/>
                <w:szCs w:val="22"/>
              </w:rPr>
              <w:t>п</w:t>
            </w:r>
            <w:proofErr w:type="spellEnd"/>
          </w:p>
        </w:tc>
        <w:tc>
          <w:tcPr>
            <w:tcW w:w="6717" w:type="dxa"/>
            <w:shd w:val="clear" w:color="auto" w:fill="FFFFFF"/>
          </w:tcPr>
          <w:p w:rsidR="008C128F" w:rsidRPr="00AD6C70" w:rsidRDefault="008C128F" w:rsidP="00AD6C70">
            <w:pPr>
              <w:jc w:val="center"/>
              <w:rPr>
                <w:b/>
                <w:sz w:val="22"/>
                <w:szCs w:val="22"/>
              </w:rPr>
            </w:pPr>
            <w:r w:rsidRPr="00AD6C70">
              <w:rPr>
                <w:b/>
                <w:sz w:val="22"/>
                <w:szCs w:val="22"/>
              </w:rPr>
              <w:t>Наименование представленных документов (копий документов)</w:t>
            </w:r>
          </w:p>
        </w:tc>
        <w:tc>
          <w:tcPr>
            <w:tcW w:w="2460" w:type="dxa"/>
            <w:shd w:val="clear" w:color="auto" w:fill="FFFFFF"/>
          </w:tcPr>
          <w:p w:rsidR="008C128F" w:rsidRPr="00AD6C70" w:rsidRDefault="008C128F" w:rsidP="00AD6C70">
            <w:pPr>
              <w:ind w:right="87"/>
              <w:jc w:val="center"/>
              <w:rPr>
                <w:b/>
                <w:sz w:val="22"/>
                <w:szCs w:val="22"/>
              </w:rPr>
            </w:pPr>
            <w:r w:rsidRPr="00AD6C70">
              <w:rPr>
                <w:b/>
                <w:sz w:val="22"/>
                <w:szCs w:val="22"/>
              </w:rPr>
              <w:t>Количество листов</w:t>
            </w: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r w:rsidRPr="00AD6C70">
              <w:rPr>
                <w:sz w:val="24"/>
                <w:szCs w:val="24"/>
              </w:rPr>
              <w:t>1</w:t>
            </w: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r w:rsidRPr="00AD6C70">
              <w:rPr>
                <w:sz w:val="24"/>
                <w:szCs w:val="24"/>
              </w:rPr>
              <w:t>2</w:t>
            </w: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r w:rsidRPr="00AD6C70">
              <w:rPr>
                <w:sz w:val="24"/>
                <w:szCs w:val="24"/>
              </w:rPr>
              <w:t>3</w:t>
            </w: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r w:rsidRPr="00AD6C70">
              <w:rPr>
                <w:sz w:val="24"/>
                <w:szCs w:val="24"/>
              </w:rPr>
              <w:t>4</w:t>
            </w: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r w:rsidRPr="00AD6C70">
              <w:rPr>
                <w:sz w:val="24"/>
                <w:szCs w:val="24"/>
              </w:rPr>
              <w:t>5</w:t>
            </w: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r w:rsidRPr="00AD6C70">
              <w:rPr>
                <w:sz w:val="24"/>
                <w:szCs w:val="24"/>
              </w:rPr>
              <w:t>…</w:t>
            </w: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rPr>
            </w:pPr>
          </w:p>
        </w:tc>
        <w:tc>
          <w:tcPr>
            <w:tcW w:w="6717" w:type="dxa"/>
            <w:shd w:val="clear" w:color="auto" w:fill="FFFFFF"/>
          </w:tcPr>
          <w:p w:rsidR="008C128F" w:rsidRPr="00AD6C70" w:rsidRDefault="008C128F" w:rsidP="00AD6C70">
            <w:pPr>
              <w:jc w:val="center"/>
              <w:rPr>
                <w:sz w:val="24"/>
                <w:szCs w:val="24"/>
              </w:rPr>
            </w:pPr>
          </w:p>
        </w:tc>
        <w:tc>
          <w:tcPr>
            <w:tcW w:w="2460" w:type="dxa"/>
            <w:shd w:val="clear" w:color="auto" w:fill="FFFFFF"/>
          </w:tcPr>
          <w:p w:rsidR="008C128F" w:rsidRPr="00AD6C70" w:rsidRDefault="008C128F" w:rsidP="00AD6C70">
            <w:pPr>
              <w:jc w:val="center"/>
              <w:rPr>
                <w:sz w:val="24"/>
                <w:szCs w:val="24"/>
              </w:rPr>
            </w:pPr>
          </w:p>
        </w:tc>
      </w:tr>
      <w:tr w:rsidR="008C128F" w:rsidRPr="00AD6C70">
        <w:trPr>
          <w:trHeight w:val="454"/>
          <w:tblCellSpacing w:w="20" w:type="dxa"/>
        </w:trPr>
        <w:tc>
          <w:tcPr>
            <w:tcW w:w="726" w:type="dxa"/>
            <w:shd w:val="clear" w:color="auto" w:fill="FFFFFF"/>
          </w:tcPr>
          <w:p w:rsidR="008C128F" w:rsidRPr="00AD6C70" w:rsidRDefault="008C128F" w:rsidP="00AD6C70">
            <w:pPr>
              <w:jc w:val="center"/>
              <w:rPr>
                <w:sz w:val="24"/>
                <w:szCs w:val="24"/>
                <w:lang w:val="en-US"/>
              </w:rPr>
            </w:pPr>
            <w:r w:rsidRPr="00AD6C70">
              <w:rPr>
                <w:sz w:val="24"/>
                <w:szCs w:val="24"/>
                <w:lang w:val="en-US"/>
              </w:rPr>
              <w:t>n</w:t>
            </w:r>
          </w:p>
        </w:tc>
        <w:tc>
          <w:tcPr>
            <w:tcW w:w="6717" w:type="dxa"/>
            <w:shd w:val="clear" w:color="auto" w:fill="FFFFFF"/>
          </w:tcPr>
          <w:p w:rsidR="008C128F" w:rsidRPr="00AD6C70" w:rsidRDefault="008C128F" w:rsidP="00AD6C70">
            <w:pPr>
              <w:jc w:val="center"/>
              <w:rPr>
                <w:sz w:val="24"/>
                <w:szCs w:val="24"/>
              </w:rPr>
            </w:pPr>
          </w:p>
        </w:tc>
        <w:tc>
          <w:tcPr>
            <w:tcW w:w="2460" w:type="dxa"/>
            <w:tcBorders>
              <w:right w:val="inset" w:sz="6" w:space="0" w:color="auto"/>
            </w:tcBorders>
            <w:shd w:val="clear" w:color="auto" w:fill="FFFFFF"/>
          </w:tcPr>
          <w:p w:rsidR="008C128F" w:rsidRPr="00AD6C70" w:rsidRDefault="008C128F" w:rsidP="00AD6C70">
            <w:pPr>
              <w:jc w:val="center"/>
              <w:rPr>
                <w:sz w:val="24"/>
                <w:szCs w:val="24"/>
              </w:rPr>
            </w:pPr>
          </w:p>
        </w:tc>
      </w:tr>
      <w:tr w:rsidR="008C128F" w:rsidRPr="00AD6C70">
        <w:trPr>
          <w:tblCellSpacing w:w="20" w:type="dxa"/>
        </w:trPr>
        <w:tc>
          <w:tcPr>
            <w:tcW w:w="7483" w:type="dxa"/>
            <w:gridSpan w:val="2"/>
            <w:shd w:val="clear" w:color="auto" w:fill="auto"/>
          </w:tcPr>
          <w:p w:rsidR="008C128F" w:rsidRPr="00AD6C70" w:rsidRDefault="008C128F" w:rsidP="00AA693E">
            <w:pPr>
              <w:rPr>
                <w:b/>
                <w:sz w:val="24"/>
                <w:szCs w:val="24"/>
              </w:rPr>
            </w:pPr>
            <w:r w:rsidRPr="00AD6C70">
              <w:rPr>
                <w:b/>
                <w:sz w:val="24"/>
                <w:szCs w:val="24"/>
              </w:rPr>
              <w:t>ИТОГО</w:t>
            </w:r>
          </w:p>
        </w:tc>
        <w:tc>
          <w:tcPr>
            <w:tcW w:w="2460" w:type="dxa"/>
            <w:tcBorders>
              <w:top w:val="single" w:sz="4" w:space="0" w:color="auto"/>
              <w:bottom w:val="single" w:sz="4" w:space="0" w:color="auto"/>
              <w:right w:val="single" w:sz="4" w:space="0" w:color="auto"/>
            </w:tcBorders>
            <w:shd w:val="clear" w:color="auto" w:fill="auto"/>
          </w:tcPr>
          <w:p w:rsidR="008C128F" w:rsidRPr="00AD6C70" w:rsidRDefault="008C128F">
            <w:pPr>
              <w:rPr>
                <w:sz w:val="24"/>
                <w:szCs w:val="24"/>
              </w:rPr>
            </w:pPr>
          </w:p>
        </w:tc>
      </w:tr>
    </w:tbl>
    <w:p w:rsidR="00540D15" w:rsidRDefault="00540D15" w:rsidP="00A61A91">
      <w:pPr>
        <w:pStyle w:val="ConsNonformat"/>
        <w:widowControl/>
        <w:spacing w:line="280" w:lineRule="exact"/>
        <w:ind w:left="720"/>
        <w:jc w:val="center"/>
        <w:rPr>
          <w:rFonts w:ascii="Times New Roman" w:hAnsi="Times New Roman" w:cs="Times New Roman"/>
          <w:b/>
          <w:bCs/>
          <w:sz w:val="26"/>
          <w:szCs w:val="26"/>
        </w:rPr>
      </w:pPr>
    </w:p>
    <w:p w:rsidR="00540D15" w:rsidRDefault="00540D15" w:rsidP="00A61A91">
      <w:pPr>
        <w:pStyle w:val="ConsNonformat"/>
        <w:widowControl/>
        <w:spacing w:line="280" w:lineRule="exact"/>
        <w:ind w:left="720"/>
        <w:jc w:val="center"/>
        <w:rPr>
          <w:rFonts w:ascii="Times New Roman" w:hAnsi="Times New Roman" w:cs="Times New Roman"/>
          <w:b/>
          <w:bCs/>
          <w:sz w:val="26"/>
          <w:szCs w:val="26"/>
        </w:rPr>
      </w:pPr>
    </w:p>
    <w:p w:rsidR="00540D15" w:rsidRPr="00A61A91" w:rsidRDefault="00540D15" w:rsidP="00A61A91">
      <w:pPr>
        <w:pStyle w:val="ConsNonformat"/>
        <w:widowControl/>
        <w:spacing w:line="280" w:lineRule="exact"/>
        <w:ind w:left="720"/>
        <w:jc w:val="center"/>
        <w:rPr>
          <w:rFonts w:ascii="Times New Roman" w:hAnsi="Times New Roman" w:cs="Times New Roman"/>
          <w:b/>
          <w:bCs/>
          <w:sz w:val="26"/>
          <w:szCs w:val="26"/>
        </w:rPr>
        <w:sectPr w:rsidR="00540D15" w:rsidRPr="00A61A91" w:rsidSect="0097250F">
          <w:headerReference w:type="default" r:id="rId21"/>
          <w:footerReference w:type="even" r:id="rId22"/>
          <w:footerReference w:type="default" r:id="rId23"/>
          <w:pgSz w:w="11906" w:h="16838"/>
          <w:pgMar w:top="1134" w:right="851" w:bottom="1134" w:left="1418" w:header="709" w:footer="709" w:gutter="0"/>
          <w:cols w:space="708"/>
          <w:docGrid w:linePitch="360"/>
        </w:sectPr>
      </w:pPr>
    </w:p>
    <w:p w:rsidR="000A4451" w:rsidRPr="00F57DC3" w:rsidRDefault="008C128F" w:rsidP="00C301D2">
      <w:pPr>
        <w:pStyle w:val="ConsNonformat"/>
        <w:widowControl/>
        <w:spacing w:line="280" w:lineRule="exact"/>
        <w:ind w:left="720"/>
        <w:jc w:val="right"/>
      </w:pPr>
      <w:bookmarkStart w:id="2" w:name="Приложение_3"/>
      <w:r>
        <w:rPr>
          <w:rFonts w:ascii="Times New Roman" w:hAnsi="Times New Roman" w:cs="Times New Roman"/>
          <w:sz w:val="24"/>
          <w:szCs w:val="24"/>
        </w:rPr>
        <w:lastRenderedPageBreak/>
        <w:t xml:space="preserve"> </w:t>
      </w:r>
      <w:r w:rsidR="000A4451" w:rsidRPr="00C301D2">
        <w:rPr>
          <w:rFonts w:ascii="Times New Roman" w:hAnsi="Times New Roman" w:cs="Times New Roman"/>
          <w:sz w:val="24"/>
          <w:szCs w:val="24"/>
        </w:rPr>
        <w:t xml:space="preserve">Приложение № </w:t>
      </w:r>
      <w:r w:rsidR="00E60800">
        <w:rPr>
          <w:rFonts w:ascii="Times New Roman" w:hAnsi="Times New Roman" w:cs="Times New Roman"/>
          <w:sz w:val="24"/>
          <w:szCs w:val="24"/>
        </w:rPr>
        <w:t>3</w:t>
      </w:r>
      <w:bookmarkEnd w:id="2"/>
    </w:p>
    <w:p w:rsidR="000A4451" w:rsidRPr="00F57DC3" w:rsidRDefault="000A4451">
      <w:pPr>
        <w:jc w:val="right"/>
        <w:rPr>
          <w:sz w:val="24"/>
          <w:szCs w:val="24"/>
        </w:rPr>
      </w:pPr>
      <w:r w:rsidRPr="00F57DC3">
        <w:rPr>
          <w:sz w:val="24"/>
          <w:szCs w:val="24"/>
        </w:rPr>
        <w:t xml:space="preserve">к </w:t>
      </w:r>
      <w:r w:rsidR="0080064B">
        <w:rPr>
          <w:sz w:val="24"/>
          <w:szCs w:val="24"/>
        </w:rPr>
        <w:t xml:space="preserve">конкурсной </w:t>
      </w:r>
      <w:r w:rsidRPr="00F57DC3">
        <w:rPr>
          <w:sz w:val="24"/>
          <w:szCs w:val="24"/>
        </w:rPr>
        <w:t>документации</w:t>
      </w:r>
    </w:p>
    <w:p w:rsidR="000A4451" w:rsidRDefault="000A4451">
      <w:pPr>
        <w:pStyle w:val="a4"/>
        <w:spacing w:line="280" w:lineRule="exact"/>
        <w:jc w:val="center"/>
        <w:rPr>
          <w:b/>
          <w:bCs/>
          <w:sz w:val="28"/>
          <w:szCs w:val="28"/>
        </w:rPr>
      </w:pPr>
    </w:p>
    <w:p w:rsidR="000A4451" w:rsidRPr="00F57DC3" w:rsidRDefault="00937E17">
      <w:pPr>
        <w:pStyle w:val="a4"/>
        <w:spacing w:line="280" w:lineRule="exact"/>
        <w:jc w:val="center"/>
        <w:rPr>
          <w:b/>
          <w:bCs/>
          <w:sz w:val="26"/>
          <w:szCs w:val="26"/>
        </w:rPr>
      </w:pPr>
      <w:r>
        <w:rPr>
          <w:b/>
          <w:bCs/>
          <w:sz w:val="26"/>
          <w:szCs w:val="26"/>
        </w:rPr>
        <w:t xml:space="preserve">Декларирование соответствия участника размещения заказа требованиям, </w:t>
      </w:r>
      <w:r w:rsidR="00974123">
        <w:rPr>
          <w:b/>
          <w:bCs/>
          <w:sz w:val="26"/>
          <w:szCs w:val="26"/>
        </w:rPr>
        <w:t>установленным</w:t>
      </w:r>
      <w:r>
        <w:rPr>
          <w:b/>
          <w:bCs/>
          <w:sz w:val="26"/>
          <w:szCs w:val="26"/>
        </w:rPr>
        <w:t xml:space="preserve"> законодательством</w:t>
      </w:r>
      <w:r w:rsidR="000A4451" w:rsidRPr="00F57DC3">
        <w:rPr>
          <w:b/>
          <w:bCs/>
          <w:sz w:val="26"/>
          <w:szCs w:val="26"/>
        </w:rPr>
        <w:t>.</w:t>
      </w:r>
    </w:p>
    <w:p w:rsidR="003B1587" w:rsidRDefault="003B1587" w:rsidP="003B1587">
      <w:pPr>
        <w:pStyle w:val="a4"/>
        <w:spacing w:line="280" w:lineRule="exact"/>
        <w:jc w:val="left"/>
        <w:rPr>
          <w:b/>
          <w:bCs/>
          <w:szCs w:val="24"/>
        </w:rPr>
      </w:pPr>
    </w:p>
    <w:p w:rsidR="0005040E" w:rsidRPr="00612908" w:rsidRDefault="0005040E" w:rsidP="003B1587">
      <w:pPr>
        <w:pStyle w:val="a4"/>
        <w:spacing w:line="280" w:lineRule="exact"/>
        <w:jc w:val="left"/>
        <w:rPr>
          <w:b/>
          <w:bCs/>
          <w:szCs w:val="24"/>
        </w:rPr>
      </w:pPr>
    </w:p>
    <w:p w:rsidR="00491A3E" w:rsidRDefault="00D76E5F" w:rsidP="003B1587">
      <w:pPr>
        <w:pStyle w:val="a4"/>
        <w:spacing w:line="280" w:lineRule="exact"/>
        <w:ind w:firstLine="708"/>
        <w:rPr>
          <w:bCs/>
          <w:sz w:val="22"/>
          <w:szCs w:val="22"/>
        </w:rPr>
      </w:pPr>
      <w:r w:rsidRPr="00263D48">
        <w:rPr>
          <w:bCs/>
          <w:sz w:val="22"/>
          <w:szCs w:val="22"/>
        </w:rPr>
        <w:t>Настоящим</w:t>
      </w:r>
      <w:r w:rsidR="00D75F38" w:rsidRPr="00263D48">
        <w:rPr>
          <w:bCs/>
          <w:sz w:val="22"/>
          <w:szCs w:val="22"/>
        </w:rPr>
        <w:t xml:space="preserve"> </w:t>
      </w:r>
      <w:r w:rsidR="005A0B7A">
        <w:rPr>
          <w:bCs/>
          <w:sz w:val="22"/>
          <w:szCs w:val="22"/>
        </w:rPr>
        <w:t>декларирую</w:t>
      </w:r>
      <w:r w:rsidR="00D75F38" w:rsidRPr="00263D48">
        <w:rPr>
          <w:bCs/>
          <w:sz w:val="22"/>
          <w:szCs w:val="22"/>
        </w:rPr>
        <w:t>, что _______</w:t>
      </w:r>
      <w:r w:rsidR="00ED2752" w:rsidRPr="00263D48">
        <w:rPr>
          <w:bCs/>
          <w:sz w:val="22"/>
          <w:szCs w:val="22"/>
        </w:rPr>
        <w:t>_______</w:t>
      </w:r>
      <w:r w:rsidR="00D75F38" w:rsidRPr="00263D48">
        <w:rPr>
          <w:bCs/>
          <w:sz w:val="22"/>
          <w:szCs w:val="22"/>
        </w:rPr>
        <w:t>__</w:t>
      </w:r>
      <w:r w:rsidR="003B1587" w:rsidRPr="00263D48">
        <w:rPr>
          <w:bCs/>
          <w:sz w:val="22"/>
          <w:szCs w:val="22"/>
        </w:rPr>
        <w:t>___</w:t>
      </w:r>
      <w:r w:rsidR="00D75F38" w:rsidRPr="00263D48">
        <w:rPr>
          <w:bCs/>
          <w:sz w:val="22"/>
          <w:szCs w:val="22"/>
        </w:rPr>
        <w:t>_</w:t>
      </w:r>
      <w:r w:rsidR="003B1587" w:rsidRPr="00263D48">
        <w:rPr>
          <w:bCs/>
          <w:sz w:val="22"/>
          <w:szCs w:val="22"/>
        </w:rPr>
        <w:t>_</w:t>
      </w:r>
      <w:r w:rsidR="00D75F38" w:rsidRPr="00263D48">
        <w:rPr>
          <w:bCs/>
          <w:sz w:val="22"/>
          <w:szCs w:val="22"/>
        </w:rPr>
        <w:t>___________</w:t>
      </w:r>
      <w:r w:rsidR="00491A3E">
        <w:rPr>
          <w:bCs/>
          <w:sz w:val="22"/>
          <w:szCs w:val="22"/>
        </w:rPr>
        <w:t>_____________</w:t>
      </w:r>
      <w:r w:rsidR="00D75F38" w:rsidRPr="00263D48">
        <w:rPr>
          <w:bCs/>
          <w:sz w:val="22"/>
          <w:szCs w:val="22"/>
        </w:rPr>
        <w:t xml:space="preserve">___________ </w:t>
      </w:r>
    </w:p>
    <w:p w:rsidR="00491A3E" w:rsidRPr="005A0B7A" w:rsidRDefault="00491A3E" w:rsidP="00491A3E">
      <w:pPr>
        <w:pStyle w:val="a4"/>
        <w:spacing w:line="280" w:lineRule="exact"/>
        <w:ind w:left="1380" w:firstLine="2160"/>
        <w:rPr>
          <w:bCs/>
          <w:i/>
          <w:sz w:val="18"/>
          <w:szCs w:val="18"/>
        </w:rPr>
      </w:pPr>
      <w:r>
        <w:rPr>
          <w:bCs/>
          <w:i/>
          <w:sz w:val="18"/>
          <w:szCs w:val="18"/>
        </w:rPr>
        <w:t xml:space="preserve"> </w:t>
      </w:r>
      <w:r w:rsidRPr="005A0B7A">
        <w:rPr>
          <w:bCs/>
          <w:i/>
          <w:sz w:val="18"/>
          <w:szCs w:val="18"/>
        </w:rPr>
        <w:t>(наименование или Ф.И.О. участника размещения заказа)</w:t>
      </w:r>
    </w:p>
    <w:p w:rsidR="00D76E5F" w:rsidRDefault="00491A3E" w:rsidP="003B1587">
      <w:pPr>
        <w:pStyle w:val="a4"/>
        <w:spacing w:line="280" w:lineRule="exact"/>
        <w:rPr>
          <w:bCs/>
          <w:sz w:val="22"/>
          <w:szCs w:val="22"/>
        </w:rPr>
      </w:pPr>
      <w:r>
        <w:rPr>
          <w:bCs/>
          <w:sz w:val="22"/>
          <w:szCs w:val="22"/>
        </w:rPr>
        <w:t>с</w:t>
      </w:r>
      <w:r w:rsidR="00D75F38" w:rsidRPr="00263D48">
        <w:rPr>
          <w:bCs/>
          <w:sz w:val="22"/>
          <w:szCs w:val="22"/>
        </w:rPr>
        <w:t>оответствует</w:t>
      </w:r>
      <w:r>
        <w:rPr>
          <w:bCs/>
          <w:sz w:val="22"/>
          <w:szCs w:val="22"/>
        </w:rPr>
        <w:t xml:space="preserve"> </w:t>
      </w:r>
      <w:r w:rsidR="00D75F38" w:rsidRPr="00263D48">
        <w:rPr>
          <w:bCs/>
          <w:sz w:val="22"/>
          <w:szCs w:val="22"/>
        </w:rPr>
        <w:t>требованиям, предусмотренным в п</w:t>
      </w:r>
      <w:r w:rsidR="00501C1C">
        <w:rPr>
          <w:bCs/>
          <w:sz w:val="22"/>
          <w:szCs w:val="22"/>
        </w:rPr>
        <w:t xml:space="preserve">унктах </w:t>
      </w:r>
      <w:r w:rsidR="00D75F38" w:rsidRPr="00263D48">
        <w:rPr>
          <w:bCs/>
          <w:sz w:val="22"/>
          <w:szCs w:val="22"/>
        </w:rPr>
        <w:t>2-4 ч</w:t>
      </w:r>
      <w:r w:rsidR="00501C1C">
        <w:rPr>
          <w:bCs/>
          <w:sz w:val="22"/>
          <w:szCs w:val="22"/>
        </w:rPr>
        <w:t xml:space="preserve">асти </w:t>
      </w:r>
      <w:r w:rsidR="00D75F38" w:rsidRPr="00263D48">
        <w:rPr>
          <w:bCs/>
          <w:sz w:val="22"/>
          <w:szCs w:val="22"/>
        </w:rPr>
        <w:t>1 ст</w:t>
      </w:r>
      <w:r w:rsidR="00501C1C">
        <w:rPr>
          <w:bCs/>
          <w:sz w:val="22"/>
          <w:szCs w:val="22"/>
        </w:rPr>
        <w:t xml:space="preserve">атьи </w:t>
      </w:r>
      <w:r w:rsidR="00D75F38" w:rsidRPr="00263D48">
        <w:rPr>
          <w:bCs/>
          <w:sz w:val="22"/>
          <w:szCs w:val="22"/>
        </w:rPr>
        <w:t>11 Федерального закона от 21.07.2005</w:t>
      </w:r>
      <w:r w:rsidR="003B1587" w:rsidRPr="00263D48">
        <w:rPr>
          <w:bCs/>
          <w:sz w:val="22"/>
          <w:szCs w:val="22"/>
        </w:rPr>
        <w:t xml:space="preserve"> № 94-ФЗ</w:t>
      </w:r>
      <w:r w:rsidR="00557B28">
        <w:rPr>
          <w:bCs/>
          <w:sz w:val="22"/>
          <w:szCs w:val="22"/>
        </w:rPr>
        <w:t>:</w:t>
      </w:r>
    </w:p>
    <w:p w:rsidR="00557B28" w:rsidRDefault="00557B28" w:rsidP="003B1587">
      <w:pPr>
        <w:pStyle w:val="a4"/>
        <w:spacing w:line="280" w:lineRule="exact"/>
        <w:rPr>
          <w:bCs/>
          <w:sz w:val="22"/>
          <w:szCs w:val="22"/>
        </w:rPr>
      </w:pPr>
    </w:p>
    <w:p w:rsidR="001F6204" w:rsidRDefault="00297759" w:rsidP="00F57DC3">
      <w:pPr>
        <w:pStyle w:val="a4"/>
        <w:numPr>
          <w:ilvl w:val="0"/>
          <w:numId w:val="6"/>
        </w:numPr>
        <w:spacing w:line="280" w:lineRule="exact"/>
        <w:rPr>
          <w:sz w:val="22"/>
          <w:szCs w:val="22"/>
        </w:rPr>
      </w:pPr>
      <w:proofErr w:type="spellStart"/>
      <w:r>
        <w:rPr>
          <w:sz w:val="22"/>
          <w:szCs w:val="22"/>
        </w:rPr>
        <w:t>н</w:t>
      </w:r>
      <w:r w:rsidR="00F57DC3" w:rsidRPr="00263D48">
        <w:rPr>
          <w:sz w:val="22"/>
          <w:szCs w:val="22"/>
        </w:rPr>
        <w:t>епроведение</w:t>
      </w:r>
      <w:proofErr w:type="spellEnd"/>
      <w:r w:rsidR="00F57DC3" w:rsidRPr="00263D48">
        <w:rPr>
          <w:sz w:val="22"/>
          <w:szCs w:val="22"/>
        </w:rPr>
        <w:t xml:space="preserve"> ликвидации участника размещения заказа - юридического лица и отсутствие решения арбитражного суда о признании участника размещения заказа - юридического лица, индивидуального предпринимателя банкротом и об открытии конкурсного производства</w:t>
      </w:r>
      <w:r w:rsidR="00F57DC3">
        <w:rPr>
          <w:sz w:val="22"/>
          <w:szCs w:val="22"/>
        </w:rPr>
        <w:t>;</w:t>
      </w:r>
    </w:p>
    <w:p w:rsidR="00F57DC3" w:rsidRPr="00F57DC3" w:rsidRDefault="00297759" w:rsidP="00F57DC3">
      <w:pPr>
        <w:pStyle w:val="a4"/>
        <w:numPr>
          <w:ilvl w:val="0"/>
          <w:numId w:val="6"/>
        </w:numPr>
        <w:spacing w:line="280" w:lineRule="exact"/>
        <w:rPr>
          <w:bCs/>
          <w:sz w:val="22"/>
          <w:szCs w:val="22"/>
        </w:rPr>
      </w:pPr>
      <w:proofErr w:type="spellStart"/>
      <w:r>
        <w:rPr>
          <w:sz w:val="22"/>
          <w:szCs w:val="22"/>
        </w:rPr>
        <w:t>н</w:t>
      </w:r>
      <w:r w:rsidR="00F57DC3" w:rsidRPr="00263D48">
        <w:rPr>
          <w:sz w:val="22"/>
          <w:szCs w:val="22"/>
        </w:rPr>
        <w:t>еприостановление</w:t>
      </w:r>
      <w:proofErr w:type="spellEnd"/>
      <w:r w:rsidR="00F57DC3" w:rsidRPr="00263D48">
        <w:rPr>
          <w:sz w:val="22"/>
          <w:szCs w:val="22"/>
        </w:rPr>
        <w:t xml:space="preserve"> деятельности участника размещения заказа в порядке, предусмотренном Кодексом Российской Федерации об административных правонарушениях, на день подачи заявки на участие в </w:t>
      </w:r>
      <w:r w:rsidR="004D14B2">
        <w:rPr>
          <w:sz w:val="22"/>
          <w:szCs w:val="22"/>
        </w:rPr>
        <w:t>конкурс</w:t>
      </w:r>
      <w:r w:rsidR="00F57DC3" w:rsidRPr="00263D48">
        <w:rPr>
          <w:sz w:val="22"/>
          <w:szCs w:val="22"/>
        </w:rPr>
        <w:t>е;</w:t>
      </w:r>
    </w:p>
    <w:p w:rsidR="00F57DC3" w:rsidRDefault="00297759" w:rsidP="00F57DC3">
      <w:pPr>
        <w:pStyle w:val="a4"/>
        <w:numPr>
          <w:ilvl w:val="0"/>
          <w:numId w:val="6"/>
        </w:numPr>
        <w:spacing w:line="280" w:lineRule="exact"/>
        <w:rPr>
          <w:bCs/>
          <w:sz w:val="22"/>
          <w:szCs w:val="22"/>
        </w:rPr>
      </w:pPr>
      <w:r>
        <w:rPr>
          <w:sz w:val="22"/>
          <w:szCs w:val="22"/>
        </w:rPr>
        <w:t>о</w:t>
      </w:r>
      <w:r w:rsidR="00F57DC3" w:rsidRPr="00263D48">
        <w:rPr>
          <w:sz w:val="22"/>
          <w:szCs w:val="22"/>
        </w:rPr>
        <w:t xml:space="preserve">тсутствие у участника размещения заказа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w:t>
      </w:r>
      <w:proofErr w:type="gramStart"/>
      <w:r w:rsidR="00F57DC3" w:rsidRPr="00263D48">
        <w:rPr>
          <w:sz w:val="22"/>
          <w:szCs w:val="22"/>
        </w:rPr>
        <w:t>стоимости активов участника размещения заказа</w:t>
      </w:r>
      <w:proofErr w:type="gramEnd"/>
      <w:r w:rsidR="00F57DC3" w:rsidRPr="00263D48">
        <w:rPr>
          <w:sz w:val="22"/>
          <w:szCs w:val="22"/>
        </w:rPr>
        <w:t xml:space="preserve"> по данным бухгалтерской отчетности за последний завершенный отчетный период.</w:t>
      </w:r>
    </w:p>
    <w:p w:rsidR="006F06EE" w:rsidRDefault="006F06EE" w:rsidP="00ED2752">
      <w:pPr>
        <w:pStyle w:val="a4"/>
        <w:spacing w:line="280" w:lineRule="exact"/>
        <w:rPr>
          <w:sz w:val="22"/>
          <w:szCs w:val="22"/>
        </w:rPr>
      </w:pPr>
    </w:p>
    <w:tbl>
      <w:tblPr>
        <w:tblW w:w="0" w:type="auto"/>
        <w:tblCellSpacing w:w="2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Look w:val="01E0"/>
      </w:tblPr>
      <w:tblGrid>
        <w:gridCol w:w="3583"/>
        <w:gridCol w:w="6300"/>
      </w:tblGrid>
      <w:tr w:rsidR="006F06EE" w:rsidRPr="00AD6C70">
        <w:trPr>
          <w:tblCellSpacing w:w="20" w:type="dxa"/>
        </w:trPr>
        <w:tc>
          <w:tcPr>
            <w:tcW w:w="9803" w:type="dxa"/>
            <w:gridSpan w:val="2"/>
            <w:shd w:val="clear" w:color="auto" w:fill="00FFFF"/>
          </w:tcPr>
          <w:p w:rsidR="006F06EE" w:rsidRPr="00AD6C70" w:rsidRDefault="0068000C" w:rsidP="006F06EE">
            <w:pPr>
              <w:rPr>
                <w:b/>
                <w:color w:val="000000"/>
                <w:sz w:val="28"/>
                <w:szCs w:val="28"/>
                <w:highlight w:val="cyan"/>
              </w:rPr>
            </w:pPr>
            <w:r w:rsidRPr="00AD6C70">
              <w:rPr>
                <w:b/>
                <w:sz w:val="22"/>
                <w:szCs w:val="22"/>
                <w:highlight w:val="cyan"/>
              </w:rPr>
              <w:t>Сведения об</w:t>
            </w:r>
            <w:r w:rsidR="0005040E" w:rsidRPr="00AD6C70">
              <w:rPr>
                <w:b/>
                <w:sz w:val="22"/>
                <w:szCs w:val="22"/>
                <w:highlight w:val="cyan"/>
              </w:rPr>
              <w:t xml:space="preserve"> участник</w:t>
            </w:r>
            <w:r w:rsidRPr="00AD6C70">
              <w:rPr>
                <w:b/>
                <w:sz w:val="22"/>
                <w:szCs w:val="22"/>
                <w:highlight w:val="cyan"/>
              </w:rPr>
              <w:t>е</w:t>
            </w:r>
            <w:r w:rsidR="0005040E" w:rsidRPr="00AD6C70">
              <w:rPr>
                <w:b/>
                <w:sz w:val="22"/>
                <w:szCs w:val="22"/>
                <w:highlight w:val="cyan"/>
              </w:rPr>
              <w:t xml:space="preserve"> размещения заказа</w:t>
            </w:r>
            <w:r w:rsidR="006F06EE" w:rsidRPr="00AD6C70">
              <w:rPr>
                <w:b/>
                <w:sz w:val="22"/>
                <w:szCs w:val="22"/>
                <w:highlight w:val="cyan"/>
              </w:rPr>
              <w:t>:</w:t>
            </w:r>
          </w:p>
        </w:tc>
      </w:tr>
      <w:tr w:rsidR="006F06EE" w:rsidRPr="00AD6C70">
        <w:trPr>
          <w:tblCellSpacing w:w="20" w:type="dxa"/>
        </w:trPr>
        <w:tc>
          <w:tcPr>
            <w:tcW w:w="3523" w:type="dxa"/>
            <w:shd w:val="clear" w:color="auto" w:fill="FFFFFF"/>
          </w:tcPr>
          <w:p w:rsidR="006F06EE" w:rsidRPr="00AD6C70" w:rsidRDefault="006F06EE" w:rsidP="00AD6C70">
            <w:pPr>
              <w:jc w:val="center"/>
              <w:rPr>
                <w:color w:val="000000"/>
                <w:sz w:val="22"/>
                <w:szCs w:val="22"/>
              </w:rPr>
            </w:pPr>
            <w:r w:rsidRPr="00AD6C70">
              <w:rPr>
                <w:color w:val="000000"/>
                <w:sz w:val="22"/>
                <w:szCs w:val="22"/>
              </w:rPr>
              <w:t xml:space="preserve">Почтовый адрес </w:t>
            </w:r>
          </w:p>
          <w:p w:rsidR="006F06EE" w:rsidRPr="00AD6C70" w:rsidRDefault="006F06EE" w:rsidP="00AD6C70">
            <w:pPr>
              <w:jc w:val="center"/>
              <w:rPr>
                <w:color w:val="000000"/>
                <w:sz w:val="22"/>
                <w:szCs w:val="22"/>
              </w:rPr>
            </w:pPr>
            <w:r w:rsidRPr="00AD6C70">
              <w:rPr>
                <w:color w:val="000000"/>
                <w:sz w:val="22"/>
                <w:szCs w:val="22"/>
              </w:rPr>
              <w:t>(для юридического лица)</w:t>
            </w:r>
          </w:p>
        </w:tc>
        <w:tc>
          <w:tcPr>
            <w:tcW w:w="6240" w:type="dxa"/>
            <w:shd w:val="clear" w:color="auto" w:fill="FFFFFF"/>
          </w:tcPr>
          <w:p w:rsidR="006F06EE" w:rsidRPr="00AD6C70" w:rsidRDefault="006F06EE" w:rsidP="00AD6C70">
            <w:pPr>
              <w:jc w:val="center"/>
              <w:rPr>
                <w:color w:val="000000"/>
                <w:sz w:val="22"/>
                <w:szCs w:val="22"/>
              </w:rPr>
            </w:pPr>
            <w:r w:rsidRPr="00AD6C70">
              <w:rPr>
                <w:color w:val="000000"/>
                <w:sz w:val="22"/>
                <w:szCs w:val="22"/>
              </w:rPr>
              <w:t xml:space="preserve"> </w:t>
            </w:r>
          </w:p>
        </w:tc>
      </w:tr>
      <w:tr w:rsidR="006F06EE" w:rsidRPr="00AD6C70">
        <w:trPr>
          <w:tblCellSpacing w:w="20" w:type="dxa"/>
        </w:trPr>
        <w:tc>
          <w:tcPr>
            <w:tcW w:w="3523" w:type="dxa"/>
            <w:shd w:val="clear" w:color="auto" w:fill="FFFFFF"/>
          </w:tcPr>
          <w:p w:rsidR="006F06EE" w:rsidRPr="00AD6C70" w:rsidRDefault="006F06EE" w:rsidP="00AD6C70">
            <w:pPr>
              <w:jc w:val="center"/>
              <w:rPr>
                <w:color w:val="000000"/>
                <w:sz w:val="22"/>
                <w:szCs w:val="22"/>
              </w:rPr>
            </w:pPr>
            <w:r w:rsidRPr="00AD6C70">
              <w:rPr>
                <w:color w:val="000000"/>
                <w:sz w:val="22"/>
                <w:szCs w:val="22"/>
              </w:rPr>
              <w:t xml:space="preserve">Паспортные данные </w:t>
            </w:r>
          </w:p>
          <w:p w:rsidR="006F06EE" w:rsidRPr="00AD6C70" w:rsidRDefault="006F06EE" w:rsidP="00AD6C70">
            <w:pPr>
              <w:jc w:val="center"/>
              <w:rPr>
                <w:color w:val="000000"/>
                <w:sz w:val="22"/>
                <w:szCs w:val="22"/>
              </w:rPr>
            </w:pPr>
            <w:r w:rsidRPr="00AD6C70">
              <w:rPr>
                <w:color w:val="000000"/>
                <w:sz w:val="22"/>
                <w:szCs w:val="22"/>
              </w:rPr>
              <w:t>(для индивидуального предпринимателя)</w:t>
            </w:r>
          </w:p>
        </w:tc>
        <w:tc>
          <w:tcPr>
            <w:tcW w:w="6240" w:type="dxa"/>
            <w:shd w:val="clear" w:color="auto" w:fill="FFFFFF"/>
          </w:tcPr>
          <w:p w:rsidR="006F06EE" w:rsidRPr="00AD6C70" w:rsidRDefault="006F06EE" w:rsidP="00AD6C70">
            <w:pPr>
              <w:jc w:val="center"/>
              <w:rPr>
                <w:i/>
                <w:color w:val="000000"/>
                <w:sz w:val="22"/>
                <w:szCs w:val="22"/>
              </w:rPr>
            </w:pPr>
          </w:p>
        </w:tc>
      </w:tr>
      <w:tr w:rsidR="006F06EE" w:rsidRPr="00AD6C70">
        <w:trPr>
          <w:tblCellSpacing w:w="20" w:type="dxa"/>
        </w:trPr>
        <w:tc>
          <w:tcPr>
            <w:tcW w:w="3523" w:type="dxa"/>
            <w:shd w:val="clear" w:color="auto" w:fill="FFFFFF"/>
          </w:tcPr>
          <w:p w:rsidR="006F06EE" w:rsidRPr="00AD6C70" w:rsidRDefault="006F06EE" w:rsidP="00AD6C70">
            <w:pPr>
              <w:jc w:val="center"/>
              <w:rPr>
                <w:color w:val="000000"/>
                <w:sz w:val="22"/>
                <w:szCs w:val="22"/>
              </w:rPr>
            </w:pPr>
            <w:r w:rsidRPr="00AD6C70">
              <w:rPr>
                <w:color w:val="000000"/>
                <w:sz w:val="22"/>
                <w:szCs w:val="22"/>
              </w:rPr>
              <w:t>Номер контактного телефона</w:t>
            </w:r>
          </w:p>
        </w:tc>
        <w:tc>
          <w:tcPr>
            <w:tcW w:w="6240" w:type="dxa"/>
            <w:shd w:val="clear" w:color="auto" w:fill="FFFFFF"/>
          </w:tcPr>
          <w:p w:rsidR="006F06EE" w:rsidRPr="00AD6C70" w:rsidRDefault="006F06EE" w:rsidP="00AD6C70">
            <w:pPr>
              <w:jc w:val="center"/>
              <w:rPr>
                <w:i/>
                <w:color w:val="000000"/>
                <w:sz w:val="22"/>
                <w:szCs w:val="22"/>
              </w:rPr>
            </w:pPr>
          </w:p>
        </w:tc>
      </w:tr>
      <w:tr w:rsidR="006F06EE" w:rsidRPr="00AD6C70">
        <w:trPr>
          <w:tblCellSpacing w:w="20" w:type="dxa"/>
        </w:trPr>
        <w:tc>
          <w:tcPr>
            <w:tcW w:w="3523" w:type="dxa"/>
            <w:shd w:val="clear" w:color="auto" w:fill="FFFFFF"/>
          </w:tcPr>
          <w:p w:rsidR="006F06EE" w:rsidRPr="00AD6C70" w:rsidRDefault="006F06EE" w:rsidP="00AD6C70">
            <w:pPr>
              <w:jc w:val="center"/>
              <w:rPr>
                <w:color w:val="000000"/>
                <w:sz w:val="22"/>
                <w:szCs w:val="22"/>
              </w:rPr>
            </w:pPr>
            <w:r w:rsidRPr="00AD6C70">
              <w:rPr>
                <w:color w:val="000000"/>
                <w:sz w:val="22"/>
                <w:szCs w:val="22"/>
              </w:rPr>
              <w:t>Контактное лицо</w:t>
            </w:r>
          </w:p>
        </w:tc>
        <w:tc>
          <w:tcPr>
            <w:tcW w:w="6240" w:type="dxa"/>
            <w:shd w:val="clear" w:color="auto" w:fill="FFFFFF"/>
          </w:tcPr>
          <w:p w:rsidR="006F06EE" w:rsidRPr="00AD6C70" w:rsidRDefault="006F06EE" w:rsidP="00AD6C70">
            <w:pPr>
              <w:jc w:val="center"/>
              <w:rPr>
                <w:i/>
                <w:color w:val="000000"/>
                <w:sz w:val="22"/>
                <w:szCs w:val="22"/>
              </w:rPr>
            </w:pPr>
            <w:r w:rsidRPr="00AD6C70">
              <w:rPr>
                <w:i/>
                <w:color w:val="000000"/>
                <w:sz w:val="22"/>
                <w:szCs w:val="22"/>
              </w:rPr>
              <w:t>Указывается по желанию участника размещения заказа</w:t>
            </w:r>
          </w:p>
        </w:tc>
      </w:tr>
    </w:tbl>
    <w:p w:rsidR="006F06EE" w:rsidRDefault="006F06EE" w:rsidP="00ED2752">
      <w:pPr>
        <w:pStyle w:val="a4"/>
        <w:spacing w:line="280" w:lineRule="exact"/>
        <w:rPr>
          <w:sz w:val="22"/>
          <w:szCs w:val="22"/>
        </w:rPr>
      </w:pPr>
    </w:p>
    <w:p w:rsidR="0005040E" w:rsidRPr="006F06EE" w:rsidRDefault="0005040E" w:rsidP="00ED2752">
      <w:pPr>
        <w:pStyle w:val="a4"/>
        <w:spacing w:line="280" w:lineRule="exact"/>
        <w:rPr>
          <w:sz w:val="22"/>
          <w:szCs w:val="22"/>
        </w:rPr>
      </w:pPr>
    </w:p>
    <w:p w:rsidR="00651BA7" w:rsidRPr="00FA31CD" w:rsidRDefault="00651BA7" w:rsidP="00ED2752">
      <w:pPr>
        <w:pStyle w:val="a4"/>
        <w:spacing w:line="280" w:lineRule="exact"/>
        <w:rPr>
          <w:i/>
          <w:sz w:val="22"/>
          <w:szCs w:val="22"/>
        </w:rPr>
      </w:pPr>
    </w:p>
    <w:p w:rsidR="000A4451" w:rsidRDefault="000A4451">
      <w:pPr>
        <w:pStyle w:val="ConsNonformat"/>
        <w:widowControl/>
        <w:spacing w:line="280" w:lineRule="exact"/>
        <w:rPr>
          <w:rFonts w:ascii="Times New Roman" w:hAnsi="Times New Roman"/>
          <w:sz w:val="24"/>
          <w:szCs w:val="24"/>
        </w:rPr>
      </w:pPr>
      <w:r>
        <w:rPr>
          <w:rFonts w:ascii="Times New Roman" w:hAnsi="Times New Roman"/>
          <w:sz w:val="24"/>
          <w:szCs w:val="24"/>
        </w:rPr>
        <w:t>_________________________</w:t>
      </w:r>
      <w:r>
        <w:rPr>
          <w:rFonts w:ascii="Times New Roman" w:hAnsi="Times New Roman"/>
          <w:sz w:val="24"/>
          <w:szCs w:val="24"/>
        </w:rPr>
        <w:tab/>
      </w:r>
      <w:r>
        <w:rPr>
          <w:rFonts w:ascii="Times New Roman" w:hAnsi="Times New Roman"/>
          <w:sz w:val="24"/>
          <w:szCs w:val="24"/>
        </w:rPr>
        <w:tab/>
        <w:t>_________________</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_____________</w:t>
      </w:r>
    </w:p>
    <w:p w:rsidR="000A4451" w:rsidRPr="001D3F90" w:rsidRDefault="000A4451">
      <w:pPr>
        <w:pStyle w:val="ConsNonformat"/>
        <w:widowControl/>
        <w:spacing w:line="280" w:lineRule="exact"/>
        <w:ind w:left="720"/>
        <w:rPr>
          <w:rFonts w:ascii="Times New Roman" w:hAnsi="Times New Roman"/>
        </w:rPr>
      </w:pPr>
      <w:r w:rsidRPr="001D3F90">
        <w:rPr>
          <w:rFonts w:ascii="Times New Roman" w:hAnsi="Times New Roman"/>
        </w:rPr>
        <w:t xml:space="preserve">Должность </w:t>
      </w:r>
      <w:r w:rsidRPr="001D3F90">
        <w:rPr>
          <w:rFonts w:ascii="Times New Roman" w:hAnsi="Times New Roman"/>
        </w:rPr>
        <w:tab/>
      </w:r>
      <w:r w:rsidRPr="001D3F90">
        <w:rPr>
          <w:rFonts w:ascii="Times New Roman" w:hAnsi="Times New Roman"/>
        </w:rPr>
        <w:tab/>
      </w:r>
      <w:r w:rsidRPr="001D3F90">
        <w:rPr>
          <w:rFonts w:ascii="Times New Roman" w:hAnsi="Times New Roman"/>
        </w:rPr>
        <w:tab/>
      </w:r>
      <w:r w:rsidRPr="001D3F90">
        <w:rPr>
          <w:rFonts w:ascii="Times New Roman" w:hAnsi="Times New Roman"/>
        </w:rPr>
        <w:tab/>
        <w:t xml:space="preserve">        подпись, </w:t>
      </w:r>
      <w:proofErr w:type="gramStart"/>
      <w:r w:rsidRPr="001D3F90">
        <w:rPr>
          <w:rFonts w:ascii="Times New Roman" w:hAnsi="Times New Roman"/>
        </w:rPr>
        <w:t>м</w:t>
      </w:r>
      <w:proofErr w:type="gramEnd"/>
      <w:r w:rsidRPr="001D3F90">
        <w:rPr>
          <w:rFonts w:ascii="Times New Roman" w:hAnsi="Times New Roman"/>
        </w:rPr>
        <w:t xml:space="preserve">.п. </w:t>
      </w:r>
      <w:r w:rsidRPr="001D3F90">
        <w:rPr>
          <w:rFonts w:ascii="Times New Roman" w:hAnsi="Times New Roman"/>
        </w:rPr>
        <w:tab/>
      </w:r>
      <w:r w:rsidRPr="001D3F90">
        <w:rPr>
          <w:rFonts w:ascii="Times New Roman" w:hAnsi="Times New Roman"/>
        </w:rPr>
        <w:tab/>
      </w:r>
      <w:r w:rsidRPr="001D3F90">
        <w:rPr>
          <w:rFonts w:ascii="Times New Roman" w:hAnsi="Times New Roman"/>
        </w:rPr>
        <w:tab/>
        <w:t xml:space="preserve">        Ф.И.О.</w:t>
      </w:r>
    </w:p>
    <w:p w:rsidR="000D6E43" w:rsidRPr="00C301D2" w:rsidRDefault="000A4451" w:rsidP="000D6E43">
      <w:pPr>
        <w:pStyle w:val="12"/>
        <w:jc w:val="right"/>
      </w:pPr>
      <w:r>
        <w:br w:type="page"/>
      </w:r>
      <w:bookmarkStart w:id="3" w:name="Приложение_4"/>
      <w:r w:rsidR="000D6E43" w:rsidRPr="00C301D2">
        <w:lastRenderedPageBreak/>
        <w:t xml:space="preserve">Приложение № </w:t>
      </w:r>
      <w:r w:rsidR="00C65BC4">
        <w:t>4</w:t>
      </w:r>
      <w:bookmarkEnd w:id="3"/>
    </w:p>
    <w:p w:rsidR="000D6E43" w:rsidRPr="00C301D2" w:rsidRDefault="000D6E43" w:rsidP="000D6E43">
      <w:pPr>
        <w:jc w:val="right"/>
        <w:rPr>
          <w:sz w:val="24"/>
          <w:szCs w:val="24"/>
        </w:rPr>
      </w:pPr>
      <w:r w:rsidRPr="00C301D2">
        <w:rPr>
          <w:sz w:val="24"/>
          <w:szCs w:val="24"/>
        </w:rPr>
        <w:t xml:space="preserve">к </w:t>
      </w:r>
      <w:r w:rsidR="0080064B">
        <w:rPr>
          <w:sz w:val="24"/>
          <w:szCs w:val="24"/>
        </w:rPr>
        <w:t xml:space="preserve">конкурсной </w:t>
      </w:r>
      <w:r w:rsidRPr="00C301D2">
        <w:rPr>
          <w:sz w:val="24"/>
          <w:szCs w:val="24"/>
        </w:rPr>
        <w:t>документации</w:t>
      </w:r>
    </w:p>
    <w:p w:rsidR="000D6E43" w:rsidRDefault="000D6E43" w:rsidP="000D6E43">
      <w:pPr>
        <w:jc w:val="right"/>
        <w:rPr>
          <w:sz w:val="28"/>
          <w:szCs w:val="28"/>
        </w:rPr>
      </w:pPr>
    </w:p>
    <w:p w:rsidR="00852420" w:rsidRDefault="00852420" w:rsidP="000D6E43">
      <w:pPr>
        <w:jc w:val="center"/>
        <w:rPr>
          <w:b/>
          <w:sz w:val="26"/>
          <w:szCs w:val="26"/>
        </w:rPr>
      </w:pPr>
    </w:p>
    <w:p w:rsidR="00443D6C" w:rsidRDefault="007077E3" w:rsidP="00443D6C">
      <w:pPr>
        <w:autoSpaceDE w:val="0"/>
        <w:autoSpaceDN w:val="0"/>
        <w:adjustRightInd w:val="0"/>
        <w:ind w:firstLine="540"/>
        <w:jc w:val="center"/>
        <w:outlineLvl w:val="1"/>
        <w:rPr>
          <w:b/>
          <w:bCs/>
          <w:sz w:val="26"/>
          <w:szCs w:val="26"/>
        </w:rPr>
      </w:pPr>
      <w:r>
        <w:rPr>
          <w:b/>
          <w:sz w:val="26"/>
          <w:szCs w:val="26"/>
        </w:rPr>
        <w:t>Предложение</w:t>
      </w:r>
      <w:r w:rsidR="000D6E43" w:rsidRPr="00852420">
        <w:rPr>
          <w:b/>
          <w:sz w:val="26"/>
          <w:szCs w:val="26"/>
        </w:rPr>
        <w:t xml:space="preserve"> </w:t>
      </w:r>
      <w:r w:rsidR="00443D6C">
        <w:rPr>
          <w:b/>
          <w:sz w:val="26"/>
          <w:szCs w:val="26"/>
        </w:rPr>
        <w:t>о</w:t>
      </w:r>
      <w:r w:rsidR="00852420" w:rsidRPr="00852420">
        <w:rPr>
          <w:b/>
          <w:i/>
          <w:sz w:val="26"/>
          <w:szCs w:val="26"/>
        </w:rPr>
        <w:t xml:space="preserve"> </w:t>
      </w:r>
      <w:r w:rsidR="00852420" w:rsidRPr="00852420">
        <w:rPr>
          <w:b/>
          <w:sz w:val="26"/>
          <w:szCs w:val="26"/>
        </w:rPr>
        <w:t>качестве работ</w:t>
      </w:r>
      <w:r w:rsidR="00443D6C">
        <w:rPr>
          <w:b/>
          <w:sz w:val="26"/>
          <w:szCs w:val="26"/>
        </w:rPr>
        <w:t xml:space="preserve"> </w:t>
      </w:r>
      <w:r w:rsidR="00443D6C">
        <w:rPr>
          <w:b/>
          <w:bCs/>
          <w:sz w:val="26"/>
          <w:szCs w:val="26"/>
        </w:rPr>
        <w:t>и иные предложения об условиях исполнения контракта, в том числе предложение о цене контракта</w:t>
      </w:r>
    </w:p>
    <w:p w:rsidR="00334FE3" w:rsidRDefault="00334FE3" w:rsidP="00334FE3">
      <w:pPr>
        <w:pStyle w:val="a4"/>
        <w:ind w:firstLine="426"/>
        <w:rPr>
          <w:iCs/>
        </w:rPr>
      </w:pPr>
    </w:p>
    <w:p w:rsidR="00334FE3" w:rsidRPr="00E81E5E" w:rsidRDefault="00334FE3" w:rsidP="00334FE3">
      <w:pPr>
        <w:pStyle w:val="a4"/>
        <w:ind w:firstLine="426"/>
        <w:rPr>
          <w:iCs/>
          <w:szCs w:val="24"/>
        </w:rPr>
      </w:pPr>
      <w:r w:rsidRPr="00E81E5E">
        <w:rPr>
          <w:iCs/>
          <w:szCs w:val="24"/>
        </w:rPr>
        <w:t xml:space="preserve">___________________________________________________________________________ </w:t>
      </w:r>
    </w:p>
    <w:p w:rsidR="00334FE3" w:rsidRPr="00E81E5E" w:rsidRDefault="00334FE3" w:rsidP="00334FE3">
      <w:pPr>
        <w:ind w:firstLine="426"/>
        <w:jc w:val="center"/>
        <w:rPr>
          <w:i/>
          <w:iCs/>
          <w:sz w:val="18"/>
          <w:szCs w:val="18"/>
        </w:rPr>
      </w:pPr>
      <w:r w:rsidRPr="00E81E5E">
        <w:rPr>
          <w:i/>
          <w:iCs/>
          <w:sz w:val="18"/>
          <w:szCs w:val="18"/>
        </w:rPr>
        <w:t xml:space="preserve"> (наименование участника размещения заказа)</w:t>
      </w:r>
    </w:p>
    <w:p w:rsidR="00443D6C" w:rsidRPr="003B170B" w:rsidRDefault="00443D6C" w:rsidP="00443D6C">
      <w:pPr>
        <w:jc w:val="both"/>
        <w:rPr>
          <w:sz w:val="24"/>
          <w:szCs w:val="24"/>
        </w:rPr>
      </w:pPr>
      <w:r w:rsidRPr="003B170B">
        <w:rPr>
          <w:sz w:val="24"/>
          <w:szCs w:val="24"/>
        </w:rPr>
        <w:t>обязуется заключить прилагаемый к конкурсной документации контра</w:t>
      </w:r>
      <w:proofErr w:type="gramStart"/>
      <w:r w:rsidRPr="003B170B">
        <w:rPr>
          <w:sz w:val="24"/>
          <w:szCs w:val="24"/>
        </w:rPr>
        <w:t>кт в сл</w:t>
      </w:r>
      <w:proofErr w:type="gramEnd"/>
      <w:r w:rsidRPr="003B170B">
        <w:rPr>
          <w:sz w:val="24"/>
          <w:szCs w:val="24"/>
        </w:rPr>
        <w:t>учаях, предусмотренных Федеральным законом от 21.07.2005</w:t>
      </w:r>
      <w:r>
        <w:rPr>
          <w:sz w:val="24"/>
          <w:szCs w:val="24"/>
        </w:rPr>
        <w:t xml:space="preserve"> </w:t>
      </w:r>
      <w:r w:rsidRPr="003B170B">
        <w:rPr>
          <w:sz w:val="24"/>
          <w:szCs w:val="24"/>
        </w:rPr>
        <w:t xml:space="preserve">№ 94-ФЗ, на условиях, указанных в настоящей заявке на участие в конкурсе и </w:t>
      </w:r>
      <w:r>
        <w:rPr>
          <w:sz w:val="24"/>
          <w:szCs w:val="24"/>
        </w:rPr>
        <w:t xml:space="preserve">в </w:t>
      </w:r>
      <w:r w:rsidRPr="003B170B">
        <w:rPr>
          <w:sz w:val="24"/>
          <w:szCs w:val="24"/>
        </w:rPr>
        <w:t>конкурсной документации:</w:t>
      </w:r>
    </w:p>
    <w:p w:rsidR="00334FE3" w:rsidRDefault="00334FE3" w:rsidP="000D6E43">
      <w:pPr>
        <w:jc w:val="center"/>
        <w:rPr>
          <w:color w:val="000000"/>
          <w:sz w:val="24"/>
          <w:szCs w:val="24"/>
        </w:rPr>
      </w:pPr>
    </w:p>
    <w:tbl>
      <w:tblPr>
        <w:tblW w:w="0" w:type="auto"/>
        <w:tblCellSpacing w:w="2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Look w:val="01E0"/>
      </w:tblPr>
      <w:tblGrid>
        <w:gridCol w:w="4840"/>
        <w:gridCol w:w="5043"/>
      </w:tblGrid>
      <w:tr w:rsidR="00443D6C" w:rsidRPr="00AD6C70">
        <w:trPr>
          <w:tblCellSpacing w:w="20" w:type="dxa"/>
        </w:trPr>
        <w:tc>
          <w:tcPr>
            <w:tcW w:w="4780" w:type="dxa"/>
            <w:shd w:val="clear" w:color="auto" w:fill="FFFFFF"/>
            <w:vAlign w:val="center"/>
          </w:tcPr>
          <w:p w:rsidR="00443D6C" w:rsidRPr="00AD6C70" w:rsidRDefault="00443D6C" w:rsidP="00AD6C70">
            <w:pPr>
              <w:jc w:val="center"/>
              <w:rPr>
                <w:b/>
                <w:color w:val="000000"/>
                <w:sz w:val="24"/>
                <w:szCs w:val="24"/>
              </w:rPr>
            </w:pPr>
            <w:r w:rsidRPr="00AD6C70">
              <w:rPr>
                <w:b/>
                <w:color w:val="000000"/>
                <w:sz w:val="24"/>
                <w:szCs w:val="24"/>
              </w:rPr>
              <w:t>Условия исполнения контракта, являющиеся критерием оценки заявок на участие в конкурсе</w:t>
            </w:r>
          </w:p>
        </w:tc>
        <w:tc>
          <w:tcPr>
            <w:tcW w:w="4983" w:type="dxa"/>
            <w:shd w:val="clear" w:color="auto" w:fill="FFFFFF"/>
            <w:vAlign w:val="center"/>
          </w:tcPr>
          <w:p w:rsidR="00443D6C" w:rsidRPr="00AD6C70" w:rsidRDefault="00443D6C" w:rsidP="00AD6C70">
            <w:pPr>
              <w:jc w:val="center"/>
              <w:rPr>
                <w:b/>
                <w:color w:val="000000"/>
                <w:sz w:val="24"/>
                <w:szCs w:val="24"/>
              </w:rPr>
            </w:pPr>
            <w:r w:rsidRPr="00AD6C70">
              <w:rPr>
                <w:b/>
                <w:color w:val="000000"/>
                <w:sz w:val="24"/>
                <w:szCs w:val="24"/>
              </w:rPr>
              <w:t>Предложения участника размещения заказа</w:t>
            </w:r>
          </w:p>
        </w:tc>
      </w:tr>
      <w:tr w:rsidR="00443D6C" w:rsidRPr="00AD6C70">
        <w:trPr>
          <w:tblCellSpacing w:w="20" w:type="dxa"/>
        </w:trPr>
        <w:tc>
          <w:tcPr>
            <w:tcW w:w="4780" w:type="dxa"/>
            <w:shd w:val="clear" w:color="auto" w:fill="FFFFFF"/>
          </w:tcPr>
          <w:p w:rsidR="00443D6C" w:rsidRPr="00AD6C70" w:rsidRDefault="00443D6C" w:rsidP="00AD6C70">
            <w:pPr>
              <w:rPr>
                <w:color w:val="000000"/>
                <w:sz w:val="22"/>
                <w:szCs w:val="22"/>
              </w:rPr>
            </w:pPr>
            <w:r w:rsidRPr="00AD6C70">
              <w:rPr>
                <w:color w:val="000000"/>
                <w:sz w:val="22"/>
                <w:szCs w:val="22"/>
              </w:rPr>
              <w:t>Цена контракта</w:t>
            </w:r>
          </w:p>
        </w:tc>
        <w:tc>
          <w:tcPr>
            <w:tcW w:w="4983" w:type="dxa"/>
            <w:shd w:val="clear" w:color="auto" w:fill="FFFFFF"/>
          </w:tcPr>
          <w:p w:rsidR="00443D6C" w:rsidRPr="00AD6C70" w:rsidRDefault="006749F9" w:rsidP="00AD6C70">
            <w:pPr>
              <w:jc w:val="center"/>
              <w:rPr>
                <w:i/>
                <w:color w:val="000000"/>
                <w:sz w:val="22"/>
                <w:szCs w:val="22"/>
              </w:rPr>
            </w:pPr>
            <w:r>
              <w:rPr>
                <w:i/>
                <w:color w:val="000000"/>
                <w:sz w:val="22"/>
                <w:szCs w:val="22"/>
                <w:u w:val="single"/>
              </w:rPr>
              <w:t>__________</w:t>
            </w:r>
            <w:r w:rsidR="00443D6C" w:rsidRPr="00AD6C70">
              <w:rPr>
                <w:i/>
                <w:color w:val="000000"/>
                <w:sz w:val="22"/>
                <w:szCs w:val="22"/>
                <w:u w:val="single"/>
              </w:rPr>
              <w:t xml:space="preserve"> </w:t>
            </w:r>
            <w:r w:rsidR="00443D6C" w:rsidRPr="00AD6C70">
              <w:rPr>
                <w:color w:val="000000"/>
                <w:sz w:val="22"/>
                <w:szCs w:val="22"/>
              </w:rPr>
              <w:t>рублей</w:t>
            </w:r>
          </w:p>
        </w:tc>
      </w:tr>
    </w:tbl>
    <w:p w:rsidR="00443D6C" w:rsidRDefault="00443D6C" w:rsidP="00443D6C">
      <w:pPr>
        <w:rPr>
          <w:sz w:val="22"/>
          <w:szCs w:val="22"/>
        </w:rPr>
      </w:pPr>
    </w:p>
    <w:p w:rsidR="00443D6C" w:rsidRDefault="00443D6C" w:rsidP="00443D6C">
      <w:pPr>
        <w:jc w:val="both"/>
        <w:rPr>
          <w:sz w:val="24"/>
          <w:szCs w:val="24"/>
        </w:rPr>
      </w:pPr>
      <w:r w:rsidRPr="00E76F4D">
        <w:rPr>
          <w:b/>
          <w:sz w:val="24"/>
          <w:szCs w:val="24"/>
        </w:rPr>
        <w:t>Сведения о квалификации участника</w:t>
      </w:r>
      <w:r w:rsidRPr="00E76F4D">
        <w:rPr>
          <w:sz w:val="24"/>
          <w:szCs w:val="24"/>
        </w:rPr>
        <w:t xml:space="preserve"> </w:t>
      </w:r>
    </w:p>
    <w:tbl>
      <w:tblPr>
        <w:tblW w:w="0" w:type="auto"/>
        <w:tblCellSpacing w:w="2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Look w:val="01E0"/>
      </w:tblPr>
      <w:tblGrid>
        <w:gridCol w:w="3330"/>
        <w:gridCol w:w="4033"/>
        <w:gridCol w:w="2600"/>
      </w:tblGrid>
      <w:tr w:rsidR="00443D6C" w:rsidRPr="00AD6C70">
        <w:trPr>
          <w:tblCellSpacing w:w="20" w:type="dxa"/>
        </w:trPr>
        <w:tc>
          <w:tcPr>
            <w:tcW w:w="3270" w:type="dxa"/>
            <w:shd w:val="clear" w:color="auto" w:fill="FFFFFF"/>
            <w:vAlign w:val="center"/>
          </w:tcPr>
          <w:p w:rsidR="00443D6C" w:rsidRPr="00AD6C70" w:rsidRDefault="00443D6C" w:rsidP="00AD6C70">
            <w:pPr>
              <w:jc w:val="center"/>
              <w:rPr>
                <w:b/>
                <w:color w:val="000000"/>
                <w:sz w:val="24"/>
                <w:szCs w:val="24"/>
              </w:rPr>
            </w:pPr>
            <w:r w:rsidRPr="00AD6C70">
              <w:rPr>
                <w:b/>
                <w:color w:val="000000"/>
                <w:sz w:val="24"/>
                <w:szCs w:val="24"/>
              </w:rPr>
              <w:t>Наименование показателя</w:t>
            </w:r>
          </w:p>
        </w:tc>
        <w:tc>
          <w:tcPr>
            <w:tcW w:w="3993" w:type="dxa"/>
            <w:shd w:val="clear" w:color="auto" w:fill="FFFFFF"/>
            <w:vAlign w:val="center"/>
          </w:tcPr>
          <w:p w:rsidR="00443D6C" w:rsidRPr="00AD6C70" w:rsidRDefault="00443D6C" w:rsidP="00AD6C70">
            <w:pPr>
              <w:jc w:val="center"/>
              <w:rPr>
                <w:b/>
                <w:color w:val="000000"/>
                <w:sz w:val="24"/>
                <w:szCs w:val="24"/>
              </w:rPr>
            </w:pPr>
            <w:r w:rsidRPr="00AD6C70">
              <w:rPr>
                <w:b/>
                <w:color w:val="000000"/>
                <w:sz w:val="24"/>
                <w:szCs w:val="24"/>
              </w:rPr>
              <w:t>Подтверждающие документы</w:t>
            </w:r>
          </w:p>
        </w:tc>
        <w:tc>
          <w:tcPr>
            <w:tcW w:w="2540" w:type="dxa"/>
            <w:shd w:val="clear" w:color="auto" w:fill="FFFFFF"/>
            <w:vAlign w:val="center"/>
          </w:tcPr>
          <w:p w:rsidR="00443D6C" w:rsidRPr="00AD6C70" w:rsidRDefault="00443D6C" w:rsidP="00AD6C70">
            <w:pPr>
              <w:jc w:val="center"/>
              <w:rPr>
                <w:b/>
                <w:color w:val="000000"/>
                <w:sz w:val="24"/>
                <w:szCs w:val="24"/>
              </w:rPr>
            </w:pPr>
            <w:r w:rsidRPr="00AD6C70">
              <w:rPr>
                <w:b/>
                <w:color w:val="000000"/>
                <w:sz w:val="24"/>
                <w:szCs w:val="24"/>
              </w:rPr>
              <w:t>Количество</w:t>
            </w:r>
          </w:p>
        </w:tc>
      </w:tr>
      <w:tr w:rsidR="00443D6C" w:rsidRPr="00AD6C70">
        <w:trPr>
          <w:tblCellSpacing w:w="20" w:type="dxa"/>
        </w:trPr>
        <w:tc>
          <w:tcPr>
            <w:tcW w:w="3270" w:type="dxa"/>
            <w:shd w:val="clear" w:color="auto" w:fill="FFFFFF"/>
          </w:tcPr>
          <w:p w:rsidR="00443D6C" w:rsidRPr="00AD6C70" w:rsidRDefault="00443D6C" w:rsidP="00AD6C70">
            <w:pPr>
              <w:rPr>
                <w:color w:val="000000"/>
                <w:sz w:val="22"/>
                <w:szCs w:val="22"/>
              </w:rPr>
            </w:pPr>
            <w:r w:rsidRPr="00AD6C70">
              <w:rPr>
                <w:color w:val="000000"/>
                <w:sz w:val="22"/>
                <w:szCs w:val="22"/>
              </w:rPr>
              <w:t>Наличие у участника опыта выполнения работ</w:t>
            </w:r>
          </w:p>
        </w:tc>
        <w:tc>
          <w:tcPr>
            <w:tcW w:w="3993" w:type="dxa"/>
            <w:shd w:val="clear" w:color="auto" w:fill="FFFFFF"/>
          </w:tcPr>
          <w:p w:rsidR="00443D6C" w:rsidRDefault="00443D6C" w:rsidP="006749F9">
            <w:pPr>
              <w:jc w:val="both"/>
              <w:rPr>
                <w:color w:val="000000"/>
                <w:sz w:val="22"/>
                <w:szCs w:val="22"/>
              </w:rPr>
            </w:pPr>
            <w:r w:rsidRPr="006749F9">
              <w:rPr>
                <w:color w:val="000000"/>
                <w:sz w:val="22"/>
                <w:szCs w:val="22"/>
              </w:rPr>
              <w:t xml:space="preserve">Контракты (договоры), аналогичные предмету конкурса, заключенные участником конкурса за </w:t>
            </w:r>
            <w:r w:rsidR="006749F9" w:rsidRPr="006749F9">
              <w:rPr>
                <w:color w:val="000000"/>
                <w:sz w:val="22"/>
                <w:szCs w:val="22"/>
              </w:rPr>
              <w:t>20</w:t>
            </w:r>
            <w:r w:rsidR="00952133">
              <w:rPr>
                <w:color w:val="000000"/>
                <w:sz w:val="22"/>
                <w:szCs w:val="22"/>
              </w:rPr>
              <w:t>08</w:t>
            </w:r>
            <w:r w:rsidR="006749F9" w:rsidRPr="006749F9">
              <w:rPr>
                <w:color w:val="000000"/>
                <w:sz w:val="22"/>
                <w:szCs w:val="22"/>
              </w:rPr>
              <w:t>-2012</w:t>
            </w:r>
            <w:r w:rsidRPr="006749F9">
              <w:rPr>
                <w:color w:val="000000"/>
                <w:sz w:val="22"/>
                <w:szCs w:val="22"/>
              </w:rPr>
              <w:t xml:space="preserve"> годы</w:t>
            </w:r>
            <w:r w:rsidR="006749F9">
              <w:rPr>
                <w:color w:val="000000"/>
                <w:sz w:val="22"/>
                <w:szCs w:val="22"/>
              </w:rPr>
              <w:t>.</w:t>
            </w:r>
          </w:p>
          <w:p w:rsidR="006749F9" w:rsidRPr="006749F9" w:rsidRDefault="00AB5132" w:rsidP="006749F9">
            <w:pPr>
              <w:jc w:val="both"/>
              <w:rPr>
                <w:color w:val="000000"/>
                <w:sz w:val="22"/>
                <w:szCs w:val="22"/>
              </w:rPr>
            </w:pPr>
            <w:r w:rsidRPr="003F3179">
              <w:rPr>
                <w:sz w:val="22"/>
                <w:szCs w:val="22"/>
              </w:rPr>
              <w:t>Аналогичными считаются работы по экологическому обследованию особо охраняемых природных территорий, включая оценку их состояния, мониторинг. Необходимо предоставить копии технических заданий и актов приемки-сдачи работ.</w:t>
            </w:r>
          </w:p>
        </w:tc>
        <w:tc>
          <w:tcPr>
            <w:tcW w:w="2540" w:type="dxa"/>
            <w:shd w:val="clear" w:color="auto" w:fill="FFFFFF"/>
          </w:tcPr>
          <w:p w:rsidR="00443D6C" w:rsidRPr="007B3231" w:rsidRDefault="00443D6C" w:rsidP="007B3231">
            <w:pPr>
              <w:rPr>
                <w:i/>
                <w:color w:val="000000"/>
                <w:sz w:val="22"/>
                <w:szCs w:val="22"/>
              </w:rPr>
            </w:pPr>
          </w:p>
        </w:tc>
      </w:tr>
      <w:tr w:rsidR="00443D6C" w:rsidRPr="00AD6C70">
        <w:trPr>
          <w:tblCellSpacing w:w="20" w:type="dxa"/>
        </w:trPr>
        <w:tc>
          <w:tcPr>
            <w:tcW w:w="3270" w:type="dxa"/>
            <w:shd w:val="clear" w:color="auto" w:fill="FFFFFF"/>
          </w:tcPr>
          <w:p w:rsidR="00443D6C" w:rsidRPr="00AD6C70" w:rsidRDefault="00443D6C" w:rsidP="00AD6C70">
            <w:pPr>
              <w:rPr>
                <w:color w:val="000000"/>
                <w:sz w:val="22"/>
                <w:szCs w:val="22"/>
              </w:rPr>
            </w:pPr>
            <w:r w:rsidRPr="00AD6C70">
              <w:rPr>
                <w:color w:val="000000"/>
                <w:sz w:val="22"/>
                <w:szCs w:val="22"/>
              </w:rPr>
              <w:t xml:space="preserve">Наличие у участника </w:t>
            </w:r>
            <w:r w:rsidR="006749F9">
              <w:rPr>
                <w:color w:val="000000"/>
                <w:sz w:val="22"/>
                <w:szCs w:val="22"/>
              </w:rPr>
              <w:t>квалифицированных работников</w:t>
            </w:r>
          </w:p>
        </w:tc>
        <w:tc>
          <w:tcPr>
            <w:tcW w:w="3993" w:type="dxa"/>
            <w:shd w:val="clear" w:color="auto" w:fill="FFFFFF"/>
          </w:tcPr>
          <w:p w:rsidR="00443D6C" w:rsidRPr="006749F9" w:rsidRDefault="0051012E" w:rsidP="0051012E">
            <w:pPr>
              <w:rPr>
                <w:color w:val="000000"/>
                <w:sz w:val="22"/>
                <w:szCs w:val="22"/>
              </w:rPr>
            </w:pPr>
            <w:r>
              <w:rPr>
                <w:sz w:val="22"/>
                <w:szCs w:val="22"/>
              </w:rPr>
              <w:t>Необходимо предоставить копии документов, подтверждающих ученую степень, копии трудовых книжек или выписки из трудовых книжек</w:t>
            </w:r>
            <w:r w:rsidR="00AB5132">
              <w:rPr>
                <w:sz w:val="22"/>
                <w:szCs w:val="22"/>
              </w:rPr>
              <w:t xml:space="preserve">, </w:t>
            </w:r>
            <w:r w:rsidR="00AB5132" w:rsidRPr="00906FA8">
              <w:rPr>
                <w:sz w:val="22"/>
                <w:szCs w:val="22"/>
              </w:rPr>
              <w:t>трудовые договоры, подтверждающие трудовые отношения указанных специалистов с заявителем.</w:t>
            </w:r>
          </w:p>
        </w:tc>
        <w:tc>
          <w:tcPr>
            <w:tcW w:w="2540" w:type="dxa"/>
            <w:shd w:val="clear" w:color="auto" w:fill="FFFFFF"/>
          </w:tcPr>
          <w:p w:rsidR="00443D6C" w:rsidRPr="00AD6C70" w:rsidRDefault="00443D6C" w:rsidP="00AD6C70">
            <w:pPr>
              <w:jc w:val="center"/>
              <w:rPr>
                <w:color w:val="000000"/>
                <w:sz w:val="22"/>
                <w:szCs w:val="22"/>
              </w:rPr>
            </w:pPr>
          </w:p>
        </w:tc>
      </w:tr>
    </w:tbl>
    <w:p w:rsidR="00443D6C" w:rsidRPr="00E81E5E" w:rsidRDefault="00443D6C" w:rsidP="000D6E43">
      <w:pPr>
        <w:jc w:val="center"/>
        <w:rPr>
          <w:color w:val="000000"/>
          <w:sz w:val="24"/>
          <w:szCs w:val="24"/>
        </w:rPr>
      </w:pPr>
    </w:p>
    <w:p w:rsidR="001B3EB4" w:rsidRDefault="001B3EB4" w:rsidP="001B3EB4">
      <w:pPr>
        <w:pStyle w:val="ConsNonformat"/>
        <w:widowControl/>
        <w:spacing w:line="280" w:lineRule="exact"/>
        <w:rPr>
          <w:rFonts w:ascii="Times New Roman" w:hAnsi="Times New Roman"/>
          <w:sz w:val="24"/>
          <w:szCs w:val="24"/>
        </w:rPr>
      </w:pPr>
    </w:p>
    <w:p w:rsidR="001D14E2" w:rsidRDefault="001D14E2" w:rsidP="00B9055C">
      <w:pPr>
        <w:pStyle w:val="ConsNonformat"/>
        <w:widowControl/>
        <w:spacing w:line="280" w:lineRule="exact"/>
        <w:jc w:val="center"/>
        <w:rPr>
          <w:rFonts w:ascii="Times New Roman" w:hAnsi="Times New Roman"/>
          <w:i/>
          <w:sz w:val="24"/>
          <w:szCs w:val="24"/>
        </w:rPr>
      </w:pPr>
    </w:p>
    <w:p w:rsidR="001B3EB4" w:rsidRDefault="001B3EB4" w:rsidP="001B3EB4">
      <w:pPr>
        <w:pStyle w:val="ConsNonformat"/>
        <w:widowControl/>
        <w:spacing w:line="280" w:lineRule="exact"/>
        <w:rPr>
          <w:rFonts w:ascii="Times New Roman" w:hAnsi="Times New Roman"/>
          <w:sz w:val="24"/>
          <w:szCs w:val="24"/>
        </w:rPr>
      </w:pPr>
    </w:p>
    <w:p w:rsidR="001D14E2" w:rsidRDefault="001D14E2" w:rsidP="001B3EB4">
      <w:pPr>
        <w:pStyle w:val="ConsNonformat"/>
        <w:widowControl/>
        <w:spacing w:line="280" w:lineRule="exact"/>
        <w:rPr>
          <w:rFonts w:ascii="Times New Roman" w:hAnsi="Times New Roman"/>
          <w:sz w:val="24"/>
          <w:szCs w:val="24"/>
        </w:rPr>
      </w:pPr>
    </w:p>
    <w:p w:rsidR="001D14E2" w:rsidRDefault="001D14E2" w:rsidP="001B3EB4">
      <w:pPr>
        <w:pStyle w:val="ConsNonformat"/>
        <w:widowControl/>
        <w:spacing w:line="280" w:lineRule="exact"/>
        <w:rPr>
          <w:rFonts w:ascii="Times New Roman" w:hAnsi="Times New Roman"/>
          <w:sz w:val="24"/>
          <w:szCs w:val="24"/>
        </w:rPr>
      </w:pPr>
    </w:p>
    <w:p w:rsidR="001B3EB4" w:rsidRDefault="001B3EB4" w:rsidP="001B3EB4">
      <w:pPr>
        <w:pStyle w:val="ConsNonformat"/>
        <w:widowControl/>
        <w:spacing w:line="280" w:lineRule="exact"/>
        <w:rPr>
          <w:rFonts w:ascii="Times New Roman" w:hAnsi="Times New Roman"/>
          <w:sz w:val="24"/>
          <w:szCs w:val="24"/>
        </w:rPr>
      </w:pPr>
      <w:r>
        <w:rPr>
          <w:rFonts w:ascii="Times New Roman" w:hAnsi="Times New Roman"/>
          <w:sz w:val="24"/>
          <w:szCs w:val="24"/>
        </w:rPr>
        <w:t>_________________________</w:t>
      </w:r>
      <w:r>
        <w:rPr>
          <w:rFonts w:ascii="Times New Roman" w:hAnsi="Times New Roman"/>
          <w:sz w:val="24"/>
          <w:szCs w:val="24"/>
        </w:rPr>
        <w:tab/>
      </w:r>
      <w:r>
        <w:rPr>
          <w:rFonts w:ascii="Times New Roman" w:hAnsi="Times New Roman"/>
          <w:sz w:val="24"/>
          <w:szCs w:val="24"/>
        </w:rPr>
        <w:tab/>
        <w:t>_________________</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_____________</w:t>
      </w:r>
    </w:p>
    <w:p w:rsidR="001B3EB4" w:rsidRPr="001D3F90" w:rsidRDefault="001B3EB4" w:rsidP="001B3EB4">
      <w:pPr>
        <w:pStyle w:val="ConsNonformat"/>
        <w:widowControl/>
        <w:spacing w:line="280" w:lineRule="exact"/>
        <w:ind w:left="720"/>
        <w:rPr>
          <w:rFonts w:ascii="Times New Roman" w:hAnsi="Times New Roman"/>
        </w:rPr>
      </w:pPr>
      <w:r w:rsidRPr="001D3F90">
        <w:rPr>
          <w:rFonts w:ascii="Times New Roman" w:hAnsi="Times New Roman"/>
        </w:rPr>
        <w:t xml:space="preserve">Должность </w:t>
      </w:r>
      <w:r w:rsidRPr="001D3F90">
        <w:rPr>
          <w:rFonts w:ascii="Times New Roman" w:hAnsi="Times New Roman"/>
        </w:rPr>
        <w:tab/>
      </w:r>
      <w:r w:rsidRPr="001D3F90">
        <w:rPr>
          <w:rFonts w:ascii="Times New Roman" w:hAnsi="Times New Roman"/>
        </w:rPr>
        <w:tab/>
      </w:r>
      <w:r w:rsidRPr="001D3F90">
        <w:rPr>
          <w:rFonts w:ascii="Times New Roman" w:hAnsi="Times New Roman"/>
        </w:rPr>
        <w:tab/>
      </w:r>
      <w:r w:rsidRPr="001D3F90">
        <w:rPr>
          <w:rFonts w:ascii="Times New Roman" w:hAnsi="Times New Roman"/>
        </w:rPr>
        <w:tab/>
        <w:t xml:space="preserve">        подпись, </w:t>
      </w:r>
      <w:proofErr w:type="gramStart"/>
      <w:r w:rsidRPr="001D3F90">
        <w:rPr>
          <w:rFonts w:ascii="Times New Roman" w:hAnsi="Times New Roman"/>
        </w:rPr>
        <w:t>м</w:t>
      </w:r>
      <w:proofErr w:type="gramEnd"/>
      <w:r w:rsidRPr="001D3F90">
        <w:rPr>
          <w:rFonts w:ascii="Times New Roman" w:hAnsi="Times New Roman"/>
        </w:rPr>
        <w:t xml:space="preserve">.п. </w:t>
      </w:r>
      <w:r w:rsidRPr="001D3F90">
        <w:rPr>
          <w:rFonts w:ascii="Times New Roman" w:hAnsi="Times New Roman"/>
        </w:rPr>
        <w:tab/>
      </w:r>
      <w:r w:rsidRPr="001D3F90">
        <w:rPr>
          <w:rFonts w:ascii="Times New Roman" w:hAnsi="Times New Roman"/>
        </w:rPr>
        <w:tab/>
      </w:r>
      <w:r w:rsidRPr="001D3F90">
        <w:rPr>
          <w:rFonts w:ascii="Times New Roman" w:hAnsi="Times New Roman"/>
        </w:rPr>
        <w:tab/>
        <w:t xml:space="preserve">        Ф.И.О.</w:t>
      </w:r>
    </w:p>
    <w:p w:rsidR="000D6E43" w:rsidRDefault="000D6E43" w:rsidP="000D6E43">
      <w:pPr>
        <w:jc w:val="center"/>
        <w:rPr>
          <w:sz w:val="28"/>
          <w:szCs w:val="28"/>
        </w:rPr>
      </w:pPr>
      <w:r w:rsidRPr="00C87932">
        <w:rPr>
          <w:color w:val="000000"/>
          <w:sz w:val="28"/>
          <w:szCs w:val="28"/>
        </w:rPr>
        <w:t xml:space="preserve"> </w:t>
      </w:r>
    </w:p>
    <w:p w:rsidR="00130C60" w:rsidRPr="00A32AD3" w:rsidRDefault="000D6E43" w:rsidP="00130C60">
      <w:pPr>
        <w:jc w:val="right"/>
        <w:rPr>
          <w:sz w:val="24"/>
          <w:szCs w:val="24"/>
        </w:rPr>
      </w:pPr>
      <w:r w:rsidRPr="000D6E43">
        <w:rPr>
          <w:sz w:val="24"/>
          <w:szCs w:val="24"/>
        </w:rPr>
        <w:br w:type="page"/>
      </w:r>
      <w:r w:rsidR="00130C60" w:rsidRPr="00A32AD3">
        <w:rPr>
          <w:sz w:val="24"/>
          <w:szCs w:val="24"/>
        </w:rPr>
        <w:lastRenderedPageBreak/>
        <w:t xml:space="preserve"> </w:t>
      </w:r>
    </w:p>
    <w:p w:rsidR="000A4451" w:rsidRPr="00A32AD3" w:rsidRDefault="000A4451" w:rsidP="00AB0489">
      <w:pPr>
        <w:pStyle w:val="ConsPlusNormal"/>
        <w:widowControl/>
        <w:jc w:val="right"/>
        <w:rPr>
          <w:rFonts w:ascii="Times New Roman" w:hAnsi="Times New Roman" w:cs="Times New Roman"/>
          <w:sz w:val="24"/>
          <w:szCs w:val="24"/>
        </w:rPr>
      </w:pPr>
      <w:bookmarkStart w:id="4" w:name="Приложение_5"/>
      <w:r w:rsidRPr="00A32AD3">
        <w:rPr>
          <w:rFonts w:ascii="Times New Roman" w:hAnsi="Times New Roman" w:cs="Times New Roman"/>
          <w:sz w:val="24"/>
          <w:szCs w:val="24"/>
        </w:rPr>
        <w:t>Приложение №</w:t>
      </w:r>
      <w:r w:rsidR="001A6E24">
        <w:rPr>
          <w:rFonts w:ascii="Times New Roman" w:hAnsi="Times New Roman" w:cs="Times New Roman"/>
          <w:sz w:val="24"/>
          <w:szCs w:val="24"/>
        </w:rPr>
        <w:t xml:space="preserve"> 5</w:t>
      </w:r>
      <w:bookmarkEnd w:id="4"/>
      <w:r w:rsidRPr="00A32AD3">
        <w:rPr>
          <w:rFonts w:ascii="Times New Roman" w:hAnsi="Times New Roman" w:cs="Times New Roman"/>
          <w:sz w:val="24"/>
          <w:szCs w:val="24"/>
        </w:rPr>
        <w:t xml:space="preserve"> </w:t>
      </w:r>
    </w:p>
    <w:p w:rsidR="00F06045" w:rsidRDefault="000A4451">
      <w:pPr>
        <w:pStyle w:val="12"/>
        <w:spacing w:line="270" w:lineRule="exact"/>
        <w:jc w:val="right"/>
        <w:outlineLvl w:val="0"/>
      </w:pPr>
      <w:r w:rsidRPr="001B07E8">
        <w:t xml:space="preserve">к </w:t>
      </w:r>
      <w:r w:rsidR="00A32AD3">
        <w:t xml:space="preserve">конкурсной </w:t>
      </w:r>
      <w:r w:rsidRPr="001B07E8">
        <w:t>документации</w:t>
      </w:r>
    </w:p>
    <w:p w:rsidR="00F06045" w:rsidRDefault="00F06045" w:rsidP="00F06045"/>
    <w:p w:rsidR="00F005CE" w:rsidRDefault="00F005CE" w:rsidP="00F06045"/>
    <w:p w:rsidR="000C50E0" w:rsidRDefault="000C50E0" w:rsidP="000C50E0">
      <w:pPr>
        <w:jc w:val="center"/>
        <w:rPr>
          <w:b/>
          <w:sz w:val="26"/>
          <w:szCs w:val="26"/>
        </w:rPr>
      </w:pPr>
      <w:r>
        <w:rPr>
          <w:b/>
          <w:sz w:val="26"/>
          <w:szCs w:val="26"/>
        </w:rPr>
        <w:t>Уведомление об о</w:t>
      </w:r>
      <w:r w:rsidRPr="00F06045">
        <w:rPr>
          <w:b/>
          <w:sz w:val="26"/>
          <w:szCs w:val="26"/>
        </w:rPr>
        <w:t>тзыв</w:t>
      </w:r>
      <w:r>
        <w:rPr>
          <w:b/>
          <w:sz w:val="26"/>
          <w:szCs w:val="26"/>
        </w:rPr>
        <w:t>е</w:t>
      </w:r>
      <w:r w:rsidRPr="00F06045">
        <w:rPr>
          <w:b/>
          <w:sz w:val="26"/>
          <w:szCs w:val="26"/>
        </w:rPr>
        <w:t xml:space="preserve"> заявки на участие в </w:t>
      </w:r>
      <w:r w:rsidR="004D14B2">
        <w:rPr>
          <w:b/>
          <w:sz w:val="26"/>
          <w:szCs w:val="26"/>
        </w:rPr>
        <w:t>конкурс</w:t>
      </w:r>
      <w:r w:rsidRPr="00F06045">
        <w:rPr>
          <w:b/>
          <w:sz w:val="26"/>
          <w:szCs w:val="26"/>
        </w:rPr>
        <w:t>е</w:t>
      </w:r>
      <w:r>
        <w:rPr>
          <w:b/>
          <w:sz w:val="26"/>
          <w:szCs w:val="26"/>
        </w:rPr>
        <w:t>.</w:t>
      </w:r>
    </w:p>
    <w:p w:rsidR="000C50E0" w:rsidRDefault="000C50E0" w:rsidP="000C50E0">
      <w:pPr>
        <w:jc w:val="center"/>
        <w:rPr>
          <w:b/>
          <w:sz w:val="26"/>
          <w:szCs w:val="26"/>
        </w:rPr>
      </w:pPr>
    </w:p>
    <w:p w:rsidR="000C50E0" w:rsidRPr="007B2385" w:rsidRDefault="000C50E0" w:rsidP="000C50E0">
      <w:pPr>
        <w:pStyle w:val="a4"/>
        <w:ind w:firstLine="360"/>
        <w:jc w:val="center"/>
        <w:rPr>
          <w:i/>
          <w:sz w:val="22"/>
          <w:szCs w:val="22"/>
        </w:rPr>
      </w:pPr>
      <w:r w:rsidRPr="007B2385">
        <w:rPr>
          <w:i/>
          <w:szCs w:val="24"/>
        </w:rPr>
        <w:tab/>
      </w:r>
      <w:r w:rsidRPr="007B2385">
        <w:rPr>
          <w:i/>
          <w:szCs w:val="24"/>
        </w:rPr>
        <w:tab/>
      </w:r>
      <w:r w:rsidRPr="007B2385">
        <w:rPr>
          <w:i/>
          <w:szCs w:val="24"/>
        </w:rPr>
        <w:tab/>
      </w:r>
      <w:r w:rsidRPr="007B2385">
        <w:rPr>
          <w:i/>
          <w:szCs w:val="24"/>
        </w:rPr>
        <w:tab/>
      </w:r>
      <w:r w:rsidRPr="007B2385">
        <w:rPr>
          <w:i/>
          <w:szCs w:val="24"/>
        </w:rPr>
        <w:tab/>
      </w:r>
      <w:r w:rsidRPr="007B2385">
        <w:rPr>
          <w:i/>
          <w:szCs w:val="24"/>
        </w:rPr>
        <w:tab/>
      </w:r>
      <w:r w:rsidRPr="007B2385">
        <w:rPr>
          <w:i/>
          <w:szCs w:val="24"/>
        </w:rPr>
        <w:tab/>
      </w:r>
      <w:r w:rsidRPr="007B2385">
        <w:rPr>
          <w:i/>
          <w:szCs w:val="24"/>
        </w:rPr>
        <w:tab/>
      </w:r>
      <w:r w:rsidRPr="007B2385">
        <w:rPr>
          <w:i/>
          <w:sz w:val="22"/>
          <w:szCs w:val="22"/>
        </w:rPr>
        <w:t>Кому</w:t>
      </w:r>
    </w:p>
    <w:p w:rsidR="000C50E0" w:rsidRDefault="000C50E0" w:rsidP="000C50E0">
      <w:pPr>
        <w:pStyle w:val="a4"/>
        <w:ind w:firstLine="360"/>
        <w:jc w:val="right"/>
        <w:rPr>
          <w:szCs w:val="24"/>
        </w:rPr>
      </w:pPr>
      <w:r>
        <w:rPr>
          <w:szCs w:val="24"/>
        </w:rPr>
        <w:t>____________________</w:t>
      </w:r>
    </w:p>
    <w:p w:rsidR="000C50E0" w:rsidRPr="007B2385" w:rsidRDefault="000C50E0" w:rsidP="000C50E0">
      <w:pPr>
        <w:pStyle w:val="a4"/>
        <w:ind w:firstLine="360"/>
        <w:jc w:val="right"/>
        <w:rPr>
          <w:i/>
          <w:sz w:val="18"/>
          <w:szCs w:val="18"/>
        </w:rPr>
      </w:pPr>
      <w:proofErr w:type="gramStart"/>
      <w:r w:rsidRPr="007B2385">
        <w:rPr>
          <w:i/>
          <w:sz w:val="18"/>
          <w:szCs w:val="18"/>
        </w:rPr>
        <w:t>(наименование</w:t>
      </w:r>
      <w:proofErr w:type="gramEnd"/>
    </w:p>
    <w:p w:rsidR="000C50E0" w:rsidRPr="007B2385" w:rsidRDefault="000C50E0" w:rsidP="000C50E0">
      <w:pPr>
        <w:pStyle w:val="a4"/>
        <w:ind w:firstLine="360"/>
        <w:jc w:val="right"/>
        <w:rPr>
          <w:i/>
          <w:sz w:val="18"/>
          <w:szCs w:val="18"/>
        </w:rPr>
      </w:pPr>
      <w:r>
        <w:rPr>
          <w:szCs w:val="24"/>
        </w:rPr>
        <w:t>____________________</w:t>
      </w:r>
      <w:r>
        <w:rPr>
          <w:szCs w:val="24"/>
        </w:rPr>
        <w:br/>
      </w:r>
      <w:r w:rsidR="00E43377" w:rsidRPr="007B2385">
        <w:rPr>
          <w:i/>
          <w:sz w:val="18"/>
          <w:szCs w:val="18"/>
        </w:rPr>
        <w:t>заказчика)</w:t>
      </w:r>
    </w:p>
    <w:p w:rsidR="000C50E0" w:rsidRDefault="000C50E0" w:rsidP="000C50E0">
      <w:pPr>
        <w:pStyle w:val="a4"/>
        <w:ind w:firstLine="360"/>
        <w:jc w:val="right"/>
        <w:rPr>
          <w:szCs w:val="24"/>
        </w:rPr>
      </w:pPr>
      <w:r>
        <w:rPr>
          <w:szCs w:val="24"/>
        </w:rPr>
        <w:t>____________________</w:t>
      </w:r>
    </w:p>
    <w:p w:rsidR="000C50E0" w:rsidRPr="007B2385" w:rsidRDefault="000C50E0" w:rsidP="000C50E0">
      <w:pPr>
        <w:pStyle w:val="a4"/>
        <w:ind w:firstLine="360"/>
        <w:jc w:val="right"/>
        <w:rPr>
          <w:i/>
          <w:sz w:val="18"/>
          <w:szCs w:val="18"/>
        </w:rPr>
      </w:pPr>
    </w:p>
    <w:p w:rsidR="000C50E0" w:rsidRDefault="000C50E0" w:rsidP="000C50E0">
      <w:pPr>
        <w:pStyle w:val="a4"/>
        <w:ind w:firstLine="360"/>
        <w:jc w:val="right"/>
        <w:rPr>
          <w:sz w:val="18"/>
          <w:szCs w:val="18"/>
        </w:rPr>
      </w:pPr>
    </w:p>
    <w:p w:rsidR="000C50E0" w:rsidRDefault="000C50E0" w:rsidP="000C50E0">
      <w:pPr>
        <w:pStyle w:val="a4"/>
        <w:ind w:firstLine="360"/>
        <w:jc w:val="left"/>
        <w:rPr>
          <w:sz w:val="22"/>
          <w:szCs w:val="22"/>
        </w:rPr>
      </w:pPr>
      <w:r w:rsidRPr="006252F5">
        <w:rPr>
          <w:sz w:val="22"/>
          <w:szCs w:val="22"/>
        </w:rPr>
        <w:t>«___» ____________ 20__ года</w:t>
      </w:r>
    </w:p>
    <w:p w:rsidR="000C50E0" w:rsidRDefault="000C50E0" w:rsidP="000C50E0">
      <w:pPr>
        <w:pStyle w:val="a4"/>
        <w:ind w:firstLine="360"/>
        <w:jc w:val="left"/>
        <w:rPr>
          <w:sz w:val="22"/>
          <w:szCs w:val="22"/>
        </w:rPr>
      </w:pPr>
    </w:p>
    <w:p w:rsidR="000C50E0" w:rsidRPr="00817631" w:rsidRDefault="000C50E0" w:rsidP="000C50E0">
      <w:pPr>
        <w:pStyle w:val="a4"/>
        <w:ind w:firstLine="360"/>
        <w:jc w:val="left"/>
        <w:rPr>
          <w:szCs w:val="24"/>
        </w:rPr>
      </w:pPr>
      <w:r w:rsidRPr="00B33A78">
        <w:rPr>
          <w:szCs w:val="24"/>
        </w:rPr>
        <w:t>Прошу вернуть</w:t>
      </w:r>
      <w:r w:rsidRPr="00817631">
        <w:rPr>
          <w:szCs w:val="24"/>
        </w:rPr>
        <w:t xml:space="preserve"> заявку на участие в </w:t>
      </w:r>
      <w:r w:rsidR="004D14B2">
        <w:rPr>
          <w:szCs w:val="24"/>
        </w:rPr>
        <w:t>конкурс</w:t>
      </w:r>
      <w:r w:rsidRPr="00817631">
        <w:rPr>
          <w:szCs w:val="24"/>
        </w:rPr>
        <w:t>е.</w:t>
      </w:r>
    </w:p>
    <w:p w:rsidR="000C50E0" w:rsidRPr="007B2385" w:rsidRDefault="000C50E0" w:rsidP="000C50E0">
      <w:pPr>
        <w:pStyle w:val="a4"/>
        <w:ind w:firstLine="360"/>
        <w:jc w:val="left"/>
        <w:rPr>
          <w:sz w:val="18"/>
          <w:szCs w:val="18"/>
        </w:rPr>
      </w:pPr>
    </w:p>
    <w:tbl>
      <w:tblPr>
        <w:tblW w:w="0" w:type="auto"/>
        <w:tblCellSpacing w:w="2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Look w:val="01E0"/>
      </w:tblPr>
      <w:tblGrid>
        <w:gridCol w:w="2648"/>
        <w:gridCol w:w="7315"/>
      </w:tblGrid>
      <w:tr w:rsidR="000C50E0" w:rsidRPr="00AD6C70">
        <w:trPr>
          <w:tblCellSpacing w:w="20" w:type="dxa"/>
        </w:trPr>
        <w:tc>
          <w:tcPr>
            <w:tcW w:w="9883" w:type="dxa"/>
            <w:gridSpan w:val="2"/>
            <w:shd w:val="clear" w:color="auto" w:fill="00FFFF"/>
          </w:tcPr>
          <w:p w:rsidR="000C50E0" w:rsidRPr="00AD6C70" w:rsidRDefault="000C50E0" w:rsidP="00AD6C70">
            <w:pPr>
              <w:pStyle w:val="a4"/>
              <w:jc w:val="left"/>
              <w:rPr>
                <w:b/>
                <w:sz w:val="22"/>
                <w:szCs w:val="22"/>
              </w:rPr>
            </w:pPr>
            <w:r w:rsidRPr="00AD6C70">
              <w:rPr>
                <w:b/>
                <w:sz w:val="22"/>
                <w:szCs w:val="22"/>
                <w:highlight w:val="cyan"/>
              </w:rPr>
              <w:t xml:space="preserve">Сведения об открытом </w:t>
            </w:r>
            <w:r w:rsidR="004D14B2" w:rsidRPr="00AD6C70">
              <w:rPr>
                <w:b/>
                <w:sz w:val="22"/>
                <w:szCs w:val="22"/>
                <w:highlight w:val="cyan"/>
              </w:rPr>
              <w:t>конкурс</w:t>
            </w:r>
            <w:r w:rsidRPr="00AD6C70">
              <w:rPr>
                <w:b/>
                <w:sz w:val="22"/>
                <w:szCs w:val="22"/>
                <w:highlight w:val="cyan"/>
              </w:rPr>
              <w:t>е</w:t>
            </w:r>
            <w:r w:rsidR="00535878" w:rsidRPr="00AD6C70">
              <w:rPr>
                <w:b/>
                <w:sz w:val="22"/>
                <w:szCs w:val="22"/>
              </w:rPr>
              <w:t>:</w:t>
            </w:r>
          </w:p>
        </w:tc>
      </w:tr>
      <w:tr w:rsidR="000C50E0" w:rsidRPr="00AD6C70">
        <w:trPr>
          <w:tblCellSpacing w:w="20" w:type="dxa"/>
        </w:trPr>
        <w:tc>
          <w:tcPr>
            <w:tcW w:w="2588" w:type="dxa"/>
            <w:shd w:val="clear" w:color="auto" w:fill="FFFFFF"/>
          </w:tcPr>
          <w:p w:rsidR="000C50E0" w:rsidRPr="00AD6C70" w:rsidRDefault="000C50E0" w:rsidP="00AD6C70">
            <w:pPr>
              <w:pStyle w:val="a4"/>
              <w:jc w:val="left"/>
              <w:rPr>
                <w:sz w:val="22"/>
                <w:szCs w:val="22"/>
              </w:rPr>
            </w:pPr>
            <w:r w:rsidRPr="00AD6C70">
              <w:rPr>
                <w:sz w:val="22"/>
                <w:szCs w:val="22"/>
              </w:rPr>
              <w:t xml:space="preserve">Наименование открытого </w:t>
            </w:r>
            <w:r w:rsidR="004D14B2" w:rsidRPr="00AD6C70">
              <w:rPr>
                <w:sz w:val="22"/>
                <w:szCs w:val="22"/>
              </w:rPr>
              <w:t>конкурс</w:t>
            </w:r>
            <w:r w:rsidRPr="00AD6C70">
              <w:rPr>
                <w:sz w:val="22"/>
                <w:szCs w:val="22"/>
              </w:rPr>
              <w:t>а</w:t>
            </w:r>
          </w:p>
        </w:tc>
        <w:tc>
          <w:tcPr>
            <w:tcW w:w="7255"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2588" w:type="dxa"/>
            <w:tcBorders>
              <w:bottom w:val="inset" w:sz="6" w:space="0" w:color="auto"/>
            </w:tcBorders>
            <w:shd w:val="clear" w:color="auto" w:fill="FFFFFF"/>
          </w:tcPr>
          <w:p w:rsidR="000C50E0" w:rsidRPr="00AD6C70" w:rsidRDefault="000C50E0" w:rsidP="00AD6C70">
            <w:pPr>
              <w:pStyle w:val="a4"/>
              <w:jc w:val="left"/>
              <w:rPr>
                <w:sz w:val="22"/>
                <w:szCs w:val="22"/>
              </w:rPr>
            </w:pPr>
            <w:r w:rsidRPr="00AD6C70">
              <w:rPr>
                <w:sz w:val="22"/>
                <w:szCs w:val="22"/>
              </w:rPr>
              <w:t>Номер и дата извещения</w:t>
            </w:r>
          </w:p>
        </w:tc>
        <w:tc>
          <w:tcPr>
            <w:tcW w:w="7255"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2588" w:type="dxa"/>
            <w:tcBorders>
              <w:bottom w:val="inset" w:sz="6" w:space="0" w:color="auto"/>
            </w:tcBorders>
            <w:shd w:val="clear" w:color="auto" w:fill="FFFFFF"/>
          </w:tcPr>
          <w:p w:rsidR="00096297" w:rsidRPr="00AD6C70" w:rsidRDefault="000C50E0" w:rsidP="00AD6C70">
            <w:pPr>
              <w:pStyle w:val="a4"/>
              <w:jc w:val="left"/>
              <w:rPr>
                <w:sz w:val="22"/>
                <w:szCs w:val="22"/>
              </w:rPr>
            </w:pPr>
            <w:r w:rsidRPr="00AD6C70">
              <w:rPr>
                <w:sz w:val="22"/>
                <w:szCs w:val="22"/>
              </w:rPr>
              <w:t>Номер лота</w:t>
            </w:r>
            <w:r w:rsidR="00096297" w:rsidRPr="00AD6C70">
              <w:rPr>
                <w:sz w:val="22"/>
                <w:szCs w:val="22"/>
              </w:rPr>
              <w:t xml:space="preserve"> </w:t>
            </w:r>
          </w:p>
          <w:p w:rsidR="000C50E0" w:rsidRPr="00AD6C70" w:rsidRDefault="00096297" w:rsidP="00AD6C70">
            <w:pPr>
              <w:pStyle w:val="a4"/>
              <w:jc w:val="left"/>
              <w:rPr>
                <w:sz w:val="22"/>
                <w:szCs w:val="22"/>
              </w:rPr>
            </w:pPr>
            <w:r w:rsidRPr="00AD6C70">
              <w:rPr>
                <w:i/>
                <w:sz w:val="22"/>
                <w:szCs w:val="22"/>
              </w:rPr>
              <w:t>(при наличии)</w:t>
            </w:r>
          </w:p>
        </w:tc>
        <w:tc>
          <w:tcPr>
            <w:tcW w:w="7255"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9883" w:type="dxa"/>
            <w:gridSpan w:val="2"/>
            <w:shd w:val="clear" w:color="auto" w:fill="00FFFF"/>
          </w:tcPr>
          <w:p w:rsidR="000C50E0" w:rsidRPr="00AD6C70" w:rsidRDefault="000C50E0" w:rsidP="00AD6C70">
            <w:pPr>
              <w:pStyle w:val="a4"/>
              <w:jc w:val="left"/>
              <w:rPr>
                <w:b/>
                <w:sz w:val="22"/>
                <w:szCs w:val="22"/>
              </w:rPr>
            </w:pPr>
            <w:r w:rsidRPr="00AD6C70">
              <w:rPr>
                <w:b/>
                <w:sz w:val="22"/>
                <w:szCs w:val="22"/>
              </w:rPr>
              <w:t>Сведения об участнике размещения заказа</w:t>
            </w:r>
            <w:r w:rsidR="00535878" w:rsidRPr="00AD6C70">
              <w:rPr>
                <w:b/>
                <w:sz w:val="22"/>
                <w:szCs w:val="22"/>
              </w:rPr>
              <w:t>:</w:t>
            </w:r>
          </w:p>
        </w:tc>
      </w:tr>
      <w:tr w:rsidR="00FD4CAA" w:rsidRPr="00AD6C70">
        <w:trPr>
          <w:tblCellSpacing w:w="20" w:type="dxa"/>
        </w:trPr>
        <w:tc>
          <w:tcPr>
            <w:tcW w:w="2588" w:type="dxa"/>
            <w:shd w:val="clear" w:color="auto" w:fill="FFFFFF"/>
          </w:tcPr>
          <w:p w:rsidR="00FD4CAA" w:rsidRPr="00AD6C70" w:rsidRDefault="00FD4CA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Наименование</w:t>
            </w:r>
          </w:p>
        </w:tc>
        <w:tc>
          <w:tcPr>
            <w:tcW w:w="7255" w:type="dxa"/>
            <w:tcBorders>
              <w:bottom w:val="inset" w:sz="6" w:space="0" w:color="auto"/>
            </w:tcBorders>
            <w:shd w:val="clear" w:color="auto" w:fill="FFFFFF"/>
          </w:tcPr>
          <w:p w:rsidR="00FD4CAA" w:rsidRPr="00AD6C70" w:rsidRDefault="00FD4CAA" w:rsidP="00AD6C70">
            <w:pPr>
              <w:pStyle w:val="a4"/>
              <w:jc w:val="center"/>
              <w:rPr>
                <w:i/>
                <w:sz w:val="22"/>
                <w:szCs w:val="22"/>
              </w:rPr>
            </w:pPr>
            <w:r w:rsidRPr="00AD6C70">
              <w:rPr>
                <w:i/>
                <w:sz w:val="22"/>
                <w:szCs w:val="22"/>
              </w:rPr>
              <w:t>Данные</w:t>
            </w:r>
          </w:p>
        </w:tc>
      </w:tr>
      <w:tr w:rsidR="00FD4CAA" w:rsidRPr="00AD6C70">
        <w:trPr>
          <w:tblCellSpacing w:w="20" w:type="dxa"/>
        </w:trPr>
        <w:tc>
          <w:tcPr>
            <w:tcW w:w="2588" w:type="dxa"/>
            <w:shd w:val="clear" w:color="auto" w:fill="FFFFFF"/>
          </w:tcPr>
          <w:p w:rsidR="00FD4CAA" w:rsidRPr="00AD6C70" w:rsidRDefault="00FD4CA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Место нахождения</w:t>
            </w:r>
          </w:p>
        </w:tc>
        <w:tc>
          <w:tcPr>
            <w:tcW w:w="7255" w:type="dxa"/>
            <w:shd w:val="clear" w:color="auto" w:fill="FFFFFF"/>
          </w:tcPr>
          <w:p w:rsidR="00FD4CAA" w:rsidRPr="00AD6C70" w:rsidRDefault="00FD4CAA" w:rsidP="00AD6C70">
            <w:pPr>
              <w:pStyle w:val="a4"/>
              <w:jc w:val="center"/>
              <w:rPr>
                <w:i/>
                <w:sz w:val="22"/>
                <w:szCs w:val="22"/>
              </w:rPr>
            </w:pPr>
            <w:r w:rsidRPr="00AD6C70">
              <w:rPr>
                <w:i/>
                <w:sz w:val="22"/>
                <w:szCs w:val="22"/>
              </w:rPr>
              <w:t>сведения</w:t>
            </w:r>
          </w:p>
        </w:tc>
      </w:tr>
      <w:tr w:rsidR="00FD4CAA" w:rsidRPr="00AD6C70">
        <w:trPr>
          <w:tblCellSpacing w:w="20" w:type="dxa"/>
        </w:trPr>
        <w:tc>
          <w:tcPr>
            <w:tcW w:w="2588" w:type="dxa"/>
            <w:shd w:val="clear" w:color="auto" w:fill="FFFFFF"/>
          </w:tcPr>
          <w:p w:rsidR="00FD4CAA" w:rsidRPr="00AD6C70" w:rsidRDefault="00FD4CA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Почтовый адрес</w:t>
            </w:r>
          </w:p>
        </w:tc>
        <w:tc>
          <w:tcPr>
            <w:tcW w:w="7255" w:type="dxa"/>
            <w:shd w:val="clear" w:color="auto" w:fill="FFFFFF"/>
          </w:tcPr>
          <w:p w:rsidR="00FD4CAA" w:rsidRPr="00AD6C70" w:rsidRDefault="00FD4CAA" w:rsidP="00AD6C70">
            <w:pPr>
              <w:pStyle w:val="a4"/>
              <w:jc w:val="center"/>
              <w:rPr>
                <w:i/>
                <w:sz w:val="22"/>
                <w:szCs w:val="22"/>
              </w:rPr>
            </w:pPr>
            <w:r w:rsidRPr="00AD6C70">
              <w:rPr>
                <w:i/>
                <w:sz w:val="22"/>
                <w:szCs w:val="22"/>
              </w:rPr>
              <w:t>указываются</w:t>
            </w:r>
          </w:p>
        </w:tc>
      </w:tr>
      <w:tr w:rsidR="00FD4CAA" w:rsidRPr="00AD6C70">
        <w:trPr>
          <w:tblCellSpacing w:w="20" w:type="dxa"/>
        </w:trPr>
        <w:tc>
          <w:tcPr>
            <w:tcW w:w="2588" w:type="dxa"/>
            <w:shd w:val="clear" w:color="auto" w:fill="FFFFFF"/>
          </w:tcPr>
          <w:p w:rsidR="00FD4CAA" w:rsidRPr="00AD6C70" w:rsidRDefault="00FD4CA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 xml:space="preserve">Адрес электронной почты </w:t>
            </w:r>
            <w:r w:rsidRPr="00AD6C70">
              <w:rPr>
                <w:rFonts w:ascii="Times New Roman" w:hAnsi="Times New Roman" w:cs="Times New Roman"/>
                <w:i/>
                <w:sz w:val="22"/>
                <w:szCs w:val="22"/>
              </w:rPr>
              <w:t>(при наличии)</w:t>
            </w:r>
          </w:p>
        </w:tc>
        <w:tc>
          <w:tcPr>
            <w:tcW w:w="7255" w:type="dxa"/>
            <w:shd w:val="clear" w:color="auto" w:fill="FFFFFF"/>
          </w:tcPr>
          <w:p w:rsidR="00FD4CAA" w:rsidRPr="00AD6C70" w:rsidRDefault="00FD4CAA" w:rsidP="00AD6C70">
            <w:pPr>
              <w:pStyle w:val="a4"/>
              <w:jc w:val="center"/>
              <w:rPr>
                <w:i/>
                <w:sz w:val="22"/>
                <w:szCs w:val="22"/>
              </w:rPr>
            </w:pPr>
            <w:r w:rsidRPr="00AD6C70">
              <w:rPr>
                <w:i/>
                <w:sz w:val="22"/>
                <w:szCs w:val="22"/>
              </w:rPr>
              <w:t>по желанию</w:t>
            </w:r>
          </w:p>
        </w:tc>
      </w:tr>
      <w:tr w:rsidR="00FD4CAA" w:rsidRPr="00AD6C70">
        <w:trPr>
          <w:tblCellSpacing w:w="20" w:type="dxa"/>
        </w:trPr>
        <w:tc>
          <w:tcPr>
            <w:tcW w:w="2588" w:type="dxa"/>
            <w:shd w:val="clear" w:color="auto" w:fill="FFFFFF"/>
          </w:tcPr>
          <w:p w:rsidR="00FD4CAA" w:rsidRPr="00AD6C70" w:rsidRDefault="00FD4CA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Контактный телефон</w:t>
            </w:r>
          </w:p>
        </w:tc>
        <w:tc>
          <w:tcPr>
            <w:tcW w:w="7255" w:type="dxa"/>
            <w:shd w:val="clear" w:color="auto" w:fill="FFFFFF"/>
          </w:tcPr>
          <w:p w:rsidR="00FD4CAA" w:rsidRPr="00AD6C70" w:rsidRDefault="00FD4CAA" w:rsidP="00AD6C70">
            <w:pPr>
              <w:pStyle w:val="a4"/>
              <w:jc w:val="center"/>
              <w:rPr>
                <w:i/>
                <w:sz w:val="22"/>
                <w:szCs w:val="22"/>
              </w:rPr>
            </w:pPr>
            <w:r w:rsidRPr="00AD6C70">
              <w:rPr>
                <w:i/>
                <w:sz w:val="22"/>
                <w:szCs w:val="22"/>
              </w:rPr>
              <w:t>участника размещения заказа</w:t>
            </w:r>
          </w:p>
        </w:tc>
      </w:tr>
      <w:tr w:rsidR="00FD4CAA" w:rsidRPr="00AD6C70">
        <w:trPr>
          <w:tblCellSpacing w:w="20" w:type="dxa"/>
        </w:trPr>
        <w:tc>
          <w:tcPr>
            <w:tcW w:w="2588" w:type="dxa"/>
            <w:shd w:val="clear" w:color="auto" w:fill="FFFFFF"/>
          </w:tcPr>
          <w:p w:rsidR="00FD4CAA" w:rsidRPr="00AD6C70" w:rsidRDefault="00FD4CA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Контактное лицо</w:t>
            </w:r>
          </w:p>
        </w:tc>
        <w:tc>
          <w:tcPr>
            <w:tcW w:w="7255" w:type="dxa"/>
            <w:shd w:val="clear" w:color="auto" w:fill="FFFFFF"/>
          </w:tcPr>
          <w:p w:rsidR="00FD4CAA" w:rsidRPr="00AD6C70" w:rsidRDefault="00FD4CAA" w:rsidP="00AD6C70">
            <w:pPr>
              <w:pStyle w:val="a4"/>
              <w:jc w:val="center"/>
              <w:rPr>
                <w:i/>
                <w:sz w:val="22"/>
                <w:szCs w:val="22"/>
              </w:rPr>
            </w:pPr>
            <w:r w:rsidRPr="00AD6C70">
              <w:rPr>
                <w:i/>
                <w:sz w:val="22"/>
                <w:szCs w:val="22"/>
              </w:rPr>
              <w:t>(при наличии расписки)</w:t>
            </w:r>
          </w:p>
        </w:tc>
      </w:tr>
      <w:tr w:rsidR="00FD4CAA" w:rsidRPr="00AD6C70">
        <w:trPr>
          <w:tblCellSpacing w:w="20" w:type="dxa"/>
        </w:trPr>
        <w:tc>
          <w:tcPr>
            <w:tcW w:w="9883" w:type="dxa"/>
            <w:gridSpan w:val="2"/>
            <w:shd w:val="clear" w:color="auto" w:fill="00FFFF"/>
          </w:tcPr>
          <w:p w:rsidR="00FD4CAA" w:rsidRPr="00AD6C70" w:rsidRDefault="00FD4CAA" w:rsidP="00AD6C70">
            <w:pPr>
              <w:pStyle w:val="a4"/>
              <w:jc w:val="left"/>
              <w:rPr>
                <w:b/>
                <w:sz w:val="22"/>
                <w:szCs w:val="22"/>
              </w:rPr>
            </w:pPr>
            <w:r w:rsidRPr="00AD6C70">
              <w:rPr>
                <w:b/>
                <w:sz w:val="22"/>
                <w:szCs w:val="22"/>
              </w:rPr>
              <w:t>Сведения о заявке на участие в открытом конкурсе:</w:t>
            </w:r>
          </w:p>
        </w:tc>
      </w:tr>
      <w:tr w:rsidR="00FD4CAA" w:rsidRPr="00AD6C70">
        <w:trPr>
          <w:tblCellSpacing w:w="20" w:type="dxa"/>
        </w:trPr>
        <w:tc>
          <w:tcPr>
            <w:tcW w:w="2588" w:type="dxa"/>
            <w:shd w:val="clear" w:color="auto" w:fill="FFFFFF"/>
          </w:tcPr>
          <w:p w:rsidR="00FD4CAA" w:rsidRPr="00AD6C70" w:rsidRDefault="00FD4CA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Регистрационный номер заявки</w:t>
            </w:r>
          </w:p>
        </w:tc>
        <w:tc>
          <w:tcPr>
            <w:tcW w:w="7255" w:type="dxa"/>
            <w:shd w:val="clear" w:color="auto" w:fill="FFFFFF"/>
          </w:tcPr>
          <w:p w:rsidR="00FD4CAA" w:rsidRPr="00AD6C70" w:rsidRDefault="00FD4CAA" w:rsidP="00AD6C70">
            <w:pPr>
              <w:pStyle w:val="a4"/>
              <w:jc w:val="center"/>
              <w:rPr>
                <w:sz w:val="22"/>
                <w:szCs w:val="22"/>
              </w:rPr>
            </w:pPr>
          </w:p>
        </w:tc>
      </w:tr>
      <w:tr w:rsidR="00FD4CAA" w:rsidRPr="00AD6C70">
        <w:trPr>
          <w:tblCellSpacing w:w="20" w:type="dxa"/>
        </w:trPr>
        <w:tc>
          <w:tcPr>
            <w:tcW w:w="2588" w:type="dxa"/>
            <w:shd w:val="clear" w:color="auto" w:fill="FFFFFF"/>
          </w:tcPr>
          <w:p w:rsidR="00FD4CAA" w:rsidRPr="00AD6C70" w:rsidRDefault="00FD4CA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Дата подачи заявки</w:t>
            </w:r>
          </w:p>
        </w:tc>
        <w:tc>
          <w:tcPr>
            <w:tcW w:w="7255" w:type="dxa"/>
            <w:shd w:val="clear" w:color="auto" w:fill="FFFFFF"/>
          </w:tcPr>
          <w:p w:rsidR="00FD4CAA" w:rsidRPr="00AD6C70" w:rsidRDefault="00FD4CAA" w:rsidP="00AD6C70">
            <w:pPr>
              <w:pStyle w:val="a4"/>
              <w:jc w:val="center"/>
              <w:rPr>
                <w:sz w:val="22"/>
                <w:szCs w:val="22"/>
              </w:rPr>
            </w:pPr>
          </w:p>
        </w:tc>
      </w:tr>
      <w:tr w:rsidR="00FD4CAA" w:rsidRPr="00AD6C70">
        <w:trPr>
          <w:tblCellSpacing w:w="20" w:type="dxa"/>
        </w:trPr>
        <w:tc>
          <w:tcPr>
            <w:tcW w:w="2588" w:type="dxa"/>
            <w:shd w:val="clear" w:color="auto" w:fill="FFFFFF"/>
          </w:tcPr>
          <w:p w:rsidR="00FD4CAA" w:rsidRPr="00AD6C70" w:rsidRDefault="00FD4CA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Время подачи заявки</w:t>
            </w:r>
          </w:p>
        </w:tc>
        <w:tc>
          <w:tcPr>
            <w:tcW w:w="7255" w:type="dxa"/>
            <w:shd w:val="clear" w:color="auto" w:fill="FFFFFF"/>
          </w:tcPr>
          <w:p w:rsidR="00FD4CAA" w:rsidRPr="00AD6C70" w:rsidRDefault="00FD4CAA" w:rsidP="00AD6C70">
            <w:pPr>
              <w:pStyle w:val="a4"/>
              <w:jc w:val="center"/>
              <w:rPr>
                <w:sz w:val="22"/>
                <w:szCs w:val="22"/>
              </w:rPr>
            </w:pPr>
          </w:p>
        </w:tc>
      </w:tr>
      <w:tr w:rsidR="00FD4CAA" w:rsidRPr="00AD6C70">
        <w:trPr>
          <w:tblCellSpacing w:w="20" w:type="dxa"/>
        </w:trPr>
        <w:tc>
          <w:tcPr>
            <w:tcW w:w="2588" w:type="dxa"/>
            <w:shd w:val="clear" w:color="auto" w:fill="FFFFFF"/>
          </w:tcPr>
          <w:p w:rsidR="00FD4CAA" w:rsidRPr="00AD6C70" w:rsidRDefault="00FD4CAA"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Способ подачи заявки</w:t>
            </w:r>
          </w:p>
        </w:tc>
        <w:tc>
          <w:tcPr>
            <w:tcW w:w="7255" w:type="dxa"/>
            <w:shd w:val="clear" w:color="auto" w:fill="FFFFFF"/>
          </w:tcPr>
          <w:p w:rsidR="00FD4CAA" w:rsidRPr="00AD6C70" w:rsidRDefault="00FD4CAA" w:rsidP="00AD6C70">
            <w:pPr>
              <w:pStyle w:val="a4"/>
              <w:jc w:val="center"/>
              <w:rPr>
                <w:sz w:val="22"/>
                <w:szCs w:val="22"/>
              </w:rPr>
            </w:pPr>
          </w:p>
        </w:tc>
      </w:tr>
    </w:tbl>
    <w:p w:rsidR="000C50E0" w:rsidRDefault="000C50E0" w:rsidP="000C50E0">
      <w:pPr>
        <w:pStyle w:val="a4"/>
        <w:ind w:firstLine="360"/>
        <w:jc w:val="center"/>
        <w:rPr>
          <w:szCs w:val="24"/>
        </w:rPr>
      </w:pPr>
    </w:p>
    <w:p w:rsidR="00F005CE" w:rsidRDefault="00F005CE" w:rsidP="00F005CE">
      <w:pPr>
        <w:pStyle w:val="a4"/>
        <w:ind w:firstLine="360"/>
        <w:jc w:val="left"/>
        <w:rPr>
          <w:sz w:val="22"/>
          <w:szCs w:val="22"/>
        </w:rPr>
      </w:pPr>
    </w:p>
    <w:p w:rsidR="003C44B9" w:rsidRDefault="003C44B9" w:rsidP="00F005CE">
      <w:pPr>
        <w:pStyle w:val="a4"/>
        <w:ind w:firstLine="360"/>
        <w:jc w:val="left"/>
        <w:rPr>
          <w:sz w:val="22"/>
          <w:szCs w:val="22"/>
        </w:rPr>
      </w:pPr>
    </w:p>
    <w:p w:rsidR="003C44B9" w:rsidRDefault="003C44B9" w:rsidP="003C44B9">
      <w:pPr>
        <w:pStyle w:val="ConsNonformat"/>
        <w:widowControl/>
        <w:spacing w:line="280" w:lineRule="exact"/>
        <w:rPr>
          <w:rFonts w:ascii="Times New Roman" w:hAnsi="Times New Roman"/>
          <w:sz w:val="24"/>
          <w:szCs w:val="24"/>
        </w:rPr>
      </w:pPr>
      <w:r>
        <w:rPr>
          <w:rFonts w:ascii="Times New Roman" w:hAnsi="Times New Roman"/>
          <w:sz w:val="24"/>
          <w:szCs w:val="24"/>
        </w:rPr>
        <w:t>_________________________</w:t>
      </w:r>
      <w:r>
        <w:rPr>
          <w:rFonts w:ascii="Times New Roman" w:hAnsi="Times New Roman"/>
          <w:sz w:val="24"/>
          <w:szCs w:val="24"/>
        </w:rPr>
        <w:tab/>
      </w:r>
      <w:r>
        <w:rPr>
          <w:rFonts w:ascii="Times New Roman" w:hAnsi="Times New Roman"/>
          <w:sz w:val="24"/>
          <w:szCs w:val="24"/>
        </w:rPr>
        <w:tab/>
        <w:t>_________________</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_____________</w:t>
      </w:r>
    </w:p>
    <w:p w:rsidR="003C44B9" w:rsidRPr="006252F5" w:rsidRDefault="003C44B9" w:rsidP="003C44B9">
      <w:pPr>
        <w:pStyle w:val="ConsNonformat"/>
        <w:widowControl/>
        <w:spacing w:line="280" w:lineRule="exact"/>
        <w:ind w:left="720"/>
        <w:rPr>
          <w:rFonts w:ascii="Times New Roman" w:hAnsi="Times New Roman"/>
        </w:rPr>
      </w:pPr>
      <w:r w:rsidRPr="006252F5">
        <w:rPr>
          <w:rFonts w:ascii="Times New Roman" w:hAnsi="Times New Roman"/>
        </w:rPr>
        <w:t>д</w:t>
      </w:r>
      <w:r>
        <w:rPr>
          <w:rFonts w:ascii="Times New Roman" w:hAnsi="Times New Roman"/>
        </w:rPr>
        <w:t xml:space="preserve">олжность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 xml:space="preserve">        подпись, М</w:t>
      </w:r>
      <w:r w:rsidRPr="006252F5">
        <w:rPr>
          <w:rFonts w:ascii="Times New Roman" w:hAnsi="Times New Roman"/>
        </w:rPr>
        <w:t>.</w:t>
      </w:r>
      <w:r>
        <w:rPr>
          <w:rFonts w:ascii="Times New Roman" w:hAnsi="Times New Roman"/>
        </w:rPr>
        <w:t>П</w:t>
      </w:r>
      <w:r w:rsidRPr="006252F5">
        <w:rPr>
          <w:rFonts w:ascii="Times New Roman" w:hAnsi="Times New Roman"/>
        </w:rPr>
        <w:t xml:space="preserve">. </w:t>
      </w:r>
      <w:r w:rsidRPr="006252F5">
        <w:rPr>
          <w:rFonts w:ascii="Times New Roman" w:hAnsi="Times New Roman"/>
        </w:rPr>
        <w:tab/>
      </w:r>
      <w:r w:rsidRPr="006252F5">
        <w:rPr>
          <w:rFonts w:ascii="Times New Roman" w:hAnsi="Times New Roman"/>
        </w:rPr>
        <w:tab/>
      </w:r>
      <w:r w:rsidRPr="006252F5">
        <w:rPr>
          <w:rFonts w:ascii="Times New Roman" w:hAnsi="Times New Roman"/>
        </w:rPr>
        <w:tab/>
        <w:t xml:space="preserve">        Ф.И.О.</w:t>
      </w:r>
    </w:p>
    <w:p w:rsidR="00F005CE" w:rsidRPr="00F005CE" w:rsidRDefault="00F005CE" w:rsidP="00F005CE">
      <w:pPr>
        <w:jc w:val="center"/>
        <w:rPr>
          <w:b/>
          <w:sz w:val="26"/>
          <w:szCs w:val="26"/>
        </w:rPr>
      </w:pPr>
    </w:p>
    <w:p w:rsidR="00F005CE" w:rsidRPr="001B07E8" w:rsidRDefault="00F005CE" w:rsidP="00F005CE">
      <w:pPr>
        <w:jc w:val="right"/>
        <w:rPr>
          <w:sz w:val="24"/>
          <w:szCs w:val="24"/>
        </w:rPr>
      </w:pPr>
      <w:r>
        <w:rPr>
          <w:b/>
          <w:sz w:val="26"/>
          <w:szCs w:val="26"/>
        </w:rPr>
        <w:br w:type="page"/>
      </w:r>
      <w:bookmarkStart w:id="5" w:name="Приложение_6"/>
      <w:r w:rsidRPr="001B07E8">
        <w:rPr>
          <w:sz w:val="24"/>
          <w:szCs w:val="24"/>
        </w:rPr>
        <w:lastRenderedPageBreak/>
        <w:t>Приложение №</w:t>
      </w:r>
      <w:r>
        <w:rPr>
          <w:sz w:val="24"/>
          <w:szCs w:val="24"/>
        </w:rPr>
        <w:t xml:space="preserve"> </w:t>
      </w:r>
      <w:r w:rsidR="001A6E24">
        <w:rPr>
          <w:sz w:val="24"/>
          <w:szCs w:val="24"/>
        </w:rPr>
        <w:t>6</w:t>
      </w:r>
      <w:r w:rsidRPr="001B07E8">
        <w:rPr>
          <w:sz w:val="24"/>
          <w:szCs w:val="24"/>
        </w:rPr>
        <w:t xml:space="preserve"> </w:t>
      </w:r>
      <w:bookmarkEnd w:id="5"/>
    </w:p>
    <w:p w:rsidR="00F005CE" w:rsidRDefault="00F005CE" w:rsidP="00F005CE">
      <w:pPr>
        <w:pStyle w:val="12"/>
        <w:spacing w:line="270" w:lineRule="exact"/>
        <w:jc w:val="right"/>
        <w:outlineLvl w:val="0"/>
      </w:pPr>
      <w:r w:rsidRPr="001B07E8">
        <w:t xml:space="preserve">к </w:t>
      </w:r>
      <w:r w:rsidR="00A32AD3">
        <w:t xml:space="preserve">конкурсной </w:t>
      </w:r>
      <w:r w:rsidRPr="001B07E8">
        <w:t>документации</w:t>
      </w:r>
    </w:p>
    <w:p w:rsidR="00F005CE" w:rsidRDefault="00F005CE" w:rsidP="00F06045">
      <w:pPr>
        <w:jc w:val="center"/>
        <w:rPr>
          <w:b/>
          <w:sz w:val="26"/>
          <w:szCs w:val="26"/>
        </w:rPr>
      </w:pPr>
    </w:p>
    <w:p w:rsidR="000C50E0" w:rsidRDefault="000C50E0" w:rsidP="000C50E0">
      <w:pPr>
        <w:jc w:val="center"/>
        <w:rPr>
          <w:b/>
          <w:sz w:val="26"/>
          <w:szCs w:val="26"/>
        </w:rPr>
      </w:pPr>
      <w:r w:rsidRPr="00F005CE">
        <w:rPr>
          <w:b/>
          <w:sz w:val="26"/>
          <w:szCs w:val="26"/>
        </w:rPr>
        <w:t xml:space="preserve">Запрос о разъяснении положений </w:t>
      </w:r>
      <w:r w:rsidR="00A32AD3">
        <w:rPr>
          <w:b/>
          <w:sz w:val="26"/>
          <w:szCs w:val="26"/>
        </w:rPr>
        <w:t xml:space="preserve">конкурсной </w:t>
      </w:r>
      <w:r w:rsidRPr="00F005CE">
        <w:rPr>
          <w:b/>
          <w:sz w:val="26"/>
          <w:szCs w:val="26"/>
        </w:rPr>
        <w:t>документации</w:t>
      </w:r>
      <w:r>
        <w:rPr>
          <w:b/>
          <w:sz w:val="26"/>
          <w:szCs w:val="26"/>
        </w:rPr>
        <w:t>.</w:t>
      </w:r>
    </w:p>
    <w:p w:rsidR="000C50E0" w:rsidRDefault="000C50E0" w:rsidP="000C50E0">
      <w:pPr>
        <w:pStyle w:val="a4"/>
        <w:ind w:firstLine="360"/>
        <w:jc w:val="center"/>
        <w:rPr>
          <w:i/>
          <w:szCs w:val="24"/>
        </w:rPr>
      </w:pPr>
      <w:r w:rsidRPr="007B2385">
        <w:rPr>
          <w:i/>
          <w:szCs w:val="24"/>
        </w:rPr>
        <w:tab/>
      </w:r>
      <w:r w:rsidRPr="007B2385">
        <w:rPr>
          <w:i/>
          <w:szCs w:val="24"/>
        </w:rPr>
        <w:tab/>
      </w:r>
      <w:r w:rsidRPr="007B2385">
        <w:rPr>
          <w:i/>
          <w:szCs w:val="24"/>
        </w:rPr>
        <w:tab/>
      </w:r>
      <w:r w:rsidRPr="007B2385">
        <w:rPr>
          <w:i/>
          <w:szCs w:val="24"/>
        </w:rPr>
        <w:tab/>
      </w:r>
      <w:r w:rsidRPr="007B2385">
        <w:rPr>
          <w:i/>
          <w:szCs w:val="24"/>
        </w:rPr>
        <w:tab/>
      </w:r>
      <w:r w:rsidRPr="007B2385">
        <w:rPr>
          <w:i/>
          <w:szCs w:val="24"/>
        </w:rPr>
        <w:tab/>
      </w:r>
      <w:r w:rsidRPr="007B2385">
        <w:rPr>
          <w:i/>
          <w:szCs w:val="24"/>
        </w:rPr>
        <w:tab/>
      </w:r>
      <w:r w:rsidRPr="007B2385">
        <w:rPr>
          <w:i/>
          <w:szCs w:val="24"/>
        </w:rPr>
        <w:tab/>
      </w:r>
    </w:p>
    <w:p w:rsidR="000C50E0" w:rsidRPr="007B2385" w:rsidRDefault="000C50E0" w:rsidP="000C50E0">
      <w:pPr>
        <w:pStyle w:val="a4"/>
        <w:ind w:left="4956" w:firstLine="708"/>
        <w:jc w:val="center"/>
        <w:rPr>
          <w:i/>
          <w:sz w:val="22"/>
          <w:szCs w:val="22"/>
        </w:rPr>
      </w:pPr>
      <w:r w:rsidRPr="007B2385">
        <w:rPr>
          <w:i/>
          <w:sz w:val="22"/>
          <w:szCs w:val="22"/>
        </w:rPr>
        <w:t>Кому</w:t>
      </w:r>
    </w:p>
    <w:p w:rsidR="000C50E0" w:rsidRDefault="000C50E0" w:rsidP="000C50E0">
      <w:pPr>
        <w:pStyle w:val="a4"/>
        <w:ind w:firstLine="360"/>
        <w:jc w:val="right"/>
        <w:rPr>
          <w:szCs w:val="24"/>
        </w:rPr>
      </w:pPr>
      <w:r>
        <w:rPr>
          <w:szCs w:val="24"/>
        </w:rPr>
        <w:t>____________________</w:t>
      </w:r>
    </w:p>
    <w:p w:rsidR="000C50E0" w:rsidRPr="007B2385" w:rsidRDefault="000C50E0" w:rsidP="000C50E0">
      <w:pPr>
        <w:pStyle w:val="a4"/>
        <w:ind w:firstLine="360"/>
        <w:jc w:val="right"/>
        <w:rPr>
          <w:i/>
          <w:sz w:val="18"/>
          <w:szCs w:val="18"/>
        </w:rPr>
      </w:pPr>
      <w:proofErr w:type="gramStart"/>
      <w:r w:rsidRPr="007B2385">
        <w:rPr>
          <w:i/>
          <w:sz w:val="18"/>
          <w:szCs w:val="18"/>
        </w:rPr>
        <w:t>(наименование</w:t>
      </w:r>
      <w:proofErr w:type="gramEnd"/>
    </w:p>
    <w:p w:rsidR="00E43377" w:rsidRPr="007B2385" w:rsidRDefault="000C50E0" w:rsidP="00E43377">
      <w:pPr>
        <w:pStyle w:val="a4"/>
        <w:ind w:firstLine="360"/>
        <w:jc w:val="right"/>
        <w:rPr>
          <w:i/>
          <w:sz w:val="18"/>
          <w:szCs w:val="18"/>
        </w:rPr>
      </w:pPr>
      <w:r>
        <w:rPr>
          <w:szCs w:val="24"/>
        </w:rPr>
        <w:t>____________________</w:t>
      </w:r>
      <w:r>
        <w:rPr>
          <w:szCs w:val="24"/>
        </w:rPr>
        <w:br/>
      </w:r>
      <w:r w:rsidR="00E43377" w:rsidRPr="007B2385">
        <w:rPr>
          <w:i/>
          <w:sz w:val="18"/>
          <w:szCs w:val="18"/>
        </w:rPr>
        <w:t>заказчика)</w:t>
      </w:r>
    </w:p>
    <w:p w:rsidR="000C50E0" w:rsidRPr="007B2385" w:rsidRDefault="000C50E0" w:rsidP="000C50E0">
      <w:pPr>
        <w:pStyle w:val="a4"/>
        <w:ind w:firstLine="360"/>
        <w:jc w:val="right"/>
        <w:rPr>
          <w:i/>
          <w:sz w:val="18"/>
          <w:szCs w:val="18"/>
        </w:rPr>
      </w:pPr>
    </w:p>
    <w:p w:rsidR="000C50E0" w:rsidRDefault="000C50E0" w:rsidP="000C50E0">
      <w:pPr>
        <w:pStyle w:val="a4"/>
        <w:ind w:firstLine="360"/>
        <w:jc w:val="right"/>
        <w:rPr>
          <w:szCs w:val="24"/>
        </w:rPr>
      </w:pPr>
      <w:r>
        <w:rPr>
          <w:szCs w:val="24"/>
        </w:rPr>
        <w:t>____________________</w:t>
      </w:r>
    </w:p>
    <w:p w:rsidR="000C50E0" w:rsidRDefault="000C50E0" w:rsidP="000C50E0">
      <w:pPr>
        <w:pStyle w:val="a4"/>
        <w:ind w:firstLine="360"/>
        <w:jc w:val="right"/>
        <w:rPr>
          <w:sz w:val="18"/>
          <w:szCs w:val="18"/>
        </w:rPr>
      </w:pPr>
    </w:p>
    <w:p w:rsidR="000C50E0" w:rsidRDefault="000C50E0" w:rsidP="000C50E0">
      <w:pPr>
        <w:pStyle w:val="a4"/>
        <w:ind w:firstLine="360"/>
        <w:jc w:val="left"/>
        <w:rPr>
          <w:sz w:val="22"/>
          <w:szCs w:val="22"/>
        </w:rPr>
      </w:pPr>
      <w:r w:rsidRPr="006252F5">
        <w:rPr>
          <w:sz w:val="22"/>
          <w:szCs w:val="22"/>
        </w:rPr>
        <w:t>«___» ____________ 20__ года</w:t>
      </w:r>
    </w:p>
    <w:p w:rsidR="000C50E0" w:rsidRDefault="000C50E0" w:rsidP="000C50E0">
      <w:pPr>
        <w:pStyle w:val="a4"/>
        <w:ind w:firstLine="360"/>
        <w:jc w:val="left"/>
        <w:rPr>
          <w:szCs w:val="24"/>
        </w:rPr>
      </w:pPr>
    </w:p>
    <w:p w:rsidR="000C50E0" w:rsidRPr="00F005CE" w:rsidRDefault="000C50E0" w:rsidP="000C50E0">
      <w:pPr>
        <w:pStyle w:val="a4"/>
        <w:ind w:firstLine="360"/>
        <w:jc w:val="left"/>
        <w:rPr>
          <w:szCs w:val="24"/>
        </w:rPr>
      </w:pPr>
      <w:r>
        <w:rPr>
          <w:szCs w:val="24"/>
        </w:rPr>
        <w:t>Прошу разъяснить положения</w:t>
      </w:r>
      <w:r w:rsidR="00654888">
        <w:rPr>
          <w:szCs w:val="24"/>
        </w:rPr>
        <w:t xml:space="preserve"> конкурсной</w:t>
      </w:r>
      <w:r>
        <w:rPr>
          <w:szCs w:val="24"/>
        </w:rPr>
        <w:t xml:space="preserve"> документации.</w:t>
      </w:r>
    </w:p>
    <w:p w:rsidR="000C50E0" w:rsidRDefault="000C50E0" w:rsidP="000C50E0">
      <w:pPr>
        <w:pStyle w:val="a4"/>
        <w:ind w:firstLine="360"/>
        <w:jc w:val="left"/>
        <w:rPr>
          <w:sz w:val="22"/>
          <w:szCs w:val="22"/>
        </w:rPr>
      </w:pPr>
    </w:p>
    <w:tbl>
      <w:tblPr>
        <w:tblW w:w="10063" w:type="dxa"/>
        <w:tblCellSpacing w:w="2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Look w:val="01E0"/>
      </w:tblPr>
      <w:tblGrid>
        <w:gridCol w:w="3043"/>
        <w:gridCol w:w="7020"/>
      </w:tblGrid>
      <w:tr w:rsidR="000C50E0" w:rsidRPr="00AD6C70">
        <w:trPr>
          <w:tblCellSpacing w:w="20" w:type="dxa"/>
        </w:trPr>
        <w:tc>
          <w:tcPr>
            <w:tcW w:w="9983" w:type="dxa"/>
            <w:gridSpan w:val="2"/>
            <w:shd w:val="clear" w:color="auto" w:fill="00FFFF"/>
          </w:tcPr>
          <w:p w:rsidR="000C50E0" w:rsidRPr="00AD6C70" w:rsidRDefault="000C50E0" w:rsidP="00AD6C70">
            <w:pPr>
              <w:pStyle w:val="a4"/>
              <w:jc w:val="left"/>
              <w:rPr>
                <w:b/>
                <w:sz w:val="22"/>
                <w:szCs w:val="22"/>
              </w:rPr>
            </w:pPr>
            <w:r w:rsidRPr="00AD6C70">
              <w:rPr>
                <w:b/>
                <w:sz w:val="22"/>
                <w:szCs w:val="22"/>
              </w:rPr>
              <w:t xml:space="preserve">Сведения об открытом </w:t>
            </w:r>
            <w:r w:rsidR="004D14B2" w:rsidRPr="00AD6C70">
              <w:rPr>
                <w:b/>
                <w:sz w:val="22"/>
                <w:szCs w:val="22"/>
              </w:rPr>
              <w:t>конкурс</w:t>
            </w:r>
            <w:r w:rsidRPr="00AD6C70">
              <w:rPr>
                <w:b/>
                <w:sz w:val="22"/>
                <w:szCs w:val="22"/>
              </w:rPr>
              <w:t>е</w:t>
            </w:r>
            <w:r w:rsidR="00535878" w:rsidRPr="00AD6C70">
              <w:rPr>
                <w:b/>
                <w:sz w:val="22"/>
                <w:szCs w:val="22"/>
              </w:rPr>
              <w:t>:</w:t>
            </w:r>
          </w:p>
        </w:tc>
      </w:tr>
      <w:tr w:rsidR="000C50E0" w:rsidRPr="00AD6C70">
        <w:trPr>
          <w:tblCellSpacing w:w="20" w:type="dxa"/>
        </w:trPr>
        <w:tc>
          <w:tcPr>
            <w:tcW w:w="2983" w:type="dxa"/>
            <w:shd w:val="clear" w:color="auto" w:fill="FFFFFF"/>
          </w:tcPr>
          <w:p w:rsidR="000C50E0" w:rsidRPr="00AD6C70" w:rsidRDefault="000C50E0" w:rsidP="00AD6C70">
            <w:pPr>
              <w:pStyle w:val="a4"/>
              <w:jc w:val="left"/>
              <w:rPr>
                <w:sz w:val="22"/>
                <w:szCs w:val="22"/>
              </w:rPr>
            </w:pPr>
            <w:r w:rsidRPr="00AD6C70">
              <w:rPr>
                <w:sz w:val="22"/>
                <w:szCs w:val="22"/>
              </w:rPr>
              <w:t xml:space="preserve">Наименование открытого </w:t>
            </w:r>
            <w:r w:rsidR="004D14B2" w:rsidRPr="00AD6C70">
              <w:rPr>
                <w:sz w:val="22"/>
                <w:szCs w:val="22"/>
              </w:rPr>
              <w:t>конкурс</w:t>
            </w:r>
            <w:r w:rsidRPr="00AD6C70">
              <w:rPr>
                <w:sz w:val="22"/>
                <w:szCs w:val="22"/>
              </w:rPr>
              <w:t>а</w:t>
            </w:r>
          </w:p>
        </w:tc>
        <w:tc>
          <w:tcPr>
            <w:tcW w:w="6960"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2983" w:type="dxa"/>
            <w:tcBorders>
              <w:bottom w:val="inset" w:sz="6" w:space="0" w:color="auto"/>
            </w:tcBorders>
            <w:shd w:val="clear" w:color="auto" w:fill="FFFFFF"/>
          </w:tcPr>
          <w:p w:rsidR="000C50E0" w:rsidRPr="00AD6C70" w:rsidRDefault="000C50E0" w:rsidP="00AD6C70">
            <w:pPr>
              <w:pStyle w:val="a4"/>
              <w:jc w:val="left"/>
              <w:rPr>
                <w:sz w:val="22"/>
                <w:szCs w:val="22"/>
              </w:rPr>
            </w:pPr>
            <w:r w:rsidRPr="00AD6C70">
              <w:rPr>
                <w:sz w:val="22"/>
                <w:szCs w:val="22"/>
              </w:rPr>
              <w:t>Номер и дата извещения</w:t>
            </w:r>
          </w:p>
        </w:tc>
        <w:tc>
          <w:tcPr>
            <w:tcW w:w="6960"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2983" w:type="dxa"/>
            <w:tcBorders>
              <w:bottom w:val="inset" w:sz="6" w:space="0" w:color="auto"/>
            </w:tcBorders>
            <w:shd w:val="clear" w:color="auto" w:fill="FFFFFF"/>
          </w:tcPr>
          <w:p w:rsidR="000C50E0" w:rsidRPr="00AD6C70" w:rsidRDefault="000C50E0" w:rsidP="00AD6C70">
            <w:pPr>
              <w:pStyle w:val="a4"/>
              <w:jc w:val="left"/>
              <w:rPr>
                <w:sz w:val="22"/>
                <w:szCs w:val="22"/>
              </w:rPr>
            </w:pPr>
            <w:r w:rsidRPr="00AD6C70">
              <w:rPr>
                <w:sz w:val="22"/>
                <w:szCs w:val="22"/>
              </w:rPr>
              <w:t>Номер лота</w:t>
            </w:r>
          </w:p>
          <w:p w:rsidR="00096297" w:rsidRPr="00AD6C70" w:rsidRDefault="00096297" w:rsidP="00AD6C70">
            <w:pPr>
              <w:pStyle w:val="a4"/>
              <w:jc w:val="left"/>
              <w:rPr>
                <w:i/>
                <w:sz w:val="22"/>
                <w:szCs w:val="22"/>
              </w:rPr>
            </w:pPr>
            <w:r w:rsidRPr="00AD6C70">
              <w:rPr>
                <w:i/>
                <w:sz w:val="22"/>
                <w:szCs w:val="22"/>
              </w:rPr>
              <w:t>(при наличии)</w:t>
            </w:r>
          </w:p>
        </w:tc>
        <w:tc>
          <w:tcPr>
            <w:tcW w:w="6960"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9983" w:type="dxa"/>
            <w:gridSpan w:val="2"/>
            <w:shd w:val="clear" w:color="auto" w:fill="00FFFF"/>
          </w:tcPr>
          <w:p w:rsidR="000C50E0" w:rsidRPr="00AD6C70" w:rsidRDefault="000C50E0" w:rsidP="00AD6C70">
            <w:pPr>
              <w:pStyle w:val="a4"/>
              <w:jc w:val="left"/>
              <w:rPr>
                <w:b/>
                <w:sz w:val="22"/>
                <w:szCs w:val="22"/>
              </w:rPr>
            </w:pPr>
            <w:r w:rsidRPr="00AD6C70">
              <w:rPr>
                <w:b/>
                <w:sz w:val="22"/>
                <w:szCs w:val="22"/>
              </w:rPr>
              <w:t>Сведения об участнике размещения заказа</w:t>
            </w:r>
            <w:r w:rsidR="00535878" w:rsidRPr="00AD6C70">
              <w:rPr>
                <w:b/>
                <w:sz w:val="22"/>
                <w:szCs w:val="22"/>
              </w:rPr>
              <w:t>:</w:t>
            </w:r>
          </w:p>
        </w:tc>
      </w:tr>
      <w:tr w:rsidR="000C50E0" w:rsidRPr="00AD6C70">
        <w:trPr>
          <w:tblCellSpacing w:w="20" w:type="dxa"/>
        </w:trPr>
        <w:tc>
          <w:tcPr>
            <w:tcW w:w="2983" w:type="dxa"/>
            <w:shd w:val="clear" w:color="auto" w:fill="FFFFFF"/>
          </w:tcPr>
          <w:p w:rsidR="000C50E0" w:rsidRPr="00AD6C70" w:rsidRDefault="000C50E0"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Наименование</w:t>
            </w:r>
          </w:p>
        </w:tc>
        <w:tc>
          <w:tcPr>
            <w:tcW w:w="6960" w:type="dxa"/>
            <w:tcBorders>
              <w:bottom w:val="inset" w:sz="6" w:space="0" w:color="auto"/>
            </w:tcBorders>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2983" w:type="dxa"/>
            <w:shd w:val="clear" w:color="auto" w:fill="FFFFFF"/>
          </w:tcPr>
          <w:p w:rsidR="000C50E0" w:rsidRPr="00AD6C70" w:rsidRDefault="000C50E0"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Место нахождения</w:t>
            </w:r>
          </w:p>
        </w:tc>
        <w:tc>
          <w:tcPr>
            <w:tcW w:w="6960"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2983" w:type="dxa"/>
            <w:shd w:val="clear" w:color="auto" w:fill="FFFFFF"/>
          </w:tcPr>
          <w:p w:rsidR="000C50E0" w:rsidRPr="00AD6C70" w:rsidRDefault="000C50E0"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Почтовый адрес</w:t>
            </w:r>
          </w:p>
        </w:tc>
        <w:tc>
          <w:tcPr>
            <w:tcW w:w="6960"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2983" w:type="dxa"/>
            <w:shd w:val="clear" w:color="auto" w:fill="FFFFFF"/>
          </w:tcPr>
          <w:p w:rsidR="000C50E0" w:rsidRPr="00AD6C70" w:rsidRDefault="000C50E0"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 xml:space="preserve">Адрес электронной почты </w:t>
            </w:r>
            <w:r w:rsidRPr="00AD6C70">
              <w:rPr>
                <w:rFonts w:ascii="Times New Roman" w:hAnsi="Times New Roman" w:cs="Times New Roman"/>
                <w:i/>
                <w:sz w:val="22"/>
                <w:szCs w:val="22"/>
              </w:rPr>
              <w:t>(при наличии)</w:t>
            </w:r>
          </w:p>
        </w:tc>
        <w:tc>
          <w:tcPr>
            <w:tcW w:w="6960"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2983" w:type="dxa"/>
            <w:shd w:val="clear" w:color="auto" w:fill="FFFFFF"/>
          </w:tcPr>
          <w:p w:rsidR="000C50E0" w:rsidRPr="00AD6C70" w:rsidRDefault="000C50E0"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Контактный телефон</w:t>
            </w:r>
          </w:p>
        </w:tc>
        <w:tc>
          <w:tcPr>
            <w:tcW w:w="6960"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2983" w:type="dxa"/>
            <w:shd w:val="clear" w:color="auto" w:fill="FFFFFF"/>
          </w:tcPr>
          <w:p w:rsidR="000C50E0" w:rsidRPr="00AD6C70" w:rsidRDefault="000C50E0"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sz w:val="22"/>
                <w:szCs w:val="22"/>
              </w:rPr>
              <w:t>Контактное лицо</w:t>
            </w:r>
          </w:p>
        </w:tc>
        <w:tc>
          <w:tcPr>
            <w:tcW w:w="6960"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2983" w:type="dxa"/>
            <w:shd w:val="clear" w:color="auto" w:fill="FFFFFF"/>
          </w:tcPr>
          <w:p w:rsidR="000C50E0" w:rsidRPr="00AD6C70" w:rsidRDefault="000C50E0" w:rsidP="00AD6C70">
            <w:pPr>
              <w:pStyle w:val="ConsPlusNormal"/>
              <w:widowControl/>
              <w:ind w:firstLine="0"/>
              <w:rPr>
                <w:rFonts w:ascii="Times New Roman" w:hAnsi="Times New Roman" w:cs="Times New Roman"/>
                <w:sz w:val="22"/>
                <w:szCs w:val="22"/>
              </w:rPr>
            </w:pPr>
            <w:r w:rsidRPr="00AD6C70">
              <w:rPr>
                <w:rFonts w:ascii="Times New Roman" w:hAnsi="Times New Roman" w:cs="Times New Roman"/>
                <w:b/>
                <w:sz w:val="22"/>
                <w:szCs w:val="22"/>
              </w:rPr>
              <w:t>Положения</w:t>
            </w:r>
            <w:r w:rsidR="000F3F75" w:rsidRPr="00AD6C70">
              <w:rPr>
                <w:rFonts w:ascii="Times New Roman" w:hAnsi="Times New Roman" w:cs="Times New Roman"/>
                <w:b/>
                <w:sz w:val="22"/>
                <w:szCs w:val="22"/>
              </w:rPr>
              <w:t xml:space="preserve"> конкурсной </w:t>
            </w:r>
            <w:r w:rsidRPr="00AD6C70">
              <w:rPr>
                <w:rFonts w:ascii="Times New Roman" w:hAnsi="Times New Roman" w:cs="Times New Roman"/>
                <w:b/>
                <w:sz w:val="22"/>
                <w:szCs w:val="22"/>
              </w:rPr>
              <w:t>документации, требующие разъяснения</w:t>
            </w:r>
          </w:p>
        </w:tc>
        <w:tc>
          <w:tcPr>
            <w:tcW w:w="6960" w:type="dxa"/>
            <w:shd w:val="clear" w:color="auto" w:fill="FFFFFF"/>
          </w:tcPr>
          <w:p w:rsidR="000C50E0" w:rsidRPr="00AD6C70" w:rsidRDefault="000C50E0" w:rsidP="00AD6C70">
            <w:pPr>
              <w:pStyle w:val="a4"/>
              <w:jc w:val="left"/>
              <w:rPr>
                <w:b/>
                <w:sz w:val="22"/>
                <w:szCs w:val="22"/>
              </w:rPr>
            </w:pPr>
            <w:r w:rsidRPr="00AD6C70">
              <w:rPr>
                <w:b/>
                <w:sz w:val="22"/>
                <w:szCs w:val="22"/>
              </w:rPr>
              <w:t>Вопрос</w:t>
            </w:r>
          </w:p>
        </w:tc>
      </w:tr>
      <w:tr w:rsidR="000C50E0" w:rsidRPr="00AD6C70">
        <w:trPr>
          <w:tblCellSpacing w:w="20" w:type="dxa"/>
        </w:trPr>
        <w:tc>
          <w:tcPr>
            <w:tcW w:w="2983" w:type="dxa"/>
            <w:shd w:val="clear" w:color="auto" w:fill="FFFFFF"/>
          </w:tcPr>
          <w:p w:rsidR="000C50E0" w:rsidRPr="00AD6C70" w:rsidRDefault="000C50E0" w:rsidP="00AD6C70">
            <w:pPr>
              <w:pStyle w:val="ConsPlusNormal"/>
              <w:widowControl/>
              <w:ind w:firstLine="0"/>
              <w:rPr>
                <w:rFonts w:ascii="Times New Roman" w:hAnsi="Times New Roman" w:cs="Times New Roman"/>
                <w:sz w:val="22"/>
                <w:szCs w:val="22"/>
              </w:rPr>
            </w:pPr>
          </w:p>
        </w:tc>
        <w:tc>
          <w:tcPr>
            <w:tcW w:w="6960"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2983" w:type="dxa"/>
            <w:shd w:val="clear" w:color="auto" w:fill="FFFFFF"/>
          </w:tcPr>
          <w:p w:rsidR="000C50E0" w:rsidRPr="00AD6C70" w:rsidRDefault="000C50E0" w:rsidP="00AD6C70">
            <w:pPr>
              <w:pStyle w:val="ConsPlusNormal"/>
              <w:widowControl/>
              <w:ind w:firstLine="0"/>
              <w:rPr>
                <w:rFonts w:ascii="Times New Roman" w:hAnsi="Times New Roman" w:cs="Times New Roman"/>
                <w:sz w:val="22"/>
                <w:szCs w:val="22"/>
              </w:rPr>
            </w:pPr>
          </w:p>
        </w:tc>
        <w:tc>
          <w:tcPr>
            <w:tcW w:w="6960" w:type="dxa"/>
            <w:shd w:val="clear" w:color="auto" w:fill="FFFFFF"/>
          </w:tcPr>
          <w:p w:rsidR="000C50E0" w:rsidRPr="00AD6C70" w:rsidRDefault="000C50E0" w:rsidP="00AD6C70">
            <w:pPr>
              <w:pStyle w:val="a4"/>
              <w:jc w:val="center"/>
              <w:rPr>
                <w:sz w:val="22"/>
                <w:szCs w:val="22"/>
              </w:rPr>
            </w:pPr>
          </w:p>
        </w:tc>
      </w:tr>
      <w:tr w:rsidR="000C50E0" w:rsidRPr="00AD6C70">
        <w:trPr>
          <w:tblCellSpacing w:w="20" w:type="dxa"/>
        </w:trPr>
        <w:tc>
          <w:tcPr>
            <w:tcW w:w="2983" w:type="dxa"/>
            <w:shd w:val="clear" w:color="auto" w:fill="FFFFFF"/>
          </w:tcPr>
          <w:p w:rsidR="000C50E0" w:rsidRPr="00AD6C70" w:rsidRDefault="000C50E0" w:rsidP="00AD6C70">
            <w:pPr>
              <w:pStyle w:val="ConsPlusNormal"/>
              <w:widowControl/>
              <w:ind w:firstLine="0"/>
              <w:rPr>
                <w:rFonts w:ascii="Times New Roman" w:hAnsi="Times New Roman" w:cs="Times New Roman"/>
                <w:sz w:val="22"/>
                <w:szCs w:val="22"/>
              </w:rPr>
            </w:pPr>
          </w:p>
        </w:tc>
        <w:tc>
          <w:tcPr>
            <w:tcW w:w="6960" w:type="dxa"/>
            <w:shd w:val="clear" w:color="auto" w:fill="FFFFFF"/>
          </w:tcPr>
          <w:p w:rsidR="000C50E0" w:rsidRPr="00AD6C70" w:rsidRDefault="000C50E0" w:rsidP="00AD6C70">
            <w:pPr>
              <w:pStyle w:val="a4"/>
              <w:jc w:val="center"/>
              <w:rPr>
                <w:sz w:val="22"/>
                <w:szCs w:val="22"/>
              </w:rPr>
            </w:pPr>
          </w:p>
        </w:tc>
      </w:tr>
    </w:tbl>
    <w:p w:rsidR="00F06045" w:rsidRDefault="00F06045" w:rsidP="00F06045">
      <w:pPr>
        <w:pStyle w:val="a4"/>
        <w:ind w:firstLine="360"/>
        <w:jc w:val="right"/>
        <w:rPr>
          <w:szCs w:val="24"/>
        </w:rPr>
      </w:pPr>
    </w:p>
    <w:p w:rsidR="00F06045" w:rsidRDefault="00F06045" w:rsidP="00F06045">
      <w:pPr>
        <w:pStyle w:val="a4"/>
        <w:ind w:firstLine="360"/>
        <w:jc w:val="right"/>
        <w:rPr>
          <w:szCs w:val="24"/>
        </w:rPr>
      </w:pPr>
    </w:p>
    <w:p w:rsidR="00F06045" w:rsidRDefault="00F06045" w:rsidP="00F06045">
      <w:pPr>
        <w:pStyle w:val="ConsNonformat"/>
        <w:widowControl/>
        <w:spacing w:line="280" w:lineRule="exact"/>
        <w:rPr>
          <w:rFonts w:ascii="Times New Roman" w:hAnsi="Times New Roman"/>
          <w:sz w:val="24"/>
          <w:szCs w:val="24"/>
        </w:rPr>
      </w:pPr>
      <w:r>
        <w:rPr>
          <w:rFonts w:ascii="Times New Roman" w:hAnsi="Times New Roman"/>
          <w:sz w:val="24"/>
          <w:szCs w:val="24"/>
        </w:rPr>
        <w:t>_________________________</w:t>
      </w:r>
      <w:r>
        <w:rPr>
          <w:rFonts w:ascii="Times New Roman" w:hAnsi="Times New Roman"/>
          <w:sz w:val="24"/>
          <w:szCs w:val="24"/>
        </w:rPr>
        <w:tab/>
      </w:r>
      <w:r>
        <w:rPr>
          <w:rFonts w:ascii="Times New Roman" w:hAnsi="Times New Roman"/>
          <w:sz w:val="24"/>
          <w:szCs w:val="24"/>
        </w:rPr>
        <w:tab/>
        <w:t>_________________</w:t>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_____________</w:t>
      </w:r>
    </w:p>
    <w:p w:rsidR="00F06045" w:rsidRPr="006252F5" w:rsidRDefault="00F06045" w:rsidP="00F06045">
      <w:pPr>
        <w:pStyle w:val="ConsNonformat"/>
        <w:widowControl/>
        <w:spacing w:line="280" w:lineRule="exact"/>
        <w:ind w:left="720"/>
        <w:rPr>
          <w:rFonts w:ascii="Times New Roman" w:hAnsi="Times New Roman"/>
        </w:rPr>
      </w:pPr>
      <w:r w:rsidRPr="006252F5">
        <w:rPr>
          <w:rFonts w:ascii="Times New Roman" w:hAnsi="Times New Roman"/>
        </w:rPr>
        <w:t>д</w:t>
      </w:r>
      <w:r>
        <w:rPr>
          <w:rFonts w:ascii="Times New Roman" w:hAnsi="Times New Roman"/>
        </w:rPr>
        <w:t xml:space="preserve">олжность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 xml:space="preserve">        подпись, М</w:t>
      </w:r>
      <w:r w:rsidRPr="006252F5">
        <w:rPr>
          <w:rFonts w:ascii="Times New Roman" w:hAnsi="Times New Roman"/>
        </w:rPr>
        <w:t>.</w:t>
      </w:r>
      <w:r>
        <w:rPr>
          <w:rFonts w:ascii="Times New Roman" w:hAnsi="Times New Roman"/>
        </w:rPr>
        <w:t>П</w:t>
      </w:r>
      <w:r w:rsidRPr="006252F5">
        <w:rPr>
          <w:rFonts w:ascii="Times New Roman" w:hAnsi="Times New Roman"/>
        </w:rPr>
        <w:t xml:space="preserve">. </w:t>
      </w:r>
      <w:r w:rsidRPr="006252F5">
        <w:rPr>
          <w:rFonts w:ascii="Times New Roman" w:hAnsi="Times New Roman"/>
        </w:rPr>
        <w:tab/>
      </w:r>
      <w:r w:rsidRPr="006252F5">
        <w:rPr>
          <w:rFonts w:ascii="Times New Roman" w:hAnsi="Times New Roman"/>
        </w:rPr>
        <w:tab/>
      </w:r>
      <w:r w:rsidRPr="006252F5">
        <w:rPr>
          <w:rFonts w:ascii="Times New Roman" w:hAnsi="Times New Roman"/>
        </w:rPr>
        <w:tab/>
        <w:t xml:space="preserve">        Ф.И.О.</w:t>
      </w:r>
    </w:p>
    <w:p w:rsidR="00F06045" w:rsidRDefault="00F06045" w:rsidP="00F06045">
      <w:pPr>
        <w:jc w:val="center"/>
        <w:rPr>
          <w:b/>
          <w:sz w:val="26"/>
          <w:szCs w:val="26"/>
        </w:rPr>
      </w:pPr>
    </w:p>
    <w:p w:rsidR="000A4451" w:rsidRPr="001B07E8" w:rsidRDefault="000A4451">
      <w:pPr>
        <w:pStyle w:val="12"/>
        <w:spacing w:line="270" w:lineRule="exact"/>
        <w:jc w:val="right"/>
        <w:outlineLvl w:val="0"/>
        <w:rPr>
          <w:b/>
          <w:bCs/>
        </w:rPr>
      </w:pPr>
    </w:p>
    <w:p w:rsidR="00E01DD9" w:rsidRDefault="00F005CE" w:rsidP="000C50E0">
      <w:pPr>
        <w:jc w:val="right"/>
        <w:rPr>
          <w:sz w:val="24"/>
          <w:szCs w:val="24"/>
        </w:rPr>
      </w:pPr>
      <w:r>
        <w:rPr>
          <w:b/>
          <w:bCs/>
        </w:rPr>
        <w:br w:type="page"/>
      </w:r>
      <w:bookmarkStart w:id="6" w:name="Приложение_7"/>
      <w:bookmarkStart w:id="7" w:name="Приложение_9"/>
      <w:r w:rsidR="000C50E0" w:rsidRPr="001B07E8">
        <w:rPr>
          <w:sz w:val="24"/>
          <w:szCs w:val="24"/>
        </w:rPr>
        <w:lastRenderedPageBreak/>
        <w:t>Приложение №</w:t>
      </w:r>
      <w:r w:rsidR="001A6E24">
        <w:rPr>
          <w:sz w:val="24"/>
          <w:szCs w:val="24"/>
        </w:rPr>
        <w:t xml:space="preserve"> 7</w:t>
      </w:r>
      <w:bookmarkEnd w:id="6"/>
    </w:p>
    <w:bookmarkEnd w:id="7"/>
    <w:p w:rsidR="00E01DD9" w:rsidRDefault="00E01DD9" w:rsidP="000C50E0">
      <w:pPr>
        <w:jc w:val="right"/>
        <w:rPr>
          <w:sz w:val="24"/>
          <w:szCs w:val="24"/>
        </w:rPr>
      </w:pPr>
      <w:r>
        <w:rPr>
          <w:sz w:val="24"/>
          <w:szCs w:val="24"/>
        </w:rPr>
        <w:t>к конкурсной документации</w:t>
      </w:r>
    </w:p>
    <w:p w:rsidR="005D1D06" w:rsidRDefault="005D1D06" w:rsidP="000C50E0">
      <w:pPr>
        <w:jc w:val="right"/>
        <w:rPr>
          <w:sz w:val="24"/>
          <w:szCs w:val="24"/>
        </w:rPr>
      </w:pPr>
    </w:p>
    <w:p w:rsidR="005D1D06" w:rsidRPr="00EF1D6E" w:rsidRDefault="005D1D06" w:rsidP="005D1D06">
      <w:pPr>
        <w:jc w:val="center"/>
        <w:rPr>
          <w:b/>
          <w:sz w:val="24"/>
          <w:szCs w:val="24"/>
        </w:rPr>
      </w:pPr>
      <w:r w:rsidRPr="00EF1D6E">
        <w:rPr>
          <w:b/>
          <w:sz w:val="24"/>
          <w:szCs w:val="24"/>
        </w:rPr>
        <w:t>Порядок оценки и сопоставления заявок на участие в конкурсе.</w:t>
      </w:r>
    </w:p>
    <w:p w:rsidR="005D1D06" w:rsidRPr="00EF1D6E" w:rsidRDefault="005D1D06" w:rsidP="005D1D06">
      <w:pPr>
        <w:jc w:val="center"/>
        <w:rPr>
          <w:b/>
          <w:sz w:val="24"/>
          <w:szCs w:val="24"/>
        </w:rPr>
      </w:pPr>
    </w:p>
    <w:p w:rsidR="005D1D06" w:rsidRPr="00EF1D6E" w:rsidRDefault="005D1D06" w:rsidP="00226C9F">
      <w:pPr>
        <w:autoSpaceDE w:val="0"/>
        <w:autoSpaceDN w:val="0"/>
        <w:adjustRightInd w:val="0"/>
        <w:ind w:firstLine="540"/>
        <w:jc w:val="both"/>
        <w:rPr>
          <w:iCs/>
          <w:sz w:val="24"/>
          <w:szCs w:val="24"/>
        </w:rPr>
      </w:pPr>
      <w:proofErr w:type="gramStart"/>
      <w:r w:rsidRPr="00EF1D6E">
        <w:rPr>
          <w:iCs/>
          <w:sz w:val="24"/>
          <w:szCs w:val="24"/>
        </w:rPr>
        <w:t>Порядок оценки заявок на участие в конкурсе на право заключить контракт на поставки товаров, выполнение работ, оказание услуг для муниципальных нужд (далее соответственно - конкурс, заявка), содержание и значимость критериев оценки заявок в зависимости от видов товаров, работ, услуг для оценки и сопоставления заявок, осуществляемых конкурсными комиссиями в целях выявления лучших условий исполнения муниципального контракта установлен Постановлением Правительства Российской Федерации от</w:t>
      </w:r>
      <w:proofErr w:type="gramEnd"/>
      <w:r w:rsidRPr="00EF1D6E">
        <w:rPr>
          <w:iCs/>
          <w:sz w:val="24"/>
          <w:szCs w:val="24"/>
        </w:rPr>
        <w:t xml:space="preserve"> 10.09.2009 № 722 «Об утверждении Правил оценки заявок на участие в конкурсе на право заключить государственный или муниципальный контракт на поставки товаров, выполнение работ, оказание услуг для государственных или муниципальных нужд».</w:t>
      </w:r>
    </w:p>
    <w:p w:rsidR="005D1D06" w:rsidRPr="00EF1D6E" w:rsidRDefault="005D1D06" w:rsidP="00226C9F">
      <w:pPr>
        <w:pStyle w:val="a4"/>
        <w:ind w:firstLine="567"/>
        <w:rPr>
          <w:szCs w:val="24"/>
        </w:rPr>
      </w:pPr>
      <w:r w:rsidRPr="00EF1D6E">
        <w:rPr>
          <w:szCs w:val="24"/>
        </w:rPr>
        <w:t xml:space="preserve">Оценка и сопоставление заявок на участие в конкурсе осуществляются конкурсной комиссией в целях выявления лучших условий исполнения контракта в соответствии с критериями, указанными в разделе </w:t>
      </w:r>
      <w:r w:rsidR="00341B20" w:rsidRPr="00EF1D6E">
        <w:rPr>
          <w:szCs w:val="24"/>
          <w:lang w:val="en-US"/>
        </w:rPr>
        <w:t>XI</w:t>
      </w:r>
      <w:r w:rsidR="00341B20" w:rsidRPr="00EF1D6E">
        <w:rPr>
          <w:szCs w:val="24"/>
        </w:rPr>
        <w:t xml:space="preserve"> </w:t>
      </w:r>
      <w:r w:rsidRPr="00EF1D6E">
        <w:rPr>
          <w:szCs w:val="24"/>
        </w:rPr>
        <w:t>конкурсной документации</w:t>
      </w:r>
      <w:r w:rsidR="00D5525B" w:rsidRPr="00EF1D6E">
        <w:rPr>
          <w:szCs w:val="24"/>
        </w:rPr>
        <w:t>,</w:t>
      </w:r>
      <w:r w:rsidRPr="00EF1D6E">
        <w:rPr>
          <w:szCs w:val="24"/>
        </w:rPr>
        <w:t xml:space="preserve"> в следующем порядке.</w:t>
      </w:r>
    </w:p>
    <w:p w:rsidR="007C6ABB" w:rsidRPr="00EF1D6E" w:rsidRDefault="005D1D06" w:rsidP="00226C9F">
      <w:pPr>
        <w:pStyle w:val="a4"/>
        <w:ind w:firstLine="567"/>
        <w:rPr>
          <w:szCs w:val="24"/>
        </w:rPr>
      </w:pPr>
      <w:r w:rsidRPr="00EF1D6E">
        <w:rPr>
          <w:szCs w:val="24"/>
        </w:rPr>
        <w:t>Каждой заявке по каждому критерию оценки, установленному в разделе XI конкурсной документации, присуждается рейтинг. Рейтинг представляет собой оценку в баллах, получаемую по результатам оценки по критериям. Дробное значение рейтинга округляется до двух десятичных знаков после запятой по математическим правилам округления.</w:t>
      </w:r>
    </w:p>
    <w:p w:rsidR="00E01DD9" w:rsidRDefault="00E01DD9" w:rsidP="00703EDD">
      <w:pPr>
        <w:rPr>
          <w:sz w:val="24"/>
          <w:szCs w:val="24"/>
        </w:rPr>
      </w:pPr>
    </w:p>
    <w:tbl>
      <w:tblPr>
        <w:tblW w:w="10425" w:type="dxa"/>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6"/>
        <w:gridCol w:w="1396"/>
        <w:gridCol w:w="1328"/>
        <w:gridCol w:w="7185"/>
      </w:tblGrid>
      <w:tr w:rsidR="002840C3" w:rsidRPr="00422FAA" w:rsidTr="0023318E">
        <w:trPr>
          <w:tblHeader/>
        </w:trPr>
        <w:tc>
          <w:tcPr>
            <w:tcW w:w="516" w:type="dxa"/>
            <w:vAlign w:val="center"/>
          </w:tcPr>
          <w:p w:rsidR="002840C3" w:rsidRPr="003761B4" w:rsidRDefault="002840C3" w:rsidP="0023318E">
            <w:pPr>
              <w:keepNext/>
              <w:widowControl w:val="0"/>
              <w:jc w:val="center"/>
              <w:rPr>
                <w:b/>
              </w:rPr>
            </w:pPr>
            <w:r w:rsidRPr="003761B4">
              <w:rPr>
                <w:b/>
              </w:rPr>
              <w:lastRenderedPageBreak/>
              <w:t xml:space="preserve">№ </w:t>
            </w:r>
            <w:proofErr w:type="spellStart"/>
            <w:proofErr w:type="gramStart"/>
            <w:r w:rsidRPr="003761B4">
              <w:rPr>
                <w:b/>
              </w:rPr>
              <w:t>п</w:t>
            </w:r>
            <w:proofErr w:type="spellEnd"/>
            <w:proofErr w:type="gramEnd"/>
            <w:r w:rsidRPr="003761B4">
              <w:rPr>
                <w:b/>
              </w:rPr>
              <w:t>/</w:t>
            </w:r>
            <w:proofErr w:type="spellStart"/>
            <w:r w:rsidRPr="003761B4">
              <w:rPr>
                <w:b/>
              </w:rPr>
              <w:t>п</w:t>
            </w:r>
            <w:proofErr w:type="spellEnd"/>
          </w:p>
        </w:tc>
        <w:tc>
          <w:tcPr>
            <w:tcW w:w="1396" w:type="dxa"/>
            <w:vAlign w:val="center"/>
          </w:tcPr>
          <w:p w:rsidR="002840C3" w:rsidRPr="003761B4" w:rsidRDefault="002840C3" w:rsidP="0023318E">
            <w:pPr>
              <w:keepNext/>
              <w:widowControl w:val="0"/>
              <w:ind w:left="-108" w:right="-108"/>
              <w:jc w:val="center"/>
              <w:rPr>
                <w:b/>
              </w:rPr>
            </w:pPr>
            <w:r w:rsidRPr="003761B4">
              <w:rPr>
                <w:b/>
              </w:rPr>
              <w:t>Содержание критерия (подкритерия) оценки заявок</w:t>
            </w:r>
            <w:r w:rsidRPr="003761B4">
              <w:rPr>
                <w:b/>
                <w:bCs/>
              </w:rPr>
              <w:t xml:space="preserve"> на участие в конкурсе</w:t>
            </w:r>
          </w:p>
        </w:tc>
        <w:tc>
          <w:tcPr>
            <w:tcW w:w="1328" w:type="dxa"/>
            <w:vAlign w:val="center"/>
          </w:tcPr>
          <w:p w:rsidR="002840C3" w:rsidRPr="003761B4" w:rsidRDefault="002840C3" w:rsidP="0023318E">
            <w:pPr>
              <w:keepNext/>
              <w:widowControl w:val="0"/>
              <w:ind w:left="-108" w:right="-108"/>
              <w:jc w:val="center"/>
              <w:rPr>
                <w:b/>
              </w:rPr>
            </w:pPr>
            <w:r w:rsidRPr="003761B4">
              <w:rPr>
                <w:b/>
                <w:bCs/>
              </w:rPr>
              <w:t>Значимость критерия (подкритерия) оценки заявок на участие в конкурсе</w:t>
            </w:r>
          </w:p>
        </w:tc>
        <w:tc>
          <w:tcPr>
            <w:tcW w:w="7185" w:type="dxa"/>
            <w:vAlign w:val="center"/>
          </w:tcPr>
          <w:p w:rsidR="002840C3" w:rsidRPr="003761B4" w:rsidRDefault="002840C3" w:rsidP="0023318E">
            <w:pPr>
              <w:keepNext/>
              <w:widowControl w:val="0"/>
              <w:ind w:left="-108" w:right="-108"/>
              <w:jc w:val="center"/>
              <w:rPr>
                <w:b/>
              </w:rPr>
            </w:pPr>
            <w:r w:rsidRPr="003761B4">
              <w:rPr>
                <w:b/>
              </w:rPr>
              <w:t>Порядок оценки и сопоставления заявок на участие в конкурсе</w:t>
            </w:r>
          </w:p>
        </w:tc>
      </w:tr>
      <w:tr w:rsidR="002840C3" w:rsidRPr="00422FAA" w:rsidTr="0023318E">
        <w:tc>
          <w:tcPr>
            <w:tcW w:w="516" w:type="dxa"/>
          </w:tcPr>
          <w:p w:rsidR="002840C3" w:rsidRPr="00422FAA" w:rsidRDefault="002840C3" w:rsidP="0023318E">
            <w:pPr>
              <w:keepNext/>
              <w:widowControl w:val="0"/>
              <w:jc w:val="center"/>
            </w:pPr>
            <w:r w:rsidRPr="00422FAA">
              <w:t>1</w:t>
            </w:r>
          </w:p>
        </w:tc>
        <w:tc>
          <w:tcPr>
            <w:tcW w:w="1396" w:type="dxa"/>
          </w:tcPr>
          <w:p w:rsidR="002840C3" w:rsidRPr="00422FAA" w:rsidRDefault="002840C3" w:rsidP="0023318E">
            <w:pPr>
              <w:keepNext/>
              <w:widowControl w:val="0"/>
              <w:ind w:right="-108"/>
            </w:pPr>
            <w:r w:rsidRPr="00422FAA">
              <w:t>Цена контракта</w:t>
            </w:r>
          </w:p>
        </w:tc>
        <w:tc>
          <w:tcPr>
            <w:tcW w:w="1328" w:type="dxa"/>
          </w:tcPr>
          <w:p w:rsidR="002840C3" w:rsidRPr="00422FAA" w:rsidRDefault="002840C3" w:rsidP="0023318E">
            <w:pPr>
              <w:keepNext/>
              <w:widowControl w:val="0"/>
              <w:ind w:right="-108"/>
            </w:pPr>
            <w:r w:rsidRPr="003225E0">
              <w:rPr>
                <w:lang w:val="en-US"/>
              </w:rPr>
              <w:t>Ka</w:t>
            </w:r>
            <w:r w:rsidRPr="003225E0">
              <w:rPr>
                <w:vertAlign w:val="subscript"/>
                <w:lang w:val="en-US"/>
              </w:rPr>
              <w:t>i</w:t>
            </w:r>
            <w:r w:rsidRPr="003225E0">
              <w:rPr>
                <w:bCs/>
              </w:rPr>
              <w:t xml:space="preserve"> = </w:t>
            </w:r>
            <w:r>
              <w:t>40</w:t>
            </w:r>
            <w:r w:rsidRPr="00422FAA">
              <w:t>%</w:t>
            </w:r>
          </w:p>
        </w:tc>
        <w:tc>
          <w:tcPr>
            <w:tcW w:w="7185" w:type="dxa"/>
          </w:tcPr>
          <w:p w:rsidR="002840C3" w:rsidRPr="00422FAA" w:rsidRDefault="002840C3" w:rsidP="0023318E">
            <w:pPr>
              <w:keepNext/>
              <w:widowControl w:val="0"/>
              <w:ind w:right="-108"/>
            </w:pPr>
            <w:r w:rsidRPr="00422FAA">
              <w:t xml:space="preserve">Рейтинг, присуждаемый заявке, определяется по формуле:   </w:t>
            </w:r>
            <w:proofErr w:type="spellStart"/>
            <w:r w:rsidRPr="003225E0">
              <w:rPr>
                <w:lang w:val="en-US"/>
              </w:rPr>
              <w:t>Ra</w:t>
            </w:r>
            <w:r w:rsidRPr="003225E0">
              <w:rPr>
                <w:vertAlign w:val="subscript"/>
                <w:lang w:val="en-US"/>
              </w:rPr>
              <w:t>i</w:t>
            </w:r>
            <w:proofErr w:type="spellEnd"/>
            <w:r w:rsidRPr="00422FAA">
              <w:t xml:space="preserve">= </w:t>
            </w:r>
            <w:r w:rsidRPr="003225E0">
              <w:rPr>
                <w:u w:val="single"/>
                <w:lang w:val="en-US"/>
              </w:rPr>
              <w:t>A</w:t>
            </w:r>
            <w:r w:rsidRPr="003225E0">
              <w:rPr>
                <w:u w:val="single"/>
                <w:vertAlign w:val="subscript"/>
                <w:lang w:val="en-US"/>
              </w:rPr>
              <w:t>max</w:t>
            </w:r>
            <w:r w:rsidRPr="003225E0">
              <w:rPr>
                <w:u w:val="single"/>
              </w:rPr>
              <w:t>-</w:t>
            </w:r>
            <w:r w:rsidRPr="003225E0">
              <w:rPr>
                <w:u w:val="single"/>
                <w:lang w:val="en-US"/>
              </w:rPr>
              <w:t>A</w:t>
            </w:r>
            <w:r w:rsidRPr="003225E0">
              <w:rPr>
                <w:u w:val="single"/>
                <w:vertAlign w:val="subscript"/>
                <w:lang w:val="en-US"/>
              </w:rPr>
              <w:t>i</w:t>
            </w:r>
            <w:r w:rsidRPr="003225E0">
              <w:rPr>
                <w:u w:val="single"/>
                <w:vertAlign w:val="subscript"/>
              </w:rPr>
              <w:t xml:space="preserve"> </w:t>
            </w:r>
            <w:r w:rsidRPr="00422FAA">
              <w:t xml:space="preserve">х100   </w:t>
            </w:r>
          </w:p>
          <w:p w:rsidR="002840C3" w:rsidRPr="003225E0" w:rsidRDefault="002840C3" w:rsidP="0023318E">
            <w:pPr>
              <w:keepNext/>
              <w:widowControl w:val="0"/>
              <w:ind w:right="-108" w:firstLine="709"/>
              <w:rPr>
                <w:vertAlign w:val="subscript"/>
              </w:rPr>
            </w:pPr>
            <w:r w:rsidRPr="00422FAA">
              <w:t xml:space="preserve">               </w:t>
            </w:r>
            <w:r>
              <w:t xml:space="preserve">                                                                                   </w:t>
            </w:r>
            <w:r w:rsidRPr="00422FAA">
              <w:t xml:space="preserve">  </w:t>
            </w:r>
            <w:r w:rsidRPr="003225E0">
              <w:rPr>
                <w:lang w:val="en-US"/>
              </w:rPr>
              <w:t>A</w:t>
            </w:r>
            <w:r w:rsidRPr="003225E0">
              <w:rPr>
                <w:vertAlign w:val="subscript"/>
                <w:lang w:val="en-US"/>
              </w:rPr>
              <w:t>max</w:t>
            </w:r>
          </w:p>
          <w:p w:rsidR="002840C3" w:rsidRPr="00422FAA" w:rsidRDefault="002840C3" w:rsidP="0023318E">
            <w:pPr>
              <w:keepNext/>
              <w:widowControl w:val="0"/>
              <w:ind w:right="-108"/>
            </w:pPr>
            <w:r w:rsidRPr="00422FAA">
              <w:t>где:</w:t>
            </w:r>
          </w:p>
          <w:p w:rsidR="002840C3" w:rsidRPr="00422FAA" w:rsidRDefault="002840C3" w:rsidP="0023318E">
            <w:pPr>
              <w:keepNext/>
              <w:widowControl w:val="0"/>
              <w:ind w:right="-108"/>
            </w:pPr>
            <w:proofErr w:type="spellStart"/>
            <w:r w:rsidRPr="003225E0">
              <w:rPr>
                <w:lang w:val="en-US"/>
              </w:rPr>
              <w:t>R</w:t>
            </w:r>
            <w:r w:rsidRPr="003225E0">
              <w:rPr>
                <w:vertAlign w:val="subscript"/>
                <w:lang w:val="en-US"/>
              </w:rPr>
              <w:t>ai</w:t>
            </w:r>
            <w:proofErr w:type="spellEnd"/>
            <w:r w:rsidRPr="00422FAA">
              <w:t xml:space="preserve"> – рейтинг, присуждаемый </w:t>
            </w:r>
            <w:proofErr w:type="spellStart"/>
            <w:r w:rsidRPr="003225E0">
              <w:rPr>
                <w:lang w:val="en-US"/>
              </w:rPr>
              <w:t>i</w:t>
            </w:r>
            <w:proofErr w:type="spellEnd"/>
            <w:r w:rsidRPr="00422FAA">
              <w:t>-</w:t>
            </w:r>
            <w:proofErr w:type="spellStart"/>
            <w:r w:rsidRPr="00422FAA">
              <w:t>й</w:t>
            </w:r>
            <w:proofErr w:type="spellEnd"/>
            <w:r w:rsidRPr="00422FAA">
              <w:t xml:space="preserve"> заявке; </w:t>
            </w:r>
          </w:p>
          <w:p w:rsidR="002840C3" w:rsidRPr="00422FAA" w:rsidRDefault="002840C3" w:rsidP="0023318E">
            <w:pPr>
              <w:keepNext/>
              <w:widowControl w:val="0"/>
              <w:ind w:right="-108"/>
            </w:pPr>
            <w:proofErr w:type="gramStart"/>
            <w:r w:rsidRPr="00422FAA">
              <w:t>А</w:t>
            </w:r>
            <w:proofErr w:type="gramEnd"/>
            <w:r w:rsidRPr="003225E0">
              <w:rPr>
                <w:vertAlign w:val="subscript"/>
                <w:lang w:val="en-US"/>
              </w:rPr>
              <w:t>max</w:t>
            </w:r>
            <w:r w:rsidRPr="00422FAA">
              <w:t xml:space="preserve"> – начальная (максимальная) цена контракта, установленная в конкурсной документации;</w:t>
            </w:r>
          </w:p>
          <w:p w:rsidR="002840C3" w:rsidRPr="00422FAA" w:rsidRDefault="002840C3" w:rsidP="0023318E">
            <w:pPr>
              <w:keepNext/>
              <w:widowControl w:val="0"/>
              <w:ind w:right="-108"/>
            </w:pPr>
            <w:r w:rsidRPr="003225E0">
              <w:rPr>
                <w:lang w:val="en-US"/>
              </w:rPr>
              <w:t>A</w:t>
            </w:r>
            <w:r w:rsidRPr="003225E0">
              <w:rPr>
                <w:vertAlign w:val="subscript"/>
                <w:lang w:val="en-US"/>
              </w:rPr>
              <w:t>i</w:t>
            </w:r>
            <w:r w:rsidRPr="00422FAA">
              <w:t xml:space="preserve"> – предложение </w:t>
            </w:r>
            <w:proofErr w:type="spellStart"/>
            <w:r w:rsidRPr="003225E0">
              <w:rPr>
                <w:lang w:val="en-US"/>
              </w:rPr>
              <w:t>i</w:t>
            </w:r>
            <w:proofErr w:type="spellEnd"/>
            <w:r w:rsidRPr="00422FAA">
              <w:t>-ого участника по цене контракта.</w:t>
            </w:r>
          </w:p>
          <w:p w:rsidR="002840C3" w:rsidRPr="00422FAA" w:rsidRDefault="002840C3" w:rsidP="0023318E">
            <w:pPr>
              <w:keepNext/>
              <w:widowControl w:val="0"/>
              <w:ind w:right="-108" w:firstLine="372"/>
            </w:pPr>
            <w:r w:rsidRPr="00422FAA">
              <w:t>Лучшим условием исполнения государственного контракта по критерию «цена контракта» признается предложение участника конкурса с наименьшей ценой контракта (с наименьшей суммой цен за единицу товара, работы, услуги)</w:t>
            </w:r>
          </w:p>
        </w:tc>
      </w:tr>
      <w:tr w:rsidR="002840C3" w:rsidRPr="00422FAA" w:rsidTr="0023318E">
        <w:trPr>
          <w:trHeight w:val="3018"/>
        </w:trPr>
        <w:tc>
          <w:tcPr>
            <w:tcW w:w="516" w:type="dxa"/>
          </w:tcPr>
          <w:p w:rsidR="002840C3" w:rsidRPr="00422FAA" w:rsidRDefault="002840C3" w:rsidP="0023318E">
            <w:pPr>
              <w:keepNext/>
              <w:widowControl w:val="0"/>
              <w:jc w:val="center"/>
            </w:pPr>
            <w:r>
              <w:t>2</w:t>
            </w:r>
          </w:p>
        </w:tc>
        <w:tc>
          <w:tcPr>
            <w:tcW w:w="1396" w:type="dxa"/>
          </w:tcPr>
          <w:p w:rsidR="002840C3" w:rsidRPr="00422FAA" w:rsidRDefault="002840C3" w:rsidP="0023318E">
            <w:pPr>
              <w:keepNext/>
              <w:widowControl w:val="0"/>
              <w:ind w:right="-108"/>
            </w:pPr>
            <w:r w:rsidRPr="00422FAA">
              <w:t xml:space="preserve">Качество работ, услуг и квалификация участника конкурса </w:t>
            </w:r>
          </w:p>
        </w:tc>
        <w:tc>
          <w:tcPr>
            <w:tcW w:w="1328" w:type="dxa"/>
          </w:tcPr>
          <w:p w:rsidR="002840C3" w:rsidRPr="00422FAA" w:rsidRDefault="002840C3" w:rsidP="0023318E">
            <w:pPr>
              <w:keepNext/>
              <w:widowControl w:val="0"/>
              <w:ind w:right="-108"/>
            </w:pPr>
            <w:proofErr w:type="spellStart"/>
            <w:r w:rsidRPr="003225E0">
              <w:rPr>
                <w:lang w:val="en-US"/>
              </w:rPr>
              <w:t>Kc</w:t>
            </w:r>
            <w:r w:rsidRPr="003225E0">
              <w:rPr>
                <w:vertAlign w:val="subscript"/>
                <w:lang w:val="en-US"/>
              </w:rPr>
              <w:t>i</w:t>
            </w:r>
            <w:proofErr w:type="spellEnd"/>
            <w:r w:rsidRPr="00422FAA">
              <w:t xml:space="preserve"> = </w:t>
            </w:r>
            <w:r>
              <w:t>45</w:t>
            </w:r>
            <w:r w:rsidRPr="00422FAA">
              <w:t>%</w:t>
            </w:r>
          </w:p>
        </w:tc>
        <w:tc>
          <w:tcPr>
            <w:tcW w:w="7185" w:type="dxa"/>
          </w:tcPr>
          <w:p w:rsidR="002840C3" w:rsidRPr="00800081" w:rsidRDefault="002840C3" w:rsidP="0023318E">
            <w:pPr>
              <w:ind w:firstLine="540"/>
              <w:jc w:val="both"/>
            </w:pPr>
            <w:r w:rsidRPr="00800081">
              <w:t>Каждый член комиссии по каждому подкритерию выставляет каждой заявке оценку в баллах по указанным формулам.</w:t>
            </w:r>
          </w:p>
          <w:p w:rsidR="002840C3" w:rsidRPr="00800081" w:rsidRDefault="002840C3" w:rsidP="0023318E">
            <w:pPr>
              <w:ind w:firstLine="540"/>
              <w:jc w:val="both"/>
            </w:pPr>
            <w:r w:rsidRPr="00800081">
              <w:t>Рейтинг, присуждаемый i-ой заявке по критерию «качество работ, услуг и (или) квалификация участника конкурса при размещении заказа на выполнение работ, оказание услуг», определяется по формуле:</w:t>
            </w:r>
          </w:p>
          <w:tbl>
            <w:tblPr>
              <w:tblW w:w="0" w:type="auto"/>
              <w:tblInd w:w="468" w:type="dxa"/>
              <w:tblLayout w:type="fixed"/>
              <w:tblLook w:val="01E0"/>
            </w:tblPr>
            <w:tblGrid>
              <w:gridCol w:w="901"/>
              <w:gridCol w:w="899"/>
              <w:gridCol w:w="900"/>
              <w:gridCol w:w="710"/>
              <w:gridCol w:w="986"/>
            </w:tblGrid>
            <w:tr w:rsidR="002840C3" w:rsidRPr="00680666" w:rsidTr="0023318E">
              <w:trPr>
                <w:trHeight w:val="322"/>
              </w:trPr>
              <w:tc>
                <w:tcPr>
                  <w:tcW w:w="901" w:type="dxa"/>
                  <w:tcBorders>
                    <w:top w:val="nil"/>
                    <w:left w:val="nil"/>
                    <w:bottom w:val="nil"/>
                    <w:right w:val="nil"/>
                  </w:tcBorders>
                  <w:vAlign w:val="center"/>
                </w:tcPr>
                <w:p w:rsidR="002840C3" w:rsidRPr="00800081" w:rsidRDefault="002840C3" w:rsidP="0023318E">
                  <w:pPr>
                    <w:jc w:val="right"/>
                    <w:rPr>
                      <w:lang w:val="en-US"/>
                    </w:rPr>
                  </w:pPr>
                  <w:proofErr w:type="spellStart"/>
                  <w:r w:rsidRPr="00800081">
                    <w:rPr>
                      <w:lang w:val="en-US"/>
                    </w:rPr>
                    <w:t>Rc</w:t>
                  </w:r>
                  <w:r w:rsidRPr="00800081">
                    <w:rPr>
                      <w:vertAlign w:val="subscript"/>
                      <w:lang w:val="en-US"/>
                    </w:rPr>
                    <w:t>i</w:t>
                  </w:r>
                  <w:proofErr w:type="spellEnd"/>
                  <w:r w:rsidRPr="00800081">
                    <w:rPr>
                      <w:vertAlign w:val="subscript"/>
                      <w:lang w:val="en-US"/>
                    </w:rPr>
                    <w:t xml:space="preserve"> </w:t>
                  </w:r>
                  <w:r w:rsidRPr="00800081">
                    <w:rPr>
                      <w:lang w:val="en-US"/>
                    </w:rPr>
                    <w:t>=</w:t>
                  </w:r>
                </w:p>
              </w:tc>
              <w:tc>
                <w:tcPr>
                  <w:tcW w:w="899" w:type="dxa"/>
                  <w:tcBorders>
                    <w:top w:val="nil"/>
                    <w:left w:val="nil"/>
                    <w:bottom w:val="nil"/>
                    <w:right w:val="nil"/>
                  </w:tcBorders>
                  <w:vAlign w:val="center"/>
                </w:tcPr>
                <w:p w:rsidR="002840C3" w:rsidRPr="00800081" w:rsidRDefault="002840C3" w:rsidP="0023318E">
                  <w:pPr>
                    <w:jc w:val="right"/>
                    <w:rPr>
                      <w:lang w:val="en-US"/>
                    </w:rPr>
                  </w:pPr>
                  <w:proofErr w:type="spellStart"/>
                  <w:r w:rsidRPr="00800081">
                    <w:rPr>
                      <w:lang w:val="en-US"/>
                    </w:rPr>
                    <w:t>C</w:t>
                  </w:r>
                  <w:r w:rsidRPr="00800081">
                    <w:rPr>
                      <w:vertAlign w:val="superscript"/>
                      <w:lang w:val="en-US"/>
                    </w:rPr>
                    <w:t>i</w:t>
                  </w:r>
                  <w:proofErr w:type="spellEnd"/>
                  <w:r w:rsidRPr="00800081">
                    <w:rPr>
                      <w:vertAlign w:val="subscript"/>
                      <w:lang w:val="en-US"/>
                    </w:rPr>
                    <w:t xml:space="preserve"> 1</w:t>
                  </w:r>
                  <w:r w:rsidRPr="00800081">
                    <w:rPr>
                      <w:lang w:val="en-US"/>
                    </w:rPr>
                    <w:t xml:space="preserve"> +</w:t>
                  </w:r>
                </w:p>
              </w:tc>
              <w:tc>
                <w:tcPr>
                  <w:tcW w:w="900" w:type="dxa"/>
                  <w:tcBorders>
                    <w:top w:val="nil"/>
                    <w:left w:val="nil"/>
                    <w:bottom w:val="nil"/>
                    <w:right w:val="nil"/>
                  </w:tcBorders>
                </w:tcPr>
                <w:p w:rsidR="002840C3" w:rsidRPr="00800081" w:rsidRDefault="002840C3" w:rsidP="0023318E">
                  <w:pPr>
                    <w:jc w:val="center"/>
                    <w:rPr>
                      <w:lang w:val="en-US"/>
                    </w:rPr>
                  </w:pPr>
                  <w:r w:rsidRPr="00800081">
                    <w:rPr>
                      <w:lang w:val="en-US"/>
                    </w:rPr>
                    <w:t>C</w:t>
                  </w:r>
                  <w:r w:rsidRPr="00800081">
                    <w:rPr>
                      <w:vertAlign w:val="superscript"/>
                      <w:lang w:val="en-US"/>
                    </w:rPr>
                    <w:t>i</w:t>
                  </w:r>
                  <w:r w:rsidRPr="00800081">
                    <w:rPr>
                      <w:vertAlign w:val="subscript"/>
                      <w:lang w:val="en-US"/>
                    </w:rPr>
                    <w:t>2</w:t>
                  </w:r>
                  <w:r w:rsidRPr="00800081">
                    <w:rPr>
                      <w:lang w:val="en-US"/>
                    </w:rPr>
                    <w:t xml:space="preserve"> +</w:t>
                  </w:r>
                </w:p>
              </w:tc>
              <w:tc>
                <w:tcPr>
                  <w:tcW w:w="710" w:type="dxa"/>
                  <w:tcBorders>
                    <w:top w:val="nil"/>
                    <w:left w:val="nil"/>
                    <w:bottom w:val="nil"/>
                    <w:right w:val="nil"/>
                  </w:tcBorders>
                  <w:vAlign w:val="center"/>
                </w:tcPr>
                <w:p w:rsidR="002840C3" w:rsidRPr="00800081" w:rsidRDefault="002840C3" w:rsidP="0023318E">
                  <w:pPr>
                    <w:jc w:val="center"/>
                    <w:rPr>
                      <w:lang w:val="en-US"/>
                    </w:rPr>
                  </w:pPr>
                  <w:r w:rsidRPr="00800081">
                    <w:rPr>
                      <w:lang w:val="en-US"/>
                    </w:rPr>
                    <w:t>…</w:t>
                  </w:r>
                </w:p>
              </w:tc>
              <w:tc>
                <w:tcPr>
                  <w:tcW w:w="986" w:type="dxa"/>
                  <w:tcBorders>
                    <w:top w:val="nil"/>
                    <w:left w:val="nil"/>
                    <w:bottom w:val="nil"/>
                    <w:right w:val="nil"/>
                  </w:tcBorders>
                  <w:vAlign w:val="center"/>
                </w:tcPr>
                <w:p w:rsidR="002840C3" w:rsidRPr="00800081" w:rsidRDefault="002840C3" w:rsidP="0023318E">
                  <w:pPr>
                    <w:rPr>
                      <w:lang w:val="en-US"/>
                    </w:rPr>
                  </w:pPr>
                  <w:r w:rsidRPr="00800081">
                    <w:rPr>
                      <w:lang w:val="en-US"/>
                    </w:rPr>
                    <w:t xml:space="preserve">+ </w:t>
                  </w:r>
                  <w:proofErr w:type="spellStart"/>
                  <w:r w:rsidRPr="00800081">
                    <w:rPr>
                      <w:lang w:val="en-US"/>
                    </w:rPr>
                    <w:t>C</w:t>
                  </w:r>
                  <w:r w:rsidRPr="00800081">
                    <w:rPr>
                      <w:vertAlign w:val="superscript"/>
                      <w:lang w:val="en-US"/>
                    </w:rPr>
                    <w:t>i</w:t>
                  </w:r>
                  <w:r w:rsidRPr="00800081">
                    <w:rPr>
                      <w:vertAlign w:val="subscript"/>
                      <w:lang w:val="en-US"/>
                    </w:rPr>
                    <w:t>k</w:t>
                  </w:r>
                  <w:proofErr w:type="spellEnd"/>
                  <w:r w:rsidRPr="00800081">
                    <w:rPr>
                      <w:vertAlign w:val="subscript"/>
                      <w:lang w:val="en-US"/>
                    </w:rPr>
                    <w:t xml:space="preserve"> </w:t>
                  </w:r>
                  <w:r w:rsidRPr="00800081">
                    <w:rPr>
                      <w:lang w:val="en-US"/>
                    </w:rPr>
                    <w:t>,</w:t>
                  </w:r>
                </w:p>
              </w:tc>
            </w:tr>
          </w:tbl>
          <w:p w:rsidR="002840C3" w:rsidRPr="00800081" w:rsidRDefault="002840C3" w:rsidP="0023318E">
            <w:pPr>
              <w:ind w:firstLine="540"/>
              <w:jc w:val="both"/>
              <w:rPr>
                <w:lang w:val="en-US"/>
              </w:rPr>
            </w:pPr>
            <w:r w:rsidRPr="00800081">
              <w:t>где</w:t>
            </w:r>
            <w:r w:rsidRPr="00800081">
              <w:rPr>
                <w:lang w:val="en-US"/>
              </w:rPr>
              <w:t>:</w:t>
            </w:r>
          </w:p>
          <w:p w:rsidR="002840C3" w:rsidRPr="00800081" w:rsidRDefault="002840C3" w:rsidP="0023318E">
            <w:pPr>
              <w:jc w:val="both"/>
            </w:pPr>
            <w:proofErr w:type="spellStart"/>
            <w:r w:rsidRPr="00800081">
              <w:rPr>
                <w:lang w:val="en-US"/>
              </w:rPr>
              <w:t>Rc</w:t>
            </w:r>
            <w:r w:rsidRPr="00800081">
              <w:rPr>
                <w:vertAlign w:val="subscript"/>
                <w:lang w:val="en-US"/>
              </w:rPr>
              <w:t>i</w:t>
            </w:r>
            <w:proofErr w:type="spellEnd"/>
            <w:r w:rsidRPr="00800081">
              <w:t xml:space="preserve"> – рейтинг, присуждаемый i-ой заявке по указанному критерию;</w:t>
            </w:r>
          </w:p>
          <w:p w:rsidR="002840C3" w:rsidRPr="00800081" w:rsidRDefault="002840C3" w:rsidP="0023318E">
            <w:pPr>
              <w:jc w:val="both"/>
            </w:pPr>
            <w:proofErr w:type="spellStart"/>
            <w:r w:rsidRPr="00800081">
              <w:rPr>
                <w:lang w:val="en-US"/>
              </w:rPr>
              <w:t>C</w:t>
            </w:r>
            <w:r w:rsidRPr="00800081">
              <w:rPr>
                <w:vertAlign w:val="superscript"/>
                <w:lang w:val="en-US"/>
              </w:rPr>
              <w:t>i</w:t>
            </w:r>
            <w:r w:rsidRPr="00800081">
              <w:rPr>
                <w:vertAlign w:val="subscript"/>
                <w:lang w:val="en-US"/>
              </w:rPr>
              <w:t>k</w:t>
            </w:r>
            <w:proofErr w:type="spellEnd"/>
            <w:r w:rsidRPr="00800081">
              <w:t xml:space="preserve"> – значение в баллах (среднее арифметическое оценок в баллах всех членов конкурсной комиссии), присуждаемое комиссией i-ой заявке по </w:t>
            </w:r>
            <w:proofErr w:type="spellStart"/>
            <w:r w:rsidRPr="00800081">
              <w:t>k-му</w:t>
            </w:r>
            <w:proofErr w:type="spellEnd"/>
            <w:r w:rsidRPr="00800081">
              <w:t xml:space="preserve"> подкритерию, где </w:t>
            </w:r>
            <w:proofErr w:type="spellStart"/>
            <w:r w:rsidRPr="00800081">
              <w:t>k</w:t>
            </w:r>
            <w:proofErr w:type="spellEnd"/>
            <w:r w:rsidRPr="00800081">
              <w:t xml:space="preserve"> – количество установленных подкритериев (показателей).</w:t>
            </w:r>
          </w:p>
          <w:p w:rsidR="002840C3" w:rsidRPr="00800081" w:rsidRDefault="002840C3" w:rsidP="0023318E">
            <w:pPr>
              <w:ind w:firstLine="540"/>
              <w:jc w:val="both"/>
            </w:pPr>
            <w:r w:rsidRPr="00800081">
              <w:t xml:space="preserve">Итоговый рейтинг, присуждаемый заявке по критерию «качество работ, услуг и (или) квалификация участника конкурса при размещении заказа на выполнение работ, оказание услуг», определяется по формуле: </w:t>
            </w:r>
          </w:p>
          <w:p w:rsidR="002840C3" w:rsidRPr="00800081" w:rsidRDefault="002840C3" w:rsidP="0023318E">
            <w:pPr>
              <w:ind w:firstLine="540"/>
            </w:pPr>
          </w:p>
          <w:tbl>
            <w:tblPr>
              <w:tblW w:w="0" w:type="auto"/>
              <w:tblInd w:w="468" w:type="dxa"/>
              <w:tblLayout w:type="fixed"/>
              <w:tblLook w:val="01E0"/>
            </w:tblPr>
            <w:tblGrid>
              <w:gridCol w:w="1080"/>
              <w:gridCol w:w="900"/>
              <w:gridCol w:w="900"/>
            </w:tblGrid>
            <w:tr w:rsidR="002840C3" w:rsidRPr="00800081" w:rsidTr="0023318E">
              <w:tc>
                <w:tcPr>
                  <w:tcW w:w="1080" w:type="dxa"/>
                  <w:vMerge w:val="restart"/>
                  <w:tcBorders>
                    <w:top w:val="nil"/>
                    <w:left w:val="nil"/>
                    <w:bottom w:val="nil"/>
                    <w:right w:val="nil"/>
                  </w:tcBorders>
                  <w:vAlign w:val="center"/>
                </w:tcPr>
                <w:p w:rsidR="002840C3" w:rsidRPr="00800081" w:rsidRDefault="002840C3" w:rsidP="0023318E">
                  <w:pPr>
                    <w:jc w:val="right"/>
                  </w:pPr>
                  <w:proofErr w:type="spellStart"/>
                  <w:r w:rsidRPr="00800081">
                    <w:rPr>
                      <w:lang w:val="en-US"/>
                    </w:rPr>
                    <w:t>FRc</w:t>
                  </w:r>
                  <w:r w:rsidRPr="00800081">
                    <w:rPr>
                      <w:vertAlign w:val="subscript"/>
                      <w:lang w:val="en-US"/>
                    </w:rPr>
                    <w:t>i</w:t>
                  </w:r>
                  <w:proofErr w:type="spellEnd"/>
                  <w:r w:rsidRPr="00800081">
                    <w:rPr>
                      <w:vertAlign w:val="subscript"/>
                    </w:rPr>
                    <w:t xml:space="preserve">  </w:t>
                  </w:r>
                  <w:r w:rsidRPr="00800081">
                    <w:t>=</w:t>
                  </w:r>
                </w:p>
              </w:tc>
              <w:tc>
                <w:tcPr>
                  <w:tcW w:w="900" w:type="dxa"/>
                  <w:vMerge w:val="restart"/>
                  <w:tcBorders>
                    <w:top w:val="nil"/>
                    <w:left w:val="nil"/>
                    <w:bottom w:val="nil"/>
                    <w:right w:val="nil"/>
                  </w:tcBorders>
                  <w:vAlign w:val="center"/>
                </w:tcPr>
                <w:p w:rsidR="002840C3" w:rsidRPr="00800081" w:rsidRDefault="002840C3" w:rsidP="0023318E">
                  <w:pPr>
                    <w:jc w:val="center"/>
                  </w:pPr>
                  <w:proofErr w:type="spellStart"/>
                  <w:r w:rsidRPr="00800081">
                    <w:rPr>
                      <w:lang w:val="en-US"/>
                    </w:rPr>
                    <w:t>Rc</w:t>
                  </w:r>
                  <w:r w:rsidRPr="00800081">
                    <w:rPr>
                      <w:vertAlign w:val="subscript"/>
                      <w:lang w:val="en-US"/>
                    </w:rPr>
                    <w:t>i</w:t>
                  </w:r>
                  <w:proofErr w:type="spellEnd"/>
                  <w:r w:rsidRPr="00800081">
                    <w:t xml:space="preserve"> </w:t>
                  </w:r>
                  <w:proofErr w:type="spellStart"/>
                  <w:r w:rsidRPr="00800081">
                    <w:t>х</w:t>
                  </w:r>
                  <w:proofErr w:type="spellEnd"/>
                </w:p>
              </w:tc>
              <w:tc>
                <w:tcPr>
                  <w:tcW w:w="900" w:type="dxa"/>
                  <w:tcBorders>
                    <w:top w:val="nil"/>
                    <w:left w:val="nil"/>
                    <w:bottom w:val="single" w:sz="4" w:space="0" w:color="auto"/>
                    <w:right w:val="nil"/>
                  </w:tcBorders>
                </w:tcPr>
                <w:p w:rsidR="002840C3" w:rsidRPr="00800081" w:rsidRDefault="002840C3" w:rsidP="0023318E">
                  <w:pPr>
                    <w:jc w:val="center"/>
                    <w:rPr>
                      <w:vertAlign w:val="subscript"/>
                    </w:rPr>
                  </w:pPr>
                  <w:proofErr w:type="spellStart"/>
                  <w:r w:rsidRPr="00800081">
                    <w:rPr>
                      <w:lang w:val="en-US"/>
                    </w:rPr>
                    <w:t>Kc</w:t>
                  </w:r>
                  <w:r w:rsidRPr="00800081">
                    <w:rPr>
                      <w:vertAlign w:val="subscript"/>
                      <w:lang w:val="en-US"/>
                    </w:rPr>
                    <w:t>i</w:t>
                  </w:r>
                  <w:proofErr w:type="spellEnd"/>
                </w:p>
              </w:tc>
            </w:tr>
            <w:tr w:rsidR="002840C3" w:rsidRPr="00800081" w:rsidTr="0023318E">
              <w:tc>
                <w:tcPr>
                  <w:tcW w:w="1080" w:type="dxa"/>
                  <w:vMerge/>
                  <w:tcBorders>
                    <w:top w:val="nil"/>
                    <w:left w:val="nil"/>
                    <w:bottom w:val="nil"/>
                    <w:right w:val="nil"/>
                  </w:tcBorders>
                </w:tcPr>
                <w:p w:rsidR="002840C3" w:rsidRPr="00800081" w:rsidRDefault="002840C3" w:rsidP="0023318E">
                  <w:pPr>
                    <w:rPr>
                      <w:i/>
                    </w:rPr>
                  </w:pPr>
                </w:p>
              </w:tc>
              <w:tc>
                <w:tcPr>
                  <w:tcW w:w="900" w:type="dxa"/>
                  <w:vMerge/>
                  <w:tcBorders>
                    <w:top w:val="nil"/>
                    <w:left w:val="nil"/>
                    <w:bottom w:val="nil"/>
                    <w:right w:val="nil"/>
                  </w:tcBorders>
                </w:tcPr>
                <w:p w:rsidR="002840C3" w:rsidRPr="00800081" w:rsidRDefault="002840C3" w:rsidP="0023318E">
                  <w:pPr>
                    <w:rPr>
                      <w:i/>
                    </w:rPr>
                  </w:pPr>
                </w:p>
              </w:tc>
              <w:tc>
                <w:tcPr>
                  <w:tcW w:w="900" w:type="dxa"/>
                  <w:tcBorders>
                    <w:top w:val="single" w:sz="4" w:space="0" w:color="auto"/>
                    <w:left w:val="nil"/>
                    <w:bottom w:val="nil"/>
                    <w:right w:val="nil"/>
                  </w:tcBorders>
                </w:tcPr>
                <w:p w:rsidR="002840C3" w:rsidRPr="00800081" w:rsidRDefault="002840C3" w:rsidP="0023318E">
                  <w:pPr>
                    <w:jc w:val="center"/>
                  </w:pPr>
                  <w:r w:rsidRPr="00800081">
                    <w:t>100%</w:t>
                  </w:r>
                </w:p>
              </w:tc>
            </w:tr>
          </w:tbl>
          <w:p w:rsidR="002840C3" w:rsidRPr="00800081" w:rsidRDefault="002840C3" w:rsidP="0023318E">
            <w:pPr>
              <w:ind w:firstLine="540"/>
              <w:jc w:val="both"/>
            </w:pPr>
            <w:r w:rsidRPr="00800081">
              <w:t>где:</w:t>
            </w:r>
          </w:p>
          <w:p w:rsidR="002840C3" w:rsidRPr="00800081" w:rsidRDefault="002840C3" w:rsidP="0023318E">
            <w:pPr>
              <w:ind w:left="72"/>
              <w:jc w:val="both"/>
            </w:pPr>
            <w:proofErr w:type="spellStart"/>
            <w:r w:rsidRPr="00800081">
              <w:rPr>
                <w:lang w:val="en-US"/>
              </w:rPr>
              <w:t>FRc</w:t>
            </w:r>
            <w:r w:rsidRPr="00800081">
              <w:rPr>
                <w:vertAlign w:val="subscript"/>
                <w:lang w:val="en-US"/>
              </w:rPr>
              <w:t>i</w:t>
            </w:r>
            <w:proofErr w:type="spellEnd"/>
            <w:r w:rsidRPr="00800081">
              <w:t xml:space="preserve"> – итоговый рейтинг, присуждаемый i-ой заявке по указанному критерию;</w:t>
            </w:r>
          </w:p>
          <w:p w:rsidR="002840C3" w:rsidRPr="00800081" w:rsidRDefault="002840C3" w:rsidP="0023318E">
            <w:pPr>
              <w:ind w:left="72"/>
              <w:jc w:val="both"/>
            </w:pPr>
            <w:proofErr w:type="spellStart"/>
            <w:r w:rsidRPr="00800081">
              <w:rPr>
                <w:lang w:val="en-US"/>
              </w:rPr>
              <w:t>Rc</w:t>
            </w:r>
            <w:r w:rsidRPr="00800081">
              <w:rPr>
                <w:vertAlign w:val="subscript"/>
                <w:lang w:val="en-US"/>
              </w:rPr>
              <w:t>i</w:t>
            </w:r>
            <w:proofErr w:type="spellEnd"/>
            <w:r w:rsidRPr="00800081">
              <w:t xml:space="preserve"> – рейтинг, присуждаемый заявке по указанному критерию;</w:t>
            </w:r>
          </w:p>
          <w:p w:rsidR="002840C3" w:rsidRPr="00422FAA" w:rsidRDefault="002840C3" w:rsidP="0023318E">
            <w:pPr>
              <w:ind w:left="72"/>
              <w:jc w:val="both"/>
            </w:pPr>
            <w:proofErr w:type="spellStart"/>
            <w:r w:rsidRPr="00800081">
              <w:rPr>
                <w:lang w:val="en-US"/>
              </w:rPr>
              <w:t>Kc</w:t>
            </w:r>
            <w:r w:rsidRPr="00800081">
              <w:rPr>
                <w:vertAlign w:val="subscript"/>
                <w:lang w:val="en-US"/>
              </w:rPr>
              <w:t>i</w:t>
            </w:r>
            <w:proofErr w:type="spellEnd"/>
            <w:r w:rsidRPr="00800081">
              <w:t xml:space="preserve"> – значимость указанного критерия.</w:t>
            </w:r>
          </w:p>
        </w:tc>
      </w:tr>
      <w:tr w:rsidR="002840C3" w:rsidRPr="00231145" w:rsidTr="0023318E">
        <w:tc>
          <w:tcPr>
            <w:tcW w:w="516" w:type="dxa"/>
          </w:tcPr>
          <w:p w:rsidR="002840C3" w:rsidRPr="00422FAA" w:rsidRDefault="002840C3" w:rsidP="0023318E">
            <w:pPr>
              <w:keepNext/>
              <w:widowControl w:val="0"/>
              <w:jc w:val="center"/>
            </w:pPr>
            <w:r>
              <w:t>2</w:t>
            </w:r>
            <w:r w:rsidRPr="00422FAA">
              <w:t>.1</w:t>
            </w:r>
          </w:p>
        </w:tc>
        <w:tc>
          <w:tcPr>
            <w:tcW w:w="1396" w:type="dxa"/>
          </w:tcPr>
          <w:p w:rsidR="002840C3" w:rsidRPr="00422FAA" w:rsidRDefault="002840C3" w:rsidP="0023318E">
            <w:pPr>
              <w:keepNext/>
              <w:widowControl w:val="0"/>
              <w:tabs>
                <w:tab w:val="num" w:pos="107"/>
              </w:tabs>
            </w:pPr>
            <w:r w:rsidRPr="00422FAA">
              <w:t>Опыт выполненных аналогичных работ за период с 200</w:t>
            </w:r>
            <w:r>
              <w:t>8</w:t>
            </w:r>
            <w:r w:rsidRPr="00422FAA">
              <w:t xml:space="preserve"> года по 201</w:t>
            </w:r>
            <w:r>
              <w:t>2</w:t>
            </w:r>
            <w:r w:rsidRPr="00422FAA">
              <w:t xml:space="preserve"> год</w:t>
            </w:r>
          </w:p>
          <w:p w:rsidR="002840C3" w:rsidRPr="00422FAA" w:rsidRDefault="002840C3" w:rsidP="0023318E">
            <w:pPr>
              <w:keepNext/>
              <w:widowControl w:val="0"/>
              <w:tabs>
                <w:tab w:val="num" w:pos="107"/>
              </w:tabs>
            </w:pPr>
          </w:p>
          <w:p w:rsidR="002840C3" w:rsidRPr="003225E0" w:rsidRDefault="002840C3" w:rsidP="0023318E">
            <w:pPr>
              <w:keepNext/>
              <w:widowControl w:val="0"/>
              <w:tabs>
                <w:tab w:val="num" w:pos="107"/>
              </w:tabs>
              <w:rPr>
                <w:i/>
              </w:rPr>
            </w:pPr>
          </w:p>
        </w:tc>
        <w:tc>
          <w:tcPr>
            <w:tcW w:w="1328" w:type="dxa"/>
          </w:tcPr>
          <w:p w:rsidR="002840C3" w:rsidRPr="00422FAA" w:rsidRDefault="002840C3" w:rsidP="0023318E">
            <w:pPr>
              <w:keepNext/>
              <w:widowControl w:val="0"/>
            </w:pPr>
            <w:r w:rsidRPr="003225E0">
              <w:rPr>
                <w:lang w:val="en-US"/>
              </w:rPr>
              <w:t>C</w:t>
            </w:r>
            <w:r>
              <w:rPr>
                <w:vertAlign w:val="subscript"/>
              </w:rPr>
              <w:t>1</w:t>
            </w:r>
            <w:proofErr w:type="spellStart"/>
            <w:r w:rsidRPr="003225E0">
              <w:rPr>
                <w:vertAlign w:val="superscript"/>
                <w:lang w:val="en-US"/>
              </w:rPr>
              <w:t>i</w:t>
            </w:r>
            <w:proofErr w:type="spellEnd"/>
            <w:r>
              <w:t xml:space="preserve"> = 5</w:t>
            </w:r>
            <w:r w:rsidRPr="00422FAA">
              <w:t>0 баллов</w:t>
            </w:r>
          </w:p>
        </w:tc>
        <w:tc>
          <w:tcPr>
            <w:tcW w:w="7185" w:type="dxa"/>
          </w:tcPr>
          <w:p w:rsidR="002840C3" w:rsidRDefault="002840C3" w:rsidP="0023318E">
            <w:pPr>
              <w:pStyle w:val="32"/>
              <w:keepNext/>
              <w:tabs>
                <w:tab w:val="clear" w:pos="227"/>
              </w:tabs>
              <w:rPr>
                <w:sz w:val="20"/>
              </w:rPr>
            </w:pPr>
            <w:r w:rsidRPr="00656A7A">
              <w:rPr>
                <w:bCs/>
                <w:sz w:val="20"/>
              </w:rPr>
              <w:t xml:space="preserve">Аналогичными считаются работы </w:t>
            </w:r>
            <w:r w:rsidRPr="00656A7A">
              <w:rPr>
                <w:sz w:val="20"/>
              </w:rPr>
              <w:t>по комплексному экологическому обследованию особо охраняемых природных территорий, включая оценку их состояния, мониторинг, разработку природоохранных рекомендаций для сохранения природных комплексов и объектов.</w:t>
            </w:r>
          </w:p>
          <w:p w:rsidR="002840C3" w:rsidRPr="00656A7A" w:rsidRDefault="002840C3" w:rsidP="0023318E">
            <w:pPr>
              <w:pStyle w:val="32"/>
              <w:keepNext/>
              <w:tabs>
                <w:tab w:val="clear" w:pos="227"/>
              </w:tabs>
              <w:rPr>
                <w:sz w:val="20"/>
              </w:rPr>
            </w:pPr>
            <w:r w:rsidRPr="00093EE3">
              <w:rPr>
                <w:sz w:val="20"/>
              </w:rPr>
              <w:t xml:space="preserve">Рейтинг, присуждаемый </w:t>
            </w:r>
            <w:proofErr w:type="spellStart"/>
            <w:r w:rsidRPr="00093EE3">
              <w:rPr>
                <w:sz w:val="20"/>
              </w:rPr>
              <w:t>i-й</w:t>
            </w:r>
            <w:proofErr w:type="spellEnd"/>
            <w:r w:rsidRPr="00093EE3">
              <w:rPr>
                <w:sz w:val="20"/>
              </w:rPr>
              <w:t xml:space="preserve"> заявке, определяется по формуле:</w:t>
            </w:r>
          </w:p>
          <w:tbl>
            <w:tblPr>
              <w:tblW w:w="0" w:type="auto"/>
              <w:tblInd w:w="468" w:type="dxa"/>
              <w:tblLayout w:type="fixed"/>
              <w:tblLook w:val="01E0"/>
            </w:tblPr>
            <w:tblGrid>
              <w:gridCol w:w="901"/>
              <w:gridCol w:w="899"/>
              <w:gridCol w:w="537"/>
              <w:gridCol w:w="986"/>
            </w:tblGrid>
            <w:tr w:rsidR="002840C3" w:rsidRPr="00093EE3" w:rsidTr="0023318E">
              <w:tc>
                <w:tcPr>
                  <w:tcW w:w="901" w:type="dxa"/>
                  <w:vMerge w:val="restart"/>
                  <w:tcBorders>
                    <w:top w:val="nil"/>
                    <w:left w:val="nil"/>
                    <w:bottom w:val="nil"/>
                    <w:right w:val="nil"/>
                  </w:tcBorders>
                  <w:vAlign w:val="center"/>
                </w:tcPr>
                <w:p w:rsidR="002840C3" w:rsidRPr="00093EE3" w:rsidRDefault="002840C3" w:rsidP="0023318E">
                  <w:pPr>
                    <w:keepNext/>
                    <w:widowControl w:val="0"/>
                    <w:jc w:val="both"/>
                  </w:pPr>
                  <w:proofErr w:type="spellStart"/>
                  <w:r w:rsidRPr="00093EE3">
                    <w:rPr>
                      <w:lang w:val="en-US"/>
                    </w:rPr>
                    <w:t>C</w:t>
                  </w:r>
                  <w:r w:rsidRPr="00093EE3">
                    <w:rPr>
                      <w:vertAlign w:val="superscript"/>
                      <w:lang w:val="en-US"/>
                    </w:rPr>
                    <w:t>i</w:t>
                  </w:r>
                  <w:proofErr w:type="spellEnd"/>
                  <w:r w:rsidRPr="00093EE3">
                    <w:rPr>
                      <w:vertAlign w:val="subscript"/>
                    </w:rPr>
                    <w:t xml:space="preserve"> </w:t>
                  </w:r>
                  <w:r w:rsidRPr="00093EE3">
                    <w:t>=</w:t>
                  </w:r>
                </w:p>
              </w:tc>
              <w:tc>
                <w:tcPr>
                  <w:tcW w:w="899" w:type="dxa"/>
                  <w:tcBorders>
                    <w:top w:val="nil"/>
                    <w:left w:val="nil"/>
                    <w:bottom w:val="single" w:sz="4" w:space="0" w:color="auto"/>
                    <w:right w:val="nil"/>
                  </w:tcBorders>
                </w:tcPr>
                <w:p w:rsidR="002840C3" w:rsidRPr="00093EE3" w:rsidRDefault="002840C3" w:rsidP="0023318E">
                  <w:pPr>
                    <w:keepNext/>
                    <w:widowControl w:val="0"/>
                    <w:jc w:val="both"/>
                  </w:pPr>
                  <w:proofErr w:type="spellStart"/>
                  <w:r w:rsidRPr="00093EE3">
                    <w:rPr>
                      <w:lang w:val="en-US"/>
                    </w:rPr>
                    <w:t>C</w:t>
                  </w:r>
                  <w:r w:rsidRPr="00093EE3">
                    <w:rPr>
                      <w:vertAlign w:val="subscript"/>
                      <w:lang w:val="en-US"/>
                    </w:rPr>
                    <w:t>i</w:t>
                  </w:r>
                  <w:proofErr w:type="spellEnd"/>
                </w:p>
              </w:tc>
              <w:tc>
                <w:tcPr>
                  <w:tcW w:w="537" w:type="dxa"/>
                  <w:vMerge w:val="restart"/>
                  <w:tcBorders>
                    <w:top w:val="nil"/>
                    <w:left w:val="nil"/>
                    <w:bottom w:val="nil"/>
                    <w:right w:val="nil"/>
                  </w:tcBorders>
                  <w:vAlign w:val="center"/>
                </w:tcPr>
                <w:p w:rsidR="002840C3" w:rsidRPr="00093EE3" w:rsidRDefault="002840C3" w:rsidP="0023318E">
                  <w:pPr>
                    <w:keepNext/>
                    <w:widowControl w:val="0"/>
                    <w:jc w:val="both"/>
                  </w:pPr>
                  <w:proofErr w:type="spellStart"/>
                  <w:r w:rsidRPr="00093EE3">
                    <w:t>х</w:t>
                  </w:r>
                  <w:proofErr w:type="spellEnd"/>
                </w:p>
              </w:tc>
              <w:tc>
                <w:tcPr>
                  <w:tcW w:w="986" w:type="dxa"/>
                  <w:vMerge w:val="restart"/>
                  <w:tcBorders>
                    <w:top w:val="nil"/>
                    <w:left w:val="nil"/>
                    <w:bottom w:val="nil"/>
                    <w:right w:val="nil"/>
                  </w:tcBorders>
                  <w:vAlign w:val="center"/>
                </w:tcPr>
                <w:p w:rsidR="002840C3" w:rsidRPr="00093EE3" w:rsidRDefault="002840C3" w:rsidP="0023318E">
                  <w:pPr>
                    <w:keepNext/>
                    <w:widowControl w:val="0"/>
                    <w:jc w:val="both"/>
                  </w:pPr>
                  <w:proofErr w:type="spellStart"/>
                  <w:r w:rsidRPr="00093EE3">
                    <w:rPr>
                      <w:lang w:val="en-US"/>
                    </w:rPr>
                    <w:t>Kc</w:t>
                  </w:r>
                  <w:proofErr w:type="spellEnd"/>
                  <w:r w:rsidRPr="00093EE3">
                    <w:t>,</w:t>
                  </w:r>
                </w:p>
              </w:tc>
            </w:tr>
            <w:tr w:rsidR="002840C3" w:rsidRPr="00093EE3" w:rsidTr="0023318E">
              <w:tc>
                <w:tcPr>
                  <w:tcW w:w="901" w:type="dxa"/>
                  <w:vMerge/>
                  <w:tcBorders>
                    <w:top w:val="nil"/>
                    <w:left w:val="nil"/>
                    <w:bottom w:val="nil"/>
                    <w:right w:val="nil"/>
                  </w:tcBorders>
                </w:tcPr>
                <w:p w:rsidR="002840C3" w:rsidRPr="00093EE3" w:rsidRDefault="002840C3" w:rsidP="0023318E">
                  <w:pPr>
                    <w:keepNext/>
                    <w:widowControl w:val="0"/>
                    <w:jc w:val="both"/>
                  </w:pPr>
                </w:p>
              </w:tc>
              <w:tc>
                <w:tcPr>
                  <w:tcW w:w="899" w:type="dxa"/>
                  <w:tcBorders>
                    <w:top w:val="single" w:sz="4" w:space="0" w:color="auto"/>
                    <w:left w:val="nil"/>
                    <w:bottom w:val="nil"/>
                    <w:right w:val="nil"/>
                  </w:tcBorders>
                </w:tcPr>
                <w:p w:rsidR="002840C3" w:rsidRPr="00093EE3" w:rsidRDefault="002840C3" w:rsidP="0023318E">
                  <w:pPr>
                    <w:keepNext/>
                    <w:widowControl w:val="0"/>
                    <w:jc w:val="both"/>
                  </w:pPr>
                  <w:proofErr w:type="spellStart"/>
                  <w:r w:rsidRPr="00093EE3">
                    <w:rPr>
                      <w:lang w:val="en-US"/>
                    </w:rPr>
                    <w:t>C</w:t>
                  </w:r>
                  <w:r w:rsidRPr="00093EE3">
                    <w:rPr>
                      <w:vertAlign w:val="subscript"/>
                      <w:lang w:val="en-US"/>
                    </w:rPr>
                    <w:t>max</w:t>
                  </w:r>
                  <w:proofErr w:type="spellEnd"/>
                </w:p>
              </w:tc>
              <w:tc>
                <w:tcPr>
                  <w:tcW w:w="537" w:type="dxa"/>
                  <w:vMerge/>
                  <w:tcBorders>
                    <w:top w:val="nil"/>
                    <w:left w:val="nil"/>
                    <w:bottom w:val="nil"/>
                    <w:right w:val="nil"/>
                  </w:tcBorders>
                </w:tcPr>
                <w:p w:rsidR="002840C3" w:rsidRPr="00093EE3" w:rsidRDefault="002840C3" w:rsidP="0023318E">
                  <w:pPr>
                    <w:keepNext/>
                    <w:widowControl w:val="0"/>
                    <w:jc w:val="both"/>
                  </w:pPr>
                </w:p>
              </w:tc>
              <w:tc>
                <w:tcPr>
                  <w:tcW w:w="986" w:type="dxa"/>
                  <w:vMerge/>
                  <w:tcBorders>
                    <w:top w:val="nil"/>
                    <w:left w:val="nil"/>
                    <w:bottom w:val="nil"/>
                    <w:right w:val="nil"/>
                  </w:tcBorders>
                </w:tcPr>
                <w:p w:rsidR="002840C3" w:rsidRPr="00093EE3" w:rsidRDefault="002840C3" w:rsidP="0023318E">
                  <w:pPr>
                    <w:keepNext/>
                    <w:widowControl w:val="0"/>
                    <w:jc w:val="both"/>
                  </w:pPr>
                </w:p>
              </w:tc>
            </w:tr>
          </w:tbl>
          <w:p w:rsidR="002840C3" w:rsidRPr="00093EE3" w:rsidRDefault="002840C3" w:rsidP="0023318E">
            <w:pPr>
              <w:keepNext/>
              <w:widowControl w:val="0"/>
              <w:ind w:firstLine="612"/>
              <w:jc w:val="both"/>
            </w:pPr>
            <w:r w:rsidRPr="00093EE3">
              <w:t>где:</w:t>
            </w:r>
          </w:p>
          <w:p w:rsidR="002840C3" w:rsidRPr="00093EE3" w:rsidRDefault="002840C3" w:rsidP="0023318E">
            <w:pPr>
              <w:keepNext/>
              <w:widowControl w:val="0"/>
              <w:jc w:val="both"/>
            </w:pPr>
            <w:r w:rsidRPr="00093EE3">
              <w:rPr>
                <w:lang w:val="en-US"/>
              </w:rPr>
              <w:t>C</w:t>
            </w:r>
            <w:proofErr w:type="spellStart"/>
            <w:r w:rsidRPr="00093EE3">
              <w:rPr>
                <w:vertAlign w:val="superscript"/>
              </w:rPr>
              <w:t>i</w:t>
            </w:r>
            <w:proofErr w:type="spellEnd"/>
            <w:r w:rsidRPr="00093EE3">
              <w:t xml:space="preserve"> – значение в баллах, присуждаемое i-ой заявке по указанному подкритерию;</w:t>
            </w:r>
          </w:p>
          <w:p w:rsidR="002840C3" w:rsidRPr="00093EE3" w:rsidRDefault="002840C3" w:rsidP="0023318E">
            <w:pPr>
              <w:keepNext/>
              <w:widowControl w:val="0"/>
              <w:jc w:val="both"/>
            </w:pPr>
            <w:proofErr w:type="spellStart"/>
            <w:r w:rsidRPr="00093EE3">
              <w:rPr>
                <w:lang w:val="en-US"/>
              </w:rPr>
              <w:t>C</w:t>
            </w:r>
            <w:r w:rsidRPr="00093EE3">
              <w:rPr>
                <w:vertAlign w:val="subscript"/>
                <w:lang w:val="en-US"/>
              </w:rPr>
              <w:t>max</w:t>
            </w:r>
            <w:proofErr w:type="spellEnd"/>
            <w:r w:rsidRPr="00093EE3">
              <w:t> – максимальное (лучшее) предложение по указанному подкритерию, содержащееся в заявках участников конкурса;</w:t>
            </w:r>
          </w:p>
          <w:p w:rsidR="002840C3" w:rsidRPr="00093EE3" w:rsidRDefault="002840C3" w:rsidP="0023318E">
            <w:pPr>
              <w:keepNext/>
              <w:widowControl w:val="0"/>
              <w:jc w:val="both"/>
            </w:pPr>
            <w:proofErr w:type="spellStart"/>
            <w:r w:rsidRPr="00093EE3">
              <w:rPr>
                <w:lang w:val="en-US"/>
              </w:rPr>
              <w:t>C</w:t>
            </w:r>
            <w:r w:rsidRPr="00093EE3">
              <w:rPr>
                <w:vertAlign w:val="subscript"/>
                <w:lang w:val="en-US"/>
              </w:rPr>
              <w:t>i</w:t>
            </w:r>
            <w:proofErr w:type="spellEnd"/>
            <w:r w:rsidRPr="00093EE3">
              <w:t xml:space="preserve"> – значение указанного подкритерия, предложенное в </w:t>
            </w:r>
            <w:proofErr w:type="spellStart"/>
            <w:r w:rsidRPr="00093EE3">
              <w:rPr>
                <w:lang w:val="en-US"/>
              </w:rPr>
              <w:t>i</w:t>
            </w:r>
            <w:proofErr w:type="spellEnd"/>
            <w:r w:rsidRPr="00093EE3">
              <w:t>-ой заявке;</w:t>
            </w:r>
          </w:p>
          <w:p w:rsidR="002840C3" w:rsidRDefault="002840C3" w:rsidP="0023318E">
            <w:pPr>
              <w:keepNext/>
              <w:widowControl w:val="0"/>
              <w:jc w:val="both"/>
            </w:pPr>
            <w:proofErr w:type="spellStart"/>
            <w:r w:rsidRPr="00093EE3">
              <w:rPr>
                <w:lang w:val="en-US"/>
              </w:rPr>
              <w:t>Kc</w:t>
            </w:r>
            <w:proofErr w:type="spellEnd"/>
            <w:r w:rsidRPr="00093EE3">
              <w:t xml:space="preserve"> – максимальное значение указанного критерия в баллах.</w:t>
            </w:r>
          </w:p>
          <w:p w:rsidR="002840C3" w:rsidRPr="00231145" w:rsidRDefault="002840C3" w:rsidP="0023318E">
            <w:pPr>
              <w:keepNext/>
              <w:widowControl w:val="0"/>
              <w:jc w:val="both"/>
            </w:pPr>
            <w:r w:rsidRPr="00231145">
              <w:t>В случае отсутствия копий актов сдачи-приемки и технических заданий к контракту (договору) на аналогичные выполненные работы (оказанные услуги) по каждой аналогичной выполненной работе (оказанной услуге), участнику размещения заказа по указанному критерию присваивается 0 баллов.</w:t>
            </w:r>
          </w:p>
        </w:tc>
      </w:tr>
      <w:tr w:rsidR="002840C3" w:rsidRPr="00231145" w:rsidTr="0023318E">
        <w:tc>
          <w:tcPr>
            <w:tcW w:w="516" w:type="dxa"/>
          </w:tcPr>
          <w:p w:rsidR="002840C3" w:rsidRDefault="002840C3" w:rsidP="0023318E">
            <w:pPr>
              <w:keepNext/>
              <w:widowControl w:val="0"/>
              <w:jc w:val="center"/>
            </w:pPr>
            <w:r>
              <w:t>2.2.</w:t>
            </w:r>
          </w:p>
        </w:tc>
        <w:tc>
          <w:tcPr>
            <w:tcW w:w="1396" w:type="dxa"/>
          </w:tcPr>
          <w:p w:rsidR="002840C3" w:rsidRPr="00422FAA" w:rsidRDefault="002840C3" w:rsidP="0023318E">
            <w:pPr>
              <w:keepNext/>
              <w:widowControl w:val="0"/>
              <w:tabs>
                <w:tab w:val="num" w:pos="107"/>
              </w:tabs>
            </w:pPr>
            <w:r>
              <w:t>Наличие квалифицированных работников</w:t>
            </w:r>
          </w:p>
        </w:tc>
        <w:tc>
          <w:tcPr>
            <w:tcW w:w="1328" w:type="dxa"/>
          </w:tcPr>
          <w:p w:rsidR="002840C3" w:rsidRPr="004701B1" w:rsidRDefault="002840C3" w:rsidP="0023318E">
            <w:pPr>
              <w:keepNext/>
              <w:widowControl w:val="0"/>
              <w:rPr>
                <w:highlight w:val="green"/>
                <w:lang w:val="en-US"/>
              </w:rPr>
            </w:pPr>
            <w:r w:rsidRPr="00093EE3">
              <w:rPr>
                <w:lang w:val="en-US"/>
              </w:rPr>
              <w:t>C</w:t>
            </w:r>
            <w:r w:rsidRPr="00093EE3">
              <w:rPr>
                <w:vertAlign w:val="subscript"/>
              </w:rPr>
              <w:t>2</w:t>
            </w:r>
            <w:proofErr w:type="spellStart"/>
            <w:r w:rsidRPr="00093EE3">
              <w:rPr>
                <w:vertAlign w:val="superscript"/>
                <w:lang w:val="en-US"/>
              </w:rPr>
              <w:t>i</w:t>
            </w:r>
            <w:proofErr w:type="spellEnd"/>
            <w:r w:rsidRPr="00093EE3">
              <w:t xml:space="preserve"> = 50 баллов</w:t>
            </w:r>
          </w:p>
        </w:tc>
        <w:tc>
          <w:tcPr>
            <w:tcW w:w="7185" w:type="dxa"/>
          </w:tcPr>
          <w:p w:rsidR="002840C3" w:rsidRPr="00656A7A" w:rsidRDefault="002840C3" w:rsidP="0023318E">
            <w:pPr>
              <w:pStyle w:val="32"/>
              <w:keepNext/>
              <w:tabs>
                <w:tab w:val="clear" w:pos="227"/>
              </w:tabs>
              <w:rPr>
                <w:sz w:val="20"/>
              </w:rPr>
            </w:pPr>
            <w:r w:rsidRPr="00093EE3">
              <w:rPr>
                <w:sz w:val="20"/>
              </w:rPr>
              <w:t xml:space="preserve">Рейтинг, присуждаемый </w:t>
            </w:r>
            <w:proofErr w:type="spellStart"/>
            <w:r w:rsidRPr="00093EE3">
              <w:rPr>
                <w:sz w:val="20"/>
              </w:rPr>
              <w:t>i-й</w:t>
            </w:r>
            <w:proofErr w:type="spellEnd"/>
            <w:r w:rsidRPr="00093EE3">
              <w:rPr>
                <w:sz w:val="20"/>
              </w:rPr>
              <w:t xml:space="preserve"> заявке, определяется по формуле:</w:t>
            </w:r>
          </w:p>
          <w:tbl>
            <w:tblPr>
              <w:tblW w:w="0" w:type="auto"/>
              <w:tblInd w:w="468" w:type="dxa"/>
              <w:tblLayout w:type="fixed"/>
              <w:tblLook w:val="01E0"/>
            </w:tblPr>
            <w:tblGrid>
              <w:gridCol w:w="901"/>
              <w:gridCol w:w="899"/>
              <w:gridCol w:w="537"/>
              <w:gridCol w:w="986"/>
            </w:tblGrid>
            <w:tr w:rsidR="002840C3" w:rsidRPr="00093EE3" w:rsidTr="0023318E">
              <w:tc>
                <w:tcPr>
                  <w:tcW w:w="901" w:type="dxa"/>
                  <w:vMerge w:val="restart"/>
                  <w:tcBorders>
                    <w:top w:val="nil"/>
                    <w:left w:val="nil"/>
                    <w:bottom w:val="nil"/>
                    <w:right w:val="nil"/>
                  </w:tcBorders>
                  <w:vAlign w:val="center"/>
                </w:tcPr>
                <w:p w:rsidR="002840C3" w:rsidRPr="00093EE3" w:rsidRDefault="002840C3" w:rsidP="0023318E">
                  <w:pPr>
                    <w:keepNext/>
                    <w:widowControl w:val="0"/>
                    <w:jc w:val="both"/>
                  </w:pPr>
                  <w:proofErr w:type="spellStart"/>
                  <w:r w:rsidRPr="00093EE3">
                    <w:rPr>
                      <w:lang w:val="en-US"/>
                    </w:rPr>
                    <w:t>C</w:t>
                  </w:r>
                  <w:r w:rsidRPr="00093EE3">
                    <w:rPr>
                      <w:vertAlign w:val="superscript"/>
                      <w:lang w:val="en-US"/>
                    </w:rPr>
                    <w:t>i</w:t>
                  </w:r>
                  <w:proofErr w:type="spellEnd"/>
                  <w:r w:rsidRPr="00093EE3">
                    <w:rPr>
                      <w:vertAlign w:val="subscript"/>
                    </w:rPr>
                    <w:t xml:space="preserve"> </w:t>
                  </w:r>
                  <w:r w:rsidRPr="00093EE3">
                    <w:t>=</w:t>
                  </w:r>
                </w:p>
              </w:tc>
              <w:tc>
                <w:tcPr>
                  <w:tcW w:w="899" w:type="dxa"/>
                  <w:tcBorders>
                    <w:top w:val="nil"/>
                    <w:left w:val="nil"/>
                    <w:bottom w:val="single" w:sz="4" w:space="0" w:color="auto"/>
                    <w:right w:val="nil"/>
                  </w:tcBorders>
                </w:tcPr>
                <w:p w:rsidR="002840C3" w:rsidRPr="00093EE3" w:rsidRDefault="002840C3" w:rsidP="0023318E">
                  <w:pPr>
                    <w:keepNext/>
                    <w:widowControl w:val="0"/>
                    <w:jc w:val="both"/>
                  </w:pPr>
                  <w:proofErr w:type="spellStart"/>
                  <w:r w:rsidRPr="00093EE3">
                    <w:rPr>
                      <w:lang w:val="en-US"/>
                    </w:rPr>
                    <w:t>C</w:t>
                  </w:r>
                  <w:r w:rsidRPr="00093EE3">
                    <w:rPr>
                      <w:vertAlign w:val="subscript"/>
                      <w:lang w:val="en-US"/>
                    </w:rPr>
                    <w:t>i</w:t>
                  </w:r>
                  <w:proofErr w:type="spellEnd"/>
                </w:p>
              </w:tc>
              <w:tc>
                <w:tcPr>
                  <w:tcW w:w="537" w:type="dxa"/>
                  <w:vMerge w:val="restart"/>
                  <w:tcBorders>
                    <w:top w:val="nil"/>
                    <w:left w:val="nil"/>
                    <w:bottom w:val="nil"/>
                    <w:right w:val="nil"/>
                  </w:tcBorders>
                  <w:vAlign w:val="center"/>
                </w:tcPr>
                <w:p w:rsidR="002840C3" w:rsidRPr="00093EE3" w:rsidRDefault="002840C3" w:rsidP="0023318E">
                  <w:pPr>
                    <w:keepNext/>
                    <w:widowControl w:val="0"/>
                    <w:jc w:val="both"/>
                  </w:pPr>
                  <w:proofErr w:type="spellStart"/>
                  <w:r w:rsidRPr="00093EE3">
                    <w:t>х</w:t>
                  </w:r>
                  <w:proofErr w:type="spellEnd"/>
                </w:p>
              </w:tc>
              <w:tc>
                <w:tcPr>
                  <w:tcW w:w="986" w:type="dxa"/>
                  <w:vMerge w:val="restart"/>
                  <w:tcBorders>
                    <w:top w:val="nil"/>
                    <w:left w:val="nil"/>
                    <w:bottom w:val="nil"/>
                    <w:right w:val="nil"/>
                  </w:tcBorders>
                  <w:vAlign w:val="center"/>
                </w:tcPr>
                <w:p w:rsidR="002840C3" w:rsidRPr="00093EE3" w:rsidRDefault="002840C3" w:rsidP="0023318E">
                  <w:pPr>
                    <w:keepNext/>
                    <w:widowControl w:val="0"/>
                    <w:jc w:val="both"/>
                  </w:pPr>
                  <w:proofErr w:type="spellStart"/>
                  <w:r w:rsidRPr="00093EE3">
                    <w:rPr>
                      <w:lang w:val="en-US"/>
                    </w:rPr>
                    <w:t>Kc</w:t>
                  </w:r>
                  <w:proofErr w:type="spellEnd"/>
                  <w:r w:rsidRPr="00093EE3">
                    <w:t>,</w:t>
                  </w:r>
                </w:p>
              </w:tc>
            </w:tr>
            <w:tr w:rsidR="002840C3" w:rsidRPr="00093EE3" w:rsidTr="0023318E">
              <w:tc>
                <w:tcPr>
                  <w:tcW w:w="901" w:type="dxa"/>
                  <w:vMerge/>
                  <w:tcBorders>
                    <w:top w:val="nil"/>
                    <w:left w:val="nil"/>
                    <w:bottom w:val="nil"/>
                    <w:right w:val="nil"/>
                  </w:tcBorders>
                </w:tcPr>
                <w:p w:rsidR="002840C3" w:rsidRPr="00093EE3" w:rsidRDefault="002840C3" w:rsidP="0023318E">
                  <w:pPr>
                    <w:keepNext/>
                    <w:widowControl w:val="0"/>
                    <w:jc w:val="both"/>
                  </w:pPr>
                </w:p>
              </w:tc>
              <w:tc>
                <w:tcPr>
                  <w:tcW w:w="899" w:type="dxa"/>
                  <w:tcBorders>
                    <w:top w:val="single" w:sz="4" w:space="0" w:color="auto"/>
                    <w:left w:val="nil"/>
                    <w:bottom w:val="nil"/>
                    <w:right w:val="nil"/>
                  </w:tcBorders>
                </w:tcPr>
                <w:p w:rsidR="002840C3" w:rsidRPr="00093EE3" w:rsidRDefault="002840C3" w:rsidP="0023318E">
                  <w:pPr>
                    <w:keepNext/>
                    <w:widowControl w:val="0"/>
                    <w:jc w:val="both"/>
                  </w:pPr>
                  <w:proofErr w:type="spellStart"/>
                  <w:r w:rsidRPr="00093EE3">
                    <w:rPr>
                      <w:lang w:val="en-US"/>
                    </w:rPr>
                    <w:t>C</w:t>
                  </w:r>
                  <w:r w:rsidRPr="00093EE3">
                    <w:rPr>
                      <w:vertAlign w:val="subscript"/>
                      <w:lang w:val="en-US"/>
                    </w:rPr>
                    <w:t>max</w:t>
                  </w:r>
                  <w:proofErr w:type="spellEnd"/>
                </w:p>
              </w:tc>
              <w:tc>
                <w:tcPr>
                  <w:tcW w:w="537" w:type="dxa"/>
                  <w:vMerge/>
                  <w:tcBorders>
                    <w:top w:val="nil"/>
                    <w:left w:val="nil"/>
                    <w:bottom w:val="nil"/>
                    <w:right w:val="nil"/>
                  </w:tcBorders>
                </w:tcPr>
                <w:p w:rsidR="002840C3" w:rsidRPr="00093EE3" w:rsidRDefault="002840C3" w:rsidP="0023318E">
                  <w:pPr>
                    <w:keepNext/>
                    <w:widowControl w:val="0"/>
                    <w:jc w:val="both"/>
                  </w:pPr>
                </w:p>
              </w:tc>
              <w:tc>
                <w:tcPr>
                  <w:tcW w:w="986" w:type="dxa"/>
                  <w:vMerge/>
                  <w:tcBorders>
                    <w:top w:val="nil"/>
                    <w:left w:val="nil"/>
                    <w:bottom w:val="nil"/>
                    <w:right w:val="nil"/>
                  </w:tcBorders>
                </w:tcPr>
                <w:p w:rsidR="002840C3" w:rsidRPr="00093EE3" w:rsidRDefault="002840C3" w:rsidP="0023318E">
                  <w:pPr>
                    <w:keepNext/>
                    <w:widowControl w:val="0"/>
                    <w:jc w:val="both"/>
                  </w:pPr>
                </w:p>
              </w:tc>
            </w:tr>
          </w:tbl>
          <w:p w:rsidR="002840C3" w:rsidRPr="00093EE3" w:rsidRDefault="002840C3" w:rsidP="0023318E">
            <w:pPr>
              <w:keepNext/>
              <w:widowControl w:val="0"/>
              <w:ind w:firstLine="612"/>
              <w:jc w:val="both"/>
            </w:pPr>
            <w:r w:rsidRPr="00093EE3">
              <w:t>где:</w:t>
            </w:r>
          </w:p>
          <w:p w:rsidR="002840C3" w:rsidRPr="00093EE3" w:rsidRDefault="002840C3" w:rsidP="0023318E">
            <w:pPr>
              <w:keepNext/>
              <w:widowControl w:val="0"/>
              <w:jc w:val="both"/>
            </w:pPr>
            <w:r w:rsidRPr="00093EE3">
              <w:rPr>
                <w:lang w:val="en-US"/>
              </w:rPr>
              <w:t>C</w:t>
            </w:r>
            <w:proofErr w:type="spellStart"/>
            <w:r w:rsidRPr="00093EE3">
              <w:rPr>
                <w:vertAlign w:val="superscript"/>
              </w:rPr>
              <w:t>i</w:t>
            </w:r>
            <w:proofErr w:type="spellEnd"/>
            <w:r w:rsidRPr="00093EE3">
              <w:t xml:space="preserve"> – значение в баллах, присуждаемое i-ой заявке по указанному подкритерию;</w:t>
            </w:r>
          </w:p>
          <w:p w:rsidR="002840C3" w:rsidRPr="00093EE3" w:rsidRDefault="002840C3" w:rsidP="0023318E">
            <w:pPr>
              <w:keepNext/>
              <w:widowControl w:val="0"/>
              <w:jc w:val="both"/>
            </w:pPr>
            <w:proofErr w:type="spellStart"/>
            <w:r w:rsidRPr="00093EE3">
              <w:rPr>
                <w:lang w:val="en-US"/>
              </w:rPr>
              <w:t>C</w:t>
            </w:r>
            <w:r w:rsidRPr="00093EE3">
              <w:rPr>
                <w:vertAlign w:val="subscript"/>
                <w:lang w:val="en-US"/>
              </w:rPr>
              <w:t>max</w:t>
            </w:r>
            <w:proofErr w:type="spellEnd"/>
            <w:r w:rsidRPr="00093EE3">
              <w:t> – максимальное (лучшее) предложение по указанному подкритерию, содержащееся в заявках участников конкурса;</w:t>
            </w:r>
          </w:p>
          <w:p w:rsidR="002840C3" w:rsidRPr="00093EE3" w:rsidRDefault="002840C3" w:rsidP="0023318E">
            <w:pPr>
              <w:keepNext/>
              <w:widowControl w:val="0"/>
              <w:jc w:val="both"/>
            </w:pPr>
            <w:proofErr w:type="spellStart"/>
            <w:r w:rsidRPr="00093EE3">
              <w:rPr>
                <w:lang w:val="en-US"/>
              </w:rPr>
              <w:t>C</w:t>
            </w:r>
            <w:r w:rsidRPr="00093EE3">
              <w:rPr>
                <w:vertAlign w:val="subscript"/>
                <w:lang w:val="en-US"/>
              </w:rPr>
              <w:t>i</w:t>
            </w:r>
            <w:proofErr w:type="spellEnd"/>
            <w:r w:rsidRPr="00093EE3">
              <w:t xml:space="preserve"> – значение указанного подкритерия, предложенное в </w:t>
            </w:r>
            <w:proofErr w:type="spellStart"/>
            <w:r w:rsidRPr="00093EE3">
              <w:rPr>
                <w:lang w:val="en-US"/>
              </w:rPr>
              <w:t>i</w:t>
            </w:r>
            <w:proofErr w:type="spellEnd"/>
            <w:r w:rsidRPr="00093EE3">
              <w:t>-ой заявке;</w:t>
            </w:r>
          </w:p>
          <w:p w:rsidR="002840C3" w:rsidRDefault="002840C3" w:rsidP="0023318E">
            <w:pPr>
              <w:keepNext/>
              <w:widowControl w:val="0"/>
              <w:jc w:val="both"/>
            </w:pPr>
            <w:proofErr w:type="spellStart"/>
            <w:r w:rsidRPr="00093EE3">
              <w:rPr>
                <w:lang w:val="en-US"/>
              </w:rPr>
              <w:lastRenderedPageBreak/>
              <w:t>Kc</w:t>
            </w:r>
            <w:proofErr w:type="spellEnd"/>
            <w:r w:rsidRPr="00093EE3">
              <w:t xml:space="preserve"> – максимальное значение указанного критерия в баллах.</w:t>
            </w:r>
          </w:p>
          <w:p w:rsidR="002840C3" w:rsidRPr="00093EE3" w:rsidRDefault="002840C3" w:rsidP="0023318E">
            <w:pPr>
              <w:keepNext/>
              <w:widowControl w:val="0"/>
              <w:jc w:val="both"/>
            </w:pPr>
            <w:r>
              <w:t xml:space="preserve">В случае отсутствия копий документов подтверждающих ученую степень, </w:t>
            </w:r>
            <w:r w:rsidRPr="00231145">
              <w:t>участнику размещения заказа по указанному критерию присваивается 0 баллов.</w:t>
            </w:r>
          </w:p>
        </w:tc>
      </w:tr>
    </w:tbl>
    <w:p w:rsidR="002840C3" w:rsidRDefault="002840C3" w:rsidP="00703EDD">
      <w:pPr>
        <w:rPr>
          <w:sz w:val="24"/>
          <w:szCs w:val="24"/>
        </w:rPr>
      </w:pPr>
    </w:p>
    <w:p w:rsidR="002840C3" w:rsidRDefault="002840C3" w:rsidP="00703EDD">
      <w:pPr>
        <w:rPr>
          <w:sz w:val="24"/>
          <w:szCs w:val="24"/>
        </w:rPr>
      </w:pPr>
    </w:p>
    <w:p w:rsidR="00E01DD9" w:rsidRDefault="00E01DD9" w:rsidP="000C50E0">
      <w:pPr>
        <w:jc w:val="right"/>
        <w:rPr>
          <w:sz w:val="24"/>
          <w:szCs w:val="24"/>
        </w:rPr>
        <w:sectPr w:rsidR="00E01DD9" w:rsidSect="0097250F">
          <w:pgSz w:w="11906" w:h="16838"/>
          <w:pgMar w:top="1134" w:right="851" w:bottom="1134" w:left="1418" w:header="709" w:footer="709" w:gutter="0"/>
          <w:cols w:space="708"/>
          <w:docGrid w:linePitch="360"/>
        </w:sectPr>
      </w:pPr>
    </w:p>
    <w:p w:rsidR="000C50E0" w:rsidRPr="00D54CEC" w:rsidRDefault="00E01DD9" w:rsidP="000C50E0">
      <w:pPr>
        <w:jc w:val="right"/>
        <w:rPr>
          <w:sz w:val="24"/>
          <w:szCs w:val="24"/>
        </w:rPr>
      </w:pPr>
      <w:bookmarkStart w:id="8" w:name="Приложение_8"/>
      <w:r w:rsidRPr="00D54CEC">
        <w:rPr>
          <w:sz w:val="24"/>
          <w:szCs w:val="24"/>
        </w:rPr>
        <w:lastRenderedPageBreak/>
        <w:t xml:space="preserve">Приложение № </w:t>
      </w:r>
      <w:r w:rsidR="001A6E24" w:rsidRPr="00D54CEC">
        <w:rPr>
          <w:sz w:val="24"/>
          <w:szCs w:val="24"/>
        </w:rPr>
        <w:t>8</w:t>
      </w:r>
      <w:bookmarkEnd w:id="8"/>
      <w:r w:rsidR="000C50E0" w:rsidRPr="00D54CEC">
        <w:rPr>
          <w:sz w:val="24"/>
          <w:szCs w:val="24"/>
        </w:rPr>
        <w:t xml:space="preserve"> </w:t>
      </w:r>
    </w:p>
    <w:p w:rsidR="000C50E0" w:rsidRPr="00D54CEC" w:rsidRDefault="00A32AD3" w:rsidP="000C50E0">
      <w:pPr>
        <w:pStyle w:val="12"/>
        <w:spacing w:line="270" w:lineRule="exact"/>
        <w:jc w:val="right"/>
        <w:outlineLvl w:val="0"/>
      </w:pPr>
      <w:r w:rsidRPr="00D54CEC">
        <w:t>к конкурсной</w:t>
      </w:r>
      <w:r w:rsidR="000C50E0" w:rsidRPr="00D54CEC">
        <w:t xml:space="preserve"> документации</w:t>
      </w:r>
    </w:p>
    <w:p w:rsidR="000C50E0" w:rsidRPr="00D54CEC" w:rsidRDefault="000C50E0" w:rsidP="000C50E0">
      <w:pPr>
        <w:jc w:val="right"/>
        <w:rPr>
          <w:sz w:val="24"/>
          <w:szCs w:val="24"/>
        </w:rPr>
      </w:pPr>
    </w:p>
    <w:p w:rsidR="000A4451" w:rsidRPr="00D54CEC" w:rsidRDefault="000A4451">
      <w:pPr>
        <w:pStyle w:val="12"/>
        <w:spacing w:line="270" w:lineRule="exact"/>
        <w:jc w:val="right"/>
        <w:outlineLvl w:val="0"/>
        <w:rPr>
          <w:b/>
          <w:bCs/>
        </w:rPr>
      </w:pPr>
    </w:p>
    <w:p w:rsidR="000A4451" w:rsidRPr="00D54CEC" w:rsidRDefault="000A4451">
      <w:pPr>
        <w:pStyle w:val="12"/>
        <w:spacing w:line="270" w:lineRule="exact"/>
        <w:jc w:val="right"/>
        <w:outlineLvl w:val="0"/>
        <w:rPr>
          <w:b/>
          <w:bCs/>
        </w:rPr>
      </w:pPr>
      <w:r w:rsidRPr="00D54CEC">
        <w:rPr>
          <w:b/>
          <w:bCs/>
        </w:rPr>
        <w:t xml:space="preserve">ПРОЕКТ </w:t>
      </w:r>
    </w:p>
    <w:p w:rsidR="00834E43" w:rsidRPr="00D54CEC" w:rsidRDefault="00834E43" w:rsidP="00834E43">
      <w:pPr>
        <w:pStyle w:val="ConsTitle"/>
        <w:widowControl/>
        <w:ind w:right="0"/>
        <w:jc w:val="center"/>
        <w:rPr>
          <w:rFonts w:ascii="Times New Roman" w:hAnsi="Times New Roman" w:cs="Times New Roman"/>
          <w:bCs w:val="0"/>
          <w:sz w:val="24"/>
          <w:szCs w:val="24"/>
        </w:rPr>
      </w:pPr>
      <w:r w:rsidRPr="00D54CEC">
        <w:rPr>
          <w:rFonts w:ascii="Times New Roman" w:hAnsi="Times New Roman" w:cs="Times New Roman"/>
          <w:bCs w:val="0"/>
          <w:sz w:val="24"/>
          <w:szCs w:val="24"/>
        </w:rPr>
        <w:t xml:space="preserve">МУНИЦИПАЛЬНЫЙ КОНТРАКТ № </w:t>
      </w:r>
    </w:p>
    <w:p w:rsidR="00251A96" w:rsidRPr="00D54CEC" w:rsidRDefault="00D54CEC" w:rsidP="00834E43">
      <w:pPr>
        <w:pStyle w:val="ConsTitle"/>
        <w:widowControl/>
        <w:ind w:right="0"/>
        <w:jc w:val="center"/>
        <w:rPr>
          <w:rFonts w:ascii="Times New Roman" w:hAnsi="Times New Roman" w:cs="Times New Roman"/>
          <w:bCs w:val="0"/>
          <w:sz w:val="24"/>
          <w:szCs w:val="24"/>
        </w:rPr>
      </w:pPr>
      <w:r>
        <w:rPr>
          <w:rFonts w:ascii="Times New Roman" w:hAnsi="Times New Roman" w:cs="Times New Roman"/>
          <w:bCs w:val="0"/>
          <w:sz w:val="24"/>
          <w:szCs w:val="24"/>
        </w:rPr>
        <w:t>н</w:t>
      </w:r>
      <w:r w:rsidR="00251A96" w:rsidRPr="00D54CEC">
        <w:rPr>
          <w:rFonts w:ascii="Times New Roman" w:hAnsi="Times New Roman" w:cs="Times New Roman"/>
          <w:bCs w:val="0"/>
          <w:sz w:val="24"/>
          <w:szCs w:val="24"/>
        </w:rPr>
        <w:t xml:space="preserve">а выполнение </w:t>
      </w:r>
      <w:r>
        <w:rPr>
          <w:rFonts w:ascii="Times New Roman" w:hAnsi="Times New Roman" w:cs="Times New Roman"/>
          <w:bCs w:val="0"/>
          <w:sz w:val="24"/>
          <w:szCs w:val="24"/>
        </w:rPr>
        <w:t>работ</w:t>
      </w:r>
    </w:p>
    <w:p w:rsidR="00834E43" w:rsidRPr="00D54CEC" w:rsidRDefault="00834E43" w:rsidP="00834E43">
      <w:pPr>
        <w:pStyle w:val="ConsTitle"/>
        <w:widowControl/>
        <w:ind w:right="0"/>
        <w:jc w:val="center"/>
        <w:rPr>
          <w:rFonts w:ascii="Times New Roman" w:hAnsi="Times New Roman" w:cs="Times New Roman"/>
          <w:bCs w:val="0"/>
          <w:sz w:val="24"/>
          <w:szCs w:val="24"/>
        </w:rPr>
      </w:pPr>
    </w:p>
    <w:p w:rsidR="00834E43" w:rsidRPr="00D54CEC" w:rsidRDefault="00834E43" w:rsidP="00834E43">
      <w:pPr>
        <w:pStyle w:val="ConsTitle"/>
        <w:widowControl/>
        <w:ind w:right="0"/>
        <w:jc w:val="both"/>
        <w:rPr>
          <w:rFonts w:ascii="Times New Roman" w:hAnsi="Times New Roman" w:cs="Times New Roman"/>
          <w:b w:val="0"/>
          <w:bCs w:val="0"/>
          <w:sz w:val="24"/>
          <w:szCs w:val="24"/>
        </w:rPr>
      </w:pPr>
      <w:r w:rsidRPr="00D54CEC">
        <w:rPr>
          <w:rFonts w:ascii="Times New Roman" w:hAnsi="Times New Roman" w:cs="Times New Roman"/>
          <w:b w:val="0"/>
          <w:bCs w:val="0"/>
          <w:sz w:val="24"/>
          <w:szCs w:val="24"/>
        </w:rPr>
        <w:t>г. Пермь</w:t>
      </w:r>
      <w:r w:rsidRPr="00D54CEC">
        <w:rPr>
          <w:rFonts w:ascii="Times New Roman" w:hAnsi="Times New Roman" w:cs="Times New Roman"/>
          <w:b w:val="0"/>
          <w:bCs w:val="0"/>
          <w:sz w:val="24"/>
          <w:szCs w:val="24"/>
        </w:rPr>
        <w:tab/>
      </w:r>
      <w:r w:rsidRPr="00D54CEC">
        <w:rPr>
          <w:rFonts w:ascii="Times New Roman" w:hAnsi="Times New Roman" w:cs="Times New Roman"/>
          <w:b w:val="0"/>
          <w:bCs w:val="0"/>
          <w:sz w:val="24"/>
          <w:szCs w:val="24"/>
        </w:rPr>
        <w:tab/>
      </w:r>
      <w:r w:rsidRPr="00D54CEC">
        <w:rPr>
          <w:rFonts w:ascii="Times New Roman" w:hAnsi="Times New Roman" w:cs="Times New Roman"/>
          <w:b w:val="0"/>
          <w:bCs w:val="0"/>
          <w:sz w:val="24"/>
          <w:szCs w:val="24"/>
        </w:rPr>
        <w:tab/>
      </w:r>
      <w:r w:rsidRPr="00D54CEC">
        <w:rPr>
          <w:rFonts w:ascii="Times New Roman" w:hAnsi="Times New Roman" w:cs="Times New Roman"/>
          <w:b w:val="0"/>
          <w:bCs w:val="0"/>
          <w:sz w:val="24"/>
          <w:szCs w:val="24"/>
        </w:rPr>
        <w:tab/>
      </w:r>
      <w:r w:rsidRPr="00D54CEC">
        <w:rPr>
          <w:rFonts w:ascii="Times New Roman" w:hAnsi="Times New Roman" w:cs="Times New Roman"/>
          <w:b w:val="0"/>
          <w:bCs w:val="0"/>
          <w:sz w:val="24"/>
          <w:szCs w:val="24"/>
        </w:rPr>
        <w:tab/>
      </w:r>
      <w:r w:rsidRPr="00D54CEC">
        <w:rPr>
          <w:rFonts w:ascii="Times New Roman" w:hAnsi="Times New Roman" w:cs="Times New Roman"/>
          <w:b w:val="0"/>
          <w:bCs w:val="0"/>
          <w:sz w:val="24"/>
          <w:szCs w:val="24"/>
        </w:rPr>
        <w:tab/>
      </w:r>
      <w:r w:rsidRPr="00D54CEC">
        <w:rPr>
          <w:rFonts w:ascii="Times New Roman" w:hAnsi="Times New Roman" w:cs="Times New Roman"/>
          <w:b w:val="0"/>
          <w:bCs w:val="0"/>
          <w:sz w:val="24"/>
          <w:szCs w:val="24"/>
        </w:rPr>
        <w:tab/>
      </w:r>
      <w:r w:rsidRPr="00D54CEC">
        <w:rPr>
          <w:rFonts w:ascii="Times New Roman" w:hAnsi="Times New Roman" w:cs="Times New Roman"/>
          <w:b w:val="0"/>
          <w:bCs w:val="0"/>
          <w:sz w:val="24"/>
          <w:szCs w:val="24"/>
        </w:rPr>
        <w:tab/>
      </w:r>
      <w:r w:rsidR="00D54CEC" w:rsidRPr="00D54CEC">
        <w:rPr>
          <w:rFonts w:ascii="Times New Roman" w:hAnsi="Times New Roman" w:cs="Times New Roman"/>
          <w:b w:val="0"/>
          <w:bCs w:val="0"/>
          <w:sz w:val="24"/>
          <w:szCs w:val="24"/>
        </w:rPr>
        <w:t xml:space="preserve">      </w:t>
      </w:r>
      <w:r w:rsidRPr="00D54CEC">
        <w:rPr>
          <w:rFonts w:ascii="Times New Roman" w:hAnsi="Times New Roman" w:cs="Times New Roman"/>
          <w:b w:val="0"/>
          <w:bCs w:val="0"/>
          <w:sz w:val="24"/>
          <w:szCs w:val="24"/>
        </w:rPr>
        <w:t>«___»_____________201</w:t>
      </w:r>
      <w:r w:rsidR="007A3EE7" w:rsidRPr="00D54CEC">
        <w:rPr>
          <w:rFonts w:ascii="Times New Roman" w:hAnsi="Times New Roman" w:cs="Times New Roman"/>
          <w:b w:val="0"/>
          <w:bCs w:val="0"/>
          <w:sz w:val="24"/>
          <w:szCs w:val="24"/>
        </w:rPr>
        <w:t>3</w:t>
      </w:r>
      <w:r w:rsidRPr="00D54CEC">
        <w:rPr>
          <w:rFonts w:ascii="Times New Roman" w:hAnsi="Times New Roman" w:cs="Times New Roman"/>
          <w:b w:val="0"/>
          <w:bCs w:val="0"/>
          <w:sz w:val="24"/>
          <w:szCs w:val="24"/>
        </w:rPr>
        <w:t xml:space="preserve"> г.</w:t>
      </w:r>
    </w:p>
    <w:p w:rsidR="00834E43" w:rsidRPr="00D54CEC" w:rsidRDefault="00834E43" w:rsidP="00834E43">
      <w:pPr>
        <w:jc w:val="center"/>
        <w:rPr>
          <w:sz w:val="24"/>
          <w:szCs w:val="24"/>
        </w:rPr>
      </w:pPr>
    </w:p>
    <w:p w:rsidR="00834E43" w:rsidRPr="00D54CEC" w:rsidRDefault="00834E43" w:rsidP="00834E43">
      <w:pPr>
        <w:jc w:val="both"/>
        <w:rPr>
          <w:sz w:val="24"/>
          <w:szCs w:val="24"/>
        </w:rPr>
      </w:pPr>
      <w:proofErr w:type="gramStart"/>
      <w:r w:rsidRPr="00D54CEC">
        <w:rPr>
          <w:sz w:val="24"/>
          <w:szCs w:val="24"/>
        </w:rPr>
        <w:t xml:space="preserve">Управление по экологии и природопользованию администрации города Перми, именуемое в дальнейшем </w:t>
      </w:r>
      <w:r w:rsidRPr="00D54CEC">
        <w:rPr>
          <w:bCs/>
          <w:sz w:val="24"/>
          <w:szCs w:val="24"/>
        </w:rPr>
        <w:t>Заказчик</w:t>
      </w:r>
      <w:r w:rsidRPr="00D54CEC">
        <w:rPr>
          <w:sz w:val="24"/>
          <w:szCs w:val="24"/>
        </w:rPr>
        <w:t>, в лице начальника управления Галановой Антонины Александровны</w:t>
      </w:r>
      <w:r w:rsidRPr="00D54CEC">
        <w:rPr>
          <w:noProof/>
          <w:sz w:val="24"/>
          <w:szCs w:val="24"/>
        </w:rPr>
        <w:t xml:space="preserve">, </w:t>
      </w:r>
      <w:r w:rsidRPr="00D54CEC">
        <w:rPr>
          <w:sz w:val="24"/>
          <w:szCs w:val="24"/>
        </w:rPr>
        <w:t>действующей на основании Положения об управлении по экологии и природопользованию администрации города Перми, утвержденного решением Пермской городской Думы № 218 от 12.09.2006</w:t>
      </w:r>
      <w:r w:rsidRPr="00D54CEC">
        <w:rPr>
          <w:noProof/>
          <w:sz w:val="24"/>
          <w:szCs w:val="24"/>
        </w:rPr>
        <w:t xml:space="preserve">, </w:t>
      </w:r>
      <w:r w:rsidRPr="00D54CEC">
        <w:rPr>
          <w:sz w:val="24"/>
          <w:szCs w:val="24"/>
        </w:rPr>
        <w:t xml:space="preserve">с одной стороны, и </w:t>
      </w:r>
      <w:r w:rsidR="00021AC0" w:rsidRPr="00D54CEC">
        <w:rPr>
          <w:sz w:val="24"/>
          <w:szCs w:val="24"/>
        </w:rPr>
        <w:t>______________________</w:t>
      </w:r>
      <w:r w:rsidRPr="00D54CEC">
        <w:rPr>
          <w:sz w:val="24"/>
          <w:szCs w:val="24"/>
        </w:rPr>
        <w:t>____________________________ _____________________________________________________________________________</w:t>
      </w:r>
      <w:r w:rsidR="003761B4" w:rsidRPr="00D54CEC">
        <w:rPr>
          <w:sz w:val="24"/>
          <w:szCs w:val="24"/>
        </w:rPr>
        <w:t>__</w:t>
      </w:r>
      <w:r w:rsidRPr="00D54CEC">
        <w:rPr>
          <w:sz w:val="24"/>
          <w:szCs w:val="24"/>
        </w:rPr>
        <w:t>, с другой стороны,</w:t>
      </w:r>
      <w:r w:rsidRPr="00D54CEC">
        <w:rPr>
          <w:color w:val="000000"/>
          <w:sz w:val="24"/>
          <w:szCs w:val="24"/>
        </w:rPr>
        <w:t xml:space="preserve"> а вместе именуемые в дальнейшем «Стороны», </w:t>
      </w:r>
      <w:r w:rsidRPr="00D54CEC">
        <w:rPr>
          <w:sz w:val="24"/>
          <w:szCs w:val="24"/>
        </w:rPr>
        <w:t>заключили настоящий муниципальный контракт (далее – контракт), о</w:t>
      </w:r>
      <w:proofErr w:type="gramEnd"/>
      <w:r w:rsidRPr="00D54CEC">
        <w:rPr>
          <w:sz w:val="24"/>
          <w:szCs w:val="24"/>
        </w:rPr>
        <w:t xml:space="preserve"> </w:t>
      </w:r>
      <w:proofErr w:type="gramStart"/>
      <w:r w:rsidRPr="00D54CEC">
        <w:rPr>
          <w:sz w:val="24"/>
          <w:szCs w:val="24"/>
        </w:rPr>
        <w:t>нижеследующем</w:t>
      </w:r>
      <w:proofErr w:type="gramEnd"/>
      <w:r w:rsidRPr="00D54CEC">
        <w:rPr>
          <w:sz w:val="24"/>
          <w:szCs w:val="24"/>
        </w:rPr>
        <w:t>:</w:t>
      </w:r>
    </w:p>
    <w:p w:rsidR="00834E43" w:rsidRPr="00D54CEC" w:rsidRDefault="00834E43" w:rsidP="00834E43">
      <w:pPr>
        <w:ind w:firstLine="567"/>
        <w:jc w:val="both"/>
        <w:rPr>
          <w:sz w:val="24"/>
          <w:szCs w:val="24"/>
        </w:rPr>
      </w:pPr>
    </w:p>
    <w:p w:rsidR="00834E43" w:rsidRPr="00D54CEC" w:rsidRDefault="00834E43" w:rsidP="00834E43">
      <w:pPr>
        <w:shd w:val="clear" w:color="auto" w:fill="FFFFFF"/>
        <w:jc w:val="center"/>
        <w:rPr>
          <w:color w:val="000000"/>
          <w:sz w:val="24"/>
          <w:szCs w:val="24"/>
        </w:rPr>
      </w:pPr>
      <w:r w:rsidRPr="00D54CEC">
        <w:rPr>
          <w:b/>
          <w:bCs/>
          <w:color w:val="000000"/>
          <w:sz w:val="24"/>
          <w:szCs w:val="24"/>
        </w:rPr>
        <w:t>1. Предмет контракта</w:t>
      </w:r>
    </w:p>
    <w:p w:rsidR="00834E43" w:rsidRPr="00D54CEC" w:rsidRDefault="00834E43" w:rsidP="00246853">
      <w:pPr>
        <w:shd w:val="clear" w:color="auto" w:fill="FFFFFF"/>
        <w:ind w:firstLine="540"/>
        <w:jc w:val="both"/>
        <w:rPr>
          <w:sz w:val="24"/>
          <w:szCs w:val="24"/>
        </w:rPr>
      </w:pPr>
      <w:r w:rsidRPr="00D54CEC">
        <w:rPr>
          <w:sz w:val="24"/>
          <w:szCs w:val="24"/>
        </w:rPr>
        <w:t>1.1. Правовым основанием для заключения настоящего контракта является Протокол оценки и сопоставления конкурсных заявок от «__» _________ 201</w:t>
      </w:r>
      <w:r w:rsidR="007A3EE7" w:rsidRPr="00D54CEC">
        <w:rPr>
          <w:sz w:val="24"/>
          <w:szCs w:val="24"/>
        </w:rPr>
        <w:t>3</w:t>
      </w:r>
      <w:r w:rsidRPr="00D54CEC">
        <w:rPr>
          <w:sz w:val="24"/>
          <w:szCs w:val="24"/>
        </w:rPr>
        <w:t xml:space="preserve"> года № _______ на участие в открытом конкурсе </w:t>
      </w:r>
      <w:r w:rsidR="00246853" w:rsidRPr="00D54CEC">
        <w:rPr>
          <w:sz w:val="24"/>
          <w:szCs w:val="24"/>
        </w:rPr>
        <w:t xml:space="preserve">на право заключить муниципальный контракт </w:t>
      </w:r>
      <w:r w:rsidR="0023318E" w:rsidRPr="00A5677B">
        <w:rPr>
          <w:sz w:val="24"/>
          <w:szCs w:val="24"/>
        </w:rPr>
        <w:t xml:space="preserve">на </w:t>
      </w:r>
      <w:r w:rsidR="0023318E" w:rsidRPr="00A5677B">
        <w:rPr>
          <w:bCs/>
          <w:iCs/>
          <w:sz w:val="24"/>
          <w:szCs w:val="24"/>
        </w:rPr>
        <w:t>выполнение</w:t>
      </w:r>
      <w:r w:rsidR="0023318E" w:rsidRPr="00D22459">
        <w:rPr>
          <w:bCs/>
          <w:iCs/>
          <w:sz w:val="24"/>
          <w:szCs w:val="24"/>
        </w:rPr>
        <w:t xml:space="preserve"> научно-исследовательск</w:t>
      </w:r>
      <w:r w:rsidR="0023318E">
        <w:rPr>
          <w:bCs/>
          <w:iCs/>
          <w:sz w:val="24"/>
          <w:szCs w:val="24"/>
        </w:rPr>
        <w:t>ой</w:t>
      </w:r>
      <w:r w:rsidR="0023318E" w:rsidRPr="00D22459">
        <w:rPr>
          <w:bCs/>
          <w:iCs/>
          <w:sz w:val="24"/>
          <w:szCs w:val="24"/>
        </w:rPr>
        <w:t xml:space="preserve"> работ</w:t>
      </w:r>
      <w:r w:rsidR="0023318E">
        <w:rPr>
          <w:bCs/>
          <w:iCs/>
          <w:sz w:val="24"/>
          <w:szCs w:val="24"/>
        </w:rPr>
        <w:t>ы</w:t>
      </w:r>
      <w:r w:rsidR="00246853" w:rsidRPr="00D54CEC">
        <w:rPr>
          <w:sz w:val="24"/>
          <w:szCs w:val="24"/>
        </w:rPr>
        <w:t xml:space="preserve"> по мониторингу особо охраняемых природных территорий местного значения города Перми.</w:t>
      </w:r>
    </w:p>
    <w:p w:rsidR="00834E43" w:rsidRPr="00D54CEC" w:rsidRDefault="00834E43" w:rsidP="0005199D">
      <w:pPr>
        <w:shd w:val="clear" w:color="auto" w:fill="FFFFFF"/>
        <w:ind w:firstLine="540"/>
        <w:jc w:val="both"/>
        <w:rPr>
          <w:sz w:val="24"/>
          <w:szCs w:val="24"/>
        </w:rPr>
      </w:pPr>
      <w:r w:rsidRPr="00D54CEC">
        <w:rPr>
          <w:sz w:val="24"/>
          <w:szCs w:val="24"/>
        </w:rPr>
        <w:t xml:space="preserve">1.2. В соответствии с настоящим контрактом Исполнитель обязуется </w:t>
      </w:r>
      <w:r w:rsidR="0023318E" w:rsidRPr="00A5677B">
        <w:rPr>
          <w:bCs/>
          <w:iCs/>
          <w:sz w:val="24"/>
          <w:szCs w:val="24"/>
        </w:rPr>
        <w:t>выполн</w:t>
      </w:r>
      <w:r w:rsidR="0023318E">
        <w:rPr>
          <w:bCs/>
          <w:iCs/>
          <w:sz w:val="24"/>
          <w:szCs w:val="24"/>
        </w:rPr>
        <w:t>ить</w:t>
      </w:r>
      <w:r w:rsidR="0023318E" w:rsidRPr="00D22459">
        <w:rPr>
          <w:bCs/>
          <w:iCs/>
          <w:sz w:val="24"/>
          <w:szCs w:val="24"/>
        </w:rPr>
        <w:t xml:space="preserve"> научно-исследовательск</w:t>
      </w:r>
      <w:r w:rsidR="0023318E">
        <w:rPr>
          <w:bCs/>
          <w:iCs/>
          <w:sz w:val="24"/>
          <w:szCs w:val="24"/>
        </w:rPr>
        <w:t>ую</w:t>
      </w:r>
      <w:r w:rsidR="0023318E" w:rsidRPr="00D22459">
        <w:rPr>
          <w:bCs/>
          <w:iCs/>
          <w:sz w:val="24"/>
          <w:szCs w:val="24"/>
        </w:rPr>
        <w:t xml:space="preserve"> работ</w:t>
      </w:r>
      <w:r w:rsidR="0023318E">
        <w:rPr>
          <w:bCs/>
          <w:iCs/>
          <w:sz w:val="24"/>
          <w:szCs w:val="24"/>
        </w:rPr>
        <w:t>у</w:t>
      </w:r>
      <w:r w:rsidR="0005199D" w:rsidRPr="00D54CEC">
        <w:rPr>
          <w:sz w:val="24"/>
          <w:szCs w:val="24"/>
        </w:rPr>
        <w:t xml:space="preserve"> по мониторингу особо охраняемых природных территорий местного значения города Перми </w:t>
      </w:r>
      <w:r w:rsidRPr="00D54CEC">
        <w:rPr>
          <w:sz w:val="24"/>
          <w:szCs w:val="24"/>
        </w:rPr>
        <w:t xml:space="preserve">в порядке и на условиях, предусмотренных настоящим контрактом и техническим заданием (приложение № 1 к </w:t>
      </w:r>
      <w:r w:rsidR="00251A96" w:rsidRPr="00D54CEC">
        <w:rPr>
          <w:sz w:val="24"/>
          <w:szCs w:val="24"/>
        </w:rPr>
        <w:t>конкурсной документации</w:t>
      </w:r>
      <w:r w:rsidRPr="00D54CEC">
        <w:rPr>
          <w:sz w:val="24"/>
          <w:szCs w:val="24"/>
        </w:rPr>
        <w:t>), являющимся неотъемлемой частью настоящего контракта.</w:t>
      </w:r>
    </w:p>
    <w:p w:rsidR="00834E43" w:rsidRPr="00D54CEC" w:rsidRDefault="00834E43" w:rsidP="00834E43">
      <w:pPr>
        <w:shd w:val="clear" w:color="auto" w:fill="FFFFFF"/>
        <w:ind w:firstLine="540"/>
        <w:jc w:val="both"/>
        <w:rPr>
          <w:sz w:val="24"/>
          <w:szCs w:val="24"/>
        </w:rPr>
      </w:pPr>
      <w:r w:rsidRPr="00D54CEC">
        <w:rPr>
          <w:sz w:val="24"/>
          <w:szCs w:val="24"/>
        </w:rPr>
        <w:t>1.3. Заказчик обязуется в установленном порядке принять и оплатить выполненную работу в соответствии с условиями настоящего контракта.</w:t>
      </w:r>
    </w:p>
    <w:p w:rsidR="00834E43" w:rsidRPr="00D54CEC" w:rsidRDefault="00834E43" w:rsidP="00834E43">
      <w:pPr>
        <w:rPr>
          <w:sz w:val="24"/>
          <w:szCs w:val="24"/>
        </w:rPr>
      </w:pPr>
    </w:p>
    <w:p w:rsidR="00834E43" w:rsidRPr="00D54CEC" w:rsidRDefault="00834E43" w:rsidP="00834E43">
      <w:pPr>
        <w:jc w:val="center"/>
        <w:rPr>
          <w:b/>
          <w:bCs/>
          <w:sz w:val="24"/>
          <w:szCs w:val="24"/>
        </w:rPr>
      </w:pPr>
      <w:r w:rsidRPr="00D54CEC">
        <w:rPr>
          <w:b/>
          <w:bCs/>
          <w:sz w:val="24"/>
          <w:szCs w:val="24"/>
        </w:rPr>
        <w:t>2. Сроки исполнения обязательств</w:t>
      </w:r>
    </w:p>
    <w:p w:rsidR="0070047B" w:rsidRPr="00D54CEC" w:rsidRDefault="00834E43" w:rsidP="0070047B">
      <w:pPr>
        <w:autoSpaceDE w:val="0"/>
        <w:autoSpaceDN w:val="0"/>
        <w:adjustRightInd w:val="0"/>
        <w:ind w:firstLine="540"/>
        <w:jc w:val="both"/>
        <w:rPr>
          <w:sz w:val="24"/>
          <w:szCs w:val="24"/>
        </w:rPr>
      </w:pPr>
      <w:r w:rsidRPr="00D54CEC">
        <w:rPr>
          <w:bCs/>
          <w:sz w:val="24"/>
          <w:szCs w:val="24"/>
        </w:rPr>
        <w:t>2.1.</w:t>
      </w:r>
      <w:r w:rsidRPr="00D54CEC">
        <w:rPr>
          <w:b/>
          <w:sz w:val="24"/>
          <w:szCs w:val="24"/>
        </w:rPr>
        <w:t xml:space="preserve"> </w:t>
      </w:r>
      <w:r w:rsidRPr="00D54CEC">
        <w:rPr>
          <w:sz w:val="24"/>
          <w:szCs w:val="24"/>
        </w:rPr>
        <w:t xml:space="preserve">Начало работ - </w:t>
      </w:r>
      <w:proofErr w:type="gramStart"/>
      <w:r w:rsidRPr="00D54CEC">
        <w:rPr>
          <w:sz w:val="24"/>
          <w:szCs w:val="24"/>
        </w:rPr>
        <w:t>с даты за</w:t>
      </w:r>
      <w:r w:rsidR="00065C67">
        <w:rPr>
          <w:sz w:val="24"/>
          <w:szCs w:val="24"/>
        </w:rPr>
        <w:t>ключения</w:t>
      </w:r>
      <w:proofErr w:type="gramEnd"/>
      <w:r w:rsidR="00065C67">
        <w:rPr>
          <w:sz w:val="24"/>
          <w:szCs w:val="24"/>
        </w:rPr>
        <w:t xml:space="preserve"> контракта. Окончание первого этапа </w:t>
      </w:r>
      <w:r w:rsidR="00AB5132">
        <w:rPr>
          <w:sz w:val="24"/>
          <w:szCs w:val="24"/>
        </w:rPr>
        <w:t>–</w:t>
      </w:r>
      <w:r w:rsidR="00065C67">
        <w:rPr>
          <w:sz w:val="24"/>
          <w:szCs w:val="24"/>
        </w:rPr>
        <w:t xml:space="preserve"> </w:t>
      </w:r>
      <w:r w:rsidR="00CF227A">
        <w:rPr>
          <w:sz w:val="24"/>
          <w:szCs w:val="24"/>
        </w:rPr>
        <w:t xml:space="preserve">до </w:t>
      </w:r>
      <w:r w:rsidR="00AB5132">
        <w:rPr>
          <w:sz w:val="24"/>
          <w:szCs w:val="24"/>
        </w:rPr>
        <w:t>«15» октября</w:t>
      </w:r>
      <w:r w:rsidR="00065C67">
        <w:rPr>
          <w:sz w:val="24"/>
          <w:szCs w:val="24"/>
        </w:rPr>
        <w:t xml:space="preserve"> 2013г., оформление отчета и сдача всего объема работ </w:t>
      </w:r>
      <w:r w:rsidR="00AB5132">
        <w:rPr>
          <w:sz w:val="24"/>
          <w:szCs w:val="24"/>
        </w:rPr>
        <w:t>–</w:t>
      </w:r>
      <w:r w:rsidR="00CF227A">
        <w:rPr>
          <w:sz w:val="24"/>
          <w:szCs w:val="24"/>
        </w:rPr>
        <w:t xml:space="preserve"> до </w:t>
      </w:r>
      <w:r w:rsidR="00AB5132">
        <w:rPr>
          <w:sz w:val="24"/>
          <w:szCs w:val="24"/>
        </w:rPr>
        <w:t>«</w:t>
      </w:r>
      <w:r w:rsidR="0023318E">
        <w:rPr>
          <w:sz w:val="24"/>
          <w:szCs w:val="24"/>
        </w:rPr>
        <w:t>09</w:t>
      </w:r>
      <w:r w:rsidR="00AB5132">
        <w:rPr>
          <w:sz w:val="24"/>
          <w:szCs w:val="24"/>
        </w:rPr>
        <w:t>» декабря</w:t>
      </w:r>
      <w:r w:rsidR="00065C67">
        <w:rPr>
          <w:sz w:val="24"/>
          <w:szCs w:val="24"/>
        </w:rPr>
        <w:t xml:space="preserve"> 2013 г. поэтапная разбивка объемов работ и стоимости этапов указана в Календарном плане – Приложении 1 к настоящему контракту.</w:t>
      </w:r>
    </w:p>
    <w:p w:rsidR="00834E43" w:rsidRPr="00D54CEC" w:rsidRDefault="00834E43" w:rsidP="0070047B">
      <w:pPr>
        <w:autoSpaceDE w:val="0"/>
        <w:autoSpaceDN w:val="0"/>
        <w:adjustRightInd w:val="0"/>
        <w:ind w:firstLine="540"/>
        <w:jc w:val="both"/>
        <w:rPr>
          <w:sz w:val="24"/>
          <w:szCs w:val="24"/>
        </w:rPr>
      </w:pPr>
      <w:r w:rsidRPr="00D54CEC">
        <w:rPr>
          <w:sz w:val="24"/>
          <w:szCs w:val="24"/>
        </w:rPr>
        <w:t>2.2. После окончания выполнения работ Исполнитель сдает результаты работы Заказчику в соответствии с разделом 4 настоящего контракта.</w:t>
      </w:r>
    </w:p>
    <w:p w:rsidR="00834E43" w:rsidRPr="00D54CEC" w:rsidRDefault="00834E43" w:rsidP="00834E43">
      <w:pPr>
        <w:rPr>
          <w:sz w:val="24"/>
          <w:szCs w:val="24"/>
        </w:rPr>
      </w:pPr>
    </w:p>
    <w:p w:rsidR="00834E43" w:rsidRPr="00D54CEC" w:rsidRDefault="00834E43" w:rsidP="00834E43">
      <w:pPr>
        <w:jc w:val="center"/>
        <w:rPr>
          <w:b/>
          <w:bCs/>
          <w:sz w:val="24"/>
          <w:szCs w:val="24"/>
        </w:rPr>
      </w:pPr>
      <w:r w:rsidRPr="00D54CEC">
        <w:rPr>
          <w:b/>
          <w:bCs/>
          <w:sz w:val="24"/>
          <w:szCs w:val="24"/>
        </w:rPr>
        <w:t>3. Стоимость работы и порядок расчета</w:t>
      </w:r>
    </w:p>
    <w:p w:rsidR="00834E43" w:rsidRPr="00D54CEC" w:rsidRDefault="00834E43" w:rsidP="00834E43">
      <w:pPr>
        <w:pStyle w:val="af2"/>
        <w:ind w:firstLine="539"/>
        <w:rPr>
          <w:rFonts w:ascii="Times New Roman" w:hAnsi="Times New Roman" w:cs="Times New Roman"/>
          <w:sz w:val="24"/>
          <w:szCs w:val="24"/>
        </w:rPr>
      </w:pPr>
      <w:r w:rsidRPr="00D54CEC">
        <w:rPr>
          <w:rFonts w:ascii="Times New Roman" w:hAnsi="Times New Roman" w:cs="Times New Roman"/>
          <w:sz w:val="24"/>
          <w:szCs w:val="24"/>
        </w:rPr>
        <w:t>3.1. Общая стоимость работ по настоящему контракту составляет</w:t>
      </w:r>
      <w:proofErr w:type="gramStart"/>
      <w:r w:rsidRPr="00D54CEC">
        <w:rPr>
          <w:rFonts w:ascii="Times New Roman" w:hAnsi="Times New Roman" w:cs="Times New Roman"/>
          <w:sz w:val="24"/>
          <w:szCs w:val="24"/>
        </w:rPr>
        <w:t xml:space="preserve"> ____________ (____________) </w:t>
      </w:r>
      <w:proofErr w:type="gramEnd"/>
      <w:r w:rsidRPr="00D54CEC">
        <w:rPr>
          <w:rFonts w:ascii="Times New Roman" w:hAnsi="Times New Roman" w:cs="Times New Roman"/>
          <w:sz w:val="24"/>
          <w:szCs w:val="24"/>
        </w:rPr>
        <w:t>рублей.</w:t>
      </w:r>
    </w:p>
    <w:p w:rsidR="00834E43" w:rsidRPr="00D54CEC" w:rsidRDefault="00834E43" w:rsidP="00834E43">
      <w:pPr>
        <w:pStyle w:val="af2"/>
        <w:ind w:firstLine="539"/>
        <w:rPr>
          <w:rFonts w:ascii="Times New Roman" w:hAnsi="Times New Roman" w:cs="Times New Roman"/>
          <w:sz w:val="24"/>
          <w:szCs w:val="24"/>
        </w:rPr>
      </w:pPr>
      <w:r w:rsidRPr="00D54CEC">
        <w:rPr>
          <w:rFonts w:ascii="Times New Roman" w:hAnsi="Times New Roman" w:cs="Times New Roman"/>
          <w:sz w:val="24"/>
          <w:szCs w:val="24"/>
        </w:rPr>
        <w:t>3.</w:t>
      </w:r>
      <w:r w:rsidR="00021AC0" w:rsidRPr="00D54CEC">
        <w:rPr>
          <w:rFonts w:ascii="Times New Roman" w:hAnsi="Times New Roman" w:cs="Times New Roman"/>
          <w:sz w:val="24"/>
          <w:szCs w:val="24"/>
        </w:rPr>
        <w:t>2</w:t>
      </w:r>
      <w:r w:rsidRPr="00D54CEC">
        <w:rPr>
          <w:rFonts w:ascii="Times New Roman" w:hAnsi="Times New Roman" w:cs="Times New Roman"/>
          <w:sz w:val="24"/>
          <w:szCs w:val="24"/>
        </w:rPr>
        <w:t>. Порядок и способ оплаты:</w:t>
      </w:r>
    </w:p>
    <w:p w:rsidR="00A75DF7" w:rsidRPr="00A75DF7" w:rsidRDefault="00A75DF7" w:rsidP="00A75DF7">
      <w:pPr>
        <w:ind w:firstLine="539"/>
        <w:jc w:val="both"/>
        <w:rPr>
          <w:rFonts w:eastAsia="Arial Unicode MS"/>
          <w:sz w:val="24"/>
          <w:szCs w:val="24"/>
        </w:rPr>
      </w:pPr>
      <w:r w:rsidRPr="00A75DF7">
        <w:rPr>
          <w:rFonts w:eastAsia="Arial Unicode MS"/>
          <w:sz w:val="24"/>
          <w:szCs w:val="24"/>
        </w:rPr>
        <w:t>Оплата за выполненные работы производится путем перечисления Заказчиком денежных средств на расчетный счет Исполнителя. Порядок оплаты:</w:t>
      </w:r>
    </w:p>
    <w:p w:rsidR="00A75DF7" w:rsidRPr="00A75DF7" w:rsidRDefault="00A75DF7" w:rsidP="00A75DF7">
      <w:pPr>
        <w:ind w:firstLine="539"/>
        <w:jc w:val="both"/>
        <w:rPr>
          <w:rFonts w:eastAsia="Arial Unicode MS"/>
          <w:sz w:val="24"/>
          <w:szCs w:val="24"/>
        </w:rPr>
      </w:pPr>
      <w:r w:rsidRPr="00A75DF7">
        <w:rPr>
          <w:rFonts w:eastAsia="Arial Unicode MS"/>
          <w:sz w:val="24"/>
          <w:szCs w:val="24"/>
        </w:rPr>
        <w:t xml:space="preserve">Выплата авансового платежа в размере 30% от общей стоимости контракта в течение </w:t>
      </w:r>
      <w:r w:rsidR="0023318E">
        <w:rPr>
          <w:rFonts w:eastAsia="Arial Unicode MS"/>
          <w:sz w:val="24"/>
          <w:szCs w:val="24"/>
        </w:rPr>
        <w:t>20</w:t>
      </w:r>
      <w:r w:rsidRPr="00A75DF7">
        <w:rPr>
          <w:rFonts w:eastAsia="Arial Unicode MS"/>
          <w:sz w:val="24"/>
          <w:szCs w:val="24"/>
        </w:rPr>
        <w:t xml:space="preserve"> дней со дня заключения контракта.</w:t>
      </w:r>
    </w:p>
    <w:p w:rsidR="00A75DF7" w:rsidRPr="00A75DF7" w:rsidRDefault="00A75DF7" w:rsidP="00A75DF7">
      <w:pPr>
        <w:ind w:firstLine="539"/>
        <w:jc w:val="both"/>
        <w:rPr>
          <w:rFonts w:eastAsia="Arial Unicode MS"/>
          <w:sz w:val="24"/>
          <w:szCs w:val="24"/>
        </w:rPr>
      </w:pPr>
      <w:r w:rsidRPr="00A75DF7">
        <w:rPr>
          <w:rFonts w:eastAsia="Arial Unicode MS"/>
          <w:sz w:val="24"/>
          <w:szCs w:val="24"/>
        </w:rPr>
        <w:lastRenderedPageBreak/>
        <w:t xml:space="preserve">Оставшаяся сумма (70 % от стоимости контракта) выплачивается в течение 10 дней после подписания сторонами </w:t>
      </w:r>
      <w:r w:rsidR="001579AB">
        <w:rPr>
          <w:rFonts w:eastAsia="Arial Unicode MS"/>
          <w:sz w:val="24"/>
          <w:szCs w:val="24"/>
        </w:rPr>
        <w:t xml:space="preserve">промежуточного </w:t>
      </w:r>
      <w:r w:rsidRPr="00A75DF7">
        <w:rPr>
          <w:rFonts w:eastAsia="Arial Unicode MS"/>
          <w:sz w:val="24"/>
          <w:szCs w:val="24"/>
        </w:rPr>
        <w:t xml:space="preserve">акта приемки-сдачи выполненных работ по 1 этапу в соответствии с приложением </w:t>
      </w:r>
      <w:r w:rsidR="00AB5132">
        <w:rPr>
          <w:rFonts w:eastAsia="Arial Unicode MS"/>
          <w:sz w:val="24"/>
          <w:szCs w:val="24"/>
        </w:rPr>
        <w:t>1</w:t>
      </w:r>
      <w:r w:rsidRPr="00A75DF7">
        <w:rPr>
          <w:rFonts w:eastAsia="Arial Unicode MS"/>
          <w:sz w:val="24"/>
          <w:szCs w:val="24"/>
        </w:rPr>
        <w:t xml:space="preserve"> к настоящему </w:t>
      </w:r>
      <w:r w:rsidR="00514150">
        <w:rPr>
          <w:rFonts w:eastAsia="Arial Unicode MS"/>
          <w:sz w:val="24"/>
          <w:szCs w:val="24"/>
        </w:rPr>
        <w:t>контракту</w:t>
      </w:r>
      <w:r w:rsidRPr="00A75DF7">
        <w:rPr>
          <w:rFonts w:eastAsia="Arial Unicode MS"/>
          <w:sz w:val="24"/>
          <w:szCs w:val="24"/>
        </w:rPr>
        <w:t>.</w:t>
      </w:r>
    </w:p>
    <w:p w:rsidR="00492FA1" w:rsidRDefault="00834E43" w:rsidP="00492FA1">
      <w:pPr>
        <w:pStyle w:val="af2"/>
        <w:ind w:firstLine="539"/>
        <w:rPr>
          <w:rFonts w:ascii="Times New Roman" w:hAnsi="Times New Roman" w:cs="Times New Roman"/>
          <w:sz w:val="24"/>
          <w:szCs w:val="24"/>
        </w:rPr>
      </w:pPr>
      <w:r w:rsidRPr="00D54CEC">
        <w:rPr>
          <w:rFonts w:ascii="Times New Roman" w:hAnsi="Times New Roman" w:cs="Times New Roman"/>
          <w:sz w:val="24"/>
          <w:szCs w:val="24"/>
        </w:rPr>
        <w:t>3.</w:t>
      </w:r>
      <w:r w:rsidR="00021AC0" w:rsidRPr="00D54CEC">
        <w:rPr>
          <w:rFonts w:ascii="Times New Roman" w:hAnsi="Times New Roman" w:cs="Times New Roman"/>
          <w:sz w:val="24"/>
          <w:szCs w:val="24"/>
        </w:rPr>
        <w:t>3</w:t>
      </w:r>
      <w:r w:rsidRPr="00D54CEC">
        <w:rPr>
          <w:rFonts w:ascii="Times New Roman" w:hAnsi="Times New Roman" w:cs="Times New Roman"/>
          <w:sz w:val="24"/>
          <w:szCs w:val="24"/>
        </w:rPr>
        <w:t xml:space="preserve">. </w:t>
      </w:r>
      <w:proofErr w:type="gramStart"/>
      <w:r w:rsidRPr="00D54CEC">
        <w:rPr>
          <w:rFonts w:ascii="Times New Roman" w:hAnsi="Times New Roman" w:cs="Times New Roman"/>
          <w:sz w:val="24"/>
          <w:szCs w:val="24"/>
        </w:rPr>
        <w:t>Источник финансиро</w:t>
      </w:r>
      <w:r w:rsidR="003761B4" w:rsidRPr="00D54CEC">
        <w:rPr>
          <w:rFonts w:ascii="Times New Roman" w:hAnsi="Times New Roman" w:cs="Times New Roman"/>
          <w:sz w:val="24"/>
          <w:szCs w:val="24"/>
        </w:rPr>
        <w:t xml:space="preserve">вания заказа – </w:t>
      </w:r>
      <w:r w:rsidR="00A75DF7" w:rsidRPr="00A75DF7">
        <w:rPr>
          <w:rFonts w:ascii="Times New Roman" w:hAnsi="Times New Roman" w:cs="Times New Roman"/>
          <w:sz w:val="24"/>
          <w:szCs w:val="24"/>
        </w:rPr>
        <w:t xml:space="preserve">Бюджет города Перми, в соответствии с решением Пермской городской Думы </w:t>
      </w:r>
      <w:r w:rsidR="00492FA1" w:rsidRPr="00492FA1">
        <w:rPr>
          <w:rFonts w:ascii="Times New Roman" w:hAnsi="Times New Roman" w:cs="Times New Roman"/>
          <w:sz w:val="24"/>
          <w:szCs w:val="24"/>
        </w:rPr>
        <w:t>№ 80 от 23.04.2013 «О внесении изменений в решение Пермской городской Думы от 18.12.2012 № 300 «О бюджете города Перми на 2013 год и на плановый период 2014 и 2015 годов», в рамках п.1.5.3 ведомственной целевой программы Охрана, защита, воспроизводство городских лесов и обустройство мест отдыха в лесах</w:t>
      </w:r>
      <w:proofErr w:type="gramEnd"/>
      <w:r w:rsidR="00492FA1" w:rsidRPr="00492FA1">
        <w:rPr>
          <w:rFonts w:ascii="Times New Roman" w:hAnsi="Times New Roman" w:cs="Times New Roman"/>
          <w:sz w:val="24"/>
          <w:szCs w:val="24"/>
        </w:rPr>
        <w:t xml:space="preserve"> города Перми на 2013-2015 гг.», утвержденной постановлением администрации города Перми от 12.12.2012 № 904</w:t>
      </w:r>
      <w:r w:rsidR="00492FA1">
        <w:rPr>
          <w:rFonts w:ascii="Times New Roman" w:hAnsi="Times New Roman" w:cs="Times New Roman"/>
          <w:sz w:val="24"/>
          <w:szCs w:val="24"/>
        </w:rPr>
        <w:t>.</w:t>
      </w:r>
    </w:p>
    <w:p w:rsidR="00834E43" w:rsidRPr="00492FA1" w:rsidRDefault="00834E43" w:rsidP="00492FA1">
      <w:pPr>
        <w:pStyle w:val="af2"/>
        <w:ind w:firstLine="539"/>
        <w:rPr>
          <w:rFonts w:ascii="Times New Roman" w:hAnsi="Times New Roman" w:cs="Times New Roman"/>
          <w:sz w:val="24"/>
          <w:szCs w:val="24"/>
        </w:rPr>
      </w:pPr>
      <w:r w:rsidRPr="00492FA1">
        <w:rPr>
          <w:rFonts w:ascii="Times New Roman" w:hAnsi="Times New Roman" w:cs="Times New Roman"/>
          <w:bCs/>
          <w:color w:val="000000"/>
          <w:sz w:val="24"/>
          <w:szCs w:val="24"/>
        </w:rPr>
        <w:t>3.</w:t>
      </w:r>
      <w:r w:rsidR="00021AC0" w:rsidRPr="00492FA1">
        <w:rPr>
          <w:rFonts w:ascii="Times New Roman" w:hAnsi="Times New Roman" w:cs="Times New Roman"/>
          <w:bCs/>
          <w:color w:val="000000"/>
          <w:sz w:val="24"/>
          <w:szCs w:val="24"/>
        </w:rPr>
        <w:t>4</w:t>
      </w:r>
      <w:r w:rsidRPr="00492FA1">
        <w:rPr>
          <w:rFonts w:ascii="Times New Roman" w:hAnsi="Times New Roman" w:cs="Times New Roman"/>
          <w:bCs/>
          <w:color w:val="000000"/>
          <w:sz w:val="24"/>
          <w:szCs w:val="24"/>
        </w:rPr>
        <w:t>.</w:t>
      </w:r>
      <w:r w:rsidRPr="00492FA1">
        <w:rPr>
          <w:rFonts w:ascii="Times New Roman" w:hAnsi="Times New Roman" w:cs="Times New Roman"/>
          <w:sz w:val="24"/>
          <w:szCs w:val="24"/>
        </w:rPr>
        <w:t xml:space="preserve"> В стоимость работ по настоящему контракту включаются: все накладные расходы Исполнителя, в том числе налоги, пошлины, сборы (выплаченные или подлежащие уплате) и иные обязательные платежи, а также иные расходы, которые могут возникнуть при исполнении обязательств.</w:t>
      </w:r>
    </w:p>
    <w:p w:rsidR="00834E43" w:rsidRPr="00D54CEC" w:rsidRDefault="00834E43" w:rsidP="00834E43">
      <w:pPr>
        <w:ind w:firstLine="539"/>
        <w:jc w:val="both"/>
        <w:rPr>
          <w:bCs/>
          <w:color w:val="000000"/>
          <w:sz w:val="24"/>
          <w:szCs w:val="24"/>
        </w:rPr>
      </w:pPr>
      <w:r w:rsidRPr="00492FA1">
        <w:rPr>
          <w:bCs/>
          <w:color w:val="000000"/>
          <w:sz w:val="24"/>
          <w:szCs w:val="24"/>
        </w:rPr>
        <w:t>3.</w:t>
      </w:r>
      <w:r w:rsidR="00021AC0" w:rsidRPr="00492FA1">
        <w:rPr>
          <w:bCs/>
          <w:color w:val="000000"/>
          <w:sz w:val="24"/>
          <w:szCs w:val="24"/>
        </w:rPr>
        <w:t>5</w:t>
      </w:r>
      <w:r w:rsidRPr="00492FA1">
        <w:rPr>
          <w:bCs/>
          <w:color w:val="000000"/>
          <w:sz w:val="24"/>
          <w:szCs w:val="24"/>
        </w:rPr>
        <w:t xml:space="preserve">. </w:t>
      </w:r>
      <w:proofErr w:type="gramStart"/>
      <w:r w:rsidRPr="00492FA1">
        <w:rPr>
          <w:bCs/>
          <w:color w:val="000000"/>
          <w:sz w:val="24"/>
          <w:szCs w:val="24"/>
        </w:rPr>
        <w:t>В ходе исполнения настоящего контракта Заказчик вправе по согласованию с</w:t>
      </w:r>
      <w:r w:rsidRPr="00D54CEC">
        <w:rPr>
          <w:bCs/>
          <w:color w:val="000000"/>
          <w:sz w:val="24"/>
          <w:szCs w:val="24"/>
        </w:rPr>
        <w:t xml:space="preserve"> Исполнителем изменить не более чем на десять процентов предусмотренный настоящим контрактом объемом работ, на выполнение которых заключен настоящий контракт, при изменении потребности Заказчика в таких работах либо при выявлении потребности в дополнительном объеме таких работ либо работ, связанных с предусмотренными настоящим контрактом.</w:t>
      </w:r>
      <w:proofErr w:type="gramEnd"/>
      <w:r w:rsidRPr="00D54CEC">
        <w:rPr>
          <w:bCs/>
          <w:color w:val="000000"/>
          <w:sz w:val="24"/>
          <w:szCs w:val="24"/>
        </w:rPr>
        <w:t xml:space="preserve"> Цена контракта при этом подлежит изменению в порядке, предусмотренном действующим законодательством.</w:t>
      </w:r>
    </w:p>
    <w:p w:rsidR="00834E43" w:rsidRPr="00D54CEC" w:rsidRDefault="00834E43" w:rsidP="00834E43">
      <w:pPr>
        <w:ind w:firstLine="709"/>
        <w:jc w:val="both"/>
        <w:rPr>
          <w:b/>
          <w:color w:val="000000"/>
          <w:sz w:val="24"/>
          <w:szCs w:val="24"/>
        </w:rPr>
      </w:pPr>
    </w:p>
    <w:p w:rsidR="00834E43" w:rsidRDefault="00834E43" w:rsidP="00834E43">
      <w:pPr>
        <w:jc w:val="center"/>
        <w:rPr>
          <w:b/>
          <w:bCs/>
          <w:sz w:val="24"/>
          <w:szCs w:val="24"/>
        </w:rPr>
      </w:pPr>
      <w:r w:rsidRPr="00D54CEC">
        <w:rPr>
          <w:b/>
          <w:bCs/>
          <w:sz w:val="24"/>
          <w:szCs w:val="24"/>
        </w:rPr>
        <w:t>4. Порядок сдачи и приемки работ.</w:t>
      </w:r>
    </w:p>
    <w:p w:rsidR="00AB5132" w:rsidRPr="003B199E" w:rsidRDefault="00AB5132" w:rsidP="00AB5132">
      <w:pPr>
        <w:pStyle w:val="af8"/>
        <w:ind w:firstLine="540"/>
        <w:jc w:val="both"/>
        <w:rPr>
          <w:rFonts w:ascii="Times New Roman" w:hAnsi="Times New Roman"/>
          <w:szCs w:val="24"/>
        </w:rPr>
      </w:pPr>
      <w:r w:rsidRPr="003B199E">
        <w:rPr>
          <w:rFonts w:ascii="Times New Roman" w:hAnsi="Times New Roman"/>
          <w:szCs w:val="24"/>
        </w:rPr>
        <w:t>4.1. Исполнитель по мере выполнения работ, представляет Заказчику акт приемки-сдачи выполненных работ, отчет о выполненной работе (в трех экземплярах на бумажных носи</w:t>
      </w:r>
      <w:r w:rsidR="001579AB">
        <w:rPr>
          <w:rFonts w:ascii="Times New Roman" w:hAnsi="Times New Roman"/>
          <w:szCs w:val="24"/>
        </w:rPr>
        <w:t>телях и в электронном варианте), в соответствии с приложением 1 к настоящему контракту.</w:t>
      </w:r>
    </w:p>
    <w:p w:rsidR="00AB5132" w:rsidRPr="003B199E" w:rsidRDefault="00AB5132" w:rsidP="00AB5132">
      <w:pPr>
        <w:pStyle w:val="af8"/>
        <w:ind w:firstLine="540"/>
        <w:jc w:val="both"/>
        <w:rPr>
          <w:rFonts w:ascii="Times New Roman" w:hAnsi="Times New Roman"/>
          <w:szCs w:val="24"/>
        </w:rPr>
      </w:pPr>
      <w:r w:rsidRPr="003B199E">
        <w:rPr>
          <w:rFonts w:ascii="Times New Roman" w:hAnsi="Times New Roman"/>
          <w:szCs w:val="24"/>
        </w:rPr>
        <w:t>4.2. Заказчик в течение 5 рабочих дней со дня получения документов, указанных в п. 4.1 настоящего контракта, принимает выполненные Исполнителем работы на соответствие техническому заданию, объему и качеству работ и подписывает акт</w:t>
      </w:r>
      <w:r w:rsidR="00F339C7">
        <w:rPr>
          <w:rFonts w:ascii="Times New Roman" w:hAnsi="Times New Roman"/>
          <w:szCs w:val="24"/>
        </w:rPr>
        <w:t>ы</w:t>
      </w:r>
      <w:r w:rsidRPr="003B199E">
        <w:rPr>
          <w:rFonts w:ascii="Times New Roman" w:hAnsi="Times New Roman"/>
          <w:szCs w:val="24"/>
        </w:rPr>
        <w:t xml:space="preserve"> приемки-сдачи выполненных работ либо готовит и направляет Исполнителю письменный мотивированный отказ от приемки работ.</w:t>
      </w:r>
    </w:p>
    <w:p w:rsidR="00AB5132" w:rsidRPr="003B199E" w:rsidRDefault="00AB5132" w:rsidP="00AB5132">
      <w:pPr>
        <w:tabs>
          <w:tab w:val="num" w:pos="0"/>
        </w:tabs>
        <w:ind w:firstLine="540"/>
        <w:jc w:val="both"/>
        <w:rPr>
          <w:sz w:val="24"/>
          <w:szCs w:val="24"/>
        </w:rPr>
      </w:pPr>
      <w:r w:rsidRPr="003B199E">
        <w:rPr>
          <w:sz w:val="24"/>
          <w:szCs w:val="24"/>
        </w:rPr>
        <w:t>4.3. В случае мотивированного отказа Заказчика, сторонами составляется двухсторонний акт с перечнем необходимых доработок, сроков их выполнения.</w:t>
      </w:r>
    </w:p>
    <w:p w:rsidR="00AB5132" w:rsidRPr="003B199E" w:rsidRDefault="00AB5132" w:rsidP="00AB5132">
      <w:pPr>
        <w:pStyle w:val="af8"/>
        <w:ind w:firstLine="540"/>
        <w:jc w:val="both"/>
        <w:rPr>
          <w:rFonts w:ascii="Times New Roman" w:hAnsi="Times New Roman"/>
          <w:szCs w:val="24"/>
        </w:rPr>
      </w:pPr>
      <w:r w:rsidRPr="003B199E">
        <w:rPr>
          <w:rFonts w:ascii="Times New Roman" w:hAnsi="Times New Roman"/>
          <w:szCs w:val="24"/>
        </w:rPr>
        <w:t>4.4. Акт о приемке-сдаче выполненных работ составляется в 2-х экземплярах и подписывается с одной стороны – Заказчиком, с другой стороны - Исполнителем.</w:t>
      </w:r>
    </w:p>
    <w:p w:rsidR="00834E43" w:rsidRPr="00D54CEC" w:rsidRDefault="00AB5132" w:rsidP="00AB5132">
      <w:pPr>
        <w:pStyle w:val="af8"/>
        <w:ind w:firstLine="540"/>
        <w:jc w:val="both"/>
        <w:rPr>
          <w:rFonts w:ascii="Times New Roman" w:hAnsi="Times New Roman"/>
          <w:szCs w:val="24"/>
        </w:rPr>
      </w:pPr>
      <w:r w:rsidRPr="003B199E">
        <w:rPr>
          <w:rFonts w:ascii="Times New Roman" w:hAnsi="Times New Roman"/>
          <w:szCs w:val="24"/>
        </w:rPr>
        <w:t>4.5. После подписания Заказчиком акт</w:t>
      </w:r>
      <w:r w:rsidR="00F339C7">
        <w:rPr>
          <w:rFonts w:ascii="Times New Roman" w:hAnsi="Times New Roman"/>
          <w:szCs w:val="24"/>
        </w:rPr>
        <w:t>ов</w:t>
      </w:r>
      <w:r w:rsidRPr="003B199E">
        <w:rPr>
          <w:rFonts w:ascii="Times New Roman" w:hAnsi="Times New Roman"/>
          <w:szCs w:val="24"/>
        </w:rPr>
        <w:t xml:space="preserve"> приемки-сдачи выполненных работ Исполнитель </w:t>
      </w:r>
      <w:proofErr w:type="gramStart"/>
      <w:r w:rsidRPr="003B199E">
        <w:rPr>
          <w:rFonts w:ascii="Times New Roman" w:hAnsi="Times New Roman"/>
          <w:szCs w:val="24"/>
        </w:rPr>
        <w:t>предоставляет платежные документы</w:t>
      </w:r>
      <w:proofErr w:type="gramEnd"/>
      <w:r w:rsidRPr="003B199E">
        <w:rPr>
          <w:rFonts w:ascii="Times New Roman" w:hAnsi="Times New Roman"/>
          <w:szCs w:val="24"/>
        </w:rPr>
        <w:t xml:space="preserve"> (счет-фактуру) для оплаты Заказчиком соответствующего этапа выполненных работ в размере согласно разделу 3 настоящего контракта.</w:t>
      </w:r>
    </w:p>
    <w:p w:rsidR="00834E43" w:rsidRPr="00D54CEC" w:rsidRDefault="00834E43" w:rsidP="00834E43">
      <w:pPr>
        <w:pStyle w:val="a4"/>
        <w:jc w:val="center"/>
        <w:rPr>
          <w:b/>
          <w:bCs/>
          <w:szCs w:val="24"/>
        </w:rPr>
      </w:pPr>
      <w:r w:rsidRPr="00D54CEC">
        <w:rPr>
          <w:b/>
          <w:bCs/>
          <w:szCs w:val="24"/>
        </w:rPr>
        <w:t>5.Права и обязанности сторон.</w:t>
      </w:r>
    </w:p>
    <w:p w:rsidR="00834E43" w:rsidRPr="00D54CEC" w:rsidRDefault="00834E43" w:rsidP="00834E43">
      <w:pPr>
        <w:pStyle w:val="a4"/>
        <w:ind w:firstLine="708"/>
        <w:rPr>
          <w:szCs w:val="24"/>
        </w:rPr>
      </w:pPr>
      <w:r w:rsidRPr="00D54CEC">
        <w:rPr>
          <w:szCs w:val="24"/>
        </w:rPr>
        <w:t>5.1.Исполнитель обязан:</w:t>
      </w:r>
    </w:p>
    <w:p w:rsidR="00834E43" w:rsidRPr="00D54CEC" w:rsidRDefault="00834E43" w:rsidP="00834E43">
      <w:pPr>
        <w:pStyle w:val="a4"/>
        <w:ind w:firstLine="708"/>
        <w:rPr>
          <w:szCs w:val="24"/>
        </w:rPr>
      </w:pPr>
      <w:r w:rsidRPr="00D54CEC">
        <w:rPr>
          <w:szCs w:val="24"/>
        </w:rPr>
        <w:t>- Выполнить работу в объеме и в сроки, предусмотренные настоящим контрактом и передать ее результат Заказчику в порядке, установленном настоящим контрактом.</w:t>
      </w:r>
    </w:p>
    <w:p w:rsidR="00834E43" w:rsidRPr="00D54CEC" w:rsidRDefault="00834E43" w:rsidP="00834E43">
      <w:pPr>
        <w:pStyle w:val="a4"/>
        <w:ind w:firstLine="708"/>
        <w:rPr>
          <w:szCs w:val="24"/>
        </w:rPr>
      </w:pPr>
      <w:r w:rsidRPr="00D54CEC">
        <w:rPr>
          <w:szCs w:val="24"/>
        </w:rPr>
        <w:t>- Выполнить в полном объеме все свои обязательства, предусмотренные в других статьях настоящего контракта и действующего законодательства.</w:t>
      </w:r>
    </w:p>
    <w:p w:rsidR="00834E43" w:rsidRPr="00D54CEC" w:rsidRDefault="00834E43" w:rsidP="00834E43">
      <w:pPr>
        <w:pStyle w:val="a4"/>
        <w:ind w:firstLine="708"/>
        <w:rPr>
          <w:szCs w:val="24"/>
        </w:rPr>
      </w:pPr>
      <w:r w:rsidRPr="00D54CEC">
        <w:rPr>
          <w:szCs w:val="24"/>
        </w:rPr>
        <w:t>5.2. Исполнитель имеет право:</w:t>
      </w:r>
    </w:p>
    <w:p w:rsidR="00834E43" w:rsidRDefault="00834E43" w:rsidP="00834E43">
      <w:pPr>
        <w:pStyle w:val="a4"/>
        <w:ind w:firstLine="708"/>
        <w:rPr>
          <w:szCs w:val="24"/>
        </w:rPr>
      </w:pPr>
      <w:r w:rsidRPr="00D54CEC">
        <w:rPr>
          <w:szCs w:val="24"/>
        </w:rPr>
        <w:t>- На своевременную и п</w:t>
      </w:r>
      <w:r w:rsidR="000B6ABB">
        <w:rPr>
          <w:szCs w:val="24"/>
        </w:rPr>
        <w:t>олную оплату выполненной работы;</w:t>
      </w:r>
    </w:p>
    <w:p w:rsidR="000B6ABB" w:rsidRPr="00D54CEC" w:rsidRDefault="000B6ABB" w:rsidP="00834E43">
      <w:pPr>
        <w:pStyle w:val="a4"/>
        <w:ind w:firstLine="708"/>
        <w:rPr>
          <w:szCs w:val="24"/>
        </w:rPr>
      </w:pPr>
      <w:r>
        <w:rPr>
          <w:szCs w:val="24"/>
        </w:rPr>
        <w:t>- Досрочно сдать результаты работ.</w:t>
      </w:r>
    </w:p>
    <w:p w:rsidR="00834E43" w:rsidRPr="00D54CEC" w:rsidRDefault="00834E43" w:rsidP="00834E43">
      <w:pPr>
        <w:pStyle w:val="a4"/>
        <w:ind w:firstLine="708"/>
        <w:rPr>
          <w:szCs w:val="24"/>
        </w:rPr>
      </w:pPr>
      <w:r w:rsidRPr="00D54CEC">
        <w:rPr>
          <w:szCs w:val="24"/>
        </w:rPr>
        <w:t>5.3.Заказчик обязан:</w:t>
      </w:r>
    </w:p>
    <w:p w:rsidR="00834E43" w:rsidRPr="00D54CEC" w:rsidRDefault="00834E43" w:rsidP="00834E43">
      <w:pPr>
        <w:pStyle w:val="a4"/>
        <w:ind w:firstLine="708"/>
        <w:rPr>
          <w:szCs w:val="24"/>
        </w:rPr>
      </w:pPr>
      <w:r w:rsidRPr="00D54CEC">
        <w:rPr>
          <w:szCs w:val="24"/>
        </w:rPr>
        <w:t>- Принять и оплатить выполненную Исполнителем работу в соответствии с условиями настоящего контракта.</w:t>
      </w:r>
    </w:p>
    <w:p w:rsidR="00834E43" w:rsidRPr="00D54CEC" w:rsidRDefault="00834E43" w:rsidP="00834E43">
      <w:pPr>
        <w:ind w:firstLine="708"/>
        <w:jc w:val="both"/>
        <w:rPr>
          <w:rFonts w:eastAsia="MS Mincho"/>
          <w:sz w:val="24"/>
          <w:szCs w:val="24"/>
        </w:rPr>
      </w:pPr>
      <w:r w:rsidRPr="00D54CEC">
        <w:rPr>
          <w:rFonts w:eastAsia="MS Mincho"/>
          <w:sz w:val="24"/>
          <w:szCs w:val="24"/>
        </w:rPr>
        <w:lastRenderedPageBreak/>
        <w:t>- Выполнить в полном объеме все свои обязательства, предусмотренные в других статьях контракта.</w:t>
      </w:r>
    </w:p>
    <w:p w:rsidR="00834E43" w:rsidRPr="00D54CEC" w:rsidRDefault="00834E43" w:rsidP="00834E43">
      <w:pPr>
        <w:pStyle w:val="a4"/>
        <w:ind w:firstLine="708"/>
        <w:rPr>
          <w:szCs w:val="24"/>
        </w:rPr>
      </w:pPr>
      <w:r w:rsidRPr="00D54CEC">
        <w:rPr>
          <w:szCs w:val="24"/>
        </w:rPr>
        <w:t>5.4. Заказчик имеет право:</w:t>
      </w:r>
    </w:p>
    <w:p w:rsidR="00834E43" w:rsidRPr="00D54CEC" w:rsidRDefault="00834E43" w:rsidP="00834E43">
      <w:pPr>
        <w:pStyle w:val="a4"/>
        <w:ind w:firstLine="708"/>
        <w:rPr>
          <w:szCs w:val="24"/>
        </w:rPr>
      </w:pPr>
      <w:r w:rsidRPr="00D54CEC">
        <w:rPr>
          <w:szCs w:val="24"/>
        </w:rPr>
        <w:t>- проверять ход и качество выполнения работ, целевое использование денежных средств, выделяемых для выполнения работы по настоящему контракту.</w:t>
      </w:r>
    </w:p>
    <w:p w:rsidR="00834E43" w:rsidRPr="00D54CEC" w:rsidRDefault="00834E43" w:rsidP="00834E43">
      <w:pPr>
        <w:pStyle w:val="a4"/>
        <w:rPr>
          <w:szCs w:val="24"/>
        </w:rPr>
      </w:pPr>
    </w:p>
    <w:p w:rsidR="00834E43" w:rsidRPr="00D54CEC" w:rsidRDefault="00834E43" w:rsidP="00834E43">
      <w:pPr>
        <w:pStyle w:val="a4"/>
        <w:jc w:val="center"/>
        <w:rPr>
          <w:b/>
          <w:bCs/>
          <w:szCs w:val="24"/>
        </w:rPr>
      </w:pPr>
      <w:r w:rsidRPr="00D54CEC">
        <w:rPr>
          <w:b/>
          <w:bCs/>
          <w:szCs w:val="24"/>
        </w:rPr>
        <w:t>6. Исключительные права на результаты работы</w:t>
      </w:r>
    </w:p>
    <w:p w:rsidR="00834E43" w:rsidRPr="00D54CEC" w:rsidRDefault="00834E43" w:rsidP="00834E43">
      <w:pPr>
        <w:pStyle w:val="a4"/>
        <w:ind w:firstLine="708"/>
        <w:rPr>
          <w:szCs w:val="24"/>
        </w:rPr>
      </w:pPr>
      <w:r w:rsidRPr="00D54CEC">
        <w:rPr>
          <w:szCs w:val="24"/>
        </w:rPr>
        <w:t xml:space="preserve">6.1. Исключительные права на </w:t>
      </w:r>
      <w:proofErr w:type="gramStart"/>
      <w:r w:rsidRPr="00D54CEC">
        <w:rPr>
          <w:szCs w:val="24"/>
        </w:rPr>
        <w:t>результаты, полученные при выполнении работы принадлежат</w:t>
      </w:r>
      <w:proofErr w:type="gramEnd"/>
      <w:r w:rsidRPr="00D54CEC">
        <w:rPr>
          <w:szCs w:val="24"/>
        </w:rPr>
        <w:t xml:space="preserve"> Исполнителю и Заказчику в равных долях.</w:t>
      </w:r>
    </w:p>
    <w:p w:rsidR="00834E43" w:rsidRPr="00D54CEC" w:rsidRDefault="00834E43" w:rsidP="00834E43">
      <w:pPr>
        <w:pStyle w:val="a4"/>
        <w:ind w:firstLine="708"/>
        <w:rPr>
          <w:szCs w:val="24"/>
        </w:rPr>
      </w:pPr>
      <w:r w:rsidRPr="00D54CEC">
        <w:rPr>
          <w:szCs w:val="24"/>
        </w:rPr>
        <w:t xml:space="preserve">6.2. Передача третьей стороне </w:t>
      </w:r>
      <w:r w:rsidR="003761B4" w:rsidRPr="00D54CEC">
        <w:rPr>
          <w:szCs w:val="24"/>
        </w:rPr>
        <w:t>работы</w:t>
      </w:r>
      <w:r w:rsidRPr="00D54CEC">
        <w:rPr>
          <w:szCs w:val="24"/>
        </w:rPr>
        <w:t>, созданной (переданной) по настоящему контракту, осуществляется по согласованию обеих сторон.</w:t>
      </w:r>
    </w:p>
    <w:p w:rsidR="00834E43" w:rsidRPr="00D54CEC" w:rsidRDefault="00834E43" w:rsidP="00834E43">
      <w:pPr>
        <w:pStyle w:val="a4"/>
        <w:rPr>
          <w:b/>
          <w:bCs/>
          <w:szCs w:val="24"/>
        </w:rPr>
      </w:pPr>
    </w:p>
    <w:p w:rsidR="00834E43" w:rsidRPr="00D54CEC" w:rsidRDefault="00834E43" w:rsidP="00834E43">
      <w:pPr>
        <w:pStyle w:val="ConsPlusNormal"/>
        <w:widowControl/>
        <w:ind w:firstLine="0"/>
        <w:jc w:val="center"/>
        <w:rPr>
          <w:rFonts w:ascii="Times New Roman" w:hAnsi="Times New Roman" w:cs="Times New Roman"/>
          <w:b/>
          <w:bCs/>
          <w:sz w:val="24"/>
          <w:szCs w:val="24"/>
        </w:rPr>
      </w:pPr>
      <w:r w:rsidRPr="00D54CEC">
        <w:rPr>
          <w:rFonts w:ascii="Times New Roman" w:hAnsi="Times New Roman" w:cs="Times New Roman"/>
          <w:b/>
          <w:bCs/>
          <w:sz w:val="24"/>
          <w:szCs w:val="24"/>
        </w:rPr>
        <w:t>7. Ответственность сторон</w:t>
      </w:r>
    </w:p>
    <w:p w:rsidR="00834E43" w:rsidRPr="00D54CEC" w:rsidRDefault="00834E43" w:rsidP="00834E43">
      <w:pPr>
        <w:pStyle w:val="33"/>
        <w:spacing w:after="0"/>
        <w:ind w:left="0" w:firstLine="720"/>
        <w:jc w:val="both"/>
        <w:rPr>
          <w:sz w:val="24"/>
          <w:szCs w:val="24"/>
        </w:rPr>
      </w:pPr>
      <w:r w:rsidRPr="00D54CEC">
        <w:rPr>
          <w:sz w:val="24"/>
          <w:szCs w:val="24"/>
        </w:rPr>
        <w:t>7.1. За невыполнение или ненадлежащее выполнение принятых на себя обязатель</w:t>
      </w:r>
      <w:proofErr w:type="gramStart"/>
      <w:r w:rsidRPr="00D54CEC">
        <w:rPr>
          <w:sz w:val="24"/>
          <w:szCs w:val="24"/>
        </w:rPr>
        <w:t>ств Ст</w:t>
      </w:r>
      <w:proofErr w:type="gramEnd"/>
      <w:r w:rsidRPr="00D54CEC">
        <w:rPr>
          <w:sz w:val="24"/>
          <w:szCs w:val="24"/>
        </w:rPr>
        <w:t>ороны несут ответственность в соответствии с действующим законодательством РФ и условиями настоящего контракта.</w:t>
      </w:r>
    </w:p>
    <w:p w:rsidR="00834E43" w:rsidRPr="00D54CEC" w:rsidRDefault="00834E43" w:rsidP="00834E43">
      <w:pPr>
        <w:ind w:firstLine="720"/>
        <w:jc w:val="both"/>
        <w:rPr>
          <w:sz w:val="24"/>
          <w:szCs w:val="24"/>
        </w:rPr>
      </w:pPr>
      <w:r w:rsidRPr="00D54CEC">
        <w:rPr>
          <w:sz w:val="24"/>
          <w:szCs w:val="24"/>
        </w:rPr>
        <w:t xml:space="preserve">7.2. В случае просрочки оплаты Заказчиком за выполненные работы, Исполнитель вправе потребовать уплату неустойки. Неустойка начисляется за каждый день просрочки оплаты, начиная со дня, следующего после дня истечения установленного для оплаты выполненных работ срока. Размер такой неустойки устанавливается в размере одной трехсотой действующей на день уплаты неустойки ставки рефинансирования Центрального банка Российской Федерации, исчисляемой на сумму просроченной задолженности. </w:t>
      </w:r>
    </w:p>
    <w:p w:rsidR="00834E43" w:rsidRPr="00D54CEC" w:rsidRDefault="00834E43" w:rsidP="00834E43">
      <w:pPr>
        <w:ind w:firstLine="708"/>
        <w:jc w:val="both"/>
        <w:rPr>
          <w:sz w:val="24"/>
          <w:szCs w:val="24"/>
        </w:rPr>
      </w:pPr>
      <w:r w:rsidRPr="00D54CEC">
        <w:rPr>
          <w:sz w:val="24"/>
          <w:szCs w:val="24"/>
        </w:rPr>
        <w:t>7.3. В случае просрочки исполнения Исполнителем обязательства, предусмотренного настоящим контрактом, Заказчик вправе потребовать уплату неустойки. Неустойка начисляется за каждый день просрочки выполнения работ, предусмотренных контрактом, начиная со дня, следующего посл</w:t>
      </w:r>
      <w:r w:rsidR="00373744" w:rsidRPr="00D54CEC">
        <w:rPr>
          <w:sz w:val="24"/>
          <w:szCs w:val="24"/>
        </w:rPr>
        <w:t>е дня истечения установленного</w:t>
      </w:r>
      <w:r w:rsidRPr="00D54CEC">
        <w:rPr>
          <w:sz w:val="24"/>
          <w:szCs w:val="24"/>
        </w:rPr>
        <w:t xml:space="preserve"> контрактом срока исполнения обязательства. Размер такой неустойки устанавливается контрактом в размере одной трехсотой действующей на день уплаты неустойки ставки рефинансирования Центрального банка Российской Федерации, исчисляемой на сумму стоимости контракта. </w:t>
      </w:r>
    </w:p>
    <w:p w:rsidR="00834E43" w:rsidRPr="00D54CEC" w:rsidRDefault="00834E43" w:rsidP="00834E43">
      <w:pPr>
        <w:ind w:firstLine="720"/>
        <w:jc w:val="both"/>
        <w:rPr>
          <w:sz w:val="24"/>
          <w:szCs w:val="24"/>
        </w:rPr>
      </w:pPr>
      <w:r w:rsidRPr="00D54CEC">
        <w:rPr>
          <w:sz w:val="24"/>
          <w:szCs w:val="24"/>
        </w:rPr>
        <w:t xml:space="preserve">7.4. Выплата неустойки не освобождает Стороны от исполнения обязательств по настоящему контракту. </w:t>
      </w:r>
    </w:p>
    <w:p w:rsidR="00834E43" w:rsidRPr="00D54CEC" w:rsidRDefault="00834E43" w:rsidP="00834E43">
      <w:pPr>
        <w:ind w:firstLine="720"/>
        <w:jc w:val="both"/>
        <w:rPr>
          <w:sz w:val="24"/>
          <w:szCs w:val="24"/>
        </w:rPr>
      </w:pPr>
    </w:p>
    <w:p w:rsidR="00834E43" w:rsidRPr="00D54CEC" w:rsidRDefault="00834E43" w:rsidP="00834E43">
      <w:pPr>
        <w:shd w:val="clear" w:color="auto" w:fill="FFFFFF"/>
        <w:jc w:val="center"/>
        <w:rPr>
          <w:b/>
          <w:bCs/>
          <w:sz w:val="24"/>
          <w:szCs w:val="24"/>
        </w:rPr>
      </w:pPr>
      <w:r w:rsidRPr="00D54CEC">
        <w:rPr>
          <w:b/>
          <w:bCs/>
          <w:sz w:val="24"/>
          <w:szCs w:val="24"/>
        </w:rPr>
        <w:t>8. Обстоятельства непреодолимой силы</w:t>
      </w:r>
    </w:p>
    <w:p w:rsidR="00834E43" w:rsidRPr="00D54CEC" w:rsidRDefault="00834E43" w:rsidP="00834E43">
      <w:pPr>
        <w:shd w:val="clear" w:color="auto" w:fill="FFFFFF"/>
        <w:ind w:firstLine="708"/>
        <w:jc w:val="both"/>
        <w:rPr>
          <w:sz w:val="24"/>
          <w:szCs w:val="24"/>
        </w:rPr>
      </w:pPr>
      <w:r w:rsidRPr="00D54CEC">
        <w:rPr>
          <w:sz w:val="24"/>
          <w:szCs w:val="24"/>
        </w:rPr>
        <w:t>8.1. Стороны освобождаются от ответственности за частичное или полное неисполнение своих обязательств по настоящему контракту, если их исполнению препятствует чрезвычайное и непредотвратимое при данных условиях обстоятельство (непреодолимая сила).</w:t>
      </w:r>
    </w:p>
    <w:p w:rsidR="00834E43" w:rsidRPr="00D54CEC" w:rsidRDefault="00834E43" w:rsidP="00834E43">
      <w:pPr>
        <w:shd w:val="clear" w:color="auto" w:fill="FFFFFF"/>
        <w:ind w:firstLine="708"/>
        <w:jc w:val="both"/>
        <w:rPr>
          <w:sz w:val="24"/>
          <w:szCs w:val="24"/>
        </w:rPr>
      </w:pPr>
      <w:r w:rsidRPr="00D54CEC">
        <w:rPr>
          <w:color w:val="000000"/>
          <w:sz w:val="24"/>
          <w:szCs w:val="24"/>
        </w:rPr>
        <w:t xml:space="preserve">8.2. </w:t>
      </w:r>
      <w:r w:rsidRPr="00D54CEC">
        <w:rPr>
          <w:sz w:val="24"/>
          <w:szCs w:val="24"/>
        </w:rPr>
        <w:t>При возникновении обстоятельств непреодолимой силы, препятствующих исполнению обязательств по настоящему контракту одной из сторон, она обязана оповестить другую сторону не позднее 5 (Пяти) календарных дней с момента возникновения таких обстоятельств, при этом срок выполнения обязательств по настоящему контракту переносится соразмерно времени, в течение которого действовали такие обстоятельства.</w:t>
      </w:r>
    </w:p>
    <w:p w:rsidR="00834E43" w:rsidRPr="00D54CEC" w:rsidRDefault="00834E43" w:rsidP="00834E43">
      <w:pPr>
        <w:shd w:val="clear" w:color="auto" w:fill="FFFFFF"/>
        <w:rPr>
          <w:sz w:val="24"/>
          <w:szCs w:val="24"/>
        </w:rPr>
      </w:pPr>
    </w:p>
    <w:p w:rsidR="00834E43" w:rsidRPr="00D54CEC" w:rsidRDefault="00834E43" w:rsidP="00834E43">
      <w:pPr>
        <w:jc w:val="center"/>
        <w:rPr>
          <w:b/>
          <w:bCs/>
          <w:sz w:val="24"/>
          <w:szCs w:val="24"/>
        </w:rPr>
      </w:pPr>
      <w:r w:rsidRPr="00D54CEC">
        <w:rPr>
          <w:b/>
          <w:bCs/>
          <w:sz w:val="24"/>
          <w:szCs w:val="24"/>
        </w:rPr>
        <w:t>9. Разрешение споров между сторонами</w:t>
      </w:r>
    </w:p>
    <w:p w:rsidR="00834E43" w:rsidRPr="00D54CEC" w:rsidRDefault="00834E43" w:rsidP="00834E43">
      <w:pPr>
        <w:ind w:firstLine="708"/>
        <w:jc w:val="both"/>
        <w:rPr>
          <w:sz w:val="24"/>
          <w:szCs w:val="24"/>
        </w:rPr>
      </w:pPr>
      <w:r w:rsidRPr="00D54CEC">
        <w:rPr>
          <w:sz w:val="24"/>
          <w:szCs w:val="24"/>
        </w:rPr>
        <w:t>9.1. Отношения сторон, связанные с исполнением настоящего контракта, в части, им не урегулированной, регламентируются действующим законодательством Российской Федерации.</w:t>
      </w:r>
    </w:p>
    <w:p w:rsidR="00834E43" w:rsidRPr="00D54CEC" w:rsidRDefault="00834E43" w:rsidP="00834E43">
      <w:pPr>
        <w:pStyle w:val="ConsNonformat"/>
        <w:ind w:firstLine="709"/>
        <w:jc w:val="both"/>
        <w:rPr>
          <w:rFonts w:ascii="Times New Roman" w:hAnsi="Times New Roman" w:cs="Times New Roman"/>
          <w:sz w:val="24"/>
          <w:szCs w:val="24"/>
        </w:rPr>
      </w:pPr>
      <w:r w:rsidRPr="00D54CEC">
        <w:rPr>
          <w:rFonts w:ascii="Times New Roman" w:hAnsi="Times New Roman" w:cs="Times New Roman"/>
          <w:sz w:val="24"/>
          <w:szCs w:val="24"/>
        </w:rPr>
        <w:t xml:space="preserve">9.2. Все споры, возникающие в связи с исполнением настоящего Контракта, разрешаются сторонами путем направления претензии одной стороной Контракта другой </w:t>
      </w:r>
      <w:r w:rsidRPr="00D54CEC">
        <w:rPr>
          <w:rFonts w:ascii="Times New Roman" w:hAnsi="Times New Roman" w:cs="Times New Roman"/>
          <w:sz w:val="24"/>
          <w:szCs w:val="24"/>
        </w:rPr>
        <w:lastRenderedPageBreak/>
        <w:t xml:space="preserve">стороне. Срок ответа на претензию – 15 дней с момента ее получения. При </w:t>
      </w:r>
      <w:proofErr w:type="spellStart"/>
      <w:r w:rsidRPr="00D54CEC">
        <w:rPr>
          <w:rFonts w:ascii="Times New Roman" w:hAnsi="Times New Roman" w:cs="Times New Roman"/>
          <w:sz w:val="24"/>
          <w:szCs w:val="24"/>
        </w:rPr>
        <w:t>недостижении</w:t>
      </w:r>
      <w:proofErr w:type="spellEnd"/>
      <w:r w:rsidRPr="00D54CEC">
        <w:rPr>
          <w:rFonts w:ascii="Times New Roman" w:hAnsi="Times New Roman" w:cs="Times New Roman"/>
          <w:sz w:val="24"/>
          <w:szCs w:val="24"/>
        </w:rPr>
        <w:t xml:space="preserve"> согласия стороны разрешают спорные отношения в судебном порядке.</w:t>
      </w:r>
    </w:p>
    <w:p w:rsidR="00834E43" w:rsidRPr="00D54CEC" w:rsidRDefault="00834E43" w:rsidP="00834E43">
      <w:pPr>
        <w:jc w:val="both"/>
        <w:rPr>
          <w:sz w:val="24"/>
          <w:szCs w:val="24"/>
        </w:rPr>
      </w:pPr>
    </w:p>
    <w:p w:rsidR="00834E43" w:rsidRPr="00D54CEC" w:rsidRDefault="00834E43" w:rsidP="00834E43">
      <w:pPr>
        <w:jc w:val="center"/>
        <w:rPr>
          <w:b/>
          <w:bCs/>
          <w:sz w:val="24"/>
          <w:szCs w:val="24"/>
        </w:rPr>
      </w:pPr>
      <w:r w:rsidRPr="00D54CEC">
        <w:rPr>
          <w:b/>
          <w:bCs/>
          <w:sz w:val="24"/>
          <w:szCs w:val="24"/>
        </w:rPr>
        <w:t>10. Действие и прекращение действия контракта</w:t>
      </w:r>
    </w:p>
    <w:p w:rsidR="00834E43" w:rsidRPr="00D54CEC" w:rsidRDefault="00834E43" w:rsidP="00834E43">
      <w:pPr>
        <w:pStyle w:val="33"/>
        <w:spacing w:after="0"/>
        <w:ind w:left="0" w:firstLine="708"/>
        <w:jc w:val="both"/>
        <w:rPr>
          <w:sz w:val="24"/>
          <w:szCs w:val="24"/>
        </w:rPr>
      </w:pPr>
      <w:r w:rsidRPr="00D54CEC">
        <w:rPr>
          <w:sz w:val="24"/>
          <w:szCs w:val="24"/>
        </w:rPr>
        <w:t>10.1. Настоящий контракт составлен в 3-х экземплярах, имеющих одинаковую юридическую силу.</w:t>
      </w:r>
    </w:p>
    <w:p w:rsidR="00834E43" w:rsidRPr="00D54CEC" w:rsidRDefault="00834E43" w:rsidP="00834E43">
      <w:pPr>
        <w:ind w:firstLine="708"/>
        <w:jc w:val="both"/>
        <w:rPr>
          <w:sz w:val="24"/>
          <w:szCs w:val="24"/>
        </w:rPr>
      </w:pPr>
      <w:r w:rsidRPr="00D54CEC">
        <w:rPr>
          <w:sz w:val="24"/>
          <w:szCs w:val="24"/>
        </w:rPr>
        <w:t>10.2. Настоящий контра</w:t>
      </w:r>
      <w:proofErr w:type="gramStart"/>
      <w:r w:rsidRPr="00D54CEC">
        <w:rPr>
          <w:sz w:val="24"/>
          <w:szCs w:val="24"/>
        </w:rPr>
        <w:t>кт вст</w:t>
      </w:r>
      <w:proofErr w:type="gramEnd"/>
      <w:r w:rsidRPr="00D54CEC">
        <w:rPr>
          <w:sz w:val="24"/>
          <w:szCs w:val="24"/>
        </w:rPr>
        <w:t>упает в силу с момента его подписания сторонами и действует до исполнения всех принятых на себя обязательств сторонами по контракту.</w:t>
      </w:r>
    </w:p>
    <w:p w:rsidR="00834E43" w:rsidRPr="00D54CEC" w:rsidRDefault="00834E43" w:rsidP="00834E43">
      <w:pPr>
        <w:ind w:firstLine="708"/>
        <w:jc w:val="both"/>
        <w:rPr>
          <w:sz w:val="24"/>
          <w:szCs w:val="24"/>
        </w:rPr>
      </w:pPr>
      <w:r w:rsidRPr="00D54CEC">
        <w:rPr>
          <w:sz w:val="24"/>
          <w:szCs w:val="24"/>
        </w:rPr>
        <w:t>10.3. Во всем остальном, что не предусмотрено настоящим контрактом, применяются нормы действующего законодательства.</w:t>
      </w:r>
    </w:p>
    <w:p w:rsidR="00834E43" w:rsidRPr="00D54CEC" w:rsidRDefault="00834E43" w:rsidP="00834E43">
      <w:pPr>
        <w:ind w:firstLine="708"/>
        <w:jc w:val="both"/>
        <w:rPr>
          <w:sz w:val="24"/>
          <w:szCs w:val="24"/>
        </w:rPr>
      </w:pPr>
      <w:r w:rsidRPr="00D54CEC">
        <w:rPr>
          <w:sz w:val="24"/>
          <w:szCs w:val="24"/>
        </w:rPr>
        <w:t>10.4 Расторжение настоящего контракта допускается по соглашению сторон или решению суда по основаниям, предусмотренным гражданским законодательством.</w:t>
      </w:r>
    </w:p>
    <w:p w:rsidR="00834E43" w:rsidRPr="00D54CEC" w:rsidRDefault="00834E43" w:rsidP="00834E43">
      <w:pPr>
        <w:jc w:val="both"/>
        <w:rPr>
          <w:sz w:val="24"/>
          <w:szCs w:val="24"/>
        </w:rPr>
      </w:pPr>
    </w:p>
    <w:p w:rsidR="00834E43" w:rsidRPr="00D54CEC" w:rsidRDefault="00834E43" w:rsidP="00834E43">
      <w:pPr>
        <w:shd w:val="clear" w:color="auto" w:fill="FFFFFF"/>
        <w:ind w:firstLine="708"/>
        <w:rPr>
          <w:sz w:val="24"/>
          <w:szCs w:val="24"/>
        </w:rPr>
      </w:pPr>
      <w:r w:rsidRPr="00D54CEC">
        <w:rPr>
          <w:sz w:val="24"/>
          <w:szCs w:val="24"/>
        </w:rPr>
        <w:t>К контракту прилагается и является его неотъемлемой частью:</w:t>
      </w:r>
    </w:p>
    <w:p w:rsidR="00834E43" w:rsidRPr="00696D3B" w:rsidRDefault="00373744" w:rsidP="00696D3B">
      <w:pPr>
        <w:shd w:val="clear" w:color="auto" w:fill="FFFFFF"/>
        <w:ind w:firstLine="708"/>
        <w:rPr>
          <w:sz w:val="24"/>
          <w:szCs w:val="24"/>
        </w:rPr>
      </w:pPr>
      <w:r w:rsidRPr="00696D3B">
        <w:rPr>
          <w:sz w:val="24"/>
          <w:szCs w:val="24"/>
        </w:rPr>
        <w:t xml:space="preserve">Приложение </w:t>
      </w:r>
      <w:r w:rsidR="00834E43" w:rsidRPr="00696D3B">
        <w:rPr>
          <w:sz w:val="24"/>
          <w:szCs w:val="24"/>
        </w:rPr>
        <w:t xml:space="preserve">1 конкурсной документации - </w:t>
      </w:r>
      <w:r w:rsidR="00AB5132">
        <w:rPr>
          <w:sz w:val="24"/>
          <w:szCs w:val="24"/>
        </w:rPr>
        <w:t>К</w:t>
      </w:r>
      <w:r w:rsidR="00AB5132" w:rsidRPr="00696D3B">
        <w:rPr>
          <w:sz w:val="24"/>
          <w:szCs w:val="24"/>
        </w:rPr>
        <w:t>алендарный план</w:t>
      </w:r>
      <w:r w:rsidR="00AB5132">
        <w:rPr>
          <w:sz w:val="24"/>
          <w:szCs w:val="24"/>
        </w:rPr>
        <w:t xml:space="preserve"> выполнения работ;</w:t>
      </w:r>
    </w:p>
    <w:p w:rsidR="00B766B8" w:rsidRPr="00D54CEC" w:rsidRDefault="00B766B8" w:rsidP="00B766B8">
      <w:pPr>
        <w:shd w:val="clear" w:color="auto" w:fill="FFFFFF"/>
        <w:ind w:firstLine="708"/>
        <w:rPr>
          <w:sz w:val="24"/>
          <w:szCs w:val="24"/>
        </w:rPr>
      </w:pPr>
      <w:r w:rsidRPr="00696D3B">
        <w:rPr>
          <w:sz w:val="24"/>
          <w:szCs w:val="24"/>
        </w:rPr>
        <w:t xml:space="preserve">Приложение </w:t>
      </w:r>
      <w:r w:rsidR="00F47333">
        <w:rPr>
          <w:sz w:val="24"/>
          <w:szCs w:val="24"/>
        </w:rPr>
        <w:t>1</w:t>
      </w:r>
      <w:r w:rsidRPr="00696D3B">
        <w:rPr>
          <w:sz w:val="24"/>
          <w:szCs w:val="24"/>
        </w:rPr>
        <w:t xml:space="preserve"> к муниципальному контракту</w:t>
      </w:r>
      <w:r w:rsidR="00696D3B" w:rsidRPr="00696D3B">
        <w:rPr>
          <w:sz w:val="24"/>
          <w:szCs w:val="24"/>
        </w:rPr>
        <w:t xml:space="preserve"> – </w:t>
      </w:r>
      <w:r w:rsidR="00AB5132" w:rsidRPr="00696D3B">
        <w:rPr>
          <w:sz w:val="24"/>
          <w:szCs w:val="24"/>
        </w:rPr>
        <w:t>Техническое задание</w:t>
      </w:r>
      <w:r w:rsidR="00AB5132">
        <w:rPr>
          <w:sz w:val="24"/>
          <w:szCs w:val="24"/>
        </w:rPr>
        <w:t>.</w:t>
      </w:r>
    </w:p>
    <w:p w:rsidR="00834E43" w:rsidRPr="00D54CEC" w:rsidRDefault="00834E43" w:rsidP="00834E43">
      <w:pPr>
        <w:shd w:val="clear" w:color="auto" w:fill="FFFFFF"/>
        <w:rPr>
          <w:sz w:val="24"/>
          <w:szCs w:val="24"/>
        </w:rPr>
      </w:pPr>
    </w:p>
    <w:p w:rsidR="00834E43" w:rsidRPr="00D54CEC" w:rsidRDefault="00834E43" w:rsidP="00834E43">
      <w:pPr>
        <w:shd w:val="clear" w:color="auto" w:fill="FFFFFF"/>
        <w:jc w:val="center"/>
        <w:rPr>
          <w:b/>
          <w:bCs/>
          <w:color w:val="000000"/>
          <w:sz w:val="24"/>
          <w:szCs w:val="24"/>
        </w:rPr>
      </w:pPr>
      <w:r w:rsidRPr="00D54CEC">
        <w:rPr>
          <w:b/>
          <w:bCs/>
          <w:color w:val="000000"/>
          <w:sz w:val="24"/>
          <w:szCs w:val="24"/>
        </w:rPr>
        <w:t>11. Адреса и банковские реквизиты сторон</w:t>
      </w:r>
    </w:p>
    <w:p w:rsidR="00834E43" w:rsidRPr="00D54CEC" w:rsidRDefault="00834E43" w:rsidP="00834E43">
      <w:pPr>
        <w:shd w:val="clear" w:color="auto" w:fill="FFFFFF"/>
        <w:jc w:val="center"/>
        <w:rPr>
          <w:b/>
          <w:bCs/>
          <w:color w:val="000000"/>
          <w:sz w:val="24"/>
          <w:szCs w:val="24"/>
        </w:rPr>
      </w:pPr>
    </w:p>
    <w:tbl>
      <w:tblPr>
        <w:tblW w:w="9360" w:type="dxa"/>
        <w:tblInd w:w="108" w:type="dxa"/>
        <w:tblLayout w:type="fixed"/>
        <w:tblLook w:val="0000"/>
      </w:tblPr>
      <w:tblGrid>
        <w:gridCol w:w="4680"/>
        <w:gridCol w:w="4680"/>
      </w:tblGrid>
      <w:tr w:rsidR="00834E43" w:rsidRPr="00D54CEC">
        <w:trPr>
          <w:trHeight w:val="2730"/>
        </w:trPr>
        <w:tc>
          <w:tcPr>
            <w:tcW w:w="4680" w:type="dxa"/>
          </w:tcPr>
          <w:p w:rsidR="00834E43" w:rsidRPr="00D54CEC" w:rsidRDefault="00834E43" w:rsidP="004540A6">
            <w:pPr>
              <w:pStyle w:val="Oaeno"/>
              <w:rPr>
                <w:rFonts w:ascii="Times New Roman" w:hAnsi="Times New Roman"/>
                <w:b/>
                <w:bCs/>
                <w:sz w:val="24"/>
                <w:szCs w:val="24"/>
                <w:u w:val="single"/>
              </w:rPr>
            </w:pPr>
            <w:r w:rsidRPr="00D54CEC">
              <w:rPr>
                <w:rFonts w:ascii="Times New Roman" w:hAnsi="Times New Roman"/>
                <w:b/>
                <w:bCs/>
                <w:sz w:val="24"/>
                <w:szCs w:val="24"/>
                <w:u w:val="single"/>
              </w:rPr>
              <w:t>ИСПОЛНИТЕЛЬ:</w:t>
            </w:r>
          </w:p>
          <w:p w:rsidR="00834E43" w:rsidRPr="00D54CEC" w:rsidRDefault="00834E43" w:rsidP="004540A6">
            <w:pPr>
              <w:pStyle w:val="Iauiue"/>
              <w:rPr>
                <w:sz w:val="24"/>
                <w:szCs w:val="24"/>
              </w:rPr>
            </w:pPr>
          </w:p>
          <w:p w:rsidR="00834E43" w:rsidRPr="00D54CEC" w:rsidRDefault="00834E43" w:rsidP="004540A6">
            <w:pPr>
              <w:pStyle w:val="Iauiue"/>
              <w:rPr>
                <w:b/>
                <w:bCs/>
                <w:sz w:val="24"/>
                <w:szCs w:val="24"/>
              </w:rPr>
            </w:pPr>
          </w:p>
          <w:p w:rsidR="00834E43" w:rsidRPr="00D54CEC" w:rsidRDefault="00834E43" w:rsidP="004540A6">
            <w:pPr>
              <w:pStyle w:val="Iauiue"/>
              <w:rPr>
                <w:b/>
                <w:bCs/>
                <w:sz w:val="24"/>
                <w:szCs w:val="24"/>
              </w:rPr>
            </w:pPr>
          </w:p>
          <w:p w:rsidR="00834E43" w:rsidRPr="00D54CEC" w:rsidRDefault="00834E43" w:rsidP="004540A6">
            <w:pPr>
              <w:pStyle w:val="Iauiue"/>
              <w:rPr>
                <w:b/>
                <w:bCs/>
                <w:sz w:val="24"/>
                <w:szCs w:val="24"/>
              </w:rPr>
            </w:pPr>
          </w:p>
          <w:p w:rsidR="00834E43" w:rsidRPr="00D54CEC" w:rsidRDefault="00834E43" w:rsidP="004540A6">
            <w:pPr>
              <w:pStyle w:val="Iauiue"/>
              <w:rPr>
                <w:b/>
                <w:bCs/>
                <w:sz w:val="24"/>
                <w:szCs w:val="24"/>
              </w:rPr>
            </w:pPr>
          </w:p>
          <w:p w:rsidR="00834E43" w:rsidRPr="00D54CEC" w:rsidRDefault="00834E43" w:rsidP="004540A6">
            <w:pPr>
              <w:pStyle w:val="Iauiue"/>
              <w:rPr>
                <w:b/>
                <w:bCs/>
                <w:sz w:val="24"/>
                <w:szCs w:val="24"/>
              </w:rPr>
            </w:pPr>
          </w:p>
          <w:p w:rsidR="00834E43" w:rsidRPr="00D54CEC" w:rsidRDefault="00834E43" w:rsidP="004540A6">
            <w:pPr>
              <w:pStyle w:val="Iauiue"/>
              <w:rPr>
                <w:b/>
                <w:bCs/>
                <w:sz w:val="24"/>
                <w:szCs w:val="24"/>
              </w:rPr>
            </w:pPr>
          </w:p>
          <w:p w:rsidR="00834E43" w:rsidRPr="00D54CEC" w:rsidRDefault="00834E43" w:rsidP="004540A6">
            <w:pPr>
              <w:pStyle w:val="Iauiue"/>
              <w:rPr>
                <w:b/>
                <w:bCs/>
                <w:sz w:val="24"/>
                <w:szCs w:val="24"/>
              </w:rPr>
            </w:pPr>
          </w:p>
          <w:p w:rsidR="00834E43" w:rsidRPr="00D54CEC" w:rsidRDefault="00834E43" w:rsidP="004540A6">
            <w:pPr>
              <w:pStyle w:val="Iauiue"/>
              <w:rPr>
                <w:sz w:val="24"/>
                <w:szCs w:val="24"/>
              </w:rPr>
            </w:pPr>
          </w:p>
          <w:p w:rsidR="00834E43" w:rsidRPr="00D54CEC" w:rsidRDefault="00834E43" w:rsidP="004540A6">
            <w:pPr>
              <w:pStyle w:val="Iauiue"/>
              <w:rPr>
                <w:sz w:val="24"/>
                <w:szCs w:val="24"/>
              </w:rPr>
            </w:pPr>
          </w:p>
          <w:p w:rsidR="00834E43" w:rsidRPr="00D54CEC" w:rsidRDefault="00834E43" w:rsidP="004540A6">
            <w:pPr>
              <w:pStyle w:val="Iauiue"/>
              <w:rPr>
                <w:sz w:val="24"/>
                <w:szCs w:val="24"/>
              </w:rPr>
            </w:pPr>
          </w:p>
          <w:p w:rsidR="00834E43" w:rsidRPr="00D54CEC" w:rsidRDefault="00834E43" w:rsidP="004540A6">
            <w:pPr>
              <w:pStyle w:val="Iauiue"/>
              <w:rPr>
                <w:sz w:val="24"/>
                <w:szCs w:val="24"/>
              </w:rPr>
            </w:pPr>
          </w:p>
          <w:p w:rsidR="00834E43" w:rsidRPr="00D54CEC" w:rsidRDefault="00834E43" w:rsidP="004540A6">
            <w:pPr>
              <w:pStyle w:val="Iauiue"/>
              <w:rPr>
                <w:sz w:val="24"/>
                <w:szCs w:val="24"/>
              </w:rPr>
            </w:pPr>
          </w:p>
          <w:p w:rsidR="00834E43" w:rsidRPr="00D54CEC" w:rsidRDefault="00834E43" w:rsidP="004540A6">
            <w:pPr>
              <w:pStyle w:val="Iauiue"/>
              <w:rPr>
                <w:sz w:val="24"/>
                <w:szCs w:val="24"/>
              </w:rPr>
            </w:pPr>
          </w:p>
          <w:p w:rsidR="00834E43" w:rsidRPr="00D54CEC" w:rsidRDefault="00834E43" w:rsidP="004540A6">
            <w:pPr>
              <w:pStyle w:val="Iauiue"/>
              <w:rPr>
                <w:sz w:val="24"/>
                <w:szCs w:val="24"/>
              </w:rPr>
            </w:pPr>
          </w:p>
          <w:p w:rsidR="00834E43" w:rsidRPr="00D54CEC" w:rsidRDefault="00834E43" w:rsidP="004540A6">
            <w:pPr>
              <w:pStyle w:val="Iauiue"/>
              <w:rPr>
                <w:sz w:val="24"/>
                <w:szCs w:val="24"/>
              </w:rPr>
            </w:pPr>
          </w:p>
          <w:p w:rsidR="00834E43" w:rsidRPr="00D54CEC" w:rsidRDefault="00834E43" w:rsidP="004540A6">
            <w:pPr>
              <w:pStyle w:val="Iauiue"/>
              <w:rPr>
                <w:sz w:val="24"/>
                <w:szCs w:val="24"/>
              </w:rPr>
            </w:pPr>
            <w:r w:rsidRPr="00D54CEC">
              <w:rPr>
                <w:sz w:val="24"/>
                <w:szCs w:val="24"/>
              </w:rPr>
              <w:t xml:space="preserve">___________________ </w:t>
            </w:r>
          </w:p>
          <w:p w:rsidR="00834E43" w:rsidRPr="00D54CEC" w:rsidRDefault="00834E43" w:rsidP="004540A6">
            <w:pPr>
              <w:rPr>
                <w:sz w:val="24"/>
                <w:szCs w:val="24"/>
              </w:rPr>
            </w:pPr>
            <w:r w:rsidRPr="00D54CEC">
              <w:rPr>
                <w:sz w:val="24"/>
                <w:szCs w:val="24"/>
              </w:rPr>
              <w:t>М.П.</w:t>
            </w:r>
          </w:p>
          <w:p w:rsidR="00834E43" w:rsidRPr="00D54CEC" w:rsidRDefault="00834E43" w:rsidP="004540A6">
            <w:pPr>
              <w:jc w:val="center"/>
              <w:rPr>
                <w:sz w:val="24"/>
                <w:szCs w:val="24"/>
              </w:rPr>
            </w:pPr>
          </w:p>
        </w:tc>
        <w:tc>
          <w:tcPr>
            <w:tcW w:w="4680" w:type="dxa"/>
          </w:tcPr>
          <w:p w:rsidR="00834E43" w:rsidRPr="00D54CEC" w:rsidRDefault="00834E43" w:rsidP="004540A6">
            <w:pPr>
              <w:pStyle w:val="Oaeno"/>
              <w:rPr>
                <w:rFonts w:ascii="Times New Roman" w:hAnsi="Times New Roman"/>
                <w:b/>
                <w:bCs/>
                <w:sz w:val="24"/>
                <w:szCs w:val="24"/>
                <w:u w:val="single"/>
              </w:rPr>
            </w:pPr>
            <w:r w:rsidRPr="00D54CEC">
              <w:rPr>
                <w:rFonts w:ascii="Times New Roman" w:hAnsi="Times New Roman"/>
                <w:b/>
                <w:bCs/>
                <w:sz w:val="24"/>
                <w:szCs w:val="24"/>
                <w:u w:val="single"/>
              </w:rPr>
              <w:t>ЗАКАЗЧИК:</w:t>
            </w:r>
          </w:p>
          <w:p w:rsidR="00834E43" w:rsidRPr="00D54CEC" w:rsidRDefault="00834E43" w:rsidP="004540A6">
            <w:pPr>
              <w:pStyle w:val="Oaeno"/>
              <w:rPr>
                <w:rFonts w:ascii="Times New Roman" w:hAnsi="Times New Roman"/>
                <w:b/>
                <w:bCs/>
                <w:sz w:val="24"/>
                <w:szCs w:val="24"/>
                <w:u w:val="single"/>
              </w:rPr>
            </w:pPr>
          </w:p>
          <w:p w:rsidR="00834E43" w:rsidRPr="00D54CEC" w:rsidRDefault="00834E43" w:rsidP="004540A6">
            <w:pPr>
              <w:pStyle w:val="Iauiue"/>
              <w:rPr>
                <w:b/>
                <w:bCs/>
                <w:sz w:val="24"/>
                <w:szCs w:val="24"/>
              </w:rPr>
            </w:pPr>
            <w:r w:rsidRPr="00D54CEC">
              <w:rPr>
                <w:b/>
                <w:bCs/>
                <w:sz w:val="24"/>
                <w:szCs w:val="24"/>
              </w:rPr>
              <w:t xml:space="preserve">Управление по экологии и природопользованию администрации </w:t>
            </w:r>
            <w:proofErr w:type="gramStart"/>
            <w:r w:rsidRPr="00D54CEC">
              <w:rPr>
                <w:b/>
                <w:bCs/>
                <w:sz w:val="24"/>
                <w:szCs w:val="24"/>
              </w:rPr>
              <w:t>г</w:t>
            </w:r>
            <w:proofErr w:type="gramEnd"/>
            <w:r w:rsidRPr="00D54CEC">
              <w:rPr>
                <w:b/>
                <w:bCs/>
                <w:sz w:val="24"/>
                <w:szCs w:val="24"/>
              </w:rPr>
              <w:t>. Перми</w:t>
            </w:r>
          </w:p>
          <w:p w:rsidR="00834E43" w:rsidRPr="00D54CEC" w:rsidRDefault="00834E43" w:rsidP="004540A6">
            <w:pPr>
              <w:pStyle w:val="Iauiue"/>
              <w:rPr>
                <w:sz w:val="24"/>
                <w:szCs w:val="24"/>
              </w:rPr>
            </w:pPr>
            <w:smartTag w:uri="urn:schemas-microsoft-com:office:smarttags" w:element="metricconverter">
              <w:smartTagPr>
                <w:attr w:name="ProductID" w:val="614000, г"/>
              </w:smartTagPr>
              <w:r w:rsidRPr="00D54CEC">
                <w:rPr>
                  <w:sz w:val="24"/>
                  <w:szCs w:val="24"/>
                </w:rPr>
                <w:t>614000, г</w:t>
              </w:r>
            </w:smartTag>
            <w:r w:rsidRPr="00D54CEC">
              <w:rPr>
                <w:sz w:val="24"/>
                <w:szCs w:val="24"/>
              </w:rPr>
              <w:t>. Пермь, ул. Советская, 22</w:t>
            </w:r>
          </w:p>
          <w:p w:rsidR="00834E43" w:rsidRPr="00D54CEC" w:rsidRDefault="00834E43" w:rsidP="004540A6">
            <w:pPr>
              <w:pStyle w:val="Iauiue"/>
              <w:rPr>
                <w:sz w:val="24"/>
                <w:szCs w:val="24"/>
              </w:rPr>
            </w:pPr>
            <w:r w:rsidRPr="00D54CEC">
              <w:rPr>
                <w:b/>
                <w:bCs/>
                <w:sz w:val="24"/>
                <w:szCs w:val="24"/>
              </w:rPr>
              <w:t xml:space="preserve">ИНН </w:t>
            </w:r>
            <w:r w:rsidRPr="00D54CEC">
              <w:rPr>
                <w:sz w:val="24"/>
                <w:szCs w:val="24"/>
              </w:rPr>
              <w:t xml:space="preserve">5904082510 </w:t>
            </w:r>
            <w:r w:rsidRPr="00D54CEC">
              <w:rPr>
                <w:b/>
                <w:bCs/>
                <w:sz w:val="24"/>
                <w:szCs w:val="24"/>
              </w:rPr>
              <w:t>КПП</w:t>
            </w:r>
            <w:r w:rsidRPr="00D54CEC">
              <w:rPr>
                <w:sz w:val="24"/>
                <w:szCs w:val="24"/>
              </w:rPr>
              <w:t xml:space="preserve"> 590201001</w:t>
            </w:r>
          </w:p>
          <w:p w:rsidR="00834E43" w:rsidRPr="00D54CEC" w:rsidRDefault="00834E43" w:rsidP="004540A6">
            <w:pPr>
              <w:pStyle w:val="Iauiue"/>
              <w:rPr>
                <w:sz w:val="24"/>
                <w:szCs w:val="24"/>
              </w:rPr>
            </w:pPr>
            <w:proofErr w:type="gramStart"/>
            <w:r w:rsidRPr="00D54CEC">
              <w:rPr>
                <w:b/>
                <w:sz w:val="24"/>
                <w:szCs w:val="24"/>
              </w:rPr>
              <w:t>Р</w:t>
            </w:r>
            <w:proofErr w:type="gramEnd"/>
            <w:r w:rsidRPr="00D54CEC">
              <w:rPr>
                <w:b/>
                <w:sz w:val="24"/>
                <w:szCs w:val="24"/>
              </w:rPr>
              <w:t>/с</w:t>
            </w:r>
            <w:r w:rsidRPr="00D54CEC">
              <w:rPr>
                <w:sz w:val="24"/>
                <w:szCs w:val="24"/>
              </w:rPr>
              <w:t xml:space="preserve"> 40204810300000000006</w:t>
            </w:r>
          </w:p>
          <w:p w:rsidR="00834E43" w:rsidRPr="00D54CEC" w:rsidRDefault="00834E43" w:rsidP="004540A6">
            <w:pPr>
              <w:pStyle w:val="Iauiue"/>
              <w:rPr>
                <w:sz w:val="24"/>
                <w:szCs w:val="24"/>
              </w:rPr>
            </w:pPr>
            <w:r w:rsidRPr="00D54CEC">
              <w:rPr>
                <w:b/>
                <w:bCs/>
                <w:sz w:val="24"/>
                <w:szCs w:val="24"/>
              </w:rPr>
              <w:t xml:space="preserve">БИК </w:t>
            </w:r>
            <w:r w:rsidRPr="00D54CEC">
              <w:rPr>
                <w:sz w:val="24"/>
                <w:szCs w:val="24"/>
              </w:rPr>
              <w:t>045773001</w:t>
            </w:r>
          </w:p>
          <w:p w:rsidR="00834E43" w:rsidRPr="00D54CEC" w:rsidRDefault="00834E43" w:rsidP="004540A6">
            <w:pPr>
              <w:pStyle w:val="Iauiue"/>
              <w:rPr>
                <w:b/>
                <w:bCs/>
                <w:sz w:val="24"/>
                <w:szCs w:val="24"/>
              </w:rPr>
            </w:pPr>
            <w:r w:rsidRPr="00D54CEC">
              <w:rPr>
                <w:sz w:val="24"/>
                <w:szCs w:val="24"/>
              </w:rPr>
              <w:t>УФК по Пермскому краю (ДФ г. Перми, управление по экологии и природопользованию, л/с 02915016591)</w:t>
            </w:r>
          </w:p>
          <w:p w:rsidR="00834E43" w:rsidRPr="00D54CEC" w:rsidRDefault="00834E43" w:rsidP="004540A6">
            <w:pPr>
              <w:pStyle w:val="Iauiue"/>
              <w:rPr>
                <w:sz w:val="24"/>
                <w:szCs w:val="24"/>
              </w:rPr>
            </w:pPr>
            <w:r w:rsidRPr="00D54CEC">
              <w:rPr>
                <w:sz w:val="24"/>
                <w:szCs w:val="24"/>
              </w:rPr>
              <w:t xml:space="preserve">ГРКЦ ГУ банка России по Пермскому краю </w:t>
            </w:r>
            <w:proofErr w:type="gramStart"/>
            <w:r w:rsidRPr="00D54CEC">
              <w:rPr>
                <w:sz w:val="24"/>
                <w:szCs w:val="24"/>
              </w:rPr>
              <w:t>г</w:t>
            </w:r>
            <w:proofErr w:type="gramEnd"/>
            <w:r w:rsidRPr="00D54CEC">
              <w:rPr>
                <w:sz w:val="24"/>
                <w:szCs w:val="24"/>
              </w:rPr>
              <w:t>. Перми</w:t>
            </w:r>
          </w:p>
          <w:p w:rsidR="00834E43" w:rsidRPr="00D54CEC" w:rsidRDefault="00834E43" w:rsidP="004540A6">
            <w:pPr>
              <w:pStyle w:val="Iauiue"/>
              <w:rPr>
                <w:sz w:val="24"/>
                <w:szCs w:val="24"/>
              </w:rPr>
            </w:pPr>
          </w:p>
          <w:p w:rsidR="00834E43" w:rsidRPr="00D54CEC" w:rsidRDefault="00834E43" w:rsidP="004540A6">
            <w:pPr>
              <w:pStyle w:val="Iauiue"/>
              <w:rPr>
                <w:sz w:val="24"/>
                <w:szCs w:val="24"/>
              </w:rPr>
            </w:pPr>
          </w:p>
          <w:p w:rsidR="00834E43" w:rsidRPr="00D54CEC" w:rsidRDefault="00834E43" w:rsidP="004540A6">
            <w:pPr>
              <w:pStyle w:val="Iauiue"/>
              <w:rPr>
                <w:sz w:val="24"/>
                <w:szCs w:val="24"/>
              </w:rPr>
            </w:pPr>
          </w:p>
          <w:p w:rsidR="00834E43" w:rsidRPr="00D54CEC" w:rsidRDefault="00834E43" w:rsidP="004540A6">
            <w:pPr>
              <w:pStyle w:val="Iauiue"/>
              <w:rPr>
                <w:sz w:val="24"/>
                <w:szCs w:val="24"/>
              </w:rPr>
            </w:pPr>
            <w:r w:rsidRPr="00D54CEC">
              <w:rPr>
                <w:sz w:val="24"/>
                <w:szCs w:val="24"/>
              </w:rPr>
              <w:t>___________________  А.А.Галанова</w:t>
            </w:r>
          </w:p>
          <w:p w:rsidR="00834E43" w:rsidRPr="00D54CEC" w:rsidRDefault="00834E43" w:rsidP="004540A6">
            <w:pPr>
              <w:pStyle w:val="Iauiue"/>
              <w:rPr>
                <w:sz w:val="24"/>
                <w:szCs w:val="24"/>
              </w:rPr>
            </w:pPr>
            <w:r w:rsidRPr="00D54CEC">
              <w:rPr>
                <w:sz w:val="24"/>
                <w:szCs w:val="24"/>
              </w:rPr>
              <w:t>М.П.</w:t>
            </w:r>
          </w:p>
        </w:tc>
      </w:tr>
    </w:tbl>
    <w:p w:rsidR="00834E43" w:rsidRPr="00D54CEC" w:rsidRDefault="00834E43" w:rsidP="00834E43">
      <w:pPr>
        <w:rPr>
          <w:sz w:val="24"/>
          <w:szCs w:val="24"/>
        </w:rPr>
      </w:pPr>
    </w:p>
    <w:p w:rsidR="00C74D4C" w:rsidRPr="00D54CEC" w:rsidRDefault="00B766B8" w:rsidP="00C56DE3">
      <w:pPr>
        <w:keepNext/>
        <w:widowControl w:val="0"/>
        <w:ind w:firstLine="709"/>
        <w:jc w:val="right"/>
        <w:rPr>
          <w:sz w:val="24"/>
          <w:szCs w:val="24"/>
        </w:rPr>
      </w:pPr>
      <w:r w:rsidRPr="00D54CEC">
        <w:rPr>
          <w:sz w:val="24"/>
          <w:szCs w:val="24"/>
        </w:rPr>
        <w:br w:type="page"/>
      </w:r>
      <w:r w:rsidR="00C74D4C" w:rsidRPr="00D54CEC">
        <w:rPr>
          <w:sz w:val="24"/>
          <w:szCs w:val="24"/>
        </w:rPr>
        <w:lastRenderedPageBreak/>
        <w:t xml:space="preserve">Приложение </w:t>
      </w:r>
      <w:r w:rsidR="004759E8">
        <w:rPr>
          <w:sz w:val="24"/>
          <w:szCs w:val="24"/>
        </w:rPr>
        <w:t>1</w:t>
      </w:r>
    </w:p>
    <w:p w:rsidR="00C74D4C" w:rsidRPr="00D54CEC" w:rsidRDefault="00C56DE3" w:rsidP="00C56DE3">
      <w:pPr>
        <w:pStyle w:val="10"/>
        <w:widowControl w:val="0"/>
        <w:spacing w:before="0"/>
        <w:jc w:val="right"/>
        <w:rPr>
          <w:rFonts w:eastAsia="MS Mincho"/>
          <w:b w:val="0"/>
          <w:i w:val="0"/>
          <w:sz w:val="24"/>
          <w:szCs w:val="24"/>
        </w:rPr>
      </w:pPr>
      <w:r>
        <w:rPr>
          <w:rFonts w:eastAsia="MS Mincho"/>
          <w:b w:val="0"/>
          <w:i w:val="0"/>
          <w:sz w:val="24"/>
          <w:szCs w:val="24"/>
        </w:rPr>
        <w:t>к муниципальном</w:t>
      </w:r>
      <w:r w:rsidRPr="00D54CEC">
        <w:rPr>
          <w:rFonts w:eastAsia="MS Mincho"/>
          <w:b w:val="0"/>
          <w:i w:val="0"/>
          <w:sz w:val="24"/>
          <w:szCs w:val="24"/>
        </w:rPr>
        <w:t>у</w:t>
      </w:r>
      <w:r w:rsidR="00C74D4C" w:rsidRPr="00D54CEC">
        <w:rPr>
          <w:rFonts w:eastAsia="MS Mincho"/>
          <w:b w:val="0"/>
          <w:i w:val="0"/>
          <w:sz w:val="24"/>
          <w:szCs w:val="24"/>
        </w:rPr>
        <w:t xml:space="preserve"> контракту</w:t>
      </w:r>
    </w:p>
    <w:p w:rsidR="00C74D4C" w:rsidRPr="00D54CEC" w:rsidRDefault="00C74D4C" w:rsidP="00C56DE3">
      <w:pPr>
        <w:keepNext/>
        <w:widowControl w:val="0"/>
        <w:ind w:firstLine="709"/>
        <w:jc w:val="center"/>
        <w:rPr>
          <w:b/>
          <w:sz w:val="24"/>
          <w:szCs w:val="24"/>
        </w:rPr>
      </w:pPr>
    </w:p>
    <w:p w:rsidR="00C74D4C" w:rsidRPr="00D54CEC" w:rsidRDefault="00C74D4C" w:rsidP="00C74D4C">
      <w:pPr>
        <w:keepNext/>
        <w:widowControl w:val="0"/>
        <w:ind w:firstLine="709"/>
        <w:jc w:val="center"/>
        <w:rPr>
          <w:b/>
          <w:sz w:val="24"/>
          <w:szCs w:val="24"/>
        </w:rPr>
      </w:pPr>
      <w:r w:rsidRPr="00D54CEC">
        <w:rPr>
          <w:b/>
          <w:sz w:val="24"/>
          <w:szCs w:val="24"/>
        </w:rPr>
        <w:t xml:space="preserve">КАЛЕНДАРНЫЙ ПЛАН </w:t>
      </w:r>
    </w:p>
    <w:p w:rsidR="00C74D4C" w:rsidRPr="00D54CEC" w:rsidRDefault="00DA3340" w:rsidP="00C74D4C">
      <w:pPr>
        <w:keepNext/>
        <w:widowControl w:val="0"/>
        <w:ind w:firstLine="709"/>
        <w:jc w:val="center"/>
        <w:rPr>
          <w:b/>
          <w:sz w:val="24"/>
          <w:szCs w:val="24"/>
        </w:rPr>
      </w:pPr>
      <w:r w:rsidRPr="00B94CB7">
        <w:rPr>
          <w:b/>
          <w:bCs/>
          <w:iCs/>
          <w:sz w:val="24"/>
          <w:szCs w:val="24"/>
        </w:rPr>
        <w:t xml:space="preserve">на </w:t>
      </w:r>
      <w:r w:rsidRPr="00606C15">
        <w:rPr>
          <w:b/>
          <w:sz w:val="22"/>
          <w:szCs w:val="22"/>
        </w:rPr>
        <w:t>выполнение научно-исследовательской работы по ведению мониторинга особо охраняемых природных территорий местного значения города Перми</w:t>
      </w:r>
    </w:p>
    <w:p w:rsidR="00C74D4C" w:rsidRPr="00D54CEC" w:rsidRDefault="00C74D4C" w:rsidP="00C74D4C">
      <w:pPr>
        <w:keepNext/>
        <w:widowControl w:val="0"/>
        <w:ind w:firstLine="709"/>
        <w:jc w:val="right"/>
        <w:rPr>
          <w:sz w:val="24"/>
          <w:szCs w:val="24"/>
        </w:rPr>
      </w:pPr>
    </w:p>
    <w:tbl>
      <w:tblPr>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17"/>
        <w:gridCol w:w="2891"/>
        <w:gridCol w:w="1503"/>
        <w:gridCol w:w="3544"/>
        <w:gridCol w:w="1433"/>
      </w:tblGrid>
      <w:tr w:rsidR="00C74D4C" w:rsidRPr="004759E8" w:rsidTr="004759E8">
        <w:trPr>
          <w:trHeight w:val="327"/>
        </w:trPr>
        <w:tc>
          <w:tcPr>
            <w:tcW w:w="817" w:type="dxa"/>
            <w:tcBorders>
              <w:top w:val="single" w:sz="4" w:space="0" w:color="auto"/>
              <w:left w:val="single" w:sz="4" w:space="0" w:color="auto"/>
              <w:bottom w:val="single" w:sz="4" w:space="0" w:color="auto"/>
              <w:right w:val="single" w:sz="4" w:space="0" w:color="auto"/>
            </w:tcBorders>
          </w:tcPr>
          <w:p w:rsidR="00C74D4C" w:rsidRPr="004759E8" w:rsidRDefault="00C74D4C" w:rsidP="004D40AC">
            <w:pPr>
              <w:keepNext/>
              <w:widowControl w:val="0"/>
              <w:spacing w:line="240" w:lineRule="exact"/>
              <w:jc w:val="center"/>
              <w:rPr>
                <w:color w:val="000000"/>
                <w:sz w:val="24"/>
                <w:szCs w:val="24"/>
              </w:rPr>
            </w:pPr>
            <w:r w:rsidRPr="004759E8">
              <w:rPr>
                <w:color w:val="000000"/>
                <w:sz w:val="24"/>
                <w:szCs w:val="24"/>
              </w:rPr>
              <w:t>№ этапа</w:t>
            </w:r>
          </w:p>
        </w:tc>
        <w:tc>
          <w:tcPr>
            <w:tcW w:w="2891" w:type="dxa"/>
            <w:tcBorders>
              <w:top w:val="single" w:sz="4" w:space="0" w:color="auto"/>
              <w:left w:val="single" w:sz="4" w:space="0" w:color="auto"/>
              <w:bottom w:val="single" w:sz="4" w:space="0" w:color="auto"/>
              <w:right w:val="single" w:sz="4" w:space="0" w:color="auto"/>
            </w:tcBorders>
          </w:tcPr>
          <w:p w:rsidR="00C74D4C" w:rsidRPr="004759E8" w:rsidRDefault="00C74D4C" w:rsidP="004D40AC">
            <w:pPr>
              <w:keepNext/>
              <w:widowControl w:val="0"/>
              <w:spacing w:line="240" w:lineRule="exact"/>
              <w:jc w:val="center"/>
              <w:rPr>
                <w:color w:val="000000"/>
                <w:sz w:val="24"/>
                <w:szCs w:val="24"/>
              </w:rPr>
            </w:pPr>
            <w:r w:rsidRPr="004759E8">
              <w:rPr>
                <w:color w:val="000000"/>
                <w:sz w:val="24"/>
                <w:szCs w:val="24"/>
              </w:rPr>
              <w:t>Наименование этапа работ</w:t>
            </w:r>
          </w:p>
        </w:tc>
        <w:tc>
          <w:tcPr>
            <w:tcW w:w="1503" w:type="dxa"/>
            <w:tcBorders>
              <w:top w:val="single" w:sz="4" w:space="0" w:color="auto"/>
              <w:left w:val="single" w:sz="4" w:space="0" w:color="auto"/>
              <w:bottom w:val="single" w:sz="4" w:space="0" w:color="auto"/>
              <w:right w:val="single" w:sz="4" w:space="0" w:color="auto"/>
            </w:tcBorders>
          </w:tcPr>
          <w:p w:rsidR="00C74D4C" w:rsidRPr="004759E8" w:rsidRDefault="00C74D4C" w:rsidP="004759E8">
            <w:pPr>
              <w:keepNext/>
              <w:widowControl w:val="0"/>
              <w:spacing w:line="240" w:lineRule="exact"/>
              <w:jc w:val="center"/>
              <w:rPr>
                <w:color w:val="000000"/>
                <w:sz w:val="24"/>
                <w:szCs w:val="24"/>
              </w:rPr>
            </w:pPr>
            <w:r w:rsidRPr="004759E8">
              <w:rPr>
                <w:color w:val="000000"/>
                <w:sz w:val="24"/>
                <w:szCs w:val="24"/>
              </w:rPr>
              <w:t>Срок исполнения</w:t>
            </w:r>
          </w:p>
        </w:tc>
        <w:tc>
          <w:tcPr>
            <w:tcW w:w="3544" w:type="dxa"/>
            <w:tcBorders>
              <w:top w:val="single" w:sz="4" w:space="0" w:color="auto"/>
              <w:left w:val="single" w:sz="4" w:space="0" w:color="auto"/>
              <w:bottom w:val="single" w:sz="4" w:space="0" w:color="auto"/>
              <w:right w:val="single" w:sz="4" w:space="0" w:color="auto"/>
            </w:tcBorders>
          </w:tcPr>
          <w:p w:rsidR="00C74D4C" w:rsidRPr="004759E8" w:rsidRDefault="00C74D4C" w:rsidP="004D40AC">
            <w:pPr>
              <w:keepNext/>
              <w:widowControl w:val="0"/>
              <w:spacing w:line="240" w:lineRule="exact"/>
              <w:jc w:val="center"/>
              <w:rPr>
                <w:color w:val="000000"/>
                <w:sz w:val="24"/>
                <w:szCs w:val="24"/>
              </w:rPr>
            </w:pPr>
            <w:r w:rsidRPr="004759E8">
              <w:rPr>
                <w:color w:val="000000"/>
                <w:sz w:val="24"/>
                <w:szCs w:val="24"/>
              </w:rPr>
              <w:t>Отчетные материалы</w:t>
            </w:r>
          </w:p>
        </w:tc>
        <w:tc>
          <w:tcPr>
            <w:tcW w:w="1433" w:type="dxa"/>
            <w:tcBorders>
              <w:top w:val="single" w:sz="4" w:space="0" w:color="auto"/>
              <w:left w:val="single" w:sz="4" w:space="0" w:color="auto"/>
              <w:bottom w:val="single" w:sz="4" w:space="0" w:color="auto"/>
              <w:right w:val="single" w:sz="4" w:space="0" w:color="auto"/>
            </w:tcBorders>
          </w:tcPr>
          <w:p w:rsidR="00C74D4C" w:rsidRPr="004759E8" w:rsidRDefault="00C74D4C" w:rsidP="004D40AC">
            <w:pPr>
              <w:keepNext/>
              <w:widowControl w:val="0"/>
              <w:spacing w:line="240" w:lineRule="exact"/>
              <w:jc w:val="center"/>
              <w:rPr>
                <w:color w:val="000000"/>
                <w:sz w:val="24"/>
                <w:szCs w:val="24"/>
              </w:rPr>
            </w:pPr>
            <w:r w:rsidRPr="004759E8">
              <w:rPr>
                <w:color w:val="000000"/>
                <w:sz w:val="24"/>
                <w:szCs w:val="24"/>
              </w:rPr>
              <w:t>Стоимость этапа, руб.</w:t>
            </w:r>
          </w:p>
        </w:tc>
      </w:tr>
      <w:tr w:rsidR="00C74D4C" w:rsidRPr="004759E8" w:rsidTr="004759E8">
        <w:trPr>
          <w:trHeight w:val="2390"/>
        </w:trPr>
        <w:tc>
          <w:tcPr>
            <w:tcW w:w="817" w:type="dxa"/>
            <w:tcBorders>
              <w:top w:val="single" w:sz="4" w:space="0" w:color="auto"/>
              <w:left w:val="single" w:sz="4" w:space="0" w:color="auto"/>
              <w:right w:val="single" w:sz="4" w:space="0" w:color="auto"/>
            </w:tcBorders>
          </w:tcPr>
          <w:p w:rsidR="00C74D4C" w:rsidRPr="004759E8" w:rsidRDefault="00C74D4C" w:rsidP="004D40AC">
            <w:pPr>
              <w:keepNext/>
              <w:widowControl w:val="0"/>
              <w:spacing w:line="240" w:lineRule="exact"/>
              <w:jc w:val="center"/>
              <w:rPr>
                <w:color w:val="000000"/>
                <w:sz w:val="24"/>
                <w:szCs w:val="24"/>
              </w:rPr>
            </w:pPr>
            <w:r w:rsidRPr="004759E8">
              <w:rPr>
                <w:color w:val="000000"/>
                <w:sz w:val="24"/>
                <w:szCs w:val="24"/>
              </w:rPr>
              <w:t>1</w:t>
            </w:r>
          </w:p>
        </w:tc>
        <w:tc>
          <w:tcPr>
            <w:tcW w:w="2891" w:type="dxa"/>
            <w:tcBorders>
              <w:top w:val="single" w:sz="4" w:space="0" w:color="auto"/>
              <w:left w:val="single" w:sz="4" w:space="0" w:color="auto"/>
              <w:right w:val="single" w:sz="4" w:space="0" w:color="auto"/>
            </w:tcBorders>
          </w:tcPr>
          <w:p w:rsidR="00C74D4C" w:rsidRPr="004759E8" w:rsidRDefault="00ED7419" w:rsidP="004759E8">
            <w:pPr>
              <w:keepNext/>
              <w:widowControl w:val="0"/>
              <w:spacing w:line="240" w:lineRule="exact"/>
              <w:rPr>
                <w:color w:val="000000"/>
                <w:sz w:val="24"/>
                <w:szCs w:val="24"/>
              </w:rPr>
            </w:pPr>
            <w:r>
              <w:rPr>
                <w:color w:val="000000"/>
                <w:sz w:val="24"/>
                <w:szCs w:val="24"/>
              </w:rPr>
              <w:t>Предварительный анализ состояния природных комплексов и объектов ООПТ</w:t>
            </w:r>
          </w:p>
        </w:tc>
        <w:tc>
          <w:tcPr>
            <w:tcW w:w="1503" w:type="dxa"/>
            <w:tcBorders>
              <w:top w:val="single" w:sz="4" w:space="0" w:color="auto"/>
              <w:left w:val="single" w:sz="4" w:space="0" w:color="auto"/>
              <w:right w:val="single" w:sz="4" w:space="0" w:color="auto"/>
            </w:tcBorders>
          </w:tcPr>
          <w:p w:rsidR="00C74D4C" w:rsidRPr="004759E8" w:rsidRDefault="00EA4A2B" w:rsidP="004D40AC">
            <w:pPr>
              <w:keepNext/>
              <w:widowControl w:val="0"/>
              <w:spacing w:line="240" w:lineRule="exact"/>
              <w:jc w:val="center"/>
              <w:rPr>
                <w:color w:val="000000"/>
                <w:sz w:val="24"/>
                <w:szCs w:val="24"/>
              </w:rPr>
            </w:pPr>
            <w:r>
              <w:rPr>
                <w:color w:val="000000"/>
                <w:sz w:val="24"/>
                <w:szCs w:val="24"/>
              </w:rPr>
              <w:t xml:space="preserve">До </w:t>
            </w:r>
            <w:r w:rsidR="00AB5132">
              <w:rPr>
                <w:color w:val="000000"/>
                <w:sz w:val="24"/>
                <w:szCs w:val="24"/>
              </w:rPr>
              <w:t>15.10.2013</w:t>
            </w:r>
          </w:p>
        </w:tc>
        <w:tc>
          <w:tcPr>
            <w:tcW w:w="3544" w:type="dxa"/>
            <w:tcBorders>
              <w:top w:val="single" w:sz="4" w:space="0" w:color="auto"/>
              <w:left w:val="single" w:sz="4" w:space="0" w:color="auto"/>
              <w:right w:val="single" w:sz="4" w:space="0" w:color="auto"/>
            </w:tcBorders>
          </w:tcPr>
          <w:p w:rsidR="00C74D4C" w:rsidRPr="004759E8" w:rsidRDefault="004759E8" w:rsidP="002170AA">
            <w:pPr>
              <w:keepNext/>
              <w:widowControl w:val="0"/>
              <w:spacing w:line="240" w:lineRule="exact"/>
              <w:jc w:val="both"/>
              <w:rPr>
                <w:color w:val="000000"/>
                <w:sz w:val="24"/>
                <w:szCs w:val="24"/>
              </w:rPr>
            </w:pPr>
            <w:r w:rsidRPr="004759E8">
              <w:rPr>
                <w:color w:val="000000"/>
                <w:sz w:val="24"/>
                <w:szCs w:val="24"/>
              </w:rPr>
              <w:t>Промежуточный а</w:t>
            </w:r>
            <w:r w:rsidR="00C74D4C" w:rsidRPr="004759E8">
              <w:rPr>
                <w:color w:val="000000"/>
                <w:sz w:val="24"/>
                <w:szCs w:val="24"/>
              </w:rPr>
              <w:t>кт приемки</w:t>
            </w:r>
            <w:r w:rsidRPr="004759E8">
              <w:rPr>
                <w:color w:val="000000"/>
                <w:sz w:val="24"/>
                <w:szCs w:val="24"/>
              </w:rPr>
              <w:t>-сдачи</w:t>
            </w:r>
            <w:r w:rsidR="00C74D4C" w:rsidRPr="004759E8">
              <w:rPr>
                <w:color w:val="000000"/>
                <w:sz w:val="24"/>
                <w:szCs w:val="24"/>
              </w:rPr>
              <w:t xml:space="preserve"> выполненных работ, отчет, содержащий </w:t>
            </w:r>
            <w:r>
              <w:rPr>
                <w:color w:val="000000"/>
                <w:sz w:val="24"/>
                <w:szCs w:val="24"/>
              </w:rPr>
              <w:t>информацию о состоянии почвенного покрова, растительности, экосистем, редких и исчезающих видах растений и животных, занесенных в Красную книгу Пермского края</w:t>
            </w:r>
          </w:p>
        </w:tc>
        <w:tc>
          <w:tcPr>
            <w:tcW w:w="1433" w:type="dxa"/>
            <w:tcBorders>
              <w:top w:val="single" w:sz="4" w:space="0" w:color="auto"/>
              <w:left w:val="single" w:sz="4" w:space="0" w:color="auto"/>
              <w:right w:val="single" w:sz="4" w:space="0" w:color="auto"/>
            </w:tcBorders>
          </w:tcPr>
          <w:p w:rsidR="00C74D4C" w:rsidRPr="004759E8" w:rsidRDefault="001579AB" w:rsidP="004D40AC">
            <w:pPr>
              <w:keepNext/>
              <w:widowControl w:val="0"/>
              <w:spacing w:line="240" w:lineRule="exact"/>
              <w:jc w:val="center"/>
              <w:rPr>
                <w:color w:val="000000"/>
                <w:sz w:val="24"/>
                <w:szCs w:val="24"/>
              </w:rPr>
            </w:pPr>
            <w:r>
              <w:rPr>
                <w:color w:val="000000"/>
                <w:sz w:val="24"/>
                <w:szCs w:val="24"/>
              </w:rPr>
              <w:t>3</w:t>
            </w:r>
            <w:r w:rsidR="002170AA" w:rsidRPr="004759E8">
              <w:rPr>
                <w:color w:val="000000"/>
                <w:sz w:val="24"/>
                <w:szCs w:val="24"/>
              </w:rPr>
              <w:t>0% от начальной максимальной стоимости контракта</w:t>
            </w:r>
          </w:p>
        </w:tc>
      </w:tr>
      <w:tr w:rsidR="00C74D4C" w:rsidRPr="00D54CEC" w:rsidTr="004759E8">
        <w:tc>
          <w:tcPr>
            <w:tcW w:w="817" w:type="dxa"/>
            <w:tcBorders>
              <w:top w:val="single" w:sz="4" w:space="0" w:color="auto"/>
              <w:left w:val="single" w:sz="4" w:space="0" w:color="auto"/>
              <w:bottom w:val="single" w:sz="4" w:space="0" w:color="auto"/>
              <w:right w:val="single" w:sz="4" w:space="0" w:color="auto"/>
            </w:tcBorders>
          </w:tcPr>
          <w:p w:rsidR="00C74D4C" w:rsidRPr="004759E8" w:rsidRDefault="00C74D4C" w:rsidP="004D40AC">
            <w:pPr>
              <w:keepNext/>
              <w:widowControl w:val="0"/>
              <w:spacing w:line="240" w:lineRule="exact"/>
              <w:jc w:val="center"/>
              <w:rPr>
                <w:color w:val="000000"/>
                <w:sz w:val="24"/>
                <w:szCs w:val="24"/>
              </w:rPr>
            </w:pPr>
            <w:r w:rsidRPr="004759E8">
              <w:rPr>
                <w:color w:val="000000"/>
                <w:sz w:val="24"/>
                <w:szCs w:val="24"/>
              </w:rPr>
              <w:t>2</w:t>
            </w:r>
          </w:p>
        </w:tc>
        <w:tc>
          <w:tcPr>
            <w:tcW w:w="2891" w:type="dxa"/>
            <w:tcBorders>
              <w:top w:val="single" w:sz="4" w:space="0" w:color="auto"/>
              <w:left w:val="single" w:sz="4" w:space="0" w:color="auto"/>
              <w:bottom w:val="single" w:sz="4" w:space="0" w:color="auto"/>
              <w:right w:val="single" w:sz="4" w:space="0" w:color="auto"/>
            </w:tcBorders>
          </w:tcPr>
          <w:p w:rsidR="00C74D4C" w:rsidRPr="004759E8" w:rsidRDefault="00ED7419" w:rsidP="004D40AC">
            <w:pPr>
              <w:keepNext/>
              <w:widowControl w:val="0"/>
              <w:spacing w:line="240" w:lineRule="exact"/>
              <w:rPr>
                <w:color w:val="000000"/>
                <w:sz w:val="24"/>
                <w:szCs w:val="24"/>
              </w:rPr>
            </w:pPr>
            <w:r>
              <w:rPr>
                <w:color w:val="000000"/>
                <w:sz w:val="24"/>
                <w:szCs w:val="24"/>
              </w:rPr>
              <w:t>Подведение итогов с предложениями природоохранных рекомендаций по снижению негативного воздействия на состояние природных комплексов и объектов ООПТ</w:t>
            </w:r>
          </w:p>
        </w:tc>
        <w:tc>
          <w:tcPr>
            <w:tcW w:w="1503" w:type="dxa"/>
            <w:tcBorders>
              <w:top w:val="single" w:sz="4" w:space="0" w:color="auto"/>
              <w:left w:val="single" w:sz="4" w:space="0" w:color="auto"/>
              <w:bottom w:val="single" w:sz="4" w:space="0" w:color="auto"/>
              <w:right w:val="single" w:sz="4" w:space="0" w:color="auto"/>
            </w:tcBorders>
          </w:tcPr>
          <w:p w:rsidR="00C74D4C" w:rsidRPr="004759E8" w:rsidRDefault="00EA4A2B" w:rsidP="0023318E">
            <w:pPr>
              <w:keepNext/>
              <w:widowControl w:val="0"/>
              <w:spacing w:line="240" w:lineRule="exact"/>
              <w:jc w:val="center"/>
              <w:rPr>
                <w:color w:val="000000"/>
                <w:sz w:val="24"/>
                <w:szCs w:val="24"/>
              </w:rPr>
            </w:pPr>
            <w:r>
              <w:rPr>
                <w:color w:val="000000"/>
                <w:sz w:val="24"/>
                <w:szCs w:val="24"/>
              </w:rPr>
              <w:t xml:space="preserve">До </w:t>
            </w:r>
            <w:r w:rsidR="0023318E">
              <w:rPr>
                <w:color w:val="000000"/>
                <w:sz w:val="24"/>
                <w:szCs w:val="24"/>
              </w:rPr>
              <w:t>09</w:t>
            </w:r>
            <w:r w:rsidR="00AB5132">
              <w:rPr>
                <w:color w:val="000000"/>
                <w:sz w:val="24"/>
                <w:szCs w:val="24"/>
              </w:rPr>
              <w:t>.12.2013</w:t>
            </w:r>
          </w:p>
        </w:tc>
        <w:tc>
          <w:tcPr>
            <w:tcW w:w="3544" w:type="dxa"/>
            <w:tcBorders>
              <w:top w:val="single" w:sz="4" w:space="0" w:color="auto"/>
              <w:left w:val="single" w:sz="4" w:space="0" w:color="auto"/>
              <w:bottom w:val="single" w:sz="4" w:space="0" w:color="auto"/>
              <w:right w:val="single" w:sz="4" w:space="0" w:color="auto"/>
            </w:tcBorders>
          </w:tcPr>
          <w:p w:rsidR="00C74D4C" w:rsidRPr="004759E8" w:rsidRDefault="004759E8" w:rsidP="004759E8">
            <w:pPr>
              <w:keepNext/>
              <w:widowControl w:val="0"/>
              <w:spacing w:line="240" w:lineRule="exact"/>
              <w:jc w:val="both"/>
              <w:rPr>
                <w:color w:val="000000"/>
                <w:sz w:val="24"/>
                <w:szCs w:val="24"/>
              </w:rPr>
            </w:pPr>
            <w:r w:rsidRPr="004759E8">
              <w:rPr>
                <w:color w:val="000000"/>
                <w:sz w:val="24"/>
                <w:szCs w:val="24"/>
              </w:rPr>
              <w:t>Окончательный а</w:t>
            </w:r>
            <w:r w:rsidR="00C74D4C" w:rsidRPr="004759E8">
              <w:rPr>
                <w:color w:val="000000"/>
                <w:sz w:val="24"/>
                <w:szCs w:val="24"/>
              </w:rPr>
              <w:t>кт приемки</w:t>
            </w:r>
            <w:r w:rsidRPr="004759E8">
              <w:rPr>
                <w:color w:val="000000"/>
                <w:sz w:val="24"/>
                <w:szCs w:val="24"/>
              </w:rPr>
              <w:t xml:space="preserve">-сдачи </w:t>
            </w:r>
            <w:r w:rsidR="00C74D4C" w:rsidRPr="004759E8">
              <w:rPr>
                <w:color w:val="000000"/>
                <w:sz w:val="24"/>
                <w:szCs w:val="24"/>
              </w:rPr>
              <w:t xml:space="preserve">выполненных работ, счет-фактура, отчетные материалы, содержащие </w:t>
            </w:r>
            <w:r>
              <w:rPr>
                <w:color w:val="000000"/>
                <w:sz w:val="24"/>
                <w:szCs w:val="24"/>
              </w:rPr>
              <w:t>природоохранные рекомендации по снижению негативного воздействия на состояние природных комплексов и объектов ООПТ, заполненная учетная форма по каждой ООПТ, картографические материалы.</w:t>
            </w:r>
          </w:p>
        </w:tc>
        <w:tc>
          <w:tcPr>
            <w:tcW w:w="1433" w:type="dxa"/>
            <w:tcBorders>
              <w:top w:val="single" w:sz="4" w:space="0" w:color="auto"/>
              <w:left w:val="single" w:sz="4" w:space="0" w:color="auto"/>
              <w:bottom w:val="single" w:sz="4" w:space="0" w:color="auto"/>
              <w:right w:val="single" w:sz="4" w:space="0" w:color="auto"/>
            </w:tcBorders>
          </w:tcPr>
          <w:p w:rsidR="00C74D4C" w:rsidRPr="00B95A18" w:rsidRDefault="001579AB" w:rsidP="004D40AC">
            <w:pPr>
              <w:keepNext/>
              <w:widowControl w:val="0"/>
              <w:spacing w:line="240" w:lineRule="exact"/>
              <w:jc w:val="center"/>
              <w:rPr>
                <w:color w:val="000000"/>
                <w:sz w:val="24"/>
                <w:szCs w:val="24"/>
              </w:rPr>
            </w:pPr>
            <w:r>
              <w:rPr>
                <w:color w:val="000000"/>
                <w:sz w:val="24"/>
                <w:szCs w:val="24"/>
              </w:rPr>
              <w:t>7</w:t>
            </w:r>
            <w:r w:rsidR="002170AA" w:rsidRPr="004759E8">
              <w:rPr>
                <w:color w:val="000000"/>
                <w:sz w:val="24"/>
                <w:szCs w:val="24"/>
              </w:rPr>
              <w:t>0% от начальной максимальной стоимости контракта</w:t>
            </w:r>
          </w:p>
        </w:tc>
      </w:tr>
    </w:tbl>
    <w:p w:rsidR="00C74D4C" w:rsidRPr="00D54CEC" w:rsidRDefault="00C74D4C" w:rsidP="00C74D4C">
      <w:pPr>
        <w:keepNext/>
        <w:widowControl w:val="0"/>
        <w:ind w:firstLine="709"/>
        <w:jc w:val="both"/>
        <w:rPr>
          <w:b/>
          <w:sz w:val="24"/>
          <w:szCs w:val="24"/>
        </w:rPr>
      </w:pPr>
    </w:p>
    <w:p w:rsidR="00AB5132" w:rsidRDefault="00AB5132">
      <w:pPr>
        <w:rPr>
          <w:b/>
          <w:bCs/>
          <w:sz w:val="24"/>
          <w:szCs w:val="24"/>
        </w:rPr>
      </w:pPr>
      <w:r>
        <w:rPr>
          <w:sz w:val="24"/>
          <w:szCs w:val="24"/>
        </w:rPr>
        <w:br w:type="page"/>
      </w:r>
    </w:p>
    <w:p w:rsidR="0015680A" w:rsidRPr="00AB5132" w:rsidRDefault="00AB5132" w:rsidP="00AB5132">
      <w:pPr>
        <w:pStyle w:val="ConsTitle"/>
        <w:widowControl/>
        <w:ind w:right="0"/>
        <w:jc w:val="right"/>
        <w:rPr>
          <w:rFonts w:ascii="Times New Roman" w:hAnsi="Times New Roman" w:cs="Times New Roman"/>
          <w:b w:val="0"/>
          <w:sz w:val="24"/>
          <w:szCs w:val="24"/>
        </w:rPr>
      </w:pPr>
      <w:r w:rsidRPr="00AB5132">
        <w:rPr>
          <w:rFonts w:ascii="Times New Roman" w:hAnsi="Times New Roman" w:cs="Times New Roman"/>
          <w:b w:val="0"/>
          <w:sz w:val="24"/>
          <w:szCs w:val="24"/>
        </w:rPr>
        <w:lastRenderedPageBreak/>
        <w:t>Приложение 2</w:t>
      </w:r>
    </w:p>
    <w:p w:rsidR="00AB5132" w:rsidRDefault="00AB5132" w:rsidP="00AB5132">
      <w:pPr>
        <w:pStyle w:val="ConsTitle"/>
        <w:widowControl/>
        <w:ind w:right="0"/>
        <w:jc w:val="right"/>
        <w:rPr>
          <w:rFonts w:ascii="Times New Roman" w:hAnsi="Times New Roman" w:cs="Times New Roman"/>
          <w:b w:val="0"/>
          <w:sz w:val="24"/>
          <w:szCs w:val="24"/>
        </w:rPr>
      </w:pPr>
      <w:r w:rsidRPr="00AB5132">
        <w:rPr>
          <w:rFonts w:ascii="Times New Roman" w:hAnsi="Times New Roman" w:cs="Times New Roman"/>
          <w:b w:val="0"/>
          <w:sz w:val="24"/>
          <w:szCs w:val="24"/>
        </w:rPr>
        <w:t>к муниципальному контракту</w:t>
      </w:r>
    </w:p>
    <w:p w:rsidR="00AB5132" w:rsidRDefault="00AB5132" w:rsidP="00AB5132">
      <w:pPr>
        <w:pStyle w:val="ConsTitle"/>
        <w:widowControl/>
        <w:ind w:right="0"/>
        <w:jc w:val="right"/>
        <w:rPr>
          <w:rFonts w:ascii="Times New Roman" w:hAnsi="Times New Roman" w:cs="Times New Roman"/>
          <w:b w:val="0"/>
          <w:sz w:val="24"/>
          <w:szCs w:val="24"/>
        </w:rPr>
      </w:pPr>
    </w:p>
    <w:p w:rsidR="00606C15" w:rsidRPr="00B94CB7" w:rsidRDefault="00606C15" w:rsidP="00606C15">
      <w:pPr>
        <w:ind w:firstLine="709"/>
        <w:jc w:val="center"/>
        <w:rPr>
          <w:b/>
          <w:bCs/>
          <w:iCs/>
          <w:sz w:val="24"/>
          <w:szCs w:val="24"/>
        </w:rPr>
      </w:pPr>
      <w:r w:rsidRPr="00B94CB7">
        <w:rPr>
          <w:b/>
          <w:bCs/>
          <w:iCs/>
          <w:sz w:val="24"/>
          <w:szCs w:val="24"/>
        </w:rPr>
        <w:t>Техническое задание</w:t>
      </w:r>
    </w:p>
    <w:p w:rsidR="00606C15" w:rsidRPr="00B94CB7" w:rsidRDefault="00606C15" w:rsidP="00606C15">
      <w:pPr>
        <w:ind w:firstLine="709"/>
        <w:jc w:val="center"/>
        <w:rPr>
          <w:b/>
          <w:bCs/>
          <w:iCs/>
          <w:sz w:val="24"/>
          <w:szCs w:val="24"/>
        </w:rPr>
      </w:pPr>
      <w:r w:rsidRPr="00B94CB7">
        <w:rPr>
          <w:b/>
          <w:bCs/>
          <w:iCs/>
          <w:sz w:val="24"/>
          <w:szCs w:val="24"/>
        </w:rPr>
        <w:t xml:space="preserve">на </w:t>
      </w:r>
      <w:r w:rsidRPr="00606C15">
        <w:rPr>
          <w:b/>
          <w:sz w:val="22"/>
          <w:szCs w:val="22"/>
        </w:rPr>
        <w:t>выполнение научно-исследовательской работы по ведению мониторинга особо охраняемых природных территорий местного значения города Перми</w:t>
      </w:r>
    </w:p>
    <w:p w:rsidR="00606C15" w:rsidRDefault="00606C15" w:rsidP="00606C15">
      <w:pPr>
        <w:ind w:firstLine="709"/>
        <w:jc w:val="both"/>
        <w:rPr>
          <w:bCs/>
          <w:iCs/>
          <w:sz w:val="24"/>
          <w:szCs w:val="24"/>
        </w:rPr>
      </w:pPr>
    </w:p>
    <w:p w:rsidR="00606C15" w:rsidRPr="00B94CB7" w:rsidRDefault="00606C15" w:rsidP="00606C15">
      <w:pPr>
        <w:ind w:firstLine="709"/>
        <w:jc w:val="both"/>
        <w:rPr>
          <w:b/>
          <w:bCs/>
          <w:iCs/>
          <w:sz w:val="24"/>
          <w:szCs w:val="24"/>
        </w:rPr>
      </w:pPr>
      <w:r w:rsidRPr="00B94CB7">
        <w:rPr>
          <w:b/>
          <w:bCs/>
          <w:iCs/>
          <w:sz w:val="24"/>
          <w:szCs w:val="24"/>
        </w:rPr>
        <w:t>1. Наименование работ</w:t>
      </w:r>
    </w:p>
    <w:p w:rsidR="00606C15" w:rsidRDefault="00606C15" w:rsidP="00606C15">
      <w:pPr>
        <w:ind w:firstLine="709"/>
        <w:jc w:val="both"/>
        <w:rPr>
          <w:sz w:val="22"/>
          <w:szCs w:val="22"/>
        </w:rPr>
      </w:pPr>
      <w:r>
        <w:rPr>
          <w:sz w:val="22"/>
          <w:szCs w:val="22"/>
        </w:rPr>
        <w:t>В</w:t>
      </w:r>
      <w:r w:rsidRPr="00606C15">
        <w:rPr>
          <w:sz w:val="22"/>
          <w:szCs w:val="22"/>
        </w:rPr>
        <w:t>ыполнение научно-исследовательской работы по ведению мониторинга особо охраняемых природных территорий местного значения города Перми</w:t>
      </w:r>
      <w:r>
        <w:rPr>
          <w:sz w:val="22"/>
          <w:szCs w:val="22"/>
        </w:rPr>
        <w:t>.</w:t>
      </w:r>
    </w:p>
    <w:p w:rsidR="00606C15" w:rsidRPr="00B94CB7" w:rsidRDefault="00606C15" w:rsidP="00606C15">
      <w:pPr>
        <w:ind w:firstLine="709"/>
        <w:jc w:val="both"/>
        <w:rPr>
          <w:b/>
          <w:bCs/>
          <w:iCs/>
          <w:sz w:val="24"/>
          <w:szCs w:val="24"/>
        </w:rPr>
      </w:pPr>
      <w:r w:rsidRPr="00B94CB7">
        <w:rPr>
          <w:b/>
          <w:bCs/>
          <w:iCs/>
          <w:sz w:val="24"/>
          <w:szCs w:val="24"/>
        </w:rPr>
        <w:t>2. Основания выполнения работ</w:t>
      </w:r>
    </w:p>
    <w:p w:rsidR="00606C15" w:rsidRDefault="00606C15" w:rsidP="00606C15">
      <w:pPr>
        <w:ind w:firstLine="709"/>
        <w:jc w:val="both"/>
        <w:rPr>
          <w:bCs/>
          <w:iCs/>
          <w:sz w:val="24"/>
          <w:szCs w:val="24"/>
        </w:rPr>
      </w:pPr>
      <w:r w:rsidRPr="00553181">
        <w:rPr>
          <w:bCs/>
          <w:iCs/>
          <w:sz w:val="24"/>
          <w:szCs w:val="24"/>
        </w:rPr>
        <w:t>Выполнение работ по ведению мониторинга особо охраняемых природных территорий местного значения осуществляется на основании</w:t>
      </w:r>
      <w:r>
        <w:rPr>
          <w:bCs/>
          <w:iCs/>
          <w:sz w:val="24"/>
          <w:szCs w:val="24"/>
        </w:rPr>
        <w:t>:</w:t>
      </w:r>
    </w:p>
    <w:p w:rsidR="00606C15" w:rsidRPr="00DF7DE8" w:rsidRDefault="00606C15" w:rsidP="00606C15">
      <w:pPr>
        <w:ind w:firstLine="709"/>
        <w:jc w:val="both"/>
        <w:rPr>
          <w:bCs/>
          <w:iCs/>
          <w:sz w:val="24"/>
          <w:szCs w:val="24"/>
        </w:rPr>
      </w:pPr>
      <w:r w:rsidRPr="00DF7DE8">
        <w:rPr>
          <w:bCs/>
          <w:iCs/>
          <w:sz w:val="24"/>
          <w:szCs w:val="24"/>
        </w:rPr>
        <w:t>п.3.1.7 и п.3.2.14 Положения «Об управлении по экологии и природопользованию администрации города Перми», утвержденного решением Пермской городской Думы от 12.09.2006 № 218 «Об управлении по экологии и природопользованию администрации города Перми»;</w:t>
      </w:r>
    </w:p>
    <w:p w:rsidR="00606C15" w:rsidRPr="00DF7DE8" w:rsidRDefault="00606C15" w:rsidP="00606C15">
      <w:pPr>
        <w:ind w:firstLine="709"/>
        <w:jc w:val="both"/>
        <w:rPr>
          <w:bCs/>
          <w:iCs/>
          <w:sz w:val="24"/>
          <w:szCs w:val="24"/>
        </w:rPr>
      </w:pPr>
      <w:proofErr w:type="gramStart"/>
      <w:r w:rsidRPr="00DF7DE8">
        <w:rPr>
          <w:bCs/>
          <w:iCs/>
          <w:sz w:val="24"/>
          <w:szCs w:val="24"/>
        </w:rPr>
        <w:t>решения Пермской городской Думы № 80 от 23.04.2013 «О внесении изменений в решение Пермской городской Думы от 18.12.2012 № 300 «О бюджете города Перми на 2013 год и на плановый период 2014 и 2015 годов»</w:t>
      </w:r>
      <w:r w:rsidRPr="004A3B04">
        <w:rPr>
          <w:bCs/>
          <w:iCs/>
          <w:sz w:val="24"/>
          <w:szCs w:val="24"/>
        </w:rPr>
        <w:t xml:space="preserve">, в рамках п.1.5.3 ведомственной целевой программы Охрана, защита, воспроизводство городских лесов и обустройство мест отдыха в лесах города Перми на </w:t>
      </w:r>
      <w:r>
        <w:rPr>
          <w:bCs/>
          <w:iCs/>
          <w:sz w:val="24"/>
          <w:szCs w:val="24"/>
        </w:rPr>
        <w:t>2013-2015 гг.», утвержденной по</w:t>
      </w:r>
      <w:r w:rsidRPr="004A3B04">
        <w:rPr>
          <w:bCs/>
          <w:iCs/>
          <w:sz w:val="24"/>
          <w:szCs w:val="24"/>
        </w:rPr>
        <w:t>становлением администрации г</w:t>
      </w:r>
      <w:r>
        <w:rPr>
          <w:bCs/>
          <w:iCs/>
          <w:sz w:val="24"/>
          <w:szCs w:val="24"/>
        </w:rPr>
        <w:t>орода</w:t>
      </w:r>
      <w:proofErr w:type="gramEnd"/>
      <w:r>
        <w:rPr>
          <w:bCs/>
          <w:iCs/>
          <w:sz w:val="24"/>
          <w:szCs w:val="24"/>
        </w:rPr>
        <w:t xml:space="preserve"> Перми от 12.12.2012 № 904;</w:t>
      </w:r>
    </w:p>
    <w:p w:rsidR="00606C15" w:rsidRPr="00553181" w:rsidRDefault="00606C15" w:rsidP="00606C15">
      <w:pPr>
        <w:ind w:firstLine="709"/>
        <w:jc w:val="both"/>
        <w:rPr>
          <w:bCs/>
          <w:iCs/>
          <w:sz w:val="24"/>
          <w:szCs w:val="24"/>
        </w:rPr>
      </w:pPr>
      <w:r w:rsidRPr="00DF7DE8">
        <w:rPr>
          <w:bCs/>
          <w:iCs/>
          <w:sz w:val="24"/>
          <w:szCs w:val="24"/>
        </w:rPr>
        <w:t>задачи «Обеспечение подготовки и принятия Комплексного плана содержания и развития системы особо охраняемых природных территорий» Генерального плана города Перми.</w:t>
      </w:r>
    </w:p>
    <w:p w:rsidR="00606C15" w:rsidRPr="00B94CB7" w:rsidRDefault="00606C15" w:rsidP="00606C15">
      <w:pPr>
        <w:ind w:firstLine="709"/>
        <w:jc w:val="both"/>
        <w:rPr>
          <w:b/>
          <w:bCs/>
          <w:iCs/>
          <w:sz w:val="24"/>
          <w:szCs w:val="24"/>
        </w:rPr>
      </w:pPr>
      <w:r w:rsidRPr="00B94CB7">
        <w:rPr>
          <w:b/>
          <w:bCs/>
          <w:iCs/>
          <w:sz w:val="24"/>
          <w:szCs w:val="24"/>
        </w:rPr>
        <w:t>3 Цель выполнения работ</w:t>
      </w:r>
    </w:p>
    <w:p w:rsidR="00606C15" w:rsidRDefault="00606C15" w:rsidP="00606C15">
      <w:pPr>
        <w:ind w:firstLine="709"/>
        <w:jc w:val="both"/>
        <w:rPr>
          <w:bCs/>
          <w:iCs/>
          <w:sz w:val="24"/>
          <w:szCs w:val="24"/>
        </w:rPr>
      </w:pPr>
      <w:proofErr w:type="gramStart"/>
      <w:r>
        <w:rPr>
          <w:bCs/>
          <w:iCs/>
          <w:sz w:val="24"/>
          <w:szCs w:val="24"/>
        </w:rPr>
        <w:t xml:space="preserve">Наблюдение за состоянием природной среды </w:t>
      </w:r>
      <w:r w:rsidRPr="00553181">
        <w:rPr>
          <w:bCs/>
          <w:iCs/>
          <w:sz w:val="24"/>
          <w:szCs w:val="24"/>
        </w:rPr>
        <w:t>и природными процессами на ООПТ</w:t>
      </w:r>
      <w:r>
        <w:rPr>
          <w:bCs/>
          <w:iCs/>
          <w:sz w:val="24"/>
          <w:szCs w:val="24"/>
        </w:rPr>
        <w:t xml:space="preserve"> (приложение 1 к Техническому заданию)</w:t>
      </w:r>
      <w:r w:rsidRPr="00553181">
        <w:rPr>
          <w:bCs/>
          <w:iCs/>
          <w:sz w:val="24"/>
          <w:szCs w:val="24"/>
        </w:rPr>
        <w:t>, оценк</w:t>
      </w:r>
      <w:r>
        <w:rPr>
          <w:bCs/>
          <w:iCs/>
          <w:sz w:val="24"/>
          <w:szCs w:val="24"/>
        </w:rPr>
        <w:t>а и прогноз</w:t>
      </w:r>
      <w:r w:rsidRPr="00553181">
        <w:rPr>
          <w:bCs/>
          <w:iCs/>
          <w:sz w:val="24"/>
          <w:szCs w:val="24"/>
        </w:rPr>
        <w:t xml:space="preserve"> изменений состояния природных комплексов и объектов ООПТ</w:t>
      </w:r>
      <w:r>
        <w:rPr>
          <w:bCs/>
          <w:iCs/>
          <w:sz w:val="24"/>
          <w:szCs w:val="24"/>
        </w:rPr>
        <w:t xml:space="preserve"> </w:t>
      </w:r>
      <w:r w:rsidRPr="00553181">
        <w:rPr>
          <w:bCs/>
          <w:iCs/>
          <w:sz w:val="24"/>
          <w:szCs w:val="24"/>
        </w:rPr>
        <w:t>под воздействием природных и антропогенных факторов</w:t>
      </w:r>
      <w:r w:rsidRPr="00291A1A">
        <w:rPr>
          <w:bCs/>
          <w:iCs/>
          <w:sz w:val="24"/>
          <w:szCs w:val="24"/>
        </w:rPr>
        <w:t xml:space="preserve"> </w:t>
      </w:r>
      <w:r>
        <w:rPr>
          <w:bCs/>
          <w:iCs/>
          <w:sz w:val="24"/>
          <w:szCs w:val="24"/>
        </w:rPr>
        <w:t xml:space="preserve">по сравнению с состоянием </w:t>
      </w:r>
      <w:r w:rsidRPr="00553181">
        <w:rPr>
          <w:bCs/>
          <w:iCs/>
          <w:sz w:val="24"/>
          <w:szCs w:val="24"/>
        </w:rPr>
        <w:t>природных комплексов и объектов ООПТ</w:t>
      </w:r>
      <w:r>
        <w:rPr>
          <w:bCs/>
          <w:iCs/>
          <w:sz w:val="24"/>
          <w:szCs w:val="24"/>
        </w:rPr>
        <w:t xml:space="preserve"> в 2012 г, а </w:t>
      </w:r>
      <w:r w:rsidRPr="00AC07D5">
        <w:rPr>
          <w:bCs/>
          <w:iCs/>
          <w:sz w:val="24"/>
          <w:szCs w:val="24"/>
        </w:rPr>
        <w:t xml:space="preserve">также </w:t>
      </w:r>
      <w:r>
        <w:rPr>
          <w:bCs/>
          <w:iCs/>
          <w:sz w:val="24"/>
          <w:szCs w:val="24"/>
        </w:rPr>
        <w:t xml:space="preserve">ранних периодов – </w:t>
      </w:r>
      <w:r w:rsidRPr="00AC07D5">
        <w:rPr>
          <w:bCs/>
          <w:iCs/>
          <w:sz w:val="24"/>
          <w:szCs w:val="24"/>
        </w:rPr>
        <w:t>с момента создания каждого ООПТ.</w:t>
      </w:r>
      <w:proofErr w:type="gramEnd"/>
    </w:p>
    <w:p w:rsidR="00606C15" w:rsidRPr="00B94CB7" w:rsidRDefault="00606C15" w:rsidP="00606C15">
      <w:pPr>
        <w:ind w:firstLine="709"/>
        <w:jc w:val="both"/>
        <w:rPr>
          <w:b/>
          <w:bCs/>
          <w:iCs/>
          <w:sz w:val="24"/>
          <w:szCs w:val="24"/>
        </w:rPr>
      </w:pPr>
      <w:r>
        <w:rPr>
          <w:b/>
          <w:bCs/>
          <w:iCs/>
          <w:sz w:val="24"/>
          <w:szCs w:val="24"/>
        </w:rPr>
        <w:t>4. Содержание выполняемых работ</w:t>
      </w:r>
    </w:p>
    <w:p w:rsidR="00606C15" w:rsidRDefault="00606C15" w:rsidP="00606C15">
      <w:pPr>
        <w:ind w:firstLine="709"/>
        <w:jc w:val="both"/>
        <w:rPr>
          <w:bCs/>
          <w:iCs/>
          <w:sz w:val="24"/>
          <w:szCs w:val="24"/>
        </w:rPr>
      </w:pPr>
      <w:r w:rsidRPr="00553181">
        <w:rPr>
          <w:bCs/>
          <w:iCs/>
          <w:sz w:val="24"/>
          <w:szCs w:val="24"/>
        </w:rPr>
        <w:t>4.</w:t>
      </w:r>
      <w:r>
        <w:rPr>
          <w:bCs/>
          <w:iCs/>
          <w:sz w:val="24"/>
          <w:szCs w:val="24"/>
        </w:rPr>
        <w:t>1</w:t>
      </w:r>
      <w:r w:rsidRPr="00553181">
        <w:rPr>
          <w:bCs/>
          <w:iCs/>
          <w:sz w:val="24"/>
          <w:szCs w:val="24"/>
        </w:rPr>
        <w:t>. Под мониторингом ООПТ понимается комплексная система наблюдений за состоянием природной среды и природными процессами на ООПТ, оценки и прогноза изменений состояния природных комплексов и объектов ООПТ под воздействием природных и антропогенных факторов (далее - Мониторинг).</w:t>
      </w:r>
    </w:p>
    <w:p w:rsidR="00606C15" w:rsidRDefault="00606C15" w:rsidP="00606C15">
      <w:pPr>
        <w:ind w:firstLine="709"/>
        <w:jc w:val="both"/>
        <w:rPr>
          <w:bCs/>
          <w:iCs/>
          <w:sz w:val="24"/>
          <w:szCs w:val="24"/>
        </w:rPr>
      </w:pPr>
      <w:r>
        <w:rPr>
          <w:bCs/>
          <w:iCs/>
          <w:sz w:val="24"/>
          <w:szCs w:val="24"/>
        </w:rPr>
        <w:t xml:space="preserve">4.2. Мониторинг проводится </w:t>
      </w:r>
      <w:r w:rsidRPr="00AC07D5">
        <w:rPr>
          <w:bCs/>
          <w:iCs/>
          <w:sz w:val="24"/>
          <w:szCs w:val="24"/>
        </w:rPr>
        <w:t xml:space="preserve">в </w:t>
      </w:r>
      <w:r>
        <w:rPr>
          <w:bCs/>
          <w:iCs/>
          <w:sz w:val="24"/>
          <w:szCs w:val="24"/>
        </w:rPr>
        <w:t>продолжение и в рамках Комплексного плана оптимизации и развития сети ООПТ, а также работ по комплексному экологическому обследованию ООПТ, проведенных в 2012 году. При этом Заказчик предоставляет Исполнителю материалы обследований ООПТ 2012 года на электронном носителе непосредственно перед началом работ. Материалы используются Исполнителем только в целях Мониторинга. Использование материалов в иных целях не допускается.</w:t>
      </w:r>
    </w:p>
    <w:p w:rsidR="00606C15" w:rsidRPr="00553181" w:rsidRDefault="00606C15" w:rsidP="00606C15">
      <w:pPr>
        <w:ind w:firstLine="709"/>
        <w:jc w:val="both"/>
        <w:rPr>
          <w:bCs/>
          <w:iCs/>
          <w:sz w:val="24"/>
          <w:szCs w:val="24"/>
        </w:rPr>
      </w:pPr>
      <w:r>
        <w:rPr>
          <w:bCs/>
          <w:iCs/>
          <w:sz w:val="24"/>
          <w:szCs w:val="24"/>
        </w:rPr>
        <w:t xml:space="preserve">4.3. Результаты Мониторинга сравниваются с результатами обследования 2012 года по каждому из объектов обследования ранних периодов – </w:t>
      </w:r>
      <w:r w:rsidRPr="00AC07D5">
        <w:rPr>
          <w:bCs/>
          <w:iCs/>
          <w:sz w:val="24"/>
          <w:szCs w:val="24"/>
        </w:rPr>
        <w:t>с момента создания каждого ООПТ</w:t>
      </w:r>
      <w:r>
        <w:rPr>
          <w:bCs/>
          <w:iCs/>
          <w:sz w:val="24"/>
          <w:szCs w:val="24"/>
        </w:rPr>
        <w:t>.</w:t>
      </w:r>
    </w:p>
    <w:p w:rsidR="00606C15" w:rsidRPr="00B94CB7" w:rsidRDefault="00606C15" w:rsidP="00606C15">
      <w:pPr>
        <w:ind w:firstLine="709"/>
        <w:jc w:val="both"/>
        <w:rPr>
          <w:b/>
          <w:bCs/>
          <w:iCs/>
          <w:sz w:val="24"/>
          <w:szCs w:val="24"/>
        </w:rPr>
      </w:pPr>
      <w:r w:rsidRPr="00B94CB7">
        <w:rPr>
          <w:b/>
          <w:bCs/>
          <w:iCs/>
          <w:sz w:val="24"/>
          <w:szCs w:val="24"/>
        </w:rPr>
        <w:t>5</w:t>
      </w:r>
      <w:r>
        <w:rPr>
          <w:b/>
          <w:bCs/>
          <w:iCs/>
          <w:sz w:val="24"/>
          <w:szCs w:val="24"/>
        </w:rPr>
        <w:t>. Требования к выполнению работ</w:t>
      </w:r>
    </w:p>
    <w:p w:rsidR="00606C15" w:rsidRDefault="00606C15" w:rsidP="00606C15">
      <w:pPr>
        <w:ind w:firstLine="709"/>
        <w:jc w:val="both"/>
        <w:rPr>
          <w:bCs/>
          <w:iCs/>
          <w:sz w:val="24"/>
          <w:szCs w:val="24"/>
        </w:rPr>
      </w:pPr>
      <w:r>
        <w:rPr>
          <w:bCs/>
          <w:iCs/>
          <w:sz w:val="24"/>
          <w:szCs w:val="24"/>
        </w:rPr>
        <w:t xml:space="preserve">5.1. Мониторинг проводится с закладкой 45 площадок наблюдения </w:t>
      </w:r>
      <w:r w:rsidRPr="00CE2165">
        <w:rPr>
          <w:bCs/>
          <w:iCs/>
          <w:sz w:val="24"/>
          <w:szCs w:val="24"/>
        </w:rPr>
        <w:t>(Приложение 2 к Техническому заданию).</w:t>
      </w:r>
    </w:p>
    <w:p w:rsidR="00606C15" w:rsidRDefault="00606C15" w:rsidP="00606C15">
      <w:pPr>
        <w:ind w:firstLine="709"/>
        <w:jc w:val="both"/>
        <w:rPr>
          <w:bCs/>
          <w:iCs/>
          <w:sz w:val="24"/>
          <w:szCs w:val="24"/>
        </w:rPr>
      </w:pPr>
      <w:r>
        <w:rPr>
          <w:bCs/>
          <w:iCs/>
          <w:sz w:val="24"/>
          <w:szCs w:val="24"/>
        </w:rPr>
        <w:t>5.2. Для всех площадок наблюдения Мониторинг производится по следующим группам показателей:</w:t>
      </w:r>
    </w:p>
    <w:p w:rsidR="00606C15" w:rsidRDefault="00606C15" w:rsidP="00606C15">
      <w:pPr>
        <w:pStyle w:val="af9"/>
        <w:numPr>
          <w:ilvl w:val="0"/>
          <w:numId w:val="24"/>
        </w:numPr>
        <w:spacing w:after="0" w:line="240" w:lineRule="auto"/>
        <w:ind w:left="0" w:firstLine="709"/>
        <w:jc w:val="both"/>
        <w:rPr>
          <w:rFonts w:ascii="Times New Roman" w:eastAsia="Times New Roman" w:hAnsi="Times New Roman" w:cs="Times New Roman"/>
          <w:bCs/>
          <w:iCs/>
          <w:sz w:val="24"/>
          <w:szCs w:val="24"/>
        </w:rPr>
      </w:pPr>
      <w:r w:rsidRPr="00084E94">
        <w:rPr>
          <w:rFonts w:ascii="Times New Roman" w:eastAsia="Times New Roman" w:hAnsi="Times New Roman" w:cs="Times New Roman"/>
          <w:bCs/>
          <w:iCs/>
          <w:sz w:val="24"/>
          <w:szCs w:val="24"/>
        </w:rPr>
        <w:t>Состоянию почвенного покрова</w:t>
      </w:r>
      <w:r>
        <w:rPr>
          <w:rFonts w:ascii="Times New Roman" w:eastAsia="Times New Roman" w:hAnsi="Times New Roman" w:cs="Times New Roman"/>
          <w:bCs/>
          <w:iCs/>
          <w:sz w:val="24"/>
          <w:szCs w:val="24"/>
        </w:rPr>
        <w:t>;</w:t>
      </w:r>
    </w:p>
    <w:p w:rsidR="00606C15" w:rsidRDefault="00606C15" w:rsidP="00606C15">
      <w:pPr>
        <w:pStyle w:val="af9"/>
        <w:numPr>
          <w:ilvl w:val="0"/>
          <w:numId w:val="24"/>
        </w:numPr>
        <w:spacing w:after="0" w:line="240" w:lineRule="auto"/>
        <w:ind w:left="709" w:firstLine="0"/>
        <w:jc w:val="both"/>
        <w:rPr>
          <w:rFonts w:ascii="Times New Roman" w:eastAsia="Times New Roman" w:hAnsi="Times New Roman" w:cs="Times New Roman"/>
          <w:bCs/>
          <w:iCs/>
          <w:sz w:val="24"/>
          <w:szCs w:val="24"/>
        </w:rPr>
      </w:pPr>
      <w:r w:rsidRPr="00AD63B9">
        <w:rPr>
          <w:rFonts w:ascii="Times New Roman" w:eastAsia="Times New Roman" w:hAnsi="Times New Roman" w:cs="Times New Roman"/>
          <w:bCs/>
          <w:iCs/>
          <w:sz w:val="24"/>
          <w:szCs w:val="24"/>
        </w:rPr>
        <w:lastRenderedPageBreak/>
        <w:t>Состоянию растительности</w:t>
      </w:r>
      <w:r>
        <w:rPr>
          <w:rFonts w:ascii="Times New Roman" w:eastAsia="Times New Roman" w:hAnsi="Times New Roman" w:cs="Times New Roman"/>
          <w:bCs/>
          <w:iCs/>
          <w:sz w:val="24"/>
          <w:szCs w:val="24"/>
        </w:rPr>
        <w:t>;</w:t>
      </w:r>
    </w:p>
    <w:p w:rsidR="00606C15" w:rsidRDefault="00606C15" w:rsidP="00606C15">
      <w:pPr>
        <w:pStyle w:val="af9"/>
        <w:numPr>
          <w:ilvl w:val="0"/>
          <w:numId w:val="24"/>
        </w:numPr>
        <w:spacing w:after="0" w:line="240" w:lineRule="auto"/>
        <w:ind w:left="0" w:firstLine="708"/>
        <w:jc w:val="both"/>
        <w:rPr>
          <w:rFonts w:ascii="Times New Roman" w:eastAsia="Times New Roman" w:hAnsi="Times New Roman" w:cs="Times New Roman"/>
          <w:bCs/>
          <w:iCs/>
          <w:sz w:val="24"/>
          <w:szCs w:val="24"/>
        </w:rPr>
      </w:pPr>
      <w:r w:rsidRPr="00C35F57">
        <w:rPr>
          <w:rFonts w:ascii="Times New Roman" w:eastAsia="Times New Roman" w:hAnsi="Times New Roman" w:cs="Times New Roman"/>
          <w:bCs/>
          <w:iCs/>
          <w:sz w:val="24"/>
          <w:szCs w:val="24"/>
        </w:rPr>
        <w:t>Состоянию экосистем</w:t>
      </w:r>
      <w:r>
        <w:rPr>
          <w:rFonts w:ascii="Times New Roman" w:eastAsia="Times New Roman" w:hAnsi="Times New Roman" w:cs="Times New Roman"/>
          <w:bCs/>
          <w:iCs/>
          <w:sz w:val="24"/>
          <w:szCs w:val="24"/>
        </w:rPr>
        <w:t>.</w:t>
      </w:r>
    </w:p>
    <w:p w:rsidR="00606C15" w:rsidRDefault="00606C15" w:rsidP="00606C15">
      <w:pPr>
        <w:pStyle w:val="af9"/>
        <w:spacing w:after="0" w:line="240" w:lineRule="auto"/>
        <w:ind w:left="0" w:firstLine="709"/>
        <w:jc w:val="both"/>
        <w:rPr>
          <w:rFonts w:ascii="Times New Roman" w:eastAsia="Times New Roman" w:hAnsi="Times New Roman" w:cs="Times New Roman"/>
          <w:bCs/>
          <w:iCs/>
          <w:sz w:val="24"/>
          <w:szCs w:val="24"/>
        </w:rPr>
      </w:pPr>
      <w:r>
        <w:rPr>
          <w:rFonts w:ascii="Times New Roman" w:eastAsia="Times New Roman" w:hAnsi="Times New Roman" w:cs="Times New Roman"/>
          <w:bCs/>
          <w:iCs/>
          <w:sz w:val="24"/>
          <w:szCs w:val="24"/>
        </w:rPr>
        <w:t>5.3. На ООПТ</w:t>
      </w:r>
      <w:r w:rsidRPr="004A1A98">
        <w:rPr>
          <w:rFonts w:ascii="Times New Roman" w:eastAsia="Times New Roman" w:hAnsi="Times New Roman" w:cs="Times New Roman"/>
          <w:bCs/>
          <w:iCs/>
          <w:sz w:val="24"/>
          <w:szCs w:val="24"/>
        </w:rPr>
        <w:t xml:space="preserve"> № </w:t>
      </w:r>
      <w:r>
        <w:rPr>
          <w:rFonts w:ascii="Times New Roman" w:eastAsia="Times New Roman" w:hAnsi="Times New Roman" w:cs="Times New Roman"/>
          <w:bCs/>
          <w:iCs/>
          <w:sz w:val="24"/>
          <w:szCs w:val="24"/>
        </w:rPr>
        <w:t>8</w:t>
      </w:r>
      <w:r w:rsidRPr="004A1A98">
        <w:rPr>
          <w:rFonts w:ascii="Times New Roman" w:eastAsia="Times New Roman" w:hAnsi="Times New Roman" w:cs="Times New Roman"/>
          <w:bCs/>
          <w:iCs/>
          <w:sz w:val="24"/>
          <w:szCs w:val="24"/>
        </w:rPr>
        <w:t xml:space="preserve">-10 </w:t>
      </w:r>
      <w:r>
        <w:rPr>
          <w:rFonts w:ascii="Times New Roman" w:eastAsia="Times New Roman" w:hAnsi="Times New Roman" w:cs="Times New Roman"/>
          <w:bCs/>
          <w:iCs/>
          <w:sz w:val="24"/>
          <w:szCs w:val="24"/>
        </w:rPr>
        <w:t>(приложение 1 к Техническому заданию) ведется наблюдение за животным миром.</w:t>
      </w:r>
    </w:p>
    <w:p w:rsidR="00606C15" w:rsidRPr="004A1A98" w:rsidRDefault="00606C15" w:rsidP="00606C15">
      <w:pPr>
        <w:ind w:firstLine="708"/>
        <w:jc w:val="both"/>
        <w:rPr>
          <w:bCs/>
          <w:iCs/>
          <w:sz w:val="24"/>
          <w:szCs w:val="24"/>
        </w:rPr>
      </w:pPr>
      <w:r w:rsidRPr="004A1A98">
        <w:rPr>
          <w:bCs/>
          <w:iCs/>
          <w:sz w:val="24"/>
          <w:szCs w:val="24"/>
        </w:rPr>
        <w:t>5.</w:t>
      </w:r>
      <w:r>
        <w:rPr>
          <w:bCs/>
          <w:iCs/>
          <w:sz w:val="24"/>
          <w:szCs w:val="24"/>
        </w:rPr>
        <w:t>4</w:t>
      </w:r>
      <w:r w:rsidRPr="004A1A98">
        <w:rPr>
          <w:bCs/>
          <w:iCs/>
          <w:sz w:val="24"/>
          <w:szCs w:val="24"/>
        </w:rPr>
        <w:t xml:space="preserve">. Мониторинг ООПТ № 1-10 </w:t>
      </w:r>
      <w:r>
        <w:rPr>
          <w:bCs/>
          <w:iCs/>
          <w:sz w:val="24"/>
          <w:szCs w:val="24"/>
        </w:rPr>
        <w:t>(приложение 1 к Техническому заданию)</w:t>
      </w:r>
      <w:r w:rsidRPr="004A1A98">
        <w:rPr>
          <w:bCs/>
          <w:iCs/>
          <w:sz w:val="24"/>
          <w:szCs w:val="24"/>
        </w:rPr>
        <w:t xml:space="preserve"> </w:t>
      </w:r>
      <w:r>
        <w:rPr>
          <w:bCs/>
          <w:iCs/>
          <w:sz w:val="24"/>
          <w:szCs w:val="24"/>
        </w:rPr>
        <w:t>проводится на основе</w:t>
      </w:r>
      <w:r w:rsidRPr="004A1A98">
        <w:rPr>
          <w:bCs/>
          <w:iCs/>
          <w:sz w:val="24"/>
          <w:szCs w:val="24"/>
        </w:rPr>
        <w:t xml:space="preserve"> методики «Экологическая оценка состояния ООПТ регионального значения». Методика опирается на нормативно-технические и методические документы по оценке состояния почв и растительности, современные представления о сукцессиях природной среды (</w:t>
      </w:r>
      <w:r>
        <w:rPr>
          <w:bCs/>
          <w:iCs/>
          <w:sz w:val="24"/>
          <w:szCs w:val="24"/>
        </w:rPr>
        <w:t xml:space="preserve">разработчики </w:t>
      </w:r>
      <w:proofErr w:type="spellStart"/>
      <w:r w:rsidRPr="004A1A98">
        <w:rPr>
          <w:bCs/>
          <w:iCs/>
          <w:sz w:val="24"/>
          <w:szCs w:val="24"/>
        </w:rPr>
        <w:t>Бузмаков</w:t>
      </w:r>
      <w:proofErr w:type="spellEnd"/>
      <w:r w:rsidRPr="004A1A98">
        <w:rPr>
          <w:bCs/>
          <w:iCs/>
          <w:sz w:val="24"/>
          <w:szCs w:val="24"/>
        </w:rPr>
        <w:t xml:space="preserve"> С.А., </w:t>
      </w:r>
      <w:proofErr w:type="spellStart"/>
      <w:r>
        <w:rPr>
          <w:bCs/>
          <w:iCs/>
          <w:sz w:val="24"/>
          <w:szCs w:val="24"/>
        </w:rPr>
        <w:t>Овеснов</w:t>
      </w:r>
      <w:proofErr w:type="spellEnd"/>
      <w:r>
        <w:rPr>
          <w:bCs/>
          <w:iCs/>
          <w:sz w:val="24"/>
          <w:szCs w:val="24"/>
        </w:rPr>
        <w:t xml:space="preserve"> С.А., </w:t>
      </w:r>
      <w:proofErr w:type="spellStart"/>
      <w:r>
        <w:rPr>
          <w:bCs/>
          <w:iCs/>
          <w:sz w:val="24"/>
          <w:szCs w:val="24"/>
        </w:rPr>
        <w:t>Шепель</w:t>
      </w:r>
      <w:proofErr w:type="spellEnd"/>
      <w:r>
        <w:rPr>
          <w:bCs/>
          <w:iCs/>
          <w:sz w:val="24"/>
          <w:szCs w:val="24"/>
        </w:rPr>
        <w:t xml:space="preserve"> А.И.,</w:t>
      </w:r>
      <w:r w:rsidRPr="004A1A98">
        <w:rPr>
          <w:bCs/>
          <w:iCs/>
          <w:sz w:val="24"/>
          <w:szCs w:val="24"/>
        </w:rPr>
        <w:t xml:space="preserve"> 2011).</w:t>
      </w:r>
    </w:p>
    <w:p w:rsidR="00606C15" w:rsidRDefault="00606C15" w:rsidP="00606C15">
      <w:pPr>
        <w:ind w:firstLine="709"/>
        <w:jc w:val="both"/>
        <w:rPr>
          <w:bCs/>
          <w:iCs/>
          <w:sz w:val="24"/>
          <w:szCs w:val="24"/>
        </w:rPr>
      </w:pPr>
      <w:r>
        <w:rPr>
          <w:bCs/>
          <w:iCs/>
          <w:sz w:val="24"/>
          <w:szCs w:val="24"/>
        </w:rPr>
        <w:t xml:space="preserve">5.5. Мониторинг ООПТ № 11 (приложению 1 к Техническому заданию) проводится на основе </w:t>
      </w:r>
      <w:r w:rsidRPr="001B3668">
        <w:rPr>
          <w:bCs/>
          <w:iCs/>
          <w:sz w:val="24"/>
          <w:szCs w:val="24"/>
        </w:rPr>
        <w:t>методических указаний «Инвентаризация зеленых насаждений города Перми» индивидуальным с</w:t>
      </w:r>
      <w:r>
        <w:rPr>
          <w:bCs/>
          <w:iCs/>
          <w:sz w:val="24"/>
          <w:szCs w:val="24"/>
        </w:rPr>
        <w:t xml:space="preserve">пособом (разработчики Воронов Г.А., Кулакова С.А., </w:t>
      </w:r>
      <w:r w:rsidRPr="001B3668">
        <w:rPr>
          <w:bCs/>
          <w:iCs/>
          <w:sz w:val="24"/>
          <w:szCs w:val="24"/>
        </w:rPr>
        <w:t xml:space="preserve">2007). В ходе учетов таким способом, фиксируется каждый объект зеленых насаждений (деревья, газоны, цветники, кустарники). Данные </w:t>
      </w:r>
      <w:proofErr w:type="gramStart"/>
      <w:r w:rsidRPr="001B3668">
        <w:rPr>
          <w:bCs/>
          <w:iCs/>
          <w:sz w:val="24"/>
          <w:szCs w:val="24"/>
        </w:rPr>
        <w:t>о</w:t>
      </w:r>
      <w:proofErr w:type="gramEnd"/>
      <w:r w:rsidRPr="001B3668">
        <w:rPr>
          <w:bCs/>
          <w:iCs/>
          <w:sz w:val="24"/>
          <w:szCs w:val="24"/>
        </w:rPr>
        <w:t xml:space="preserve"> их состоянии, возрасте, повреждениях и другие показатели фиксируются в инвентаризационном журнале. Попутно с ведением журнала ведется заполнение инвентаризационного плана, на который наносится местоположение и порядковый номер исследуемых объектов.</w:t>
      </w:r>
    </w:p>
    <w:p w:rsidR="00606C15" w:rsidRPr="00094E42" w:rsidRDefault="00606C15" w:rsidP="00606C15">
      <w:pPr>
        <w:ind w:firstLine="709"/>
        <w:jc w:val="both"/>
        <w:rPr>
          <w:bCs/>
          <w:iCs/>
          <w:sz w:val="24"/>
          <w:szCs w:val="24"/>
        </w:rPr>
      </w:pPr>
      <w:r w:rsidRPr="00E9396F">
        <w:rPr>
          <w:bCs/>
          <w:iCs/>
          <w:sz w:val="24"/>
          <w:szCs w:val="24"/>
        </w:rPr>
        <w:t>5.</w:t>
      </w:r>
      <w:r>
        <w:rPr>
          <w:bCs/>
          <w:iCs/>
          <w:sz w:val="24"/>
          <w:szCs w:val="24"/>
        </w:rPr>
        <w:t>6</w:t>
      </w:r>
      <w:r w:rsidRPr="00E9396F">
        <w:rPr>
          <w:bCs/>
          <w:iCs/>
          <w:sz w:val="24"/>
          <w:szCs w:val="24"/>
        </w:rPr>
        <w:t>. Проводится учет редких и исчезающих видов растений и животных,</w:t>
      </w:r>
      <w:r w:rsidRPr="00094E42">
        <w:rPr>
          <w:bCs/>
          <w:iCs/>
          <w:sz w:val="24"/>
          <w:szCs w:val="24"/>
        </w:rPr>
        <w:t xml:space="preserve"> занесенных в Красную книгу Пермского края.</w:t>
      </w:r>
    </w:p>
    <w:p w:rsidR="00606C15" w:rsidRPr="00C35F57" w:rsidRDefault="00606C15" w:rsidP="00606C15">
      <w:pPr>
        <w:ind w:firstLine="708"/>
        <w:jc w:val="both"/>
        <w:rPr>
          <w:bCs/>
          <w:iCs/>
          <w:sz w:val="24"/>
          <w:szCs w:val="24"/>
        </w:rPr>
      </w:pPr>
      <w:r w:rsidRPr="00230AEB">
        <w:rPr>
          <w:bCs/>
          <w:iCs/>
          <w:sz w:val="24"/>
          <w:szCs w:val="24"/>
        </w:rPr>
        <w:t>5.</w:t>
      </w:r>
      <w:r>
        <w:rPr>
          <w:bCs/>
          <w:iCs/>
          <w:sz w:val="24"/>
          <w:szCs w:val="24"/>
        </w:rPr>
        <w:t>7</w:t>
      </w:r>
      <w:r w:rsidRPr="00230AEB">
        <w:rPr>
          <w:bCs/>
          <w:iCs/>
          <w:sz w:val="24"/>
          <w:szCs w:val="24"/>
        </w:rPr>
        <w:t xml:space="preserve">. Далее производится </w:t>
      </w:r>
      <w:proofErr w:type="spellStart"/>
      <w:r w:rsidRPr="00230AEB">
        <w:rPr>
          <w:bCs/>
          <w:iCs/>
          <w:sz w:val="24"/>
          <w:szCs w:val="24"/>
        </w:rPr>
        <w:t>средневзвешанная</w:t>
      </w:r>
      <w:proofErr w:type="spellEnd"/>
      <w:r w:rsidRPr="00230AEB">
        <w:rPr>
          <w:bCs/>
          <w:iCs/>
          <w:sz w:val="24"/>
          <w:szCs w:val="24"/>
        </w:rPr>
        <w:t xml:space="preserve"> оценка показателей, указанных в п.5.</w:t>
      </w:r>
      <w:r>
        <w:rPr>
          <w:bCs/>
          <w:iCs/>
          <w:sz w:val="24"/>
          <w:szCs w:val="24"/>
        </w:rPr>
        <w:t>2</w:t>
      </w:r>
      <w:r w:rsidRPr="00230AEB">
        <w:rPr>
          <w:bCs/>
          <w:iCs/>
          <w:sz w:val="24"/>
          <w:szCs w:val="24"/>
        </w:rPr>
        <w:t>, в результате чего рассчитывается показатель средневзвешенной степени деградации ООПТ в целом.</w:t>
      </w:r>
    </w:p>
    <w:p w:rsidR="00606C15" w:rsidRDefault="00606C15" w:rsidP="00606C15">
      <w:pPr>
        <w:ind w:firstLine="708"/>
        <w:jc w:val="both"/>
        <w:rPr>
          <w:bCs/>
          <w:iCs/>
          <w:sz w:val="24"/>
          <w:szCs w:val="24"/>
        </w:rPr>
      </w:pPr>
      <w:r>
        <w:rPr>
          <w:bCs/>
          <w:iCs/>
          <w:sz w:val="24"/>
          <w:szCs w:val="24"/>
        </w:rPr>
        <w:t xml:space="preserve">5.8. </w:t>
      </w:r>
      <w:r w:rsidRPr="00553181">
        <w:rPr>
          <w:bCs/>
          <w:iCs/>
          <w:sz w:val="24"/>
          <w:szCs w:val="24"/>
        </w:rPr>
        <w:t xml:space="preserve">По итогам </w:t>
      </w:r>
      <w:r>
        <w:rPr>
          <w:bCs/>
          <w:iCs/>
          <w:sz w:val="24"/>
          <w:szCs w:val="24"/>
        </w:rPr>
        <w:t>Мониторинга</w:t>
      </w:r>
      <w:r w:rsidRPr="00553181">
        <w:rPr>
          <w:bCs/>
          <w:iCs/>
          <w:sz w:val="24"/>
          <w:szCs w:val="24"/>
        </w:rPr>
        <w:t xml:space="preserve"> выполняется </w:t>
      </w:r>
      <w:r>
        <w:rPr>
          <w:bCs/>
          <w:iCs/>
          <w:sz w:val="24"/>
          <w:szCs w:val="24"/>
        </w:rPr>
        <w:t xml:space="preserve">оценка состояния ООПТ; </w:t>
      </w:r>
      <w:r w:rsidRPr="00553181">
        <w:rPr>
          <w:bCs/>
          <w:iCs/>
          <w:sz w:val="24"/>
          <w:szCs w:val="24"/>
        </w:rPr>
        <w:t>подготовка природоохранных рекомендаций по снижению негативного воздействия на состояние природных комплексов и объектов ООПТ.</w:t>
      </w:r>
    </w:p>
    <w:p w:rsidR="00606C15" w:rsidRDefault="00606C15" w:rsidP="00606C15">
      <w:pPr>
        <w:ind w:firstLine="708"/>
        <w:jc w:val="both"/>
        <w:rPr>
          <w:bCs/>
          <w:iCs/>
          <w:sz w:val="24"/>
          <w:szCs w:val="24"/>
        </w:rPr>
      </w:pPr>
      <w:r w:rsidRPr="00AC07D5">
        <w:rPr>
          <w:bCs/>
          <w:iCs/>
          <w:sz w:val="24"/>
          <w:szCs w:val="24"/>
        </w:rPr>
        <w:t xml:space="preserve">5.9. По итогам выполнения работ заполняется паспорт </w:t>
      </w:r>
      <w:r>
        <w:rPr>
          <w:bCs/>
          <w:iCs/>
          <w:sz w:val="24"/>
          <w:szCs w:val="24"/>
        </w:rPr>
        <w:t>для</w:t>
      </w:r>
      <w:r w:rsidRPr="00AC07D5">
        <w:rPr>
          <w:bCs/>
          <w:iCs/>
          <w:sz w:val="24"/>
          <w:szCs w:val="24"/>
        </w:rPr>
        <w:t xml:space="preserve"> каждой обследованной</w:t>
      </w:r>
      <w:r w:rsidRPr="00E9396F">
        <w:rPr>
          <w:bCs/>
          <w:iCs/>
          <w:sz w:val="24"/>
          <w:szCs w:val="24"/>
        </w:rPr>
        <w:t xml:space="preserve"> ООПТ</w:t>
      </w:r>
      <w:r>
        <w:rPr>
          <w:bCs/>
          <w:iCs/>
          <w:sz w:val="24"/>
          <w:szCs w:val="24"/>
        </w:rPr>
        <w:t xml:space="preserve">. Форма паспорта ООПТ согласно Форме, предложенной в работе по комплексному экологическому обследованию ООПТ, </w:t>
      </w:r>
      <w:proofErr w:type="gramStart"/>
      <w:r>
        <w:rPr>
          <w:bCs/>
          <w:iCs/>
          <w:sz w:val="24"/>
          <w:szCs w:val="24"/>
        </w:rPr>
        <w:t>проведенных</w:t>
      </w:r>
      <w:proofErr w:type="gramEnd"/>
      <w:r>
        <w:rPr>
          <w:bCs/>
          <w:iCs/>
          <w:sz w:val="24"/>
          <w:szCs w:val="24"/>
        </w:rPr>
        <w:t xml:space="preserve"> в 2012 году.</w:t>
      </w:r>
    </w:p>
    <w:p w:rsidR="00606C15" w:rsidRPr="00E9396F" w:rsidRDefault="00606C15" w:rsidP="00606C15">
      <w:pPr>
        <w:ind w:firstLine="708"/>
        <w:jc w:val="both"/>
        <w:rPr>
          <w:bCs/>
          <w:iCs/>
          <w:sz w:val="24"/>
          <w:szCs w:val="24"/>
        </w:rPr>
      </w:pPr>
      <w:r>
        <w:rPr>
          <w:bCs/>
          <w:iCs/>
          <w:sz w:val="24"/>
          <w:szCs w:val="24"/>
        </w:rPr>
        <w:t xml:space="preserve">5.10. По итогам работ заполняется публичный паспорт ООПТ для </w:t>
      </w:r>
      <w:r w:rsidRPr="00AC07D5">
        <w:rPr>
          <w:bCs/>
          <w:iCs/>
          <w:sz w:val="24"/>
          <w:szCs w:val="24"/>
        </w:rPr>
        <w:t>информационного портала.</w:t>
      </w:r>
    </w:p>
    <w:p w:rsidR="00606C15" w:rsidRPr="00B94CB7" w:rsidRDefault="00606C15" w:rsidP="00606C15">
      <w:pPr>
        <w:ind w:firstLine="709"/>
        <w:jc w:val="both"/>
        <w:rPr>
          <w:b/>
          <w:bCs/>
          <w:iCs/>
          <w:sz w:val="24"/>
          <w:szCs w:val="24"/>
        </w:rPr>
      </w:pPr>
      <w:r w:rsidRPr="00B94CB7">
        <w:rPr>
          <w:b/>
          <w:bCs/>
          <w:iCs/>
          <w:sz w:val="24"/>
          <w:szCs w:val="24"/>
        </w:rPr>
        <w:t>6. Перечень и формы представляемых</w:t>
      </w:r>
      <w:r>
        <w:rPr>
          <w:b/>
          <w:bCs/>
          <w:iCs/>
          <w:sz w:val="24"/>
          <w:szCs w:val="24"/>
        </w:rPr>
        <w:t xml:space="preserve"> Заказчику отчетных материалов</w:t>
      </w:r>
    </w:p>
    <w:p w:rsidR="00606C15" w:rsidRPr="00553181" w:rsidRDefault="00606C15" w:rsidP="00606C15">
      <w:pPr>
        <w:ind w:firstLine="709"/>
        <w:jc w:val="both"/>
        <w:rPr>
          <w:bCs/>
          <w:iCs/>
          <w:sz w:val="24"/>
          <w:szCs w:val="24"/>
        </w:rPr>
      </w:pPr>
      <w:r>
        <w:rPr>
          <w:bCs/>
          <w:iCs/>
          <w:sz w:val="24"/>
          <w:szCs w:val="24"/>
        </w:rPr>
        <w:t>6</w:t>
      </w:r>
      <w:r w:rsidRPr="00553181">
        <w:rPr>
          <w:bCs/>
          <w:iCs/>
          <w:sz w:val="24"/>
          <w:szCs w:val="24"/>
        </w:rPr>
        <w:t xml:space="preserve">.1. По итогам выполнения каждого этапа работ предоставляются отчетные материалы в соответствии с календарным планом выполнения </w:t>
      </w:r>
      <w:r w:rsidRPr="00DF7DE8">
        <w:rPr>
          <w:bCs/>
          <w:iCs/>
          <w:sz w:val="24"/>
          <w:szCs w:val="24"/>
        </w:rPr>
        <w:t>работ (приложение 1 к муниципальному контракту).</w:t>
      </w:r>
    </w:p>
    <w:p w:rsidR="00606C15" w:rsidRDefault="00606C15" w:rsidP="00606C15">
      <w:pPr>
        <w:ind w:firstLine="709"/>
        <w:jc w:val="both"/>
        <w:rPr>
          <w:bCs/>
          <w:iCs/>
          <w:sz w:val="24"/>
          <w:szCs w:val="24"/>
        </w:rPr>
      </w:pPr>
      <w:r w:rsidRPr="00943978">
        <w:rPr>
          <w:bCs/>
          <w:iCs/>
          <w:sz w:val="24"/>
          <w:szCs w:val="24"/>
        </w:rPr>
        <w:t xml:space="preserve">6.2. По итогам выполнения </w:t>
      </w:r>
      <w:r>
        <w:rPr>
          <w:bCs/>
          <w:iCs/>
          <w:sz w:val="24"/>
          <w:szCs w:val="24"/>
        </w:rPr>
        <w:t>Мониторинга</w:t>
      </w:r>
      <w:r w:rsidRPr="00943978">
        <w:rPr>
          <w:bCs/>
          <w:iCs/>
          <w:sz w:val="24"/>
          <w:szCs w:val="24"/>
        </w:rPr>
        <w:t xml:space="preserve"> предоставляются</w:t>
      </w:r>
      <w:r>
        <w:rPr>
          <w:bCs/>
          <w:iCs/>
          <w:sz w:val="24"/>
          <w:szCs w:val="24"/>
        </w:rPr>
        <w:t xml:space="preserve"> паспорта,</w:t>
      </w:r>
      <w:r w:rsidRPr="00943978">
        <w:rPr>
          <w:bCs/>
          <w:iCs/>
          <w:sz w:val="24"/>
          <w:szCs w:val="24"/>
        </w:rPr>
        <w:t xml:space="preserve"> отчетные материалы, содержащие следующую информацию:</w:t>
      </w:r>
    </w:p>
    <w:p w:rsidR="00606C15" w:rsidRDefault="00606C15" w:rsidP="00606C15">
      <w:pPr>
        <w:ind w:firstLine="708"/>
        <w:jc w:val="both"/>
        <w:rPr>
          <w:bCs/>
          <w:iCs/>
          <w:sz w:val="24"/>
          <w:szCs w:val="24"/>
        </w:rPr>
      </w:pPr>
      <w:r w:rsidRPr="00AC07D5">
        <w:rPr>
          <w:bCs/>
          <w:iCs/>
          <w:sz w:val="24"/>
          <w:szCs w:val="24"/>
        </w:rPr>
        <w:t>6.</w:t>
      </w:r>
      <w:r>
        <w:rPr>
          <w:bCs/>
          <w:iCs/>
          <w:sz w:val="24"/>
          <w:szCs w:val="24"/>
        </w:rPr>
        <w:t>2</w:t>
      </w:r>
      <w:r w:rsidRPr="00AC07D5">
        <w:rPr>
          <w:bCs/>
          <w:iCs/>
          <w:sz w:val="24"/>
          <w:szCs w:val="24"/>
        </w:rPr>
        <w:t>.</w:t>
      </w:r>
      <w:r>
        <w:rPr>
          <w:bCs/>
          <w:iCs/>
          <w:sz w:val="24"/>
          <w:szCs w:val="24"/>
        </w:rPr>
        <w:t>1</w:t>
      </w:r>
      <w:r w:rsidRPr="00AC07D5">
        <w:rPr>
          <w:bCs/>
          <w:iCs/>
          <w:sz w:val="24"/>
          <w:szCs w:val="24"/>
        </w:rPr>
        <w:t>. заполненный паспорт для каждой ООПТ;</w:t>
      </w:r>
    </w:p>
    <w:p w:rsidR="00606C15" w:rsidRPr="00E9396F" w:rsidRDefault="00606C15" w:rsidP="00606C15">
      <w:pPr>
        <w:ind w:firstLine="708"/>
        <w:jc w:val="both"/>
        <w:rPr>
          <w:bCs/>
          <w:iCs/>
          <w:sz w:val="24"/>
          <w:szCs w:val="24"/>
        </w:rPr>
      </w:pPr>
      <w:r>
        <w:rPr>
          <w:bCs/>
          <w:iCs/>
          <w:sz w:val="24"/>
          <w:szCs w:val="24"/>
        </w:rPr>
        <w:t xml:space="preserve">6.2.2. заполненный публичный паспорт ООПТ для </w:t>
      </w:r>
      <w:r w:rsidRPr="00AC07D5">
        <w:rPr>
          <w:bCs/>
          <w:iCs/>
          <w:sz w:val="24"/>
          <w:szCs w:val="24"/>
        </w:rPr>
        <w:t>информационного портала</w:t>
      </w:r>
      <w:r>
        <w:rPr>
          <w:bCs/>
          <w:iCs/>
          <w:sz w:val="24"/>
          <w:szCs w:val="24"/>
        </w:rPr>
        <w:t>;</w:t>
      </w:r>
    </w:p>
    <w:p w:rsidR="00606C15" w:rsidRDefault="00606C15" w:rsidP="00606C15">
      <w:pPr>
        <w:ind w:firstLine="709"/>
        <w:jc w:val="both"/>
        <w:rPr>
          <w:bCs/>
          <w:iCs/>
          <w:sz w:val="24"/>
          <w:szCs w:val="24"/>
        </w:rPr>
      </w:pPr>
      <w:r>
        <w:rPr>
          <w:bCs/>
          <w:iCs/>
          <w:sz w:val="24"/>
          <w:szCs w:val="24"/>
        </w:rPr>
        <w:t>6.2.3. о состоянии почвенного покрова;</w:t>
      </w:r>
    </w:p>
    <w:p w:rsidR="00606C15" w:rsidRDefault="00606C15" w:rsidP="00606C15">
      <w:pPr>
        <w:ind w:firstLine="709"/>
        <w:jc w:val="both"/>
        <w:rPr>
          <w:bCs/>
          <w:iCs/>
          <w:sz w:val="24"/>
          <w:szCs w:val="24"/>
        </w:rPr>
      </w:pPr>
      <w:r>
        <w:rPr>
          <w:bCs/>
          <w:iCs/>
          <w:sz w:val="24"/>
          <w:szCs w:val="24"/>
        </w:rPr>
        <w:t>6.2.4. о состоянии растительности;</w:t>
      </w:r>
    </w:p>
    <w:p w:rsidR="00606C15" w:rsidRDefault="00606C15" w:rsidP="00606C15">
      <w:pPr>
        <w:ind w:firstLine="709"/>
        <w:jc w:val="both"/>
        <w:rPr>
          <w:bCs/>
          <w:iCs/>
          <w:sz w:val="24"/>
          <w:szCs w:val="24"/>
        </w:rPr>
      </w:pPr>
      <w:r>
        <w:rPr>
          <w:bCs/>
          <w:iCs/>
          <w:sz w:val="24"/>
          <w:szCs w:val="24"/>
        </w:rPr>
        <w:t>6.2.5 о состоянии животного мира согласно п.5.3 Технического задания;</w:t>
      </w:r>
    </w:p>
    <w:p w:rsidR="00606C15" w:rsidRDefault="00606C15" w:rsidP="00606C15">
      <w:pPr>
        <w:ind w:firstLine="709"/>
        <w:jc w:val="both"/>
        <w:rPr>
          <w:bCs/>
          <w:iCs/>
          <w:sz w:val="24"/>
          <w:szCs w:val="24"/>
        </w:rPr>
      </w:pPr>
      <w:r>
        <w:rPr>
          <w:bCs/>
          <w:iCs/>
          <w:sz w:val="24"/>
          <w:szCs w:val="24"/>
        </w:rPr>
        <w:t>6.2.6. о состоянии экосистем;</w:t>
      </w:r>
    </w:p>
    <w:p w:rsidR="00606C15" w:rsidRDefault="00606C15" w:rsidP="00606C15">
      <w:pPr>
        <w:ind w:firstLine="709"/>
        <w:jc w:val="both"/>
        <w:rPr>
          <w:bCs/>
          <w:iCs/>
          <w:sz w:val="24"/>
          <w:szCs w:val="24"/>
        </w:rPr>
      </w:pPr>
      <w:r w:rsidRPr="00E9396F">
        <w:rPr>
          <w:bCs/>
          <w:iCs/>
          <w:sz w:val="24"/>
          <w:szCs w:val="24"/>
        </w:rPr>
        <w:t>6.2.</w:t>
      </w:r>
      <w:r>
        <w:rPr>
          <w:bCs/>
          <w:iCs/>
          <w:sz w:val="24"/>
          <w:szCs w:val="24"/>
        </w:rPr>
        <w:t>7</w:t>
      </w:r>
      <w:r w:rsidRPr="00E9396F">
        <w:rPr>
          <w:bCs/>
          <w:iCs/>
          <w:sz w:val="24"/>
          <w:szCs w:val="24"/>
        </w:rPr>
        <w:t>. о редких и исчезающих видах растений и животных, занесенных в Красную</w:t>
      </w:r>
      <w:r w:rsidRPr="00094E42">
        <w:rPr>
          <w:bCs/>
          <w:iCs/>
          <w:sz w:val="24"/>
          <w:szCs w:val="24"/>
        </w:rPr>
        <w:t xml:space="preserve"> книгу Пермского края</w:t>
      </w:r>
      <w:r>
        <w:rPr>
          <w:bCs/>
          <w:iCs/>
          <w:sz w:val="24"/>
          <w:szCs w:val="24"/>
        </w:rPr>
        <w:t>;</w:t>
      </w:r>
    </w:p>
    <w:p w:rsidR="00606C15" w:rsidRPr="00BE3031" w:rsidRDefault="00606C15" w:rsidP="00606C15">
      <w:pPr>
        <w:ind w:firstLine="709"/>
        <w:jc w:val="both"/>
        <w:rPr>
          <w:bCs/>
          <w:iCs/>
          <w:sz w:val="24"/>
          <w:szCs w:val="24"/>
        </w:rPr>
      </w:pPr>
      <w:r w:rsidRPr="00BE3031">
        <w:rPr>
          <w:bCs/>
          <w:iCs/>
          <w:sz w:val="24"/>
          <w:szCs w:val="24"/>
        </w:rPr>
        <w:t>6.2.</w:t>
      </w:r>
      <w:r>
        <w:rPr>
          <w:bCs/>
          <w:iCs/>
          <w:sz w:val="24"/>
          <w:szCs w:val="24"/>
        </w:rPr>
        <w:t>8</w:t>
      </w:r>
      <w:r w:rsidRPr="00BE3031">
        <w:rPr>
          <w:bCs/>
          <w:iCs/>
          <w:sz w:val="24"/>
          <w:szCs w:val="24"/>
        </w:rPr>
        <w:t>. оценка состояния ООПТ;</w:t>
      </w:r>
    </w:p>
    <w:p w:rsidR="00606C15" w:rsidRPr="00BE3031" w:rsidRDefault="00606C15" w:rsidP="00606C15">
      <w:pPr>
        <w:ind w:firstLine="709"/>
        <w:jc w:val="both"/>
        <w:rPr>
          <w:bCs/>
          <w:iCs/>
          <w:sz w:val="24"/>
          <w:szCs w:val="24"/>
        </w:rPr>
      </w:pPr>
      <w:r w:rsidRPr="00BE3031">
        <w:rPr>
          <w:bCs/>
          <w:iCs/>
          <w:sz w:val="24"/>
          <w:szCs w:val="24"/>
        </w:rPr>
        <w:t>6.2.</w:t>
      </w:r>
      <w:r>
        <w:rPr>
          <w:bCs/>
          <w:iCs/>
          <w:sz w:val="24"/>
          <w:szCs w:val="24"/>
        </w:rPr>
        <w:t>9</w:t>
      </w:r>
      <w:r w:rsidRPr="00BE3031">
        <w:rPr>
          <w:bCs/>
          <w:iCs/>
          <w:sz w:val="24"/>
          <w:szCs w:val="24"/>
        </w:rPr>
        <w:t>. прогноз изменения состояния ООПТ;</w:t>
      </w:r>
    </w:p>
    <w:p w:rsidR="00606C15" w:rsidRPr="00BE3031" w:rsidRDefault="00606C15" w:rsidP="00606C15">
      <w:pPr>
        <w:ind w:firstLine="709"/>
        <w:jc w:val="both"/>
        <w:rPr>
          <w:bCs/>
          <w:iCs/>
          <w:sz w:val="24"/>
          <w:szCs w:val="24"/>
        </w:rPr>
      </w:pPr>
      <w:r w:rsidRPr="00BE3031">
        <w:rPr>
          <w:bCs/>
          <w:iCs/>
          <w:sz w:val="24"/>
          <w:szCs w:val="24"/>
        </w:rPr>
        <w:t>6.2.</w:t>
      </w:r>
      <w:r>
        <w:rPr>
          <w:bCs/>
          <w:iCs/>
          <w:sz w:val="24"/>
          <w:szCs w:val="24"/>
        </w:rPr>
        <w:t>10</w:t>
      </w:r>
      <w:r w:rsidRPr="00BE3031">
        <w:rPr>
          <w:bCs/>
          <w:iCs/>
          <w:sz w:val="24"/>
          <w:szCs w:val="24"/>
        </w:rPr>
        <w:t>. рекомендации по улучшению состояния ООПТ;</w:t>
      </w:r>
    </w:p>
    <w:p w:rsidR="00606C15" w:rsidRDefault="00606C15" w:rsidP="00606C15">
      <w:pPr>
        <w:ind w:firstLine="708"/>
        <w:jc w:val="both"/>
        <w:rPr>
          <w:bCs/>
          <w:iCs/>
          <w:sz w:val="24"/>
          <w:szCs w:val="24"/>
        </w:rPr>
      </w:pPr>
      <w:r>
        <w:rPr>
          <w:bCs/>
          <w:iCs/>
          <w:sz w:val="24"/>
          <w:szCs w:val="24"/>
        </w:rPr>
        <w:t xml:space="preserve">6.2.11. </w:t>
      </w:r>
      <w:r w:rsidRPr="00553181">
        <w:rPr>
          <w:bCs/>
          <w:iCs/>
          <w:sz w:val="24"/>
          <w:szCs w:val="24"/>
        </w:rPr>
        <w:t>прир</w:t>
      </w:r>
      <w:r>
        <w:rPr>
          <w:bCs/>
          <w:iCs/>
          <w:sz w:val="24"/>
          <w:szCs w:val="24"/>
        </w:rPr>
        <w:t>одоохранные</w:t>
      </w:r>
      <w:r w:rsidRPr="00553181">
        <w:rPr>
          <w:bCs/>
          <w:iCs/>
          <w:sz w:val="24"/>
          <w:szCs w:val="24"/>
        </w:rPr>
        <w:t xml:space="preserve"> рекомендаци</w:t>
      </w:r>
      <w:r>
        <w:rPr>
          <w:bCs/>
          <w:iCs/>
          <w:sz w:val="24"/>
          <w:szCs w:val="24"/>
        </w:rPr>
        <w:t>и</w:t>
      </w:r>
      <w:r w:rsidRPr="00553181">
        <w:rPr>
          <w:bCs/>
          <w:iCs/>
          <w:sz w:val="24"/>
          <w:szCs w:val="24"/>
        </w:rPr>
        <w:t xml:space="preserve"> по снижению негативного воздействия на состояние приро</w:t>
      </w:r>
      <w:r>
        <w:rPr>
          <w:bCs/>
          <w:iCs/>
          <w:sz w:val="24"/>
          <w:szCs w:val="24"/>
        </w:rPr>
        <w:t>дных комплексов и объектов ООПТ;</w:t>
      </w:r>
    </w:p>
    <w:p w:rsidR="00606C15" w:rsidRPr="00D83490" w:rsidRDefault="00606C15" w:rsidP="00606C15">
      <w:pPr>
        <w:ind w:firstLine="709"/>
        <w:jc w:val="both"/>
        <w:rPr>
          <w:bCs/>
          <w:iCs/>
          <w:sz w:val="24"/>
          <w:szCs w:val="24"/>
        </w:rPr>
      </w:pPr>
      <w:r>
        <w:rPr>
          <w:bCs/>
          <w:iCs/>
          <w:sz w:val="24"/>
          <w:szCs w:val="24"/>
        </w:rPr>
        <w:t xml:space="preserve">6.3. Отчетные материалы представляются на бумажном носителе в двух экземплярах, на электронном носителе в файлах формата </w:t>
      </w:r>
      <w:r>
        <w:rPr>
          <w:sz w:val="24"/>
          <w:szCs w:val="24"/>
          <w:lang w:val="en-US"/>
        </w:rPr>
        <w:t>MSWord</w:t>
      </w:r>
      <w:r>
        <w:rPr>
          <w:sz w:val="24"/>
          <w:szCs w:val="24"/>
        </w:rPr>
        <w:t xml:space="preserve"> – текстовая часть, </w:t>
      </w:r>
      <w:r>
        <w:rPr>
          <w:bCs/>
          <w:iCs/>
          <w:sz w:val="24"/>
          <w:szCs w:val="24"/>
          <w:lang w:val="en-US"/>
        </w:rPr>
        <w:t>jpeg</w:t>
      </w:r>
      <w:r>
        <w:rPr>
          <w:bCs/>
          <w:iCs/>
          <w:sz w:val="24"/>
          <w:szCs w:val="24"/>
        </w:rPr>
        <w:t xml:space="preserve">, </w:t>
      </w:r>
      <w:proofErr w:type="spellStart"/>
      <w:r>
        <w:rPr>
          <w:bCs/>
          <w:iCs/>
          <w:sz w:val="24"/>
          <w:szCs w:val="24"/>
          <w:lang w:val="en-US"/>
        </w:rPr>
        <w:t>shp</w:t>
      </w:r>
      <w:proofErr w:type="spellEnd"/>
      <w:r>
        <w:rPr>
          <w:bCs/>
          <w:iCs/>
          <w:sz w:val="24"/>
          <w:szCs w:val="24"/>
        </w:rPr>
        <w:t xml:space="preserve"> – картографические материалы.</w:t>
      </w:r>
    </w:p>
    <w:p w:rsidR="00606C15" w:rsidRDefault="00606C15" w:rsidP="00606C15">
      <w:pPr>
        <w:ind w:firstLine="708"/>
        <w:jc w:val="both"/>
        <w:rPr>
          <w:sz w:val="24"/>
          <w:szCs w:val="24"/>
        </w:rPr>
      </w:pPr>
      <w:r>
        <w:rPr>
          <w:sz w:val="24"/>
          <w:szCs w:val="24"/>
        </w:rPr>
        <w:lastRenderedPageBreak/>
        <w:t>6</w:t>
      </w:r>
      <w:r w:rsidRPr="00B94CB7">
        <w:rPr>
          <w:sz w:val="24"/>
          <w:szCs w:val="24"/>
        </w:rPr>
        <w:t>.</w:t>
      </w:r>
      <w:r>
        <w:rPr>
          <w:sz w:val="24"/>
          <w:szCs w:val="24"/>
        </w:rPr>
        <w:t>4</w:t>
      </w:r>
      <w:r w:rsidRPr="00B94CB7">
        <w:rPr>
          <w:sz w:val="24"/>
          <w:szCs w:val="24"/>
        </w:rPr>
        <w:t>.</w:t>
      </w:r>
      <w:r>
        <w:rPr>
          <w:sz w:val="24"/>
          <w:szCs w:val="24"/>
        </w:rPr>
        <w:t xml:space="preserve"> По результатам Работ Исполнителем проводится публичный доклад об итогах работ, в котором представляется информация о фактическом состоянии ООПТ и дает рекомендации по улучшению состояния ООПТ.</w:t>
      </w:r>
    </w:p>
    <w:p w:rsidR="00606C15" w:rsidRPr="00D83490" w:rsidRDefault="00606C15" w:rsidP="00606C15">
      <w:pPr>
        <w:ind w:firstLine="708"/>
        <w:jc w:val="both"/>
        <w:rPr>
          <w:sz w:val="24"/>
          <w:szCs w:val="24"/>
        </w:rPr>
      </w:pPr>
      <w:r>
        <w:rPr>
          <w:sz w:val="24"/>
          <w:szCs w:val="24"/>
        </w:rPr>
        <w:t xml:space="preserve">6.5. Исполнителем также предоставляется краткий аннотационный отчет об исчерпывающих целях, задачах и результатах выполнения работ объем не более одной машинописной страницы </w:t>
      </w:r>
      <w:r>
        <w:rPr>
          <w:sz w:val="24"/>
          <w:szCs w:val="24"/>
          <w:lang w:val="en-US"/>
        </w:rPr>
        <w:t>MSWord</w:t>
      </w:r>
      <w:r>
        <w:rPr>
          <w:sz w:val="24"/>
          <w:szCs w:val="24"/>
        </w:rPr>
        <w:t xml:space="preserve"> формата А</w:t>
      </w:r>
      <w:proofErr w:type="gramStart"/>
      <w:r>
        <w:rPr>
          <w:sz w:val="24"/>
          <w:szCs w:val="24"/>
        </w:rPr>
        <w:t>4</w:t>
      </w:r>
      <w:proofErr w:type="gramEnd"/>
      <w:r>
        <w:rPr>
          <w:sz w:val="24"/>
          <w:szCs w:val="24"/>
        </w:rPr>
        <w:t xml:space="preserve"> 12 шрифтом </w:t>
      </w:r>
      <w:proofErr w:type="spellStart"/>
      <w:r w:rsidRPr="00D83490">
        <w:rPr>
          <w:sz w:val="24"/>
          <w:szCs w:val="24"/>
        </w:rPr>
        <w:t>Times</w:t>
      </w:r>
      <w:proofErr w:type="spellEnd"/>
      <w:r w:rsidRPr="00D83490">
        <w:rPr>
          <w:sz w:val="24"/>
          <w:szCs w:val="24"/>
        </w:rPr>
        <w:t xml:space="preserve"> </w:t>
      </w:r>
      <w:proofErr w:type="spellStart"/>
      <w:r w:rsidRPr="00D83490">
        <w:rPr>
          <w:sz w:val="24"/>
          <w:szCs w:val="24"/>
        </w:rPr>
        <w:t>New</w:t>
      </w:r>
      <w:proofErr w:type="spellEnd"/>
      <w:r w:rsidRPr="00D83490">
        <w:rPr>
          <w:sz w:val="24"/>
          <w:szCs w:val="24"/>
        </w:rPr>
        <w:t xml:space="preserve"> </w:t>
      </w:r>
      <w:proofErr w:type="spellStart"/>
      <w:r w:rsidRPr="00D83490">
        <w:rPr>
          <w:sz w:val="24"/>
          <w:szCs w:val="24"/>
        </w:rPr>
        <w:t>Roman</w:t>
      </w:r>
      <w:proofErr w:type="spellEnd"/>
      <w:r>
        <w:rPr>
          <w:sz w:val="24"/>
          <w:szCs w:val="24"/>
        </w:rPr>
        <w:t>.</w:t>
      </w:r>
    </w:p>
    <w:p w:rsidR="00FF368F" w:rsidRDefault="00FF368F">
      <w:pPr>
        <w:rPr>
          <w:sz w:val="24"/>
          <w:szCs w:val="24"/>
        </w:rPr>
      </w:pPr>
      <w:r>
        <w:rPr>
          <w:sz w:val="24"/>
          <w:szCs w:val="24"/>
        </w:rPr>
        <w:br w:type="page"/>
      </w:r>
    </w:p>
    <w:p w:rsidR="004A3B04" w:rsidRDefault="004A3B04" w:rsidP="00606C15">
      <w:pPr>
        <w:jc w:val="right"/>
        <w:rPr>
          <w:sz w:val="24"/>
          <w:szCs w:val="24"/>
        </w:rPr>
      </w:pPr>
      <w:r>
        <w:rPr>
          <w:sz w:val="24"/>
          <w:szCs w:val="24"/>
        </w:rPr>
        <w:lastRenderedPageBreak/>
        <w:t>Приложение 1 к Техническому заданию</w:t>
      </w:r>
    </w:p>
    <w:p w:rsidR="004A3B04" w:rsidRDefault="004A3B04" w:rsidP="004A3B04">
      <w:pPr>
        <w:jc w:val="right"/>
        <w:rPr>
          <w:sz w:val="24"/>
          <w:szCs w:val="24"/>
        </w:rPr>
      </w:pPr>
    </w:p>
    <w:p w:rsidR="004A3B04" w:rsidRDefault="004A3B04" w:rsidP="004A3B04">
      <w:pPr>
        <w:jc w:val="center"/>
        <w:rPr>
          <w:sz w:val="24"/>
          <w:szCs w:val="24"/>
        </w:rPr>
      </w:pPr>
      <w:r>
        <w:rPr>
          <w:sz w:val="24"/>
          <w:szCs w:val="24"/>
        </w:rPr>
        <w:t>Особо охраняемые природные территории местного значения города Перми</w:t>
      </w:r>
    </w:p>
    <w:p w:rsidR="004A3B04" w:rsidRDefault="004A3B04" w:rsidP="004A3B04">
      <w:pPr>
        <w:jc w:val="right"/>
        <w:rPr>
          <w:sz w:val="24"/>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3"/>
        <w:gridCol w:w="567"/>
        <w:gridCol w:w="2976"/>
        <w:gridCol w:w="4820"/>
      </w:tblGrid>
      <w:tr w:rsidR="004A3B04" w:rsidRPr="001831D5" w:rsidTr="0023318E">
        <w:trPr>
          <w:trHeight w:val="393"/>
        </w:trPr>
        <w:tc>
          <w:tcPr>
            <w:tcW w:w="993" w:type="dxa"/>
          </w:tcPr>
          <w:p w:rsidR="004A3B04" w:rsidRPr="001831D5" w:rsidRDefault="004A3B04" w:rsidP="0023318E">
            <w:pPr>
              <w:rPr>
                <w:sz w:val="24"/>
                <w:szCs w:val="24"/>
              </w:rPr>
            </w:pPr>
            <w:r w:rsidRPr="001831D5">
              <w:rPr>
                <w:sz w:val="24"/>
                <w:szCs w:val="24"/>
              </w:rPr>
              <w:t>Группа</w:t>
            </w:r>
          </w:p>
        </w:tc>
        <w:tc>
          <w:tcPr>
            <w:tcW w:w="567" w:type="dxa"/>
          </w:tcPr>
          <w:p w:rsidR="004A3B04" w:rsidRPr="001831D5" w:rsidRDefault="004A3B04" w:rsidP="0023318E">
            <w:pPr>
              <w:rPr>
                <w:sz w:val="24"/>
                <w:szCs w:val="24"/>
              </w:rPr>
            </w:pPr>
            <w:r>
              <w:rPr>
                <w:sz w:val="24"/>
                <w:szCs w:val="24"/>
              </w:rPr>
              <w:t xml:space="preserve">№ </w:t>
            </w:r>
            <w:proofErr w:type="spellStart"/>
            <w:proofErr w:type="gramStart"/>
            <w:r>
              <w:rPr>
                <w:sz w:val="24"/>
                <w:szCs w:val="24"/>
              </w:rPr>
              <w:t>п</w:t>
            </w:r>
            <w:proofErr w:type="spellEnd"/>
            <w:proofErr w:type="gramEnd"/>
            <w:r>
              <w:rPr>
                <w:sz w:val="24"/>
                <w:szCs w:val="24"/>
              </w:rPr>
              <w:t>/</w:t>
            </w:r>
            <w:proofErr w:type="spellStart"/>
            <w:r>
              <w:rPr>
                <w:sz w:val="24"/>
                <w:szCs w:val="24"/>
              </w:rPr>
              <w:t>п</w:t>
            </w:r>
            <w:proofErr w:type="spellEnd"/>
          </w:p>
        </w:tc>
        <w:tc>
          <w:tcPr>
            <w:tcW w:w="2976" w:type="dxa"/>
          </w:tcPr>
          <w:p w:rsidR="004A3B04" w:rsidRPr="001831D5" w:rsidRDefault="004A3B04" w:rsidP="0023318E">
            <w:pPr>
              <w:rPr>
                <w:sz w:val="24"/>
                <w:szCs w:val="24"/>
              </w:rPr>
            </w:pPr>
            <w:r w:rsidRPr="001831D5">
              <w:rPr>
                <w:sz w:val="24"/>
                <w:szCs w:val="24"/>
              </w:rPr>
              <w:t>Название ООПТ</w:t>
            </w:r>
          </w:p>
        </w:tc>
        <w:tc>
          <w:tcPr>
            <w:tcW w:w="4820" w:type="dxa"/>
          </w:tcPr>
          <w:p w:rsidR="004A3B04" w:rsidRPr="001831D5" w:rsidRDefault="004A3B04" w:rsidP="0023318E">
            <w:pPr>
              <w:rPr>
                <w:sz w:val="24"/>
                <w:szCs w:val="24"/>
              </w:rPr>
            </w:pPr>
            <w:r w:rsidRPr="001831D5">
              <w:rPr>
                <w:sz w:val="24"/>
                <w:szCs w:val="24"/>
              </w:rPr>
              <w:t>Категория, профиль</w:t>
            </w:r>
          </w:p>
        </w:tc>
      </w:tr>
      <w:tr w:rsidR="004A3B04" w:rsidRPr="001831D5" w:rsidTr="0023318E">
        <w:trPr>
          <w:trHeight w:val="393"/>
        </w:trPr>
        <w:tc>
          <w:tcPr>
            <w:tcW w:w="993" w:type="dxa"/>
            <w:vMerge w:val="restart"/>
          </w:tcPr>
          <w:p w:rsidR="004A3B04" w:rsidRPr="001831D5" w:rsidRDefault="004A3B04" w:rsidP="0023318E">
            <w:pPr>
              <w:rPr>
                <w:sz w:val="24"/>
                <w:szCs w:val="24"/>
              </w:rPr>
            </w:pPr>
            <w:r w:rsidRPr="001831D5">
              <w:rPr>
                <w:sz w:val="24"/>
                <w:szCs w:val="24"/>
              </w:rPr>
              <w:t>1</w:t>
            </w:r>
          </w:p>
        </w:tc>
        <w:tc>
          <w:tcPr>
            <w:tcW w:w="567" w:type="dxa"/>
          </w:tcPr>
          <w:p w:rsidR="004A3B04" w:rsidRPr="001831D5" w:rsidRDefault="004A3B04" w:rsidP="0023318E">
            <w:pPr>
              <w:rPr>
                <w:sz w:val="24"/>
                <w:szCs w:val="24"/>
              </w:rPr>
            </w:pPr>
            <w:r>
              <w:rPr>
                <w:sz w:val="24"/>
                <w:szCs w:val="24"/>
              </w:rPr>
              <w:t>1</w:t>
            </w:r>
          </w:p>
        </w:tc>
        <w:tc>
          <w:tcPr>
            <w:tcW w:w="2976" w:type="dxa"/>
          </w:tcPr>
          <w:p w:rsidR="004A3B04" w:rsidRPr="001831D5" w:rsidRDefault="004A3B04" w:rsidP="0023318E">
            <w:pPr>
              <w:rPr>
                <w:sz w:val="24"/>
                <w:szCs w:val="24"/>
              </w:rPr>
            </w:pPr>
            <w:proofErr w:type="spellStart"/>
            <w:r w:rsidRPr="001831D5">
              <w:rPr>
                <w:sz w:val="24"/>
                <w:szCs w:val="24"/>
              </w:rPr>
              <w:t>Черняевский</w:t>
            </w:r>
            <w:proofErr w:type="spellEnd"/>
            <w:r w:rsidRPr="001831D5">
              <w:rPr>
                <w:sz w:val="24"/>
                <w:szCs w:val="24"/>
              </w:rPr>
              <w:t xml:space="preserve"> лес</w:t>
            </w:r>
          </w:p>
        </w:tc>
        <w:tc>
          <w:tcPr>
            <w:tcW w:w="4820" w:type="dxa"/>
          </w:tcPr>
          <w:p w:rsidR="004A3B04" w:rsidRPr="001831D5" w:rsidRDefault="004A3B04" w:rsidP="0023318E">
            <w:pPr>
              <w:rPr>
                <w:sz w:val="24"/>
                <w:szCs w:val="24"/>
              </w:rPr>
            </w:pPr>
            <w:r w:rsidRPr="001831D5">
              <w:rPr>
                <w:sz w:val="24"/>
                <w:szCs w:val="24"/>
              </w:rPr>
              <w:t>Охраняемый природный ландшафт</w:t>
            </w:r>
          </w:p>
        </w:tc>
      </w:tr>
      <w:tr w:rsidR="004A3B04" w:rsidRPr="001831D5" w:rsidTr="0023318E">
        <w:trPr>
          <w:trHeight w:val="393"/>
        </w:trPr>
        <w:tc>
          <w:tcPr>
            <w:tcW w:w="993" w:type="dxa"/>
            <w:vMerge/>
          </w:tcPr>
          <w:p w:rsidR="004A3B04" w:rsidRPr="001831D5" w:rsidRDefault="004A3B04" w:rsidP="0023318E">
            <w:pPr>
              <w:rPr>
                <w:sz w:val="24"/>
                <w:szCs w:val="24"/>
              </w:rPr>
            </w:pPr>
          </w:p>
        </w:tc>
        <w:tc>
          <w:tcPr>
            <w:tcW w:w="567" w:type="dxa"/>
          </w:tcPr>
          <w:p w:rsidR="004A3B04" w:rsidRPr="001831D5" w:rsidRDefault="004A3B04" w:rsidP="0023318E">
            <w:pPr>
              <w:rPr>
                <w:sz w:val="24"/>
                <w:szCs w:val="24"/>
              </w:rPr>
            </w:pPr>
            <w:r>
              <w:rPr>
                <w:sz w:val="24"/>
                <w:szCs w:val="24"/>
              </w:rPr>
              <w:t>2</w:t>
            </w:r>
          </w:p>
        </w:tc>
        <w:tc>
          <w:tcPr>
            <w:tcW w:w="2976" w:type="dxa"/>
          </w:tcPr>
          <w:p w:rsidR="004A3B04" w:rsidRPr="001831D5" w:rsidRDefault="004A3B04" w:rsidP="0023318E">
            <w:pPr>
              <w:rPr>
                <w:sz w:val="24"/>
                <w:szCs w:val="24"/>
              </w:rPr>
            </w:pPr>
            <w:r w:rsidRPr="001831D5">
              <w:rPr>
                <w:sz w:val="24"/>
                <w:szCs w:val="24"/>
              </w:rPr>
              <w:t>Сосновый бор</w:t>
            </w:r>
          </w:p>
        </w:tc>
        <w:tc>
          <w:tcPr>
            <w:tcW w:w="4820" w:type="dxa"/>
          </w:tcPr>
          <w:p w:rsidR="004A3B04" w:rsidRPr="001831D5" w:rsidRDefault="004A3B04" w:rsidP="0023318E">
            <w:pPr>
              <w:rPr>
                <w:sz w:val="24"/>
                <w:szCs w:val="24"/>
              </w:rPr>
            </w:pPr>
            <w:r w:rsidRPr="001831D5">
              <w:rPr>
                <w:sz w:val="24"/>
                <w:szCs w:val="24"/>
              </w:rPr>
              <w:t>Историко-природный комплекс</w:t>
            </w:r>
          </w:p>
        </w:tc>
      </w:tr>
      <w:tr w:rsidR="004A3B04" w:rsidRPr="001831D5" w:rsidTr="0023318E">
        <w:trPr>
          <w:trHeight w:val="393"/>
        </w:trPr>
        <w:tc>
          <w:tcPr>
            <w:tcW w:w="993" w:type="dxa"/>
            <w:vMerge/>
          </w:tcPr>
          <w:p w:rsidR="004A3B04" w:rsidRPr="001831D5" w:rsidRDefault="004A3B04" w:rsidP="0023318E">
            <w:pPr>
              <w:rPr>
                <w:sz w:val="24"/>
                <w:szCs w:val="24"/>
              </w:rPr>
            </w:pPr>
          </w:p>
        </w:tc>
        <w:tc>
          <w:tcPr>
            <w:tcW w:w="567" w:type="dxa"/>
          </w:tcPr>
          <w:p w:rsidR="004A3B04" w:rsidRPr="001831D5" w:rsidRDefault="004A3B04" w:rsidP="0023318E">
            <w:pPr>
              <w:rPr>
                <w:sz w:val="24"/>
                <w:szCs w:val="24"/>
              </w:rPr>
            </w:pPr>
            <w:r>
              <w:rPr>
                <w:sz w:val="24"/>
                <w:szCs w:val="24"/>
              </w:rPr>
              <w:t>3</w:t>
            </w:r>
          </w:p>
        </w:tc>
        <w:tc>
          <w:tcPr>
            <w:tcW w:w="2976" w:type="dxa"/>
          </w:tcPr>
          <w:p w:rsidR="004A3B04" w:rsidRPr="001831D5" w:rsidRDefault="004A3B04" w:rsidP="0023318E">
            <w:pPr>
              <w:rPr>
                <w:sz w:val="24"/>
                <w:szCs w:val="24"/>
              </w:rPr>
            </w:pPr>
            <w:proofErr w:type="spellStart"/>
            <w:r w:rsidRPr="001831D5">
              <w:rPr>
                <w:sz w:val="24"/>
                <w:szCs w:val="24"/>
              </w:rPr>
              <w:t>Закамский</w:t>
            </w:r>
            <w:proofErr w:type="spellEnd"/>
            <w:r w:rsidRPr="001831D5">
              <w:rPr>
                <w:sz w:val="24"/>
                <w:szCs w:val="24"/>
              </w:rPr>
              <w:t xml:space="preserve"> бор</w:t>
            </w:r>
          </w:p>
        </w:tc>
        <w:tc>
          <w:tcPr>
            <w:tcW w:w="4820" w:type="dxa"/>
          </w:tcPr>
          <w:p w:rsidR="004A3B04" w:rsidRPr="001831D5" w:rsidRDefault="004A3B04" w:rsidP="0023318E">
            <w:pPr>
              <w:rPr>
                <w:sz w:val="24"/>
                <w:szCs w:val="24"/>
              </w:rPr>
            </w:pPr>
            <w:r w:rsidRPr="001831D5">
              <w:rPr>
                <w:sz w:val="24"/>
                <w:szCs w:val="24"/>
              </w:rPr>
              <w:t>Охраняемый природный ландшафт</w:t>
            </w:r>
          </w:p>
        </w:tc>
      </w:tr>
      <w:tr w:rsidR="004A3B04" w:rsidRPr="001831D5" w:rsidTr="0023318E">
        <w:trPr>
          <w:trHeight w:val="393"/>
        </w:trPr>
        <w:tc>
          <w:tcPr>
            <w:tcW w:w="993" w:type="dxa"/>
            <w:vMerge/>
          </w:tcPr>
          <w:p w:rsidR="004A3B04" w:rsidRPr="001831D5" w:rsidRDefault="004A3B04" w:rsidP="0023318E">
            <w:pPr>
              <w:rPr>
                <w:sz w:val="24"/>
                <w:szCs w:val="24"/>
              </w:rPr>
            </w:pPr>
          </w:p>
        </w:tc>
        <w:tc>
          <w:tcPr>
            <w:tcW w:w="567" w:type="dxa"/>
          </w:tcPr>
          <w:p w:rsidR="004A3B04" w:rsidRDefault="004A3B04" w:rsidP="0023318E">
            <w:pPr>
              <w:rPr>
                <w:sz w:val="24"/>
                <w:szCs w:val="24"/>
              </w:rPr>
            </w:pPr>
            <w:r>
              <w:rPr>
                <w:sz w:val="24"/>
                <w:szCs w:val="24"/>
              </w:rPr>
              <w:t>4</w:t>
            </w:r>
          </w:p>
        </w:tc>
        <w:tc>
          <w:tcPr>
            <w:tcW w:w="2976" w:type="dxa"/>
          </w:tcPr>
          <w:p w:rsidR="004A3B04" w:rsidRPr="001831D5" w:rsidRDefault="004A3B04" w:rsidP="0023318E">
            <w:pPr>
              <w:rPr>
                <w:sz w:val="24"/>
                <w:szCs w:val="24"/>
              </w:rPr>
            </w:pPr>
            <w:r>
              <w:rPr>
                <w:sz w:val="24"/>
                <w:szCs w:val="24"/>
              </w:rPr>
              <w:t>Верхнек</w:t>
            </w:r>
            <w:r w:rsidRPr="001831D5">
              <w:rPr>
                <w:sz w:val="24"/>
                <w:szCs w:val="24"/>
              </w:rPr>
              <w:t>урьинский</w:t>
            </w:r>
          </w:p>
        </w:tc>
        <w:tc>
          <w:tcPr>
            <w:tcW w:w="4820" w:type="dxa"/>
          </w:tcPr>
          <w:p w:rsidR="004A3B04" w:rsidRPr="001831D5" w:rsidRDefault="004A3B04" w:rsidP="0023318E">
            <w:pPr>
              <w:rPr>
                <w:sz w:val="24"/>
                <w:szCs w:val="24"/>
              </w:rPr>
            </w:pPr>
            <w:r w:rsidRPr="001831D5">
              <w:rPr>
                <w:sz w:val="24"/>
                <w:szCs w:val="24"/>
              </w:rPr>
              <w:t>Охраняемый природный ландшафт</w:t>
            </w:r>
          </w:p>
        </w:tc>
      </w:tr>
      <w:tr w:rsidR="004A3B04" w:rsidRPr="001831D5" w:rsidTr="0023318E">
        <w:trPr>
          <w:trHeight w:val="393"/>
        </w:trPr>
        <w:tc>
          <w:tcPr>
            <w:tcW w:w="993" w:type="dxa"/>
            <w:vMerge/>
          </w:tcPr>
          <w:p w:rsidR="004A3B04" w:rsidRPr="001831D5" w:rsidRDefault="004A3B04" w:rsidP="0023318E">
            <w:pPr>
              <w:rPr>
                <w:sz w:val="24"/>
                <w:szCs w:val="24"/>
              </w:rPr>
            </w:pPr>
          </w:p>
        </w:tc>
        <w:tc>
          <w:tcPr>
            <w:tcW w:w="567" w:type="dxa"/>
          </w:tcPr>
          <w:p w:rsidR="004A3B04" w:rsidRPr="001831D5" w:rsidRDefault="004A3B04" w:rsidP="0023318E">
            <w:pPr>
              <w:rPr>
                <w:sz w:val="24"/>
                <w:szCs w:val="24"/>
              </w:rPr>
            </w:pPr>
            <w:r>
              <w:rPr>
                <w:sz w:val="24"/>
                <w:szCs w:val="24"/>
              </w:rPr>
              <w:t>5</w:t>
            </w:r>
          </w:p>
        </w:tc>
        <w:tc>
          <w:tcPr>
            <w:tcW w:w="2976" w:type="dxa"/>
          </w:tcPr>
          <w:p w:rsidR="004A3B04" w:rsidRPr="001831D5" w:rsidRDefault="004A3B04" w:rsidP="0023318E">
            <w:pPr>
              <w:rPr>
                <w:sz w:val="24"/>
                <w:szCs w:val="24"/>
              </w:rPr>
            </w:pPr>
            <w:r w:rsidRPr="001831D5">
              <w:rPr>
                <w:sz w:val="24"/>
                <w:szCs w:val="24"/>
              </w:rPr>
              <w:t>Липовая гора</w:t>
            </w:r>
          </w:p>
        </w:tc>
        <w:tc>
          <w:tcPr>
            <w:tcW w:w="4820" w:type="dxa"/>
          </w:tcPr>
          <w:p w:rsidR="004A3B04" w:rsidRPr="001831D5" w:rsidRDefault="004A3B04" w:rsidP="0023318E">
            <w:pPr>
              <w:rPr>
                <w:sz w:val="24"/>
                <w:szCs w:val="24"/>
              </w:rPr>
            </w:pPr>
            <w:r w:rsidRPr="001831D5">
              <w:rPr>
                <w:sz w:val="24"/>
                <w:szCs w:val="24"/>
              </w:rPr>
              <w:t>Охраняемый природный ландшафт</w:t>
            </w:r>
          </w:p>
        </w:tc>
      </w:tr>
      <w:tr w:rsidR="004A3B04" w:rsidRPr="001831D5" w:rsidTr="0023318E">
        <w:tc>
          <w:tcPr>
            <w:tcW w:w="993" w:type="dxa"/>
            <w:vMerge/>
          </w:tcPr>
          <w:p w:rsidR="004A3B04" w:rsidRPr="001831D5" w:rsidRDefault="004A3B04" w:rsidP="0023318E">
            <w:pPr>
              <w:rPr>
                <w:sz w:val="24"/>
                <w:szCs w:val="24"/>
              </w:rPr>
            </w:pPr>
          </w:p>
        </w:tc>
        <w:tc>
          <w:tcPr>
            <w:tcW w:w="567" w:type="dxa"/>
          </w:tcPr>
          <w:p w:rsidR="004A3B04" w:rsidRPr="001831D5" w:rsidRDefault="004A3B04" w:rsidP="0023318E">
            <w:pPr>
              <w:rPr>
                <w:sz w:val="24"/>
                <w:szCs w:val="24"/>
              </w:rPr>
            </w:pPr>
            <w:r>
              <w:rPr>
                <w:sz w:val="24"/>
                <w:szCs w:val="24"/>
              </w:rPr>
              <w:t>6</w:t>
            </w:r>
          </w:p>
        </w:tc>
        <w:tc>
          <w:tcPr>
            <w:tcW w:w="2976" w:type="dxa"/>
          </w:tcPr>
          <w:p w:rsidR="004A3B04" w:rsidRPr="001831D5" w:rsidRDefault="004A3B04" w:rsidP="0023318E">
            <w:pPr>
              <w:rPr>
                <w:sz w:val="24"/>
                <w:szCs w:val="24"/>
              </w:rPr>
            </w:pPr>
            <w:proofErr w:type="spellStart"/>
            <w:r w:rsidRPr="001831D5">
              <w:rPr>
                <w:sz w:val="24"/>
                <w:szCs w:val="24"/>
              </w:rPr>
              <w:t>Левшинский</w:t>
            </w:r>
            <w:proofErr w:type="spellEnd"/>
          </w:p>
        </w:tc>
        <w:tc>
          <w:tcPr>
            <w:tcW w:w="4820" w:type="dxa"/>
          </w:tcPr>
          <w:p w:rsidR="004A3B04" w:rsidRPr="001831D5" w:rsidRDefault="004A3B04" w:rsidP="0023318E">
            <w:pPr>
              <w:rPr>
                <w:sz w:val="24"/>
                <w:szCs w:val="24"/>
              </w:rPr>
            </w:pPr>
            <w:r w:rsidRPr="001831D5">
              <w:rPr>
                <w:sz w:val="24"/>
                <w:szCs w:val="24"/>
              </w:rPr>
              <w:t>Охраняемый природный ландшафт</w:t>
            </w:r>
          </w:p>
        </w:tc>
      </w:tr>
      <w:tr w:rsidR="004A3B04" w:rsidRPr="001831D5" w:rsidTr="0023318E">
        <w:tc>
          <w:tcPr>
            <w:tcW w:w="993" w:type="dxa"/>
            <w:vMerge/>
          </w:tcPr>
          <w:p w:rsidR="004A3B04" w:rsidRPr="001831D5" w:rsidRDefault="004A3B04" w:rsidP="0023318E">
            <w:pPr>
              <w:rPr>
                <w:sz w:val="24"/>
                <w:szCs w:val="24"/>
              </w:rPr>
            </w:pPr>
          </w:p>
        </w:tc>
        <w:tc>
          <w:tcPr>
            <w:tcW w:w="567" w:type="dxa"/>
          </w:tcPr>
          <w:p w:rsidR="004A3B04" w:rsidRPr="001831D5" w:rsidRDefault="004A3B04" w:rsidP="0023318E">
            <w:pPr>
              <w:rPr>
                <w:sz w:val="24"/>
                <w:szCs w:val="24"/>
              </w:rPr>
            </w:pPr>
            <w:r>
              <w:rPr>
                <w:sz w:val="24"/>
                <w:szCs w:val="24"/>
              </w:rPr>
              <w:t>7</w:t>
            </w:r>
          </w:p>
        </w:tc>
        <w:tc>
          <w:tcPr>
            <w:tcW w:w="2976" w:type="dxa"/>
          </w:tcPr>
          <w:p w:rsidR="004A3B04" w:rsidRPr="001831D5" w:rsidRDefault="004A3B04" w:rsidP="0023318E">
            <w:pPr>
              <w:rPr>
                <w:sz w:val="24"/>
                <w:szCs w:val="24"/>
              </w:rPr>
            </w:pPr>
            <w:proofErr w:type="spellStart"/>
            <w:r w:rsidRPr="001831D5">
              <w:rPr>
                <w:sz w:val="24"/>
                <w:szCs w:val="24"/>
              </w:rPr>
              <w:t>Егошихинское</w:t>
            </w:r>
            <w:proofErr w:type="spellEnd"/>
            <w:r w:rsidRPr="001831D5">
              <w:rPr>
                <w:sz w:val="24"/>
                <w:szCs w:val="24"/>
              </w:rPr>
              <w:t xml:space="preserve"> кладбище</w:t>
            </w:r>
          </w:p>
        </w:tc>
        <w:tc>
          <w:tcPr>
            <w:tcW w:w="4820" w:type="dxa"/>
          </w:tcPr>
          <w:p w:rsidR="004A3B04" w:rsidRPr="001831D5" w:rsidRDefault="004A3B04" w:rsidP="0023318E">
            <w:pPr>
              <w:rPr>
                <w:sz w:val="24"/>
                <w:szCs w:val="24"/>
              </w:rPr>
            </w:pPr>
            <w:r w:rsidRPr="001831D5">
              <w:rPr>
                <w:sz w:val="24"/>
                <w:szCs w:val="24"/>
              </w:rPr>
              <w:t>Природный культурно-мемориальный парк</w:t>
            </w:r>
          </w:p>
        </w:tc>
      </w:tr>
      <w:tr w:rsidR="004A3B04" w:rsidRPr="001831D5" w:rsidTr="0023318E">
        <w:tc>
          <w:tcPr>
            <w:tcW w:w="993" w:type="dxa"/>
            <w:vMerge w:val="restart"/>
          </w:tcPr>
          <w:p w:rsidR="004A3B04" w:rsidRPr="001831D5" w:rsidRDefault="004A3B04" w:rsidP="0023318E">
            <w:pPr>
              <w:rPr>
                <w:sz w:val="24"/>
                <w:szCs w:val="24"/>
              </w:rPr>
            </w:pPr>
            <w:r w:rsidRPr="001831D5">
              <w:rPr>
                <w:sz w:val="24"/>
                <w:szCs w:val="24"/>
              </w:rPr>
              <w:t>2</w:t>
            </w:r>
          </w:p>
        </w:tc>
        <w:tc>
          <w:tcPr>
            <w:tcW w:w="567" w:type="dxa"/>
          </w:tcPr>
          <w:p w:rsidR="004A3B04" w:rsidRPr="001831D5" w:rsidRDefault="004A3B04" w:rsidP="0023318E">
            <w:pPr>
              <w:rPr>
                <w:i/>
                <w:sz w:val="24"/>
                <w:szCs w:val="24"/>
              </w:rPr>
            </w:pPr>
            <w:r>
              <w:rPr>
                <w:i/>
                <w:sz w:val="24"/>
                <w:szCs w:val="24"/>
              </w:rPr>
              <w:t>8</w:t>
            </w:r>
          </w:p>
        </w:tc>
        <w:tc>
          <w:tcPr>
            <w:tcW w:w="2976" w:type="dxa"/>
          </w:tcPr>
          <w:p w:rsidR="004A3B04" w:rsidRPr="001831D5" w:rsidRDefault="004A3B04" w:rsidP="0023318E">
            <w:pPr>
              <w:rPr>
                <w:i/>
                <w:sz w:val="24"/>
                <w:szCs w:val="24"/>
              </w:rPr>
            </w:pPr>
            <w:proofErr w:type="spellStart"/>
            <w:r w:rsidRPr="001831D5">
              <w:rPr>
                <w:i/>
                <w:sz w:val="24"/>
                <w:szCs w:val="24"/>
              </w:rPr>
              <w:t>Мотовилихинский</w:t>
            </w:r>
            <w:proofErr w:type="spellEnd"/>
            <w:r w:rsidRPr="001831D5">
              <w:rPr>
                <w:i/>
                <w:sz w:val="24"/>
                <w:szCs w:val="24"/>
              </w:rPr>
              <w:t xml:space="preserve"> пруд</w:t>
            </w:r>
          </w:p>
        </w:tc>
        <w:tc>
          <w:tcPr>
            <w:tcW w:w="4820" w:type="dxa"/>
          </w:tcPr>
          <w:p w:rsidR="004A3B04" w:rsidRPr="001831D5" w:rsidRDefault="004A3B04" w:rsidP="0023318E">
            <w:pPr>
              <w:rPr>
                <w:i/>
                <w:sz w:val="24"/>
                <w:szCs w:val="24"/>
              </w:rPr>
            </w:pPr>
            <w:r w:rsidRPr="001831D5">
              <w:rPr>
                <w:i/>
                <w:sz w:val="24"/>
                <w:szCs w:val="24"/>
              </w:rPr>
              <w:t>Историко-природный комплекс</w:t>
            </w:r>
          </w:p>
        </w:tc>
      </w:tr>
      <w:tr w:rsidR="004A3B04" w:rsidRPr="001831D5" w:rsidTr="0023318E">
        <w:tc>
          <w:tcPr>
            <w:tcW w:w="993" w:type="dxa"/>
            <w:vMerge/>
          </w:tcPr>
          <w:p w:rsidR="004A3B04" w:rsidRPr="001831D5" w:rsidRDefault="004A3B04" w:rsidP="0023318E">
            <w:pPr>
              <w:rPr>
                <w:i/>
                <w:sz w:val="24"/>
                <w:szCs w:val="24"/>
              </w:rPr>
            </w:pPr>
          </w:p>
        </w:tc>
        <w:tc>
          <w:tcPr>
            <w:tcW w:w="567" w:type="dxa"/>
          </w:tcPr>
          <w:p w:rsidR="004A3B04" w:rsidRPr="001831D5" w:rsidRDefault="004A3B04" w:rsidP="0023318E">
            <w:pPr>
              <w:rPr>
                <w:i/>
                <w:sz w:val="24"/>
                <w:szCs w:val="24"/>
              </w:rPr>
            </w:pPr>
            <w:r>
              <w:rPr>
                <w:i/>
                <w:sz w:val="24"/>
                <w:szCs w:val="24"/>
              </w:rPr>
              <w:t>9</w:t>
            </w:r>
          </w:p>
        </w:tc>
        <w:tc>
          <w:tcPr>
            <w:tcW w:w="2976" w:type="dxa"/>
          </w:tcPr>
          <w:p w:rsidR="004A3B04" w:rsidRPr="001831D5" w:rsidRDefault="004A3B04" w:rsidP="0023318E">
            <w:pPr>
              <w:rPr>
                <w:i/>
                <w:sz w:val="24"/>
                <w:szCs w:val="24"/>
              </w:rPr>
            </w:pPr>
            <w:proofErr w:type="spellStart"/>
            <w:r w:rsidRPr="001831D5">
              <w:rPr>
                <w:i/>
                <w:sz w:val="24"/>
                <w:szCs w:val="24"/>
              </w:rPr>
              <w:t>Новокрымский</w:t>
            </w:r>
            <w:proofErr w:type="spellEnd"/>
            <w:r w:rsidRPr="001831D5">
              <w:rPr>
                <w:i/>
                <w:sz w:val="24"/>
                <w:szCs w:val="24"/>
              </w:rPr>
              <w:t xml:space="preserve"> пруд</w:t>
            </w:r>
          </w:p>
        </w:tc>
        <w:tc>
          <w:tcPr>
            <w:tcW w:w="4820" w:type="dxa"/>
          </w:tcPr>
          <w:p w:rsidR="004A3B04" w:rsidRPr="001831D5" w:rsidRDefault="004A3B04" w:rsidP="0023318E">
            <w:pPr>
              <w:rPr>
                <w:i/>
                <w:sz w:val="24"/>
                <w:szCs w:val="24"/>
              </w:rPr>
            </w:pPr>
            <w:r w:rsidRPr="001831D5">
              <w:rPr>
                <w:i/>
                <w:sz w:val="24"/>
                <w:szCs w:val="24"/>
              </w:rPr>
              <w:t>Охраняемый природный ландшафт</w:t>
            </w:r>
          </w:p>
        </w:tc>
      </w:tr>
      <w:tr w:rsidR="004A3B04" w:rsidRPr="001831D5" w:rsidTr="0023318E">
        <w:tc>
          <w:tcPr>
            <w:tcW w:w="993" w:type="dxa"/>
            <w:vMerge/>
          </w:tcPr>
          <w:p w:rsidR="004A3B04" w:rsidRPr="001831D5" w:rsidRDefault="004A3B04" w:rsidP="0023318E">
            <w:pPr>
              <w:rPr>
                <w:i/>
                <w:sz w:val="24"/>
                <w:szCs w:val="24"/>
              </w:rPr>
            </w:pPr>
          </w:p>
        </w:tc>
        <w:tc>
          <w:tcPr>
            <w:tcW w:w="567" w:type="dxa"/>
          </w:tcPr>
          <w:p w:rsidR="004A3B04" w:rsidRDefault="004A3B04" w:rsidP="0023318E">
            <w:pPr>
              <w:rPr>
                <w:i/>
                <w:sz w:val="24"/>
                <w:szCs w:val="24"/>
              </w:rPr>
            </w:pPr>
            <w:r>
              <w:rPr>
                <w:i/>
                <w:sz w:val="24"/>
                <w:szCs w:val="24"/>
              </w:rPr>
              <w:t>10</w:t>
            </w:r>
          </w:p>
        </w:tc>
        <w:tc>
          <w:tcPr>
            <w:tcW w:w="2976" w:type="dxa"/>
          </w:tcPr>
          <w:p w:rsidR="004A3B04" w:rsidRPr="001831D5" w:rsidRDefault="004A3B04" w:rsidP="0023318E">
            <w:pPr>
              <w:rPr>
                <w:i/>
                <w:sz w:val="24"/>
                <w:szCs w:val="24"/>
              </w:rPr>
            </w:pPr>
            <w:r w:rsidRPr="001831D5">
              <w:rPr>
                <w:i/>
                <w:sz w:val="24"/>
                <w:szCs w:val="24"/>
              </w:rPr>
              <w:t>Утиное болото</w:t>
            </w:r>
          </w:p>
        </w:tc>
        <w:tc>
          <w:tcPr>
            <w:tcW w:w="4820" w:type="dxa"/>
          </w:tcPr>
          <w:p w:rsidR="004A3B04" w:rsidRPr="001831D5" w:rsidRDefault="004A3B04" w:rsidP="0023318E">
            <w:pPr>
              <w:rPr>
                <w:i/>
                <w:sz w:val="24"/>
                <w:szCs w:val="24"/>
              </w:rPr>
            </w:pPr>
            <w:r w:rsidRPr="001831D5">
              <w:rPr>
                <w:i/>
                <w:sz w:val="24"/>
                <w:szCs w:val="24"/>
              </w:rPr>
              <w:t>Охраняемый природный ландшафт</w:t>
            </w:r>
          </w:p>
        </w:tc>
      </w:tr>
      <w:tr w:rsidR="004A3B04" w:rsidRPr="001831D5" w:rsidTr="0023318E">
        <w:tc>
          <w:tcPr>
            <w:tcW w:w="993" w:type="dxa"/>
            <w:vMerge/>
          </w:tcPr>
          <w:p w:rsidR="004A3B04" w:rsidRPr="001831D5" w:rsidRDefault="004A3B04" w:rsidP="0023318E">
            <w:pPr>
              <w:rPr>
                <w:i/>
                <w:sz w:val="24"/>
                <w:szCs w:val="24"/>
              </w:rPr>
            </w:pPr>
          </w:p>
        </w:tc>
        <w:tc>
          <w:tcPr>
            <w:tcW w:w="567" w:type="dxa"/>
          </w:tcPr>
          <w:p w:rsidR="004A3B04" w:rsidRPr="001831D5" w:rsidRDefault="004A3B04" w:rsidP="0023318E">
            <w:pPr>
              <w:rPr>
                <w:i/>
                <w:sz w:val="24"/>
                <w:szCs w:val="24"/>
              </w:rPr>
            </w:pPr>
            <w:r>
              <w:rPr>
                <w:i/>
                <w:sz w:val="24"/>
                <w:szCs w:val="24"/>
              </w:rPr>
              <w:t>11</w:t>
            </w:r>
          </w:p>
        </w:tc>
        <w:tc>
          <w:tcPr>
            <w:tcW w:w="2976" w:type="dxa"/>
          </w:tcPr>
          <w:p w:rsidR="004A3B04" w:rsidRPr="001831D5" w:rsidRDefault="004A3B04" w:rsidP="0023318E">
            <w:pPr>
              <w:rPr>
                <w:i/>
                <w:sz w:val="24"/>
                <w:szCs w:val="24"/>
              </w:rPr>
            </w:pPr>
            <w:r w:rsidRPr="001831D5">
              <w:rPr>
                <w:i/>
                <w:sz w:val="24"/>
                <w:szCs w:val="24"/>
              </w:rPr>
              <w:t>Сад им. Горького</w:t>
            </w:r>
          </w:p>
        </w:tc>
        <w:tc>
          <w:tcPr>
            <w:tcW w:w="4820" w:type="dxa"/>
          </w:tcPr>
          <w:p w:rsidR="004A3B04" w:rsidRPr="001831D5" w:rsidRDefault="004A3B04" w:rsidP="0023318E">
            <w:pPr>
              <w:rPr>
                <w:i/>
                <w:sz w:val="24"/>
                <w:szCs w:val="24"/>
              </w:rPr>
            </w:pPr>
            <w:r w:rsidRPr="001831D5">
              <w:rPr>
                <w:i/>
                <w:sz w:val="24"/>
                <w:szCs w:val="24"/>
              </w:rPr>
              <w:t>Историко-природный комплекс</w:t>
            </w:r>
          </w:p>
        </w:tc>
      </w:tr>
    </w:tbl>
    <w:p w:rsidR="004A3B04" w:rsidRDefault="004A3B04" w:rsidP="004A3B04">
      <w:pPr>
        <w:rPr>
          <w:sz w:val="24"/>
          <w:szCs w:val="24"/>
        </w:rPr>
      </w:pPr>
    </w:p>
    <w:p w:rsidR="004A3B04" w:rsidRDefault="004A3B04" w:rsidP="004A3B04">
      <w:pPr>
        <w:rPr>
          <w:sz w:val="24"/>
          <w:szCs w:val="24"/>
        </w:rPr>
      </w:pPr>
      <w:r>
        <w:rPr>
          <w:sz w:val="24"/>
          <w:szCs w:val="24"/>
        </w:rPr>
        <w:br w:type="page"/>
      </w:r>
    </w:p>
    <w:p w:rsidR="004A3B04" w:rsidRDefault="004A3B04" w:rsidP="004A3B04">
      <w:pPr>
        <w:jc w:val="right"/>
        <w:rPr>
          <w:sz w:val="24"/>
          <w:szCs w:val="24"/>
        </w:rPr>
      </w:pPr>
      <w:r>
        <w:rPr>
          <w:sz w:val="24"/>
          <w:szCs w:val="24"/>
        </w:rPr>
        <w:lastRenderedPageBreak/>
        <w:t>Приложение 2 к Техническому заданию</w:t>
      </w:r>
    </w:p>
    <w:p w:rsidR="004A3B04" w:rsidRDefault="004A3B04" w:rsidP="004A3B04">
      <w:pPr>
        <w:jc w:val="right"/>
        <w:rPr>
          <w:sz w:val="24"/>
          <w:szCs w:val="24"/>
        </w:rPr>
      </w:pPr>
    </w:p>
    <w:p w:rsidR="004A3B04" w:rsidRDefault="004A3B04" w:rsidP="004A3B04">
      <w:pPr>
        <w:jc w:val="center"/>
        <w:rPr>
          <w:sz w:val="24"/>
          <w:szCs w:val="24"/>
        </w:rPr>
      </w:pPr>
      <w:r>
        <w:rPr>
          <w:sz w:val="24"/>
          <w:szCs w:val="24"/>
        </w:rPr>
        <w:t>Мониторинговые площадки на ООПТ</w:t>
      </w:r>
    </w:p>
    <w:tbl>
      <w:tblPr>
        <w:tblStyle w:val="a8"/>
        <w:tblW w:w="0" w:type="auto"/>
        <w:tblLook w:val="04A0"/>
      </w:tblPr>
      <w:tblGrid>
        <w:gridCol w:w="605"/>
        <w:gridCol w:w="2197"/>
        <w:gridCol w:w="6769"/>
      </w:tblGrid>
      <w:tr w:rsidR="004A3B04" w:rsidRPr="00CE2165" w:rsidTr="0023318E">
        <w:trPr>
          <w:trHeight w:val="315"/>
        </w:trPr>
        <w:tc>
          <w:tcPr>
            <w:tcW w:w="605" w:type="dxa"/>
            <w:noWrap/>
            <w:hideMark/>
          </w:tcPr>
          <w:p w:rsidR="004A3B04" w:rsidRPr="00CE2165" w:rsidRDefault="004A3B04" w:rsidP="0023318E">
            <w:pPr>
              <w:rPr>
                <w:b/>
                <w:bCs/>
                <w:sz w:val="24"/>
                <w:szCs w:val="24"/>
              </w:rPr>
            </w:pPr>
            <w:r w:rsidRPr="00CE2165">
              <w:rPr>
                <w:b/>
                <w:bCs/>
                <w:sz w:val="24"/>
                <w:szCs w:val="24"/>
              </w:rPr>
              <w:t xml:space="preserve">№ </w:t>
            </w:r>
            <w:proofErr w:type="spellStart"/>
            <w:proofErr w:type="gramStart"/>
            <w:r>
              <w:rPr>
                <w:b/>
                <w:bCs/>
                <w:sz w:val="24"/>
                <w:szCs w:val="24"/>
              </w:rPr>
              <w:t>п</w:t>
            </w:r>
            <w:proofErr w:type="spellEnd"/>
            <w:proofErr w:type="gramEnd"/>
            <w:r>
              <w:rPr>
                <w:b/>
                <w:bCs/>
                <w:sz w:val="24"/>
                <w:szCs w:val="24"/>
              </w:rPr>
              <w:t>/</w:t>
            </w:r>
            <w:proofErr w:type="spellStart"/>
            <w:r>
              <w:rPr>
                <w:b/>
                <w:bCs/>
                <w:sz w:val="24"/>
                <w:szCs w:val="24"/>
              </w:rPr>
              <w:t>п</w:t>
            </w:r>
            <w:proofErr w:type="spellEnd"/>
          </w:p>
        </w:tc>
        <w:tc>
          <w:tcPr>
            <w:tcW w:w="2197" w:type="dxa"/>
            <w:noWrap/>
            <w:hideMark/>
          </w:tcPr>
          <w:p w:rsidR="004A3B04" w:rsidRPr="00CE2165" w:rsidRDefault="004A3B04" w:rsidP="0023318E">
            <w:pPr>
              <w:rPr>
                <w:b/>
                <w:bCs/>
                <w:sz w:val="24"/>
                <w:szCs w:val="24"/>
              </w:rPr>
            </w:pPr>
            <w:r w:rsidRPr="00CE2165">
              <w:rPr>
                <w:b/>
                <w:bCs/>
                <w:sz w:val="24"/>
                <w:szCs w:val="24"/>
              </w:rPr>
              <w:t>ООПТ</w:t>
            </w:r>
          </w:p>
        </w:tc>
        <w:tc>
          <w:tcPr>
            <w:tcW w:w="6769" w:type="dxa"/>
            <w:shd w:val="clear" w:color="auto" w:fill="auto"/>
            <w:noWrap/>
            <w:hideMark/>
          </w:tcPr>
          <w:p w:rsidR="004A3B04" w:rsidRPr="00CE2165" w:rsidRDefault="004A3B04" w:rsidP="0023318E">
            <w:pPr>
              <w:rPr>
                <w:b/>
                <w:bCs/>
                <w:sz w:val="24"/>
                <w:szCs w:val="24"/>
              </w:rPr>
            </w:pPr>
            <w:r w:rsidRPr="00CE2165">
              <w:rPr>
                <w:b/>
                <w:bCs/>
                <w:sz w:val="24"/>
                <w:szCs w:val="24"/>
              </w:rPr>
              <w:t>Экосистем</w:t>
            </w:r>
            <w:r>
              <w:rPr>
                <w:b/>
                <w:bCs/>
                <w:sz w:val="24"/>
                <w:szCs w:val="24"/>
              </w:rPr>
              <w:t>ы</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w:t>
            </w:r>
          </w:p>
        </w:tc>
        <w:tc>
          <w:tcPr>
            <w:tcW w:w="2197" w:type="dxa"/>
            <w:noWrap/>
            <w:hideMark/>
          </w:tcPr>
          <w:p w:rsidR="004A3B04" w:rsidRPr="00CE2165" w:rsidRDefault="004A3B04" w:rsidP="0023318E">
            <w:pPr>
              <w:rPr>
                <w:sz w:val="24"/>
                <w:szCs w:val="24"/>
              </w:rPr>
            </w:pPr>
            <w:r w:rsidRPr="00CE2165">
              <w:rPr>
                <w:sz w:val="24"/>
                <w:szCs w:val="24"/>
              </w:rPr>
              <w:t>Верхнекурьинский</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Типичный сосновый лес, местообитание </w:t>
            </w:r>
            <w:proofErr w:type="spellStart"/>
            <w:r w:rsidRPr="00CE2165">
              <w:rPr>
                <w:sz w:val="24"/>
                <w:szCs w:val="24"/>
              </w:rPr>
              <w:t>Гудайеры</w:t>
            </w:r>
            <w:proofErr w:type="spellEnd"/>
            <w:r w:rsidRPr="00CE2165">
              <w:rPr>
                <w:sz w:val="24"/>
                <w:szCs w:val="24"/>
              </w:rPr>
              <w:t xml:space="preserve"> ползучей (</w:t>
            </w:r>
            <w:proofErr w:type="spellStart"/>
            <w:r w:rsidRPr="00CE2165">
              <w:rPr>
                <w:sz w:val="24"/>
                <w:szCs w:val="24"/>
              </w:rPr>
              <w:t>Goodyera</w:t>
            </w:r>
            <w:proofErr w:type="spellEnd"/>
            <w:r w:rsidRPr="00CE2165">
              <w:rPr>
                <w:sz w:val="24"/>
                <w:szCs w:val="24"/>
              </w:rPr>
              <w:t xml:space="preserve"> </w:t>
            </w:r>
            <w:proofErr w:type="spellStart"/>
            <w:r w:rsidRPr="00CE2165">
              <w:rPr>
                <w:sz w:val="24"/>
                <w:szCs w:val="24"/>
              </w:rPr>
              <w:t>repens</w:t>
            </w:r>
            <w:proofErr w:type="spellEnd"/>
            <w:r w:rsidRPr="00CE2165">
              <w:rPr>
                <w:sz w:val="24"/>
                <w:szCs w:val="24"/>
              </w:rPr>
              <w:t>), Любки двулистной (</w:t>
            </w:r>
            <w:proofErr w:type="spellStart"/>
            <w:r w:rsidRPr="00CE2165">
              <w:rPr>
                <w:sz w:val="24"/>
                <w:szCs w:val="24"/>
              </w:rPr>
              <w:t>Platanthera</w:t>
            </w:r>
            <w:proofErr w:type="spellEnd"/>
            <w:r w:rsidRPr="00CE2165">
              <w:rPr>
                <w:sz w:val="24"/>
                <w:szCs w:val="24"/>
              </w:rPr>
              <w:t xml:space="preserve"> </w:t>
            </w:r>
            <w:proofErr w:type="spellStart"/>
            <w:r w:rsidRPr="00CE2165">
              <w:rPr>
                <w:sz w:val="24"/>
                <w:szCs w:val="24"/>
              </w:rPr>
              <w:t>bifolia</w:t>
            </w:r>
            <w:proofErr w:type="spellEnd"/>
            <w:r w:rsidRPr="00CE2165">
              <w:rPr>
                <w:sz w:val="24"/>
                <w:szCs w:val="24"/>
              </w:rPr>
              <w:t>) и Прострела раскрытого (</w:t>
            </w:r>
            <w:proofErr w:type="spellStart"/>
            <w:r w:rsidRPr="00CE2165">
              <w:rPr>
                <w:sz w:val="24"/>
                <w:szCs w:val="24"/>
              </w:rPr>
              <w:t>Pulsatilla</w:t>
            </w:r>
            <w:proofErr w:type="spellEnd"/>
            <w:r w:rsidRPr="00CE2165">
              <w:rPr>
                <w:sz w:val="24"/>
                <w:szCs w:val="24"/>
              </w:rPr>
              <w:t xml:space="preserve"> </w:t>
            </w:r>
            <w:proofErr w:type="spellStart"/>
            <w:r w:rsidRPr="00CE2165">
              <w:rPr>
                <w:sz w:val="24"/>
                <w:szCs w:val="24"/>
              </w:rPr>
              <w:t>patens</w:t>
            </w:r>
            <w:proofErr w:type="spellEnd"/>
            <w:r w:rsidRPr="00CE2165">
              <w:rPr>
                <w:sz w:val="24"/>
                <w:szCs w:val="24"/>
              </w:rPr>
              <w:t>)</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2</w:t>
            </w:r>
          </w:p>
        </w:tc>
        <w:tc>
          <w:tcPr>
            <w:tcW w:w="2197" w:type="dxa"/>
            <w:noWrap/>
            <w:hideMark/>
          </w:tcPr>
          <w:p w:rsidR="004A3B04" w:rsidRPr="00CE2165" w:rsidRDefault="004A3B04" w:rsidP="0023318E">
            <w:pPr>
              <w:rPr>
                <w:sz w:val="24"/>
                <w:szCs w:val="24"/>
              </w:rPr>
            </w:pPr>
            <w:r w:rsidRPr="00CE2165">
              <w:rPr>
                <w:sz w:val="24"/>
                <w:szCs w:val="24"/>
              </w:rPr>
              <w:t>Верхнекурьинский</w:t>
            </w:r>
          </w:p>
        </w:tc>
        <w:tc>
          <w:tcPr>
            <w:tcW w:w="6769" w:type="dxa"/>
            <w:shd w:val="clear" w:color="auto" w:fill="auto"/>
            <w:noWrap/>
            <w:hideMark/>
          </w:tcPr>
          <w:p w:rsidR="004A3B04" w:rsidRPr="00CE2165" w:rsidRDefault="004A3B04" w:rsidP="0023318E">
            <w:pPr>
              <w:rPr>
                <w:sz w:val="24"/>
                <w:szCs w:val="24"/>
              </w:rPr>
            </w:pPr>
            <w:r w:rsidRPr="00CE2165">
              <w:rPr>
                <w:sz w:val="24"/>
                <w:szCs w:val="24"/>
              </w:rPr>
              <w:t>Типичный сосновый лес, местообитание Любки двулистной (</w:t>
            </w:r>
            <w:proofErr w:type="spellStart"/>
            <w:r w:rsidRPr="00CE2165">
              <w:rPr>
                <w:sz w:val="24"/>
                <w:szCs w:val="24"/>
              </w:rPr>
              <w:t>Platanthera</w:t>
            </w:r>
            <w:proofErr w:type="spellEnd"/>
            <w:r w:rsidRPr="00CE2165">
              <w:rPr>
                <w:sz w:val="24"/>
                <w:szCs w:val="24"/>
              </w:rPr>
              <w:t xml:space="preserve"> </w:t>
            </w:r>
            <w:proofErr w:type="spellStart"/>
            <w:r w:rsidRPr="00CE2165">
              <w:rPr>
                <w:sz w:val="24"/>
                <w:szCs w:val="24"/>
              </w:rPr>
              <w:t>bifolia</w:t>
            </w:r>
            <w:proofErr w:type="spellEnd"/>
            <w:r w:rsidRPr="00CE2165">
              <w:rPr>
                <w:sz w:val="24"/>
                <w:szCs w:val="24"/>
              </w:rPr>
              <w:t>)</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3</w:t>
            </w:r>
          </w:p>
        </w:tc>
        <w:tc>
          <w:tcPr>
            <w:tcW w:w="2197" w:type="dxa"/>
            <w:noWrap/>
            <w:hideMark/>
          </w:tcPr>
          <w:p w:rsidR="004A3B04" w:rsidRPr="00CE2165" w:rsidRDefault="004A3B04" w:rsidP="0023318E">
            <w:pPr>
              <w:rPr>
                <w:sz w:val="24"/>
                <w:szCs w:val="24"/>
              </w:rPr>
            </w:pPr>
            <w:r w:rsidRPr="00CE2165">
              <w:rPr>
                <w:sz w:val="24"/>
                <w:szCs w:val="24"/>
              </w:rPr>
              <w:t>Верхнекурьинский</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Типичный сосновый лес, местообитание </w:t>
            </w:r>
            <w:proofErr w:type="spellStart"/>
            <w:r w:rsidRPr="00CE2165">
              <w:rPr>
                <w:sz w:val="24"/>
                <w:szCs w:val="24"/>
              </w:rPr>
              <w:t>Гудайеры</w:t>
            </w:r>
            <w:proofErr w:type="spellEnd"/>
            <w:r w:rsidRPr="00CE2165">
              <w:rPr>
                <w:sz w:val="24"/>
                <w:szCs w:val="24"/>
              </w:rPr>
              <w:t xml:space="preserve"> </w:t>
            </w:r>
            <w:proofErr w:type="gramStart"/>
            <w:r w:rsidRPr="00CE2165">
              <w:rPr>
                <w:sz w:val="24"/>
                <w:szCs w:val="24"/>
              </w:rPr>
              <w:t>ползучей</w:t>
            </w:r>
            <w:proofErr w:type="gramEnd"/>
            <w:r w:rsidRPr="00CE2165">
              <w:rPr>
                <w:sz w:val="24"/>
                <w:szCs w:val="24"/>
              </w:rPr>
              <w:t xml:space="preserve"> (</w:t>
            </w:r>
            <w:proofErr w:type="spellStart"/>
            <w:r w:rsidRPr="00CE2165">
              <w:rPr>
                <w:sz w:val="24"/>
                <w:szCs w:val="24"/>
              </w:rPr>
              <w:t>Goodyera</w:t>
            </w:r>
            <w:proofErr w:type="spellEnd"/>
            <w:r w:rsidRPr="00CE2165">
              <w:rPr>
                <w:sz w:val="24"/>
                <w:szCs w:val="24"/>
              </w:rPr>
              <w:t xml:space="preserve"> </w:t>
            </w:r>
            <w:proofErr w:type="spellStart"/>
            <w:r w:rsidRPr="00CE2165">
              <w:rPr>
                <w:sz w:val="24"/>
                <w:szCs w:val="24"/>
              </w:rPr>
              <w:t>repens</w:t>
            </w:r>
            <w:proofErr w:type="spellEnd"/>
            <w:r w:rsidRPr="00CE2165">
              <w:rPr>
                <w:sz w:val="24"/>
                <w:szCs w:val="24"/>
              </w:rPr>
              <w:t>) и Прострела раскрытого (</w:t>
            </w:r>
            <w:proofErr w:type="spellStart"/>
            <w:r w:rsidRPr="00CE2165">
              <w:rPr>
                <w:sz w:val="24"/>
                <w:szCs w:val="24"/>
              </w:rPr>
              <w:t>Pulsatilla</w:t>
            </w:r>
            <w:proofErr w:type="spellEnd"/>
            <w:r w:rsidRPr="00CE2165">
              <w:rPr>
                <w:sz w:val="24"/>
                <w:szCs w:val="24"/>
              </w:rPr>
              <w:t xml:space="preserve"> </w:t>
            </w:r>
            <w:proofErr w:type="spellStart"/>
            <w:r w:rsidRPr="00CE2165">
              <w:rPr>
                <w:sz w:val="24"/>
                <w:szCs w:val="24"/>
              </w:rPr>
              <w:t>patens</w:t>
            </w:r>
            <w:proofErr w:type="spellEnd"/>
            <w:r w:rsidRPr="00CE2165">
              <w:rPr>
                <w:sz w:val="24"/>
                <w:szCs w:val="24"/>
              </w:rPr>
              <w:t>)</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w:t>
            </w:r>
          </w:p>
        </w:tc>
        <w:tc>
          <w:tcPr>
            <w:tcW w:w="2197" w:type="dxa"/>
            <w:noWrap/>
            <w:hideMark/>
          </w:tcPr>
          <w:p w:rsidR="004A3B04" w:rsidRPr="00CE2165" w:rsidRDefault="004A3B04" w:rsidP="0023318E">
            <w:pPr>
              <w:rPr>
                <w:sz w:val="24"/>
                <w:szCs w:val="24"/>
              </w:rPr>
            </w:pPr>
            <w:proofErr w:type="spellStart"/>
            <w:r w:rsidRPr="00CE2165">
              <w:rPr>
                <w:sz w:val="24"/>
                <w:szCs w:val="24"/>
              </w:rPr>
              <w:t>Егошихинское</w:t>
            </w:r>
            <w:proofErr w:type="spellEnd"/>
            <w:r w:rsidRPr="00CE2165">
              <w:rPr>
                <w:sz w:val="24"/>
                <w:szCs w:val="24"/>
              </w:rPr>
              <w:t xml:space="preserve"> кладбище</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Склон реки </w:t>
            </w:r>
            <w:proofErr w:type="spellStart"/>
            <w:r w:rsidRPr="00CE2165">
              <w:rPr>
                <w:sz w:val="24"/>
                <w:szCs w:val="24"/>
              </w:rPr>
              <w:t>Егошихи</w:t>
            </w:r>
            <w:proofErr w:type="spellEnd"/>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2</w:t>
            </w:r>
          </w:p>
        </w:tc>
        <w:tc>
          <w:tcPr>
            <w:tcW w:w="2197" w:type="dxa"/>
            <w:noWrap/>
            <w:hideMark/>
          </w:tcPr>
          <w:p w:rsidR="004A3B04" w:rsidRPr="00CE2165" w:rsidRDefault="004A3B04" w:rsidP="0023318E">
            <w:pPr>
              <w:rPr>
                <w:sz w:val="24"/>
                <w:szCs w:val="24"/>
              </w:rPr>
            </w:pPr>
            <w:proofErr w:type="spellStart"/>
            <w:r w:rsidRPr="00CE2165">
              <w:rPr>
                <w:sz w:val="24"/>
                <w:szCs w:val="24"/>
              </w:rPr>
              <w:t>Егошихинское</w:t>
            </w:r>
            <w:proofErr w:type="spellEnd"/>
            <w:r w:rsidRPr="00CE2165">
              <w:rPr>
                <w:sz w:val="24"/>
                <w:szCs w:val="24"/>
              </w:rPr>
              <w:t xml:space="preserve"> кладбище</w:t>
            </w:r>
          </w:p>
        </w:tc>
        <w:tc>
          <w:tcPr>
            <w:tcW w:w="6769" w:type="dxa"/>
            <w:shd w:val="clear" w:color="auto" w:fill="auto"/>
            <w:noWrap/>
            <w:hideMark/>
          </w:tcPr>
          <w:p w:rsidR="004A3B04" w:rsidRPr="00CE2165" w:rsidRDefault="004A3B04" w:rsidP="0023318E">
            <w:pPr>
              <w:rPr>
                <w:sz w:val="24"/>
                <w:szCs w:val="24"/>
              </w:rPr>
            </w:pPr>
            <w:r w:rsidRPr="00CE2165">
              <w:rPr>
                <w:sz w:val="24"/>
                <w:szCs w:val="24"/>
              </w:rPr>
              <w:t>Зона действующих захоронений</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w:t>
            </w:r>
          </w:p>
        </w:tc>
        <w:tc>
          <w:tcPr>
            <w:tcW w:w="2197" w:type="dxa"/>
            <w:noWrap/>
            <w:hideMark/>
          </w:tcPr>
          <w:p w:rsidR="004A3B04" w:rsidRPr="00CE2165" w:rsidRDefault="004A3B04" w:rsidP="0023318E">
            <w:pPr>
              <w:rPr>
                <w:sz w:val="24"/>
                <w:szCs w:val="24"/>
              </w:rPr>
            </w:pPr>
            <w:proofErr w:type="spellStart"/>
            <w:r w:rsidRPr="00CE2165">
              <w:rPr>
                <w:sz w:val="24"/>
                <w:szCs w:val="24"/>
              </w:rPr>
              <w:t>Закамский</w:t>
            </w:r>
            <w:proofErr w:type="spellEnd"/>
            <w:r w:rsidRPr="00CE2165">
              <w:rPr>
                <w:sz w:val="24"/>
                <w:szCs w:val="24"/>
              </w:rPr>
              <w:t xml:space="preserve"> бор</w:t>
            </w:r>
          </w:p>
        </w:tc>
        <w:tc>
          <w:tcPr>
            <w:tcW w:w="6769" w:type="dxa"/>
            <w:shd w:val="clear" w:color="auto" w:fill="auto"/>
            <w:noWrap/>
            <w:hideMark/>
          </w:tcPr>
          <w:p w:rsidR="004A3B04" w:rsidRPr="00CE2165" w:rsidRDefault="004A3B04" w:rsidP="0023318E">
            <w:pPr>
              <w:rPr>
                <w:sz w:val="24"/>
                <w:szCs w:val="24"/>
              </w:rPr>
            </w:pPr>
            <w:r w:rsidRPr="00CE2165">
              <w:rPr>
                <w:sz w:val="24"/>
                <w:szCs w:val="24"/>
              </w:rPr>
              <w:t>Типичный сосновый лес, местообитание Прострела раскрытого (</w:t>
            </w:r>
            <w:proofErr w:type="spellStart"/>
            <w:r w:rsidRPr="00CE2165">
              <w:rPr>
                <w:sz w:val="24"/>
                <w:szCs w:val="24"/>
              </w:rPr>
              <w:t>Pulsatilla</w:t>
            </w:r>
            <w:proofErr w:type="spellEnd"/>
            <w:r w:rsidRPr="00CE2165">
              <w:rPr>
                <w:sz w:val="24"/>
                <w:szCs w:val="24"/>
              </w:rPr>
              <w:t xml:space="preserve"> </w:t>
            </w:r>
            <w:proofErr w:type="spellStart"/>
            <w:r w:rsidRPr="00CE2165">
              <w:rPr>
                <w:sz w:val="24"/>
                <w:szCs w:val="24"/>
              </w:rPr>
              <w:t>patens</w:t>
            </w:r>
            <w:proofErr w:type="spellEnd"/>
            <w:r w:rsidRPr="00CE2165">
              <w:rPr>
                <w:sz w:val="24"/>
                <w:szCs w:val="24"/>
              </w:rPr>
              <w:t>)</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2</w:t>
            </w:r>
          </w:p>
        </w:tc>
        <w:tc>
          <w:tcPr>
            <w:tcW w:w="2197" w:type="dxa"/>
            <w:noWrap/>
            <w:hideMark/>
          </w:tcPr>
          <w:p w:rsidR="004A3B04" w:rsidRPr="00CE2165" w:rsidRDefault="004A3B04" w:rsidP="0023318E">
            <w:pPr>
              <w:rPr>
                <w:sz w:val="24"/>
                <w:szCs w:val="24"/>
              </w:rPr>
            </w:pPr>
            <w:proofErr w:type="spellStart"/>
            <w:r w:rsidRPr="00CE2165">
              <w:rPr>
                <w:sz w:val="24"/>
                <w:szCs w:val="24"/>
              </w:rPr>
              <w:t>Закамский</w:t>
            </w:r>
            <w:proofErr w:type="spellEnd"/>
            <w:r w:rsidRPr="00CE2165">
              <w:rPr>
                <w:sz w:val="24"/>
                <w:szCs w:val="24"/>
              </w:rPr>
              <w:t xml:space="preserve"> бор</w:t>
            </w:r>
          </w:p>
        </w:tc>
        <w:tc>
          <w:tcPr>
            <w:tcW w:w="6769" w:type="dxa"/>
            <w:shd w:val="clear" w:color="auto" w:fill="auto"/>
            <w:noWrap/>
            <w:hideMark/>
          </w:tcPr>
          <w:p w:rsidR="004A3B04" w:rsidRPr="00CE2165" w:rsidRDefault="004A3B04" w:rsidP="0023318E">
            <w:pPr>
              <w:rPr>
                <w:sz w:val="24"/>
                <w:szCs w:val="24"/>
              </w:rPr>
            </w:pPr>
            <w:r w:rsidRPr="00CE2165">
              <w:rPr>
                <w:sz w:val="24"/>
                <w:szCs w:val="24"/>
              </w:rPr>
              <w:t>Типичный сосновый лес, местообитание Прострела раскрытого (</w:t>
            </w:r>
            <w:proofErr w:type="spellStart"/>
            <w:r w:rsidRPr="00CE2165">
              <w:rPr>
                <w:sz w:val="24"/>
                <w:szCs w:val="24"/>
              </w:rPr>
              <w:t>Pulsatilla</w:t>
            </w:r>
            <w:proofErr w:type="spellEnd"/>
            <w:r w:rsidRPr="00CE2165">
              <w:rPr>
                <w:sz w:val="24"/>
                <w:szCs w:val="24"/>
              </w:rPr>
              <w:t xml:space="preserve"> </w:t>
            </w:r>
            <w:proofErr w:type="spellStart"/>
            <w:r w:rsidRPr="00CE2165">
              <w:rPr>
                <w:sz w:val="24"/>
                <w:szCs w:val="24"/>
              </w:rPr>
              <w:t>patens</w:t>
            </w:r>
            <w:proofErr w:type="spellEnd"/>
            <w:r w:rsidRPr="00CE2165">
              <w:rPr>
                <w:sz w:val="24"/>
                <w:szCs w:val="24"/>
              </w:rPr>
              <w:t>)</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3</w:t>
            </w:r>
          </w:p>
        </w:tc>
        <w:tc>
          <w:tcPr>
            <w:tcW w:w="2197" w:type="dxa"/>
            <w:noWrap/>
            <w:hideMark/>
          </w:tcPr>
          <w:p w:rsidR="004A3B04" w:rsidRPr="00CE2165" w:rsidRDefault="004A3B04" w:rsidP="0023318E">
            <w:pPr>
              <w:rPr>
                <w:sz w:val="24"/>
                <w:szCs w:val="24"/>
              </w:rPr>
            </w:pPr>
            <w:proofErr w:type="spellStart"/>
            <w:r w:rsidRPr="00CE2165">
              <w:rPr>
                <w:sz w:val="24"/>
                <w:szCs w:val="24"/>
              </w:rPr>
              <w:t>Закамский</w:t>
            </w:r>
            <w:proofErr w:type="spellEnd"/>
            <w:r w:rsidRPr="00CE2165">
              <w:rPr>
                <w:sz w:val="24"/>
                <w:szCs w:val="24"/>
              </w:rPr>
              <w:t xml:space="preserve"> бор</w:t>
            </w:r>
          </w:p>
        </w:tc>
        <w:tc>
          <w:tcPr>
            <w:tcW w:w="6769" w:type="dxa"/>
            <w:shd w:val="clear" w:color="auto" w:fill="auto"/>
            <w:noWrap/>
            <w:hideMark/>
          </w:tcPr>
          <w:p w:rsidR="004A3B04" w:rsidRPr="00CE2165" w:rsidRDefault="004A3B04" w:rsidP="0023318E">
            <w:pPr>
              <w:rPr>
                <w:sz w:val="24"/>
                <w:szCs w:val="24"/>
              </w:rPr>
            </w:pPr>
            <w:r w:rsidRPr="00CE2165">
              <w:rPr>
                <w:sz w:val="24"/>
                <w:szCs w:val="24"/>
              </w:rPr>
              <w:t>Типичный сосновый лес, местообитание Прострела раскрытого (</w:t>
            </w:r>
            <w:proofErr w:type="spellStart"/>
            <w:r w:rsidRPr="00CE2165">
              <w:rPr>
                <w:sz w:val="24"/>
                <w:szCs w:val="24"/>
              </w:rPr>
              <w:t>Pulsatilla</w:t>
            </w:r>
            <w:proofErr w:type="spellEnd"/>
            <w:r w:rsidRPr="00CE2165">
              <w:rPr>
                <w:sz w:val="24"/>
                <w:szCs w:val="24"/>
              </w:rPr>
              <w:t xml:space="preserve"> </w:t>
            </w:r>
            <w:proofErr w:type="spellStart"/>
            <w:r w:rsidRPr="00CE2165">
              <w:rPr>
                <w:sz w:val="24"/>
                <w:szCs w:val="24"/>
              </w:rPr>
              <w:t>patens</w:t>
            </w:r>
            <w:proofErr w:type="spellEnd"/>
            <w:r w:rsidRPr="00CE2165">
              <w:rPr>
                <w:sz w:val="24"/>
                <w:szCs w:val="24"/>
              </w:rPr>
              <w:t>)</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4</w:t>
            </w:r>
          </w:p>
        </w:tc>
        <w:tc>
          <w:tcPr>
            <w:tcW w:w="2197" w:type="dxa"/>
            <w:noWrap/>
            <w:hideMark/>
          </w:tcPr>
          <w:p w:rsidR="004A3B04" w:rsidRPr="00CE2165" w:rsidRDefault="004A3B04" w:rsidP="0023318E">
            <w:pPr>
              <w:rPr>
                <w:sz w:val="24"/>
                <w:szCs w:val="24"/>
              </w:rPr>
            </w:pPr>
            <w:proofErr w:type="spellStart"/>
            <w:r w:rsidRPr="00CE2165">
              <w:rPr>
                <w:sz w:val="24"/>
                <w:szCs w:val="24"/>
              </w:rPr>
              <w:t>Закамский</w:t>
            </w:r>
            <w:proofErr w:type="spellEnd"/>
            <w:r w:rsidRPr="00CE2165">
              <w:rPr>
                <w:sz w:val="24"/>
                <w:szCs w:val="24"/>
              </w:rPr>
              <w:t xml:space="preserve"> бор</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Типичный сосновый лес, местообитание </w:t>
            </w:r>
            <w:proofErr w:type="spellStart"/>
            <w:r w:rsidRPr="00CE2165">
              <w:rPr>
                <w:sz w:val="24"/>
                <w:szCs w:val="24"/>
              </w:rPr>
              <w:t>Гудайеры</w:t>
            </w:r>
            <w:proofErr w:type="spellEnd"/>
            <w:r w:rsidRPr="00CE2165">
              <w:rPr>
                <w:sz w:val="24"/>
                <w:szCs w:val="24"/>
              </w:rPr>
              <w:t xml:space="preserve"> </w:t>
            </w:r>
            <w:proofErr w:type="gramStart"/>
            <w:r w:rsidRPr="00CE2165">
              <w:rPr>
                <w:sz w:val="24"/>
                <w:szCs w:val="24"/>
              </w:rPr>
              <w:t>ползучей</w:t>
            </w:r>
            <w:proofErr w:type="gramEnd"/>
            <w:r w:rsidRPr="00CE2165">
              <w:rPr>
                <w:sz w:val="24"/>
                <w:szCs w:val="24"/>
              </w:rPr>
              <w:t xml:space="preserve"> (</w:t>
            </w:r>
            <w:proofErr w:type="spellStart"/>
            <w:r w:rsidRPr="00CE2165">
              <w:rPr>
                <w:sz w:val="24"/>
                <w:szCs w:val="24"/>
              </w:rPr>
              <w:t>Goodyera</w:t>
            </w:r>
            <w:proofErr w:type="spellEnd"/>
            <w:r w:rsidRPr="00CE2165">
              <w:rPr>
                <w:sz w:val="24"/>
                <w:szCs w:val="24"/>
              </w:rPr>
              <w:t xml:space="preserve"> </w:t>
            </w:r>
            <w:proofErr w:type="spellStart"/>
            <w:r w:rsidRPr="00CE2165">
              <w:rPr>
                <w:sz w:val="24"/>
                <w:szCs w:val="24"/>
              </w:rPr>
              <w:t>repens</w:t>
            </w:r>
            <w:proofErr w:type="spellEnd"/>
            <w:r w:rsidRPr="00CE2165">
              <w:rPr>
                <w:sz w:val="24"/>
                <w:szCs w:val="24"/>
              </w:rPr>
              <w:t>) и Прострела раскрытого (</w:t>
            </w:r>
            <w:proofErr w:type="spellStart"/>
            <w:r w:rsidRPr="00CE2165">
              <w:rPr>
                <w:sz w:val="24"/>
                <w:szCs w:val="24"/>
              </w:rPr>
              <w:t>Pulsatilla</w:t>
            </w:r>
            <w:proofErr w:type="spellEnd"/>
            <w:r w:rsidRPr="00CE2165">
              <w:rPr>
                <w:sz w:val="24"/>
                <w:szCs w:val="24"/>
              </w:rPr>
              <w:t xml:space="preserve"> </w:t>
            </w:r>
            <w:proofErr w:type="spellStart"/>
            <w:r w:rsidRPr="00CE2165">
              <w:rPr>
                <w:sz w:val="24"/>
                <w:szCs w:val="24"/>
              </w:rPr>
              <w:t>patens</w:t>
            </w:r>
            <w:proofErr w:type="spellEnd"/>
            <w:r w:rsidRPr="00CE2165">
              <w:rPr>
                <w:sz w:val="24"/>
                <w:szCs w:val="24"/>
              </w:rPr>
              <w:t>)</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w:t>
            </w:r>
          </w:p>
        </w:tc>
        <w:tc>
          <w:tcPr>
            <w:tcW w:w="2197" w:type="dxa"/>
            <w:noWrap/>
            <w:hideMark/>
          </w:tcPr>
          <w:p w:rsidR="004A3B04" w:rsidRPr="00CE2165" w:rsidRDefault="004A3B04" w:rsidP="0023318E">
            <w:pPr>
              <w:rPr>
                <w:sz w:val="24"/>
                <w:szCs w:val="24"/>
              </w:rPr>
            </w:pPr>
            <w:proofErr w:type="spellStart"/>
            <w:r w:rsidRPr="00CE2165">
              <w:rPr>
                <w:sz w:val="24"/>
                <w:szCs w:val="24"/>
              </w:rPr>
              <w:t>Левшинский</w:t>
            </w:r>
            <w:proofErr w:type="spellEnd"/>
          </w:p>
        </w:tc>
        <w:tc>
          <w:tcPr>
            <w:tcW w:w="6769" w:type="dxa"/>
            <w:shd w:val="clear" w:color="auto" w:fill="auto"/>
            <w:noWrap/>
            <w:hideMark/>
          </w:tcPr>
          <w:p w:rsidR="004A3B04" w:rsidRPr="00CE2165" w:rsidRDefault="004A3B04" w:rsidP="0023318E">
            <w:pPr>
              <w:rPr>
                <w:sz w:val="24"/>
                <w:szCs w:val="24"/>
              </w:rPr>
            </w:pPr>
            <w:proofErr w:type="spellStart"/>
            <w:r w:rsidRPr="00CE2165">
              <w:rPr>
                <w:sz w:val="24"/>
                <w:szCs w:val="24"/>
              </w:rPr>
              <w:t>Старовозрастный</w:t>
            </w:r>
            <w:proofErr w:type="spellEnd"/>
            <w:r w:rsidRPr="00CE2165">
              <w:rPr>
                <w:sz w:val="24"/>
                <w:szCs w:val="24"/>
              </w:rPr>
              <w:t xml:space="preserve"> ельник в долине р. Васильевки</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2</w:t>
            </w:r>
          </w:p>
        </w:tc>
        <w:tc>
          <w:tcPr>
            <w:tcW w:w="2197" w:type="dxa"/>
            <w:noWrap/>
            <w:hideMark/>
          </w:tcPr>
          <w:p w:rsidR="004A3B04" w:rsidRPr="00CE2165" w:rsidRDefault="004A3B04" w:rsidP="0023318E">
            <w:pPr>
              <w:rPr>
                <w:sz w:val="24"/>
                <w:szCs w:val="24"/>
              </w:rPr>
            </w:pPr>
            <w:proofErr w:type="spellStart"/>
            <w:r w:rsidRPr="00CE2165">
              <w:rPr>
                <w:sz w:val="24"/>
                <w:szCs w:val="24"/>
              </w:rPr>
              <w:t>Левшинский</w:t>
            </w:r>
            <w:proofErr w:type="spellEnd"/>
          </w:p>
        </w:tc>
        <w:tc>
          <w:tcPr>
            <w:tcW w:w="6769" w:type="dxa"/>
            <w:shd w:val="clear" w:color="auto" w:fill="auto"/>
            <w:noWrap/>
            <w:hideMark/>
          </w:tcPr>
          <w:p w:rsidR="004A3B04" w:rsidRPr="00CE2165" w:rsidRDefault="004A3B04" w:rsidP="0023318E">
            <w:pPr>
              <w:rPr>
                <w:sz w:val="24"/>
                <w:szCs w:val="24"/>
              </w:rPr>
            </w:pPr>
            <w:proofErr w:type="spellStart"/>
            <w:r w:rsidRPr="00CE2165">
              <w:rPr>
                <w:sz w:val="24"/>
                <w:szCs w:val="24"/>
              </w:rPr>
              <w:t>Старовозрастный</w:t>
            </w:r>
            <w:proofErr w:type="spellEnd"/>
            <w:r w:rsidRPr="00CE2165">
              <w:rPr>
                <w:sz w:val="24"/>
                <w:szCs w:val="24"/>
              </w:rPr>
              <w:t xml:space="preserve"> ельник в долине р. Васильевки</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3</w:t>
            </w:r>
          </w:p>
        </w:tc>
        <w:tc>
          <w:tcPr>
            <w:tcW w:w="2197" w:type="dxa"/>
            <w:noWrap/>
            <w:hideMark/>
          </w:tcPr>
          <w:p w:rsidR="004A3B04" w:rsidRPr="00CE2165" w:rsidRDefault="004A3B04" w:rsidP="0023318E">
            <w:pPr>
              <w:rPr>
                <w:sz w:val="24"/>
                <w:szCs w:val="24"/>
              </w:rPr>
            </w:pPr>
            <w:proofErr w:type="spellStart"/>
            <w:r w:rsidRPr="00CE2165">
              <w:rPr>
                <w:sz w:val="24"/>
                <w:szCs w:val="24"/>
              </w:rPr>
              <w:t>Левшинский</w:t>
            </w:r>
            <w:proofErr w:type="spellEnd"/>
          </w:p>
        </w:tc>
        <w:tc>
          <w:tcPr>
            <w:tcW w:w="6769" w:type="dxa"/>
            <w:shd w:val="clear" w:color="auto" w:fill="auto"/>
            <w:noWrap/>
            <w:hideMark/>
          </w:tcPr>
          <w:p w:rsidR="004A3B04" w:rsidRPr="00CE2165" w:rsidRDefault="004A3B04" w:rsidP="0023318E">
            <w:pPr>
              <w:rPr>
                <w:sz w:val="24"/>
                <w:szCs w:val="24"/>
              </w:rPr>
            </w:pPr>
            <w:r w:rsidRPr="00CE2165">
              <w:rPr>
                <w:sz w:val="24"/>
                <w:szCs w:val="24"/>
              </w:rPr>
              <w:t>Посадки сосны</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4</w:t>
            </w:r>
          </w:p>
        </w:tc>
        <w:tc>
          <w:tcPr>
            <w:tcW w:w="2197" w:type="dxa"/>
            <w:noWrap/>
            <w:hideMark/>
          </w:tcPr>
          <w:p w:rsidR="004A3B04" w:rsidRPr="00CE2165" w:rsidRDefault="004A3B04" w:rsidP="0023318E">
            <w:pPr>
              <w:rPr>
                <w:sz w:val="24"/>
                <w:szCs w:val="24"/>
              </w:rPr>
            </w:pPr>
            <w:proofErr w:type="spellStart"/>
            <w:r w:rsidRPr="00CE2165">
              <w:rPr>
                <w:sz w:val="24"/>
                <w:szCs w:val="24"/>
              </w:rPr>
              <w:t>Левшинский</w:t>
            </w:r>
            <w:proofErr w:type="spellEnd"/>
          </w:p>
        </w:tc>
        <w:tc>
          <w:tcPr>
            <w:tcW w:w="6769" w:type="dxa"/>
            <w:shd w:val="clear" w:color="auto" w:fill="auto"/>
            <w:noWrap/>
            <w:hideMark/>
          </w:tcPr>
          <w:p w:rsidR="004A3B04" w:rsidRPr="00CE2165" w:rsidRDefault="004A3B04" w:rsidP="0023318E">
            <w:pPr>
              <w:rPr>
                <w:sz w:val="24"/>
                <w:szCs w:val="24"/>
              </w:rPr>
            </w:pPr>
            <w:r w:rsidRPr="00CE2165">
              <w:rPr>
                <w:sz w:val="24"/>
                <w:szCs w:val="24"/>
              </w:rPr>
              <w:t>Посадки сосны</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5</w:t>
            </w:r>
          </w:p>
        </w:tc>
        <w:tc>
          <w:tcPr>
            <w:tcW w:w="2197" w:type="dxa"/>
            <w:noWrap/>
            <w:hideMark/>
          </w:tcPr>
          <w:p w:rsidR="004A3B04" w:rsidRPr="00CE2165" w:rsidRDefault="004A3B04" w:rsidP="0023318E">
            <w:pPr>
              <w:rPr>
                <w:sz w:val="24"/>
                <w:szCs w:val="24"/>
              </w:rPr>
            </w:pPr>
            <w:r w:rsidRPr="00CE2165">
              <w:rPr>
                <w:sz w:val="24"/>
                <w:szCs w:val="24"/>
              </w:rPr>
              <w:t>Липовая гора</w:t>
            </w:r>
          </w:p>
        </w:tc>
        <w:tc>
          <w:tcPr>
            <w:tcW w:w="6769" w:type="dxa"/>
            <w:shd w:val="clear" w:color="auto" w:fill="auto"/>
            <w:noWrap/>
            <w:hideMark/>
          </w:tcPr>
          <w:p w:rsidR="004A3B04" w:rsidRPr="00CE2165" w:rsidRDefault="004A3B04" w:rsidP="0023318E">
            <w:pPr>
              <w:rPr>
                <w:sz w:val="24"/>
                <w:szCs w:val="24"/>
              </w:rPr>
            </w:pPr>
            <w:r w:rsidRPr="00CE2165">
              <w:rPr>
                <w:sz w:val="24"/>
                <w:szCs w:val="24"/>
              </w:rPr>
              <w:t>Посадки сосны</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6</w:t>
            </w:r>
          </w:p>
        </w:tc>
        <w:tc>
          <w:tcPr>
            <w:tcW w:w="2197" w:type="dxa"/>
            <w:noWrap/>
            <w:hideMark/>
          </w:tcPr>
          <w:p w:rsidR="004A3B04" w:rsidRPr="00CE2165" w:rsidRDefault="004A3B04" w:rsidP="0023318E">
            <w:pPr>
              <w:rPr>
                <w:sz w:val="24"/>
                <w:szCs w:val="24"/>
              </w:rPr>
            </w:pPr>
            <w:r w:rsidRPr="00CE2165">
              <w:rPr>
                <w:sz w:val="24"/>
                <w:szCs w:val="24"/>
              </w:rPr>
              <w:t>Липовая гора</w:t>
            </w:r>
          </w:p>
        </w:tc>
        <w:tc>
          <w:tcPr>
            <w:tcW w:w="6769" w:type="dxa"/>
            <w:shd w:val="clear" w:color="auto" w:fill="auto"/>
            <w:noWrap/>
            <w:hideMark/>
          </w:tcPr>
          <w:p w:rsidR="004A3B04" w:rsidRPr="00CE2165" w:rsidRDefault="004A3B04" w:rsidP="0023318E">
            <w:pPr>
              <w:rPr>
                <w:sz w:val="24"/>
                <w:szCs w:val="24"/>
              </w:rPr>
            </w:pPr>
            <w:proofErr w:type="spellStart"/>
            <w:r w:rsidRPr="00CE2165">
              <w:rPr>
                <w:sz w:val="24"/>
                <w:szCs w:val="24"/>
              </w:rPr>
              <w:t>Старовозрастный</w:t>
            </w:r>
            <w:proofErr w:type="spellEnd"/>
            <w:r w:rsidRPr="00CE2165">
              <w:rPr>
                <w:sz w:val="24"/>
                <w:szCs w:val="24"/>
              </w:rPr>
              <w:t xml:space="preserve"> липовый лес</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7</w:t>
            </w:r>
          </w:p>
        </w:tc>
        <w:tc>
          <w:tcPr>
            <w:tcW w:w="2197" w:type="dxa"/>
            <w:noWrap/>
            <w:hideMark/>
          </w:tcPr>
          <w:p w:rsidR="004A3B04" w:rsidRPr="00CE2165" w:rsidRDefault="004A3B04" w:rsidP="0023318E">
            <w:pPr>
              <w:rPr>
                <w:sz w:val="24"/>
                <w:szCs w:val="24"/>
              </w:rPr>
            </w:pPr>
            <w:r w:rsidRPr="00CE2165">
              <w:rPr>
                <w:sz w:val="24"/>
                <w:szCs w:val="24"/>
              </w:rPr>
              <w:t>Липовая гора</w:t>
            </w:r>
          </w:p>
        </w:tc>
        <w:tc>
          <w:tcPr>
            <w:tcW w:w="6769" w:type="dxa"/>
            <w:shd w:val="clear" w:color="auto" w:fill="auto"/>
            <w:noWrap/>
            <w:hideMark/>
          </w:tcPr>
          <w:p w:rsidR="004A3B04" w:rsidRPr="00CE2165" w:rsidRDefault="004A3B04" w:rsidP="0023318E">
            <w:pPr>
              <w:rPr>
                <w:sz w:val="24"/>
                <w:szCs w:val="24"/>
              </w:rPr>
            </w:pPr>
            <w:proofErr w:type="spellStart"/>
            <w:r w:rsidRPr="00CE2165">
              <w:rPr>
                <w:sz w:val="24"/>
                <w:szCs w:val="24"/>
              </w:rPr>
              <w:t>Старовозрастный</w:t>
            </w:r>
            <w:proofErr w:type="spellEnd"/>
            <w:r w:rsidRPr="00CE2165">
              <w:rPr>
                <w:sz w:val="24"/>
                <w:szCs w:val="24"/>
              </w:rPr>
              <w:t xml:space="preserve"> липовый лес</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w:t>
            </w:r>
          </w:p>
        </w:tc>
        <w:tc>
          <w:tcPr>
            <w:tcW w:w="2197" w:type="dxa"/>
            <w:noWrap/>
            <w:hideMark/>
          </w:tcPr>
          <w:p w:rsidR="004A3B04" w:rsidRPr="00CE2165" w:rsidRDefault="004A3B04" w:rsidP="0023318E">
            <w:pPr>
              <w:rPr>
                <w:sz w:val="24"/>
                <w:szCs w:val="24"/>
              </w:rPr>
            </w:pPr>
            <w:proofErr w:type="spellStart"/>
            <w:r w:rsidRPr="00CE2165">
              <w:rPr>
                <w:sz w:val="24"/>
                <w:szCs w:val="24"/>
              </w:rPr>
              <w:t>Мотовилихинский</w:t>
            </w:r>
            <w:proofErr w:type="spellEnd"/>
            <w:r w:rsidRPr="00CE2165">
              <w:rPr>
                <w:sz w:val="24"/>
                <w:szCs w:val="24"/>
              </w:rPr>
              <w:t xml:space="preserve"> пруд</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Пойма р. Большая </w:t>
            </w:r>
            <w:proofErr w:type="spellStart"/>
            <w:r w:rsidRPr="00CE2165">
              <w:rPr>
                <w:sz w:val="24"/>
                <w:szCs w:val="24"/>
              </w:rPr>
              <w:t>Мотовилиха</w:t>
            </w:r>
            <w:proofErr w:type="spellEnd"/>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2</w:t>
            </w:r>
          </w:p>
        </w:tc>
        <w:tc>
          <w:tcPr>
            <w:tcW w:w="2197" w:type="dxa"/>
            <w:noWrap/>
            <w:hideMark/>
          </w:tcPr>
          <w:p w:rsidR="004A3B04" w:rsidRPr="00CE2165" w:rsidRDefault="004A3B04" w:rsidP="0023318E">
            <w:pPr>
              <w:rPr>
                <w:sz w:val="24"/>
                <w:szCs w:val="24"/>
              </w:rPr>
            </w:pPr>
            <w:proofErr w:type="spellStart"/>
            <w:r w:rsidRPr="00CE2165">
              <w:rPr>
                <w:sz w:val="24"/>
                <w:szCs w:val="24"/>
              </w:rPr>
              <w:t>Мотовилихинский</w:t>
            </w:r>
            <w:proofErr w:type="spellEnd"/>
            <w:r w:rsidRPr="00CE2165">
              <w:rPr>
                <w:sz w:val="24"/>
                <w:szCs w:val="24"/>
              </w:rPr>
              <w:t xml:space="preserve"> пруд</w:t>
            </w:r>
          </w:p>
        </w:tc>
        <w:tc>
          <w:tcPr>
            <w:tcW w:w="6769" w:type="dxa"/>
            <w:shd w:val="clear" w:color="auto" w:fill="auto"/>
            <w:noWrap/>
            <w:hideMark/>
          </w:tcPr>
          <w:p w:rsidR="004A3B04" w:rsidRPr="00CE2165" w:rsidRDefault="004A3B04" w:rsidP="0023318E">
            <w:pPr>
              <w:rPr>
                <w:sz w:val="24"/>
                <w:szCs w:val="24"/>
              </w:rPr>
            </w:pPr>
            <w:r w:rsidRPr="00CE2165">
              <w:rPr>
                <w:sz w:val="24"/>
                <w:szCs w:val="24"/>
              </w:rPr>
              <w:t>Набережная пруда.</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3</w:t>
            </w:r>
          </w:p>
        </w:tc>
        <w:tc>
          <w:tcPr>
            <w:tcW w:w="2197" w:type="dxa"/>
            <w:noWrap/>
            <w:hideMark/>
          </w:tcPr>
          <w:p w:rsidR="004A3B04" w:rsidRPr="00CE2165" w:rsidRDefault="004A3B04" w:rsidP="0023318E">
            <w:pPr>
              <w:rPr>
                <w:sz w:val="24"/>
                <w:szCs w:val="24"/>
              </w:rPr>
            </w:pPr>
            <w:proofErr w:type="spellStart"/>
            <w:r w:rsidRPr="00CE2165">
              <w:rPr>
                <w:sz w:val="24"/>
                <w:szCs w:val="24"/>
              </w:rPr>
              <w:t>Мотовилихинский</w:t>
            </w:r>
            <w:proofErr w:type="spellEnd"/>
            <w:r w:rsidRPr="00CE2165">
              <w:rPr>
                <w:sz w:val="24"/>
                <w:szCs w:val="24"/>
              </w:rPr>
              <w:t xml:space="preserve"> пруд</w:t>
            </w:r>
          </w:p>
        </w:tc>
        <w:tc>
          <w:tcPr>
            <w:tcW w:w="6769" w:type="dxa"/>
            <w:shd w:val="clear" w:color="auto" w:fill="auto"/>
            <w:noWrap/>
            <w:hideMark/>
          </w:tcPr>
          <w:p w:rsidR="004A3B04" w:rsidRPr="00CE2165" w:rsidRDefault="004A3B04" w:rsidP="0023318E">
            <w:pPr>
              <w:rPr>
                <w:sz w:val="24"/>
                <w:szCs w:val="24"/>
              </w:rPr>
            </w:pPr>
            <w:r w:rsidRPr="00CE2165">
              <w:rPr>
                <w:sz w:val="24"/>
                <w:szCs w:val="24"/>
              </w:rPr>
              <w:t>Сад им. Свердлова</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w:t>
            </w:r>
          </w:p>
        </w:tc>
        <w:tc>
          <w:tcPr>
            <w:tcW w:w="2197" w:type="dxa"/>
            <w:noWrap/>
            <w:hideMark/>
          </w:tcPr>
          <w:p w:rsidR="004A3B04" w:rsidRPr="00CE2165" w:rsidRDefault="004A3B04" w:rsidP="0023318E">
            <w:pPr>
              <w:rPr>
                <w:sz w:val="24"/>
                <w:szCs w:val="24"/>
              </w:rPr>
            </w:pPr>
            <w:proofErr w:type="spellStart"/>
            <w:r w:rsidRPr="00CE2165">
              <w:rPr>
                <w:sz w:val="24"/>
                <w:szCs w:val="24"/>
              </w:rPr>
              <w:t>Новокрымский</w:t>
            </w:r>
            <w:proofErr w:type="spellEnd"/>
            <w:r w:rsidRPr="00CE2165">
              <w:rPr>
                <w:sz w:val="24"/>
                <w:szCs w:val="24"/>
              </w:rPr>
              <w:t xml:space="preserve"> пруд</w:t>
            </w:r>
          </w:p>
        </w:tc>
        <w:tc>
          <w:tcPr>
            <w:tcW w:w="6769" w:type="dxa"/>
            <w:shd w:val="clear" w:color="auto" w:fill="auto"/>
            <w:noWrap/>
            <w:hideMark/>
          </w:tcPr>
          <w:p w:rsidR="004A3B04" w:rsidRPr="00CE2165" w:rsidRDefault="004A3B04" w:rsidP="0023318E">
            <w:pPr>
              <w:rPr>
                <w:sz w:val="24"/>
                <w:szCs w:val="24"/>
              </w:rPr>
            </w:pPr>
            <w:r w:rsidRPr="00CE2165">
              <w:rPr>
                <w:sz w:val="24"/>
                <w:szCs w:val="24"/>
              </w:rPr>
              <w:t>Прибрежная часть водоема</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w:t>
            </w:r>
          </w:p>
        </w:tc>
        <w:tc>
          <w:tcPr>
            <w:tcW w:w="2197" w:type="dxa"/>
            <w:noWrap/>
            <w:hideMark/>
          </w:tcPr>
          <w:p w:rsidR="004A3B04" w:rsidRPr="00CE2165" w:rsidRDefault="004A3B04" w:rsidP="0023318E">
            <w:pPr>
              <w:rPr>
                <w:sz w:val="24"/>
                <w:szCs w:val="24"/>
              </w:rPr>
            </w:pPr>
            <w:r w:rsidRPr="00CE2165">
              <w:rPr>
                <w:sz w:val="24"/>
                <w:szCs w:val="24"/>
              </w:rPr>
              <w:t>Сосновый бор</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Типичный сосновый лес, местообитание Лилии волосистой, </w:t>
            </w:r>
            <w:proofErr w:type="spellStart"/>
            <w:r w:rsidRPr="00CE2165">
              <w:rPr>
                <w:sz w:val="24"/>
                <w:szCs w:val="24"/>
              </w:rPr>
              <w:t>саранки</w:t>
            </w:r>
            <w:proofErr w:type="spellEnd"/>
            <w:r w:rsidRPr="00CE2165">
              <w:rPr>
                <w:sz w:val="24"/>
                <w:szCs w:val="24"/>
              </w:rPr>
              <w:t xml:space="preserve"> (</w:t>
            </w:r>
            <w:proofErr w:type="spellStart"/>
            <w:r w:rsidRPr="00CE2165">
              <w:rPr>
                <w:sz w:val="24"/>
                <w:szCs w:val="24"/>
              </w:rPr>
              <w:t>Lilium</w:t>
            </w:r>
            <w:proofErr w:type="spellEnd"/>
            <w:r w:rsidRPr="00CE2165">
              <w:rPr>
                <w:sz w:val="24"/>
                <w:szCs w:val="24"/>
              </w:rPr>
              <w:t xml:space="preserve"> </w:t>
            </w:r>
            <w:proofErr w:type="spellStart"/>
            <w:r w:rsidRPr="00CE2165">
              <w:rPr>
                <w:sz w:val="24"/>
                <w:szCs w:val="24"/>
              </w:rPr>
              <w:t>pilosiusculum</w:t>
            </w:r>
            <w:proofErr w:type="spellEnd"/>
            <w:r w:rsidRPr="00CE2165">
              <w:rPr>
                <w:sz w:val="24"/>
                <w:szCs w:val="24"/>
              </w:rPr>
              <w:t>)</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2</w:t>
            </w:r>
          </w:p>
        </w:tc>
        <w:tc>
          <w:tcPr>
            <w:tcW w:w="2197" w:type="dxa"/>
            <w:noWrap/>
            <w:hideMark/>
          </w:tcPr>
          <w:p w:rsidR="004A3B04" w:rsidRPr="00CE2165" w:rsidRDefault="004A3B04" w:rsidP="0023318E">
            <w:pPr>
              <w:rPr>
                <w:sz w:val="24"/>
                <w:szCs w:val="24"/>
              </w:rPr>
            </w:pPr>
            <w:r w:rsidRPr="00CE2165">
              <w:rPr>
                <w:sz w:val="24"/>
                <w:szCs w:val="24"/>
              </w:rPr>
              <w:t>Сосновый бор</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Типичный сосновый лес, местообитание Лилии волосистой, </w:t>
            </w:r>
            <w:proofErr w:type="spellStart"/>
            <w:r w:rsidRPr="00CE2165">
              <w:rPr>
                <w:sz w:val="24"/>
                <w:szCs w:val="24"/>
              </w:rPr>
              <w:t>саранки</w:t>
            </w:r>
            <w:proofErr w:type="spellEnd"/>
            <w:r w:rsidRPr="00CE2165">
              <w:rPr>
                <w:sz w:val="24"/>
                <w:szCs w:val="24"/>
              </w:rPr>
              <w:t xml:space="preserve"> (</w:t>
            </w:r>
            <w:proofErr w:type="spellStart"/>
            <w:r w:rsidRPr="00CE2165">
              <w:rPr>
                <w:sz w:val="24"/>
                <w:szCs w:val="24"/>
              </w:rPr>
              <w:t>Lilium</w:t>
            </w:r>
            <w:proofErr w:type="spellEnd"/>
            <w:r w:rsidRPr="00CE2165">
              <w:rPr>
                <w:sz w:val="24"/>
                <w:szCs w:val="24"/>
              </w:rPr>
              <w:t xml:space="preserve"> </w:t>
            </w:r>
            <w:proofErr w:type="spellStart"/>
            <w:r w:rsidRPr="00CE2165">
              <w:rPr>
                <w:sz w:val="24"/>
                <w:szCs w:val="24"/>
              </w:rPr>
              <w:t>pilosiusculum</w:t>
            </w:r>
            <w:proofErr w:type="spellEnd"/>
            <w:r w:rsidRPr="00CE2165">
              <w:rPr>
                <w:sz w:val="24"/>
                <w:szCs w:val="24"/>
              </w:rPr>
              <w:t>)</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3</w:t>
            </w:r>
          </w:p>
        </w:tc>
        <w:tc>
          <w:tcPr>
            <w:tcW w:w="2197" w:type="dxa"/>
            <w:noWrap/>
            <w:hideMark/>
          </w:tcPr>
          <w:p w:rsidR="004A3B04" w:rsidRPr="00CE2165" w:rsidRDefault="004A3B04" w:rsidP="0023318E">
            <w:pPr>
              <w:rPr>
                <w:sz w:val="24"/>
                <w:szCs w:val="24"/>
              </w:rPr>
            </w:pPr>
            <w:r w:rsidRPr="00CE2165">
              <w:rPr>
                <w:sz w:val="24"/>
                <w:szCs w:val="24"/>
              </w:rPr>
              <w:t>Сосновый бор</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Типичный сосновый лес, местообитание Лилии волосистой, </w:t>
            </w:r>
            <w:proofErr w:type="spellStart"/>
            <w:r w:rsidRPr="00CE2165">
              <w:rPr>
                <w:sz w:val="24"/>
                <w:szCs w:val="24"/>
              </w:rPr>
              <w:t>саранки</w:t>
            </w:r>
            <w:proofErr w:type="spellEnd"/>
            <w:r w:rsidRPr="00CE2165">
              <w:rPr>
                <w:sz w:val="24"/>
                <w:szCs w:val="24"/>
              </w:rPr>
              <w:t xml:space="preserve"> (</w:t>
            </w:r>
            <w:proofErr w:type="spellStart"/>
            <w:r w:rsidRPr="00CE2165">
              <w:rPr>
                <w:sz w:val="24"/>
                <w:szCs w:val="24"/>
              </w:rPr>
              <w:t>Lilium</w:t>
            </w:r>
            <w:proofErr w:type="spellEnd"/>
            <w:r w:rsidRPr="00CE2165">
              <w:rPr>
                <w:sz w:val="24"/>
                <w:szCs w:val="24"/>
              </w:rPr>
              <w:t xml:space="preserve"> </w:t>
            </w:r>
            <w:proofErr w:type="spellStart"/>
            <w:r w:rsidRPr="00CE2165">
              <w:rPr>
                <w:sz w:val="24"/>
                <w:szCs w:val="24"/>
              </w:rPr>
              <w:t>pilosiusculum</w:t>
            </w:r>
            <w:proofErr w:type="spellEnd"/>
            <w:r w:rsidRPr="00CE2165">
              <w:rPr>
                <w:sz w:val="24"/>
                <w:szCs w:val="24"/>
              </w:rPr>
              <w:t>)</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w:t>
            </w:r>
          </w:p>
        </w:tc>
        <w:tc>
          <w:tcPr>
            <w:tcW w:w="2197" w:type="dxa"/>
            <w:noWrap/>
            <w:hideMark/>
          </w:tcPr>
          <w:p w:rsidR="004A3B04" w:rsidRPr="00CE2165" w:rsidRDefault="004A3B04" w:rsidP="0023318E">
            <w:pPr>
              <w:rPr>
                <w:sz w:val="24"/>
                <w:szCs w:val="24"/>
              </w:rPr>
            </w:pPr>
            <w:r w:rsidRPr="00CE2165">
              <w:rPr>
                <w:sz w:val="24"/>
                <w:szCs w:val="24"/>
              </w:rPr>
              <w:t>Утиное болото</w:t>
            </w:r>
          </w:p>
        </w:tc>
        <w:tc>
          <w:tcPr>
            <w:tcW w:w="6769" w:type="dxa"/>
            <w:shd w:val="clear" w:color="auto" w:fill="auto"/>
            <w:noWrap/>
            <w:hideMark/>
          </w:tcPr>
          <w:p w:rsidR="004A3B04" w:rsidRPr="00CE2165" w:rsidRDefault="004A3B04" w:rsidP="0023318E">
            <w:pPr>
              <w:rPr>
                <w:sz w:val="24"/>
                <w:szCs w:val="24"/>
              </w:rPr>
            </w:pPr>
            <w:r w:rsidRPr="00CE2165">
              <w:rPr>
                <w:sz w:val="24"/>
                <w:szCs w:val="24"/>
              </w:rPr>
              <w:t>Прибрежная часть водоема</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lang w:val="en-US"/>
              </w:rPr>
              <w:t>2</w:t>
            </w:r>
          </w:p>
        </w:tc>
        <w:tc>
          <w:tcPr>
            <w:tcW w:w="2197" w:type="dxa"/>
            <w:noWrap/>
            <w:hideMark/>
          </w:tcPr>
          <w:p w:rsidR="004A3B04" w:rsidRPr="00CE2165" w:rsidRDefault="004A3B04" w:rsidP="0023318E">
            <w:pPr>
              <w:rPr>
                <w:sz w:val="24"/>
                <w:szCs w:val="24"/>
              </w:rPr>
            </w:pPr>
            <w:r w:rsidRPr="00CE2165">
              <w:rPr>
                <w:sz w:val="24"/>
                <w:szCs w:val="24"/>
              </w:rPr>
              <w:t>Утиное болото</w:t>
            </w:r>
          </w:p>
        </w:tc>
        <w:tc>
          <w:tcPr>
            <w:tcW w:w="6769" w:type="dxa"/>
            <w:shd w:val="clear" w:color="auto" w:fill="auto"/>
            <w:noWrap/>
            <w:hideMark/>
          </w:tcPr>
          <w:p w:rsidR="004A3B04" w:rsidRPr="00CE2165" w:rsidRDefault="004A3B04" w:rsidP="0023318E">
            <w:pPr>
              <w:rPr>
                <w:sz w:val="24"/>
                <w:szCs w:val="24"/>
              </w:rPr>
            </w:pPr>
            <w:r w:rsidRPr="00CE2165">
              <w:rPr>
                <w:sz w:val="24"/>
                <w:szCs w:val="24"/>
              </w:rPr>
              <w:t>Участок типичного соснового леса</w:t>
            </w:r>
          </w:p>
        </w:tc>
      </w:tr>
      <w:tr w:rsidR="004A3B04" w:rsidRPr="00CE2165" w:rsidTr="0023318E">
        <w:trPr>
          <w:trHeight w:val="315"/>
        </w:trPr>
        <w:tc>
          <w:tcPr>
            <w:tcW w:w="605" w:type="dxa"/>
            <w:tcBorders>
              <w:bottom w:val="single" w:sz="4" w:space="0" w:color="000000" w:themeColor="text1"/>
            </w:tcBorders>
            <w:noWrap/>
            <w:hideMark/>
          </w:tcPr>
          <w:p w:rsidR="004A3B04" w:rsidRPr="00CE2165" w:rsidRDefault="004A3B04" w:rsidP="0023318E">
            <w:pPr>
              <w:rPr>
                <w:sz w:val="24"/>
                <w:szCs w:val="24"/>
              </w:rPr>
            </w:pPr>
            <w:r w:rsidRPr="00CE2165">
              <w:rPr>
                <w:sz w:val="24"/>
                <w:szCs w:val="24"/>
              </w:rPr>
              <w:t>1</w:t>
            </w:r>
          </w:p>
        </w:tc>
        <w:tc>
          <w:tcPr>
            <w:tcW w:w="2197" w:type="dxa"/>
            <w:tcBorders>
              <w:bottom w:val="single" w:sz="4" w:space="0" w:color="000000" w:themeColor="text1"/>
            </w:tcBorders>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tcBorders>
              <w:bottom w:val="single" w:sz="4" w:space="0" w:color="000000" w:themeColor="text1"/>
            </w:tcBorders>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Наименее измененные экосистемы</w:t>
            </w:r>
          </w:p>
        </w:tc>
      </w:tr>
      <w:tr w:rsidR="004A3B04" w:rsidRPr="00CE2165" w:rsidTr="0023318E">
        <w:trPr>
          <w:trHeight w:val="315"/>
        </w:trPr>
        <w:tc>
          <w:tcPr>
            <w:tcW w:w="605" w:type="dxa"/>
            <w:tcBorders>
              <w:left w:val="nil"/>
              <w:bottom w:val="nil"/>
              <w:right w:val="nil"/>
            </w:tcBorders>
            <w:noWrap/>
            <w:hideMark/>
          </w:tcPr>
          <w:p w:rsidR="004A3B04" w:rsidRPr="00CE2165" w:rsidRDefault="004A3B04" w:rsidP="0023318E">
            <w:pPr>
              <w:rPr>
                <w:sz w:val="24"/>
                <w:szCs w:val="24"/>
              </w:rPr>
            </w:pPr>
          </w:p>
        </w:tc>
        <w:tc>
          <w:tcPr>
            <w:tcW w:w="2197" w:type="dxa"/>
            <w:tcBorders>
              <w:left w:val="nil"/>
              <w:bottom w:val="nil"/>
              <w:right w:val="nil"/>
            </w:tcBorders>
            <w:noWrap/>
            <w:hideMark/>
          </w:tcPr>
          <w:p w:rsidR="004A3B04" w:rsidRPr="00CE2165" w:rsidRDefault="004A3B04" w:rsidP="0023318E">
            <w:pPr>
              <w:rPr>
                <w:sz w:val="24"/>
                <w:szCs w:val="24"/>
              </w:rPr>
            </w:pPr>
          </w:p>
        </w:tc>
        <w:tc>
          <w:tcPr>
            <w:tcW w:w="6769" w:type="dxa"/>
            <w:tcBorders>
              <w:left w:val="nil"/>
              <w:bottom w:val="nil"/>
              <w:right w:val="nil"/>
            </w:tcBorders>
            <w:shd w:val="clear" w:color="auto" w:fill="auto"/>
            <w:noWrap/>
            <w:hideMark/>
          </w:tcPr>
          <w:p w:rsidR="004A3B04" w:rsidRPr="00CE2165" w:rsidRDefault="004A3B04" w:rsidP="0023318E">
            <w:pPr>
              <w:rPr>
                <w:sz w:val="24"/>
                <w:szCs w:val="24"/>
              </w:rPr>
            </w:pPr>
          </w:p>
        </w:tc>
      </w:tr>
      <w:tr w:rsidR="004A3B04" w:rsidRPr="00CE2165" w:rsidTr="0023318E">
        <w:trPr>
          <w:trHeight w:val="315"/>
        </w:trPr>
        <w:tc>
          <w:tcPr>
            <w:tcW w:w="605" w:type="dxa"/>
            <w:tcBorders>
              <w:top w:val="nil"/>
              <w:left w:val="nil"/>
              <w:bottom w:val="single" w:sz="4" w:space="0" w:color="auto"/>
              <w:right w:val="nil"/>
            </w:tcBorders>
            <w:noWrap/>
            <w:hideMark/>
          </w:tcPr>
          <w:p w:rsidR="004A3B04" w:rsidRPr="00CE2165" w:rsidRDefault="004A3B04" w:rsidP="0023318E">
            <w:pPr>
              <w:rPr>
                <w:sz w:val="24"/>
                <w:szCs w:val="24"/>
              </w:rPr>
            </w:pPr>
          </w:p>
        </w:tc>
        <w:tc>
          <w:tcPr>
            <w:tcW w:w="2197" w:type="dxa"/>
            <w:tcBorders>
              <w:top w:val="nil"/>
              <w:left w:val="nil"/>
              <w:bottom w:val="single" w:sz="4" w:space="0" w:color="auto"/>
              <w:right w:val="nil"/>
            </w:tcBorders>
            <w:noWrap/>
            <w:hideMark/>
          </w:tcPr>
          <w:p w:rsidR="004A3B04" w:rsidRPr="00CE2165" w:rsidRDefault="004A3B04" w:rsidP="0023318E">
            <w:pPr>
              <w:rPr>
                <w:sz w:val="24"/>
                <w:szCs w:val="24"/>
              </w:rPr>
            </w:pPr>
          </w:p>
        </w:tc>
        <w:tc>
          <w:tcPr>
            <w:tcW w:w="6769" w:type="dxa"/>
            <w:tcBorders>
              <w:top w:val="nil"/>
              <w:left w:val="nil"/>
              <w:bottom w:val="single" w:sz="4" w:space="0" w:color="auto"/>
              <w:right w:val="nil"/>
            </w:tcBorders>
            <w:shd w:val="clear" w:color="auto" w:fill="auto"/>
            <w:noWrap/>
            <w:hideMark/>
          </w:tcPr>
          <w:p w:rsidR="004A3B04" w:rsidRPr="00CE2165" w:rsidRDefault="004A3B04" w:rsidP="0023318E">
            <w:pPr>
              <w:jc w:val="right"/>
              <w:rPr>
                <w:sz w:val="24"/>
                <w:szCs w:val="24"/>
              </w:rPr>
            </w:pPr>
            <w:r>
              <w:rPr>
                <w:sz w:val="24"/>
                <w:szCs w:val="24"/>
              </w:rPr>
              <w:t>Продолжение приложения 2 к Техническому заданию</w:t>
            </w:r>
          </w:p>
        </w:tc>
      </w:tr>
      <w:tr w:rsidR="004A3B04" w:rsidRPr="00CE2165" w:rsidTr="0023318E">
        <w:trPr>
          <w:trHeight w:val="315"/>
        </w:trPr>
        <w:tc>
          <w:tcPr>
            <w:tcW w:w="605" w:type="dxa"/>
            <w:tcBorders>
              <w:top w:val="single" w:sz="4" w:space="0" w:color="auto"/>
            </w:tcBorders>
            <w:noWrap/>
            <w:hideMark/>
          </w:tcPr>
          <w:p w:rsidR="004A3B04" w:rsidRPr="00CE2165" w:rsidRDefault="004A3B04" w:rsidP="0023318E">
            <w:pPr>
              <w:rPr>
                <w:sz w:val="24"/>
                <w:szCs w:val="24"/>
              </w:rPr>
            </w:pPr>
            <w:r w:rsidRPr="00CE2165">
              <w:rPr>
                <w:sz w:val="24"/>
                <w:szCs w:val="24"/>
              </w:rPr>
              <w:t>2</w:t>
            </w:r>
          </w:p>
        </w:tc>
        <w:tc>
          <w:tcPr>
            <w:tcW w:w="2197" w:type="dxa"/>
            <w:tcBorders>
              <w:top w:val="single" w:sz="4" w:space="0" w:color="auto"/>
            </w:tcBorders>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tcBorders>
              <w:top w:val="single" w:sz="4" w:space="0" w:color="auto"/>
            </w:tcBorders>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Наименее измененные экосистемы</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3</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Наименее измененные экосистемы</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4</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Наименее измененные экосистемы</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5</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Обратимые стадии трансформации. Местообитание лещины обыкновенной (</w:t>
            </w:r>
            <w:proofErr w:type="spellStart"/>
            <w:r w:rsidRPr="00CE2165">
              <w:rPr>
                <w:sz w:val="24"/>
                <w:szCs w:val="24"/>
              </w:rPr>
              <w:t>Corylus</w:t>
            </w:r>
            <w:proofErr w:type="spellEnd"/>
            <w:r w:rsidRPr="00CE2165">
              <w:rPr>
                <w:sz w:val="24"/>
                <w:szCs w:val="24"/>
              </w:rPr>
              <w:t xml:space="preserve"> </w:t>
            </w:r>
            <w:proofErr w:type="spellStart"/>
            <w:r w:rsidRPr="00CE2165">
              <w:rPr>
                <w:sz w:val="24"/>
                <w:szCs w:val="24"/>
              </w:rPr>
              <w:t>avellana</w:t>
            </w:r>
            <w:proofErr w:type="spellEnd"/>
            <w:r w:rsidRPr="00CE2165">
              <w:rPr>
                <w:sz w:val="24"/>
                <w:szCs w:val="24"/>
              </w:rPr>
              <w:t>)</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6</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xml:space="preserve">. </w:t>
            </w:r>
            <w:proofErr w:type="gramStart"/>
            <w:r w:rsidRPr="00CE2165">
              <w:rPr>
                <w:sz w:val="24"/>
                <w:szCs w:val="24"/>
              </w:rPr>
              <w:t>Испытывающие</w:t>
            </w:r>
            <w:proofErr w:type="gramEnd"/>
            <w:r w:rsidRPr="00CE2165">
              <w:rPr>
                <w:sz w:val="24"/>
                <w:szCs w:val="24"/>
              </w:rPr>
              <w:t xml:space="preserve"> значительную антропогенную нагрузку</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7</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Обратимые стадии трансформации</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8</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Обратимые стадии трансформации</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9</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Обратимые стадии трансформации</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10</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xml:space="preserve">. </w:t>
            </w:r>
            <w:proofErr w:type="gramStart"/>
            <w:r w:rsidRPr="00CE2165">
              <w:rPr>
                <w:sz w:val="24"/>
                <w:szCs w:val="24"/>
              </w:rPr>
              <w:t>Испытывающие</w:t>
            </w:r>
            <w:proofErr w:type="gramEnd"/>
            <w:r w:rsidRPr="00CE2165">
              <w:rPr>
                <w:sz w:val="24"/>
                <w:szCs w:val="24"/>
              </w:rPr>
              <w:t xml:space="preserve"> значительную антропогенную нагрузку</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11</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xml:space="preserve">. </w:t>
            </w:r>
            <w:proofErr w:type="gramStart"/>
            <w:r w:rsidRPr="00CE2165">
              <w:rPr>
                <w:sz w:val="24"/>
                <w:szCs w:val="24"/>
              </w:rPr>
              <w:t>Испытывающие</w:t>
            </w:r>
            <w:proofErr w:type="gramEnd"/>
            <w:r w:rsidRPr="00CE2165">
              <w:rPr>
                <w:sz w:val="24"/>
                <w:szCs w:val="24"/>
              </w:rPr>
              <w:t xml:space="preserve"> значительную антропогенную нагрузку</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12</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xml:space="preserve">. </w:t>
            </w:r>
            <w:proofErr w:type="gramStart"/>
            <w:r w:rsidRPr="00CE2165">
              <w:rPr>
                <w:sz w:val="24"/>
                <w:szCs w:val="24"/>
              </w:rPr>
              <w:t>Испытывающие</w:t>
            </w:r>
            <w:proofErr w:type="gramEnd"/>
            <w:r w:rsidRPr="00CE2165">
              <w:rPr>
                <w:sz w:val="24"/>
                <w:szCs w:val="24"/>
              </w:rPr>
              <w:t xml:space="preserve"> значительную антропогенную нагрузку</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13</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 xml:space="preserve">Эталон сосняка </w:t>
            </w:r>
            <w:proofErr w:type="spellStart"/>
            <w:r w:rsidRPr="00CE2165">
              <w:rPr>
                <w:sz w:val="24"/>
                <w:szCs w:val="24"/>
              </w:rPr>
              <w:t>зеленомошника</w:t>
            </w:r>
            <w:proofErr w:type="spellEnd"/>
            <w:r w:rsidRPr="00CE2165">
              <w:rPr>
                <w:sz w:val="24"/>
                <w:szCs w:val="24"/>
              </w:rPr>
              <w:t xml:space="preserve">. </w:t>
            </w:r>
            <w:proofErr w:type="gramStart"/>
            <w:r w:rsidRPr="00CE2165">
              <w:rPr>
                <w:sz w:val="24"/>
                <w:szCs w:val="24"/>
              </w:rPr>
              <w:t>Испытывающие</w:t>
            </w:r>
            <w:proofErr w:type="gramEnd"/>
            <w:r w:rsidRPr="00CE2165">
              <w:rPr>
                <w:sz w:val="24"/>
                <w:szCs w:val="24"/>
              </w:rPr>
              <w:t xml:space="preserve"> значительную антропогенную нагрузку</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14</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Эталон темнохвойного елового леса. Обратимые стадии трансформации</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15</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Эталон березового леса. Обратимые стадии трансформации</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16</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Эталон восстановительной сукцессии.</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17</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Эталон темнохвойного елового леса. Обратимые стадии трансформации</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18</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Эталон темнохвойного елового леса. Обратимые стадии трансформации</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19</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Эталон березового леса. Обратимые стадии трансформации</w:t>
            </w:r>
          </w:p>
        </w:tc>
      </w:tr>
      <w:tr w:rsidR="004A3B04" w:rsidRPr="00CE2165" w:rsidTr="0023318E">
        <w:trPr>
          <w:trHeight w:val="315"/>
        </w:trPr>
        <w:tc>
          <w:tcPr>
            <w:tcW w:w="605" w:type="dxa"/>
            <w:noWrap/>
            <w:hideMark/>
          </w:tcPr>
          <w:p w:rsidR="004A3B04" w:rsidRPr="00CE2165" w:rsidRDefault="004A3B04" w:rsidP="0023318E">
            <w:pPr>
              <w:rPr>
                <w:sz w:val="24"/>
                <w:szCs w:val="24"/>
              </w:rPr>
            </w:pPr>
            <w:r w:rsidRPr="00CE2165">
              <w:rPr>
                <w:sz w:val="24"/>
                <w:szCs w:val="24"/>
              </w:rPr>
              <w:t>20</w:t>
            </w:r>
          </w:p>
        </w:tc>
        <w:tc>
          <w:tcPr>
            <w:tcW w:w="2197" w:type="dxa"/>
            <w:noWrap/>
            <w:hideMark/>
          </w:tcPr>
          <w:p w:rsidR="004A3B04" w:rsidRPr="00CE2165" w:rsidRDefault="004A3B04" w:rsidP="0023318E">
            <w:pPr>
              <w:rPr>
                <w:sz w:val="24"/>
                <w:szCs w:val="24"/>
              </w:rPr>
            </w:pPr>
            <w:proofErr w:type="spellStart"/>
            <w:r w:rsidRPr="00CE2165">
              <w:rPr>
                <w:sz w:val="24"/>
                <w:szCs w:val="24"/>
              </w:rPr>
              <w:t>Черняевский</w:t>
            </w:r>
            <w:proofErr w:type="spellEnd"/>
            <w:r w:rsidRPr="00CE2165">
              <w:rPr>
                <w:sz w:val="24"/>
                <w:szCs w:val="24"/>
              </w:rPr>
              <w:t xml:space="preserve"> лес</w:t>
            </w:r>
          </w:p>
        </w:tc>
        <w:tc>
          <w:tcPr>
            <w:tcW w:w="6769" w:type="dxa"/>
            <w:shd w:val="clear" w:color="auto" w:fill="auto"/>
            <w:noWrap/>
            <w:hideMark/>
          </w:tcPr>
          <w:p w:rsidR="004A3B04" w:rsidRPr="00CE2165" w:rsidRDefault="004A3B04" w:rsidP="0023318E">
            <w:pPr>
              <w:rPr>
                <w:sz w:val="24"/>
                <w:szCs w:val="24"/>
              </w:rPr>
            </w:pPr>
            <w:r w:rsidRPr="00CE2165">
              <w:rPr>
                <w:sz w:val="24"/>
                <w:szCs w:val="24"/>
              </w:rPr>
              <w:t>Эталон пойменного ивняка. Обратимые стадии трансформации</w:t>
            </w:r>
          </w:p>
        </w:tc>
      </w:tr>
    </w:tbl>
    <w:p w:rsidR="004A3B04" w:rsidRDefault="004A3B04" w:rsidP="004A3B04">
      <w:pPr>
        <w:jc w:val="right"/>
        <w:rPr>
          <w:sz w:val="24"/>
          <w:szCs w:val="24"/>
        </w:rPr>
      </w:pPr>
    </w:p>
    <w:p w:rsidR="004A3B04" w:rsidRDefault="004A3B04" w:rsidP="004A3B04">
      <w:pPr>
        <w:jc w:val="right"/>
        <w:rPr>
          <w:sz w:val="24"/>
          <w:szCs w:val="24"/>
        </w:rPr>
      </w:pPr>
    </w:p>
    <w:p w:rsidR="004A3B04" w:rsidRDefault="004A3B04" w:rsidP="004A3B04">
      <w:pPr>
        <w:jc w:val="right"/>
        <w:rPr>
          <w:sz w:val="24"/>
          <w:szCs w:val="24"/>
        </w:rPr>
        <w:sectPr w:rsidR="004A3B04" w:rsidSect="00952133">
          <w:pgSz w:w="11906" w:h="16838"/>
          <w:pgMar w:top="1134" w:right="850" w:bottom="1134" w:left="1701" w:header="708" w:footer="708" w:gutter="0"/>
          <w:cols w:space="708"/>
          <w:docGrid w:linePitch="360"/>
        </w:sectPr>
      </w:pPr>
    </w:p>
    <w:p w:rsidR="004A3B04" w:rsidRDefault="00B31833" w:rsidP="004A3B04">
      <w:pPr>
        <w:jc w:val="right"/>
        <w:rPr>
          <w:sz w:val="24"/>
          <w:szCs w:val="24"/>
        </w:rPr>
        <w:sectPr w:rsidR="004A3B04" w:rsidSect="00952133">
          <w:pgSz w:w="16838" w:h="11906" w:orient="landscape"/>
          <w:pgMar w:top="1701" w:right="1134" w:bottom="851" w:left="1134" w:header="709" w:footer="709" w:gutter="0"/>
          <w:cols w:space="708"/>
          <w:docGrid w:linePitch="360"/>
        </w:sectPr>
      </w:pPr>
      <w:r>
        <w:rPr>
          <w:noProof/>
          <w:sz w:val="24"/>
          <w:szCs w:val="24"/>
          <w:lang w:eastAsia="en-US"/>
        </w:rPr>
        <w:lastRenderedPageBreak/>
        <w:pict>
          <v:shape id="_x0000_s1049" type="#_x0000_t202" style="position:absolute;left:0;text-align:left;margin-left:412.8pt;margin-top:-16.8pt;width:309pt;height:34.8pt;z-index:251665408;mso-height-percent:200;mso-height-percent:200;mso-width-relative:margin;mso-height-relative:margin" filled="f" stroked="f">
            <v:textbox style="mso-fit-shape-to-text:t">
              <w:txbxContent>
                <w:p w:rsidR="0023318E" w:rsidRPr="00CE2165" w:rsidRDefault="0023318E" w:rsidP="004A3B04">
                  <w:pPr>
                    <w:rPr>
                      <w:sz w:val="24"/>
                      <w:szCs w:val="24"/>
                    </w:rPr>
                  </w:pPr>
                  <w:r>
                    <w:rPr>
                      <w:sz w:val="24"/>
                      <w:szCs w:val="24"/>
                    </w:rPr>
                    <w:t>Продолжение приложения 2 к Техническому заданию</w:t>
                  </w:r>
                </w:p>
              </w:txbxContent>
            </v:textbox>
          </v:shape>
        </w:pict>
      </w:r>
      <w:r w:rsidR="004A3B04">
        <w:rPr>
          <w:noProof/>
          <w:sz w:val="24"/>
          <w:szCs w:val="24"/>
        </w:rPr>
        <w:drawing>
          <wp:inline distT="0" distB="0" distL="0" distR="0">
            <wp:extent cx="8500475" cy="6015487"/>
            <wp:effectExtent l="19050" t="0" r="0" b="0"/>
            <wp:docPr id="1" name="Рисунок 12" descr="C:\Documents and Settings\User\Рабочий стол\Кобелева\ген.план\отчет\общие карты\Черняев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nts and Settings\User\Рабочий стол\Кобелева\ген.план\отчет\общие карты\Черняевский.jpg"/>
                    <pic:cNvPicPr>
                      <a:picLocks noChangeAspect="1" noChangeArrowheads="1"/>
                    </pic:cNvPicPr>
                  </pic:nvPicPr>
                  <pic:blipFill>
                    <a:blip r:embed="rId10" cstate="print"/>
                    <a:srcRect/>
                    <a:stretch>
                      <a:fillRect/>
                    </a:stretch>
                  </pic:blipFill>
                  <pic:spPr bwMode="auto">
                    <a:xfrm>
                      <a:off x="0" y="0"/>
                      <a:ext cx="8500475" cy="6015487"/>
                    </a:xfrm>
                    <a:prstGeom prst="rect">
                      <a:avLst/>
                    </a:prstGeom>
                    <a:noFill/>
                    <a:ln w="9525">
                      <a:noFill/>
                      <a:miter lim="800000"/>
                      <a:headEnd/>
                      <a:tailEnd/>
                    </a:ln>
                  </pic:spPr>
                </pic:pic>
              </a:graphicData>
            </a:graphic>
          </wp:inline>
        </w:drawing>
      </w:r>
    </w:p>
    <w:p w:rsidR="004A3B04" w:rsidRDefault="00B31833" w:rsidP="004A3B04">
      <w:pPr>
        <w:jc w:val="right"/>
        <w:rPr>
          <w:sz w:val="24"/>
          <w:szCs w:val="24"/>
        </w:rPr>
        <w:sectPr w:rsidR="004A3B04" w:rsidSect="00952133">
          <w:pgSz w:w="11906" w:h="16838"/>
          <w:pgMar w:top="1134" w:right="850" w:bottom="1134" w:left="1701" w:header="708" w:footer="708" w:gutter="0"/>
          <w:cols w:space="708"/>
          <w:docGrid w:linePitch="360"/>
        </w:sectPr>
      </w:pPr>
      <w:r>
        <w:rPr>
          <w:noProof/>
          <w:sz w:val="24"/>
          <w:szCs w:val="24"/>
        </w:rPr>
        <w:lastRenderedPageBreak/>
        <w:pict>
          <v:shape id="_x0000_s1050" type="#_x0000_t202" style="position:absolute;left:0;text-align:left;margin-left:191.7pt;margin-top:-37.2pt;width:271.1pt;height:48.95pt;z-index:251666432;mso-height-percent:200;mso-height-percent:200;mso-width-relative:margin;mso-height-relative:margin" filled="f" stroked="f">
            <v:textbox style="mso-fit-shape-to-text:t">
              <w:txbxContent>
                <w:p w:rsidR="0023318E" w:rsidRDefault="0023318E" w:rsidP="004A3B04">
                  <w:pPr>
                    <w:jc w:val="right"/>
                    <w:rPr>
                      <w:sz w:val="24"/>
                      <w:szCs w:val="24"/>
                    </w:rPr>
                  </w:pPr>
                  <w:r>
                    <w:rPr>
                      <w:sz w:val="24"/>
                      <w:szCs w:val="24"/>
                    </w:rPr>
                    <w:t>Продолжение приложения 2</w:t>
                  </w:r>
                </w:p>
                <w:p w:rsidR="0023318E" w:rsidRPr="00CE2165" w:rsidRDefault="0023318E" w:rsidP="004A3B04">
                  <w:pPr>
                    <w:jc w:val="right"/>
                    <w:rPr>
                      <w:sz w:val="24"/>
                      <w:szCs w:val="24"/>
                    </w:rPr>
                  </w:pPr>
                  <w:r>
                    <w:rPr>
                      <w:sz w:val="24"/>
                      <w:szCs w:val="24"/>
                    </w:rPr>
                    <w:t xml:space="preserve"> к Техническому заданию</w:t>
                  </w:r>
                </w:p>
              </w:txbxContent>
            </v:textbox>
          </v:shape>
        </w:pict>
      </w:r>
      <w:r w:rsidR="004A3B04">
        <w:rPr>
          <w:noProof/>
          <w:sz w:val="24"/>
          <w:szCs w:val="24"/>
        </w:rPr>
        <w:drawing>
          <wp:inline distT="0" distB="0" distL="0" distR="0">
            <wp:extent cx="6013913" cy="8505825"/>
            <wp:effectExtent l="19050" t="0" r="5887" b="0"/>
            <wp:docPr id="13" name="Рисунок 11" descr="C:\Documents and Settings\User\Рабочий стол\Кобелева\ген.план\отчет\общие карты\Утиное болот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User\Рабочий стол\Кобелева\ген.план\отчет\общие карты\Утиное болото-1.jpg"/>
                    <pic:cNvPicPr>
                      <a:picLocks noChangeAspect="1" noChangeArrowheads="1"/>
                    </pic:cNvPicPr>
                  </pic:nvPicPr>
                  <pic:blipFill>
                    <a:blip r:embed="rId11"/>
                    <a:srcRect/>
                    <a:stretch>
                      <a:fillRect/>
                    </a:stretch>
                  </pic:blipFill>
                  <pic:spPr bwMode="auto">
                    <a:xfrm>
                      <a:off x="0" y="0"/>
                      <a:ext cx="6013913" cy="8505825"/>
                    </a:xfrm>
                    <a:prstGeom prst="rect">
                      <a:avLst/>
                    </a:prstGeom>
                    <a:noFill/>
                    <a:ln w="9525">
                      <a:noFill/>
                      <a:miter lim="800000"/>
                      <a:headEnd/>
                      <a:tailEnd/>
                    </a:ln>
                  </pic:spPr>
                </pic:pic>
              </a:graphicData>
            </a:graphic>
          </wp:inline>
        </w:drawing>
      </w:r>
    </w:p>
    <w:p w:rsidR="004A3B04" w:rsidRDefault="00B31833" w:rsidP="004A3B04">
      <w:pPr>
        <w:jc w:val="right"/>
        <w:rPr>
          <w:sz w:val="24"/>
          <w:szCs w:val="24"/>
        </w:rPr>
        <w:sectPr w:rsidR="004A3B04"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51" type="#_x0000_t202" style="position:absolute;left:0;text-align:left;margin-left:427.05pt;margin-top:-16.8pt;width:309pt;height:21pt;z-index:251667456;mso-height-percent:200;mso-height-percent:200;mso-width-relative:margin;mso-height-relative:margin" filled="f" stroked="f">
            <v:textbox style="mso-fit-shape-to-text:t">
              <w:txbxContent>
                <w:p w:rsidR="0023318E" w:rsidRPr="00CE2165" w:rsidRDefault="0023318E" w:rsidP="004A3B04">
                  <w:pPr>
                    <w:rPr>
                      <w:sz w:val="24"/>
                      <w:szCs w:val="24"/>
                    </w:rPr>
                  </w:pPr>
                  <w:r>
                    <w:rPr>
                      <w:sz w:val="24"/>
                      <w:szCs w:val="24"/>
                    </w:rPr>
                    <w:t>Продолжение приложения 2 к Техническому заданию</w:t>
                  </w:r>
                </w:p>
              </w:txbxContent>
            </v:textbox>
          </v:shape>
        </w:pict>
      </w:r>
      <w:r w:rsidR="004A3B04">
        <w:rPr>
          <w:noProof/>
          <w:sz w:val="24"/>
          <w:szCs w:val="24"/>
        </w:rPr>
        <w:drawing>
          <wp:inline distT="0" distB="0" distL="0" distR="0">
            <wp:extent cx="8730805" cy="6172980"/>
            <wp:effectExtent l="19050" t="0" r="0" b="0"/>
            <wp:docPr id="14" name="Рисунок 10" descr="C:\Documents and Settings\User\Рабочий стол\Кобелева\ген.план\отчет\общие карты\Сосновый б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User\Рабочий стол\Кобелева\ген.план\отчет\общие карты\Сосновый бор.jpg"/>
                    <pic:cNvPicPr>
                      <a:picLocks noChangeAspect="1" noChangeArrowheads="1"/>
                    </pic:cNvPicPr>
                  </pic:nvPicPr>
                  <pic:blipFill>
                    <a:blip r:embed="rId12" cstate="print"/>
                    <a:srcRect/>
                    <a:stretch>
                      <a:fillRect/>
                    </a:stretch>
                  </pic:blipFill>
                  <pic:spPr bwMode="auto">
                    <a:xfrm>
                      <a:off x="0" y="0"/>
                      <a:ext cx="8743204" cy="6181747"/>
                    </a:xfrm>
                    <a:prstGeom prst="rect">
                      <a:avLst/>
                    </a:prstGeom>
                    <a:noFill/>
                    <a:ln w="9525">
                      <a:noFill/>
                      <a:miter lim="800000"/>
                      <a:headEnd/>
                      <a:tailEnd/>
                    </a:ln>
                  </pic:spPr>
                </pic:pic>
              </a:graphicData>
            </a:graphic>
          </wp:inline>
        </w:drawing>
      </w:r>
    </w:p>
    <w:p w:rsidR="004A3B04" w:rsidRDefault="00B31833" w:rsidP="004A3B04">
      <w:pPr>
        <w:jc w:val="right"/>
        <w:rPr>
          <w:sz w:val="24"/>
          <w:szCs w:val="24"/>
        </w:rPr>
        <w:sectPr w:rsidR="004A3B04"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52" type="#_x0000_t202" style="position:absolute;left:0;text-align:left;margin-left:431.55pt;margin-top:-16.8pt;width:309pt;height:21pt;z-index:251668480;mso-height-percent:200;mso-height-percent:200;mso-width-relative:margin;mso-height-relative:margin" filled="f" stroked="f">
            <v:textbox style="mso-fit-shape-to-text:t">
              <w:txbxContent>
                <w:p w:rsidR="0023318E" w:rsidRPr="00CE2165" w:rsidRDefault="0023318E" w:rsidP="004A3B04">
                  <w:pPr>
                    <w:rPr>
                      <w:sz w:val="24"/>
                      <w:szCs w:val="24"/>
                    </w:rPr>
                  </w:pPr>
                  <w:r>
                    <w:rPr>
                      <w:sz w:val="24"/>
                      <w:szCs w:val="24"/>
                    </w:rPr>
                    <w:t>Продолжение приложения 2 к Техническому заданию</w:t>
                  </w:r>
                </w:p>
              </w:txbxContent>
            </v:textbox>
          </v:shape>
        </w:pict>
      </w:r>
      <w:r w:rsidR="004A3B04">
        <w:rPr>
          <w:noProof/>
          <w:sz w:val="24"/>
          <w:szCs w:val="24"/>
        </w:rPr>
        <w:drawing>
          <wp:inline distT="0" distB="0" distL="0" distR="0">
            <wp:extent cx="8724900" cy="6168807"/>
            <wp:effectExtent l="19050" t="0" r="0" b="0"/>
            <wp:docPr id="15" name="Рисунок 9" descr="C:\Documents and Settings\User\Рабочий стол\Кобелева\ген.план\отчет\общие карты\Новокрымский пру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User\Рабочий стол\Кобелева\ген.план\отчет\общие карты\Новокрымский пруд.jpg"/>
                    <pic:cNvPicPr>
                      <a:picLocks noChangeAspect="1" noChangeArrowheads="1"/>
                    </pic:cNvPicPr>
                  </pic:nvPicPr>
                  <pic:blipFill>
                    <a:blip r:embed="rId13" cstate="print"/>
                    <a:srcRect/>
                    <a:stretch>
                      <a:fillRect/>
                    </a:stretch>
                  </pic:blipFill>
                  <pic:spPr bwMode="auto">
                    <a:xfrm>
                      <a:off x="0" y="0"/>
                      <a:ext cx="8726585" cy="6169998"/>
                    </a:xfrm>
                    <a:prstGeom prst="rect">
                      <a:avLst/>
                    </a:prstGeom>
                    <a:noFill/>
                    <a:ln w="9525">
                      <a:noFill/>
                      <a:miter lim="800000"/>
                      <a:headEnd/>
                      <a:tailEnd/>
                    </a:ln>
                  </pic:spPr>
                </pic:pic>
              </a:graphicData>
            </a:graphic>
          </wp:inline>
        </w:drawing>
      </w:r>
    </w:p>
    <w:p w:rsidR="004A3B04" w:rsidRDefault="00B31833" w:rsidP="004A3B04">
      <w:pPr>
        <w:jc w:val="right"/>
        <w:rPr>
          <w:sz w:val="24"/>
          <w:szCs w:val="24"/>
        </w:rPr>
        <w:sectPr w:rsidR="004A3B04"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53" type="#_x0000_t202" style="position:absolute;left:0;text-align:left;margin-left:440.55pt;margin-top:-16.8pt;width:309pt;height:21pt;z-index:251669504;mso-height-percent:200;mso-height-percent:200;mso-width-relative:margin;mso-height-relative:margin" filled="f" stroked="f">
            <v:textbox style="mso-fit-shape-to-text:t">
              <w:txbxContent>
                <w:p w:rsidR="0023318E" w:rsidRPr="00CE2165" w:rsidRDefault="0023318E" w:rsidP="004A3B04">
                  <w:pPr>
                    <w:rPr>
                      <w:sz w:val="24"/>
                      <w:szCs w:val="24"/>
                    </w:rPr>
                  </w:pPr>
                  <w:r>
                    <w:rPr>
                      <w:sz w:val="24"/>
                      <w:szCs w:val="24"/>
                    </w:rPr>
                    <w:t>Продолжение приложения 2 к Техническому заданию</w:t>
                  </w:r>
                </w:p>
              </w:txbxContent>
            </v:textbox>
          </v:shape>
        </w:pict>
      </w:r>
      <w:r w:rsidR="004A3B04">
        <w:rPr>
          <w:noProof/>
          <w:sz w:val="24"/>
          <w:szCs w:val="24"/>
        </w:rPr>
        <w:drawing>
          <wp:inline distT="0" distB="0" distL="0" distR="0">
            <wp:extent cx="9286875" cy="6571995"/>
            <wp:effectExtent l="19050" t="0" r="9525" b="0"/>
            <wp:docPr id="16" name="Рисунок 8" descr="C:\Documents and Settings\User\Рабочий стол\Кобелева\ген.план\отчет\общие карты\Мотовилиинский пру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User\Рабочий стол\Кобелева\ген.план\отчет\общие карты\Мотовилиинский пруд.jpg"/>
                    <pic:cNvPicPr>
                      <a:picLocks noChangeAspect="1" noChangeArrowheads="1"/>
                    </pic:cNvPicPr>
                  </pic:nvPicPr>
                  <pic:blipFill>
                    <a:blip r:embed="rId14" cstate="print"/>
                    <a:srcRect/>
                    <a:stretch>
                      <a:fillRect/>
                    </a:stretch>
                  </pic:blipFill>
                  <pic:spPr bwMode="auto">
                    <a:xfrm>
                      <a:off x="0" y="0"/>
                      <a:ext cx="9286875" cy="6571995"/>
                    </a:xfrm>
                    <a:prstGeom prst="rect">
                      <a:avLst/>
                    </a:prstGeom>
                    <a:noFill/>
                    <a:ln w="9525">
                      <a:noFill/>
                      <a:miter lim="800000"/>
                      <a:headEnd/>
                      <a:tailEnd/>
                    </a:ln>
                  </pic:spPr>
                </pic:pic>
              </a:graphicData>
            </a:graphic>
          </wp:inline>
        </w:drawing>
      </w:r>
    </w:p>
    <w:p w:rsidR="004A3B04" w:rsidRDefault="00B31833" w:rsidP="004A3B04">
      <w:pPr>
        <w:jc w:val="right"/>
        <w:rPr>
          <w:sz w:val="24"/>
          <w:szCs w:val="24"/>
        </w:rPr>
        <w:sectPr w:rsidR="004A3B04"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54" type="#_x0000_t202" style="position:absolute;left:0;text-align:left;margin-left:435.3pt;margin-top:-16.8pt;width:309pt;height:21pt;z-index:251670528;mso-height-percent:200;mso-height-percent:200;mso-width-relative:margin;mso-height-relative:margin" filled="f" stroked="f">
            <v:textbox style="mso-fit-shape-to-text:t">
              <w:txbxContent>
                <w:p w:rsidR="0023318E" w:rsidRPr="00CE2165" w:rsidRDefault="0023318E" w:rsidP="004A3B04">
                  <w:pPr>
                    <w:rPr>
                      <w:sz w:val="24"/>
                      <w:szCs w:val="24"/>
                    </w:rPr>
                  </w:pPr>
                  <w:r>
                    <w:rPr>
                      <w:sz w:val="24"/>
                      <w:szCs w:val="24"/>
                    </w:rPr>
                    <w:t>Продолжение приложения 2 к Техническому заданию</w:t>
                  </w:r>
                </w:p>
              </w:txbxContent>
            </v:textbox>
          </v:shape>
        </w:pict>
      </w:r>
      <w:r w:rsidR="004A3B04">
        <w:rPr>
          <w:noProof/>
          <w:sz w:val="24"/>
          <w:szCs w:val="24"/>
        </w:rPr>
        <w:drawing>
          <wp:inline distT="0" distB="0" distL="0" distR="0">
            <wp:extent cx="8765795" cy="6197722"/>
            <wp:effectExtent l="19050" t="0" r="0" b="0"/>
            <wp:docPr id="17" name="Рисунок 7" descr="C:\Documents and Settings\User\Рабочий стол\Кобелева\ген.план\отчет\общие карты\Липовая го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User\Рабочий стол\Кобелева\ген.план\отчет\общие карты\Липовая гора.jpg"/>
                    <pic:cNvPicPr>
                      <a:picLocks noChangeAspect="1" noChangeArrowheads="1"/>
                    </pic:cNvPicPr>
                  </pic:nvPicPr>
                  <pic:blipFill>
                    <a:blip r:embed="rId15" cstate="print"/>
                    <a:srcRect/>
                    <a:stretch>
                      <a:fillRect/>
                    </a:stretch>
                  </pic:blipFill>
                  <pic:spPr bwMode="auto">
                    <a:xfrm>
                      <a:off x="0" y="0"/>
                      <a:ext cx="8772024" cy="6202126"/>
                    </a:xfrm>
                    <a:prstGeom prst="rect">
                      <a:avLst/>
                    </a:prstGeom>
                    <a:noFill/>
                    <a:ln w="9525">
                      <a:noFill/>
                      <a:miter lim="800000"/>
                      <a:headEnd/>
                      <a:tailEnd/>
                    </a:ln>
                  </pic:spPr>
                </pic:pic>
              </a:graphicData>
            </a:graphic>
          </wp:inline>
        </w:drawing>
      </w:r>
    </w:p>
    <w:p w:rsidR="004A3B04" w:rsidRDefault="00B31833" w:rsidP="004A3B04">
      <w:pPr>
        <w:jc w:val="right"/>
        <w:rPr>
          <w:sz w:val="24"/>
          <w:szCs w:val="24"/>
        </w:rPr>
        <w:sectPr w:rsidR="004A3B04" w:rsidSect="00952133">
          <w:pgSz w:w="11906" w:h="16838"/>
          <w:pgMar w:top="1134" w:right="850" w:bottom="1134" w:left="1701" w:header="708" w:footer="708" w:gutter="0"/>
          <w:cols w:space="708"/>
          <w:docGrid w:linePitch="360"/>
        </w:sectPr>
      </w:pPr>
      <w:r>
        <w:rPr>
          <w:noProof/>
          <w:sz w:val="24"/>
          <w:szCs w:val="24"/>
        </w:rPr>
        <w:lastRenderedPageBreak/>
        <w:pict>
          <v:shape id="_x0000_s1055" type="#_x0000_t202" style="position:absolute;left:0;text-align:left;margin-left:187.95pt;margin-top:-13.95pt;width:309pt;height:21pt;z-index:251671552;mso-height-percent:200;mso-height-percent:200;mso-width-relative:margin;mso-height-relative:margin" filled="f" stroked="f">
            <v:textbox style="mso-fit-shape-to-text:t">
              <w:txbxContent>
                <w:p w:rsidR="0023318E" w:rsidRPr="00CE2165" w:rsidRDefault="0023318E" w:rsidP="004A3B04">
                  <w:pPr>
                    <w:rPr>
                      <w:sz w:val="24"/>
                      <w:szCs w:val="24"/>
                    </w:rPr>
                  </w:pPr>
                  <w:r>
                    <w:rPr>
                      <w:sz w:val="24"/>
                      <w:szCs w:val="24"/>
                    </w:rPr>
                    <w:t>Продолжение приложения 2 к Техническому заданию</w:t>
                  </w:r>
                </w:p>
              </w:txbxContent>
            </v:textbox>
          </v:shape>
        </w:pict>
      </w:r>
      <w:r w:rsidR="004A3B04">
        <w:rPr>
          <w:noProof/>
          <w:sz w:val="24"/>
          <w:szCs w:val="24"/>
        </w:rPr>
        <w:drawing>
          <wp:inline distT="0" distB="0" distL="0" distR="0">
            <wp:extent cx="6148604" cy="8696325"/>
            <wp:effectExtent l="19050" t="0" r="4546" b="0"/>
            <wp:docPr id="18" name="Рисунок 6" descr="C:\Documents and Settings\User\Рабочий стол\Кобелева\ген.план\отчет\общие карты\Левшин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User\Рабочий стол\Кобелева\ген.план\отчет\общие карты\Левшинский.jpg"/>
                    <pic:cNvPicPr>
                      <a:picLocks noChangeAspect="1" noChangeArrowheads="1"/>
                    </pic:cNvPicPr>
                  </pic:nvPicPr>
                  <pic:blipFill>
                    <a:blip r:embed="rId16" cstate="print"/>
                    <a:srcRect/>
                    <a:stretch>
                      <a:fillRect/>
                    </a:stretch>
                  </pic:blipFill>
                  <pic:spPr bwMode="auto">
                    <a:xfrm>
                      <a:off x="0" y="0"/>
                      <a:ext cx="6148604" cy="8696325"/>
                    </a:xfrm>
                    <a:prstGeom prst="rect">
                      <a:avLst/>
                    </a:prstGeom>
                    <a:noFill/>
                    <a:ln w="9525">
                      <a:noFill/>
                      <a:miter lim="800000"/>
                      <a:headEnd/>
                      <a:tailEnd/>
                    </a:ln>
                  </pic:spPr>
                </pic:pic>
              </a:graphicData>
            </a:graphic>
          </wp:inline>
        </w:drawing>
      </w:r>
    </w:p>
    <w:p w:rsidR="004A3B04" w:rsidRDefault="00B31833" w:rsidP="004A3B04">
      <w:pPr>
        <w:jc w:val="right"/>
        <w:rPr>
          <w:sz w:val="24"/>
          <w:szCs w:val="24"/>
        </w:rPr>
        <w:sectPr w:rsidR="004A3B04"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56" type="#_x0000_t202" style="position:absolute;left:0;text-align:left;margin-left:430.05pt;margin-top:-16.8pt;width:309pt;height:21pt;z-index:251672576;mso-height-percent:200;mso-height-percent:200;mso-width-relative:margin;mso-height-relative:margin" filled="f" stroked="f">
            <v:textbox style="mso-fit-shape-to-text:t">
              <w:txbxContent>
                <w:p w:rsidR="0023318E" w:rsidRPr="00CE2165" w:rsidRDefault="0023318E" w:rsidP="004A3B04">
                  <w:pPr>
                    <w:rPr>
                      <w:sz w:val="24"/>
                      <w:szCs w:val="24"/>
                    </w:rPr>
                  </w:pPr>
                  <w:r>
                    <w:rPr>
                      <w:sz w:val="24"/>
                      <w:szCs w:val="24"/>
                    </w:rPr>
                    <w:t>Продолжение приложения 2 к Техническому заданию</w:t>
                  </w:r>
                </w:p>
              </w:txbxContent>
            </v:textbox>
          </v:shape>
        </w:pict>
      </w:r>
      <w:r w:rsidR="004A3B04">
        <w:rPr>
          <w:noProof/>
          <w:sz w:val="24"/>
          <w:szCs w:val="24"/>
        </w:rPr>
        <w:drawing>
          <wp:inline distT="0" distB="0" distL="0" distR="0">
            <wp:extent cx="8655685" cy="6119869"/>
            <wp:effectExtent l="19050" t="0" r="0" b="0"/>
            <wp:docPr id="19" name="Рисунок 5" descr="C:\Documents and Settings\User\Рабочий стол\Кобелева\ген.план\отчет\общие карты\Закамский б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User\Рабочий стол\Кобелева\ген.план\отчет\общие карты\Закамский бор.jpg"/>
                    <pic:cNvPicPr>
                      <a:picLocks noChangeAspect="1" noChangeArrowheads="1"/>
                    </pic:cNvPicPr>
                  </pic:nvPicPr>
                  <pic:blipFill>
                    <a:blip r:embed="rId17" cstate="print"/>
                    <a:srcRect/>
                    <a:stretch>
                      <a:fillRect/>
                    </a:stretch>
                  </pic:blipFill>
                  <pic:spPr bwMode="auto">
                    <a:xfrm>
                      <a:off x="0" y="0"/>
                      <a:ext cx="8657992" cy="6121500"/>
                    </a:xfrm>
                    <a:prstGeom prst="rect">
                      <a:avLst/>
                    </a:prstGeom>
                    <a:noFill/>
                    <a:ln w="9525">
                      <a:noFill/>
                      <a:miter lim="800000"/>
                      <a:headEnd/>
                      <a:tailEnd/>
                    </a:ln>
                  </pic:spPr>
                </pic:pic>
              </a:graphicData>
            </a:graphic>
          </wp:inline>
        </w:drawing>
      </w:r>
    </w:p>
    <w:p w:rsidR="004A3B04" w:rsidRDefault="00B31833" w:rsidP="004A3B04">
      <w:pPr>
        <w:jc w:val="right"/>
        <w:rPr>
          <w:sz w:val="24"/>
          <w:szCs w:val="24"/>
        </w:rPr>
        <w:sectPr w:rsidR="004A3B04" w:rsidSect="00952133">
          <w:pgSz w:w="11906" w:h="16838"/>
          <w:pgMar w:top="1134" w:right="850" w:bottom="1134" w:left="1701" w:header="708" w:footer="708" w:gutter="0"/>
          <w:cols w:space="708"/>
          <w:docGrid w:linePitch="360"/>
        </w:sectPr>
      </w:pPr>
      <w:r>
        <w:rPr>
          <w:noProof/>
          <w:sz w:val="24"/>
          <w:szCs w:val="24"/>
        </w:rPr>
        <w:lastRenderedPageBreak/>
        <w:pict>
          <v:shape id="_x0000_s1057" type="#_x0000_t202" style="position:absolute;left:0;text-align:left;margin-left:178.95pt;margin-top:-17.7pt;width:309pt;height:21pt;z-index:251673600;mso-height-percent:200;mso-height-percent:200;mso-width-relative:margin;mso-height-relative:margin" filled="f" stroked="f">
            <v:textbox style="mso-fit-shape-to-text:t">
              <w:txbxContent>
                <w:p w:rsidR="0023318E" w:rsidRPr="00CE2165" w:rsidRDefault="0023318E" w:rsidP="004A3B04">
                  <w:pPr>
                    <w:rPr>
                      <w:sz w:val="24"/>
                      <w:szCs w:val="24"/>
                    </w:rPr>
                  </w:pPr>
                  <w:r>
                    <w:rPr>
                      <w:sz w:val="24"/>
                      <w:szCs w:val="24"/>
                    </w:rPr>
                    <w:t>Продолжение приложения 2 к Техническому заданию</w:t>
                  </w:r>
                </w:p>
              </w:txbxContent>
            </v:textbox>
          </v:shape>
        </w:pict>
      </w:r>
      <w:r w:rsidR="004A3B04">
        <w:rPr>
          <w:noProof/>
          <w:sz w:val="24"/>
          <w:szCs w:val="24"/>
        </w:rPr>
        <w:drawing>
          <wp:inline distT="0" distB="0" distL="0" distR="0">
            <wp:extent cx="5905500" cy="8388134"/>
            <wp:effectExtent l="19050" t="0" r="0" b="0"/>
            <wp:docPr id="20" name="Рисунок 4" descr="C:\Documents and Settings\User\Рабочий стол\Кобелева\ген.план\отчет\общие карты\Егошихинское кладбищ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Рабочий стол\Кобелева\ген.план\отчет\общие карты\Егошихинское кладбище.jpg"/>
                    <pic:cNvPicPr>
                      <a:picLocks noChangeAspect="1" noChangeArrowheads="1"/>
                    </pic:cNvPicPr>
                  </pic:nvPicPr>
                  <pic:blipFill>
                    <a:blip r:embed="rId18" cstate="print"/>
                    <a:srcRect/>
                    <a:stretch>
                      <a:fillRect/>
                    </a:stretch>
                  </pic:blipFill>
                  <pic:spPr bwMode="auto">
                    <a:xfrm>
                      <a:off x="0" y="0"/>
                      <a:ext cx="5905500" cy="8388134"/>
                    </a:xfrm>
                    <a:prstGeom prst="rect">
                      <a:avLst/>
                    </a:prstGeom>
                    <a:noFill/>
                    <a:ln w="9525">
                      <a:noFill/>
                      <a:miter lim="800000"/>
                      <a:headEnd/>
                      <a:tailEnd/>
                    </a:ln>
                  </pic:spPr>
                </pic:pic>
              </a:graphicData>
            </a:graphic>
          </wp:inline>
        </w:drawing>
      </w:r>
    </w:p>
    <w:p w:rsidR="004A3B04" w:rsidRDefault="00B31833" w:rsidP="004A3B04">
      <w:pPr>
        <w:jc w:val="right"/>
        <w:rPr>
          <w:sz w:val="24"/>
          <w:szCs w:val="24"/>
        </w:rPr>
        <w:sectPr w:rsidR="004A3B04"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58" type="#_x0000_t202" style="position:absolute;left:0;text-align:left;margin-left:436.8pt;margin-top:-16.8pt;width:309pt;height:21pt;z-index:251674624;mso-height-percent:200;mso-height-percent:200;mso-width-relative:margin;mso-height-relative:margin" filled="f" stroked="f">
            <v:textbox style="mso-fit-shape-to-text:t">
              <w:txbxContent>
                <w:p w:rsidR="0023318E" w:rsidRPr="00CE2165" w:rsidRDefault="0023318E" w:rsidP="004A3B04">
                  <w:pPr>
                    <w:rPr>
                      <w:sz w:val="24"/>
                      <w:szCs w:val="24"/>
                    </w:rPr>
                  </w:pPr>
                  <w:r>
                    <w:rPr>
                      <w:sz w:val="24"/>
                      <w:szCs w:val="24"/>
                    </w:rPr>
                    <w:t>Продолжение приложения 2 к Техническому заданию</w:t>
                  </w:r>
                </w:p>
              </w:txbxContent>
            </v:textbox>
          </v:shape>
        </w:pict>
      </w:r>
      <w:r w:rsidR="004A3B04">
        <w:rPr>
          <w:noProof/>
          <w:sz w:val="24"/>
          <w:szCs w:val="24"/>
        </w:rPr>
        <w:drawing>
          <wp:inline distT="0" distB="0" distL="0" distR="0">
            <wp:extent cx="8676795" cy="6140263"/>
            <wp:effectExtent l="19050" t="0" r="0" b="0"/>
            <wp:docPr id="21" name="Рисунок 3" descr="C:\Documents and Settings\User\Рабочий стол\Кобелева\ген.план\отчет\общие карты\Горьковский са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Кобелева\ген.план\отчет\общие карты\Горьковский сад.jpg"/>
                    <pic:cNvPicPr>
                      <a:picLocks noChangeAspect="1" noChangeArrowheads="1"/>
                    </pic:cNvPicPr>
                  </pic:nvPicPr>
                  <pic:blipFill>
                    <a:blip r:embed="rId19" cstate="print"/>
                    <a:srcRect/>
                    <a:stretch>
                      <a:fillRect/>
                    </a:stretch>
                  </pic:blipFill>
                  <pic:spPr bwMode="auto">
                    <a:xfrm>
                      <a:off x="0" y="0"/>
                      <a:ext cx="8677259" cy="6140591"/>
                    </a:xfrm>
                    <a:prstGeom prst="rect">
                      <a:avLst/>
                    </a:prstGeom>
                    <a:noFill/>
                    <a:ln w="9525">
                      <a:noFill/>
                      <a:miter lim="800000"/>
                      <a:headEnd/>
                      <a:tailEnd/>
                    </a:ln>
                  </pic:spPr>
                </pic:pic>
              </a:graphicData>
            </a:graphic>
          </wp:inline>
        </w:drawing>
      </w:r>
    </w:p>
    <w:p w:rsidR="004A3B04" w:rsidRDefault="00B31833" w:rsidP="004A3B04">
      <w:pPr>
        <w:jc w:val="right"/>
        <w:rPr>
          <w:sz w:val="24"/>
          <w:szCs w:val="24"/>
        </w:rPr>
        <w:sectPr w:rsidR="004A3B04" w:rsidSect="00952133">
          <w:pgSz w:w="16838" w:h="11906" w:orient="landscape"/>
          <w:pgMar w:top="1701" w:right="1134" w:bottom="851" w:left="1134" w:header="709" w:footer="709" w:gutter="0"/>
          <w:cols w:space="708"/>
          <w:docGrid w:linePitch="360"/>
        </w:sectPr>
      </w:pPr>
      <w:r>
        <w:rPr>
          <w:noProof/>
          <w:sz w:val="24"/>
          <w:szCs w:val="24"/>
        </w:rPr>
        <w:lastRenderedPageBreak/>
        <w:pict>
          <v:shape id="_x0000_s1059" type="#_x0000_t202" style="position:absolute;left:0;text-align:left;margin-left:439.05pt;margin-top:-16.8pt;width:309pt;height:21pt;z-index:251675648;mso-height-percent:200;mso-height-percent:200;mso-width-relative:margin;mso-height-relative:margin" filled="f" stroked="f">
            <v:textbox style="mso-fit-shape-to-text:t">
              <w:txbxContent>
                <w:p w:rsidR="0023318E" w:rsidRPr="00CE2165" w:rsidRDefault="0023318E" w:rsidP="004A3B04">
                  <w:pPr>
                    <w:rPr>
                      <w:sz w:val="24"/>
                      <w:szCs w:val="24"/>
                    </w:rPr>
                  </w:pPr>
                  <w:r>
                    <w:rPr>
                      <w:sz w:val="24"/>
                      <w:szCs w:val="24"/>
                    </w:rPr>
                    <w:t>Продолжение приложения 2 к Техническому заданию</w:t>
                  </w:r>
                </w:p>
              </w:txbxContent>
            </v:textbox>
          </v:shape>
        </w:pict>
      </w:r>
      <w:r w:rsidR="004A3B04">
        <w:rPr>
          <w:noProof/>
          <w:sz w:val="24"/>
          <w:szCs w:val="24"/>
        </w:rPr>
        <w:drawing>
          <wp:inline distT="0" distB="0" distL="0" distR="0">
            <wp:extent cx="8610600" cy="6087993"/>
            <wp:effectExtent l="19050" t="0" r="0" b="0"/>
            <wp:docPr id="22" name="Рисунок 2" descr="C:\Documents and Settings\User\Рабочий стол\Кобелева\ген.план\отчет\общие карты\Вернекурьин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Кобелева\ген.план\отчет\общие карты\Вернекурьинский.jpg"/>
                    <pic:cNvPicPr>
                      <a:picLocks noChangeAspect="1" noChangeArrowheads="1"/>
                    </pic:cNvPicPr>
                  </pic:nvPicPr>
                  <pic:blipFill>
                    <a:blip r:embed="rId24" cstate="print"/>
                    <a:srcRect/>
                    <a:stretch>
                      <a:fillRect/>
                    </a:stretch>
                  </pic:blipFill>
                  <pic:spPr bwMode="auto">
                    <a:xfrm>
                      <a:off x="0" y="0"/>
                      <a:ext cx="8619682" cy="6094414"/>
                    </a:xfrm>
                    <a:prstGeom prst="rect">
                      <a:avLst/>
                    </a:prstGeom>
                    <a:noFill/>
                    <a:ln w="9525">
                      <a:noFill/>
                      <a:miter lim="800000"/>
                      <a:headEnd/>
                      <a:tailEnd/>
                    </a:ln>
                  </pic:spPr>
                </pic:pic>
              </a:graphicData>
            </a:graphic>
          </wp:inline>
        </w:drawing>
      </w:r>
    </w:p>
    <w:p w:rsidR="003E363A" w:rsidRPr="00527D29" w:rsidRDefault="003E363A" w:rsidP="003E363A">
      <w:pPr>
        <w:pStyle w:val="ConsTitle"/>
        <w:widowControl/>
        <w:ind w:right="0"/>
        <w:jc w:val="right"/>
        <w:rPr>
          <w:rFonts w:ascii="Times New Roman" w:hAnsi="Times New Roman" w:cs="Times New Roman"/>
          <w:b w:val="0"/>
          <w:sz w:val="24"/>
          <w:szCs w:val="24"/>
        </w:rPr>
      </w:pPr>
      <w:r w:rsidRPr="00527D29">
        <w:rPr>
          <w:rFonts w:ascii="Times New Roman" w:hAnsi="Times New Roman" w:cs="Times New Roman"/>
          <w:b w:val="0"/>
          <w:sz w:val="24"/>
          <w:szCs w:val="24"/>
        </w:rPr>
        <w:lastRenderedPageBreak/>
        <w:t xml:space="preserve">Приложение </w:t>
      </w:r>
      <w:r>
        <w:rPr>
          <w:rFonts w:ascii="Times New Roman" w:hAnsi="Times New Roman" w:cs="Times New Roman"/>
          <w:b w:val="0"/>
          <w:sz w:val="24"/>
          <w:szCs w:val="24"/>
        </w:rPr>
        <w:t xml:space="preserve">№ </w:t>
      </w:r>
      <w:r w:rsidRPr="00527D29">
        <w:rPr>
          <w:rFonts w:ascii="Times New Roman" w:hAnsi="Times New Roman" w:cs="Times New Roman"/>
          <w:b w:val="0"/>
          <w:sz w:val="24"/>
          <w:szCs w:val="24"/>
        </w:rPr>
        <w:t>9</w:t>
      </w:r>
    </w:p>
    <w:p w:rsidR="003E363A" w:rsidRDefault="003E363A" w:rsidP="003E363A">
      <w:pPr>
        <w:pStyle w:val="ConsTitle"/>
        <w:widowControl/>
        <w:ind w:right="0"/>
        <w:jc w:val="right"/>
        <w:rPr>
          <w:rFonts w:ascii="Times New Roman" w:hAnsi="Times New Roman" w:cs="Times New Roman"/>
          <w:b w:val="0"/>
          <w:sz w:val="24"/>
          <w:szCs w:val="24"/>
        </w:rPr>
      </w:pPr>
      <w:r w:rsidRPr="00527D29">
        <w:rPr>
          <w:rFonts w:ascii="Times New Roman" w:hAnsi="Times New Roman" w:cs="Times New Roman"/>
          <w:b w:val="0"/>
          <w:sz w:val="24"/>
          <w:szCs w:val="24"/>
        </w:rPr>
        <w:t>к конкурсной документации</w:t>
      </w:r>
    </w:p>
    <w:p w:rsidR="003E363A" w:rsidRDefault="003E363A" w:rsidP="003E363A">
      <w:pPr>
        <w:pStyle w:val="ConsTitle"/>
        <w:widowControl/>
        <w:ind w:right="0"/>
        <w:jc w:val="center"/>
        <w:rPr>
          <w:rFonts w:ascii="Times New Roman" w:hAnsi="Times New Roman" w:cs="Times New Roman"/>
          <w:b w:val="0"/>
          <w:sz w:val="24"/>
          <w:szCs w:val="24"/>
        </w:rPr>
      </w:pPr>
    </w:p>
    <w:p w:rsidR="0023318E" w:rsidRDefault="0023318E" w:rsidP="0023318E">
      <w:pPr>
        <w:pStyle w:val="ConsTitle"/>
        <w:widowControl/>
        <w:ind w:right="0" w:firstLine="708"/>
        <w:jc w:val="center"/>
        <w:rPr>
          <w:rFonts w:ascii="Times New Roman" w:hAnsi="Times New Roman" w:cs="Times New Roman"/>
          <w:b w:val="0"/>
          <w:sz w:val="24"/>
          <w:szCs w:val="24"/>
        </w:rPr>
      </w:pPr>
      <w:r>
        <w:rPr>
          <w:rFonts w:ascii="Times New Roman" w:hAnsi="Times New Roman" w:cs="Times New Roman"/>
          <w:b w:val="0"/>
          <w:sz w:val="24"/>
          <w:szCs w:val="24"/>
        </w:rPr>
        <w:t>Обоснование начальной максимальной цены контракта</w:t>
      </w:r>
    </w:p>
    <w:p w:rsidR="003E363A" w:rsidRDefault="0023318E" w:rsidP="0023318E">
      <w:pPr>
        <w:pStyle w:val="ConsTitle"/>
        <w:widowControl/>
        <w:ind w:right="0" w:firstLine="708"/>
        <w:jc w:val="both"/>
        <w:rPr>
          <w:rFonts w:ascii="Times New Roman" w:hAnsi="Times New Roman" w:cs="Times New Roman"/>
          <w:b w:val="0"/>
          <w:sz w:val="24"/>
          <w:szCs w:val="24"/>
        </w:rPr>
      </w:pPr>
      <w:r>
        <w:rPr>
          <w:rFonts w:ascii="Times New Roman" w:hAnsi="Times New Roman" w:cs="Times New Roman"/>
          <w:b w:val="0"/>
          <w:sz w:val="24"/>
          <w:szCs w:val="24"/>
        </w:rPr>
        <w:t xml:space="preserve">Начальная максимальная цена контракта рассчитана в соответствии с коммерческими предложениями организаций о стоимости выполнения </w:t>
      </w:r>
      <w:r w:rsidRPr="00311801">
        <w:rPr>
          <w:rFonts w:ascii="Times New Roman" w:hAnsi="Times New Roman" w:cs="Times New Roman"/>
          <w:b w:val="0"/>
          <w:sz w:val="24"/>
          <w:szCs w:val="24"/>
        </w:rPr>
        <w:t>научно-исследовательской работы</w:t>
      </w:r>
      <w:r>
        <w:rPr>
          <w:rFonts w:ascii="Times New Roman" w:hAnsi="Times New Roman" w:cs="Times New Roman"/>
          <w:b w:val="0"/>
          <w:sz w:val="24"/>
          <w:szCs w:val="24"/>
        </w:rPr>
        <w:t xml:space="preserve"> по ведению мониторинга особо охраняемых природных территорий местного значения города Перми.</w:t>
      </w:r>
    </w:p>
    <w:tbl>
      <w:tblPr>
        <w:tblStyle w:val="a8"/>
        <w:tblW w:w="0" w:type="auto"/>
        <w:tblLook w:val="04A0"/>
      </w:tblPr>
      <w:tblGrid>
        <w:gridCol w:w="540"/>
        <w:gridCol w:w="4656"/>
        <w:gridCol w:w="4657"/>
      </w:tblGrid>
      <w:tr w:rsidR="003E363A" w:rsidTr="0023318E">
        <w:tc>
          <w:tcPr>
            <w:tcW w:w="540" w:type="dxa"/>
          </w:tcPr>
          <w:p w:rsidR="003E363A" w:rsidRDefault="003E363A" w:rsidP="0023318E">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 xml:space="preserve">№ </w:t>
            </w:r>
            <w:proofErr w:type="spellStart"/>
            <w:proofErr w:type="gramStart"/>
            <w:r>
              <w:rPr>
                <w:rFonts w:ascii="Times New Roman" w:hAnsi="Times New Roman" w:cs="Times New Roman"/>
                <w:b w:val="0"/>
                <w:sz w:val="24"/>
                <w:szCs w:val="24"/>
              </w:rPr>
              <w:t>п</w:t>
            </w:r>
            <w:proofErr w:type="spellEnd"/>
            <w:proofErr w:type="gramEnd"/>
            <w:r>
              <w:rPr>
                <w:rFonts w:ascii="Times New Roman" w:hAnsi="Times New Roman" w:cs="Times New Roman"/>
                <w:b w:val="0"/>
                <w:sz w:val="24"/>
                <w:szCs w:val="24"/>
              </w:rPr>
              <w:t>/</w:t>
            </w:r>
            <w:proofErr w:type="spellStart"/>
            <w:r>
              <w:rPr>
                <w:rFonts w:ascii="Times New Roman" w:hAnsi="Times New Roman" w:cs="Times New Roman"/>
                <w:b w:val="0"/>
                <w:sz w:val="24"/>
                <w:szCs w:val="24"/>
              </w:rPr>
              <w:t>п</w:t>
            </w:r>
            <w:proofErr w:type="spellEnd"/>
          </w:p>
        </w:tc>
        <w:tc>
          <w:tcPr>
            <w:tcW w:w="4656" w:type="dxa"/>
          </w:tcPr>
          <w:p w:rsidR="003E363A" w:rsidRDefault="003E363A" w:rsidP="0023318E">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 xml:space="preserve">Организация </w:t>
            </w:r>
          </w:p>
        </w:tc>
        <w:tc>
          <w:tcPr>
            <w:tcW w:w="4657" w:type="dxa"/>
          </w:tcPr>
          <w:p w:rsidR="003E363A" w:rsidRDefault="003E363A" w:rsidP="0023318E">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Предложение о стоимости выполнения работ</w:t>
            </w:r>
            <w:r w:rsidR="004015F9">
              <w:rPr>
                <w:rFonts w:ascii="Times New Roman" w:hAnsi="Times New Roman" w:cs="Times New Roman"/>
                <w:b w:val="0"/>
                <w:sz w:val="24"/>
                <w:szCs w:val="24"/>
              </w:rPr>
              <w:t xml:space="preserve">, </w:t>
            </w:r>
            <w:r w:rsidR="0023318E">
              <w:rPr>
                <w:rFonts w:ascii="Times New Roman" w:hAnsi="Times New Roman" w:cs="Times New Roman"/>
                <w:b w:val="0"/>
                <w:sz w:val="24"/>
                <w:szCs w:val="24"/>
              </w:rPr>
              <w:t xml:space="preserve">тыс. </w:t>
            </w:r>
            <w:r w:rsidR="004015F9">
              <w:rPr>
                <w:rFonts w:ascii="Times New Roman" w:hAnsi="Times New Roman" w:cs="Times New Roman"/>
                <w:b w:val="0"/>
                <w:sz w:val="24"/>
                <w:szCs w:val="24"/>
              </w:rPr>
              <w:t>руб.</w:t>
            </w:r>
          </w:p>
        </w:tc>
      </w:tr>
      <w:tr w:rsidR="003E363A" w:rsidTr="0023318E">
        <w:tc>
          <w:tcPr>
            <w:tcW w:w="540" w:type="dxa"/>
          </w:tcPr>
          <w:p w:rsidR="003E363A" w:rsidRDefault="00CB2393" w:rsidP="0023318E">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1</w:t>
            </w:r>
          </w:p>
        </w:tc>
        <w:tc>
          <w:tcPr>
            <w:tcW w:w="4656" w:type="dxa"/>
          </w:tcPr>
          <w:p w:rsidR="003E363A" w:rsidRDefault="004015F9" w:rsidP="0023318E">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ООО «</w:t>
            </w:r>
            <w:proofErr w:type="spellStart"/>
            <w:r>
              <w:rPr>
                <w:rFonts w:ascii="Times New Roman" w:hAnsi="Times New Roman" w:cs="Times New Roman"/>
                <w:b w:val="0"/>
                <w:sz w:val="24"/>
                <w:szCs w:val="24"/>
              </w:rPr>
              <w:t>ТвинТраст</w:t>
            </w:r>
            <w:proofErr w:type="spellEnd"/>
            <w:r>
              <w:rPr>
                <w:rFonts w:ascii="Times New Roman" w:hAnsi="Times New Roman" w:cs="Times New Roman"/>
                <w:b w:val="0"/>
                <w:sz w:val="24"/>
                <w:szCs w:val="24"/>
              </w:rPr>
              <w:t>»</w:t>
            </w:r>
          </w:p>
        </w:tc>
        <w:tc>
          <w:tcPr>
            <w:tcW w:w="4657" w:type="dxa"/>
          </w:tcPr>
          <w:p w:rsidR="003E363A" w:rsidRDefault="0023318E" w:rsidP="0023318E">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462,</w:t>
            </w:r>
            <w:r w:rsidR="004015F9">
              <w:rPr>
                <w:rFonts w:ascii="Times New Roman" w:hAnsi="Times New Roman" w:cs="Times New Roman"/>
                <w:b w:val="0"/>
                <w:sz w:val="24"/>
                <w:szCs w:val="24"/>
              </w:rPr>
              <w:t>5</w:t>
            </w:r>
          </w:p>
        </w:tc>
      </w:tr>
      <w:tr w:rsidR="003E363A" w:rsidTr="0023318E">
        <w:tc>
          <w:tcPr>
            <w:tcW w:w="540" w:type="dxa"/>
          </w:tcPr>
          <w:p w:rsidR="003E363A" w:rsidRDefault="00CB2393" w:rsidP="0023318E">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2</w:t>
            </w:r>
          </w:p>
        </w:tc>
        <w:tc>
          <w:tcPr>
            <w:tcW w:w="4656" w:type="dxa"/>
          </w:tcPr>
          <w:p w:rsidR="003E363A" w:rsidRDefault="004015F9" w:rsidP="0023318E">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ПФ ООО «</w:t>
            </w:r>
            <w:proofErr w:type="spellStart"/>
            <w:r>
              <w:rPr>
                <w:rFonts w:ascii="Times New Roman" w:hAnsi="Times New Roman" w:cs="Times New Roman"/>
                <w:b w:val="0"/>
                <w:sz w:val="24"/>
                <w:szCs w:val="24"/>
              </w:rPr>
              <w:t>УралГранд</w:t>
            </w:r>
            <w:proofErr w:type="spellEnd"/>
            <w:r>
              <w:rPr>
                <w:rFonts w:ascii="Times New Roman" w:hAnsi="Times New Roman" w:cs="Times New Roman"/>
                <w:b w:val="0"/>
                <w:sz w:val="24"/>
                <w:szCs w:val="24"/>
              </w:rPr>
              <w:t>»</w:t>
            </w:r>
          </w:p>
        </w:tc>
        <w:tc>
          <w:tcPr>
            <w:tcW w:w="4657" w:type="dxa"/>
          </w:tcPr>
          <w:p w:rsidR="003E363A" w:rsidRDefault="0023318E" w:rsidP="00CB2393">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463,</w:t>
            </w:r>
            <w:r w:rsidR="00CB2393">
              <w:rPr>
                <w:rFonts w:ascii="Times New Roman" w:hAnsi="Times New Roman" w:cs="Times New Roman"/>
                <w:b w:val="0"/>
                <w:sz w:val="24"/>
                <w:szCs w:val="24"/>
              </w:rPr>
              <w:t>1</w:t>
            </w:r>
          </w:p>
        </w:tc>
      </w:tr>
      <w:tr w:rsidR="003E363A" w:rsidTr="0023318E">
        <w:tc>
          <w:tcPr>
            <w:tcW w:w="540" w:type="dxa"/>
          </w:tcPr>
          <w:p w:rsidR="003E363A" w:rsidRDefault="00CB2393" w:rsidP="0023318E">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3</w:t>
            </w:r>
          </w:p>
        </w:tc>
        <w:tc>
          <w:tcPr>
            <w:tcW w:w="4656" w:type="dxa"/>
          </w:tcPr>
          <w:p w:rsidR="003E363A" w:rsidRDefault="004015F9" w:rsidP="0023318E">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ФГБОУ ВПО ПГНИУ</w:t>
            </w:r>
          </w:p>
        </w:tc>
        <w:tc>
          <w:tcPr>
            <w:tcW w:w="4657" w:type="dxa"/>
          </w:tcPr>
          <w:p w:rsidR="003E363A" w:rsidRDefault="0023318E" w:rsidP="00CB2393">
            <w:pPr>
              <w:pStyle w:val="ConsTitle"/>
              <w:widowControl/>
              <w:ind w:right="0"/>
              <w:jc w:val="center"/>
              <w:rPr>
                <w:rFonts w:ascii="Times New Roman" w:hAnsi="Times New Roman" w:cs="Times New Roman"/>
                <w:b w:val="0"/>
                <w:sz w:val="24"/>
                <w:szCs w:val="24"/>
              </w:rPr>
            </w:pPr>
            <w:r>
              <w:rPr>
                <w:rFonts w:ascii="Times New Roman" w:hAnsi="Times New Roman" w:cs="Times New Roman"/>
                <w:b w:val="0"/>
                <w:sz w:val="24"/>
                <w:szCs w:val="24"/>
              </w:rPr>
              <w:t>470,</w:t>
            </w:r>
            <w:r w:rsidR="00CB2393">
              <w:rPr>
                <w:rFonts w:ascii="Times New Roman" w:hAnsi="Times New Roman" w:cs="Times New Roman"/>
                <w:b w:val="0"/>
                <w:sz w:val="24"/>
                <w:szCs w:val="24"/>
              </w:rPr>
              <w:t>1</w:t>
            </w:r>
          </w:p>
        </w:tc>
      </w:tr>
      <w:tr w:rsidR="0023318E" w:rsidRPr="00CB2393" w:rsidTr="0023318E">
        <w:tc>
          <w:tcPr>
            <w:tcW w:w="540" w:type="dxa"/>
          </w:tcPr>
          <w:p w:rsidR="0023318E" w:rsidRPr="00CB2393" w:rsidRDefault="0023318E" w:rsidP="0023318E">
            <w:pPr>
              <w:pStyle w:val="ConsTitle"/>
              <w:widowControl/>
              <w:ind w:right="0"/>
              <w:jc w:val="center"/>
              <w:rPr>
                <w:rFonts w:ascii="Times New Roman" w:hAnsi="Times New Roman" w:cs="Times New Roman"/>
                <w:sz w:val="24"/>
                <w:szCs w:val="24"/>
              </w:rPr>
            </w:pPr>
          </w:p>
        </w:tc>
        <w:tc>
          <w:tcPr>
            <w:tcW w:w="4656" w:type="dxa"/>
          </w:tcPr>
          <w:p w:rsidR="0023318E" w:rsidRPr="00CB2393" w:rsidRDefault="00CB2393" w:rsidP="0023318E">
            <w:pPr>
              <w:pStyle w:val="ConsTitle"/>
              <w:widowControl/>
              <w:ind w:right="0"/>
              <w:jc w:val="center"/>
              <w:rPr>
                <w:rFonts w:ascii="Times New Roman" w:hAnsi="Times New Roman" w:cs="Times New Roman"/>
                <w:sz w:val="24"/>
                <w:szCs w:val="24"/>
              </w:rPr>
            </w:pPr>
            <w:r w:rsidRPr="00CB2393">
              <w:rPr>
                <w:rFonts w:ascii="Times New Roman" w:hAnsi="Times New Roman" w:cs="Times New Roman"/>
                <w:sz w:val="24"/>
                <w:szCs w:val="24"/>
              </w:rPr>
              <w:t xml:space="preserve">Итого </w:t>
            </w:r>
          </w:p>
        </w:tc>
        <w:tc>
          <w:tcPr>
            <w:tcW w:w="4657" w:type="dxa"/>
          </w:tcPr>
          <w:p w:rsidR="0023318E" w:rsidRPr="00CB2393" w:rsidRDefault="00CB2393" w:rsidP="0023318E">
            <w:pPr>
              <w:pStyle w:val="ConsTitle"/>
              <w:widowControl/>
              <w:ind w:right="0"/>
              <w:jc w:val="center"/>
              <w:rPr>
                <w:rFonts w:ascii="Times New Roman" w:hAnsi="Times New Roman" w:cs="Times New Roman"/>
                <w:sz w:val="24"/>
                <w:szCs w:val="24"/>
              </w:rPr>
            </w:pPr>
            <w:r>
              <w:rPr>
                <w:rFonts w:ascii="Times New Roman" w:hAnsi="Times New Roman" w:cs="Times New Roman"/>
                <w:sz w:val="24"/>
                <w:szCs w:val="24"/>
              </w:rPr>
              <w:t>462,0</w:t>
            </w:r>
          </w:p>
        </w:tc>
      </w:tr>
    </w:tbl>
    <w:p w:rsidR="003E363A" w:rsidRDefault="003E363A" w:rsidP="003E363A">
      <w:pPr>
        <w:pStyle w:val="ConsTitle"/>
        <w:widowControl/>
        <w:ind w:right="0"/>
        <w:rPr>
          <w:rFonts w:ascii="Times New Roman" w:hAnsi="Times New Roman" w:cs="Times New Roman"/>
          <w:b w:val="0"/>
          <w:sz w:val="24"/>
          <w:szCs w:val="24"/>
        </w:rPr>
        <w:sectPr w:rsidR="003E363A" w:rsidSect="0023318E">
          <w:pgSz w:w="11906" w:h="16838"/>
          <w:pgMar w:top="1134" w:right="851" w:bottom="1134" w:left="1418" w:header="709" w:footer="709" w:gutter="0"/>
          <w:cols w:space="708"/>
          <w:docGrid w:linePitch="360"/>
        </w:sectPr>
      </w:pPr>
    </w:p>
    <w:p w:rsidR="00AB5132" w:rsidRPr="00AB5132" w:rsidRDefault="00AB5132" w:rsidP="00713EDB">
      <w:pPr>
        <w:pStyle w:val="ConsTitle"/>
        <w:widowControl/>
        <w:ind w:right="0"/>
        <w:rPr>
          <w:rFonts w:ascii="Times New Roman" w:hAnsi="Times New Roman" w:cs="Times New Roman"/>
          <w:b w:val="0"/>
          <w:sz w:val="24"/>
          <w:szCs w:val="24"/>
        </w:rPr>
      </w:pPr>
    </w:p>
    <w:sectPr w:rsidR="00AB5132" w:rsidRPr="00AB5132" w:rsidSect="0097250F">
      <w:pgSz w:w="11906" w:h="16838"/>
      <w:pgMar w:top="1134" w:right="851"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3318E" w:rsidRDefault="0023318E">
      <w:r>
        <w:separator/>
      </w:r>
    </w:p>
  </w:endnote>
  <w:endnote w:type="continuationSeparator" w:id="1">
    <w:p w:rsidR="0023318E" w:rsidRDefault="0023318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20002A87" w:usb1="80000000" w:usb2="00000008" w:usb3="00000000" w:csb0="000001FF" w:csb1="00000000"/>
  </w:font>
  <w:font w:name="Consultant">
    <w:altName w:val="Courier New"/>
    <w:panose1 w:val="00000000000000000000"/>
    <w:charset w:val="00"/>
    <w:family w:val="modern"/>
    <w:notTrueType/>
    <w:pitch w:val="fixed"/>
    <w:sig w:usb0="00000003" w:usb1="00000000" w:usb2="00000000" w:usb3="00000000" w:csb0="00000001" w:csb1="00000000"/>
  </w:font>
  <w:font w:name="Tahoma">
    <w:panose1 w:val="020B0604030504040204"/>
    <w:charset w:val="CC"/>
    <w:family w:val="swiss"/>
    <w:notTrueType/>
    <w:pitch w:val="variable"/>
    <w:sig w:usb0="00000201" w:usb1="00000000" w:usb2="00000000" w:usb3="00000000" w:csb0="00000004" w:csb1="00000000"/>
  </w:font>
  <w:font w:name="Verdana">
    <w:panose1 w:val="020B0604030504040204"/>
    <w:charset w:val="CC"/>
    <w:family w:val="swiss"/>
    <w:pitch w:val="variable"/>
    <w:sig w:usb0="20000287" w:usb1="00000000" w:usb2="00000000" w:usb3="00000000" w:csb0="0000019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318E" w:rsidRDefault="00B31833">
    <w:pPr>
      <w:pStyle w:val="a9"/>
      <w:framePr w:wrap="around" w:vAnchor="text" w:hAnchor="margin" w:xAlign="center" w:y="1"/>
      <w:rPr>
        <w:rStyle w:val="aa"/>
      </w:rPr>
    </w:pPr>
    <w:r>
      <w:rPr>
        <w:rStyle w:val="aa"/>
      </w:rPr>
      <w:fldChar w:fldCharType="begin"/>
    </w:r>
    <w:r w:rsidR="0023318E">
      <w:rPr>
        <w:rStyle w:val="aa"/>
      </w:rPr>
      <w:instrText xml:space="preserve">PAGE  </w:instrText>
    </w:r>
    <w:r>
      <w:rPr>
        <w:rStyle w:val="aa"/>
      </w:rPr>
      <w:fldChar w:fldCharType="end"/>
    </w:r>
  </w:p>
  <w:p w:rsidR="0023318E" w:rsidRDefault="0023318E">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318E" w:rsidRDefault="00B31833">
    <w:pPr>
      <w:pStyle w:val="a9"/>
      <w:framePr w:wrap="around" w:vAnchor="text" w:hAnchor="margin" w:xAlign="center" w:y="1"/>
      <w:rPr>
        <w:rStyle w:val="aa"/>
      </w:rPr>
    </w:pPr>
    <w:r>
      <w:rPr>
        <w:rStyle w:val="aa"/>
      </w:rPr>
      <w:fldChar w:fldCharType="begin"/>
    </w:r>
    <w:r w:rsidR="0023318E">
      <w:rPr>
        <w:rStyle w:val="aa"/>
      </w:rPr>
      <w:instrText xml:space="preserve">PAGE  </w:instrText>
    </w:r>
    <w:r>
      <w:rPr>
        <w:rStyle w:val="aa"/>
      </w:rPr>
      <w:fldChar w:fldCharType="separate"/>
    </w:r>
    <w:r w:rsidR="001E0E9D">
      <w:rPr>
        <w:rStyle w:val="aa"/>
        <w:noProof/>
      </w:rPr>
      <w:t>24</w:t>
    </w:r>
    <w:r>
      <w:rPr>
        <w:rStyle w:val="aa"/>
      </w:rPr>
      <w:fldChar w:fldCharType="end"/>
    </w:r>
  </w:p>
  <w:p w:rsidR="0023318E" w:rsidRDefault="0023318E">
    <w:pPr>
      <w:pStyle w:val="a9"/>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318E" w:rsidRDefault="00B31833">
    <w:pPr>
      <w:pStyle w:val="a9"/>
      <w:framePr w:wrap="around" w:vAnchor="text" w:hAnchor="margin" w:xAlign="center" w:y="1"/>
      <w:rPr>
        <w:rStyle w:val="aa"/>
      </w:rPr>
    </w:pPr>
    <w:r>
      <w:rPr>
        <w:rStyle w:val="aa"/>
      </w:rPr>
      <w:fldChar w:fldCharType="begin"/>
    </w:r>
    <w:r w:rsidR="0023318E">
      <w:rPr>
        <w:rStyle w:val="aa"/>
      </w:rPr>
      <w:instrText xml:space="preserve">PAGE  </w:instrText>
    </w:r>
    <w:r>
      <w:rPr>
        <w:rStyle w:val="aa"/>
      </w:rPr>
      <w:fldChar w:fldCharType="end"/>
    </w:r>
  </w:p>
  <w:p w:rsidR="0023318E" w:rsidRDefault="0023318E">
    <w:pPr>
      <w:pStyle w:val="a9"/>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318E" w:rsidRDefault="00B31833">
    <w:pPr>
      <w:pStyle w:val="a9"/>
      <w:framePr w:wrap="around" w:vAnchor="text" w:hAnchor="margin" w:xAlign="center" w:y="1"/>
      <w:rPr>
        <w:rStyle w:val="aa"/>
      </w:rPr>
    </w:pPr>
    <w:r>
      <w:rPr>
        <w:rStyle w:val="aa"/>
      </w:rPr>
      <w:fldChar w:fldCharType="begin"/>
    </w:r>
    <w:r w:rsidR="0023318E">
      <w:rPr>
        <w:rStyle w:val="aa"/>
      </w:rPr>
      <w:instrText xml:space="preserve">PAGE  </w:instrText>
    </w:r>
    <w:r>
      <w:rPr>
        <w:rStyle w:val="aa"/>
      </w:rPr>
      <w:fldChar w:fldCharType="separate"/>
    </w:r>
    <w:r w:rsidR="001E0E9D">
      <w:rPr>
        <w:rStyle w:val="aa"/>
        <w:noProof/>
      </w:rPr>
      <w:t>56</w:t>
    </w:r>
    <w:r>
      <w:rPr>
        <w:rStyle w:val="aa"/>
      </w:rPr>
      <w:fldChar w:fldCharType="end"/>
    </w:r>
  </w:p>
  <w:p w:rsidR="0023318E" w:rsidRDefault="0023318E">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3318E" w:rsidRDefault="0023318E">
      <w:r>
        <w:separator/>
      </w:r>
    </w:p>
  </w:footnote>
  <w:footnote w:type="continuationSeparator" w:id="1">
    <w:p w:rsidR="0023318E" w:rsidRDefault="0023318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318E" w:rsidRPr="004158ED" w:rsidRDefault="0023318E" w:rsidP="004158ED">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2A16A2"/>
    <w:multiLevelType w:val="hybridMultilevel"/>
    <w:tmpl w:val="FA5EB416"/>
    <w:lvl w:ilvl="0" w:tplc="04190011">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
    <w:nsid w:val="09C330F7"/>
    <w:multiLevelType w:val="hybridMultilevel"/>
    <w:tmpl w:val="7270A3CE"/>
    <w:lvl w:ilvl="0" w:tplc="52D669BA">
      <w:start w:val="1"/>
      <w:numFmt w:val="bullet"/>
      <w:lvlText w:val=""/>
      <w:lvlJc w:val="left"/>
      <w:pPr>
        <w:tabs>
          <w:tab w:val="num" w:pos="720"/>
        </w:tabs>
        <w:ind w:left="720" w:firstLine="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
    <w:nsid w:val="12336E72"/>
    <w:multiLevelType w:val="multilevel"/>
    <w:tmpl w:val="C1265F66"/>
    <w:lvl w:ilvl="0">
      <w:start w:val="2"/>
      <w:numFmt w:val="decimal"/>
      <w:lvlText w:val="%1."/>
      <w:lvlJc w:val="left"/>
      <w:pPr>
        <w:tabs>
          <w:tab w:val="num" w:pos="360"/>
        </w:tabs>
        <w:ind w:left="360" w:hanging="360"/>
      </w:pPr>
      <w:rPr>
        <w:rFonts w:eastAsia="MS Mincho" w:cs="Times New Roman" w:hint="default"/>
      </w:rPr>
    </w:lvl>
    <w:lvl w:ilvl="1">
      <w:start w:val="1"/>
      <w:numFmt w:val="decimal"/>
      <w:lvlText w:val="%1.%2."/>
      <w:lvlJc w:val="left"/>
      <w:pPr>
        <w:tabs>
          <w:tab w:val="num" w:pos="720"/>
        </w:tabs>
        <w:ind w:left="720" w:hanging="360"/>
      </w:pPr>
      <w:rPr>
        <w:rFonts w:eastAsia="MS Mincho" w:cs="Times New Roman" w:hint="default"/>
      </w:rPr>
    </w:lvl>
    <w:lvl w:ilvl="2">
      <w:start w:val="1"/>
      <w:numFmt w:val="decimal"/>
      <w:lvlText w:val="%1.%2.%3."/>
      <w:lvlJc w:val="left"/>
      <w:pPr>
        <w:tabs>
          <w:tab w:val="num" w:pos="1440"/>
        </w:tabs>
        <w:ind w:left="1440" w:hanging="720"/>
      </w:pPr>
      <w:rPr>
        <w:rFonts w:eastAsia="MS Mincho" w:cs="Times New Roman" w:hint="default"/>
      </w:rPr>
    </w:lvl>
    <w:lvl w:ilvl="3">
      <w:start w:val="1"/>
      <w:numFmt w:val="decimal"/>
      <w:lvlText w:val="%1.%2.%3.%4."/>
      <w:lvlJc w:val="left"/>
      <w:pPr>
        <w:tabs>
          <w:tab w:val="num" w:pos="1800"/>
        </w:tabs>
        <w:ind w:left="1800" w:hanging="720"/>
      </w:pPr>
      <w:rPr>
        <w:rFonts w:eastAsia="MS Mincho" w:cs="Times New Roman" w:hint="default"/>
      </w:rPr>
    </w:lvl>
    <w:lvl w:ilvl="4">
      <w:start w:val="1"/>
      <w:numFmt w:val="decimal"/>
      <w:lvlText w:val="%1.%2.%3.%4.%5."/>
      <w:lvlJc w:val="left"/>
      <w:pPr>
        <w:tabs>
          <w:tab w:val="num" w:pos="2520"/>
        </w:tabs>
        <w:ind w:left="2520" w:hanging="1080"/>
      </w:pPr>
      <w:rPr>
        <w:rFonts w:eastAsia="MS Mincho" w:cs="Times New Roman" w:hint="default"/>
      </w:rPr>
    </w:lvl>
    <w:lvl w:ilvl="5">
      <w:start w:val="1"/>
      <w:numFmt w:val="decimal"/>
      <w:lvlText w:val="%1.%2.%3.%4.%5.%6."/>
      <w:lvlJc w:val="left"/>
      <w:pPr>
        <w:tabs>
          <w:tab w:val="num" w:pos="2880"/>
        </w:tabs>
        <w:ind w:left="2880" w:hanging="1080"/>
      </w:pPr>
      <w:rPr>
        <w:rFonts w:eastAsia="MS Mincho" w:cs="Times New Roman" w:hint="default"/>
      </w:rPr>
    </w:lvl>
    <w:lvl w:ilvl="6">
      <w:start w:val="1"/>
      <w:numFmt w:val="decimal"/>
      <w:lvlText w:val="%1.%2.%3.%4.%5.%6.%7."/>
      <w:lvlJc w:val="left"/>
      <w:pPr>
        <w:tabs>
          <w:tab w:val="num" w:pos="3600"/>
        </w:tabs>
        <w:ind w:left="3600" w:hanging="1440"/>
      </w:pPr>
      <w:rPr>
        <w:rFonts w:eastAsia="MS Mincho" w:cs="Times New Roman" w:hint="default"/>
      </w:rPr>
    </w:lvl>
    <w:lvl w:ilvl="7">
      <w:start w:val="1"/>
      <w:numFmt w:val="decimal"/>
      <w:lvlText w:val="%1.%2.%3.%4.%5.%6.%7.%8."/>
      <w:lvlJc w:val="left"/>
      <w:pPr>
        <w:tabs>
          <w:tab w:val="num" w:pos="3960"/>
        </w:tabs>
        <w:ind w:left="3960" w:hanging="1440"/>
      </w:pPr>
      <w:rPr>
        <w:rFonts w:eastAsia="MS Mincho" w:cs="Times New Roman" w:hint="default"/>
      </w:rPr>
    </w:lvl>
    <w:lvl w:ilvl="8">
      <w:start w:val="1"/>
      <w:numFmt w:val="decimal"/>
      <w:lvlText w:val="%1.%2.%3.%4.%5.%6.%7.%8.%9."/>
      <w:lvlJc w:val="left"/>
      <w:pPr>
        <w:tabs>
          <w:tab w:val="num" w:pos="4680"/>
        </w:tabs>
        <w:ind w:left="4680" w:hanging="1800"/>
      </w:pPr>
      <w:rPr>
        <w:rFonts w:eastAsia="MS Mincho" w:cs="Times New Roman" w:hint="default"/>
      </w:rPr>
    </w:lvl>
  </w:abstractNum>
  <w:abstractNum w:abstractNumId="3">
    <w:nsid w:val="13597AB6"/>
    <w:multiLevelType w:val="multilevel"/>
    <w:tmpl w:val="C61A5472"/>
    <w:lvl w:ilvl="0">
      <w:start w:val="1"/>
      <w:numFmt w:val="decimal"/>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
    <w:nsid w:val="164C2605"/>
    <w:multiLevelType w:val="hybridMultilevel"/>
    <w:tmpl w:val="940888F4"/>
    <w:lvl w:ilvl="0" w:tplc="7A9EA236">
      <w:start w:val="1"/>
      <w:numFmt w:val="decimal"/>
      <w:lvlText w:val="%1."/>
      <w:lvlJc w:val="left"/>
      <w:pPr>
        <w:tabs>
          <w:tab w:val="num" w:pos="703"/>
        </w:tabs>
        <w:ind w:left="703" w:hanging="360"/>
      </w:pPr>
      <w:rPr>
        <w:rFonts w:hint="default"/>
        <w:b/>
        <w:sz w:val="22"/>
        <w:szCs w:val="22"/>
      </w:rPr>
    </w:lvl>
    <w:lvl w:ilvl="1" w:tplc="1256D20A">
      <w:start w:val="1"/>
      <w:numFmt w:val="decimal"/>
      <w:lvlText w:val="%2."/>
      <w:lvlJc w:val="left"/>
      <w:pPr>
        <w:tabs>
          <w:tab w:val="num" w:pos="1248"/>
        </w:tabs>
        <w:ind w:left="1248" w:hanging="1248"/>
      </w:pPr>
      <w:rPr>
        <w:rFonts w:hint="default"/>
        <w:sz w:val="22"/>
        <w:szCs w:val="22"/>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1E0D7EFE"/>
    <w:multiLevelType w:val="hybridMultilevel"/>
    <w:tmpl w:val="463A93A2"/>
    <w:lvl w:ilvl="0" w:tplc="9BF81EEA">
      <w:start w:val="8"/>
      <w:numFmt w:val="decimal"/>
      <w:lvlText w:val="%1."/>
      <w:lvlJc w:val="left"/>
      <w:pPr>
        <w:tabs>
          <w:tab w:val="num" w:pos="720"/>
        </w:tabs>
        <w:ind w:left="720" w:hanging="360"/>
      </w:pPr>
      <w:rPr>
        <w:rFonts w:hint="default"/>
      </w:rPr>
    </w:lvl>
    <w:lvl w:ilvl="1" w:tplc="04190011">
      <w:start w:val="1"/>
      <w:numFmt w:val="decimal"/>
      <w:lvlText w:val="%2)"/>
      <w:lvlJc w:val="left"/>
      <w:pPr>
        <w:tabs>
          <w:tab w:val="num" w:pos="1440"/>
        </w:tabs>
        <w:ind w:left="1440" w:hanging="360"/>
      </w:pPr>
    </w:lvl>
    <w:lvl w:ilvl="2" w:tplc="04190001">
      <w:start w:val="1"/>
      <w:numFmt w:val="bullet"/>
      <w:lvlText w:val=""/>
      <w:lvlJc w:val="left"/>
      <w:pPr>
        <w:tabs>
          <w:tab w:val="num" w:pos="2340"/>
        </w:tabs>
        <w:ind w:left="2340" w:hanging="360"/>
      </w:pPr>
      <w:rPr>
        <w:rFonts w:ascii="Symbol" w:hAnsi="Symbol" w:cs="Symbol" w:hint="default"/>
      </w:r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
    <w:nsid w:val="202014A7"/>
    <w:multiLevelType w:val="hybridMultilevel"/>
    <w:tmpl w:val="F872C292"/>
    <w:lvl w:ilvl="0" w:tplc="D402FCA2">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Arial Unicode MS" w:hint="default"/>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D402FCA2" w:tentative="1">
      <w:start w:val="1"/>
      <w:numFmt w:val="bullet"/>
      <w:lvlText w:val="o"/>
      <w:lvlJc w:val="left"/>
      <w:pPr>
        <w:tabs>
          <w:tab w:val="num" w:pos="4309"/>
        </w:tabs>
        <w:ind w:left="4309" w:hanging="360"/>
      </w:pPr>
      <w:rPr>
        <w:rFonts w:ascii="Courier New" w:hAnsi="Courier New" w:cs="Arial Unicode MS"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Arial Unicode MS"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
    <w:nsid w:val="269C5821"/>
    <w:multiLevelType w:val="hybridMultilevel"/>
    <w:tmpl w:val="50AA1A52"/>
    <w:lvl w:ilvl="0" w:tplc="52D669BA">
      <w:start w:val="1"/>
      <w:numFmt w:val="bullet"/>
      <w:lvlText w:val=""/>
      <w:lvlJc w:val="left"/>
      <w:pPr>
        <w:tabs>
          <w:tab w:val="num" w:pos="720"/>
        </w:tabs>
        <w:ind w:left="720" w:firstLine="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8">
    <w:nsid w:val="2B0D5D7F"/>
    <w:multiLevelType w:val="hybridMultilevel"/>
    <w:tmpl w:val="5CD4CDCC"/>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9">
    <w:nsid w:val="2E4541DE"/>
    <w:multiLevelType w:val="hybridMultilevel"/>
    <w:tmpl w:val="3572CFB4"/>
    <w:lvl w:ilvl="0" w:tplc="52D669BA">
      <w:start w:val="1"/>
      <w:numFmt w:val="bullet"/>
      <w:lvlText w:val=""/>
      <w:lvlJc w:val="left"/>
      <w:pPr>
        <w:tabs>
          <w:tab w:val="num" w:pos="720"/>
        </w:tabs>
        <w:ind w:left="720" w:firstLine="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
    <w:nsid w:val="2FE76F1B"/>
    <w:multiLevelType w:val="multilevel"/>
    <w:tmpl w:val="3EDCDCC4"/>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b/>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1">
    <w:nsid w:val="322903E9"/>
    <w:multiLevelType w:val="hybridMultilevel"/>
    <w:tmpl w:val="9B08148A"/>
    <w:lvl w:ilvl="0" w:tplc="4FA866CA">
      <w:start w:val="1"/>
      <w:numFmt w:val="decimal"/>
      <w:lvlText w:val="%1."/>
      <w:lvlJc w:val="left"/>
      <w:pPr>
        <w:tabs>
          <w:tab w:val="num" w:pos="1287"/>
        </w:tabs>
        <w:ind w:left="680" w:hanging="623"/>
      </w:pPr>
      <w:rPr>
        <w:rFonts w:hint="default"/>
        <w:b w:val="0"/>
        <w:i w:val="0"/>
        <w:color w:val="auto"/>
        <w:sz w:val="22"/>
      </w:rPr>
    </w:lvl>
    <w:lvl w:ilvl="1" w:tplc="0419000F">
      <w:start w:val="1"/>
      <w:numFmt w:val="decimal"/>
      <w:lvlText w:val="%2."/>
      <w:lvlJc w:val="left"/>
      <w:pPr>
        <w:tabs>
          <w:tab w:val="num" w:pos="1440"/>
        </w:tabs>
        <w:ind w:left="1440" w:hanging="360"/>
      </w:pPr>
      <w:rPr>
        <w:rFonts w:hint="default"/>
        <w:b w:val="0"/>
        <w:i w:val="0"/>
        <w:color w:val="auto"/>
        <w:sz w:val="22"/>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39232406"/>
    <w:multiLevelType w:val="hybridMultilevel"/>
    <w:tmpl w:val="B9EC1492"/>
    <w:lvl w:ilvl="0" w:tplc="3BACBF8A">
      <w:start w:val="7"/>
      <w:numFmt w:val="decimal"/>
      <w:lvlText w:val="%1."/>
      <w:lvlJc w:val="left"/>
      <w:pPr>
        <w:tabs>
          <w:tab w:val="num" w:pos="720"/>
        </w:tabs>
        <w:ind w:left="720" w:hanging="360"/>
      </w:pPr>
      <w:rPr>
        <w:rFonts w:hint="default"/>
      </w:rPr>
    </w:lvl>
    <w:lvl w:ilvl="1" w:tplc="04190011">
      <w:start w:val="1"/>
      <w:numFmt w:val="decimal"/>
      <w:lvlText w:val="%2)"/>
      <w:lvlJc w:val="left"/>
      <w:pPr>
        <w:tabs>
          <w:tab w:val="num" w:pos="1440"/>
        </w:tabs>
        <w:ind w:left="1440" w:hanging="360"/>
      </w:pPr>
    </w:lvl>
    <w:lvl w:ilvl="2" w:tplc="04190001">
      <w:start w:val="1"/>
      <w:numFmt w:val="bullet"/>
      <w:lvlText w:val=""/>
      <w:lvlJc w:val="left"/>
      <w:pPr>
        <w:tabs>
          <w:tab w:val="num" w:pos="2340"/>
        </w:tabs>
        <w:ind w:left="2340" w:hanging="360"/>
      </w:pPr>
      <w:rPr>
        <w:rFonts w:ascii="Symbol" w:hAnsi="Symbol" w:cs="Symbol" w:hint="default"/>
      </w:r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
    <w:nsid w:val="3CC80232"/>
    <w:multiLevelType w:val="hybridMultilevel"/>
    <w:tmpl w:val="F7CE26D0"/>
    <w:lvl w:ilvl="0" w:tplc="0419000F">
      <w:start w:val="1"/>
      <w:numFmt w:val="decimal"/>
      <w:lvlText w:val="%1."/>
      <w:lvlJc w:val="left"/>
      <w:pPr>
        <w:tabs>
          <w:tab w:val="num" w:pos="720"/>
        </w:tabs>
        <w:ind w:left="720" w:hanging="360"/>
      </w:pPr>
    </w:lvl>
    <w:lvl w:ilvl="1" w:tplc="04190011">
      <w:start w:val="1"/>
      <w:numFmt w:val="decimal"/>
      <w:lvlText w:val="%2)"/>
      <w:lvlJc w:val="left"/>
      <w:pPr>
        <w:tabs>
          <w:tab w:val="num" w:pos="1440"/>
        </w:tabs>
        <w:ind w:left="1440" w:hanging="360"/>
      </w:pPr>
    </w:lvl>
    <w:lvl w:ilvl="2" w:tplc="04190001">
      <w:start w:val="1"/>
      <w:numFmt w:val="bullet"/>
      <w:lvlText w:val=""/>
      <w:lvlJc w:val="left"/>
      <w:pPr>
        <w:tabs>
          <w:tab w:val="num" w:pos="2340"/>
        </w:tabs>
        <w:ind w:left="2340" w:hanging="360"/>
      </w:pPr>
      <w:rPr>
        <w:rFonts w:ascii="Symbol" w:hAnsi="Symbol" w:cs="Symbol" w:hint="default"/>
      </w:r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4">
    <w:nsid w:val="471F42BC"/>
    <w:multiLevelType w:val="hybridMultilevel"/>
    <w:tmpl w:val="67BCF4E8"/>
    <w:lvl w:ilvl="0" w:tplc="2814F1DE">
      <w:start w:val="1"/>
      <w:numFmt w:val="decimal"/>
      <w:lvlText w:val="%1."/>
      <w:lvlJc w:val="left"/>
      <w:pPr>
        <w:tabs>
          <w:tab w:val="num" w:pos="720"/>
        </w:tabs>
        <w:ind w:left="720" w:hanging="360"/>
      </w:pPr>
    </w:lvl>
    <w:lvl w:ilvl="1" w:tplc="04190011">
      <w:start w:val="1"/>
      <w:numFmt w:val="decimal"/>
      <w:lvlText w:val="%2)"/>
      <w:lvlJc w:val="left"/>
      <w:pPr>
        <w:tabs>
          <w:tab w:val="num" w:pos="1440"/>
        </w:tabs>
        <w:ind w:left="1440" w:hanging="360"/>
      </w:pPr>
    </w:lvl>
    <w:lvl w:ilvl="2" w:tplc="04190001">
      <w:start w:val="1"/>
      <w:numFmt w:val="bullet"/>
      <w:lvlText w:val=""/>
      <w:lvlJc w:val="left"/>
      <w:pPr>
        <w:tabs>
          <w:tab w:val="num" w:pos="2340"/>
        </w:tabs>
        <w:ind w:left="2340" w:hanging="360"/>
      </w:pPr>
      <w:rPr>
        <w:rFonts w:ascii="Symbol" w:hAnsi="Symbol" w:cs="Symbol" w:hint="default"/>
      </w:r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5">
    <w:nsid w:val="4E7A58A3"/>
    <w:multiLevelType w:val="singleLevel"/>
    <w:tmpl w:val="47C6C888"/>
    <w:lvl w:ilvl="0">
      <w:start w:val="4"/>
      <w:numFmt w:val="decimal"/>
      <w:lvlText w:val="%1. "/>
      <w:legacy w:legacy="1" w:legacySpace="0" w:legacyIndent="283"/>
      <w:lvlJc w:val="left"/>
      <w:pPr>
        <w:ind w:left="283" w:hanging="283"/>
      </w:pPr>
      <w:rPr>
        <w:rFonts w:ascii="Times New Roman" w:hAnsi="Times New Roman" w:cs="Times New Roman" w:hint="default"/>
        <w:b/>
        <w:bCs/>
        <w:i w:val="0"/>
        <w:iCs w:val="0"/>
        <w:sz w:val="24"/>
        <w:szCs w:val="24"/>
        <w:u w:val="none"/>
      </w:rPr>
    </w:lvl>
  </w:abstractNum>
  <w:abstractNum w:abstractNumId="16">
    <w:nsid w:val="56565C28"/>
    <w:multiLevelType w:val="singleLevel"/>
    <w:tmpl w:val="47B2EF98"/>
    <w:styleLink w:val="a"/>
    <w:lvl w:ilvl="0">
      <w:start w:val="1"/>
      <w:numFmt w:val="upperRoman"/>
      <w:lvlText w:val="%1."/>
      <w:lvlJc w:val="left"/>
      <w:pPr>
        <w:tabs>
          <w:tab w:val="num" w:pos="510"/>
        </w:tabs>
        <w:ind w:left="0" w:firstLine="0"/>
      </w:pPr>
      <w:rPr>
        <w:rFonts w:ascii="Times New Roman" w:hAnsi="Times New Roman" w:hint="default"/>
        <w:b/>
        <w:i w:val="0"/>
        <w:sz w:val="28"/>
        <w:u w:val="none"/>
      </w:rPr>
    </w:lvl>
  </w:abstractNum>
  <w:abstractNum w:abstractNumId="17">
    <w:nsid w:val="59AA10B0"/>
    <w:multiLevelType w:val="hybridMultilevel"/>
    <w:tmpl w:val="8432D554"/>
    <w:lvl w:ilvl="0" w:tplc="4FA866CA">
      <w:start w:val="1"/>
      <w:numFmt w:val="decimal"/>
      <w:lvlText w:val="%1."/>
      <w:lvlJc w:val="left"/>
      <w:pPr>
        <w:tabs>
          <w:tab w:val="num" w:pos="1287"/>
        </w:tabs>
        <w:ind w:left="680" w:hanging="623"/>
      </w:pPr>
      <w:rPr>
        <w:rFonts w:hint="default"/>
        <w:b w:val="0"/>
        <w:i w:val="0"/>
        <w:color w:val="auto"/>
        <w:sz w:val="22"/>
      </w:rPr>
    </w:lvl>
    <w:lvl w:ilvl="1" w:tplc="B39E3F88">
      <w:start w:val="1"/>
      <w:numFmt w:val="bullet"/>
      <w:lvlText w:val=""/>
      <w:lvlJc w:val="left"/>
      <w:pPr>
        <w:tabs>
          <w:tab w:val="num" w:pos="1440"/>
        </w:tabs>
        <w:ind w:left="1440" w:hanging="360"/>
      </w:pPr>
      <w:rPr>
        <w:rFonts w:ascii="Wingdings" w:hAnsi="Wingdings" w:hint="default"/>
        <w:b w:val="0"/>
        <w:i w:val="0"/>
        <w:color w:val="auto"/>
        <w:sz w:val="22"/>
      </w:rPr>
    </w:lvl>
    <w:lvl w:ilvl="2" w:tplc="04190005">
      <w:start w:val="1"/>
      <w:numFmt w:val="bullet"/>
      <w:lvlText w:val=""/>
      <w:lvlJc w:val="left"/>
      <w:pPr>
        <w:tabs>
          <w:tab w:val="num" w:pos="2340"/>
        </w:tabs>
        <w:ind w:left="2340" w:hanging="360"/>
      </w:pPr>
      <w:rPr>
        <w:rFonts w:ascii="Wingdings" w:hAnsi="Wingdings" w:hint="default"/>
        <w:b w:val="0"/>
        <w:i w:val="0"/>
        <w:color w:val="auto"/>
        <w:sz w:val="22"/>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5BCD1F55"/>
    <w:multiLevelType w:val="hybridMultilevel"/>
    <w:tmpl w:val="991C5FB8"/>
    <w:lvl w:ilvl="0" w:tplc="C6C279F2">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5FD1128A"/>
    <w:multiLevelType w:val="hybridMultilevel"/>
    <w:tmpl w:val="8A38F3BE"/>
    <w:lvl w:ilvl="0" w:tplc="66647964">
      <w:start w:val="1"/>
      <w:numFmt w:val="decimal"/>
      <w:lvlText w:val="%1."/>
      <w:lvlJc w:val="left"/>
      <w:pPr>
        <w:tabs>
          <w:tab w:val="num" w:pos="720"/>
        </w:tabs>
        <w:ind w:left="720" w:hanging="360"/>
      </w:pPr>
      <w:rPr>
        <w:rFonts w:hint="default"/>
      </w:rPr>
    </w:lvl>
    <w:lvl w:ilvl="1" w:tplc="599418FA">
      <w:numFmt w:val="none"/>
      <w:lvlText w:val=""/>
      <w:lvlJc w:val="left"/>
      <w:pPr>
        <w:tabs>
          <w:tab w:val="num" w:pos="360"/>
        </w:tabs>
      </w:pPr>
    </w:lvl>
    <w:lvl w:ilvl="2" w:tplc="AADEB71A">
      <w:numFmt w:val="none"/>
      <w:lvlText w:val=""/>
      <w:lvlJc w:val="left"/>
      <w:pPr>
        <w:tabs>
          <w:tab w:val="num" w:pos="360"/>
        </w:tabs>
      </w:pPr>
    </w:lvl>
    <w:lvl w:ilvl="3" w:tplc="01E64E92">
      <w:numFmt w:val="none"/>
      <w:lvlText w:val=""/>
      <w:lvlJc w:val="left"/>
      <w:pPr>
        <w:tabs>
          <w:tab w:val="num" w:pos="360"/>
        </w:tabs>
      </w:pPr>
    </w:lvl>
    <w:lvl w:ilvl="4" w:tplc="84CC1C5C">
      <w:numFmt w:val="none"/>
      <w:lvlText w:val=""/>
      <w:lvlJc w:val="left"/>
      <w:pPr>
        <w:tabs>
          <w:tab w:val="num" w:pos="360"/>
        </w:tabs>
      </w:pPr>
    </w:lvl>
    <w:lvl w:ilvl="5" w:tplc="7C88059C">
      <w:numFmt w:val="none"/>
      <w:lvlText w:val=""/>
      <w:lvlJc w:val="left"/>
      <w:pPr>
        <w:tabs>
          <w:tab w:val="num" w:pos="360"/>
        </w:tabs>
      </w:pPr>
    </w:lvl>
    <w:lvl w:ilvl="6" w:tplc="9C5C139A">
      <w:numFmt w:val="none"/>
      <w:lvlText w:val=""/>
      <w:lvlJc w:val="left"/>
      <w:pPr>
        <w:tabs>
          <w:tab w:val="num" w:pos="360"/>
        </w:tabs>
      </w:pPr>
    </w:lvl>
    <w:lvl w:ilvl="7" w:tplc="5542557C">
      <w:numFmt w:val="none"/>
      <w:lvlText w:val=""/>
      <w:lvlJc w:val="left"/>
      <w:pPr>
        <w:tabs>
          <w:tab w:val="num" w:pos="360"/>
        </w:tabs>
      </w:pPr>
    </w:lvl>
    <w:lvl w:ilvl="8" w:tplc="ECA4113E">
      <w:numFmt w:val="none"/>
      <w:lvlText w:val=""/>
      <w:lvlJc w:val="left"/>
      <w:pPr>
        <w:tabs>
          <w:tab w:val="num" w:pos="360"/>
        </w:tabs>
      </w:pPr>
    </w:lvl>
  </w:abstractNum>
  <w:abstractNum w:abstractNumId="20">
    <w:nsid w:val="61024D63"/>
    <w:multiLevelType w:val="hybridMultilevel"/>
    <w:tmpl w:val="940888F4"/>
    <w:lvl w:ilvl="0" w:tplc="7A9EA236">
      <w:start w:val="1"/>
      <w:numFmt w:val="decimal"/>
      <w:lvlText w:val="%1."/>
      <w:lvlJc w:val="left"/>
      <w:pPr>
        <w:tabs>
          <w:tab w:val="num" w:pos="703"/>
        </w:tabs>
        <w:ind w:left="703" w:hanging="360"/>
      </w:pPr>
      <w:rPr>
        <w:rFonts w:hint="default"/>
        <w:b/>
        <w:sz w:val="22"/>
        <w:szCs w:val="22"/>
      </w:rPr>
    </w:lvl>
    <w:lvl w:ilvl="1" w:tplc="1256D20A">
      <w:start w:val="1"/>
      <w:numFmt w:val="decimal"/>
      <w:lvlText w:val="%2."/>
      <w:lvlJc w:val="left"/>
      <w:pPr>
        <w:tabs>
          <w:tab w:val="num" w:pos="1248"/>
        </w:tabs>
        <w:ind w:left="1248" w:hanging="1248"/>
      </w:pPr>
      <w:rPr>
        <w:rFonts w:hint="default"/>
        <w:sz w:val="22"/>
        <w:szCs w:val="22"/>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649457F8"/>
    <w:multiLevelType w:val="singleLevel"/>
    <w:tmpl w:val="A2BEC338"/>
    <w:lvl w:ilvl="0">
      <w:start w:val="1"/>
      <w:numFmt w:val="decimal"/>
      <w:lvlText w:val="1.%1. "/>
      <w:legacy w:legacy="1" w:legacySpace="0" w:legacyIndent="283"/>
      <w:lvlJc w:val="left"/>
      <w:pPr>
        <w:ind w:left="1363" w:hanging="283"/>
      </w:pPr>
      <w:rPr>
        <w:rFonts w:ascii="Times New Roman" w:hAnsi="Times New Roman" w:cs="Times New Roman" w:hint="default"/>
        <w:b/>
        <w:bCs/>
        <w:i w:val="0"/>
        <w:iCs w:val="0"/>
        <w:color w:val="auto"/>
        <w:sz w:val="22"/>
        <w:szCs w:val="22"/>
        <w:u w:val="none"/>
      </w:rPr>
    </w:lvl>
  </w:abstractNum>
  <w:abstractNum w:abstractNumId="22">
    <w:nsid w:val="665B7A29"/>
    <w:multiLevelType w:val="singleLevel"/>
    <w:tmpl w:val="7728C478"/>
    <w:lvl w:ilvl="0">
      <w:start w:val="1"/>
      <w:numFmt w:val="decimal"/>
      <w:lvlText w:val="%1. "/>
      <w:legacy w:legacy="1" w:legacySpace="0" w:legacyIndent="283"/>
      <w:lvlJc w:val="left"/>
      <w:pPr>
        <w:ind w:left="463" w:hanging="283"/>
      </w:pPr>
      <w:rPr>
        <w:rFonts w:ascii="Times New Roman" w:hAnsi="Times New Roman" w:cs="Times New Roman" w:hint="default"/>
        <w:b/>
        <w:bCs/>
        <w:i w:val="0"/>
        <w:iCs w:val="0"/>
        <w:sz w:val="24"/>
        <w:szCs w:val="24"/>
        <w:u w:val="none"/>
      </w:rPr>
    </w:lvl>
  </w:abstractNum>
  <w:abstractNum w:abstractNumId="23">
    <w:nsid w:val="6CF70BC1"/>
    <w:multiLevelType w:val="multilevel"/>
    <w:tmpl w:val="5BEABA66"/>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1836"/>
        </w:tabs>
        <w:ind w:left="1836" w:hanging="576"/>
      </w:pPr>
      <w:rPr>
        <w:rFonts w:hint="default"/>
      </w:rPr>
    </w:lvl>
    <w:lvl w:ilvl="2">
      <w:start w:val="1"/>
      <w:numFmt w:val="decimal"/>
      <w:pStyle w:val="3"/>
      <w:lvlText w:val="%1.%2.%3"/>
      <w:lvlJc w:val="left"/>
      <w:pPr>
        <w:tabs>
          <w:tab w:val="num" w:pos="1307"/>
        </w:tabs>
        <w:ind w:left="108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7B6C27C9"/>
    <w:multiLevelType w:val="hybridMultilevel"/>
    <w:tmpl w:val="7B5C0E4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4"/>
  </w:num>
  <w:num w:numId="2">
    <w:abstractNumId w:val="23"/>
  </w:num>
  <w:num w:numId="3">
    <w:abstractNumId w:val="16"/>
    <w:lvlOverride w:ilvl="0">
      <w:lvl w:ilvl="0">
        <w:start w:val="1"/>
        <w:numFmt w:val="upperRoman"/>
        <w:lvlText w:val="%1."/>
        <w:lvlJc w:val="left"/>
        <w:pPr>
          <w:tabs>
            <w:tab w:val="num" w:pos="510"/>
          </w:tabs>
          <w:ind w:left="0" w:firstLine="0"/>
        </w:pPr>
        <w:rPr>
          <w:rFonts w:ascii="Times New Roman" w:hAnsi="Times New Roman" w:hint="default"/>
          <w:b/>
          <w:i w:val="0"/>
          <w:color w:val="auto"/>
          <w:sz w:val="28"/>
          <w:u w:val="none"/>
        </w:rPr>
      </w:lvl>
    </w:lvlOverride>
  </w:num>
  <w:num w:numId="4">
    <w:abstractNumId w:val="17"/>
  </w:num>
  <w:num w:numId="5">
    <w:abstractNumId w:val="11"/>
  </w:num>
  <w:num w:numId="6">
    <w:abstractNumId w:val="18"/>
  </w:num>
  <w:num w:numId="7">
    <w:abstractNumId w:val="19"/>
  </w:num>
  <w:num w:numId="8">
    <w:abstractNumId w:val="10"/>
  </w:num>
  <w:num w:numId="9">
    <w:abstractNumId w:val="1"/>
  </w:num>
  <w:num w:numId="10">
    <w:abstractNumId w:val="7"/>
  </w:num>
  <w:num w:numId="11">
    <w:abstractNumId w:val="9"/>
  </w:num>
  <w:num w:numId="12">
    <w:abstractNumId w:val="14"/>
  </w:num>
  <w:num w:numId="13">
    <w:abstractNumId w:val="13"/>
  </w:num>
  <w:num w:numId="14">
    <w:abstractNumId w:val="0"/>
  </w:num>
  <w:num w:numId="15">
    <w:abstractNumId w:val="12"/>
  </w:num>
  <w:num w:numId="16">
    <w:abstractNumId w:val="5"/>
  </w:num>
  <w:num w:numId="17">
    <w:abstractNumId w:val="22"/>
  </w:num>
  <w:num w:numId="18">
    <w:abstractNumId w:val="21"/>
  </w:num>
  <w:num w:numId="19">
    <w:abstractNumId w:val="15"/>
  </w:num>
  <w:num w:numId="20">
    <w:abstractNumId w:val="8"/>
  </w:num>
  <w:num w:numId="21">
    <w:abstractNumId w:val="3"/>
  </w:num>
  <w:num w:numId="22">
    <w:abstractNumId w:val="2"/>
  </w:num>
  <w:num w:numId="23">
    <w:abstractNumId w:val="6"/>
  </w:num>
  <w:num w:numId="24">
    <w:abstractNumId w:val="24"/>
  </w:num>
  <w:num w:numId="25">
    <w:abstractNumId w:val="16"/>
  </w:num>
  <w:num w:numId="26">
    <w:abstractNumId w:val="20"/>
  </w:num>
  <w:numIdMacAtCleanup w:val="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708"/>
  <w:noPunctuationKerning/>
  <w:characterSpacingControl w:val="doNotCompress"/>
  <w:footnotePr>
    <w:footnote w:id="0"/>
    <w:footnote w:id="1"/>
  </w:footnotePr>
  <w:endnotePr>
    <w:endnote w:id="0"/>
    <w:endnote w:id="1"/>
  </w:endnotePr>
  <w:compat/>
  <w:rsids>
    <w:rsidRoot w:val="00000DDF"/>
    <w:rsid w:val="00000DDF"/>
    <w:rsid w:val="0000121A"/>
    <w:rsid w:val="00001D6A"/>
    <w:rsid w:val="00003A57"/>
    <w:rsid w:val="000050C6"/>
    <w:rsid w:val="0000517A"/>
    <w:rsid w:val="00006D07"/>
    <w:rsid w:val="00006EF4"/>
    <w:rsid w:val="00010ABD"/>
    <w:rsid w:val="00011091"/>
    <w:rsid w:val="00013C69"/>
    <w:rsid w:val="000141DB"/>
    <w:rsid w:val="00014CF3"/>
    <w:rsid w:val="000150CD"/>
    <w:rsid w:val="000155FD"/>
    <w:rsid w:val="000158E0"/>
    <w:rsid w:val="0001690E"/>
    <w:rsid w:val="000170A5"/>
    <w:rsid w:val="00017616"/>
    <w:rsid w:val="00017DBE"/>
    <w:rsid w:val="00020F00"/>
    <w:rsid w:val="00021AC0"/>
    <w:rsid w:val="00022484"/>
    <w:rsid w:val="00024964"/>
    <w:rsid w:val="000311B8"/>
    <w:rsid w:val="0003203F"/>
    <w:rsid w:val="00033C9F"/>
    <w:rsid w:val="00034F0D"/>
    <w:rsid w:val="00036770"/>
    <w:rsid w:val="00037C84"/>
    <w:rsid w:val="0004054B"/>
    <w:rsid w:val="00041B40"/>
    <w:rsid w:val="00042B9E"/>
    <w:rsid w:val="00043A31"/>
    <w:rsid w:val="0004498B"/>
    <w:rsid w:val="0004634A"/>
    <w:rsid w:val="0005040E"/>
    <w:rsid w:val="0005199D"/>
    <w:rsid w:val="00061F22"/>
    <w:rsid w:val="00065C67"/>
    <w:rsid w:val="00067223"/>
    <w:rsid w:val="00067ED6"/>
    <w:rsid w:val="00071335"/>
    <w:rsid w:val="00071404"/>
    <w:rsid w:val="00071A80"/>
    <w:rsid w:val="00072271"/>
    <w:rsid w:val="000741B2"/>
    <w:rsid w:val="000814F7"/>
    <w:rsid w:val="000821D7"/>
    <w:rsid w:val="00082632"/>
    <w:rsid w:val="00082D90"/>
    <w:rsid w:val="00083F62"/>
    <w:rsid w:val="000847BA"/>
    <w:rsid w:val="000870A6"/>
    <w:rsid w:val="00090035"/>
    <w:rsid w:val="00091BAB"/>
    <w:rsid w:val="00092C7D"/>
    <w:rsid w:val="0009329B"/>
    <w:rsid w:val="00093EE3"/>
    <w:rsid w:val="00096297"/>
    <w:rsid w:val="000A2021"/>
    <w:rsid w:val="000A4451"/>
    <w:rsid w:val="000A471F"/>
    <w:rsid w:val="000A6D9E"/>
    <w:rsid w:val="000A7934"/>
    <w:rsid w:val="000B0896"/>
    <w:rsid w:val="000B160B"/>
    <w:rsid w:val="000B44EA"/>
    <w:rsid w:val="000B6ABB"/>
    <w:rsid w:val="000B7532"/>
    <w:rsid w:val="000B7B0E"/>
    <w:rsid w:val="000C00DD"/>
    <w:rsid w:val="000C01F3"/>
    <w:rsid w:val="000C32B5"/>
    <w:rsid w:val="000C4AF8"/>
    <w:rsid w:val="000C50E0"/>
    <w:rsid w:val="000C5B52"/>
    <w:rsid w:val="000C7A74"/>
    <w:rsid w:val="000D6E43"/>
    <w:rsid w:val="000E24E4"/>
    <w:rsid w:val="000E2ABC"/>
    <w:rsid w:val="000E2B05"/>
    <w:rsid w:val="000E41AC"/>
    <w:rsid w:val="000E6CAA"/>
    <w:rsid w:val="000F13CC"/>
    <w:rsid w:val="000F1D1C"/>
    <w:rsid w:val="000F3A98"/>
    <w:rsid w:val="000F3F75"/>
    <w:rsid w:val="000F4080"/>
    <w:rsid w:val="00101A2A"/>
    <w:rsid w:val="00101A76"/>
    <w:rsid w:val="00104210"/>
    <w:rsid w:val="00104BF3"/>
    <w:rsid w:val="00105EC3"/>
    <w:rsid w:val="0011098B"/>
    <w:rsid w:val="00111B75"/>
    <w:rsid w:val="001125B3"/>
    <w:rsid w:val="0011376B"/>
    <w:rsid w:val="001166DF"/>
    <w:rsid w:val="00126AEA"/>
    <w:rsid w:val="00130C60"/>
    <w:rsid w:val="001321A9"/>
    <w:rsid w:val="0013263C"/>
    <w:rsid w:val="0013371E"/>
    <w:rsid w:val="00133869"/>
    <w:rsid w:val="001340C4"/>
    <w:rsid w:val="001369A4"/>
    <w:rsid w:val="001378F5"/>
    <w:rsid w:val="0014079A"/>
    <w:rsid w:val="00141DD4"/>
    <w:rsid w:val="0014323E"/>
    <w:rsid w:val="001470AC"/>
    <w:rsid w:val="00152168"/>
    <w:rsid w:val="0015270A"/>
    <w:rsid w:val="00153A10"/>
    <w:rsid w:val="0015564F"/>
    <w:rsid w:val="00155828"/>
    <w:rsid w:val="00155A30"/>
    <w:rsid w:val="0015680A"/>
    <w:rsid w:val="00156E12"/>
    <w:rsid w:val="0015787F"/>
    <w:rsid w:val="001579AB"/>
    <w:rsid w:val="001602A3"/>
    <w:rsid w:val="00160E05"/>
    <w:rsid w:val="001634C9"/>
    <w:rsid w:val="00164A29"/>
    <w:rsid w:val="00164D3D"/>
    <w:rsid w:val="00164F32"/>
    <w:rsid w:val="00167C8C"/>
    <w:rsid w:val="00170950"/>
    <w:rsid w:val="00171B17"/>
    <w:rsid w:val="00171C15"/>
    <w:rsid w:val="00173A0B"/>
    <w:rsid w:val="00173DEA"/>
    <w:rsid w:val="001809A5"/>
    <w:rsid w:val="0018168A"/>
    <w:rsid w:val="00183612"/>
    <w:rsid w:val="0018462D"/>
    <w:rsid w:val="00184EA5"/>
    <w:rsid w:val="0018523C"/>
    <w:rsid w:val="00186CC1"/>
    <w:rsid w:val="00193F14"/>
    <w:rsid w:val="001941A4"/>
    <w:rsid w:val="00195809"/>
    <w:rsid w:val="001971A8"/>
    <w:rsid w:val="00197D2E"/>
    <w:rsid w:val="001A1D54"/>
    <w:rsid w:val="001A47F7"/>
    <w:rsid w:val="001A52CD"/>
    <w:rsid w:val="001A657D"/>
    <w:rsid w:val="001A6E24"/>
    <w:rsid w:val="001B0411"/>
    <w:rsid w:val="001B07E8"/>
    <w:rsid w:val="001B1652"/>
    <w:rsid w:val="001B17CC"/>
    <w:rsid w:val="001B2010"/>
    <w:rsid w:val="001B3EB4"/>
    <w:rsid w:val="001B4D42"/>
    <w:rsid w:val="001B6EC1"/>
    <w:rsid w:val="001B7F87"/>
    <w:rsid w:val="001C0F71"/>
    <w:rsid w:val="001C3357"/>
    <w:rsid w:val="001C3CF8"/>
    <w:rsid w:val="001C467C"/>
    <w:rsid w:val="001C50E5"/>
    <w:rsid w:val="001D131D"/>
    <w:rsid w:val="001D14E2"/>
    <w:rsid w:val="001D1874"/>
    <w:rsid w:val="001D1B40"/>
    <w:rsid w:val="001D237C"/>
    <w:rsid w:val="001D3F90"/>
    <w:rsid w:val="001E0E9D"/>
    <w:rsid w:val="001E3F28"/>
    <w:rsid w:val="001E537F"/>
    <w:rsid w:val="001E64EA"/>
    <w:rsid w:val="001F029F"/>
    <w:rsid w:val="001F19EC"/>
    <w:rsid w:val="001F205E"/>
    <w:rsid w:val="001F2823"/>
    <w:rsid w:val="001F359E"/>
    <w:rsid w:val="001F5822"/>
    <w:rsid w:val="001F6204"/>
    <w:rsid w:val="001F624E"/>
    <w:rsid w:val="0020427F"/>
    <w:rsid w:val="002052EB"/>
    <w:rsid w:val="002077CA"/>
    <w:rsid w:val="002117F1"/>
    <w:rsid w:val="002123CF"/>
    <w:rsid w:val="00213212"/>
    <w:rsid w:val="0021399F"/>
    <w:rsid w:val="0021572E"/>
    <w:rsid w:val="0021687F"/>
    <w:rsid w:val="002170AA"/>
    <w:rsid w:val="00221087"/>
    <w:rsid w:val="00221739"/>
    <w:rsid w:val="002251C7"/>
    <w:rsid w:val="0022550C"/>
    <w:rsid w:val="002257BB"/>
    <w:rsid w:val="00225D62"/>
    <w:rsid w:val="00226C9F"/>
    <w:rsid w:val="00230163"/>
    <w:rsid w:val="0023053C"/>
    <w:rsid w:val="00232E34"/>
    <w:rsid w:val="0023318E"/>
    <w:rsid w:val="00233A2F"/>
    <w:rsid w:val="002345AE"/>
    <w:rsid w:val="002358FA"/>
    <w:rsid w:val="002360E8"/>
    <w:rsid w:val="00240AA2"/>
    <w:rsid w:val="00241B33"/>
    <w:rsid w:val="002440E3"/>
    <w:rsid w:val="00244275"/>
    <w:rsid w:val="00246493"/>
    <w:rsid w:val="00246853"/>
    <w:rsid w:val="00251481"/>
    <w:rsid w:val="00251A96"/>
    <w:rsid w:val="0025214B"/>
    <w:rsid w:val="00252ABE"/>
    <w:rsid w:val="00253B9F"/>
    <w:rsid w:val="002542FF"/>
    <w:rsid w:val="00254B58"/>
    <w:rsid w:val="0025550C"/>
    <w:rsid w:val="002570E2"/>
    <w:rsid w:val="00257EB8"/>
    <w:rsid w:val="00263D48"/>
    <w:rsid w:val="00265EDF"/>
    <w:rsid w:val="00267E37"/>
    <w:rsid w:val="00272681"/>
    <w:rsid w:val="002739A4"/>
    <w:rsid w:val="00274A75"/>
    <w:rsid w:val="00275F23"/>
    <w:rsid w:val="002830FD"/>
    <w:rsid w:val="002840C3"/>
    <w:rsid w:val="00290C9C"/>
    <w:rsid w:val="00292633"/>
    <w:rsid w:val="00294251"/>
    <w:rsid w:val="002948CA"/>
    <w:rsid w:val="00297759"/>
    <w:rsid w:val="002A02B6"/>
    <w:rsid w:val="002A2BEF"/>
    <w:rsid w:val="002A3B3E"/>
    <w:rsid w:val="002A75EA"/>
    <w:rsid w:val="002A7673"/>
    <w:rsid w:val="002B3C1E"/>
    <w:rsid w:val="002B4203"/>
    <w:rsid w:val="002B6EA8"/>
    <w:rsid w:val="002C0CCE"/>
    <w:rsid w:val="002C2DD1"/>
    <w:rsid w:val="002C368B"/>
    <w:rsid w:val="002C3CF9"/>
    <w:rsid w:val="002C407E"/>
    <w:rsid w:val="002C49BD"/>
    <w:rsid w:val="002C74E3"/>
    <w:rsid w:val="002D65D3"/>
    <w:rsid w:val="002E2699"/>
    <w:rsid w:val="002E2A70"/>
    <w:rsid w:val="002E44C1"/>
    <w:rsid w:val="002E4A80"/>
    <w:rsid w:val="002E719D"/>
    <w:rsid w:val="002E7E38"/>
    <w:rsid w:val="002F0A53"/>
    <w:rsid w:val="002F2AA5"/>
    <w:rsid w:val="00305333"/>
    <w:rsid w:val="003055B1"/>
    <w:rsid w:val="00305850"/>
    <w:rsid w:val="003067A6"/>
    <w:rsid w:val="00306AC1"/>
    <w:rsid w:val="00313EBF"/>
    <w:rsid w:val="003142AF"/>
    <w:rsid w:val="003159AC"/>
    <w:rsid w:val="00315DDA"/>
    <w:rsid w:val="0032036F"/>
    <w:rsid w:val="00321523"/>
    <w:rsid w:val="00325E53"/>
    <w:rsid w:val="00327791"/>
    <w:rsid w:val="0033002E"/>
    <w:rsid w:val="00333E2B"/>
    <w:rsid w:val="00334857"/>
    <w:rsid w:val="00334FE3"/>
    <w:rsid w:val="0033680C"/>
    <w:rsid w:val="00336CAE"/>
    <w:rsid w:val="003415FF"/>
    <w:rsid w:val="00341853"/>
    <w:rsid w:val="00341B20"/>
    <w:rsid w:val="00342D1D"/>
    <w:rsid w:val="00342D45"/>
    <w:rsid w:val="00350244"/>
    <w:rsid w:val="003523E0"/>
    <w:rsid w:val="00352FF8"/>
    <w:rsid w:val="00361641"/>
    <w:rsid w:val="00362461"/>
    <w:rsid w:val="003625C5"/>
    <w:rsid w:val="00364965"/>
    <w:rsid w:val="003707DF"/>
    <w:rsid w:val="00371266"/>
    <w:rsid w:val="00373744"/>
    <w:rsid w:val="003761B4"/>
    <w:rsid w:val="00380DE5"/>
    <w:rsid w:val="00381809"/>
    <w:rsid w:val="00381FCB"/>
    <w:rsid w:val="00384167"/>
    <w:rsid w:val="00387C4A"/>
    <w:rsid w:val="003908F9"/>
    <w:rsid w:val="00391B31"/>
    <w:rsid w:val="0039678F"/>
    <w:rsid w:val="003A22CA"/>
    <w:rsid w:val="003A3E01"/>
    <w:rsid w:val="003A7AF7"/>
    <w:rsid w:val="003B1587"/>
    <w:rsid w:val="003B170B"/>
    <w:rsid w:val="003B1D36"/>
    <w:rsid w:val="003B20A0"/>
    <w:rsid w:val="003B22CD"/>
    <w:rsid w:val="003B33C4"/>
    <w:rsid w:val="003B491F"/>
    <w:rsid w:val="003C0964"/>
    <w:rsid w:val="003C09DE"/>
    <w:rsid w:val="003C0B1F"/>
    <w:rsid w:val="003C1829"/>
    <w:rsid w:val="003C2348"/>
    <w:rsid w:val="003C44B9"/>
    <w:rsid w:val="003C4C70"/>
    <w:rsid w:val="003C544E"/>
    <w:rsid w:val="003C5BC6"/>
    <w:rsid w:val="003C5C68"/>
    <w:rsid w:val="003C6046"/>
    <w:rsid w:val="003C65BA"/>
    <w:rsid w:val="003C73D3"/>
    <w:rsid w:val="003C76A3"/>
    <w:rsid w:val="003D1983"/>
    <w:rsid w:val="003D455C"/>
    <w:rsid w:val="003D6DE7"/>
    <w:rsid w:val="003D6F7D"/>
    <w:rsid w:val="003E1AC6"/>
    <w:rsid w:val="003E363A"/>
    <w:rsid w:val="003E46DD"/>
    <w:rsid w:val="003E7509"/>
    <w:rsid w:val="003F2076"/>
    <w:rsid w:val="003F3179"/>
    <w:rsid w:val="003F3707"/>
    <w:rsid w:val="003F3AC5"/>
    <w:rsid w:val="003F3E91"/>
    <w:rsid w:val="003F48FE"/>
    <w:rsid w:val="003F615E"/>
    <w:rsid w:val="003F78AA"/>
    <w:rsid w:val="004015F9"/>
    <w:rsid w:val="00401F40"/>
    <w:rsid w:val="0040515C"/>
    <w:rsid w:val="004061C8"/>
    <w:rsid w:val="00407BEA"/>
    <w:rsid w:val="0041203A"/>
    <w:rsid w:val="00414122"/>
    <w:rsid w:val="004158ED"/>
    <w:rsid w:val="00417454"/>
    <w:rsid w:val="00417786"/>
    <w:rsid w:val="004203FA"/>
    <w:rsid w:val="004234B0"/>
    <w:rsid w:val="00423A4A"/>
    <w:rsid w:val="004255E3"/>
    <w:rsid w:val="00426B05"/>
    <w:rsid w:val="00436E93"/>
    <w:rsid w:val="00437B38"/>
    <w:rsid w:val="004432E5"/>
    <w:rsid w:val="00443D6C"/>
    <w:rsid w:val="00444496"/>
    <w:rsid w:val="00450EA4"/>
    <w:rsid w:val="00451D8B"/>
    <w:rsid w:val="004540A6"/>
    <w:rsid w:val="00454E5E"/>
    <w:rsid w:val="004559DD"/>
    <w:rsid w:val="00455BCB"/>
    <w:rsid w:val="00456894"/>
    <w:rsid w:val="004577A6"/>
    <w:rsid w:val="004632EB"/>
    <w:rsid w:val="00464B42"/>
    <w:rsid w:val="004665E0"/>
    <w:rsid w:val="004701B1"/>
    <w:rsid w:val="004759E8"/>
    <w:rsid w:val="00475AA4"/>
    <w:rsid w:val="00475EA4"/>
    <w:rsid w:val="0048388D"/>
    <w:rsid w:val="004850F7"/>
    <w:rsid w:val="0049005E"/>
    <w:rsid w:val="004910AF"/>
    <w:rsid w:val="00491574"/>
    <w:rsid w:val="00491A3E"/>
    <w:rsid w:val="00491CA1"/>
    <w:rsid w:val="00492457"/>
    <w:rsid w:val="00492FA1"/>
    <w:rsid w:val="00494BA7"/>
    <w:rsid w:val="004A18A2"/>
    <w:rsid w:val="004A28C0"/>
    <w:rsid w:val="004A2BE3"/>
    <w:rsid w:val="004A34A7"/>
    <w:rsid w:val="004A3B04"/>
    <w:rsid w:val="004A4ACF"/>
    <w:rsid w:val="004A5ADD"/>
    <w:rsid w:val="004A6C31"/>
    <w:rsid w:val="004A7BB1"/>
    <w:rsid w:val="004B0F37"/>
    <w:rsid w:val="004B1826"/>
    <w:rsid w:val="004B2812"/>
    <w:rsid w:val="004B3856"/>
    <w:rsid w:val="004B7546"/>
    <w:rsid w:val="004C113C"/>
    <w:rsid w:val="004C329C"/>
    <w:rsid w:val="004C5C3E"/>
    <w:rsid w:val="004C63E1"/>
    <w:rsid w:val="004D14B2"/>
    <w:rsid w:val="004D40AC"/>
    <w:rsid w:val="004D7606"/>
    <w:rsid w:val="004E2D75"/>
    <w:rsid w:val="004E5418"/>
    <w:rsid w:val="004E58BB"/>
    <w:rsid w:val="004F0064"/>
    <w:rsid w:val="004F48A5"/>
    <w:rsid w:val="004F5786"/>
    <w:rsid w:val="004F71C2"/>
    <w:rsid w:val="0050087C"/>
    <w:rsid w:val="00501C1C"/>
    <w:rsid w:val="0050459B"/>
    <w:rsid w:val="00504E85"/>
    <w:rsid w:val="00504F7E"/>
    <w:rsid w:val="0050525A"/>
    <w:rsid w:val="00505462"/>
    <w:rsid w:val="005075A6"/>
    <w:rsid w:val="0051012E"/>
    <w:rsid w:val="00512F26"/>
    <w:rsid w:val="005139F7"/>
    <w:rsid w:val="00513C6F"/>
    <w:rsid w:val="00514150"/>
    <w:rsid w:val="005143F2"/>
    <w:rsid w:val="00514E24"/>
    <w:rsid w:val="005152E1"/>
    <w:rsid w:val="00524362"/>
    <w:rsid w:val="0053373B"/>
    <w:rsid w:val="00533FC7"/>
    <w:rsid w:val="00535878"/>
    <w:rsid w:val="00535FC1"/>
    <w:rsid w:val="00536CD6"/>
    <w:rsid w:val="00536D49"/>
    <w:rsid w:val="0053747D"/>
    <w:rsid w:val="00540D15"/>
    <w:rsid w:val="005410F4"/>
    <w:rsid w:val="00541A71"/>
    <w:rsid w:val="005425E0"/>
    <w:rsid w:val="00542D5E"/>
    <w:rsid w:val="00543939"/>
    <w:rsid w:val="00555D2D"/>
    <w:rsid w:val="00557B28"/>
    <w:rsid w:val="00557E74"/>
    <w:rsid w:val="005603F5"/>
    <w:rsid w:val="00560687"/>
    <w:rsid w:val="0056188D"/>
    <w:rsid w:val="00562C54"/>
    <w:rsid w:val="00563024"/>
    <w:rsid w:val="0056466E"/>
    <w:rsid w:val="005728C2"/>
    <w:rsid w:val="005743E7"/>
    <w:rsid w:val="00577EA6"/>
    <w:rsid w:val="00580DB2"/>
    <w:rsid w:val="00581607"/>
    <w:rsid w:val="005816C5"/>
    <w:rsid w:val="0058344F"/>
    <w:rsid w:val="00584B90"/>
    <w:rsid w:val="00585466"/>
    <w:rsid w:val="00586AE7"/>
    <w:rsid w:val="0058718F"/>
    <w:rsid w:val="00590208"/>
    <w:rsid w:val="0059560D"/>
    <w:rsid w:val="005966E8"/>
    <w:rsid w:val="005A0B7A"/>
    <w:rsid w:val="005B0EBB"/>
    <w:rsid w:val="005B1A99"/>
    <w:rsid w:val="005B518B"/>
    <w:rsid w:val="005B6293"/>
    <w:rsid w:val="005B67BD"/>
    <w:rsid w:val="005B6960"/>
    <w:rsid w:val="005B7D2C"/>
    <w:rsid w:val="005C2BF1"/>
    <w:rsid w:val="005C2F4D"/>
    <w:rsid w:val="005D1020"/>
    <w:rsid w:val="005D1D06"/>
    <w:rsid w:val="005D2C84"/>
    <w:rsid w:val="005D3653"/>
    <w:rsid w:val="005D5762"/>
    <w:rsid w:val="005D5A2A"/>
    <w:rsid w:val="005D69E5"/>
    <w:rsid w:val="005D6A58"/>
    <w:rsid w:val="005D70EF"/>
    <w:rsid w:val="005E14AC"/>
    <w:rsid w:val="005E1EC9"/>
    <w:rsid w:val="005E2C15"/>
    <w:rsid w:val="005E3C8B"/>
    <w:rsid w:val="005E4460"/>
    <w:rsid w:val="005E47E6"/>
    <w:rsid w:val="005E55F3"/>
    <w:rsid w:val="005E6612"/>
    <w:rsid w:val="005E7B56"/>
    <w:rsid w:val="005F581B"/>
    <w:rsid w:val="005F632F"/>
    <w:rsid w:val="005F756B"/>
    <w:rsid w:val="006003C5"/>
    <w:rsid w:val="00600D15"/>
    <w:rsid w:val="00601602"/>
    <w:rsid w:val="0060213E"/>
    <w:rsid w:val="006047D8"/>
    <w:rsid w:val="00605C4A"/>
    <w:rsid w:val="00606B1E"/>
    <w:rsid w:val="00606C15"/>
    <w:rsid w:val="00607AB4"/>
    <w:rsid w:val="006124D6"/>
    <w:rsid w:val="00612908"/>
    <w:rsid w:val="00612FDF"/>
    <w:rsid w:val="00614CBD"/>
    <w:rsid w:val="006152A2"/>
    <w:rsid w:val="00615FD4"/>
    <w:rsid w:val="00620617"/>
    <w:rsid w:val="006213E2"/>
    <w:rsid w:val="0062484F"/>
    <w:rsid w:val="006252F5"/>
    <w:rsid w:val="00626CAF"/>
    <w:rsid w:val="00627FC4"/>
    <w:rsid w:val="00630E86"/>
    <w:rsid w:val="00634EEC"/>
    <w:rsid w:val="006355DE"/>
    <w:rsid w:val="006355E3"/>
    <w:rsid w:val="006408A1"/>
    <w:rsid w:val="00640E33"/>
    <w:rsid w:val="0064314B"/>
    <w:rsid w:val="00643BBB"/>
    <w:rsid w:val="00644945"/>
    <w:rsid w:val="0065050F"/>
    <w:rsid w:val="0065179D"/>
    <w:rsid w:val="00651BA7"/>
    <w:rsid w:val="00654570"/>
    <w:rsid w:val="00654888"/>
    <w:rsid w:val="00655329"/>
    <w:rsid w:val="00656A7A"/>
    <w:rsid w:val="00660E4B"/>
    <w:rsid w:val="00666FF4"/>
    <w:rsid w:val="00671460"/>
    <w:rsid w:val="006739E4"/>
    <w:rsid w:val="00673BA4"/>
    <w:rsid w:val="006749F9"/>
    <w:rsid w:val="0068000C"/>
    <w:rsid w:val="00682697"/>
    <w:rsid w:val="00682EB1"/>
    <w:rsid w:val="0068343E"/>
    <w:rsid w:val="006843C4"/>
    <w:rsid w:val="006869C2"/>
    <w:rsid w:val="00686AC3"/>
    <w:rsid w:val="0068725E"/>
    <w:rsid w:val="006900C2"/>
    <w:rsid w:val="00691133"/>
    <w:rsid w:val="00691141"/>
    <w:rsid w:val="0069534A"/>
    <w:rsid w:val="00696D3B"/>
    <w:rsid w:val="00697D0F"/>
    <w:rsid w:val="006A0500"/>
    <w:rsid w:val="006A172D"/>
    <w:rsid w:val="006A3522"/>
    <w:rsid w:val="006A49C4"/>
    <w:rsid w:val="006A4BBA"/>
    <w:rsid w:val="006A607F"/>
    <w:rsid w:val="006B194B"/>
    <w:rsid w:val="006B2425"/>
    <w:rsid w:val="006B33FB"/>
    <w:rsid w:val="006B379B"/>
    <w:rsid w:val="006B6867"/>
    <w:rsid w:val="006B7116"/>
    <w:rsid w:val="006C2AB4"/>
    <w:rsid w:val="006C51F0"/>
    <w:rsid w:val="006C5789"/>
    <w:rsid w:val="006D21DB"/>
    <w:rsid w:val="006D36AE"/>
    <w:rsid w:val="006D36FF"/>
    <w:rsid w:val="006D5C32"/>
    <w:rsid w:val="006E3851"/>
    <w:rsid w:val="006E6BD4"/>
    <w:rsid w:val="006E6C1A"/>
    <w:rsid w:val="006E71C3"/>
    <w:rsid w:val="006F04CF"/>
    <w:rsid w:val="006F06EE"/>
    <w:rsid w:val="006F0711"/>
    <w:rsid w:val="006F175B"/>
    <w:rsid w:val="006F26EA"/>
    <w:rsid w:val="006F506F"/>
    <w:rsid w:val="006F5527"/>
    <w:rsid w:val="006F5B64"/>
    <w:rsid w:val="006F6087"/>
    <w:rsid w:val="006F6F5F"/>
    <w:rsid w:val="006F7B92"/>
    <w:rsid w:val="0070047B"/>
    <w:rsid w:val="00702952"/>
    <w:rsid w:val="0070390D"/>
    <w:rsid w:val="00703EDD"/>
    <w:rsid w:val="00704BC6"/>
    <w:rsid w:val="007050C8"/>
    <w:rsid w:val="0070647B"/>
    <w:rsid w:val="007077E3"/>
    <w:rsid w:val="0071063F"/>
    <w:rsid w:val="007108E8"/>
    <w:rsid w:val="00713EDB"/>
    <w:rsid w:val="00717159"/>
    <w:rsid w:val="00717820"/>
    <w:rsid w:val="007202F1"/>
    <w:rsid w:val="00725009"/>
    <w:rsid w:val="00725C9F"/>
    <w:rsid w:val="00732BDA"/>
    <w:rsid w:val="00741D13"/>
    <w:rsid w:val="007445F8"/>
    <w:rsid w:val="00745186"/>
    <w:rsid w:val="00746A70"/>
    <w:rsid w:val="00751EDD"/>
    <w:rsid w:val="00753529"/>
    <w:rsid w:val="00755AF6"/>
    <w:rsid w:val="00755E55"/>
    <w:rsid w:val="00761627"/>
    <w:rsid w:val="007627F4"/>
    <w:rsid w:val="00763094"/>
    <w:rsid w:val="00765F72"/>
    <w:rsid w:val="0076672D"/>
    <w:rsid w:val="0077495C"/>
    <w:rsid w:val="007754D6"/>
    <w:rsid w:val="00775789"/>
    <w:rsid w:val="007758B0"/>
    <w:rsid w:val="00776A97"/>
    <w:rsid w:val="00776D10"/>
    <w:rsid w:val="00776EF1"/>
    <w:rsid w:val="00777295"/>
    <w:rsid w:val="0078015A"/>
    <w:rsid w:val="00780537"/>
    <w:rsid w:val="00785350"/>
    <w:rsid w:val="00786AE4"/>
    <w:rsid w:val="007902CE"/>
    <w:rsid w:val="007907BA"/>
    <w:rsid w:val="00791467"/>
    <w:rsid w:val="00797594"/>
    <w:rsid w:val="00797B0F"/>
    <w:rsid w:val="007A209B"/>
    <w:rsid w:val="007A3EE7"/>
    <w:rsid w:val="007A4968"/>
    <w:rsid w:val="007A4F65"/>
    <w:rsid w:val="007A68A7"/>
    <w:rsid w:val="007A7215"/>
    <w:rsid w:val="007A7AA1"/>
    <w:rsid w:val="007B0469"/>
    <w:rsid w:val="007B0803"/>
    <w:rsid w:val="007B2385"/>
    <w:rsid w:val="007B3231"/>
    <w:rsid w:val="007B56E8"/>
    <w:rsid w:val="007B58DA"/>
    <w:rsid w:val="007C2079"/>
    <w:rsid w:val="007C2139"/>
    <w:rsid w:val="007C3055"/>
    <w:rsid w:val="007C6ABB"/>
    <w:rsid w:val="007C7B8E"/>
    <w:rsid w:val="007D168D"/>
    <w:rsid w:val="007D17B8"/>
    <w:rsid w:val="007D2056"/>
    <w:rsid w:val="007D20FF"/>
    <w:rsid w:val="007D3A3B"/>
    <w:rsid w:val="007E1570"/>
    <w:rsid w:val="007E1EEF"/>
    <w:rsid w:val="007E4268"/>
    <w:rsid w:val="007E692D"/>
    <w:rsid w:val="007E75FF"/>
    <w:rsid w:val="007F0054"/>
    <w:rsid w:val="007F2AA0"/>
    <w:rsid w:val="007F574D"/>
    <w:rsid w:val="007F7D97"/>
    <w:rsid w:val="00800081"/>
    <w:rsid w:val="0080064B"/>
    <w:rsid w:val="00800B10"/>
    <w:rsid w:val="00801A0E"/>
    <w:rsid w:val="00802278"/>
    <w:rsid w:val="00803B07"/>
    <w:rsid w:val="0080412D"/>
    <w:rsid w:val="00810AFE"/>
    <w:rsid w:val="00810D47"/>
    <w:rsid w:val="00811E87"/>
    <w:rsid w:val="0081267E"/>
    <w:rsid w:val="00813F31"/>
    <w:rsid w:val="00813F56"/>
    <w:rsid w:val="00816593"/>
    <w:rsid w:val="00816FD8"/>
    <w:rsid w:val="00817631"/>
    <w:rsid w:val="00820D1F"/>
    <w:rsid w:val="00824059"/>
    <w:rsid w:val="008259A7"/>
    <w:rsid w:val="008263EB"/>
    <w:rsid w:val="00830322"/>
    <w:rsid w:val="00834E43"/>
    <w:rsid w:val="00835802"/>
    <w:rsid w:val="008359D9"/>
    <w:rsid w:val="00840253"/>
    <w:rsid w:val="00841999"/>
    <w:rsid w:val="008435BD"/>
    <w:rsid w:val="00844591"/>
    <w:rsid w:val="00845E39"/>
    <w:rsid w:val="00846DB4"/>
    <w:rsid w:val="00850FF6"/>
    <w:rsid w:val="00852420"/>
    <w:rsid w:val="008532C5"/>
    <w:rsid w:val="008614D5"/>
    <w:rsid w:val="008638D0"/>
    <w:rsid w:val="008640DC"/>
    <w:rsid w:val="00864F49"/>
    <w:rsid w:val="0087464E"/>
    <w:rsid w:val="00874669"/>
    <w:rsid w:val="00875882"/>
    <w:rsid w:val="00876426"/>
    <w:rsid w:val="00880F9C"/>
    <w:rsid w:val="008866AD"/>
    <w:rsid w:val="00890854"/>
    <w:rsid w:val="00891FAF"/>
    <w:rsid w:val="008921AF"/>
    <w:rsid w:val="00892DB8"/>
    <w:rsid w:val="00894A5F"/>
    <w:rsid w:val="00895474"/>
    <w:rsid w:val="00895AD1"/>
    <w:rsid w:val="008A20CF"/>
    <w:rsid w:val="008A25A7"/>
    <w:rsid w:val="008A26C8"/>
    <w:rsid w:val="008A3D95"/>
    <w:rsid w:val="008A5863"/>
    <w:rsid w:val="008B08C5"/>
    <w:rsid w:val="008B0A67"/>
    <w:rsid w:val="008B2CAB"/>
    <w:rsid w:val="008B3034"/>
    <w:rsid w:val="008B5CC4"/>
    <w:rsid w:val="008B7AB0"/>
    <w:rsid w:val="008C0C1C"/>
    <w:rsid w:val="008C128F"/>
    <w:rsid w:val="008C3409"/>
    <w:rsid w:val="008C60E2"/>
    <w:rsid w:val="008D0A69"/>
    <w:rsid w:val="008D1E30"/>
    <w:rsid w:val="008D21BA"/>
    <w:rsid w:val="008D2B19"/>
    <w:rsid w:val="008D5422"/>
    <w:rsid w:val="008D5F0E"/>
    <w:rsid w:val="008D6AE9"/>
    <w:rsid w:val="008D6C35"/>
    <w:rsid w:val="008E0DB1"/>
    <w:rsid w:val="008E1521"/>
    <w:rsid w:val="008E37BF"/>
    <w:rsid w:val="008F0C53"/>
    <w:rsid w:val="008F3D9F"/>
    <w:rsid w:val="008F4861"/>
    <w:rsid w:val="008F4A3E"/>
    <w:rsid w:val="008F6A88"/>
    <w:rsid w:val="00901A2D"/>
    <w:rsid w:val="00902985"/>
    <w:rsid w:val="009057A4"/>
    <w:rsid w:val="00906FA8"/>
    <w:rsid w:val="00911592"/>
    <w:rsid w:val="00912368"/>
    <w:rsid w:val="009152BF"/>
    <w:rsid w:val="0091560C"/>
    <w:rsid w:val="00915D26"/>
    <w:rsid w:val="00915FE9"/>
    <w:rsid w:val="00922C3C"/>
    <w:rsid w:val="00922E20"/>
    <w:rsid w:val="009247E2"/>
    <w:rsid w:val="009256EF"/>
    <w:rsid w:val="009266E4"/>
    <w:rsid w:val="009323DE"/>
    <w:rsid w:val="00932A8E"/>
    <w:rsid w:val="0093322B"/>
    <w:rsid w:val="00933718"/>
    <w:rsid w:val="00934DC5"/>
    <w:rsid w:val="00935FDF"/>
    <w:rsid w:val="00937CBE"/>
    <w:rsid w:val="00937E17"/>
    <w:rsid w:val="00940015"/>
    <w:rsid w:val="00942268"/>
    <w:rsid w:val="009457A3"/>
    <w:rsid w:val="00946BF6"/>
    <w:rsid w:val="00950692"/>
    <w:rsid w:val="00951A88"/>
    <w:rsid w:val="00952133"/>
    <w:rsid w:val="009550D6"/>
    <w:rsid w:val="009564E2"/>
    <w:rsid w:val="0095797E"/>
    <w:rsid w:val="009615F5"/>
    <w:rsid w:val="00961D05"/>
    <w:rsid w:val="00966866"/>
    <w:rsid w:val="0097250F"/>
    <w:rsid w:val="00972598"/>
    <w:rsid w:val="00974123"/>
    <w:rsid w:val="009745C4"/>
    <w:rsid w:val="00975654"/>
    <w:rsid w:val="00976165"/>
    <w:rsid w:val="009763B4"/>
    <w:rsid w:val="00983608"/>
    <w:rsid w:val="009860E6"/>
    <w:rsid w:val="00987CDF"/>
    <w:rsid w:val="0099072D"/>
    <w:rsid w:val="009946A4"/>
    <w:rsid w:val="00997FCF"/>
    <w:rsid w:val="009A048C"/>
    <w:rsid w:val="009A2212"/>
    <w:rsid w:val="009A44C3"/>
    <w:rsid w:val="009B07ED"/>
    <w:rsid w:val="009B1953"/>
    <w:rsid w:val="009B3414"/>
    <w:rsid w:val="009B45B2"/>
    <w:rsid w:val="009B66D0"/>
    <w:rsid w:val="009B7E56"/>
    <w:rsid w:val="009C3CCF"/>
    <w:rsid w:val="009C6E8C"/>
    <w:rsid w:val="009C7DDA"/>
    <w:rsid w:val="009D205B"/>
    <w:rsid w:val="009D259D"/>
    <w:rsid w:val="009D40BD"/>
    <w:rsid w:val="009E11CF"/>
    <w:rsid w:val="009E6053"/>
    <w:rsid w:val="009E687C"/>
    <w:rsid w:val="009F1DAF"/>
    <w:rsid w:val="009F2832"/>
    <w:rsid w:val="009F39BE"/>
    <w:rsid w:val="009F3A24"/>
    <w:rsid w:val="009F650C"/>
    <w:rsid w:val="009F768E"/>
    <w:rsid w:val="009F7BDE"/>
    <w:rsid w:val="00A00E8B"/>
    <w:rsid w:val="00A01AB5"/>
    <w:rsid w:val="00A0220D"/>
    <w:rsid w:val="00A03DA4"/>
    <w:rsid w:val="00A0588A"/>
    <w:rsid w:val="00A072F1"/>
    <w:rsid w:val="00A123CD"/>
    <w:rsid w:val="00A15294"/>
    <w:rsid w:val="00A20831"/>
    <w:rsid w:val="00A21456"/>
    <w:rsid w:val="00A222E8"/>
    <w:rsid w:val="00A22460"/>
    <w:rsid w:val="00A302F4"/>
    <w:rsid w:val="00A32AD3"/>
    <w:rsid w:val="00A33496"/>
    <w:rsid w:val="00A33A26"/>
    <w:rsid w:val="00A33B3F"/>
    <w:rsid w:val="00A3431F"/>
    <w:rsid w:val="00A34E66"/>
    <w:rsid w:val="00A3694F"/>
    <w:rsid w:val="00A40BDE"/>
    <w:rsid w:val="00A42052"/>
    <w:rsid w:val="00A42C62"/>
    <w:rsid w:val="00A43E18"/>
    <w:rsid w:val="00A442D3"/>
    <w:rsid w:val="00A44948"/>
    <w:rsid w:val="00A4778E"/>
    <w:rsid w:val="00A514F1"/>
    <w:rsid w:val="00A54D50"/>
    <w:rsid w:val="00A61A91"/>
    <w:rsid w:val="00A67B42"/>
    <w:rsid w:val="00A70CEB"/>
    <w:rsid w:val="00A7450C"/>
    <w:rsid w:val="00A74BDF"/>
    <w:rsid w:val="00A75DF7"/>
    <w:rsid w:val="00A77411"/>
    <w:rsid w:val="00A8178D"/>
    <w:rsid w:val="00A87731"/>
    <w:rsid w:val="00A87BE2"/>
    <w:rsid w:val="00A90946"/>
    <w:rsid w:val="00A91D5B"/>
    <w:rsid w:val="00A94E3A"/>
    <w:rsid w:val="00A969E3"/>
    <w:rsid w:val="00AA5B0F"/>
    <w:rsid w:val="00AA64F1"/>
    <w:rsid w:val="00AA693E"/>
    <w:rsid w:val="00AA69B2"/>
    <w:rsid w:val="00AB0489"/>
    <w:rsid w:val="00AB5132"/>
    <w:rsid w:val="00AB62E2"/>
    <w:rsid w:val="00AB693F"/>
    <w:rsid w:val="00AC055D"/>
    <w:rsid w:val="00AC0970"/>
    <w:rsid w:val="00AC0D7B"/>
    <w:rsid w:val="00AC2AB0"/>
    <w:rsid w:val="00AC671F"/>
    <w:rsid w:val="00AC6DE6"/>
    <w:rsid w:val="00AC75E8"/>
    <w:rsid w:val="00AD47CD"/>
    <w:rsid w:val="00AD4FFA"/>
    <w:rsid w:val="00AD5535"/>
    <w:rsid w:val="00AD5577"/>
    <w:rsid w:val="00AD5D7E"/>
    <w:rsid w:val="00AD60AD"/>
    <w:rsid w:val="00AD6C70"/>
    <w:rsid w:val="00AE15C9"/>
    <w:rsid w:val="00AE1A02"/>
    <w:rsid w:val="00AE38E9"/>
    <w:rsid w:val="00AE4CF2"/>
    <w:rsid w:val="00AE5811"/>
    <w:rsid w:val="00AE638C"/>
    <w:rsid w:val="00AE71D3"/>
    <w:rsid w:val="00AE73E7"/>
    <w:rsid w:val="00AF41C1"/>
    <w:rsid w:val="00AF571C"/>
    <w:rsid w:val="00AF73C0"/>
    <w:rsid w:val="00B02DF7"/>
    <w:rsid w:val="00B042E9"/>
    <w:rsid w:val="00B071AC"/>
    <w:rsid w:val="00B122E6"/>
    <w:rsid w:val="00B12AFF"/>
    <w:rsid w:val="00B137B2"/>
    <w:rsid w:val="00B16D58"/>
    <w:rsid w:val="00B17457"/>
    <w:rsid w:val="00B1764F"/>
    <w:rsid w:val="00B2725C"/>
    <w:rsid w:val="00B27C51"/>
    <w:rsid w:val="00B31833"/>
    <w:rsid w:val="00B326A0"/>
    <w:rsid w:val="00B32BAA"/>
    <w:rsid w:val="00B33651"/>
    <w:rsid w:val="00B33A78"/>
    <w:rsid w:val="00B33C92"/>
    <w:rsid w:val="00B349F2"/>
    <w:rsid w:val="00B35EAA"/>
    <w:rsid w:val="00B40817"/>
    <w:rsid w:val="00B430CE"/>
    <w:rsid w:val="00B440CB"/>
    <w:rsid w:val="00B44CE7"/>
    <w:rsid w:val="00B51156"/>
    <w:rsid w:val="00B529BC"/>
    <w:rsid w:val="00B549BE"/>
    <w:rsid w:val="00B5628D"/>
    <w:rsid w:val="00B56CC7"/>
    <w:rsid w:val="00B56EBD"/>
    <w:rsid w:val="00B57497"/>
    <w:rsid w:val="00B575C2"/>
    <w:rsid w:val="00B60082"/>
    <w:rsid w:val="00B60985"/>
    <w:rsid w:val="00B62E16"/>
    <w:rsid w:val="00B6405A"/>
    <w:rsid w:val="00B64C9A"/>
    <w:rsid w:val="00B65670"/>
    <w:rsid w:val="00B67C39"/>
    <w:rsid w:val="00B7203C"/>
    <w:rsid w:val="00B72EF2"/>
    <w:rsid w:val="00B749A7"/>
    <w:rsid w:val="00B74E72"/>
    <w:rsid w:val="00B75D06"/>
    <w:rsid w:val="00B76554"/>
    <w:rsid w:val="00B766B8"/>
    <w:rsid w:val="00B77C4A"/>
    <w:rsid w:val="00B816BD"/>
    <w:rsid w:val="00B81EB9"/>
    <w:rsid w:val="00B83A3A"/>
    <w:rsid w:val="00B84911"/>
    <w:rsid w:val="00B84B50"/>
    <w:rsid w:val="00B9055C"/>
    <w:rsid w:val="00B922EB"/>
    <w:rsid w:val="00B93B56"/>
    <w:rsid w:val="00B94024"/>
    <w:rsid w:val="00B95A18"/>
    <w:rsid w:val="00B97158"/>
    <w:rsid w:val="00BA1FBE"/>
    <w:rsid w:val="00BA3C29"/>
    <w:rsid w:val="00BA4BDD"/>
    <w:rsid w:val="00BA5603"/>
    <w:rsid w:val="00BA6E38"/>
    <w:rsid w:val="00BA746B"/>
    <w:rsid w:val="00BB04E5"/>
    <w:rsid w:val="00BB0851"/>
    <w:rsid w:val="00BB249D"/>
    <w:rsid w:val="00BB2F28"/>
    <w:rsid w:val="00BB30A3"/>
    <w:rsid w:val="00BB368A"/>
    <w:rsid w:val="00BC4525"/>
    <w:rsid w:val="00BC4788"/>
    <w:rsid w:val="00BC595E"/>
    <w:rsid w:val="00BC7A7B"/>
    <w:rsid w:val="00BD02A6"/>
    <w:rsid w:val="00BD0CB8"/>
    <w:rsid w:val="00BD6BC9"/>
    <w:rsid w:val="00BE0E4D"/>
    <w:rsid w:val="00BE5065"/>
    <w:rsid w:val="00BE69A9"/>
    <w:rsid w:val="00BF0690"/>
    <w:rsid w:val="00BF0D20"/>
    <w:rsid w:val="00BF1814"/>
    <w:rsid w:val="00BF2C9F"/>
    <w:rsid w:val="00BF5C9F"/>
    <w:rsid w:val="00BF5EB3"/>
    <w:rsid w:val="00BF6CA2"/>
    <w:rsid w:val="00C00F63"/>
    <w:rsid w:val="00C02ED9"/>
    <w:rsid w:val="00C02F1C"/>
    <w:rsid w:val="00C0410D"/>
    <w:rsid w:val="00C06D0A"/>
    <w:rsid w:val="00C07806"/>
    <w:rsid w:val="00C07870"/>
    <w:rsid w:val="00C10BA1"/>
    <w:rsid w:val="00C11294"/>
    <w:rsid w:val="00C13BC5"/>
    <w:rsid w:val="00C15C52"/>
    <w:rsid w:val="00C170C0"/>
    <w:rsid w:val="00C218CA"/>
    <w:rsid w:val="00C221FD"/>
    <w:rsid w:val="00C244AE"/>
    <w:rsid w:val="00C252EA"/>
    <w:rsid w:val="00C25F93"/>
    <w:rsid w:val="00C301D2"/>
    <w:rsid w:val="00C306D4"/>
    <w:rsid w:val="00C30B5D"/>
    <w:rsid w:val="00C31463"/>
    <w:rsid w:val="00C324AF"/>
    <w:rsid w:val="00C33A98"/>
    <w:rsid w:val="00C34F8E"/>
    <w:rsid w:val="00C358B7"/>
    <w:rsid w:val="00C35F5B"/>
    <w:rsid w:val="00C41772"/>
    <w:rsid w:val="00C4223F"/>
    <w:rsid w:val="00C423B0"/>
    <w:rsid w:val="00C443C6"/>
    <w:rsid w:val="00C44815"/>
    <w:rsid w:val="00C45BE7"/>
    <w:rsid w:val="00C4680B"/>
    <w:rsid w:val="00C4681D"/>
    <w:rsid w:val="00C504F5"/>
    <w:rsid w:val="00C51AFF"/>
    <w:rsid w:val="00C52315"/>
    <w:rsid w:val="00C53886"/>
    <w:rsid w:val="00C53B50"/>
    <w:rsid w:val="00C56D13"/>
    <w:rsid w:val="00C56DE3"/>
    <w:rsid w:val="00C613FF"/>
    <w:rsid w:val="00C62066"/>
    <w:rsid w:val="00C64FE2"/>
    <w:rsid w:val="00C65BC4"/>
    <w:rsid w:val="00C67EF6"/>
    <w:rsid w:val="00C7091C"/>
    <w:rsid w:val="00C70A82"/>
    <w:rsid w:val="00C72DB3"/>
    <w:rsid w:val="00C73046"/>
    <w:rsid w:val="00C74D4C"/>
    <w:rsid w:val="00C80C05"/>
    <w:rsid w:val="00C8110F"/>
    <w:rsid w:val="00C813E8"/>
    <w:rsid w:val="00C81C2E"/>
    <w:rsid w:val="00C83FC1"/>
    <w:rsid w:val="00C84ABD"/>
    <w:rsid w:val="00C86E6D"/>
    <w:rsid w:val="00C8741F"/>
    <w:rsid w:val="00C87932"/>
    <w:rsid w:val="00C901D3"/>
    <w:rsid w:val="00C903A9"/>
    <w:rsid w:val="00C91859"/>
    <w:rsid w:val="00C920A0"/>
    <w:rsid w:val="00C959A9"/>
    <w:rsid w:val="00C970B8"/>
    <w:rsid w:val="00C97BDF"/>
    <w:rsid w:val="00CA12D5"/>
    <w:rsid w:val="00CA5826"/>
    <w:rsid w:val="00CA64DB"/>
    <w:rsid w:val="00CA7E89"/>
    <w:rsid w:val="00CB00B0"/>
    <w:rsid w:val="00CB2095"/>
    <w:rsid w:val="00CB2393"/>
    <w:rsid w:val="00CB25B8"/>
    <w:rsid w:val="00CB3EB4"/>
    <w:rsid w:val="00CB409E"/>
    <w:rsid w:val="00CB60D1"/>
    <w:rsid w:val="00CB62D2"/>
    <w:rsid w:val="00CC4CD6"/>
    <w:rsid w:val="00CC7E03"/>
    <w:rsid w:val="00CD0456"/>
    <w:rsid w:val="00CD1F34"/>
    <w:rsid w:val="00CD26B2"/>
    <w:rsid w:val="00CD7D99"/>
    <w:rsid w:val="00CE01AB"/>
    <w:rsid w:val="00CE1232"/>
    <w:rsid w:val="00CE1496"/>
    <w:rsid w:val="00CE1A58"/>
    <w:rsid w:val="00CE2018"/>
    <w:rsid w:val="00CE4DF5"/>
    <w:rsid w:val="00CE52AB"/>
    <w:rsid w:val="00CE55BB"/>
    <w:rsid w:val="00CE7ACF"/>
    <w:rsid w:val="00CF227A"/>
    <w:rsid w:val="00CF2C42"/>
    <w:rsid w:val="00CF5523"/>
    <w:rsid w:val="00CF5946"/>
    <w:rsid w:val="00D02154"/>
    <w:rsid w:val="00D04984"/>
    <w:rsid w:val="00D052B1"/>
    <w:rsid w:val="00D10174"/>
    <w:rsid w:val="00D15971"/>
    <w:rsid w:val="00D15FC0"/>
    <w:rsid w:val="00D206FE"/>
    <w:rsid w:val="00D209B1"/>
    <w:rsid w:val="00D219DC"/>
    <w:rsid w:val="00D246B5"/>
    <w:rsid w:val="00D24949"/>
    <w:rsid w:val="00D30ACF"/>
    <w:rsid w:val="00D33478"/>
    <w:rsid w:val="00D33F8E"/>
    <w:rsid w:val="00D35509"/>
    <w:rsid w:val="00D36132"/>
    <w:rsid w:val="00D36655"/>
    <w:rsid w:val="00D366E4"/>
    <w:rsid w:val="00D36EA3"/>
    <w:rsid w:val="00D42357"/>
    <w:rsid w:val="00D42B13"/>
    <w:rsid w:val="00D43A75"/>
    <w:rsid w:val="00D43E13"/>
    <w:rsid w:val="00D444CC"/>
    <w:rsid w:val="00D45708"/>
    <w:rsid w:val="00D45E60"/>
    <w:rsid w:val="00D46195"/>
    <w:rsid w:val="00D47468"/>
    <w:rsid w:val="00D510F3"/>
    <w:rsid w:val="00D51E01"/>
    <w:rsid w:val="00D52534"/>
    <w:rsid w:val="00D528D7"/>
    <w:rsid w:val="00D533BE"/>
    <w:rsid w:val="00D537C1"/>
    <w:rsid w:val="00D54CEC"/>
    <w:rsid w:val="00D5525B"/>
    <w:rsid w:val="00D61A2E"/>
    <w:rsid w:val="00D621AA"/>
    <w:rsid w:val="00D623E4"/>
    <w:rsid w:val="00D67700"/>
    <w:rsid w:val="00D70047"/>
    <w:rsid w:val="00D73455"/>
    <w:rsid w:val="00D7402A"/>
    <w:rsid w:val="00D7496B"/>
    <w:rsid w:val="00D75F38"/>
    <w:rsid w:val="00D76BA4"/>
    <w:rsid w:val="00D76E5F"/>
    <w:rsid w:val="00D80258"/>
    <w:rsid w:val="00D80B1D"/>
    <w:rsid w:val="00D8117B"/>
    <w:rsid w:val="00D82802"/>
    <w:rsid w:val="00D83EFD"/>
    <w:rsid w:val="00D865E0"/>
    <w:rsid w:val="00D902A5"/>
    <w:rsid w:val="00D90699"/>
    <w:rsid w:val="00D91FA7"/>
    <w:rsid w:val="00D9265C"/>
    <w:rsid w:val="00D93ACC"/>
    <w:rsid w:val="00DA0A8C"/>
    <w:rsid w:val="00DA3340"/>
    <w:rsid w:val="00DA660A"/>
    <w:rsid w:val="00DA76C5"/>
    <w:rsid w:val="00DB1948"/>
    <w:rsid w:val="00DB356E"/>
    <w:rsid w:val="00DB502A"/>
    <w:rsid w:val="00DB6142"/>
    <w:rsid w:val="00DB6939"/>
    <w:rsid w:val="00DC038E"/>
    <w:rsid w:val="00DC0579"/>
    <w:rsid w:val="00DC119E"/>
    <w:rsid w:val="00DC2754"/>
    <w:rsid w:val="00DC2FC4"/>
    <w:rsid w:val="00DC3E44"/>
    <w:rsid w:val="00DC548C"/>
    <w:rsid w:val="00DC653D"/>
    <w:rsid w:val="00DD1628"/>
    <w:rsid w:val="00DD6EBF"/>
    <w:rsid w:val="00DD71B0"/>
    <w:rsid w:val="00DE06D3"/>
    <w:rsid w:val="00DE16A5"/>
    <w:rsid w:val="00DE36D5"/>
    <w:rsid w:val="00DE43EC"/>
    <w:rsid w:val="00DE4BFF"/>
    <w:rsid w:val="00DE6A71"/>
    <w:rsid w:val="00DF1493"/>
    <w:rsid w:val="00DF2959"/>
    <w:rsid w:val="00DF38F2"/>
    <w:rsid w:val="00DF6B5F"/>
    <w:rsid w:val="00DF75FF"/>
    <w:rsid w:val="00E00A39"/>
    <w:rsid w:val="00E01DD9"/>
    <w:rsid w:val="00E0337B"/>
    <w:rsid w:val="00E03612"/>
    <w:rsid w:val="00E0571B"/>
    <w:rsid w:val="00E06613"/>
    <w:rsid w:val="00E105F9"/>
    <w:rsid w:val="00E13BEA"/>
    <w:rsid w:val="00E140C3"/>
    <w:rsid w:val="00E14ACE"/>
    <w:rsid w:val="00E1685E"/>
    <w:rsid w:val="00E168E3"/>
    <w:rsid w:val="00E16BA1"/>
    <w:rsid w:val="00E17220"/>
    <w:rsid w:val="00E1747A"/>
    <w:rsid w:val="00E20F02"/>
    <w:rsid w:val="00E23CE5"/>
    <w:rsid w:val="00E25BFA"/>
    <w:rsid w:val="00E277E8"/>
    <w:rsid w:val="00E3110D"/>
    <w:rsid w:val="00E329F6"/>
    <w:rsid w:val="00E33BF6"/>
    <w:rsid w:val="00E34374"/>
    <w:rsid w:val="00E34B99"/>
    <w:rsid w:val="00E35784"/>
    <w:rsid w:val="00E35A5E"/>
    <w:rsid w:val="00E42702"/>
    <w:rsid w:val="00E4283A"/>
    <w:rsid w:val="00E42F3B"/>
    <w:rsid w:val="00E43377"/>
    <w:rsid w:val="00E44BE9"/>
    <w:rsid w:val="00E504F5"/>
    <w:rsid w:val="00E50EF6"/>
    <w:rsid w:val="00E53DD5"/>
    <w:rsid w:val="00E55F54"/>
    <w:rsid w:val="00E56A15"/>
    <w:rsid w:val="00E56B6C"/>
    <w:rsid w:val="00E600BB"/>
    <w:rsid w:val="00E60800"/>
    <w:rsid w:val="00E60C00"/>
    <w:rsid w:val="00E64772"/>
    <w:rsid w:val="00E67650"/>
    <w:rsid w:val="00E70EC9"/>
    <w:rsid w:val="00E74338"/>
    <w:rsid w:val="00E74499"/>
    <w:rsid w:val="00E7556A"/>
    <w:rsid w:val="00E75BC1"/>
    <w:rsid w:val="00E766CA"/>
    <w:rsid w:val="00E76C83"/>
    <w:rsid w:val="00E76F4D"/>
    <w:rsid w:val="00E81E5E"/>
    <w:rsid w:val="00E824CF"/>
    <w:rsid w:val="00E82797"/>
    <w:rsid w:val="00E841EB"/>
    <w:rsid w:val="00E84433"/>
    <w:rsid w:val="00E85570"/>
    <w:rsid w:val="00E85B1D"/>
    <w:rsid w:val="00E86E70"/>
    <w:rsid w:val="00E942F2"/>
    <w:rsid w:val="00E96AD2"/>
    <w:rsid w:val="00EA03CE"/>
    <w:rsid w:val="00EA43F1"/>
    <w:rsid w:val="00EA4A2B"/>
    <w:rsid w:val="00EB13C8"/>
    <w:rsid w:val="00EB342A"/>
    <w:rsid w:val="00EB4C7B"/>
    <w:rsid w:val="00EB711E"/>
    <w:rsid w:val="00EB726E"/>
    <w:rsid w:val="00EC1674"/>
    <w:rsid w:val="00EC3E86"/>
    <w:rsid w:val="00EC54DC"/>
    <w:rsid w:val="00EC785C"/>
    <w:rsid w:val="00EC7F86"/>
    <w:rsid w:val="00ED1830"/>
    <w:rsid w:val="00ED2752"/>
    <w:rsid w:val="00ED40BF"/>
    <w:rsid w:val="00ED42E1"/>
    <w:rsid w:val="00ED4A78"/>
    <w:rsid w:val="00ED7419"/>
    <w:rsid w:val="00EE553A"/>
    <w:rsid w:val="00EE5689"/>
    <w:rsid w:val="00EE58AB"/>
    <w:rsid w:val="00EE5DFA"/>
    <w:rsid w:val="00EE626B"/>
    <w:rsid w:val="00EF1D6E"/>
    <w:rsid w:val="00EF2A4D"/>
    <w:rsid w:val="00EF7C4C"/>
    <w:rsid w:val="00EF7F16"/>
    <w:rsid w:val="00F0028B"/>
    <w:rsid w:val="00F005CE"/>
    <w:rsid w:val="00F005FB"/>
    <w:rsid w:val="00F0176D"/>
    <w:rsid w:val="00F040C7"/>
    <w:rsid w:val="00F0535C"/>
    <w:rsid w:val="00F06045"/>
    <w:rsid w:val="00F07614"/>
    <w:rsid w:val="00F107E2"/>
    <w:rsid w:val="00F11784"/>
    <w:rsid w:val="00F1235F"/>
    <w:rsid w:val="00F13824"/>
    <w:rsid w:val="00F13A41"/>
    <w:rsid w:val="00F144EB"/>
    <w:rsid w:val="00F1686C"/>
    <w:rsid w:val="00F177F8"/>
    <w:rsid w:val="00F20D76"/>
    <w:rsid w:val="00F21389"/>
    <w:rsid w:val="00F221F6"/>
    <w:rsid w:val="00F23224"/>
    <w:rsid w:val="00F267E4"/>
    <w:rsid w:val="00F26826"/>
    <w:rsid w:val="00F26AC0"/>
    <w:rsid w:val="00F27157"/>
    <w:rsid w:val="00F32EC9"/>
    <w:rsid w:val="00F339C7"/>
    <w:rsid w:val="00F33BE0"/>
    <w:rsid w:val="00F37728"/>
    <w:rsid w:val="00F37DF7"/>
    <w:rsid w:val="00F40CB4"/>
    <w:rsid w:val="00F41169"/>
    <w:rsid w:val="00F42134"/>
    <w:rsid w:val="00F4219A"/>
    <w:rsid w:val="00F47196"/>
    <w:rsid w:val="00F47333"/>
    <w:rsid w:val="00F50EB1"/>
    <w:rsid w:val="00F52AC7"/>
    <w:rsid w:val="00F53344"/>
    <w:rsid w:val="00F55050"/>
    <w:rsid w:val="00F55D58"/>
    <w:rsid w:val="00F56D24"/>
    <w:rsid w:val="00F57DC3"/>
    <w:rsid w:val="00F607A2"/>
    <w:rsid w:val="00F61048"/>
    <w:rsid w:val="00F620A9"/>
    <w:rsid w:val="00F6694E"/>
    <w:rsid w:val="00F67920"/>
    <w:rsid w:val="00F71BCA"/>
    <w:rsid w:val="00F743FA"/>
    <w:rsid w:val="00F750DB"/>
    <w:rsid w:val="00F753AB"/>
    <w:rsid w:val="00F75D36"/>
    <w:rsid w:val="00F77CE6"/>
    <w:rsid w:val="00F81B72"/>
    <w:rsid w:val="00F84231"/>
    <w:rsid w:val="00F84A56"/>
    <w:rsid w:val="00F84F4C"/>
    <w:rsid w:val="00F85A01"/>
    <w:rsid w:val="00F86828"/>
    <w:rsid w:val="00F87355"/>
    <w:rsid w:val="00F90AC1"/>
    <w:rsid w:val="00F91AB7"/>
    <w:rsid w:val="00F91D07"/>
    <w:rsid w:val="00F929FE"/>
    <w:rsid w:val="00F950F6"/>
    <w:rsid w:val="00F95701"/>
    <w:rsid w:val="00F97D5A"/>
    <w:rsid w:val="00FA050D"/>
    <w:rsid w:val="00FA101D"/>
    <w:rsid w:val="00FA2FDC"/>
    <w:rsid w:val="00FA31CD"/>
    <w:rsid w:val="00FA473D"/>
    <w:rsid w:val="00FB0190"/>
    <w:rsid w:val="00FB1857"/>
    <w:rsid w:val="00FB3FBC"/>
    <w:rsid w:val="00FC00BE"/>
    <w:rsid w:val="00FC3364"/>
    <w:rsid w:val="00FC5BA1"/>
    <w:rsid w:val="00FC62CD"/>
    <w:rsid w:val="00FD0171"/>
    <w:rsid w:val="00FD04E7"/>
    <w:rsid w:val="00FD1D0A"/>
    <w:rsid w:val="00FD2162"/>
    <w:rsid w:val="00FD33B0"/>
    <w:rsid w:val="00FD3AA4"/>
    <w:rsid w:val="00FD4CAA"/>
    <w:rsid w:val="00FD7E19"/>
    <w:rsid w:val="00FE0240"/>
    <w:rsid w:val="00FE0748"/>
    <w:rsid w:val="00FE0875"/>
    <w:rsid w:val="00FE1C03"/>
    <w:rsid w:val="00FE4AF6"/>
    <w:rsid w:val="00FE7B46"/>
    <w:rsid w:val="00FF03AD"/>
    <w:rsid w:val="00FF0A95"/>
    <w:rsid w:val="00FF10C8"/>
    <w:rsid w:val="00FF34EC"/>
    <w:rsid w:val="00FF368F"/>
    <w:rsid w:val="00FF3C11"/>
    <w:rsid w:val="00FF621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lace"/>
  <w:shapeDefaults>
    <o:shapedefaults v:ext="edit" spidmax="106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AB5132"/>
  </w:style>
  <w:style w:type="paragraph" w:styleId="10">
    <w:name w:val="heading 1"/>
    <w:basedOn w:val="11"/>
    <w:next w:val="11"/>
    <w:qFormat/>
    <w:rsid w:val="00C34F8E"/>
    <w:pPr>
      <w:keepNext/>
      <w:spacing w:before="120"/>
      <w:jc w:val="both"/>
      <w:outlineLvl w:val="0"/>
    </w:pPr>
    <w:rPr>
      <w:b/>
      <w:i/>
    </w:rPr>
  </w:style>
  <w:style w:type="paragraph" w:styleId="20">
    <w:name w:val="heading 2"/>
    <w:basedOn w:val="a0"/>
    <w:next w:val="a0"/>
    <w:qFormat/>
    <w:rsid w:val="00C34F8E"/>
    <w:pPr>
      <w:keepNext/>
      <w:tabs>
        <w:tab w:val="num" w:pos="510"/>
      </w:tabs>
      <w:spacing w:before="240" w:after="60"/>
      <w:outlineLvl w:val="1"/>
    </w:pPr>
    <w:rPr>
      <w:rFonts w:ascii="Arial" w:hAnsi="Arial" w:cs="Arial"/>
      <w:b/>
      <w:bCs/>
      <w:i/>
      <w:iCs/>
      <w:sz w:val="28"/>
      <w:szCs w:val="28"/>
    </w:rPr>
  </w:style>
  <w:style w:type="paragraph" w:styleId="30">
    <w:name w:val="heading 3"/>
    <w:basedOn w:val="a0"/>
    <w:next w:val="a0"/>
    <w:qFormat/>
    <w:rsid w:val="00C34F8E"/>
    <w:pPr>
      <w:keepNext/>
      <w:tabs>
        <w:tab w:val="num" w:pos="510"/>
      </w:tabs>
      <w:spacing w:before="240" w:after="60"/>
      <w:outlineLvl w:val="2"/>
    </w:pPr>
    <w:rPr>
      <w:rFonts w:ascii="Arial" w:hAnsi="Arial" w:cs="Arial"/>
      <w:b/>
      <w:bCs/>
      <w:sz w:val="26"/>
      <w:szCs w:val="26"/>
    </w:rPr>
  </w:style>
  <w:style w:type="paragraph" w:styleId="4">
    <w:name w:val="heading 4"/>
    <w:basedOn w:val="a0"/>
    <w:next w:val="a0"/>
    <w:qFormat/>
    <w:rsid w:val="00C34F8E"/>
    <w:pPr>
      <w:keepNext/>
      <w:tabs>
        <w:tab w:val="num" w:pos="510"/>
      </w:tabs>
      <w:spacing w:before="240" w:after="60"/>
      <w:outlineLvl w:val="3"/>
    </w:pPr>
    <w:rPr>
      <w:b/>
      <w:bCs/>
      <w:sz w:val="28"/>
      <w:szCs w:val="28"/>
    </w:rPr>
  </w:style>
  <w:style w:type="paragraph" w:styleId="5">
    <w:name w:val="heading 5"/>
    <w:basedOn w:val="a0"/>
    <w:next w:val="a0"/>
    <w:qFormat/>
    <w:rsid w:val="00C34F8E"/>
    <w:pPr>
      <w:tabs>
        <w:tab w:val="num" w:pos="510"/>
      </w:tabs>
      <w:spacing w:before="240" w:after="60"/>
      <w:outlineLvl w:val="4"/>
    </w:pPr>
    <w:rPr>
      <w:b/>
      <w:bCs/>
      <w:i/>
      <w:iCs/>
      <w:sz w:val="26"/>
      <w:szCs w:val="26"/>
    </w:rPr>
  </w:style>
  <w:style w:type="paragraph" w:styleId="6">
    <w:name w:val="heading 6"/>
    <w:basedOn w:val="a0"/>
    <w:next w:val="a0"/>
    <w:qFormat/>
    <w:rsid w:val="00C34F8E"/>
    <w:pPr>
      <w:tabs>
        <w:tab w:val="num" w:pos="510"/>
      </w:tabs>
      <w:spacing w:before="240" w:after="60"/>
      <w:outlineLvl w:val="5"/>
    </w:pPr>
    <w:rPr>
      <w:b/>
      <w:bCs/>
      <w:sz w:val="22"/>
      <w:szCs w:val="22"/>
    </w:rPr>
  </w:style>
  <w:style w:type="paragraph" w:styleId="7">
    <w:name w:val="heading 7"/>
    <w:basedOn w:val="a0"/>
    <w:next w:val="a0"/>
    <w:qFormat/>
    <w:rsid w:val="00C34F8E"/>
    <w:pPr>
      <w:tabs>
        <w:tab w:val="num" w:pos="510"/>
      </w:tabs>
      <w:spacing w:before="240" w:after="60"/>
      <w:outlineLvl w:val="6"/>
    </w:pPr>
    <w:rPr>
      <w:sz w:val="24"/>
      <w:szCs w:val="24"/>
    </w:rPr>
  </w:style>
  <w:style w:type="paragraph" w:styleId="8">
    <w:name w:val="heading 8"/>
    <w:basedOn w:val="a0"/>
    <w:next w:val="a0"/>
    <w:qFormat/>
    <w:rsid w:val="00C34F8E"/>
    <w:pPr>
      <w:tabs>
        <w:tab w:val="num" w:pos="510"/>
      </w:tabs>
      <w:spacing w:before="240" w:after="60"/>
      <w:outlineLvl w:val="7"/>
    </w:pPr>
    <w:rPr>
      <w:i/>
      <w:iCs/>
      <w:sz w:val="24"/>
      <w:szCs w:val="24"/>
    </w:rPr>
  </w:style>
  <w:style w:type="paragraph" w:styleId="9">
    <w:name w:val="heading 9"/>
    <w:basedOn w:val="a0"/>
    <w:next w:val="a0"/>
    <w:qFormat/>
    <w:rsid w:val="00C34F8E"/>
    <w:pPr>
      <w:tabs>
        <w:tab w:val="num" w:pos="510"/>
      </w:tabs>
      <w:spacing w:before="240" w:after="60"/>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a5"/>
    <w:rsid w:val="002A7673"/>
    <w:pPr>
      <w:jc w:val="both"/>
    </w:pPr>
    <w:rPr>
      <w:sz w:val="24"/>
    </w:rPr>
  </w:style>
  <w:style w:type="paragraph" w:styleId="a6">
    <w:name w:val="Body Text Indent"/>
    <w:basedOn w:val="a0"/>
    <w:rsid w:val="002A7673"/>
    <w:pPr>
      <w:spacing w:after="120"/>
      <w:ind w:left="283"/>
    </w:pPr>
  </w:style>
  <w:style w:type="paragraph" w:customStyle="1" w:styleId="ConsPlusNormal">
    <w:name w:val="ConsPlusNormal"/>
    <w:rsid w:val="002A7673"/>
    <w:pPr>
      <w:widowControl w:val="0"/>
      <w:autoSpaceDE w:val="0"/>
      <w:autoSpaceDN w:val="0"/>
      <w:adjustRightInd w:val="0"/>
      <w:ind w:firstLine="720"/>
    </w:pPr>
    <w:rPr>
      <w:rFonts w:ascii="Arial" w:hAnsi="Arial" w:cs="Arial"/>
    </w:rPr>
  </w:style>
  <w:style w:type="paragraph" w:customStyle="1" w:styleId="11">
    <w:name w:val="Обычный1"/>
    <w:rsid w:val="002A7673"/>
    <w:rPr>
      <w:snapToGrid w:val="0"/>
    </w:rPr>
  </w:style>
  <w:style w:type="character" w:styleId="a7">
    <w:name w:val="Hyperlink"/>
    <w:rsid w:val="002A7673"/>
    <w:rPr>
      <w:color w:val="0000FF"/>
      <w:u w:val="single"/>
    </w:rPr>
  </w:style>
  <w:style w:type="paragraph" w:customStyle="1" w:styleId="1">
    <w:name w:val="Стиль1"/>
    <w:basedOn w:val="a0"/>
    <w:rsid w:val="002A7673"/>
    <w:pPr>
      <w:keepNext/>
      <w:keepLines/>
      <w:widowControl w:val="0"/>
      <w:numPr>
        <w:numId w:val="2"/>
      </w:numPr>
      <w:suppressLineNumbers/>
      <w:suppressAutoHyphens/>
      <w:spacing w:after="60"/>
    </w:pPr>
    <w:rPr>
      <w:b/>
      <w:bCs/>
      <w:sz w:val="28"/>
      <w:szCs w:val="28"/>
    </w:rPr>
  </w:style>
  <w:style w:type="paragraph" w:customStyle="1" w:styleId="2">
    <w:name w:val="Стиль2"/>
    <w:basedOn w:val="21"/>
    <w:rsid w:val="002A7673"/>
    <w:pPr>
      <w:keepNext/>
      <w:keepLines/>
      <w:widowControl w:val="0"/>
      <w:numPr>
        <w:ilvl w:val="1"/>
        <w:numId w:val="2"/>
      </w:numPr>
      <w:suppressLineNumbers/>
      <w:tabs>
        <w:tab w:val="num" w:pos="792"/>
      </w:tabs>
      <w:suppressAutoHyphens/>
      <w:spacing w:after="60"/>
      <w:jc w:val="both"/>
    </w:pPr>
    <w:rPr>
      <w:b/>
      <w:bCs/>
      <w:sz w:val="24"/>
      <w:szCs w:val="24"/>
    </w:rPr>
  </w:style>
  <w:style w:type="paragraph" w:customStyle="1" w:styleId="3">
    <w:name w:val="Стиль3"/>
    <w:basedOn w:val="22"/>
    <w:rsid w:val="002A7673"/>
    <w:pPr>
      <w:widowControl w:val="0"/>
      <w:numPr>
        <w:ilvl w:val="2"/>
        <w:numId w:val="2"/>
      </w:numPr>
      <w:adjustRightInd w:val="0"/>
      <w:spacing w:after="0" w:line="240" w:lineRule="auto"/>
      <w:jc w:val="both"/>
      <w:textAlignment w:val="baseline"/>
    </w:pPr>
    <w:rPr>
      <w:sz w:val="24"/>
      <w:szCs w:val="24"/>
    </w:rPr>
  </w:style>
  <w:style w:type="paragraph" w:styleId="21">
    <w:name w:val="List Number 2"/>
    <w:basedOn w:val="a0"/>
    <w:rsid w:val="002A7673"/>
    <w:pPr>
      <w:tabs>
        <w:tab w:val="num" w:pos="432"/>
      </w:tabs>
      <w:ind w:left="432" w:hanging="432"/>
    </w:pPr>
  </w:style>
  <w:style w:type="paragraph" w:styleId="22">
    <w:name w:val="Body Text Indent 2"/>
    <w:basedOn w:val="a0"/>
    <w:link w:val="23"/>
    <w:rsid w:val="002A7673"/>
    <w:pPr>
      <w:spacing w:after="120" w:line="480" w:lineRule="auto"/>
      <w:ind w:left="283"/>
    </w:pPr>
  </w:style>
  <w:style w:type="paragraph" w:customStyle="1" w:styleId="ConsNonformat">
    <w:name w:val="ConsNonformat"/>
    <w:link w:val="ConsNonformat0"/>
    <w:rsid w:val="002A7673"/>
    <w:pPr>
      <w:widowControl w:val="0"/>
      <w:autoSpaceDE w:val="0"/>
      <w:autoSpaceDN w:val="0"/>
      <w:adjustRightInd w:val="0"/>
    </w:pPr>
    <w:rPr>
      <w:rFonts w:ascii="Courier New" w:hAnsi="Courier New" w:cs="Courier New"/>
    </w:rPr>
  </w:style>
  <w:style w:type="paragraph" w:customStyle="1" w:styleId="110">
    <w:name w:val="заголовок 11"/>
    <w:rsid w:val="002A7673"/>
    <w:pPr>
      <w:keepNext/>
      <w:autoSpaceDE w:val="0"/>
      <w:autoSpaceDN w:val="0"/>
      <w:jc w:val="center"/>
    </w:pPr>
    <w:rPr>
      <w:sz w:val="24"/>
      <w:szCs w:val="24"/>
    </w:rPr>
  </w:style>
  <w:style w:type="table" w:styleId="a8">
    <w:name w:val="Table Grid"/>
    <w:basedOn w:val="a2"/>
    <w:uiPriority w:val="59"/>
    <w:rsid w:val="00DB69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footer"/>
    <w:basedOn w:val="a0"/>
    <w:rsid w:val="002A7673"/>
    <w:pPr>
      <w:tabs>
        <w:tab w:val="center" w:pos="4677"/>
        <w:tab w:val="right" w:pos="9355"/>
      </w:tabs>
    </w:pPr>
  </w:style>
  <w:style w:type="character" w:styleId="aa">
    <w:name w:val="page number"/>
    <w:basedOn w:val="a1"/>
    <w:rsid w:val="002A7673"/>
  </w:style>
  <w:style w:type="paragraph" w:styleId="ab">
    <w:name w:val="header"/>
    <w:basedOn w:val="a0"/>
    <w:rsid w:val="002A7673"/>
    <w:pPr>
      <w:tabs>
        <w:tab w:val="center" w:pos="4677"/>
        <w:tab w:val="right" w:pos="9355"/>
      </w:tabs>
    </w:pPr>
  </w:style>
  <w:style w:type="paragraph" w:customStyle="1" w:styleId="ConsNormal">
    <w:name w:val="ConsNormal"/>
    <w:rsid w:val="002A7673"/>
    <w:pPr>
      <w:ind w:firstLine="720"/>
    </w:pPr>
    <w:rPr>
      <w:rFonts w:ascii="Consultant" w:hAnsi="Consultant"/>
    </w:rPr>
  </w:style>
  <w:style w:type="paragraph" w:customStyle="1" w:styleId="Iauiue">
    <w:name w:val="Iau?iue"/>
    <w:rsid w:val="002A7673"/>
    <w:pPr>
      <w:overflowPunct w:val="0"/>
      <w:autoSpaceDE w:val="0"/>
      <w:autoSpaceDN w:val="0"/>
      <w:adjustRightInd w:val="0"/>
      <w:textAlignment w:val="baseline"/>
    </w:pPr>
  </w:style>
  <w:style w:type="paragraph" w:customStyle="1" w:styleId="12">
    <w:name w:val="заголовок 1"/>
    <w:basedOn w:val="a0"/>
    <w:next w:val="a0"/>
    <w:rsid w:val="002A7673"/>
    <w:pPr>
      <w:keepNext/>
      <w:autoSpaceDE w:val="0"/>
      <w:autoSpaceDN w:val="0"/>
    </w:pPr>
    <w:rPr>
      <w:sz w:val="24"/>
      <w:szCs w:val="24"/>
    </w:rPr>
  </w:style>
  <w:style w:type="character" w:customStyle="1" w:styleId="ac">
    <w:name w:val="Знак"/>
    <w:rsid w:val="002A7673"/>
    <w:rPr>
      <w:sz w:val="24"/>
      <w:lang w:val="ru-RU" w:eastAsia="ru-RU" w:bidi="ar-SA"/>
    </w:rPr>
  </w:style>
  <w:style w:type="paragraph" w:styleId="ad">
    <w:name w:val="Balloon Text"/>
    <w:basedOn w:val="a0"/>
    <w:semiHidden/>
    <w:rsid w:val="002A7673"/>
    <w:rPr>
      <w:rFonts w:ascii="Tahoma" w:hAnsi="Tahoma" w:cs="Tahoma"/>
      <w:sz w:val="16"/>
      <w:szCs w:val="16"/>
    </w:rPr>
  </w:style>
  <w:style w:type="character" w:customStyle="1" w:styleId="a5">
    <w:name w:val="Основной текст Знак"/>
    <w:link w:val="a4"/>
    <w:rsid w:val="007C3055"/>
    <w:rPr>
      <w:sz w:val="24"/>
      <w:lang w:val="ru-RU" w:eastAsia="ru-RU" w:bidi="ar-SA"/>
    </w:rPr>
  </w:style>
  <w:style w:type="paragraph" w:customStyle="1" w:styleId="ConsTitle">
    <w:name w:val="ConsTitle"/>
    <w:rsid w:val="0050459B"/>
    <w:pPr>
      <w:widowControl w:val="0"/>
      <w:autoSpaceDE w:val="0"/>
      <w:autoSpaceDN w:val="0"/>
      <w:adjustRightInd w:val="0"/>
      <w:ind w:right="19772"/>
    </w:pPr>
    <w:rPr>
      <w:rFonts w:ascii="Arial" w:hAnsi="Arial" w:cs="Arial"/>
      <w:b/>
      <w:bCs/>
    </w:rPr>
  </w:style>
  <w:style w:type="paragraph" w:customStyle="1" w:styleId="ae">
    <w:name w:val="Знак"/>
    <w:basedOn w:val="a0"/>
    <w:rsid w:val="000E41AC"/>
    <w:pPr>
      <w:widowControl w:val="0"/>
      <w:adjustRightInd w:val="0"/>
      <w:spacing w:after="160" w:line="240" w:lineRule="exact"/>
      <w:jc w:val="right"/>
    </w:pPr>
    <w:rPr>
      <w:lang w:val="en-GB" w:eastAsia="en-US"/>
    </w:rPr>
  </w:style>
  <w:style w:type="paragraph" w:styleId="af">
    <w:name w:val="footnote text"/>
    <w:basedOn w:val="a0"/>
    <w:semiHidden/>
    <w:rsid w:val="00C8110F"/>
  </w:style>
  <w:style w:type="character" w:styleId="af0">
    <w:name w:val="footnote reference"/>
    <w:semiHidden/>
    <w:rsid w:val="00C8110F"/>
    <w:rPr>
      <w:vertAlign w:val="superscript"/>
    </w:rPr>
  </w:style>
  <w:style w:type="paragraph" w:styleId="af1">
    <w:name w:val="caption"/>
    <w:basedOn w:val="a0"/>
    <w:next w:val="a0"/>
    <w:qFormat/>
    <w:rsid w:val="006003C5"/>
    <w:rPr>
      <w:b/>
      <w:bCs/>
    </w:rPr>
  </w:style>
  <w:style w:type="paragraph" w:styleId="af2">
    <w:name w:val="Normal (Web)"/>
    <w:basedOn w:val="a0"/>
    <w:rsid w:val="006003C5"/>
    <w:pPr>
      <w:ind w:firstLine="489"/>
      <w:jc w:val="both"/>
    </w:pPr>
    <w:rPr>
      <w:rFonts w:ascii="Arial Unicode MS" w:eastAsia="Arial Unicode MS" w:hAnsi="Arial Unicode MS" w:cs="Arial Unicode MS"/>
      <w:sz w:val="23"/>
      <w:szCs w:val="23"/>
    </w:rPr>
  </w:style>
  <w:style w:type="table" w:styleId="24">
    <w:name w:val="Table 3D effects 2"/>
    <w:basedOn w:val="a2"/>
    <w:rsid w:val="00560687"/>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styleId="a">
    <w:name w:val="Outline List 3"/>
    <w:aliases w:val="Раздел"/>
    <w:basedOn w:val="a3"/>
    <w:rsid w:val="00C34F8E"/>
    <w:pPr>
      <w:numPr>
        <w:numId w:val="25"/>
      </w:numPr>
    </w:pPr>
  </w:style>
  <w:style w:type="table" w:styleId="31">
    <w:name w:val="Table 3D effects 3"/>
    <w:basedOn w:val="a2"/>
    <w:rsid w:val="00560687"/>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Grid 2"/>
    <w:basedOn w:val="a2"/>
    <w:rsid w:val="00006EF4"/>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3">
    <w:name w:val="Table Contemporary"/>
    <w:basedOn w:val="a2"/>
    <w:rsid w:val="00006EF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3">
    <w:name w:val="Table Web 3"/>
    <w:basedOn w:val="a2"/>
    <w:rsid w:val="00006EF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
    <w:name w:val="Table Web 1"/>
    <w:basedOn w:val="a2"/>
    <w:rsid w:val="00C62066"/>
    <w:tblPr>
      <w:tblCellSpacing w:w="20" w:type="dxa"/>
      <w:tblInd w:w="0" w:type="dxa"/>
      <w:tblBorders>
        <w:top w:val="inset" w:sz="6" w:space="0" w:color="808080"/>
        <w:left w:val="inset" w:sz="6" w:space="0" w:color="808080"/>
        <w:bottom w:val="inset" w:sz="6" w:space="0" w:color="808080"/>
        <w:right w:val="inset" w:sz="6" w:space="0" w:color="808080"/>
        <w:insideH w:val="inset" w:sz="6" w:space="0" w:color="808080"/>
        <w:insideV w:val="inset" w:sz="6" w:space="0" w:color="808080"/>
      </w:tblBorders>
      <w:tblCellMar>
        <w:top w:w="0" w:type="dxa"/>
        <w:left w:w="108" w:type="dxa"/>
        <w:bottom w:w="0" w:type="dxa"/>
        <w:right w:w="108" w:type="dxa"/>
      </w:tblCellMar>
    </w:tblPr>
    <w:trPr>
      <w:tblCellSpacing w:w="20" w:type="dxa"/>
    </w:trPr>
    <w:tcPr>
      <w:shd w:val="clear" w:color="auto" w:fill="FFFFFF"/>
    </w:tcPr>
    <w:tblStylePr w:type="firstRow">
      <w:rPr>
        <w:color w:val="auto"/>
      </w:rPr>
      <w:tblPr/>
      <w:tcPr>
        <w:tcBorders>
          <w:tl2br w:val="none" w:sz="0" w:space="0" w:color="auto"/>
          <w:tr2bl w:val="none" w:sz="0" w:space="0" w:color="auto"/>
        </w:tcBorders>
      </w:tcPr>
    </w:tblStylePr>
  </w:style>
  <w:style w:type="table" w:styleId="26">
    <w:name w:val="Table Classic 2"/>
    <w:basedOn w:val="a2"/>
    <w:rsid w:val="00F929FE"/>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23">
    <w:name w:val="Основной текст с отступом 2 Знак"/>
    <w:link w:val="22"/>
    <w:rsid w:val="009F2832"/>
    <w:rPr>
      <w:lang w:val="ru-RU" w:eastAsia="ru-RU" w:bidi="ar-SA"/>
    </w:rPr>
  </w:style>
  <w:style w:type="character" w:styleId="af4">
    <w:name w:val="FollowedHyperlink"/>
    <w:rsid w:val="004061C8"/>
    <w:rPr>
      <w:color w:val="800080"/>
      <w:u w:val="single"/>
    </w:rPr>
  </w:style>
  <w:style w:type="paragraph" w:customStyle="1" w:styleId="13">
    <w:name w:val="Знак1 Знак Знак Знак"/>
    <w:basedOn w:val="a0"/>
    <w:rsid w:val="006A4BBA"/>
    <w:pPr>
      <w:spacing w:after="160" w:line="240" w:lineRule="exact"/>
    </w:pPr>
    <w:rPr>
      <w:rFonts w:ascii="Verdana" w:hAnsi="Verdana"/>
      <w:lang w:val="en-US" w:eastAsia="en-US"/>
    </w:rPr>
  </w:style>
  <w:style w:type="paragraph" w:customStyle="1" w:styleId="32">
    <w:name w:val="Стиль3 Знак"/>
    <w:basedOn w:val="22"/>
    <w:link w:val="310"/>
    <w:rsid w:val="006F506F"/>
    <w:pPr>
      <w:widowControl w:val="0"/>
      <w:tabs>
        <w:tab w:val="num" w:pos="227"/>
      </w:tabs>
      <w:adjustRightInd w:val="0"/>
      <w:spacing w:after="0" w:line="240" w:lineRule="auto"/>
      <w:ind w:left="0"/>
      <w:jc w:val="both"/>
    </w:pPr>
    <w:rPr>
      <w:sz w:val="24"/>
    </w:rPr>
  </w:style>
  <w:style w:type="character" w:customStyle="1" w:styleId="310">
    <w:name w:val="Стиль3 Знак Знак1"/>
    <w:basedOn w:val="a1"/>
    <w:link w:val="32"/>
    <w:locked/>
    <w:rsid w:val="006F506F"/>
    <w:rPr>
      <w:sz w:val="24"/>
      <w:lang w:val="ru-RU" w:eastAsia="ru-RU" w:bidi="ar-SA"/>
    </w:rPr>
  </w:style>
  <w:style w:type="paragraph" w:customStyle="1" w:styleId="af5">
    <w:name w:val="Стиль"/>
    <w:rsid w:val="0015680A"/>
    <w:rPr>
      <w:sz w:val="24"/>
    </w:rPr>
  </w:style>
  <w:style w:type="paragraph" w:styleId="af6">
    <w:name w:val="Plain Text"/>
    <w:basedOn w:val="a0"/>
    <w:link w:val="af7"/>
    <w:rsid w:val="00703EDD"/>
    <w:rPr>
      <w:rFonts w:ascii="Courier New" w:hAnsi="Courier New" w:cs="Courier New"/>
    </w:rPr>
  </w:style>
  <w:style w:type="character" w:customStyle="1" w:styleId="af7">
    <w:name w:val="Текст Знак"/>
    <w:basedOn w:val="a1"/>
    <w:link w:val="af6"/>
    <w:locked/>
    <w:rsid w:val="00703EDD"/>
    <w:rPr>
      <w:rFonts w:ascii="Courier New" w:hAnsi="Courier New" w:cs="Courier New"/>
      <w:lang w:val="ru-RU" w:eastAsia="ru-RU" w:bidi="ar-SA"/>
    </w:rPr>
  </w:style>
  <w:style w:type="paragraph" w:customStyle="1" w:styleId="14">
    <w:name w:val="Абзац списка1"/>
    <w:basedOn w:val="a0"/>
    <w:qFormat/>
    <w:rsid w:val="00703EDD"/>
    <w:pPr>
      <w:ind w:left="720"/>
    </w:pPr>
  </w:style>
  <w:style w:type="paragraph" w:styleId="27">
    <w:name w:val="Body Text 2"/>
    <w:basedOn w:val="a0"/>
    <w:semiHidden/>
    <w:rsid w:val="00703EDD"/>
    <w:pPr>
      <w:spacing w:after="120" w:line="480" w:lineRule="auto"/>
    </w:pPr>
  </w:style>
  <w:style w:type="paragraph" w:styleId="33">
    <w:name w:val="Body Text Indent 3"/>
    <w:basedOn w:val="a0"/>
    <w:semiHidden/>
    <w:rsid w:val="00703EDD"/>
    <w:pPr>
      <w:spacing w:after="120"/>
      <w:ind w:left="283"/>
    </w:pPr>
    <w:rPr>
      <w:sz w:val="16"/>
      <w:szCs w:val="16"/>
    </w:rPr>
  </w:style>
  <w:style w:type="paragraph" w:customStyle="1" w:styleId="Preformat">
    <w:name w:val="Preformat"/>
    <w:uiPriority w:val="99"/>
    <w:rsid w:val="00703EDD"/>
    <w:pPr>
      <w:autoSpaceDE w:val="0"/>
      <w:autoSpaceDN w:val="0"/>
      <w:adjustRightInd w:val="0"/>
    </w:pPr>
    <w:rPr>
      <w:rFonts w:ascii="Courier New" w:hAnsi="Courier New" w:cs="Courier New"/>
    </w:rPr>
  </w:style>
  <w:style w:type="character" w:customStyle="1" w:styleId="ConsNonformat0">
    <w:name w:val="ConsNonformat Знак"/>
    <w:basedOn w:val="a1"/>
    <w:link w:val="ConsNonformat"/>
    <w:rsid w:val="00834E43"/>
    <w:rPr>
      <w:rFonts w:ascii="Courier New" w:hAnsi="Courier New" w:cs="Courier New"/>
      <w:lang w:val="ru-RU" w:eastAsia="ru-RU" w:bidi="ar-SA"/>
    </w:rPr>
  </w:style>
  <w:style w:type="paragraph" w:customStyle="1" w:styleId="Oaeno">
    <w:name w:val="Oaeno"/>
    <w:basedOn w:val="Iauiue"/>
    <w:rsid w:val="00834E43"/>
    <w:pPr>
      <w:overflowPunct/>
      <w:autoSpaceDE/>
      <w:autoSpaceDN/>
      <w:adjustRightInd/>
      <w:textAlignment w:val="auto"/>
    </w:pPr>
    <w:rPr>
      <w:rFonts w:ascii="Courier New" w:hAnsi="Courier New"/>
    </w:rPr>
  </w:style>
  <w:style w:type="paragraph" w:customStyle="1" w:styleId="af8">
    <w:name w:val="Обы"/>
    <w:uiPriority w:val="99"/>
    <w:rsid w:val="00834E43"/>
    <w:pPr>
      <w:widowControl w:val="0"/>
    </w:pPr>
    <w:rPr>
      <w:rFonts w:ascii="Arial" w:hAnsi="Arial"/>
      <w:sz w:val="24"/>
    </w:rPr>
  </w:style>
  <w:style w:type="character" w:customStyle="1" w:styleId="PlainTextChar">
    <w:name w:val="Plain Text Char"/>
    <w:basedOn w:val="a1"/>
    <w:semiHidden/>
    <w:locked/>
    <w:rsid w:val="004B3856"/>
    <w:rPr>
      <w:rFonts w:ascii="Courier New" w:hAnsi="Courier New" w:cs="Courier New"/>
      <w:sz w:val="20"/>
      <w:szCs w:val="20"/>
      <w:lang w:eastAsia="ru-RU"/>
    </w:rPr>
  </w:style>
  <w:style w:type="paragraph" w:styleId="af9">
    <w:name w:val="List Paragraph"/>
    <w:basedOn w:val="a0"/>
    <w:uiPriority w:val="34"/>
    <w:qFormat/>
    <w:rsid w:val="00CB62D2"/>
    <w:pPr>
      <w:spacing w:after="200" w:line="276" w:lineRule="auto"/>
      <w:ind w:left="720"/>
      <w:contextualSpacing/>
    </w:pPr>
    <w:rPr>
      <w:rFonts w:asciiTheme="minorHAnsi" w:eastAsiaTheme="minorEastAsia" w:hAnsiTheme="minorHAnsi" w:cstheme="minorBidi"/>
      <w:sz w:val="22"/>
      <w:szCs w:val="22"/>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oter" Target="footer4.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jpeg"/><Relationship Id="rId22"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6DDAF1-ED59-4134-B47A-0F8F57FD01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1477</TotalTime>
  <Pages>58</Pages>
  <Words>8862</Words>
  <Characters>62449</Characters>
  <Application>Microsoft Office Word</Application>
  <DocSecurity>0</DocSecurity>
  <Lines>520</Lines>
  <Paragraphs>142</Paragraphs>
  <ScaleCrop>false</ScaleCrop>
  <HeadingPairs>
    <vt:vector size="2" baseType="variant">
      <vt:variant>
        <vt:lpstr>Название</vt:lpstr>
      </vt:variant>
      <vt:variant>
        <vt:i4>1</vt:i4>
      </vt:variant>
    </vt:vector>
  </HeadingPairs>
  <TitlesOfParts>
    <vt:vector size="1" baseType="lpstr">
      <vt:lpstr>СОГЛАСОВАНО</vt:lpstr>
    </vt:vector>
  </TitlesOfParts>
  <Company>Администрация г. Перми</Company>
  <LinksUpToDate>false</LinksUpToDate>
  <CharactersWithSpaces>71169</CharactersWithSpaces>
  <SharedDoc>false</SharedDoc>
  <HLinks>
    <vt:vector size="42" baseType="variant">
      <vt:variant>
        <vt:i4>74581099</vt:i4>
      </vt:variant>
      <vt:variant>
        <vt:i4>18</vt:i4>
      </vt:variant>
      <vt:variant>
        <vt:i4>0</vt:i4>
      </vt:variant>
      <vt:variant>
        <vt:i4>5</vt:i4>
      </vt:variant>
      <vt:variant>
        <vt:lpwstr/>
      </vt:variant>
      <vt:variant>
        <vt:lpwstr>Приложение_7</vt:lpwstr>
      </vt:variant>
      <vt:variant>
        <vt:i4>74646635</vt:i4>
      </vt:variant>
      <vt:variant>
        <vt:i4>15</vt:i4>
      </vt:variant>
      <vt:variant>
        <vt:i4>0</vt:i4>
      </vt:variant>
      <vt:variant>
        <vt:i4>5</vt:i4>
      </vt:variant>
      <vt:variant>
        <vt:lpwstr/>
      </vt:variant>
      <vt:variant>
        <vt:lpwstr>Приложение_6</vt:lpwstr>
      </vt:variant>
      <vt:variant>
        <vt:i4>74450027</vt:i4>
      </vt:variant>
      <vt:variant>
        <vt:i4>12</vt:i4>
      </vt:variant>
      <vt:variant>
        <vt:i4>0</vt:i4>
      </vt:variant>
      <vt:variant>
        <vt:i4>5</vt:i4>
      </vt:variant>
      <vt:variant>
        <vt:lpwstr/>
      </vt:variant>
      <vt:variant>
        <vt:lpwstr>Приложение_5</vt:lpwstr>
      </vt:variant>
      <vt:variant>
        <vt:i4>74515563</vt:i4>
      </vt:variant>
      <vt:variant>
        <vt:i4>9</vt:i4>
      </vt:variant>
      <vt:variant>
        <vt:i4>0</vt:i4>
      </vt:variant>
      <vt:variant>
        <vt:i4>5</vt:i4>
      </vt:variant>
      <vt:variant>
        <vt:lpwstr/>
      </vt:variant>
      <vt:variant>
        <vt:lpwstr>Приложение_4</vt:lpwstr>
      </vt:variant>
      <vt:variant>
        <vt:i4>74843243</vt:i4>
      </vt:variant>
      <vt:variant>
        <vt:i4>6</vt:i4>
      </vt:variant>
      <vt:variant>
        <vt:i4>0</vt:i4>
      </vt:variant>
      <vt:variant>
        <vt:i4>5</vt:i4>
      </vt:variant>
      <vt:variant>
        <vt:lpwstr/>
      </vt:variant>
      <vt:variant>
        <vt:lpwstr>Приложение_3</vt:lpwstr>
      </vt:variant>
      <vt:variant>
        <vt:i4>74515563</vt:i4>
      </vt:variant>
      <vt:variant>
        <vt:i4>3</vt:i4>
      </vt:variant>
      <vt:variant>
        <vt:i4>0</vt:i4>
      </vt:variant>
      <vt:variant>
        <vt:i4>5</vt:i4>
      </vt:variant>
      <vt:variant>
        <vt:lpwstr/>
      </vt:variant>
      <vt:variant>
        <vt:lpwstr>Приложение_4</vt:lpwstr>
      </vt:variant>
      <vt:variant>
        <vt:i4>74908779</vt:i4>
      </vt:variant>
      <vt:variant>
        <vt:i4>0</vt:i4>
      </vt:variant>
      <vt:variant>
        <vt:i4>0</vt:i4>
      </vt:variant>
      <vt:variant>
        <vt:i4>5</vt:i4>
      </vt:variant>
      <vt:variant>
        <vt:lpwstr/>
      </vt:variant>
      <vt:variant>
        <vt:lpwstr>Приложение_2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СОГЛАСОВАНО</dc:title>
  <dc:subject/>
  <dc:creator>ump15</dc:creator>
  <cp:keywords/>
  <dc:description/>
  <cp:lastModifiedBy>ООПТ</cp:lastModifiedBy>
  <cp:revision>39</cp:revision>
  <cp:lastPrinted>2013-05-22T09:23:00Z</cp:lastPrinted>
  <dcterms:created xsi:type="dcterms:W3CDTF">2012-08-17T04:21:00Z</dcterms:created>
  <dcterms:modified xsi:type="dcterms:W3CDTF">2013-05-22T09:28:00Z</dcterms:modified>
</cp:coreProperties>
</file>