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8208F2">
              <w:rPr>
                <w:sz w:val="28"/>
                <w:szCs w:val="28"/>
              </w:rPr>
              <w:t>0</w:t>
            </w:r>
            <w:r w:rsidR="00F94413">
              <w:rPr>
                <w:sz w:val="28"/>
                <w:szCs w:val="28"/>
              </w:rPr>
              <w:t>6</w:t>
            </w:r>
            <w:r>
              <w:rPr>
                <w:sz w:val="28"/>
                <w:szCs w:val="28"/>
              </w:rPr>
              <w:t xml:space="preserve">» </w:t>
            </w:r>
            <w:r w:rsidR="008208F2">
              <w:rPr>
                <w:sz w:val="28"/>
                <w:szCs w:val="28"/>
              </w:rPr>
              <w:t xml:space="preserve">июня </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391260">
        <w:rPr>
          <w:b/>
          <w:sz w:val="32"/>
          <w:szCs w:val="32"/>
        </w:rPr>
        <w:t>аппаратуры медицинской</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Pr="00C54437">
              <w:rPr>
                <w:rFonts w:ascii="Times New Roman" w:hAnsi="Times New Roman" w:cs="Times New Roman"/>
                <w:sz w:val="22"/>
                <w:szCs w:val="22"/>
              </w:rPr>
              <w:t>221-64-21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391260">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391260">
              <w:rPr>
                <w:rFonts w:ascii="Times New Roman" w:hAnsi="Times New Roman" w:cs="Times New Roman"/>
                <w:sz w:val="22"/>
                <w:szCs w:val="22"/>
              </w:rPr>
              <w:t>аппаратуры медицинской</w:t>
            </w:r>
            <w:r w:rsidR="00915A65"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391260" w:rsidP="00B01AED">
            <w:pPr>
              <w:autoSpaceDE w:val="0"/>
              <w:autoSpaceDN w:val="0"/>
              <w:adjustRightInd w:val="0"/>
              <w:outlineLvl w:val="0"/>
            </w:pPr>
            <w:r>
              <w:rPr>
                <w:sz w:val="22"/>
                <w:szCs w:val="22"/>
              </w:rPr>
              <w:t>334 418,00</w:t>
            </w:r>
            <w:r w:rsidR="002A1738">
              <w:rPr>
                <w:sz w:val="22"/>
                <w:szCs w:val="22"/>
              </w:rPr>
              <w:t xml:space="preserve">  рубл</w:t>
            </w:r>
            <w:r>
              <w:rPr>
                <w:sz w:val="22"/>
                <w:szCs w:val="22"/>
              </w:rPr>
              <w:t>ей</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2E1DC4">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w:t>
            </w:r>
            <w:r w:rsidR="002E1DC4">
              <w:rPr>
                <w:rFonts w:ascii="Times New Roman" w:hAnsi="Times New Roman" w:cs="Times New Roman"/>
                <w:sz w:val="22"/>
                <w:szCs w:val="22"/>
              </w:rPr>
              <w:t xml:space="preserve"> (Приложение № 3 </w:t>
            </w:r>
            <w:r w:rsidR="002E1DC4" w:rsidRPr="00C54437">
              <w:rPr>
                <w:rFonts w:ascii="Times New Roman" w:hAnsi="Times New Roman" w:cs="Times New Roman"/>
                <w:sz w:val="22"/>
                <w:szCs w:val="22"/>
              </w:rPr>
              <w:t>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w:t>
            </w:r>
            <w:r w:rsidRPr="00C54437">
              <w:rPr>
                <w:rFonts w:ascii="Times New Roman" w:hAnsi="Times New Roman" w:cs="Times New Roman"/>
                <w:sz w:val="22"/>
                <w:szCs w:val="22"/>
              </w:rPr>
              <w:lastRenderedPageBreak/>
              <w:t>выполнении работ, оказании 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2E1DC4" w:rsidP="00826889">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Поставка товара производится по графику до 10 числа с июля по декабрь 2013 г.</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w:t>
            </w:r>
            <w:r w:rsidR="00391260">
              <w:rPr>
                <w:rFonts w:ascii="Times New Roman" w:hAnsi="Times New Roman" w:cs="Times New Roman"/>
                <w:sz w:val="22"/>
                <w:szCs w:val="22"/>
              </w:rPr>
              <w:t>чи товара должен быть не менее 8</w:t>
            </w:r>
            <w:r w:rsidRPr="00C54437">
              <w:rPr>
                <w:rFonts w:ascii="Times New Roman" w:hAnsi="Times New Roman" w:cs="Times New Roman"/>
                <w:sz w:val="22"/>
                <w:szCs w:val="22"/>
              </w:rPr>
              <w:t>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391260">
            <w:pPr>
              <w:pStyle w:val="a8"/>
              <w:rPr>
                <w:sz w:val="22"/>
              </w:rPr>
            </w:pPr>
            <w:r w:rsidRPr="002A1738">
              <w:rPr>
                <w:rFonts w:ascii="Times New Roman" w:eastAsia="Times New Roman" w:hAnsi="Times New Roman" w:cs="Times New Roman"/>
                <w:sz w:val="22"/>
                <w:szCs w:val="22"/>
                <w:lang w:eastAsia="ru-RU"/>
              </w:rPr>
              <w:t xml:space="preserve">За счет средств  </w:t>
            </w:r>
            <w:r w:rsidR="000324B2">
              <w:rPr>
                <w:rFonts w:ascii="Times New Roman" w:eastAsia="Times New Roman" w:hAnsi="Times New Roman" w:cs="Times New Roman"/>
                <w:sz w:val="22"/>
                <w:szCs w:val="22"/>
                <w:lang w:eastAsia="ru-RU"/>
              </w:rPr>
              <w:t>обязате</w:t>
            </w:r>
            <w:r w:rsidR="001408CE">
              <w:rPr>
                <w:rFonts w:ascii="Times New Roman" w:eastAsia="Times New Roman" w:hAnsi="Times New Roman" w:cs="Times New Roman"/>
                <w:sz w:val="22"/>
                <w:szCs w:val="22"/>
                <w:lang w:eastAsia="ru-RU"/>
              </w:rPr>
              <w:t>льного медицинского страхования</w:t>
            </w:r>
            <w:r w:rsidR="000324B2">
              <w:rPr>
                <w:rFonts w:ascii="Times New Roman" w:eastAsia="Times New Roman" w:hAnsi="Times New Roman" w:cs="Times New Roman"/>
                <w:sz w:val="22"/>
                <w:szCs w:val="22"/>
                <w:lang w:eastAsia="ru-RU"/>
              </w:rPr>
              <w:t>, обязательного медицинского страхования (</w:t>
            </w:r>
            <w:r w:rsidR="001408CE">
              <w:rPr>
                <w:rFonts w:ascii="Times New Roman" w:eastAsia="Times New Roman" w:hAnsi="Times New Roman" w:cs="Times New Roman"/>
                <w:sz w:val="22"/>
                <w:szCs w:val="22"/>
                <w:lang w:eastAsia="ru-RU"/>
              </w:rPr>
              <w:t>Женская консультация</w:t>
            </w:r>
            <w:r w:rsidR="000324B2">
              <w:rPr>
                <w:rFonts w:ascii="Times New Roman" w:eastAsia="Times New Roman" w:hAnsi="Times New Roman" w:cs="Times New Roman"/>
                <w:sz w:val="22"/>
                <w:szCs w:val="22"/>
                <w:lang w:eastAsia="ru-RU"/>
              </w:rPr>
              <w:t>)</w:t>
            </w:r>
            <w:r w:rsidR="008208F2">
              <w:rPr>
                <w:rFonts w:ascii="Times New Roman" w:eastAsia="Times New Roman" w:hAnsi="Times New Roman" w:cs="Times New Roman"/>
                <w:sz w:val="22"/>
                <w:szCs w:val="22"/>
                <w:lang w:eastAsia="ru-RU"/>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 xml:space="preserve">подлежащие выплате, оплату транспортных </w:t>
            </w:r>
            <w:r w:rsidRPr="00C54437">
              <w:rPr>
                <w:spacing w:val="-13"/>
                <w:sz w:val="22"/>
                <w:szCs w:val="22"/>
              </w:rPr>
              <w:lastRenderedPageBreak/>
              <w:t>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8208F2">
        <w:trPr>
          <w:trHeight w:val="414"/>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w:t>
            </w:r>
            <w:r w:rsidRPr="00C54437">
              <w:rPr>
                <w:bCs/>
                <w:iCs/>
                <w:sz w:val="22"/>
                <w:szCs w:val="22"/>
              </w:rPr>
              <w:lastRenderedPageBreak/>
              <w:t>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Default="002A1738" w:rsidP="00B01AED">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p w:rsidR="00256843" w:rsidRPr="00C54437" w:rsidRDefault="00256843" w:rsidP="00B01AED">
            <w:pPr>
              <w:autoSpaceDE w:val="0"/>
              <w:autoSpaceDN w:val="0"/>
              <w:adjustRightInd w:val="0"/>
              <w:ind w:firstLine="175"/>
              <w:outlineLvl w:val="1"/>
            </w:pP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lastRenderedPageBreak/>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lastRenderedPageBreak/>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Default="00F94413"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14</w:t>
            </w:r>
            <w:r w:rsidR="002E1DC4">
              <w:rPr>
                <w:rFonts w:ascii="Times New Roman" w:hAnsi="Times New Roman" w:cs="Times New Roman"/>
                <w:sz w:val="22"/>
                <w:szCs w:val="22"/>
              </w:rPr>
              <w:t>.06.2013</w:t>
            </w:r>
          </w:p>
          <w:p w:rsidR="00826889" w:rsidRPr="00B218FB" w:rsidRDefault="00826889"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391260">
              <w:rPr>
                <w:rFonts w:ascii="Times New Roman" w:hAnsi="Times New Roman" w:cs="Times New Roman"/>
                <w:sz w:val="22"/>
                <w:szCs w:val="22"/>
              </w:rPr>
              <w:t>2</w:t>
            </w:r>
            <w:r>
              <w:rPr>
                <w:rFonts w:ascii="Times New Roman" w:hAnsi="Times New Roman" w:cs="Times New Roman"/>
                <w:sz w:val="22"/>
                <w:szCs w:val="22"/>
              </w:rPr>
              <w:t>:00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E1DC4" w:rsidP="00391260">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F94413">
              <w:rPr>
                <w:rFonts w:ascii="Times New Roman" w:hAnsi="Times New Roman" w:cs="Times New Roman"/>
                <w:sz w:val="22"/>
                <w:szCs w:val="22"/>
              </w:rPr>
              <w:t>7</w:t>
            </w:r>
            <w:r>
              <w:rPr>
                <w:rFonts w:ascii="Times New Roman" w:hAnsi="Times New Roman" w:cs="Times New Roman"/>
                <w:sz w:val="22"/>
                <w:szCs w:val="22"/>
              </w:rPr>
              <w:t>.06.2013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2E1DC4" w:rsidRDefault="00391260" w:rsidP="00F94413">
            <w:pPr>
              <w:autoSpaceDE w:val="0"/>
              <w:autoSpaceDN w:val="0"/>
              <w:adjustRightInd w:val="0"/>
              <w:outlineLvl w:val="1"/>
            </w:pPr>
            <w:r>
              <w:t>2</w:t>
            </w:r>
            <w:r w:rsidR="00F94413">
              <w:t>0</w:t>
            </w:r>
            <w:r w:rsidR="002E1DC4">
              <w:t>.06.2013</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1"/>
              <w:tabs>
                <w:tab w:val="clear" w:pos="1307"/>
              </w:tabs>
              <w:ind w:left="0"/>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1"/>
              <w:tabs>
                <w:tab w:val="clear" w:pos="1307"/>
              </w:tabs>
              <w:ind w:left="0"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1"/>
              <w:tabs>
                <w:tab w:val="clear" w:pos="1307"/>
              </w:tabs>
              <w:ind w:left="0"/>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8208F2" w:rsidRDefault="008208F2" w:rsidP="002A1738">
      <w:pPr>
        <w:shd w:val="clear" w:color="auto" w:fill="FFFFFF"/>
        <w:tabs>
          <w:tab w:val="left" w:pos="-900"/>
          <w:tab w:val="left" w:pos="0"/>
          <w:tab w:val="left" w:pos="3600"/>
        </w:tabs>
        <w:jc w:val="center"/>
        <w:rPr>
          <w:b/>
        </w:rPr>
      </w:pPr>
    </w:p>
    <w:p w:rsidR="008208F2" w:rsidRDefault="008208F2"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2A1738" w:rsidRDefault="002A1738" w:rsidP="002E1DC4">
      <w:pPr>
        <w:pStyle w:val="10"/>
        <w:jc w:val="center"/>
      </w:pPr>
    </w:p>
    <w:p w:rsidR="002A1738" w:rsidRDefault="002A1738" w:rsidP="002E1DC4"/>
    <w:p w:rsidR="00391260" w:rsidRDefault="00391260" w:rsidP="002E1DC4"/>
    <w:tbl>
      <w:tblPr>
        <w:tblW w:w="10660" w:type="dxa"/>
        <w:tblInd w:w="96" w:type="dxa"/>
        <w:tblLook w:val="04A0"/>
      </w:tblPr>
      <w:tblGrid>
        <w:gridCol w:w="973"/>
        <w:gridCol w:w="1476"/>
        <w:gridCol w:w="4911"/>
        <w:gridCol w:w="1600"/>
        <w:gridCol w:w="1700"/>
      </w:tblGrid>
      <w:tr w:rsidR="00391260" w:rsidTr="00391260">
        <w:trPr>
          <w:trHeight w:val="1035"/>
        </w:trPr>
        <w:tc>
          <w:tcPr>
            <w:tcW w:w="960" w:type="dxa"/>
            <w:tcBorders>
              <w:top w:val="single" w:sz="8" w:space="0" w:color="auto"/>
              <w:left w:val="single" w:sz="8" w:space="0" w:color="auto"/>
              <w:bottom w:val="nil"/>
              <w:right w:val="single" w:sz="4" w:space="0" w:color="auto"/>
            </w:tcBorders>
            <w:shd w:val="clear" w:color="auto" w:fill="auto"/>
            <w:vAlign w:val="center"/>
            <w:hideMark/>
          </w:tcPr>
          <w:p w:rsidR="00391260" w:rsidRDefault="00391260">
            <w:pPr>
              <w:jc w:val="center"/>
              <w:rPr>
                <w:b/>
                <w:bCs/>
                <w:sz w:val="20"/>
                <w:szCs w:val="20"/>
              </w:rPr>
            </w:pPr>
            <w:r>
              <w:rPr>
                <w:b/>
                <w:bCs/>
                <w:sz w:val="20"/>
                <w:szCs w:val="20"/>
              </w:rPr>
              <w:t>№ позиции</w:t>
            </w:r>
          </w:p>
        </w:tc>
        <w:tc>
          <w:tcPr>
            <w:tcW w:w="1480" w:type="dxa"/>
            <w:tcBorders>
              <w:top w:val="single" w:sz="8" w:space="0" w:color="auto"/>
              <w:left w:val="nil"/>
              <w:bottom w:val="nil"/>
              <w:right w:val="single" w:sz="4" w:space="0" w:color="auto"/>
            </w:tcBorders>
            <w:shd w:val="clear" w:color="auto" w:fill="auto"/>
            <w:vAlign w:val="center"/>
            <w:hideMark/>
          </w:tcPr>
          <w:p w:rsidR="00391260" w:rsidRDefault="00391260">
            <w:pPr>
              <w:jc w:val="center"/>
              <w:rPr>
                <w:b/>
                <w:bCs/>
                <w:sz w:val="20"/>
                <w:szCs w:val="20"/>
              </w:rPr>
            </w:pPr>
            <w:r>
              <w:rPr>
                <w:b/>
                <w:bCs/>
                <w:sz w:val="20"/>
                <w:szCs w:val="20"/>
              </w:rPr>
              <w:t>№ п/п</w:t>
            </w:r>
          </w:p>
        </w:tc>
        <w:tc>
          <w:tcPr>
            <w:tcW w:w="4920" w:type="dxa"/>
            <w:tcBorders>
              <w:top w:val="single" w:sz="8" w:space="0" w:color="auto"/>
              <w:left w:val="nil"/>
              <w:bottom w:val="nil"/>
              <w:right w:val="single" w:sz="4" w:space="0" w:color="auto"/>
            </w:tcBorders>
            <w:shd w:val="clear" w:color="auto" w:fill="auto"/>
            <w:vAlign w:val="center"/>
            <w:hideMark/>
          </w:tcPr>
          <w:p w:rsidR="00391260" w:rsidRDefault="00391260">
            <w:pPr>
              <w:jc w:val="center"/>
              <w:rPr>
                <w:b/>
                <w:bCs/>
                <w:sz w:val="20"/>
                <w:szCs w:val="20"/>
              </w:rPr>
            </w:pPr>
            <w:r>
              <w:rPr>
                <w:b/>
                <w:bCs/>
                <w:sz w:val="20"/>
                <w:szCs w:val="20"/>
              </w:rPr>
              <w:t>Требования к товару</w:t>
            </w:r>
          </w:p>
        </w:tc>
        <w:tc>
          <w:tcPr>
            <w:tcW w:w="1600" w:type="dxa"/>
            <w:tcBorders>
              <w:top w:val="single" w:sz="8" w:space="0" w:color="auto"/>
              <w:left w:val="nil"/>
              <w:bottom w:val="nil"/>
              <w:right w:val="single" w:sz="4" w:space="0" w:color="auto"/>
            </w:tcBorders>
            <w:shd w:val="clear" w:color="auto" w:fill="auto"/>
            <w:vAlign w:val="center"/>
            <w:hideMark/>
          </w:tcPr>
          <w:p w:rsidR="00391260" w:rsidRDefault="00391260">
            <w:pPr>
              <w:jc w:val="center"/>
              <w:rPr>
                <w:b/>
                <w:bCs/>
                <w:sz w:val="20"/>
                <w:szCs w:val="20"/>
              </w:rPr>
            </w:pPr>
            <w:r>
              <w:rPr>
                <w:b/>
                <w:bCs/>
                <w:sz w:val="20"/>
                <w:szCs w:val="20"/>
              </w:rPr>
              <w:t>Параметры и условия требований к товару</w:t>
            </w:r>
          </w:p>
        </w:tc>
        <w:tc>
          <w:tcPr>
            <w:tcW w:w="1700" w:type="dxa"/>
            <w:tcBorders>
              <w:top w:val="single" w:sz="8" w:space="0" w:color="auto"/>
              <w:left w:val="nil"/>
              <w:bottom w:val="nil"/>
              <w:right w:val="single" w:sz="8" w:space="0" w:color="auto"/>
            </w:tcBorders>
            <w:shd w:val="clear" w:color="auto" w:fill="auto"/>
            <w:vAlign w:val="center"/>
            <w:hideMark/>
          </w:tcPr>
          <w:p w:rsidR="00391260" w:rsidRDefault="00391260">
            <w:pPr>
              <w:jc w:val="center"/>
              <w:rPr>
                <w:b/>
                <w:bCs/>
                <w:sz w:val="20"/>
                <w:szCs w:val="20"/>
              </w:rPr>
            </w:pPr>
            <w:r>
              <w:rPr>
                <w:b/>
                <w:bCs/>
                <w:sz w:val="20"/>
                <w:szCs w:val="20"/>
              </w:rPr>
              <w:t xml:space="preserve">Предлагаемые параметры </w:t>
            </w:r>
          </w:p>
        </w:tc>
      </w:tr>
      <w:tr w:rsidR="00391260" w:rsidTr="00391260">
        <w:trPr>
          <w:trHeight w:val="270"/>
        </w:trPr>
        <w:tc>
          <w:tcPr>
            <w:tcW w:w="96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391260" w:rsidRDefault="00391260">
            <w:pPr>
              <w:jc w:val="center"/>
              <w:rPr>
                <w:b/>
                <w:bCs/>
                <w:sz w:val="20"/>
                <w:szCs w:val="20"/>
              </w:rPr>
            </w:pPr>
            <w:r>
              <w:rPr>
                <w:b/>
                <w:bCs/>
                <w:sz w:val="20"/>
                <w:szCs w:val="20"/>
              </w:rPr>
              <w:t>1</w:t>
            </w:r>
          </w:p>
        </w:tc>
        <w:tc>
          <w:tcPr>
            <w:tcW w:w="1480" w:type="dxa"/>
            <w:tcBorders>
              <w:top w:val="single" w:sz="8" w:space="0" w:color="auto"/>
              <w:left w:val="nil"/>
              <w:bottom w:val="single" w:sz="8" w:space="0" w:color="auto"/>
              <w:right w:val="single" w:sz="4" w:space="0" w:color="auto"/>
            </w:tcBorders>
            <w:shd w:val="clear" w:color="auto" w:fill="auto"/>
            <w:vAlign w:val="center"/>
            <w:hideMark/>
          </w:tcPr>
          <w:p w:rsidR="00391260" w:rsidRDefault="00391260">
            <w:pPr>
              <w:jc w:val="center"/>
              <w:rPr>
                <w:b/>
                <w:bCs/>
                <w:sz w:val="20"/>
                <w:szCs w:val="20"/>
              </w:rPr>
            </w:pPr>
            <w:r>
              <w:rPr>
                <w:b/>
                <w:bCs/>
                <w:sz w:val="20"/>
                <w:szCs w:val="20"/>
              </w:rPr>
              <w:t>2</w:t>
            </w:r>
          </w:p>
        </w:tc>
        <w:tc>
          <w:tcPr>
            <w:tcW w:w="4920" w:type="dxa"/>
            <w:tcBorders>
              <w:top w:val="single" w:sz="8" w:space="0" w:color="auto"/>
              <w:left w:val="nil"/>
              <w:bottom w:val="single" w:sz="8" w:space="0" w:color="auto"/>
              <w:right w:val="single" w:sz="4" w:space="0" w:color="auto"/>
            </w:tcBorders>
            <w:shd w:val="clear" w:color="auto" w:fill="auto"/>
            <w:vAlign w:val="center"/>
            <w:hideMark/>
          </w:tcPr>
          <w:p w:rsidR="00391260" w:rsidRDefault="00391260">
            <w:pPr>
              <w:jc w:val="center"/>
              <w:rPr>
                <w:b/>
                <w:bCs/>
                <w:sz w:val="20"/>
                <w:szCs w:val="20"/>
              </w:rPr>
            </w:pPr>
            <w:r>
              <w:rPr>
                <w:b/>
                <w:bCs/>
                <w:sz w:val="20"/>
                <w:szCs w:val="20"/>
              </w:rPr>
              <w:t>3</w:t>
            </w:r>
          </w:p>
        </w:tc>
        <w:tc>
          <w:tcPr>
            <w:tcW w:w="1600" w:type="dxa"/>
            <w:tcBorders>
              <w:top w:val="single" w:sz="8" w:space="0" w:color="auto"/>
              <w:left w:val="nil"/>
              <w:bottom w:val="single" w:sz="8" w:space="0" w:color="auto"/>
              <w:right w:val="single" w:sz="4" w:space="0" w:color="auto"/>
            </w:tcBorders>
            <w:shd w:val="clear" w:color="auto" w:fill="auto"/>
            <w:vAlign w:val="center"/>
            <w:hideMark/>
          </w:tcPr>
          <w:p w:rsidR="00391260" w:rsidRDefault="00391260">
            <w:pPr>
              <w:jc w:val="center"/>
              <w:rPr>
                <w:b/>
                <w:bCs/>
                <w:sz w:val="20"/>
                <w:szCs w:val="20"/>
              </w:rPr>
            </w:pPr>
            <w:r>
              <w:rPr>
                <w:b/>
                <w:bCs/>
                <w:sz w:val="20"/>
                <w:szCs w:val="20"/>
              </w:rPr>
              <w:t>4</w:t>
            </w:r>
          </w:p>
        </w:tc>
        <w:tc>
          <w:tcPr>
            <w:tcW w:w="1700" w:type="dxa"/>
            <w:tcBorders>
              <w:top w:val="single" w:sz="8" w:space="0" w:color="auto"/>
              <w:left w:val="nil"/>
              <w:bottom w:val="single" w:sz="8" w:space="0" w:color="auto"/>
              <w:right w:val="single" w:sz="8" w:space="0" w:color="auto"/>
            </w:tcBorders>
            <w:shd w:val="clear" w:color="auto" w:fill="auto"/>
            <w:vAlign w:val="center"/>
            <w:hideMark/>
          </w:tcPr>
          <w:p w:rsidR="00391260" w:rsidRDefault="00391260">
            <w:pPr>
              <w:jc w:val="center"/>
              <w:rPr>
                <w:b/>
                <w:bCs/>
                <w:sz w:val="20"/>
                <w:szCs w:val="20"/>
              </w:rPr>
            </w:pPr>
            <w:r>
              <w:rPr>
                <w:b/>
                <w:bCs/>
                <w:sz w:val="20"/>
                <w:szCs w:val="20"/>
              </w:rPr>
              <w:t>5</w:t>
            </w:r>
          </w:p>
        </w:tc>
      </w:tr>
      <w:tr w:rsidR="00391260" w:rsidTr="00391260">
        <w:trPr>
          <w:trHeight w:val="255"/>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391260" w:rsidRDefault="00391260" w:rsidP="00391260">
            <w:pPr>
              <w:jc w:val="center"/>
              <w:rPr>
                <w:b/>
                <w:bCs/>
                <w:sz w:val="20"/>
                <w:szCs w:val="20"/>
              </w:rPr>
            </w:pPr>
            <w:r>
              <w:rPr>
                <w:b/>
                <w:bCs/>
                <w:sz w:val="20"/>
                <w:szCs w:val="20"/>
              </w:rPr>
              <w:t>1</w:t>
            </w: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Торговое наименование</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vAlign w:val="center"/>
            <w:hideMark/>
          </w:tcPr>
          <w:p w:rsidR="00391260" w:rsidRDefault="00391260">
            <w:pPr>
              <w:jc w:val="cente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Производитель</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vAlign w:val="center"/>
            <w:hideMark/>
          </w:tcPr>
          <w:p w:rsidR="00391260" w:rsidRDefault="00391260">
            <w:pPr>
              <w:jc w:val="center"/>
              <w:rPr>
                <w:sz w:val="20"/>
                <w:szCs w:val="20"/>
              </w:rPr>
            </w:pPr>
            <w:r>
              <w:rPr>
                <w:sz w:val="20"/>
                <w:szCs w:val="20"/>
              </w:rPr>
              <w:t> </w:t>
            </w:r>
          </w:p>
        </w:tc>
      </w:tr>
      <w:tr w:rsidR="00391260" w:rsidTr="00391260">
        <w:trPr>
          <w:trHeight w:val="510"/>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3</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Регистрационное удостоверение</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vAlign w:val="center"/>
            <w:hideMark/>
          </w:tcPr>
          <w:p w:rsidR="00391260" w:rsidRDefault="00391260">
            <w:pPr>
              <w:jc w:val="center"/>
              <w:rPr>
                <w:sz w:val="20"/>
                <w:szCs w:val="20"/>
              </w:rPr>
            </w:pPr>
            <w:r>
              <w:rPr>
                <w:sz w:val="20"/>
                <w:szCs w:val="20"/>
              </w:rPr>
              <w:t>№______, срок действия</w:t>
            </w:r>
          </w:p>
        </w:tc>
      </w:tr>
      <w:tr w:rsidR="00391260" w:rsidTr="00391260">
        <w:trPr>
          <w:trHeight w:val="1530"/>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4</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 xml:space="preserve">Сертификат соответствия с приложением, выданный органом по сертификации, аккредитованным Госстандартом России, для товаров, подлежащих обязательной сертификации, или справка уполномоченного органа о том, что объект не подлежит обязательной сертификации </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center"/>
            <w:hideMark/>
          </w:tcPr>
          <w:p w:rsidR="00391260" w:rsidRDefault="00391260">
            <w:pPr>
              <w:jc w:val="center"/>
              <w:rPr>
                <w:sz w:val="20"/>
                <w:szCs w:val="20"/>
              </w:rPr>
            </w:pPr>
            <w:r>
              <w:rPr>
                <w:sz w:val="20"/>
                <w:szCs w:val="20"/>
              </w:rPr>
              <w:t> </w:t>
            </w:r>
          </w:p>
        </w:tc>
      </w:tr>
      <w:tr w:rsidR="00391260" w:rsidTr="00391260">
        <w:trPr>
          <w:trHeight w:val="510"/>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5</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Шприц туберкулиновый однократного применения трехдетальный, стерильный</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center"/>
            <w:hideMark/>
          </w:tcPr>
          <w:p w:rsidR="00391260" w:rsidRDefault="00391260">
            <w:pPr>
              <w:jc w:val="cente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6</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Индивидуальная упаковка полибэг</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center"/>
            <w:hideMark/>
          </w:tcPr>
          <w:p w:rsidR="00391260" w:rsidRDefault="00391260">
            <w:pPr>
              <w:jc w:val="cente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7</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Вместимость, мл</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w:t>
            </w:r>
          </w:p>
        </w:tc>
        <w:tc>
          <w:tcPr>
            <w:tcW w:w="1700" w:type="dxa"/>
            <w:tcBorders>
              <w:top w:val="nil"/>
              <w:left w:val="nil"/>
              <w:bottom w:val="single" w:sz="4" w:space="0" w:color="auto"/>
              <w:right w:val="single" w:sz="8" w:space="0" w:color="auto"/>
            </w:tcBorders>
            <w:shd w:val="clear" w:color="auto" w:fill="auto"/>
            <w:vAlign w:val="center"/>
            <w:hideMark/>
          </w:tcPr>
          <w:p w:rsidR="00391260" w:rsidRDefault="00391260">
            <w:pPr>
              <w:jc w:val="cente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8</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Материал цилиндра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Полипропилен</w:t>
            </w:r>
          </w:p>
        </w:tc>
        <w:tc>
          <w:tcPr>
            <w:tcW w:w="1700" w:type="dxa"/>
            <w:tcBorders>
              <w:top w:val="nil"/>
              <w:left w:val="nil"/>
              <w:bottom w:val="single" w:sz="4" w:space="0" w:color="auto"/>
              <w:right w:val="single" w:sz="8" w:space="0" w:color="auto"/>
            </w:tcBorders>
            <w:shd w:val="clear" w:color="auto" w:fill="auto"/>
            <w:vAlign w:val="center"/>
            <w:hideMark/>
          </w:tcPr>
          <w:p w:rsidR="00391260" w:rsidRDefault="00391260">
            <w:pPr>
              <w:jc w:val="cente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9</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Цвет цилиндра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Прозрачный</w:t>
            </w:r>
          </w:p>
        </w:tc>
        <w:tc>
          <w:tcPr>
            <w:tcW w:w="1700" w:type="dxa"/>
            <w:tcBorders>
              <w:top w:val="nil"/>
              <w:left w:val="nil"/>
              <w:bottom w:val="single" w:sz="4" w:space="0" w:color="auto"/>
              <w:right w:val="single" w:sz="8" w:space="0" w:color="auto"/>
            </w:tcBorders>
            <w:shd w:val="clear" w:color="auto" w:fill="auto"/>
            <w:vAlign w:val="center"/>
            <w:hideMark/>
          </w:tcPr>
          <w:p w:rsidR="00391260" w:rsidRDefault="00391260">
            <w:pPr>
              <w:jc w:val="cente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10</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Материал шток-поршня</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Полиэтилен</w:t>
            </w:r>
          </w:p>
        </w:tc>
        <w:tc>
          <w:tcPr>
            <w:tcW w:w="1700" w:type="dxa"/>
            <w:tcBorders>
              <w:top w:val="nil"/>
              <w:left w:val="nil"/>
              <w:bottom w:val="single" w:sz="4" w:space="0" w:color="auto"/>
              <w:right w:val="single" w:sz="8" w:space="0" w:color="auto"/>
            </w:tcBorders>
            <w:shd w:val="clear" w:color="auto" w:fill="auto"/>
            <w:vAlign w:val="center"/>
            <w:hideMark/>
          </w:tcPr>
          <w:p w:rsidR="00391260" w:rsidRDefault="00391260">
            <w:pPr>
              <w:jc w:val="center"/>
              <w:rPr>
                <w:sz w:val="20"/>
                <w:szCs w:val="20"/>
              </w:rPr>
            </w:pPr>
            <w:r>
              <w:rPr>
                <w:sz w:val="20"/>
                <w:szCs w:val="20"/>
              </w:rPr>
              <w:t> </w:t>
            </w:r>
          </w:p>
        </w:tc>
      </w:tr>
      <w:tr w:rsidR="00391260" w:rsidTr="00391260">
        <w:trPr>
          <w:trHeight w:val="510"/>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11</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Манжета выполнена из нетоксичного резинового компаунда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center"/>
            <w:hideMark/>
          </w:tcPr>
          <w:p w:rsidR="00391260" w:rsidRDefault="00391260">
            <w:pPr>
              <w:jc w:val="cente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12</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Присоединительный конус типа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Луер</w:t>
            </w:r>
          </w:p>
        </w:tc>
        <w:tc>
          <w:tcPr>
            <w:tcW w:w="1700" w:type="dxa"/>
            <w:tcBorders>
              <w:top w:val="nil"/>
              <w:left w:val="nil"/>
              <w:bottom w:val="single" w:sz="4" w:space="0" w:color="auto"/>
              <w:right w:val="single" w:sz="8" w:space="0" w:color="auto"/>
            </w:tcBorders>
            <w:shd w:val="clear" w:color="auto" w:fill="auto"/>
            <w:vAlign w:val="center"/>
            <w:hideMark/>
          </w:tcPr>
          <w:p w:rsidR="00391260" w:rsidRDefault="00391260">
            <w:pPr>
              <w:jc w:val="cente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13</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Шкала четкая черного цвета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center"/>
            <w:hideMark/>
          </w:tcPr>
          <w:p w:rsidR="00391260" w:rsidRDefault="00391260">
            <w:pPr>
              <w:jc w:val="cente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14</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Длина шкалы, мм</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не менее 58</w:t>
            </w:r>
          </w:p>
        </w:tc>
        <w:tc>
          <w:tcPr>
            <w:tcW w:w="1700" w:type="dxa"/>
            <w:tcBorders>
              <w:top w:val="nil"/>
              <w:left w:val="nil"/>
              <w:bottom w:val="single" w:sz="4" w:space="0" w:color="auto"/>
              <w:right w:val="single" w:sz="8" w:space="0" w:color="auto"/>
            </w:tcBorders>
            <w:shd w:val="clear" w:color="auto" w:fill="auto"/>
            <w:vAlign w:val="center"/>
            <w:hideMark/>
          </w:tcPr>
          <w:p w:rsidR="00391260" w:rsidRDefault="00391260">
            <w:pPr>
              <w:jc w:val="center"/>
              <w:rPr>
                <w:sz w:val="20"/>
                <w:szCs w:val="20"/>
              </w:rPr>
            </w:pPr>
            <w:r>
              <w:rPr>
                <w:sz w:val="20"/>
                <w:szCs w:val="20"/>
              </w:rPr>
              <w:t> </w:t>
            </w:r>
          </w:p>
        </w:tc>
      </w:tr>
      <w:tr w:rsidR="00391260" w:rsidTr="00391260">
        <w:trPr>
          <w:trHeight w:val="510"/>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15</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Внутренняя сторона цилиндра для обеспечения плавности хода шток-поршня покрыта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Силиконом</w:t>
            </w:r>
          </w:p>
        </w:tc>
        <w:tc>
          <w:tcPr>
            <w:tcW w:w="1700" w:type="dxa"/>
            <w:tcBorders>
              <w:top w:val="nil"/>
              <w:left w:val="nil"/>
              <w:bottom w:val="single" w:sz="4" w:space="0" w:color="auto"/>
              <w:right w:val="single" w:sz="8" w:space="0" w:color="auto"/>
            </w:tcBorders>
            <w:shd w:val="clear" w:color="auto" w:fill="auto"/>
            <w:vAlign w:val="center"/>
            <w:hideMark/>
          </w:tcPr>
          <w:p w:rsidR="00391260" w:rsidRDefault="00391260">
            <w:pPr>
              <w:jc w:val="center"/>
              <w:rPr>
                <w:sz w:val="20"/>
                <w:szCs w:val="20"/>
              </w:rPr>
            </w:pPr>
            <w:r>
              <w:rPr>
                <w:sz w:val="20"/>
                <w:szCs w:val="20"/>
              </w:rPr>
              <w:t> </w:t>
            </w:r>
          </w:p>
        </w:tc>
      </w:tr>
      <w:tr w:rsidR="00391260" w:rsidTr="00391260">
        <w:trPr>
          <w:trHeight w:val="510"/>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16</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 xml:space="preserve">Для предотвращения выдергивания поршня внутри цилиндра расположено стопорное кольцо </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center"/>
            <w:hideMark/>
          </w:tcPr>
          <w:p w:rsidR="00391260" w:rsidRDefault="00391260">
            <w:pPr>
              <w:jc w:val="cente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17</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Выемка на шток-поршне для пальцев</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center"/>
            <w:hideMark/>
          </w:tcPr>
          <w:p w:rsidR="00391260" w:rsidRDefault="00391260">
            <w:pPr>
              <w:jc w:val="cente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18</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Упоры для пальцев имеют ребристую поверхность</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center"/>
            <w:hideMark/>
          </w:tcPr>
          <w:p w:rsidR="00391260" w:rsidRDefault="00391260">
            <w:pPr>
              <w:jc w:val="cente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19</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 xml:space="preserve">Комплектация иглой </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center"/>
            <w:hideMark/>
          </w:tcPr>
          <w:p w:rsidR="00391260" w:rsidRDefault="00391260">
            <w:pPr>
              <w:jc w:val="cente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20</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Размер иглы</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0,45х12</w:t>
            </w:r>
          </w:p>
        </w:tc>
        <w:tc>
          <w:tcPr>
            <w:tcW w:w="1700" w:type="dxa"/>
            <w:tcBorders>
              <w:top w:val="nil"/>
              <w:left w:val="nil"/>
              <w:bottom w:val="single" w:sz="4" w:space="0" w:color="auto"/>
              <w:right w:val="single" w:sz="8" w:space="0" w:color="auto"/>
            </w:tcBorders>
            <w:shd w:val="clear" w:color="auto" w:fill="auto"/>
            <w:vAlign w:val="center"/>
            <w:hideMark/>
          </w:tcPr>
          <w:p w:rsidR="00391260" w:rsidRDefault="00391260">
            <w:pPr>
              <w:jc w:val="cente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21</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Цвет колпачка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Прозрачный</w:t>
            </w:r>
          </w:p>
        </w:tc>
        <w:tc>
          <w:tcPr>
            <w:tcW w:w="1700" w:type="dxa"/>
            <w:tcBorders>
              <w:top w:val="nil"/>
              <w:left w:val="nil"/>
              <w:bottom w:val="single" w:sz="4" w:space="0" w:color="auto"/>
              <w:right w:val="single" w:sz="8" w:space="0" w:color="auto"/>
            </w:tcBorders>
            <w:shd w:val="clear" w:color="auto" w:fill="auto"/>
            <w:vAlign w:val="center"/>
            <w:hideMark/>
          </w:tcPr>
          <w:p w:rsidR="00391260" w:rsidRDefault="00391260">
            <w:pPr>
              <w:jc w:val="cente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22</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Заточка иглы в 3-х плоскостях</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center"/>
            <w:hideMark/>
          </w:tcPr>
          <w:p w:rsidR="00391260" w:rsidRDefault="00391260">
            <w:pPr>
              <w:jc w:val="cente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23</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Внешнее покрытие иглы</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Силиконовое</w:t>
            </w:r>
          </w:p>
        </w:tc>
        <w:tc>
          <w:tcPr>
            <w:tcW w:w="1700" w:type="dxa"/>
            <w:tcBorders>
              <w:top w:val="nil"/>
              <w:left w:val="nil"/>
              <w:bottom w:val="single" w:sz="4" w:space="0" w:color="auto"/>
              <w:right w:val="single" w:sz="8" w:space="0" w:color="auto"/>
            </w:tcBorders>
            <w:shd w:val="clear" w:color="auto" w:fill="auto"/>
            <w:vAlign w:val="center"/>
            <w:hideMark/>
          </w:tcPr>
          <w:p w:rsidR="00391260" w:rsidRDefault="00391260">
            <w:pPr>
              <w:jc w:val="cente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24</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Толщина стенки иглы, мм</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0,1</w:t>
            </w:r>
          </w:p>
        </w:tc>
        <w:tc>
          <w:tcPr>
            <w:tcW w:w="1700" w:type="dxa"/>
            <w:tcBorders>
              <w:top w:val="nil"/>
              <w:left w:val="nil"/>
              <w:bottom w:val="single" w:sz="4" w:space="0" w:color="auto"/>
              <w:right w:val="single" w:sz="8" w:space="0" w:color="auto"/>
            </w:tcBorders>
            <w:shd w:val="clear" w:color="auto" w:fill="auto"/>
            <w:vAlign w:val="center"/>
            <w:hideMark/>
          </w:tcPr>
          <w:p w:rsidR="00391260" w:rsidRDefault="00391260">
            <w:pPr>
              <w:jc w:val="center"/>
              <w:rPr>
                <w:sz w:val="20"/>
                <w:szCs w:val="20"/>
              </w:rPr>
            </w:pPr>
            <w:r>
              <w:rPr>
                <w:sz w:val="20"/>
                <w:szCs w:val="20"/>
              </w:rPr>
              <w:t> </w:t>
            </w:r>
          </w:p>
        </w:tc>
      </w:tr>
      <w:tr w:rsidR="00391260" w:rsidTr="00391260">
        <w:trPr>
          <w:trHeight w:val="270"/>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8"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25</w:t>
            </w:r>
          </w:p>
        </w:tc>
        <w:tc>
          <w:tcPr>
            <w:tcW w:w="4920" w:type="dxa"/>
            <w:tcBorders>
              <w:top w:val="nil"/>
              <w:left w:val="nil"/>
              <w:bottom w:val="single" w:sz="8" w:space="0" w:color="auto"/>
              <w:right w:val="single" w:sz="4" w:space="0" w:color="auto"/>
            </w:tcBorders>
            <w:shd w:val="clear" w:color="auto" w:fill="auto"/>
            <w:vAlign w:val="center"/>
            <w:hideMark/>
          </w:tcPr>
          <w:p w:rsidR="00391260" w:rsidRDefault="00391260">
            <w:pPr>
              <w:rPr>
                <w:sz w:val="20"/>
                <w:szCs w:val="20"/>
              </w:rPr>
            </w:pPr>
            <w:r>
              <w:rPr>
                <w:sz w:val="20"/>
                <w:szCs w:val="20"/>
              </w:rPr>
              <w:t>Количество, шт.</w:t>
            </w:r>
          </w:p>
        </w:tc>
        <w:tc>
          <w:tcPr>
            <w:tcW w:w="1600" w:type="dxa"/>
            <w:tcBorders>
              <w:top w:val="nil"/>
              <w:left w:val="nil"/>
              <w:bottom w:val="single" w:sz="8" w:space="0" w:color="auto"/>
              <w:right w:val="single" w:sz="4" w:space="0" w:color="auto"/>
            </w:tcBorders>
            <w:shd w:val="clear" w:color="auto" w:fill="auto"/>
            <w:vAlign w:val="center"/>
            <w:hideMark/>
          </w:tcPr>
          <w:p w:rsidR="00391260" w:rsidRDefault="00391260">
            <w:pPr>
              <w:jc w:val="center"/>
              <w:rPr>
                <w:b/>
                <w:bCs/>
                <w:sz w:val="20"/>
                <w:szCs w:val="20"/>
              </w:rPr>
            </w:pPr>
            <w:r>
              <w:rPr>
                <w:b/>
                <w:bCs/>
                <w:sz w:val="20"/>
                <w:szCs w:val="20"/>
              </w:rPr>
              <w:t>600</w:t>
            </w:r>
          </w:p>
        </w:tc>
        <w:tc>
          <w:tcPr>
            <w:tcW w:w="1700" w:type="dxa"/>
            <w:tcBorders>
              <w:top w:val="nil"/>
              <w:left w:val="nil"/>
              <w:bottom w:val="single" w:sz="8" w:space="0" w:color="auto"/>
              <w:right w:val="single" w:sz="8" w:space="0" w:color="auto"/>
            </w:tcBorders>
            <w:shd w:val="clear" w:color="auto" w:fill="auto"/>
            <w:vAlign w:val="center"/>
            <w:hideMark/>
          </w:tcPr>
          <w:p w:rsidR="00391260" w:rsidRDefault="00391260">
            <w:pPr>
              <w:jc w:val="center"/>
              <w:rPr>
                <w:sz w:val="20"/>
                <w:szCs w:val="20"/>
              </w:rPr>
            </w:pPr>
            <w:r>
              <w:rPr>
                <w:sz w:val="20"/>
                <w:szCs w:val="20"/>
              </w:rPr>
              <w:t> </w:t>
            </w:r>
          </w:p>
        </w:tc>
      </w:tr>
      <w:tr w:rsidR="00391260" w:rsidTr="00391260">
        <w:trPr>
          <w:trHeight w:val="255"/>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391260" w:rsidRDefault="00391260" w:rsidP="00391260">
            <w:pPr>
              <w:jc w:val="center"/>
              <w:rPr>
                <w:b/>
                <w:bCs/>
                <w:sz w:val="20"/>
                <w:szCs w:val="20"/>
              </w:rPr>
            </w:pPr>
            <w:r>
              <w:rPr>
                <w:b/>
                <w:bCs/>
                <w:sz w:val="20"/>
                <w:szCs w:val="20"/>
              </w:rPr>
              <w:t>2</w:t>
            </w: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Торговое наименование</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Производитель</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3</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Страна происхождения</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510"/>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4</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Регистрационное удостоверение</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vAlign w:val="center"/>
            <w:hideMark/>
          </w:tcPr>
          <w:p w:rsidR="00391260" w:rsidRDefault="00391260">
            <w:pPr>
              <w:jc w:val="center"/>
              <w:rPr>
                <w:sz w:val="20"/>
                <w:szCs w:val="20"/>
              </w:rPr>
            </w:pPr>
            <w:r>
              <w:rPr>
                <w:sz w:val="20"/>
                <w:szCs w:val="20"/>
              </w:rPr>
              <w:t>№______, срок действия</w:t>
            </w:r>
          </w:p>
        </w:tc>
      </w:tr>
      <w:tr w:rsidR="00391260" w:rsidTr="00391260">
        <w:trPr>
          <w:trHeight w:val="1530"/>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5</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 xml:space="preserve">Сертификат соответствия с приложением, выданный органом по сертификации, аккредитованным Госстандартом России, для товаров, подлежащих обязательной сертификации, или справка уполномоченного органа о том, что объект не подлежит обязательной сертификации </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510"/>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6</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Шприц инъекционный однократного применения трехдетальный, стерильный</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7</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Индивидуальная упаковка полибэг</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8</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Вместимость, мл</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9</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Материал цилиндра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Полипропилен</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10</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Цвет цилиндра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Прозрачный</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11</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Материал шток-поршня</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Полиэтилен</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510"/>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12</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Манжета выполнена из нетоксичного резинового компаунда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13</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Присоединительный конус типа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Луер</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14</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Шкала четкая черного цвета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15</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Длина шкалы не менее, мм</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32</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510"/>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16</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Внутренняя сторона цилиндра для обеспечения плавности хода шток-поршня покрыта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Силиконом</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510"/>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17</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 xml:space="preserve">Для предотвращения выдергивания поршня внутри цилиндра расположено стопорное кольцо </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18</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Выемка на шток-поршне для пальцев</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19</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Упоры для пальцев имеют ребристую поверхность</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20</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Комплектация иглой импортного производства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21</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Размер иглы</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0,6х30</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22</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Цвет колпачка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Прозрачный</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23</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Заточка иглы в 3-х плоскостях</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24</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Внешнее покрытие иглы</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Силиконовое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25</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Толщина стенки иглы, мм</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0,1</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26</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Шприцы расфасованы в коробки по 2400 шт.</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510"/>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27</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Стерилизация</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Газовая (окисью этилена)</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28</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Срок годности</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5 лет</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70"/>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8"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29</w:t>
            </w:r>
          </w:p>
        </w:tc>
        <w:tc>
          <w:tcPr>
            <w:tcW w:w="4920" w:type="dxa"/>
            <w:tcBorders>
              <w:top w:val="nil"/>
              <w:left w:val="nil"/>
              <w:bottom w:val="single" w:sz="8" w:space="0" w:color="auto"/>
              <w:right w:val="single" w:sz="4" w:space="0" w:color="auto"/>
            </w:tcBorders>
            <w:shd w:val="clear" w:color="auto" w:fill="auto"/>
            <w:vAlign w:val="center"/>
            <w:hideMark/>
          </w:tcPr>
          <w:p w:rsidR="00391260" w:rsidRDefault="00391260">
            <w:pPr>
              <w:rPr>
                <w:b/>
                <w:bCs/>
                <w:color w:val="000000"/>
                <w:sz w:val="20"/>
                <w:szCs w:val="20"/>
              </w:rPr>
            </w:pPr>
            <w:r>
              <w:rPr>
                <w:b/>
                <w:bCs/>
                <w:color w:val="000000"/>
                <w:sz w:val="20"/>
                <w:szCs w:val="20"/>
              </w:rPr>
              <w:t>Количество, шт.</w:t>
            </w:r>
          </w:p>
        </w:tc>
        <w:tc>
          <w:tcPr>
            <w:tcW w:w="1600" w:type="dxa"/>
            <w:tcBorders>
              <w:top w:val="nil"/>
              <w:left w:val="nil"/>
              <w:bottom w:val="single" w:sz="8" w:space="0" w:color="auto"/>
              <w:right w:val="single" w:sz="4" w:space="0" w:color="auto"/>
            </w:tcBorders>
            <w:shd w:val="clear" w:color="auto" w:fill="auto"/>
            <w:vAlign w:val="center"/>
            <w:hideMark/>
          </w:tcPr>
          <w:p w:rsidR="00391260" w:rsidRDefault="00391260">
            <w:pPr>
              <w:jc w:val="center"/>
              <w:rPr>
                <w:b/>
                <w:bCs/>
                <w:sz w:val="20"/>
                <w:szCs w:val="20"/>
              </w:rPr>
            </w:pPr>
            <w:r>
              <w:rPr>
                <w:b/>
                <w:bCs/>
                <w:sz w:val="20"/>
                <w:szCs w:val="20"/>
              </w:rPr>
              <w:t xml:space="preserve">24 000  </w:t>
            </w:r>
          </w:p>
        </w:tc>
        <w:tc>
          <w:tcPr>
            <w:tcW w:w="1700" w:type="dxa"/>
            <w:tcBorders>
              <w:top w:val="nil"/>
              <w:left w:val="nil"/>
              <w:bottom w:val="single" w:sz="8"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391260" w:rsidRDefault="00391260" w:rsidP="00391260">
            <w:pPr>
              <w:jc w:val="center"/>
              <w:rPr>
                <w:b/>
                <w:bCs/>
                <w:sz w:val="20"/>
                <w:szCs w:val="20"/>
              </w:rPr>
            </w:pPr>
            <w:r>
              <w:rPr>
                <w:b/>
                <w:bCs/>
                <w:sz w:val="20"/>
                <w:szCs w:val="20"/>
              </w:rPr>
              <w:t>3</w:t>
            </w: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Торговое наименование</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Производитель</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3</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Страна происхождения</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510"/>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4</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Регистрационное удостоверение</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vAlign w:val="center"/>
            <w:hideMark/>
          </w:tcPr>
          <w:p w:rsidR="00391260" w:rsidRDefault="00391260">
            <w:pPr>
              <w:jc w:val="center"/>
              <w:rPr>
                <w:sz w:val="20"/>
                <w:szCs w:val="20"/>
              </w:rPr>
            </w:pPr>
            <w:r>
              <w:rPr>
                <w:sz w:val="20"/>
                <w:szCs w:val="20"/>
              </w:rPr>
              <w:t>№______, срок действия</w:t>
            </w:r>
          </w:p>
        </w:tc>
      </w:tr>
      <w:tr w:rsidR="00391260" w:rsidTr="00391260">
        <w:trPr>
          <w:trHeight w:val="1530"/>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5</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 xml:space="preserve">Сертификат соответствия с приложением, выданный органом по сертификации, аккредитованным Госстандартом России, для товаров, подлежащих обязательной сертификации, или справка уполномоченного органа о том, что объект не подлежит обязательной сертификации </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510"/>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6</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Шприц инъекционный однократного применения трехдетальный, стерильный</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7</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Индивидуальная упаковка полибэг</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8</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Вместимость, мл</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5</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9</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Материал цилиндра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Полипропилен</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10</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Цвет цилиндра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Прозрачный</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11</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Материал шток-поршня</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Полиэтилен</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510"/>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12</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Манжета выполнена из нетоксичного резинового компаунда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13</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Присоединительный конус типа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Луер</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14</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Шкала четкая черного цвета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15</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Длина шкалы не менее, мм</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41</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510"/>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16</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Внутренняя сторона цилиндра для обеспечения плавности хода шток-поршня покрыта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Силиконом</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510"/>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17</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 xml:space="preserve">Для предотвращения выдергивания поршня внутри цилиндра расположено стопорное кольцо </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18</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Выемка на шток-поршне для пальцев</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19</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Упоры для пальцев имеют ребристую поверхность</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20</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Комплектация иглой импортного производства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21</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Размер иглы</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0,7х40</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22</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Цвет колпачка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Прозрачный</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23</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Заточка иглы в 3-х плоскостях</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24</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Внешнее покрытие иглы</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Силиконовое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25</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Толщина стенки иглы, мм</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0,1</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26</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Шприцы расфасованы в коробки по 1800 шт.</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510"/>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27</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Стерилизация</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Газовая (окисью этилена)</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28</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Срок годности</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5 лет</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70"/>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8"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29</w:t>
            </w:r>
          </w:p>
        </w:tc>
        <w:tc>
          <w:tcPr>
            <w:tcW w:w="4920" w:type="dxa"/>
            <w:tcBorders>
              <w:top w:val="nil"/>
              <w:left w:val="nil"/>
              <w:bottom w:val="single" w:sz="8" w:space="0" w:color="auto"/>
              <w:right w:val="single" w:sz="4" w:space="0" w:color="auto"/>
            </w:tcBorders>
            <w:shd w:val="clear" w:color="auto" w:fill="auto"/>
            <w:vAlign w:val="center"/>
            <w:hideMark/>
          </w:tcPr>
          <w:p w:rsidR="00391260" w:rsidRDefault="00391260">
            <w:pPr>
              <w:rPr>
                <w:b/>
                <w:bCs/>
                <w:color w:val="000000"/>
                <w:sz w:val="20"/>
                <w:szCs w:val="20"/>
              </w:rPr>
            </w:pPr>
            <w:r>
              <w:rPr>
                <w:b/>
                <w:bCs/>
                <w:color w:val="000000"/>
                <w:sz w:val="20"/>
                <w:szCs w:val="20"/>
              </w:rPr>
              <w:t>Количество, шт.</w:t>
            </w:r>
          </w:p>
        </w:tc>
        <w:tc>
          <w:tcPr>
            <w:tcW w:w="1600" w:type="dxa"/>
            <w:tcBorders>
              <w:top w:val="nil"/>
              <w:left w:val="nil"/>
              <w:bottom w:val="single" w:sz="8" w:space="0" w:color="auto"/>
              <w:right w:val="single" w:sz="4" w:space="0" w:color="auto"/>
            </w:tcBorders>
            <w:shd w:val="clear" w:color="auto" w:fill="auto"/>
            <w:vAlign w:val="center"/>
            <w:hideMark/>
          </w:tcPr>
          <w:p w:rsidR="00391260" w:rsidRDefault="00391260">
            <w:pPr>
              <w:jc w:val="center"/>
              <w:rPr>
                <w:b/>
                <w:bCs/>
                <w:sz w:val="20"/>
                <w:szCs w:val="20"/>
              </w:rPr>
            </w:pPr>
            <w:r>
              <w:rPr>
                <w:b/>
                <w:bCs/>
                <w:sz w:val="20"/>
                <w:szCs w:val="20"/>
              </w:rPr>
              <w:t xml:space="preserve">58 200  </w:t>
            </w:r>
          </w:p>
        </w:tc>
        <w:tc>
          <w:tcPr>
            <w:tcW w:w="1700" w:type="dxa"/>
            <w:tcBorders>
              <w:top w:val="nil"/>
              <w:left w:val="nil"/>
              <w:bottom w:val="single" w:sz="8"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391260" w:rsidRDefault="00391260" w:rsidP="00391260">
            <w:pPr>
              <w:jc w:val="center"/>
              <w:rPr>
                <w:b/>
                <w:bCs/>
                <w:sz w:val="20"/>
                <w:szCs w:val="20"/>
              </w:rPr>
            </w:pPr>
            <w:r>
              <w:rPr>
                <w:b/>
                <w:bCs/>
                <w:sz w:val="20"/>
                <w:szCs w:val="20"/>
              </w:rPr>
              <w:t>4</w:t>
            </w: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Торговое наименование</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Производитель</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3</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Страна происхождения</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510"/>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4</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Регистрационное удостоверение</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vAlign w:val="center"/>
            <w:hideMark/>
          </w:tcPr>
          <w:p w:rsidR="00391260" w:rsidRDefault="00391260">
            <w:pPr>
              <w:jc w:val="center"/>
              <w:rPr>
                <w:sz w:val="20"/>
                <w:szCs w:val="20"/>
              </w:rPr>
            </w:pPr>
            <w:r>
              <w:rPr>
                <w:sz w:val="20"/>
                <w:szCs w:val="20"/>
              </w:rPr>
              <w:t>№______, срок действия</w:t>
            </w:r>
          </w:p>
        </w:tc>
      </w:tr>
      <w:tr w:rsidR="00391260" w:rsidTr="00391260">
        <w:trPr>
          <w:trHeight w:val="1530"/>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5</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 xml:space="preserve">Сертификат соответствия с приложением, выданный органом по сертификации, аккредитованным Госстандартом России, для товаров, подлежащих обязательной сертификации, или справка уполномоченного органа о том, что объект не подлежит обязательной сертификации </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510"/>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6</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Шприц инъекционный однократного применения трехдетальный, стерильный</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7</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Индивидуальная упаковка блистер</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8</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Вместимость, мл</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10</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9</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Материал цилиндра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Полипропилен</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10</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Цвет цилиндра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Прозрачный</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11</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Материал шток-поршня</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Полиэтилен</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510"/>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12</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Манжета выполнена из нетоксичного резинового компаунда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13</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Присоединительный конус типа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Луер</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14</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Шкала четкая черного цвета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15</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Длина шкалы не менее, мм</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58</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510"/>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16</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Внутренняя сторона цилиндра для обеспечения плавности хода шток-поршня покрыта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Силиконом</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510"/>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17</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 xml:space="preserve">Для предотвращения выдергивания поршня внутри цилиндра расположено стопорное кольцо </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18</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Выемка на шток-поршне для пальцев</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19</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Упоры для пальцев имеют ребристую поверхность</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20</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Комплектация иглой импортного производства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21</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Размер иглы</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0,8х40</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22</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Цвет колпачка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Прозрачный</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23</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Заточка иглы в 3-х плоскостях</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24</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Внешнее покрытие иглы</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Силиконовое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25</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Толщина стенки иглы, мм</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0,1</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26</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Шприцы расфасованы в коробки по 1200 шт.</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510"/>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27</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Стерилизация</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Газовая (окисью этилена)</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28</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Срок годности</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5 лет</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70"/>
        </w:trPr>
        <w:tc>
          <w:tcPr>
            <w:tcW w:w="960" w:type="dxa"/>
            <w:vMerge/>
            <w:tcBorders>
              <w:top w:val="nil"/>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8"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29</w:t>
            </w:r>
          </w:p>
        </w:tc>
        <w:tc>
          <w:tcPr>
            <w:tcW w:w="4920" w:type="dxa"/>
            <w:tcBorders>
              <w:top w:val="nil"/>
              <w:left w:val="nil"/>
              <w:bottom w:val="single" w:sz="8" w:space="0" w:color="auto"/>
              <w:right w:val="single" w:sz="4" w:space="0" w:color="auto"/>
            </w:tcBorders>
            <w:shd w:val="clear" w:color="auto" w:fill="auto"/>
            <w:vAlign w:val="center"/>
            <w:hideMark/>
          </w:tcPr>
          <w:p w:rsidR="00391260" w:rsidRDefault="00391260">
            <w:pPr>
              <w:rPr>
                <w:b/>
                <w:bCs/>
                <w:color w:val="000000"/>
                <w:sz w:val="20"/>
                <w:szCs w:val="20"/>
              </w:rPr>
            </w:pPr>
            <w:r>
              <w:rPr>
                <w:b/>
                <w:bCs/>
                <w:color w:val="000000"/>
                <w:sz w:val="20"/>
                <w:szCs w:val="20"/>
              </w:rPr>
              <w:t>Количество, шт.</w:t>
            </w:r>
          </w:p>
        </w:tc>
        <w:tc>
          <w:tcPr>
            <w:tcW w:w="1600" w:type="dxa"/>
            <w:tcBorders>
              <w:top w:val="nil"/>
              <w:left w:val="nil"/>
              <w:bottom w:val="single" w:sz="8" w:space="0" w:color="auto"/>
              <w:right w:val="single" w:sz="4" w:space="0" w:color="auto"/>
            </w:tcBorders>
            <w:shd w:val="clear" w:color="auto" w:fill="auto"/>
            <w:vAlign w:val="center"/>
            <w:hideMark/>
          </w:tcPr>
          <w:p w:rsidR="00391260" w:rsidRDefault="00391260">
            <w:pPr>
              <w:jc w:val="center"/>
              <w:rPr>
                <w:b/>
                <w:bCs/>
                <w:sz w:val="20"/>
                <w:szCs w:val="20"/>
              </w:rPr>
            </w:pPr>
            <w:r>
              <w:rPr>
                <w:b/>
                <w:bCs/>
                <w:sz w:val="20"/>
                <w:szCs w:val="20"/>
              </w:rPr>
              <w:t xml:space="preserve">57 000  </w:t>
            </w:r>
          </w:p>
        </w:tc>
        <w:tc>
          <w:tcPr>
            <w:tcW w:w="1700" w:type="dxa"/>
            <w:tcBorders>
              <w:top w:val="nil"/>
              <w:left w:val="nil"/>
              <w:bottom w:val="single" w:sz="8"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val="restart"/>
            <w:tcBorders>
              <w:top w:val="nil"/>
              <w:left w:val="single" w:sz="8" w:space="0" w:color="auto"/>
              <w:bottom w:val="nil"/>
              <w:right w:val="single" w:sz="8" w:space="0" w:color="auto"/>
            </w:tcBorders>
            <w:shd w:val="clear" w:color="auto" w:fill="auto"/>
            <w:vAlign w:val="center"/>
            <w:hideMark/>
          </w:tcPr>
          <w:p w:rsidR="00391260" w:rsidRDefault="00391260" w:rsidP="00391260">
            <w:pPr>
              <w:jc w:val="center"/>
              <w:rPr>
                <w:b/>
                <w:bCs/>
                <w:sz w:val="20"/>
                <w:szCs w:val="20"/>
              </w:rPr>
            </w:pPr>
            <w:r>
              <w:rPr>
                <w:b/>
                <w:bCs/>
                <w:sz w:val="20"/>
                <w:szCs w:val="20"/>
              </w:rPr>
              <w:t>5</w:t>
            </w: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Торговое наименование</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nil"/>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Производитель</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nil"/>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3</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Страна происхождения</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510"/>
        </w:trPr>
        <w:tc>
          <w:tcPr>
            <w:tcW w:w="960" w:type="dxa"/>
            <w:vMerge/>
            <w:tcBorders>
              <w:top w:val="nil"/>
              <w:left w:val="single" w:sz="8" w:space="0" w:color="auto"/>
              <w:bottom w:val="nil"/>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4</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Регистрационное удостоверение</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vAlign w:val="center"/>
            <w:hideMark/>
          </w:tcPr>
          <w:p w:rsidR="00391260" w:rsidRDefault="00391260">
            <w:pPr>
              <w:jc w:val="center"/>
              <w:rPr>
                <w:sz w:val="20"/>
                <w:szCs w:val="20"/>
              </w:rPr>
            </w:pPr>
            <w:r>
              <w:rPr>
                <w:sz w:val="20"/>
                <w:szCs w:val="20"/>
              </w:rPr>
              <w:t>№______, срок действия</w:t>
            </w:r>
          </w:p>
        </w:tc>
      </w:tr>
      <w:tr w:rsidR="00391260" w:rsidTr="00391260">
        <w:trPr>
          <w:trHeight w:val="1530"/>
        </w:trPr>
        <w:tc>
          <w:tcPr>
            <w:tcW w:w="960" w:type="dxa"/>
            <w:vMerge/>
            <w:tcBorders>
              <w:top w:val="nil"/>
              <w:left w:val="single" w:sz="8" w:space="0" w:color="auto"/>
              <w:bottom w:val="nil"/>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5</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 xml:space="preserve">Сертификат соответствия с приложением, выданный органом по сертификации, аккредитованным Госстандартом России, для товаров, подлежащих обязательной сертификации, или справка уполномоченного органа о том, что объект не подлежит обязательной сертификации </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510"/>
        </w:trPr>
        <w:tc>
          <w:tcPr>
            <w:tcW w:w="960" w:type="dxa"/>
            <w:vMerge/>
            <w:tcBorders>
              <w:top w:val="nil"/>
              <w:left w:val="single" w:sz="8" w:space="0" w:color="auto"/>
              <w:bottom w:val="nil"/>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6</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Шприц инъекционный однократного применения трехдетальный, стерильный</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nil"/>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7</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Индивидуальная упаковка полибэг</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nil"/>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8</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Вместимость, мл</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20</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nil"/>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9</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Материал цилиндра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Полипропилен</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nil"/>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10</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Цвет цилиндра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Прозрачный</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nil"/>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11</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Материал шток-поршня</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Полиэтилен</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510"/>
        </w:trPr>
        <w:tc>
          <w:tcPr>
            <w:tcW w:w="960" w:type="dxa"/>
            <w:vMerge/>
            <w:tcBorders>
              <w:top w:val="nil"/>
              <w:left w:val="single" w:sz="8" w:space="0" w:color="auto"/>
              <w:bottom w:val="nil"/>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12</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Манжета выполнена из нетоксичного резинового компаунда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nil"/>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13</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Присоединительный конус типа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Луер</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nil"/>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14</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Шкала четкая черного цвета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nil"/>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15</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Длина шкалы не менее, мм</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70</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510"/>
        </w:trPr>
        <w:tc>
          <w:tcPr>
            <w:tcW w:w="960" w:type="dxa"/>
            <w:vMerge/>
            <w:tcBorders>
              <w:top w:val="nil"/>
              <w:left w:val="single" w:sz="8" w:space="0" w:color="auto"/>
              <w:bottom w:val="nil"/>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16</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Внутренняя сторона цилиндра для обеспечения плавности хода шток-поршня покрыта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Силиконом</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510"/>
        </w:trPr>
        <w:tc>
          <w:tcPr>
            <w:tcW w:w="960" w:type="dxa"/>
            <w:vMerge/>
            <w:tcBorders>
              <w:top w:val="nil"/>
              <w:left w:val="single" w:sz="8" w:space="0" w:color="auto"/>
              <w:bottom w:val="nil"/>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17</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 xml:space="preserve">Для предотвращения выдергивания поршня внутри цилиндра расположено стопорное кольцо </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nil"/>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18</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Выемка на шток-поршне для пальцев</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nil"/>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19</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Упоры для пальцев имеют ребристую поверхность</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nil"/>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20</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Комплектация иглой импортного производства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nil"/>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21</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Размер иглы</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0,8х40</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nil"/>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22</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Цвет колпачка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Прозрачный</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nil"/>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23</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Заточка иглы в 3-х плоскостях</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nil"/>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24</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Внешнее покрытие иглы</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Силиконовое</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nil"/>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25</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Толщина стенки иглы, мм</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0,1</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nil"/>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26</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Шприцы расфасованы в коробки по 720 шт.</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510"/>
        </w:trPr>
        <w:tc>
          <w:tcPr>
            <w:tcW w:w="960" w:type="dxa"/>
            <w:vMerge/>
            <w:tcBorders>
              <w:top w:val="nil"/>
              <w:left w:val="single" w:sz="8" w:space="0" w:color="auto"/>
              <w:bottom w:val="nil"/>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27</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Стерилизация</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Газовая (окисью этилена)</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tcBorders>
              <w:top w:val="nil"/>
              <w:left w:val="single" w:sz="8" w:space="0" w:color="auto"/>
              <w:bottom w:val="nil"/>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28</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Срок годности</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5 лет</w:t>
            </w:r>
          </w:p>
        </w:tc>
        <w:tc>
          <w:tcPr>
            <w:tcW w:w="1700" w:type="dxa"/>
            <w:tcBorders>
              <w:top w:val="nil"/>
              <w:left w:val="nil"/>
              <w:bottom w:val="single" w:sz="4" w:space="0" w:color="auto"/>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70"/>
        </w:trPr>
        <w:tc>
          <w:tcPr>
            <w:tcW w:w="960" w:type="dxa"/>
            <w:vMerge/>
            <w:tcBorders>
              <w:top w:val="nil"/>
              <w:left w:val="single" w:sz="8" w:space="0" w:color="auto"/>
              <w:bottom w:val="nil"/>
              <w:right w:val="single" w:sz="8" w:space="0" w:color="auto"/>
            </w:tcBorders>
            <w:vAlign w:val="center"/>
            <w:hideMark/>
          </w:tcPr>
          <w:p w:rsidR="00391260" w:rsidRDefault="00391260">
            <w:pPr>
              <w:rPr>
                <w:b/>
                <w:bCs/>
                <w:sz w:val="20"/>
                <w:szCs w:val="20"/>
              </w:rPr>
            </w:pPr>
          </w:p>
        </w:tc>
        <w:tc>
          <w:tcPr>
            <w:tcW w:w="1480" w:type="dxa"/>
            <w:tcBorders>
              <w:top w:val="nil"/>
              <w:left w:val="nil"/>
              <w:bottom w:val="nil"/>
              <w:right w:val="single" w:sz="4" w:space="0" w:color="auto"/>
            </w:tcBorders>
            <w:shd w:val="clear" w:color="auto" w:fill="auto"/>
            <w:vAlign w:val="center"/>
            <w:hideMark/>
          </w:tcPr>
          <w:p w:rsidR="00391260" w:rsidRDefault="00391260">
            <w:pPr>
              <w:jc w:val="center"/>
              <w:rPr>
                <w:sz w:val="20"/>
                <w:szCs w:val="20"/>
              </w:rPr>
            </w:pPr>
            <w:r>
              <w:rPr>
                <w:sz w:val="20"/>
                <w:szCs w:val="20"/>
              </w:rPr>
              <w:t>29</w:t>
            </w:r>
          </w:p>
        </w:tc>
        <w:tc>
          <w:tcPr>
            <w:tcW w:w="4920" w:type="dxa"/>
            <w:tcBorders>
              <w:top w:val="nil"/>
              <w:left w:val="nil"/>
              <w:bottom w:val="nil"/>
              <w:right w:val="single" w:sz="4" w:space="0" w:color="auto"/>
            </w:tcBorders>
            <w:shd w:val="clear" w:color="auto" w:fill="auto"/>
            <w:vAlign w:val="center"/>
            <w:hideMark/>
          </w:tcPr>
          <w:p w:rsidR="00391260" w:rsidRDefault="00391260">
            <w:pPr>
              <w:rPr>
                <w:b/>
                <w:bCs/>
                <w:color w:val="000000"/>
                <w:sz w:val="20"/>
                <w:szCs w:val="20"/>
              </w:rPr>
            </w:pPr>
            <w:r>
              <w:rPr>
                <w:b/>
                <w:bCs/>
                <w:color w:val="000000"/>
                <w:sz w:val="20"/>
                <w:szCs w:val="20"/>
              </w:rPr>
              <w:t>Количество, шт.</w:t>
            </w:r>
          </w:p>
        </w:tc>
        <w:tc>
          <w:tcPr>
            <w:tcW w:w="1600" w:type="dxa"/>
            <w:tcBorders>
              <w:top w:val="nil"/>
              <w:left w:val="nil"/>
              <w:bottom w:val="nil"/>
              <w:right w:val="single" w:sz="4" w:space="0" w:color="auto"/>
            </w:tcBorders>
            <w:shd w:val="clear" w:color="auto" w:fill="auto"/>
            <w:vAlign w:val="center"/>
            <w:hideMark/>
          </w:tcPr>
          <w:p w:rsidR="00391260" w:rsidRDefault="00391260">
            <w:pPr>
              <w:jc w:val="center"/>
              <w:rPr>
                <w:b/>
                <w:bCs/>
                <w:sz w:val="20"/>
                <w:szCs w:val="20"/>
              </w:rPr>
            </w:pPr>
            <w:r>
              <w:rPr>
                <w:b/>
                <w:bCs/>
                <w:sz w:val="20"/>
                <w:szCs w:val="20"/>
              </w:rPr>
              <w:t xml:space="preserve">33 000  </w:t>
            </w:r>
          </w:p>
        </w:tc>
        <w:tc>
          <w:tcPr>
            <w:tcW w:w="1700" w:type="dxa"/>
            <w:tcBorders>
              <w:top w:val="nil"/>
              <w:left w:val="nil"/>
              <w:bottom w:val="nil"/>
              <w:right w:val="single" w:sz="8" w:space="0" w:color="auto"/>
            </w:tcBorders>
            <w:shd w:val="clear" w:color="auto" w:fill="auto"/>
            <w:noWrap/>
            <w:vAlign w:val="bottom"/>
            <w:hideMark/>
          </w:tcPr>
          <w:p w:rsidR="00391260" w:rsidRDefault="00391260">
            <w:pPr>
              <w:rPr>
                <w:sz w:val="20"/>
                <w:szCs w:val="20"/>
              </w:rPr>
            </w:pPr>
            <w:r>
              <w:rPr>
                <w:sz w:val="20"/>
                <w:szCs w:val="20"/>
              </w:rPr>
              <w:t> </w:t>
            </w:r>
          </w:p>
        </w:tc>
      </w:tr>
      <w:tr w:rsidR="00391260" w:rsidTr="00391260">
        <w:trPr>
          <w:trHeight w:val="255"/>
        </w:trPr>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91260" w:rsidRDefault="00391260" w:rsidP="00391260">
            <w:pPr>
              <w:jc w:val="center"/>
              <w:rPr>
                <w:b/>
                <w:bCs/>
                <w:sz w:val="20"/>
                <w:szCs w:val="20"/>
              </w:rPr>
            </w:pPr>
            <w:r>
              <w:rPr>
                <w:b/>
                <w:bCs/>
                <w:sz w:val="20"/>
                <w:szCs w:val="20"/>
              </w:rPr>
              <w:lastRenderedPageBreak/>
              <w:t>6</w:t>
            </w:r>
          </w:p>
        </w:tc>
        <w:tc>
          <w:tcPr>
            <w:tcW w:w="1480" w:type="dxa"/>
            <w:tcBorders>
              <w:top w:val="single" w:sz="8" w:space="0" w:color="auto"/>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w:t>
            </w:r>
          </w:p>
        </w:tc>
        <w:tc>
          <w:tcPr>
            <w:tcW w:w="4920" w:type="dxa"/>
            <w:tcBorders>
              <w:top w:val="single" w:sz="8" w:space="0" w:color="auto"/>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Торговое наименование</w:t>
            </w:r>
          </w:p>
        </w:tc>
        <w:tc>
          <w:tcPr>
            <w:tcW w:w="1600" w:type="dxa"/>
            <w:tcBorders>
              <w:top w:val="single" w:sz="8" w:space="0" w:color="auto"/>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Указать</w:t>
            </w:r>
          </w:p>
        </w:tc>
        <w:tc>
          <w:tcPr>
            <w:tcW w:w="1700" w:type="dxa"/>
            <w:tcBorders>
              <w:top w:val="single" w:sz="8" w:space="0" w:color="auto"/>
              <w:left w:val="nil"/>
              <w:bottom w:val="single" w:sz="4" w:space="0" w:color="auto"/>
              <w:right w:val="single" w:sz="8" w:space="0" w:color="auto"/>
            </w:tcBorders>
            <w:shd w:val="clear" w:color="auto" w:fill="auto"/>
            <w:vAlign w:val="bottom"/>
            <w:hideMark/>
          </w:tcPr>
          <w:p w:rsidR="00391260" w:rsidRDefault="00391260">
            <w:pPr>
              <w:jc w:val="center"/>
              <w:rPr>
                <w:sz w:val="20"/>
                <w:szCs w:val="20"/>
              </w:rPr>
            </w:pPr>
            <w:r>
              <w:rPr>
                <w:sz w:val="20"/>
                <w:szCs w:val="20"/>
              </w:rPr>
              <w:t> </w:t>
            </w:r>
          </w:p>
        </w:tc>
      </w:tr>
      <w:tr w:rsidR="00391260" w:rsidTr="00391260">
        <w:trPr>
          <w:trHeight w:val="27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2</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Производитель</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vAlign w:val="bottom"/>
            <w:hideMark/>
          </w:tcPr>
          <w:p w:rsidR="00391260" w:rsidRDefault="00391260">
            <w:pPr>
              <w:jc w:val="center"/>
              <w:rPr>
                <w:sz w:val="20"/>
                <w:szCs w:val="20"/>
              </w:rPr>
            </w:pPr>
            <w:r>
              <w:rPr>
                <w:sz w:val="20"/>
                <w:szCs w:val="20"/>
              </w:rPr>
              <w:t> </w:t>
            </w:r>
          </w:p>
        </w:tc>
      </w:tr>
      <w:tr w:rsidR="00391260" w:rsidTr="00391260">
        <w:trPr>
          <w:trHeight w:val="34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3</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Страна происхождения</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vAlign w:val="bottom"/>
            <w:hideMark/>
          </w:tcPr>
          <w:p w:rsidR="00391260" w:rsidRDefault="00391260">
            <w:pPr>
              <w:jc w:val="center"/>
              <w:rPr>
                <w:sz w:val="20"/>
                <w:szCs w:val="20"/>
              </w:rPr>
            </w:pPr>
            <w:r>
              <w:rPr>
                <w:sz w:val="20"/>
                <w:szCs w:val="20"/>
              </w:rPr>
              <w:t> </w:t>
            </w:r>
          </w:p>
        </w:tc>
      </w:tr>
      <w:tr w:rsidR="00391260" w:rsidTr="00391260">
        <w:trPr>
          <w:trHeight w:val="51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4</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Регистрационное удостоверение</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Указать</w:t>
            </w:r>
          </w:p>
        </w:tc>
        <w:tc>
          <w:tcPr>
            <w:tcW w:w="1700" w:type="dxa"/>
            <w:tcBorders>
              <w:top w:val="nil"/>
              <w:left w:val="nil"/>
              <w:bottom w:val="single" w:sz="4" w:space="0" w:color="auto"/>
              <w:right w:val="single" w:sz="8" w:space="0" w:color="auto"/>
            </w:tcBorders>
            <w:shd w:val="clear" w:color="auto" w:fill="auto"/>
            <w:vAlign w:val="center"/>
            <w:hideMark/>
          </w:tcPr>
          <w:p w:rsidR="00391260" w:rsidRDefault="00391260">
            <w:pPr>
              <w:jc w:val="center"/>
              <w:rPr>
                <w:sz w:val="20"/>
                <w:szCs w:val="20"/>
              </w:rPr>
            </w:pPr>
            <w:r>
              <w:rPr>
                <w:sz w:val="20"/>
                <w:szCs w:val="20"/>
              </w:rPr>
              <w:t>№______, срок действия</w:t>
            </w:r>
          </w:p>
        </w:tc>
      </w:tr>
      <w:tr w:rsidR="00391260" w:rsidTr="00391260">
        <w:trPr>
          <w:trHeight w:val="162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5</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 xml:space="preserve">Сертификат соответствия с приложением, выданный органом по сертификации, аккредитованным Госстандартом России, для товаров, подлежащих обязательной сертификации, или справка уполномоченного органа о том, что объект не подлежит обязательной сертификации </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bottom"/>
            <w:hideMark/>
          </w:tcPr>
          <w:p w:rsidR="00391260" w:rsidRDefault="00391260">
            <w:pPr>
              <w:jc w:val="center"/>
              <w:rPr>
                <w:sz w:val="20"/>
                <w:szCs w:val="20"/>
              </w:rPr>
            </w:pPr>
            <w:r>
              <w:rPr>
                <w:sz w:val="20"/>
                <w:szCs w:val="20"/>
              </w:rPr>
              <w:t> </w:t>
            </w:r>
          </w:p>
        </w:tc>
      </w:tr>
      <w:tr w:rsidR="00391260" w:rsidTr="00391260">
        <w:trPr>
          <w:trHeight w:val="58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6</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Шприц инъекционный однократного применения трёхдетальный,  стерильный</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bottom"/>
            <w:hideMark/>
          </w:tcPr>
          <w:p w:rsidR="00391260" w:rsidRDefault="00391260">
            <w:pPr>
              <w:jc w:val="center"/>
              <w:rPr>
                <w:sz w:val="20"/>
                <w:szCs w:val="20"/>
              </w:rPr>
            </w:pPr>
            <w:r>
              <w:rPr>
                <w:sz w:val="20"/>
                <w:szCs w:val="20"/>
              </w:rPr>
              <w:t> </w:t>
            </w:r>
          </w:p>
        </w:tc>
      </w:tr>
      <w:tr w:rsidR="00391260" w:rsidTr="00391260">
        <w:trPr>
          <w:trHeight w:val="25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7</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Индивидуальная упаковка блистер</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bottom"/>
            <w:hideMark/>
          </w:tcPr>
          <w:p w:rsidR="00391260" w:rsidRDefault="00391260">
            <w:pPr>
              <w:jc w:val="center"/>
              <w:rPr>
                <w:sz w:val="20"/>
                <w:szCs w:val="20"/>
              </w:rPr>
            </w:pPr>
            <w:r>
              <w:rPr>
                <w:sz w:val="20"/>
                <w:szCs w:val="20"/>
              </w:rPr>
              <w:t> </w:t>
            </w:r>
          </w:p>
        </w:tc>
      </w:tr>
      <w:tr w:rsidR="00391260" w:rsidTr="00391260">
        <w:trPr>
          <w:trHeight w:val="24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8</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Вместимость, мл</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150</w:t>
            </w:r>
          </w:p>
        </w:tc>
        <w:tc>
          <w:tcPr>
            <w:tcW w:w="1700" w:type="dxa"/>
            <w:tcBorders>
              <w:top w:val="nil"/>
              <w:left w:val="nil"/>
              <w:bottom w:val="single" w:sz="4" w:space="0" w:color="auto"/>
              <w:right w:val="single" w:sz="8" w:space="0" w:color="auto"/>
            </w:tcBorders>
            <w:shd w:val="clear" w:color="auto" w:fill="auto"/>
            <w:vAlign w:val="bottom"/>
            <w:hideMark/>
          </w:tcPr>
          <w:p w:rsidR="00391260" w:rsidRDefault="00391260">
            <w:pPr>
              <w:jc w:val="center"/>
              <w:rPr>
                <w:sz w:val="20"/>
                <w:szCs w:val="20"/>
              </w:rPr>
            </w:pPr>
            <w:r>
              <w:rPr>
                <w:sz w:val="20"/>
                <w:szCs w:val="20"/>
              </w:rPr>
              <w:t> </w:t>
            </w:r>
          </w:p>
        </w:tc>
      </w:tr>
      <w:tr w:rsidR="00391260" w:rsidTr="00391260">
        <w:trPr>
          <w:trHeight w:val="25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9</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Материал цилиндра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Полипропилен</w:t>
            </w:r>
          </w:p>
        </w:tc>
        <w:tc>
          <w:tcPr>
            <w:tcW w:w="1700" w:type="dxa"/>
            <w:tcBorders>
              <w:top w:val="nil"/>
              <w:left w:val="nil"/>
              <w:bottom w:val="single" w:sz="4" w:space="0" w:color="auto"/>
              <w:right w:val="single" w:sz="8" w:space="0" w:color="auto"/>
            </w:tcBorders>
            <w:shd w:val="clear" w:color="auto" w:fill="auto"/>
            <w:vAlign w:val="bottom"/>
            <w:hideMark/>
          </w:tcPr>
          <w:p w:rsidR="00391260" w:rsidRDefault="00391260">
            <w:pPr>
              <w:jc w:val="center"/>
              <w:rPr>
                <w:sz w:val="20"/>
                <w:szCs w:val="20"/>
              </w:rPr>
            </w:pPr>
            <w:r>
              <w:rPr>
                <w:sz w:val="20"/>
                <w:szCs w:val="20"/>
              </w:rPr>
              <w:t> </w:t>
            </w:r>
          </w:p>
        </w:tc>
      </w:tr>
      <w:tr w:rsidR="00391260" w:rsidTr="00391260">
        <w:trPr>
          <w:trHeight w:val="27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10</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Цвет цилиндра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Прозрачный</w:t>
            </w:r>
          </w:p>
        </w:tc>
        <w:tc>
          <w:tcPr>
            <w:tcW w:w="1700" w:type="dxa"/>
            <w:tcBorders>
              <w:top w:val="nil"/>
              <w:left w:val="nil"/>
              <w:bottom w:val="single" w:sz="4" w:space="0" w:color="auto"/>
              <w:right w:val="single" w:sz="8" w:space="0" w:color="auto"/>
            </w:tcBorders>
            <w:shd w:val="clear" w:color="auto" w:fill="auto"/>
            <w:vAlign w:val="bottom"/>
            <w:hideMark/>
          </w:tcPr>
          <w:p w:rsidR="00391260" w:rsidRDefault="00391260">
            <w:pPr>
              <w:jc w:val="center"/>
              <w:rPr>
                <w:sz w:val="20"/>
                <w:szCs w:val="20"/>
              </w:rPr>
            </w:pPr>
            <w:r>
              <w:rPr>
                <w:sz w:val="20"/>
                <w:szCs w:val="20"/>
              </w:rPr>
              <w:t> </w:t>
            </w:r>
          </w:p>
        </w:tc>
      </w:tr>
      <w:tr w:rsidR="00391260" w:rsidTr="00391260">
        <w:trPr>
          <w:trHeight w:val="27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11</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Материал шток-поршня</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Полиэтилен</w:t>
            </w:r>
          </w:p>
        </w:tc>
        <w:tc>
          <w:tcPr>
            <w:tcW w:w="1700" w:type="dxa"/>
            <w:tcBorders>
              <w:top w:val="nil"/>
              <w:left w:val="nil"/>
              <w:bottom w:val="single" w:sz="4" w:space="0" w:color="auto"/>
              <w:right w:val="single" w:sz="8" w:space="0" w:color="auto"/>
            </w:tcBorders>
            <w:shd w:val="clear" w:color="auto" w:fill="auto"/>
            <w:vAlign w:val="bottom"/>
            <w:hideMark/>
          </w:tcPr>
          <w:p w:rsidR="00391260" w:rsidRDefault="00391260">
            <w:pPr>
              <w:jc w:val="center"/>
              <w:rPr>
                <w:sz w:val="20"/>
                <w:szCs w:val="20"/>
              </w:rPr>
            </w:pPr>
            <w:r>
              <w:rPr>
                <w:sz w:val="20"/>
                <w:szCs w:val="20"/>
              </w:rPr>
              <w:t> </w:t>
            </w:r>
          </w:p>
        </w:tc>
      </w:tr>
      <w:tr w:rsidR="00391260" w:rsidTr="00391260">
        <w:trPr>
          <w:trHeight w:val="58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12</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Внутренняя сторона цилиндра для обеспечения плавности хода шток-поршня покрыта</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Силиконом</w:t>
            </w:r>
          </w:p>
        </w:tc>
        <w:tc>
          <w:tcPr>
            <w:tcW w:w="1700" w:type="dxa"/>
            <w:tcBorders>
              <w:top w:val="nil"/>
              <w:left w:val="nil"/>
              <w:bottom w:val="single" w:sz="4" w:space="0" w:color="auto"/>
              <w:right w:val="single" w:sz="8" w:space="0" w:color="auto"/>
            </w:tcBorders>
            <w:shd w:val="clear" w:color="auto" w:fill="auto"/>
            <w:vAlign w:val="bottom"/>
            <w:hideMark/>
          </w:tcPr>
          <w:p w:rsidR="00391260" w:rsidRDefault="00391260">
            <w:pPr>
              <w:jc w:val="center"/>
              <w:rPr>
                <w:sz w:val="20"/>
                <w:szCs w:val="20"/>
              </w:rPr>
            </w:pPr>
            <w:r>
              <w:rPr>
                <w:sz w:val="20"/>
                <w:szCs w:val="20"/>
              </w:rPr>
              <w:t> </w:t>
            </w:r>
          </w:p>
        </w:tc>
      </w:tr>
      <w:tr w:rsidR="00391260" w:rsidTr="00391260">
        <w:trPr>
          <w:trHeight w:val="54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13</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 xml:space="preserve">Для предотвращения выдергивания поршня внутри цилиндра расположено стопорное кольцо </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bottom"/>
            <w:hideMark/>
          </w:tcPr>
          <w:p w:rsidR="00391260" w:rsidRDefault="00391260">
            <w:pPr>
              <w:jc w:val="center"/>
              <w:rPr>
                <w:sz w:val="20"/>
                <w:szCs w:val="20"/>
              </w:rPr>
            </w:pPr>
            <w:r>
              <w:rPr>
                <w:sz w:val="20"/>
                <w:szCs w:val="20"/>
              </w:rPr>
              <w:t> </w:t>
            </w:r>
          </w:p>
        </w:tc>
      </w:tr>
      <w:tr w:rsidR="00391260" w:rsidTr="00391260">
        <w:trPr>
          <w:trHeight w:val="37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14</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Упоры для пальцев имеют ребристую поверхность</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bottom"/>
            <w:hideMark/>
          </w:tcPr>
          <w:p w:rsidR="00391260" w:rsidRDefault="00391260">
            <w:pPr>
              <w:jc w:val="center"/>
              <w:rPr>
                <w:sz w:val="20"/>
                <w:szCs w:val="20"/>
              </w:rPr>
            </w:pPr>
            <w:r>
              <w:rPr>
                <w:sz w:val="20"/>
                <w:szCs w:val="20"/>
              </w:rPr>
              <w:t> </w:t>
            </w:r>
          </w:p>
        </w:tc>
      </w:tr>
      <w:tr w:rsidR="00391260" w:rsidTr="00391260">
        <w:trPr>
          <w:trHeight w:val="25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15</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Вскрытие упаковки без бумажной «бахромы»</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bottom"/>
            <w:hideMark/>
          </w:tcPr>
          <w:p w:rsidR="00391260" w:rsidRDefault="00391260">
            <w:pPr>
              <w:jc w:val="center"/>
              <w:rPr>
                <w:sz w:val="20"/>
                <w:szCs w:val="20"/>
              </w:rPr>
            </w:pPr>
            <w:r>
              <w:rPr>
                <w:sz w:val="20"/>
                <w:szCs w:val="20"/>
              </w:rPr>
              <w:t> </w:t>
            </w:r>
          </w:p>
        </w:tc>
      </w:tr>
      <w:tr w:rsidR="00391260" w:rsidTr="00391260">
        <w:trPr>
          <w:trHeight w:val="81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16</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Шприцы расфасованы в коробки по 40 шт.</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Наличие</w:t>
            </w:r>
          </w:p>
        </w:tc>
        <w:tc>
          <w:tcPr>
            <w:tcW w:w="1700" w:type="dxa"/>
            <w:tcBorders>
              <w:top w:val="nil"/>
              <w:left w:val="nil"/>
              <w:bottom w:val="single" w:sz="4" w:space="0" w:color="auto"/>
              <w:right w:val="single" w:sz="8" w:space="0" w:color="auto"/>
            </w:tcBorders>
            <w:shd w:val="clear" w:color="auto" w:fill="auto"/>
            <w:vAlign w:val="bottom"/>
            <w:hideMark/>
          </w:tcPr>
          <w:p w:rsidR="00391260" w:rsidRDefault="00391260">
            <w:pPr>
              <w:jc w:val="center"/>
              <w:rPr>
                <w:sz w:val="20"/>
                <w:szCs w:val="20"/>
              </w:rPr>
            </w:pPr>
            <w:r>
              <w:rPr>
                <w:sz w:val="20"/>
                <w:szCs w:val="20"/>
              </w:rPr>
              <w:t> </w:t>
            </w:r>
          </w:p>
        </w:tc>
      </w:tr>
      <w:tr w:rsidR="00391260" w:rsidTr="00391260">
        <w:trPr>
          <w:trHeight w:val="51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17</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Стерилизация</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Газовая (окисью этилена)</w:t>
            </w:r>
          </w:p>
        </w:tc>
        <w:tc>
          <w:tcPr>
            <w:tcW w:w="1700" w:type="dxa"/>
            <w:tcBorders>
              <w:top w:val="nil"/>
              <w:left w:val="nil"/>
              <w:bottom w:val="single" w:sz="4" w:space="0" w:color="auto"/>
              <w:right w:val="single" w:sz="8" w:space="0" w:color="auto"/>
            </w:tcBorders>
            <w:shd w:val="clear" w:color="auto" w:fill="auto"/>
            <w:vAlign w:val="bottom"/>
            <w:hideMark/>
          </w:tcPr>
          <w:p w:rsidR="00391260" w:rsidRDefault="00391260">
            <w:pPr>
              <w:jc w:val="center"/>
              <w:rPr>
                <w:sz w:val="20"/>
                <w:szCs w:val="20"/>
              </w:rPr>
            </w:pPr>
            <w:r>
              <w:rPr>
                <w:sz w:val="20"/>
                <w:szCs w:val="20"/>
              </w:rPr>
              <w:t> </w:t>
            </w:r>
          </w:p>
        </w:tc>
      </w:tr>
      <w:tr w:rsidR="00391260" w:rsidTr="00391260">
        <w:trPr>
          <w:trHeight w:val="255"/>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18</w:t>
            </w:r>
          </w:p>
        </w:tc>
        <w:tc>
          <w:tcPr>
            <w:tcW w:w="4920" w:type="dxa"/>
            <w:tcBorders>
              <w:top w:val="nil"/>
              <w:left w:val="nil"/>
              <w:bottom w:val="single" w:sz="4" w:space="0" w:color="auto"/>
              <w:right w:val="single" w:sz="4" w:space="0" w:color="auto"/>
            </w:tcBorders>
            <w:shd w:val="clear" w:color="auto" w:fill="auto"/>
            <w:vAlign w:val="center"/>
            <w:hideMark/>
          </w:tcPr>
          <w:p w:rsidR="00391260" w:rsidRDefault="00391260">
            <w:pPr>
              <w:rPr>
                <w:sz w:val="20"/>
                <w:szCs w:val="20"/>
              </w:rPr>
            </w:pPr>
            <w:r>
              <w:rPr>
                <w:sz w:val="20"/>
                <w:szCs w:val="20"/>
              </w:rPr>
              <w:t>Срок годности, лет</w:t>
            </w:r>
          </w:p>
        </w:tc>
        <w:tc>
          <w:tcPr>
            <w:tcW w:w="1600" w:type="dxa"/>
            <w:tcBorders>
              <w:top w:val="nil"/>
              <w:left w:val="nil"/>
              <w:bottom w:val="single" w:sz="4"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Не менее 5</w:t>
            </w:r>
          </w:p>
        </w:tc>
        <w:tc>
          <w:tcPr>
            <w:tcW w:w="1700" w:type="dxa"/>
            <w:tcBorders>
              <w:top w:val="nil"/>
              <w:left w:val="nil"/>
              <w:bottom w:val="single" w:sz="4" w:space="0" w:color="auto"/>
              <w:right w:val="single" w:sz="8" w:space="0" w:color="auto"/>
            </w:tcBorders>
            <w:shd w:val="clear" w:color="auto" w:fill="auto"/>
            <w:vAlign w:val="bottom"/>
            <w:hideMark/>
          </w:tcPr>
          <w:p w:rsidR="00391260" w:rsidRDefault="00391260">
            <w:pPr>
              <w:jc w:val="center"/>
              <w:rPr>
                <w:sz w:val="20"/>
                <w:szCs w:val="20"/>
              </w:rPr>
            </w:pPr>
            <w:r>
              <w:rPr>
                <w:sz w:val="20"/>
                <w:szCs w:val="20"/>
              </w:rPr>
              <w:t> </w:t>
            </w:r>
          </w:p>
        </w:tc>
      </w:tr>
      <w:tr w:rsidR="00391260" w:rsidTr="00391260">
        <w:trPr>
          <w:trHeight w:val="27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391260" w:rsidRDefault="00391260">
            <w:pPr>
              <w:rPr>
                <w:b/>
                <w:bCs/>
                <w:sz w:val="20"/>
                <w:szCs w:val="20"/>
              </w:rPr>
            </w:pPr>
          </w:p>
        </w:tc>
        <w:tc>
          <w:tcPr>
            <w:tcW w:w="1480" w:type="dxa"/>
            <w:tcBorders>
              <w:top w:val="nil"/>
              <w:left w:val="nil"/>
              <w:bottom w:val="single" w:sz="8" w:space="0" w:color="auto"/>
              <w:right w:val="single" w:sz="4" w:space="0" w:color="auto"/>
            </w:tcBorders>
            <w:shd w:val="clear" w:color="auto" w:fill="auto"/>
            <w:vAlign w:val="center"/>
            <w:hideMark/>
          </w:tcPr>
          <w:p w:rsidR="00391260" w:rsidRDefault="00391260">
            <w:pPr>
              <w:jc w:val="center"/>
              <w:rPr>
                <w:sz w:val="20"/>
                <w:szCs w:val="20"/>
              </w:rPr>
            </w:pPr>
            <w:r>
              <w:rPr>
                <w:sz w:val="20"/>
                <w:szCs w:val="20"/>
              </w:rPr>
              <w:t>19</w:t>
            </w:r>
          </w:p>
        </w:tc>
        <w:tc>
          <w:tcPr>
            <w:tcW w:w="4920" w:type="dxa"/>
            <w:tcBorders>
              <w:top w:val="nil"/>
              <w:left w:val="nil"/>
              <w:bottom w:val="single" w:sz="8" w:space="0" w:color="auto"/>
              <w:right w:val="single" w:sz="4" w:space="0" w:color="auto"/>
            </w:tcBorders>
            <w:shd w:val="clear" w:color="auto" w:fill="auto"/>
            <w:vAlign w:val="center"/>
            <w:hideMark/>
          </w:tcPr>
          <w:p w:rsidR="00391260" w:rsidRDefault="00391260">
            <w:pPr>
              <w:rPr>
                <w:sz w:val="20"/>
                <w:szCs w:val="20"/>
              </w:rPr>
            </w:pPr>
            <w:r>
              <w:rPr>
                <w:sz w:val="20"/>
                <w:szCs w:val="20"/>
              </w:rPr>
              <w:t>Требуемое количество, шт.</w:t>
            </w:r>
          </w:p>
        </w:tc>
        <w:tc>
          <w:tcPr>
            <w:tcW w:w="1600" w:type="dxa"/>
            <w:tcBorders>
              <w:top w:val="nil"/>
              <w:left w:val="nil"/>
              <w:bottom w:val="single" w:sz="8" w:space="0" w:color="auto"/>
              <w:right w:val="single" w:sz="4" w:space="0" w:color="auto"/>
            </w:tcBorders>
            <w:shd w:val="clear" w:color="auto" w:fill="auto"/>
            <w:vAlign w:val="center"/>
            <w:hideMark/>
          </w:tcPr>
          <w:p w:rsidR="00391260" w:rsidRDefault="00391260">
            <w:pPr>
              <w:jc w:val="center"/>
              <w:rPr>
                <w:b/>
                <w:bCs/>
                <w:sz w:val="20"/>
                <w:szCs w:val="20"/>
              </w:rPr>
            </w:pPr>
            <w:r>
              <w:rPr>
                <w:b/>
                <w:bCs/>
                <w:sz w:val="20"/>
                <w:szCs w:val="20"/>
              </w:rPr>
              <w:t>40</w:t>
            </w:r>
          </w:p>
        </w:tc>
        <w:tc>
          <w:tcPr>
            <w:tcW w:w="1700" w:type="dxa"/>
            <w:tcBorders>
              <w:top w:val="nil"/>
              <w:left w:val="nil"/>
              <w:bottom w:val="single" w:sz="8" w:space="0" w:color="auto"/>
              <w:right w:val="single" w:sz="8" w:space="0" w:color="auto"/>
            </w:tcBorders>
            <w:shd w:val="clear" w:color="auto" w:fill="auto"/>
            <w:vAlign w:val="bottom"/>
            <w:hideMark/>
          </w:tcPr>
          <w:p w:rsidR="00391260" w:rsidRDefault="00391260">
            <w:pPr>
              <w:jc w:val="center"/>
              <w:rPr>
                <w:b/>
                <w:bCs/>
                <w:sz w:val="20"/>
                <w:szCs w:val="20"/>
              </w:rPr>
            </w:pPr>
            <w:r>
              <w:rPr>
                <w:b/>
                <w:bCs/>
                <w:sz w:val="20"/>
                <w:szCs w:val="20"/>
              </w:rPr>
              <w:t> </w:t>
            </w:r>
          </w:p>
        </w:tc>
      </w:tr>
    </w:tbl>
    <w:p w:rsidR="00391260" w:rsidRPr="002A1738" w:rsidRDefault="00391260" w:rsidP="002E1DC4"/>
    <w:p w:rsidR="002A1738" w:rsidRDefault="002A1738" w:rsidP="002E1DC4">
      <w:pPr>
        <w:pStyle w:val="10"/>
        <w:jc w:val="center"/>
      </w:pPr>
    </w:p>
    <w:p w:rsidR="00391260" w:rsidRDefault="00391260" w:rsidP="00391260"/>
    <w:p w:rsidR="00391260" w:rsidRDefault="00391260" w:rsidP="00391260"/>
    <w:p w:rsidR="00391260" w:rsidRDefault="00391260" w:rsidP="00391260"/>
    <w:p w:rsidR="00391260" w:rsidRDefault="00391260" w:rsidP="00391260"/>
    <w:p w:rsidR="00391260" w:rsidRDefault="00391260" w:rsidP="00391260"/>
    <w:p w:rsidR="00391260" w:rsidRDefault="00391260" w:rsidP="00391260"/>
    <w:p w:rsidR="00391260" w:rsidRDefault="00391260" w:rsidP="00391260"/>
    <w:p w:rsidR="00391260" w:rsidRDefault="00391260" w:rsidP="00391260"/>
    <w:p w:rsidR="00391260" w:rsidRDefault="00391260" w:rsidP="00391260"/>
    <w:p w:rsidR="00391260" w:rsidRDefault="00391260" w:rsidP="00391260"/>
    <w:p w:rsidR="00391260" w:rsidRDefault="00391260" w:rsidP="00391260"/>
    <w:p w:rsidR="00391260" w:rsidRDefault="00391260" w:rsidP="00391260"/>
    <w:p w:rsidR="00391260" w:rsidRDefault="00391260" w:rsidP="00391260"/>
    <w:p w:rsidR="00391260" w:rsidRDefault="00391260" w:rsidP="00391260"/>
    <w:p w:rsidR="00391260" w:rsidRPr="00391260" w:rsidRDefault="00391260" w:rsidP="00391260"/>
    <w:p w:rsidR="00256843" w:rsidRDefault="00256843" w:rsidP="002E1DC4"/>
    <w:p w:rsidR="00256843" w:rsidRDefault="00256843" w:rsidP="00256843"/>
    <w:p w:rsidR="002A1738" w:rsidRPr="0087299F" w:rsidRDefault="00B862B2" w:rsidP="002A1738">
      <w:pPr>
        <w:ind w:firstLine="567"/>
        <w:jc w:val="right"/>
        <w:rPr>
          <w:sz w:val="22"/>
          <w:szCs w:val="22"/>
        </w:rPr>
      </w:pPr>
      <w:r>
        <w:rPr>
          <w:sz w:val="22"/>
          <w:szCs w:val="22"/>
        </w:rPr>
        <w:lastRenderedPageBreak/>
        <w:t>П</w:t>
      </w:r>
      <w:r w:rsidR="002A1738">
        <w:rPr>
          <w:sz w:val="22"/>
          <w:szCs w:val="22"/>
        </w:rPr>
        <w:t>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BC737F" w:rsidRDefault="002A1738" w:rsidP="002A1738">
      <w:pPr>
        <w:rPr>
          <w:sz w:val="16"/>
          <w:szCs w:val="16"/>
        </w:rPr>
      </w:pPr>
    </w:p>
    <w:p w:rsidR="002A1738" w:rsidRPr="005419F0" w:rsidRDefault="002A1738" w:rsidP="002A1738">
      <w:pPr>
        <w:rPr>
          <w:sz w:val="20"/>
          <w:szCs w:val="20"/>
        </w:rPr>
      </w:pPr>
    </w:p>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391260">
        <w:rPr>
          <w:b/>
          <w:bCs/>
        </w:rPr>
        <w:t>аппаратуры медицинской</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5419F0">
        <w:t>3</w:t>
      </w:r>
      <w:r w:rsidRPr="00D94D3E">
        <w:t xml:space="preserve"> год</w:t>
      </w:r>
    </w:p>
    <w:p w:rsidR="002A1738" w:rsidRPr="00BC737F" w:rsidRDefault="002A1738" w:rsidP="002A1738">
      <w:pPr>
        <w:jc w:val="both"/>
        <w:rPr>
          <w:sz w:val="20"/>
          <w:szCs w:val="20"/>
        </w:rPr>
      </w:pPr>
    </w:p>
    <w:p w:rsidR="002A1738" w:rsidRPr="005419F0" w:rsidRDefault="002A1738" w:rsidP="002A1738">
      <w:pPr>
        <w:jc w:val="both"/>
        <w:rPr>
          <w:sz w:val="20"/>
          <w:szCs w:val="20"/>
        </w:rPr>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256843">
        <w:t>ой Оксаны Борисовны, действующ</w:t>
      </w:r>
      <w:r w:rsidR="00B862B2">
        <w:t>е</w:t>
      </w:r>
      <w:r w:rsidR="00256843">
        <w:t>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F62FD2">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391260">
        <w:rPr>
          <w:rFonts w:ascii="Times New Roman" w:eastAsia="Times New Roman" w:hAnsi="Times New Roman" w:cs="Times New Roman"/>
          <w:sz w:val="24"/>
          <w:lang w:eastAsia="ru-RU"/>
        </w:rPr>
        <w:t xml:space="preserve">аппаратуры медицинской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2A1738" w:rsidRPr="00D94D3E" w:rsidRDefault="002A1738" w:rsidP="00F62FD2">
      <w:pPr>
        <w:shd w:val="clear" w:color="auto" w:fill="FFFFFF"/>
        <w:tabs>
          <w:tab w:val="left" w:pos="0"/>
          <w:tab w:val="left" w:pos="1990"/>
        </w:tabs>
        <w:ind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F62FD2">
      <w:pPr>
        <w:shd w:val="clear" w:color="auto" w:fill="FFFFFF"/>
        <w:tabs>
          <w:tab w:val="left" w:pos="0"/>
          <w:tab w:val="left" w:pos="1906"/>
        </w:tabs>
        <w:ind w:firstLine="567"/>
        <w:jc w:val="both"/>
      </w:pPr>
      <w:r w:rsidRPr="00D94D3E">
        <w:t>1.3. Поставщик гарантирует соблюдение надлежащих условий хранения товара до его передачи Заказчику.</w:t>
      </w:r>
    </w:p>
    <w:p w:rsidR="00391260" w:rsidRDefault="00391260" w:rsidP="00F62FD2">
      <w:pPr>
        <w:shd w:val="clear" w:color="auto" w:fill="FFFFFF"/>
        <w:tabs>
          <w:tab w:val="left" w:pos="0"/>
          <w:tab w:val="left" w:pos="1906"/>
        </w:tabs>
        <w:ind w:firstLine="567"/>
        <w:jc w:val="both"/>
      </w:pPr>
    </w:p>
    <w:p w:rsidR="002A1738" w:rsidRPr="00D94D3E" w:rsidRDefault="002A1738" w:rsidP="00F62FD2">
      <w:pPr>
        <w:numPr>
          <w:ilvl w:val="0"/>
          <w:numId w:val="1"/>
        </w:numPr>
        <w:tabs>
          <w:tab w:val="left" w:pos="0"/>
        </w:tabs>
        <w:ind w:firstLine="567"/>
        <w:jc w:val="center"/>
        <w:rPr>
          <w:b/>
        </w:rPr>
      </w:pPr>
      <w:r w:rsidRPr="00D94D3E">
        <w:rPr>
          <w:b/>
        </w:rPr>
        <w:t>ЦЕНА ДОГОВОРА И ПОРЯДОК РАСЧЕТОВ</w:t>
      </w:r>
    </w:p>
    <w:p w:rsidR="008208F2" w:rsidRDefault="002A1738" w:rsidP="00F62FD2">
      <w:pPr>
        <w:pStyle w:val="a8"/>
        <w:tabs>
          <w:tab w:val="left" w:pos="-360"/>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w:t>
      </w:r>
      <w:r w:rsidR="000324B2" w:rsidRPr="000324B2">
        <w:rPr>
          <w:rFonts w:ascii="Times New Roman" w:eastAsia="Times New Roman" w:hAnsi="Times New Roman" w:cs="Times New Roman"/>
          <w:sz w:val="24"/>
          <w:lang w:eastAsia="ru-RU"/>
        </w:rPr>
        <w:t>обязательного медицинского страхования, обязательного медицинского страхования (</w:t>
      </w:r>
      <w:r w:rsidR="001408CE">
        <w:rPr>
          <w:rFonts w:ascii="Times New Roman" w:eastAsia="Times New Roman" w:hAnsi="Times New Roman" w:cs="Times New Roman"/>
          <w:sz w:val="24"/>
          <w:lang w:eastAsia="ru-RU"/>
        </w:rPr>
        <w:t>Женская консультация</w:t>
      </w:r>
      <w:r w:rsidR="000324B2" w:rsidRPr="000324B2">
        <w:rPr>
          <w:rFonts w:ascii="Times New Roman" w:eastAsia="Times New Roman" w:hAnsi="Times New Roman" w:cs="Times New Roman"/>
          <w:sz w:val="24"/>
          <w:lang w:eastAsia="ru-RU"/>
        </w:rPr>
        <w:t>)</w:t>
      </w:r>
      <w:r w:rsidR="008208F2">
        <w:rPr>
          <w:rFonts w:ascii="Times New Roman" w:eastAsia="Times New Roman" w:hAnsi="Times New Roman" w:cs="Times New Roman"/>
          <w:sz w:val="24"/>
          <w:lang w:eastAsia="ru-RU"/>
        </w:rPr>
        <w:t>.</w:t>
      </w:r>
    </w:p>
    <w:p w:rsidR="002A1738" w:rsidRPr="002A1738" w:rsidRDefault="002A1738" w:rsidP="00F62FD2">
      <w:pPr>
        <w:pStyle w:val="a8"/>
        <w:tabs>
          <w:tab w:val="left" w:pos="-360"/>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F62FD2">
      <w:pPr>
        <w:tabs>
          <w:tab w:val="left" w:pos="-360"/>
          <w:tab w:val="left" w:pos="0"/>
        </w:tabs>
        <w:ind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F62FD2">
      <w:pPr>
        <w:tabs>
          <w:tab w:val="left" w:pos="-360"/>
          <w:tab w:val="left" w:pos="0"/>
        </w:tabs>
        <w:ind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F62FD2">
      <w:pPr>
        <w:tabs>
          <w:tab w:val="left" w:pos="-360"/>
          <w:tab w:val="left" w:pos="0"/>
        </w:tabs>
        <w:ind w:firstLine="567"/>
        <w:jc w:val="both"/>
      </w:pPr>
      <w:r w:rsidRPr="00D94D3E">
        <w:t xml:space="preserve">2.5. </w:t>
      </w:r>
      <w:r w:rsidR="00F62FD2" w:rsidRPr="00F62FD2">
        <w:t xml:space="preserve">Заказчик по согласованию с поставщиком в ходе исполнения </w:t>
      </w:r>
      <w:r w:rsidR="00F62FD2">
        <w:t>Договора</w:t>
      </w:r>
      <w:r w:rsidR="00F62FD2" w:rsidRPr="00F62FD2">
        <w:t xml:space="preserve"> вправе изменить не более чем на десять процентов количество всех предусмотренных </w:t>
      </w:r>
      <w:r w:rsidR="00F62FD2">
        <w:t xml:space="preserve">Договором </w:t>
      </w:r>
      <w:r w:rsidR="00F62FD2" w:rsidRPr="00F62FD2">
        <w:t>товаров при изменении потребности в товарах</w:t>
      </w:r>
      <w:r w:rsidR="00F62FD2">
        <w:t>, на поставку которых заключен Договор</w:t>
      </w:r>
      <w:r w:rsidR="00F62FD2" w:rsidRPr="00F62FD2">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7779BD">
        <w:t>Договора</w:t>
      </w:r>
      <w:r w:rsidR="00F62FD2" w:rsidRPr="00F62FD2">
        <w:t xml:space="preserve"> пропорционально количеству таких товаров, но не более чем на десять процентов такой цены </w:t>
      </w:r>
      <w:r w:rsidR="007779BD">
        <w:t>Договора</w:t>
      </w:r>
      <w:r w:rsidR="00F62FD2" w:rsidRPr="00F62FD2">
        <w:t xml:space="preserve">, а при внесении соответствующих изменений в </w:t>
      </w:r>
      <w:r w:rsidR="007779BD">
        <w:lastRenderedPageBreak/>
        <w:t>Договор</w:t>
      </w:r>
      <w:r w:rsidR="00F62FD2" w:rsidRPr="00F62FD2">
        <w:t xml:space="preserve"> в связи с сокращением потребности в поставке таких товаров заказчик обязан изменить цену </w:t>
      </w:r>
      <w:r w:rsidR="007779BD">
        <w:t>Договора</w:t>
      </w:r>
      <w:r w:rsidR="00F62FD2" w:rsidRPr="00F62FD2">
        <w:t xml:space="preserve">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w:t>
      </w:r>
      <w:r w:rsidR="007779BD">
        <w:t>Договора</w:t>
      </w:r>
      <w:r w:rsidR="00F62FD2" w:rsidRPr="00F62FD2">
        <w:t xml:space="preserve"> на предусмотренное в </w:t>
      </w:r>
      <w:r w:rsidR="007779BD">
        <w:t>Договоре</w:t>
      </w:r>
      <w:r w:rsidR="00F62FD2" w:rsidRPr="00F62FD2">
        <w:t xml:space="preserve"> количество такого товара.</w:t>
      </w:r>
    </w:p>
    <w:p w:rsidR="002A1738" w:rsidRDefault="006130E5" w:rsidP="00F62FD2">
      <w:pPr>
        <w:shd w:val="clear" w:color="auto" w:fill="FFFFFF"/>
        <w:tabs>
          <w:tab w:val="left" w:pos="0"/>
          <w:tab w:val="left" w:pos="10646"/>
        </w:tabs>
        <w:ind w:firstLine="567"/>
        <w:jc w:val="both"/>
      </w:pPr>
      <w:r>
        <w:t xml:space="preserve">2.6. </w:t>
      </w:r>
      <w:r w:rsidRPr="00BC0661">
        <w:t>Поставщик обязан представить товар партиями, сформированными по разным источника</w:t>
      </w:r>
      <w:r>
        <w:t>м в соответствии с Приложением 3 к настоящему Д</w:t>
      </w:r>
      <w:r w:rsidRPr="00BC0661">
        <w:t xml:space="preserve">оговору. На каждую партию товара формируется самостоятельный пакет документов в соответствии с пунктом </w:t>
      </w:r>
      <w:r>
        <w:t>2.4 настоящего Д</w:t>
      </w:r>
      <w:r w:rsidRPr="00BC0661">
        <w:t>оговора.</w:t>
      </w:r>
    </w:p>
    <w:p w:rsidR="00BC737F" w:rsidRDefault="00B51101" w:rsidP="00F62FD2">
      <w:pPr>
        <w:tabs>
          <w:tab w:val="left" w:pos="-360"/>
          <w:tab w:val="left" w:pos="0"/>
          <w:tab w:val="left" w:pos="7242"/>
        </w:tabs>
        <w:ind w:firstLine="567"/>
        <w:jc w:val="both"/>
      </w:pPr>
      <w:r>
        <w:t>2.7. По окончании (исполнении) Д</w:t>
      </w:r>
      <w:r w:rsidR="00BC737F">
        <w:t>оговора произв</w:t>
      </w:r>
      <w:r w:rsidR="00256843">
        <w:t>ести</w:t>
      </w:r>
      <w:r w:rsidR="00BC737F">
        <w:t xml:space="preserve"> сверку</w:t>
      </w:r>
      <w:r w:rsidR="00256843">
        <w:t xml:space="preserve"> взаимных</w:t>
      </w:r>
      <w:r w:rsidR="00BC737F">
        <w:t xml:space="preserve"> расчетов.</w:t>
      </w:r>
    </w:p>
    <w:p w:rsidR="008208F2" w:rsidRDefault="008208F2" w:rsidP="00F62FD2">
      <w:pPr>
        <w:tabs>
          <w:tab w:val="left" w:pos="-360"/>
          <w:tab w:val="left" w:pos="0"/>
          <w:tab w:val="left" w:pos="7242"/>
        </w:tabs>
        <w:ind w:firstLine="567"/>
        <w:jc w:val="both"/>
      </w:pPr>
    </w:p>
    <w:p w:rsidR="002A1738" w:rsidRPr="00D94D3E" w:rsidRDefault="002A1738" w:rsidP="00F62FD2">
      <w:pPr>
        <w:shd w:val="clear" w:color="auto" w:fill="FFFFFF"/>
        <w:tabs>
          <w:tab w:val="left" w:pos="0"/>
          <w:tab w:val="left" w:pos="10646"/>
        </w:tabs>
        <w:ind w:left="567"/>
        <w:jc w:val="center"/>
        <w:rPr>
          <w:b/>
        </w:rPr>
      </w:pPr>
      <w:r w:rsidRPr="00D94D3E">
        <w:rPr>
          <w:b/>
        </w:rPr>
        <w:t>3.КАЧЕСТВО И КОМПЛЕКТНОСТЬ ТОВАРА</w:t>
      </w:r>
    </w:p>
    <w:p w:rsidR="002A1738" w:rsidRPr="00D94D3E" w:rsidRDefault="002A1738" w:rsidP="00F62FD2">
      <w:pPr>
        <w:shd w:val="clear" w:color="auto" w:fill="FFFFFF"/>
        <w:tabs>
          <w:tab w:val="left" w:pos="0"/>
          <w:tab w:val="left" w:pos="3769"/>
        </w:tabs>
        <w:ind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F62FD2">
      <w:pPr>
        <w:widowControl w:val="0"/>
        <w:shd w:val="clear" w:color="auto" w:fill="FFFFFF"/>
        <w:tabs>
          <w:tab w:val="left" w:pos="0"/>
          <w:tab w:val="left" w:pos="514"/>
        </w:tabs>
        <w:autoSpaceDE w:val="0"/>
        <w:autoSpaceDN w:val="0"/>
        <w:adjustRightInd w:val="0"/>
        <w:ind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w:t>
      </w:r>
      <w:r w:rsidR="009F46E4">
        <w:t>х товаров должен быть не менее 8</w:t>
      </w:r>
      <w:r w:rsidRPr="00D94D3E">
        <w:t>0% от срока, указанного производителем.</w:t>
      </w:r>
    </w:p>
    <w:p w:rsidR="002A1738" w:rsidRPr="00D94D3E" w:rsidRDefault="002A1738" w:rsidP="00F62FD2">
      <w:pPr>
        <w:widowControl w:val="0"/>
        <w:shd w:val="clear" w:color="auto" w:fill="FFFFFF"/>
        <w:tabs>
          <w:tab w:val="left" w:pos="0"/>
          <w:tab w:val="left" w:pos="514"/>
        </w:tabs>
        <w:autoSpaceDE w:val="0"/>
        <w:autoSpaceDN w:val="0"/>
        <w:adjustRightInd w:val="0"/>
        <w:ind w:firstLine="567"/>
        <w:jc w:val="both"/>
      </w:pPr>
    </w:p>
    <w:p w:rsidR="002A1738" w:rsidRPr="00D94D3E" w:rsidRDefault="002A1738" w:rsidP="00F62FD2">
      <w:pPr>
        <w:shd w:val="clear" w:color="auto" w:fill="FFFFFF"/>
        <w:tabs>
          <w:tab w:val="left" w:pos="0"/>
          <w:tab w:val="left" w:pos="10646"/>
        </w:tabs>
        <w:ind w:left="567"/>
        <w:jc w:val="center"/>
        <w:rPr>
          <w:b/>
        </w:rPr>
      </w:pPr>
      <w:r w:rsidRPr="00D94D3E">
        <w:rPr>
          <w:b/>
        </w:rPr>
        <w:t>4.ТАРА, УПАКОВКА И МАРКИРОВКА</w:t>
      </w:r>
    </w:p>
    <w:p w:rsidR="002A1738" w:rsidRPr="00D94D3E" w:rsidRDefault="002A1738" w:rsidP="00F62FD2">
      <w:pPr>
        <w:tabs>
          <w:tab w:val="left" w:pos="0"/>
        </w:tabs>
        <w:ind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F62FD2">
      <w:pPr>
        <w:pStyle w:val="ConsPlusNormal"/>
        <w:widowControl/>
        <w:tabs>
          <w:tab w:val="left" w:pos="0"/>
        </w:tabs>
        <w:ind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F62FD2">
      <w:pPr>
        <w:tabs>
          <w:tab w:val="left" w:pos="0"/>
        </w:tabs>
        <w:ind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F62FD2">
      <w:pPr>
        <w:tabs>
          <w:tab w:val="left" w:pos="0"/>
        </w:tabs>
        <w:ind w:firstLine="567"/>
        <w:jc w:val="both"/>
      </w:pPr>
    </w:p>
    <w:p w:rsidR="002A1738" w:rsidRDefault="002A1738" w:rsidP="00F62FD2">
      <w:pPr>
        <w:shd w:val="clear" w:color="auto" w:fill="FFFFFF"/>
        <w:tabs>
          <w:tab w:val="left" w:pos="0"/>
          <w:tab w:val="left" w:pos="10668"/>
        </w:tabs>
        <w:ind w:left="567"/>
        <w:jc w:val="center"/>
        <w:rPr>
          <w:b/>
        </w:rPr>
      </w:pPr>
      <w:r w:rsidRPr="00D94D3E">
        <w:rPr>
          <w:b/>
        </w:rPr>
        <w:t>5.</w:t>
      </w:r>
      <w:r w:rsidR="00F62FD2">
        <w:rPr>
          <w:b/>
        </w:rPr>
        <w:t xml:space="preserve"> </w:t>
      </w:r>
      <w:r w:rsidRPr="00D94D3E">
        <w:rPr>
          <w:b/>
        </w:rPr>
        <w:t>СРОКИ  И  ПОРЯДОК ПОСТАВКИ И ПРИЁМКИ ТОВАРА</w:t>
      </w:r>
    </w:p>
    <w:p w:rsidR="002A1738" w:rsidRPr="00D94D3E" w:rsidRDefault="002A1738" w:rsidP="00F62FD2">
      <w:pPr>
        <w:shd w:val="clear" w:color="auto" w:fill="FFFFFF"/>
        <w:tabs>
          <w:tab w:val="left" w:pos="-360"/>
          <w:tab w:val="left" w:pos="0"/>
        </w:tabs>
        <w:ind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2A1738" w:rsidRDefault="002A1738" w:rsidP="00F62FD2">
      <w:pPr>
        <w:shd w:val="clear" w:color="auto" w:fill="FFFFFF"/>
        <w:tabs>
          <w:tab w:val="left" w:pos="-360"/>
          <w:tab w:val="left" w:pos="0"/>
        </w:tabs>
        <w:ind w:firstLine="567"/>
        <w:jc w:val="both"/>
      </w:pPr>
      <w:r w:rsidRPr="00D94D3E">
        <w:t xml:space="preserve">5.2.  </w:t>
      </w:r>
      <w:r w:rsidRPr="008208F2">
        <w:t>Поставка товара производится в соответствии с графиком поставки (Приложение № 2)</w:t>
      </w:r>
      <w:r w:rsidR="006130E5" w:rsidRPr="008208F2">
        <w:t xml:space="preserve"> до 10 числа каждого месяца</w:t>
      </w:r>
      <w:r w:rsidR="00551BEA">
        <w:t xml:space="preserve"> с июля по декабрь 2013 г.</w:t>
      </w:r>
    </w:p>
    <w:p w:rsidR="002A1738" w:rsidRPr="00D94D3E" w:rsidRDefault="002A1738" w:rsidP="00F62FD2">
      <w:pPr>
        <w:shd w:val="clear" w:color="auto" w:fill="FFFFFF"/>
        <w:tabs>
          <w:tab w:val="left" w:pos="-360"/>
          <w:tab w:val="left" w:pos="0"/>
        </w:tabs>
        <w:ind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F62FD2">
      <w:pPr>
        <w:tabs>
          <w:tab w:val="left" w:pos="0"/>
        </w:tabs>
        <w:ind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F62FD2">
      <w:pPr>
        <w:tabs>
          <w:tab w:val="left" w:pos="0"/>
        </w:tabs>
        <w:ind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F62FD2">
      <w:pPr>
        <w:tabs>
          <w:tab w:val="left" w:pos="0"/>
        </w:tabs>
        <w:ind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F62FD2">
      <w:pPr>
        <w:tabs>
          <w:tab w:val="left" w:pos="0"/>
        </w:tabs>
        <w:ind w:firstLine="567"/>
        <w:jc w:val="both"/>
      </w:pPr>
      <w:r w:rsidRPr="00D94D3E">
        <w:t xml:space="preserve">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w:t>
      </w:r>
      <w:r w:rsidRPr="00D94D3E">
        <w:lastRenderedPageBreak/>
        <w:t>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F62FD2">
      <w:pPr>
        <w:tabs>
          <w:tab w:val="left" w:pos="0"/>
        </w:tabs>
        <w:ind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F62FD2">
      <w:pPr>
        <w:tabs>
          <w:tab w:val="left" w:pos="0"/>
        </w:tabs>
        <w:ind w:firstLine="567"/>
        <w:jc w:val="both"/>
      </w:pPr>
      <w:r w:rsidRPr="00D94D3E">
        <w:t xml:space="preserve">5.6. При приемке товара Заказчик обязан проверить: </w:t>
      </w:r>
    </w:p>
    <w:p w:rsidR="002A1738" w:rsidRPr="00D94D3E" w:rsidRDefault="002A1738" w:rsidP="00F62FD2">
      <w:pPr>
        <w:tabs>
          <w:tab w:val="left" w:pos="0"/>
        </w:tabs>
        <w:ind w:firstLine="567"/>
        <w:jc w:val="both"/>
      </w:pPr>
      <w:r w:rsidRPr="00D94D3E">
        <w:t>5.6.1. наличие маркировки товара и исправность тары;</w:t>
      </w:r>
    </w:p>
    <w:p w:rsidR="002A1738" w:rsidRPr="00D94D3E" w:rsidRDefault="002A1738" w:rsidP="00F62FD2">
      <w:pPr>
        <w:tabs>
          <w:tab w:val="left" w:pos="0"/>
        </w:tabs>
        <w:ind w:firstLine="567"/>
        <w:jc w:val="both"/>
      </w:pPr>
      <w:r w:rsidRPr="00D94D3E">
        <w:t>5.6.2. проверить соответствие наименования товара товарно-транспортной накладной;</w:t>
      </w:r>
    </w:p>
    <w:p w:rsidR="002A1738" w:rsidRPr="00D94D3E" w:rsidRDefault="002A1738" w:rsidP="00F62FD2">
      <w:pPr>
        <w:tabs>
          <w:tab w:val="left" w:pos="0"/>
        </w:tabs>
        <w:ind w:firstLine="567"/>
        <w:jc w:val="both"/>
      </w:pPr>
      <w:r w:rsidRPr="00D94D3E">
        <w:t>5.6.3. произвести осмотр товара;</w:t>
      </w:r>
    </w:p>
    <w:p w:rsidR="002A1738" w:rsidRPr="00D94D3E" w:rsidRDefault="002A1738" w:rsidP="00F62FD2">
      <w:pPr>
        <w:tabs>
          <w:tab w:val="left" w:pos="0"/>
        </w:tabs>
        <w:ind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F62FD2">
      <w:pPr>
        <w:tabs>
          <w:tab w:val="left" w:pos="0"/>
        </w:tabs>
        <w:ind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F62FD2">
      <w:pPr>
        <w:shd w:val="clear" w:color="auto" w:fill="FFFFFF"/>
        <w:tabs>
          <w:tab w:val="left" w:pos="-360"/>
          <w:tab w:val="left" w:pos="0"/>
        </w:tabs>
        <w:autoSpaceDE w:val="0"/>
        <w:autoSpaceDN w:val="0"/>
        <w:ind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F62FD2">
      <w:pPr>
        <w:shd w:val="clear" w:color="auto" w:fill="FFFFFF"/>
        <w:tabs>
          <w:tab w:val="left" w:pos="-360"/>
          <w:tab w:val="left" w:pos="0"/>
        </w:tabs>
        <w:autoSpaceDE w:val="0"/>
        <w:autoSpaceDN w:val="0"/>
        <w:ind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F62FD2">
      <w:pPr>
        <w:tabs>
          <w:tab w:val="left" w:pos="0"/>
        </w:tabs>
        <w:ind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F62FD2">
      <w:pPr>
        <w:tabs>
          <w:tab w:val="left" w:pos="0"/>
        </w:tabs>
        <w:ind w:firstLine="567"/>
        <w:jc w:val="both"/>
      </w:pPr>
    </w:p>
    <w:p w:rsidR="002A1738" w:rsidRPr="00D94D3E" w:rsidRDefault="002A1738" w:rsidP="00F62FD2">
      <w:pPr>
        <w:shd w:val="clear" w:color="auto" w:fill="FFFFFF"/>
        <w:tabs>
          <w:tab w:val="left" w:pos="0"/>
        </w:tabs>
        <w:ind w:left="-360"/>
        <w:jc w:val="center"/>
        <w:rPr>
          <w:b/>
        </w:rPr>
      </w:pPr>
      <w:r w:rsidRPr="00D94D3E">
        <w:rPr>
          <w:b/>
        </w:rPr>
        <w:t>6.</w:t>
      </w:r>
      <w:r w:rsidR="00F62FD2">
        <w:rPr>
          <w:b/>
        </w:rPr>
        <w:t xml:space="preserve"> </w:t>
      </w:r>
      <w:r w:rsidRPr="00D94D3E">
        <w:rPr>
          <w:b/>
        </w:rPr>
        <w:t>ОТВЕТСТВЕННОСТЬ СТОРОН</w:t>
      </w:r>
    </w:p>
    <w:p w:rsidR="002A1738" w:rsidRPr="00D94D3E" w:rsidRDefault="002A1738" w:rsidP="00F62FD2">
      <w:pPr>
        <w:tabs>
          <w:tab w:val="left" w:pos="0"/>
          <w:tab w:val="left" w:pos="993"/>
        </w:tabs>
        <w:ind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F62FD2">
      <w:pPr>
        <w:pStyle w:val="a3"/>
        <w:tabs>
          <w:tab w:val="left" w:pos="0"/>
        </w:tabs>
        <w:ind w:left="0" w:firstLine="567"/>
        <w:jc w:val="both"/>
      </w:pPr>
      <w:r w:rsidRPr="00D94D3E">
        <w:t>6.2.В случае неисполнения либо ненадлежащего исполнения условий договора Поставщик:</w:t>
      </w:r>
    </w:p>
    <w:p w:rsidR="002A1738" w:rsidRPr="00D94D3E" w:rsidRDefault="002A1738" w:rsidP="00F62FD2">
      <w:pPr>
        <w:pStyle w:val="3"/>
        <w:tabs>
          <w:tab w:val="left" w:pos="0"/>
        </w:tabs>
        <w:ind w:left="0"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Default="002A1738" w:rsidP="00F62FD2">
      <w:pPr>
        <w:shd w:val="clear" w:color="auto" w:fill="FFFFFF"/>
        <w:tabs>
          <w:tab w:val="left" w:pos="0"/>
        </w:tabs>
        <w:ind w:firstLine="567"/>
        <w:jc w:val="both"/>
      </w:pPr>
      <w:r w:rsidRPr="00D94D3E">
        <w:t>- за поставку Товара ненадлежащего качества уплачивает неустойку в размере 10% стоимости некачественного товара;</w:t>
      </w:r>
    </w:p>
    <w:p w:rsidR="008208F2" w:rsidRPr="00D94D3E" w:rsidRDefault="008208F2" w:rsidP="00F62FD2">
      <w:pPr>
        <w:shd w:val="clear" w:color="auto" w:fill="FFFFFF"/>
        <w:tabs>
          <w:tab w:val="left" w:pos="0"/>
        </w:tabs>
        <w:ind w:firstLine="567"/>
        <w:jc w:val="both"/>
      </w:pPr>
      <w:r>
        <w:t>- за нарушение пп.. 2.4.3, 5.5.1, 5.5.2 настоящего Договора Поставщик уплачивает неустойку в размере 1 % стоимости Договора за каждый случай нарушения.</w:t>
      </w:r>
    </w:p>
    <w:p w:rsidR="002A1738" w:rsidRPr="00D94D3E" w:rsidRDefault="002A1738" w:rsidP="00F62FD2">
      <w:pPr>
        <w:shd w:val="clear" w:color="auto" w:fill="FFFFFF"/>
        <w:tabs>
          <w:tab w:val="left" w:pos="0"/>
        </w:tabs>
        <w:ind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F62FD2">
      <w:pPr>
        <w:pStyle w:val="2"/>
        <w:tabs>
          <w:tab w:val="left" w:pos="0"/>
        </w:tabs>
        <w:ind w:left="0" w:firstLine="567"/>
      </w:pPr>
      <w:r w:rsidRPr="00D94D3E">
        <w:t xml:space="preserve">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w:t>
      </w:r>
      <w:r w:rsidRPr="00D94D3E">
        <w:lastRenderedPageBreak/>
        <w:t>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F62FD2">
      <w:pPr>
        <w:pStyle w:val="2"/>
        <w:tabs>
          <w:tab w:val="left" w:pos="0"/>
        </w:tabs>
        <w:ind w:left="0"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F62FD2">
      <w:pPr>
        <w:pStyle w:val="2"/>
        <w:tabs>
          <w:tab w:val="left" w:pos="0"/>
        </w:tabs>
        <w:ind w:left="0" w:firstLine="567"/>
      </w:pPr>
      <w:r w:rsidRPr="00D94D3E">
        <w:t>6.6. Уплата санкций не освобождает Стороны от выполнения принятых обязательств.</w:t>
      </w:r>
    </w:p>
    <w:p w:rsidR="001408CE" w:rsidRPr="00D94D3E" w:rsidRDefault="001408CE" w:rsidP="00F62FD2">
      <w:pPr>
        <w:pStyle w:val="2"/>
        <w:tabs>
          <w:tab w:val="left" w:pos="0"/>
        </w:tabs>
        <w:ind w:left="0" w:firstLine="567"/>
      </w:pPr>
    </w:p>
    <w:p w:rsidR="002A1738" w:rsidRPr="00D94D3E" w:rsidRDefault="002A1738" w:rsidP="00F62FD2">
      <w:pPr>
        <w:shd w:val="clear" w:color="auto" w:fill="FFFFFF"/>
        <w:tabs>
          <w:tab w:val="left" w:pos="0"/>
        </w:tabs>
        <w:ind w:left="-360"/>
        <w:jc w:val="center"/>
        <w:rPr>
          <w:b/>
        </w:rPr>
      </w:pPr>
      <w:r w:rsidRPr="00D94D3E">
        <w:rPr>
          <w:b/>
        </w:rPr>
        <w:t>7.</w:t>
      </w:r>
      <w:r>
        <w:rPr>
          <w:b/>
        </w:rPr>
        <w:t xml:space="preserve"> </w:t>
      </w:r>
      <w:r w:rsidR="00F62FD2">
        <w:rPr>
          <w:b/>
        </w:rPr>
        <w:t xml:space="preserve"> </w:t>
      </w:r>
      <w:r w:rsidRPr="00D94D3E">
        <w:rPr>
          <w:b/>
        </w:rPr>
        <w:t>ОБСТОЯТЕЛЬСТВА НЕПРЕОДОЛИМОЙ СИЛЫ</w:t>
      </w:r>
    </w:p>
    <w:p w:rsidR="002A1738" w:rsidRDefault="002A1738" w:rsidP="00F62FD2">
      <w:pPr>
        <w:shd w:val="clear" w:color="auto" w:fill="FFFFFF"/>
        <w:tabs>
          <w:tab w:val="left" w:pos="0"/>
        </w:tabs>
        <w:ind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F62FD2">
      <w:pPr>
        <w:shd w:val="clear" w:color="auto" w:fill="FFFFFF"/>
        <w:tabs>
          <w:tab w:val="left" w:pos="0"/>
        </w:tabs>
        <w:ind w:firstLine="567"/>
        <w:jc w:val="both"/>
      </w:pPr>
    </w:p>
    <w:p w:rsidR="002A1738" w:rsidRPr="00D94D3E" w:rsidRDefault="002A1738" w:rsidP="00F62FD2">
      <w:pPr>
        <w:shd w:val="clear" w:color="auto" w:fill="FFFFFF"/>
        <w:tabs>
          <w:tab w:val="left" w:pos="0"/>
        </w:tabs>
        <w:ind w:left="-360"/>
        <w:jc w:val="center"/>
        <w:rPr>
          <w:b/>
        </w:rPr>
      </w:pPr>
      <w:r w:rsidRPr="00D94D3E">
        <w:rPr>
          <w:b/>
        </w:rPr>
        <w:t>8.</w:t>
      </w:r>
      <w:r w:rsidR="00F62FD2">
        <w:rPr>
          <w:b/>
        </w:rPr>
        <w:t xml:space="preserve"> </w:t>
      </w:r>
      <w:r w:rsidRPr="00D94D3E">
        <w:rPr>
          <w:b/>
        </w:rPr>
        <w:t>РАССМОТРЕНИЕ СПОРОВ</w:t>
      </w:r>
    </w:p>
    <w:p w:rsidR="002A1738" w:rsidRPr="00D94D3E" w:rsidRDefault="002A1738" w:rsidP="00F62FD2">
      <w:pPr>
        <w:shd w:val="clear" w:color="auto" w:fill="FFFFFF"/>
        <w:tabs>
          <w:tab w:val="left" w:pos="0"/>
        </w:tabs>
        <w:ind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F62FD2">
      <w:pPr>
        <w:shd w:val="clear" w:color="auto" w:fill="FFFFFF"/>
        <w:tabs>
          <w:tab w:val="left" w:pos="0"/>
        </w:tabs>
        <w:ind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F62FD2">
      <w:pPr>
        <w:shd w:val="clear" w:color="auto" w:fill="FFFFFF"/>
        <w:tabs>
          <w:tab w:val="left" w:pos="0"/>
        </w:tabs>
        <w:ind w:firstLine="567"/>
        <w:jc w:val="both"/>
        <w:rPr>
          <w:b/>
        </w:rPr>
      </w:pPr>
    </w:p>
    <w:p w:rsidR="002A1738" w:rsidRDefault="00F62FD2" w:rsidP="00F62FD2">
      <w:pPr>
        <w:pStyle w:val="a8"/>
        <w:tabs>
          <w:tab w:val="left" w:pos="0"/>
        </w:tabs>
        <w:ind w:left="-360"/>
        <w:jc w:val="cente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 xml:space="preserve">9. РАСТОРЖЕНИЕ ДОГОВОРА </w:t>
      </w:r>
    </w:p>
    <w:p w:rsidR="002A1738" w:rsidRPr="00D94D3E" w:rsidRDefault="002A1738" w:rsidP="00F62FD2">
      <w:pPr>
        <w:shd w:val="clear" w:color="auto" w:fill="FFFFFF"/>
        <w:tabs>
          <w:tab w:val="left" w:pos="0"/>
        </w:tabs>
        <w:ind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F62FD2">
      <w:pPr>
        <w:shd w:val="clear" w:color="auto" w:fill="FFFFFF"/>
        <w:tabs>
          <w:tab w:val="left" w:pos="0"/>
        </w:tabs>
        <w:ind w:left="-360"/>
        <w:jc w:val="center"/>
        <w:rPr>
          <w:b/>
        </w:rPr>
      </w:pPr>
    </w:p>
    <w:p w:rsidR="002A1738" w:rsidRDefault="002A1738" w:rsidP="00F62FD2">
      <w:pPr>
        <w:shd w:val="clear" w:color="auto" w:fill="FFFFFF"/>
        <w:tabs>
          <w:tab w:val="left" w:pos="0"/>
        </w:tabs>
        <w:ind w:left="-360"/>
        <w:jc w:val="center"/>
        <w:rPr>
          <w:b/>
        </w:rPr>
      </w:pPr>
      <w:r w:rsidRPr="00D94D3E">
        <w:rPr>
          <w:b/>
        </w:rPr>
        <w:t>10.</w:t>
      </w:r>
      <w:r w:rsidR="00F62FD2">
        <w:rPr>
          <w:b/>
        </w:rPr>
        <w:t xml:space="preserve"> </w:t>
      </w:r>
      <w:r w:rsidRPr="00D94D3E">
        <w:rPr>
          <w:b/>
        </w:rPr>
        <w:t>ЗАКЛЮЧИТЕЛЬНЫЕ ПОЛОЖЕНИЯ</w:t>
      </w:r>
    </w:p>
    <w:p w:rsidR="002A1738" w:rsidRPr="00D94D3E" w:rsidRDefault="002A1738" w:rsidP="00F62FD2">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F62FD2">
      <w:pPr>
        <w:shd w:val="clear" w:color="auto" w:fill="FFFFFF"/>
        <w:tabs>
          <w:tab w:val="left" w:pos="0"/>
        </w:tabs>
        <w:ind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 перечень товаров по источникам финансирования (Приложение № 3).</w:t>
      </w:r>
    </w:p>
    <w:p w:rsidR="002A1738" w:rsidRPr="00D94D3E" w:rsidRDefault="002A1738" w:rsidP="00F62FD2">
      <w:pPr>
        <w:shd w:val="clear" w:color="auto" w:fill="FFFFFF"/>
        <w:tabs>
          <w:tab w:val="left" w:pos="0"/>
        </w:tabs>
        <w:ind w:firstLine="567"/>
        <w:jc w:val="both"/>
      </w:pPr>
      <w:r w:rsidRPr="00D94D3E">
        <w:t>10.3. Настоящий договор вступает в действие с момента подписания и действует до исполнения Сторонами своих обязательств.</w:t>
      </w:r>
    </w:p>
    <w:p w:rsidR="002A1738" w:rsidRPr="00D94D3E" w:rsidRDefault="002A1738" w:rsidP="00F62FD2">
      <w:pPr>
        <w:shd w:val="clear" w:color="auto" w:fill="FFFFFF"/>
        <w:tabs>
          <w:tab w:val="left" w:pos="0"/>
        </w:tabs>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73773D">
          <w:footerReference w:type="even" r:id="rId8"/>
          <w:footerReference w:type="default" r:id="rId9"/>
          <w:pgSz w:w="11906" w:h="16838"/>
          <w:pgMar w:top="1134" w:right="566"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1408CE">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8208F2" w:rsidP="0073773D">
      <w:pPr>
        <w:jc w:val="center"/>
        <w:rPr>
          <w:b/>
          <w:sz w:val="22"/>
          <w:szCs w:val="22"/>
        </w:rPr>
      </w:pPr>
      <w:r>
        <w:rPr>
          <w:b/>
          <w:sz w:val="22"/>
          <w:szCs w:val="22"/>
        </w:rPr>
        <w:t>Спецификация</w:t>
      </w:r>
    </w:p>
    <w:p w:rsidR="0073773D" w:rsidRPr="002A1738" w:rsidRDefault="0073773D" w:rsidP="0073773D"/>
    <w:tbl>
      <w:tblPr>
        <w:tblW w:w="104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2"/>
        <w:gridCol w:w="3544"/>
        <w:gridCol w:w="1559"/>
        <w:gridCol w:w="1276"/>
        <w:gridCol w:w="1559"/>
        <w:gridCol w:w="1560"/>
      </w:tblGrid>
      <w:tr w:rsidR="00391260" w:rsidRPr="00551BEA" w:rsidTr="00391260">
        <w:trPr>
          <w:trHeight w:val="968"/>
        </w:trPr>
        <w:tc>
          <w:tcPr>
            <w:tcW w:w="992" w:type="dxa"/>
            <w:shd w:val="clear" w:color="auto" w:fill="auto"/>
            <w:vAlign w:val="center"/>
            <w:hideMark/>
          </w:tcPr>
          <w:p w:rsidR="00391260" w:rsidRPr="00551BEA" w:rsidRDefault="00391260" w:rsidP="000324B2">
            <w:pPr>
              <w:jc w:val="center"/>
              <w:rPr>
                <w:b/>
              </w:rPr>
            </w:pPr>
            <w:r w:rsidRPr="00551BEA">
              <w:rPr>
                <w:b/>
                <w:sz w:val="22"/>
                <w:szCs w:val="22"/>
              </w:rPr>
              <w:t>№ п/п</w:t>
            </w:r>
          </w:p>
        </w:tc>
        <w:tc>
          <w:tcPr>
            <w:tcW w:w="3544" w:type="dxa"/>
            <w:shd w:val="clear" w:color="auto" w:fill="auto"/>
            <w:vAlign w:val="center"/>
            <w:hideMark/>
          </w:tcPr>
          <w:p w:rsidR="00391260" w:rsidRPr="00551BEA" w:rsidRDefault="00391260" w:rsidP="000324B2">
            <w:pPr>
              <w:jc w:val="center"/>
              <w:rPr>
                <w:b/>
              </w:rPr>
            </w:pPr>
            <w:r w:rsidRPr="00551BEA">
              <w:rPr>
                <w:b/>
                <w:sz w:val="22"/>
                <w:szCs w:val="22"/>
              </w:rPr>
              <w:t>Наименование товара</w:t>
            </w:r>
          </w:p>
        </w:tc>
        <w:tc>
          <w:tcPr>
            <w:tcW w:w="1559" w:type="dxa"/>
            <w:shd w:val="clear" w:color="auto" w:fill="auto"/>
            <w:vAlign w:val="center"/>
            <w:hideMark/>
          </w:tcPr>
          <w:p w:rsidR="00391260" w:rsidRPr="00551BEA" w:rsidRDefault="00391260" w:rsidP="000324B2">
            <w:pPr>
              <w:jc w:val="center"/>
              <w:rPr>
                <w:b/>
              </w:rPr>
            </w:pPr>
            <w:r w:rsidRPr="00551BEA">
              <w:rPr>
                <w:b/>
                <w:sz w:val="22"/>
                <w:szCs w:val="22"/>
              </w:rPr>
              <w:t>Единица измерения</w:t>
            </w:r>
          </w:p>
        </w:tc>
        <w:tc>
          <w:tcPr>
            <w:tcW w:w="1276" w:type="dxa"/>
            <w:shd w:val="clear" w:color="000000" w:fill="FFFFFF"/>
            <w:vAlign w:val="center"/>
            <w:hideMark/>
          </w:tcPr>
          <w:p w:rsidR="00391260" w:rsidRPr="00551BEA" w:rsidRDefault="00391260" w:rsidP="000324B2">
            <w:pPr>
              <w:jc w:val="center"/>
              <w:rPr>
                <w:b/>
              </w:rPr>
            </w:pPr>
            <w:r w:rsidRPr="00551BEA">
              <w:rPr>
                <w:b/>
                <w:sz w:val="22"/>
                <w:szCs w:val="22"/>
              </w:rPr>
              <w:t>Кол-во</w:t>
            </w:r>
          </w:p>
        </w:tc>
        <w:tc>
          <w:tcPr>
            <w:tcW w:w="1559" w:type="dxa"/>
            <w:shd w:val="clear" w:color="000000" w:fill="FFFFFF"/>
            <w:vAlign w:val="center"/>
            <w:hideMark/>
          </w:tcPr>
          <w:p w:rsidR="00391260" w:rsidRPr="00551BEA" w:rsidRDefault="00391260" w:rsidP="000324B2">
            <w:pPr>
              <w:jc w:val="center"/>
              <w:rPr>
                <w:b/>
              </w:rPr>
            </w:pPr>
            <w:r w:rsidRPr="00551BEA">
              <w:rPr>
                <w:b/>
                <w:sz w:val="22"/>
                <w:szCs w:val="22"/>
              </w:rPr>
              <w:t>Цена в рублях (в т.ч. НДС)</w:t>
            </w:r>
          </w:p>
        </w:tc>
        <w:tc>
          <w:tcPr>
            <w:tcW w:w="1560" w:type="dxa"/>
            <w:shd w:val="clear" w:color="000000" w:fill="FFFFFF"/>
            <w:vAlign w:val="center"/>
            <w:hideMark/>
          </w:tcPr>
          <w:p w:rsidR="00391260" w:rsidRPr="00551BEA" w:rsidRDefault="00391260" w:rsidP="000324B2">
            <w:pPr>
              <w:jc w:val="center"/>
              <w:rPr>
                <w:b/>
              </w:rPr>
            </w:pPr>
            <w:r w:rsidRPr="00551BEA">
              <w:rPr>
                <w:b/>
                <w:sz w:val="22"/>
                <w:szCs w:val="22"/>
              </w:rPr>
              <w:t>Общая стоимость в рублях (в т.ч. НДС)</w:t>
            </w:r>
          </w:p>
        </w:tc>
      </w:tr>
      <w:tr w:rsidR="00391260" w:rsidRPr="00551BEA" w:rsidTr="00391260">
        <w:trPr>
          <w:trHeight w:val="497"/>
        </w:trPr>
        <w:tc>
          <w:tcPr>
            <w:tcW w:w="992" w:type="dxa"/>
            <w:shd w:val="clear" w:color="000000" w:fill="FFFFFF"/>
            <w:vAlign w:val="center"/>
            <w:hideMark/>
          </w:tcPr>
          <w:p w:rsidR="00391260" w:rsidRPr="00551BEA" w:rsidRDefault="00391260" w:rsidP="000324B2">
            <w:pPr>
              <w:jc w:val="center"/>
            </w:pPr>
            <w:r w:rsidRPr="00551BEA">
              <w:rPr>
                <w:sz w:val="22"/>
                <w:szCs w:val="22"/>
              </w:rPr>
              <w:t>1</w:t>
            </w:r>
          </w:p>
        </w:tc>
        <w:tc>
          <w:tcPr>
            <w:tcW w:w="3544" w:type="dxa"/>
            <w:shd w:val="clear" w:color="000000" w:fill="FFFFFF"/>
            <w:vAlign w:val="center"/>
            <w:hideMark/>
          </w:tcPr>
          <w:p w:rsidR="00391260" w:rsidRPr="00551BEA" w:rsidRDefault="00391260">
            <w:pPr>
              <w:jc w:val="center"/>
            </w:pPr>
          </w:p>
        </w:tc>
        <w:tc>
          <w:tcPr>
            <w:tcW w:w="1559" w:type="dxa"/>
            <w:shd w:val="clear" w:color="000000" w:fill="FFFFFF"/>
            <w:vAlign w:val="center"/>
            <w:hideMark/>
          </w:tcPr>
          <w:p w:rsidR="00391260" w:rsidRPr="00551BEA" w:rsidRDefault="00391260">
            <w:pPr>
              <w:jc w:val="center"/>
            </w:pPr>
          </w:p>
        </w:tc>
        <w:tc>
          <w:tcPr>
            <w:tcW w:w="1276" w:type="dxa"/>
            <w:shd w:val="clear" w:color="000000" w:fill="FFFFFF"/>
            <w:vAlign w:val="center"/>
            <w:hideMark/>
          </w:tcPr>
          <w:p w:rsidR="00391260" w:rsidRPr="00551BEA" w:rsidRDefault="00391260">
            <w:pPr>
              <w:jc w:val="center"/>
              <w:rPr>
                <w:b/>
                <w:bCs/>
              </w:rPr>
            </w:pPr>
          </w:p>
        </w:tc>
        <w:tc>
          <w:tcPr>
            <w:tcW w:w="1559" w:type="dxa"/>
            <w:shd w:val="clear" w:color="000000" w:fill="FFFFFF"/>
            <w:vAlign w:val="center"/>
            <w:hideMark/>
          </w:tcPr>
          <w:p w:rsidR="00391260" w:rsidRPr="00551BEA" w:rsidRDefault="00391260" w:rsidP="000324B2">
            <w:pPr>
              <w:jc w:val="center"/>
            </w:pPr>
          </w:p>
        </w:tc>
        <w:tc>
          <w:tcPr>
            <w:tcW w:w="1560" w:type="dxa"/>
            <w:shd w:val="clear" w:color="000000" w:fill="FFFFFF"/>
            <w:vAlign w:val="center"/>
            <w:hideMark/>
          </w:tcPr>
          <w:p w:rsidR="00391260" w:rsidRPr="00551BEA" w:rsidRDefault="00391260" w:rsidP="000324B2">
            <w:pPr>
              <w:jc w:val="center"/>
            </w:pPr>
          </w:p>
        </w:tc>
      </w:tr>
      <w:tr w:rsidR="00391260" w:rsidRPr="00551BEA" w:rsidTr="00391260">
        <w:trPr>
          <w:trHeight w:val="535"/>
        </w:trPr>
        <w:tc>
          <w:tcPr>
            <w:tcW w:w="992" w:type="dxa"/>
            <w:shd w:val="clear" w:color="000000" w:fill="FFFFFF"/>
            <w:vAlign w:val="center"/>
            <w:hideMark/>
          </w:tcPr>
          <w:p w:rsidR="00391260" w:rsidRPr="00551BEA" w:rsidRDefault="00391260" w:rsidP="000324B2">
            <w:pPr>
              <w:jc w:val="center"/>
            </w:pPr>
            <w:r w:rsidRPr="00551BEA">
              <w:rPr>
                <w:sz w:val="22"/>
                <w:szCs w:val="22"/>
              </w:rPr>
              <w:t>2</w:t>
            </w:r>
          </w:p>
        </w:tc>
        <w:tc>
          <w:tcPr>
            <w:tcW w:w="3544" w:type="dxa"/>
            <w:shd w:val="clear" w:color="000000" w:fill="FFFFFF"/>
            <w:vAlign w:val="center"/>
            <w:hideMark/>
          </w:tcPr>
          <w:p w:rsidR="00391260" w:rsidRPr="00551BEA" w:rsidRDefault="00391260">
            <w:pPr>
              <w:jc w:val="center"/>
            </w:pPr>
          </w:p>
        </w:tc>
        <w:tc>
          <w:tcPr>
            <w:tcW w:w="1559" w:type="dxa"/>
            <w:shd w:val="clear" w:color="000000" w:fill="FFFFFF"/>
            <w:vAlign w:val="center"/>
            <w:hideMark/>
          </w:tcPr>
          <w:p w:rsidR="00391260" w:rsidRPr="00551BEA" w:rsidRDefault="00391260">
            <w:pPr>
              <w:jc w:val="center"/>
            </w:pPr>
          </w:p>
        </w:tc>
        <w:tc>
          <w:tcPr>
            <w:tcW w:w="1276" w:type="dxa"/>
            <w:shd w:val="clear" w:color="000000" w:fill="FFFFFF"/>
            <w:vAlign w:val="center"/>
            <w:hideMark/>
          </w:tcPr>
          <w:p w:rsidR="00391260" w:rsidRPr="00551BEA" w:rsidRDefault="00391260">
            <w:pPr>
              <w:jc w:val="center"/>
              <w:rPr>
                <w:b/>
                <w:bCs/>
              </w:rPr>
            </w:pPr>
          </w:p>
        </w:tc>
        <w:tc>
          <w:tcPr>
            <w:tcW w:w="1559" w:type="dxa"/>
            <w:shd w:val="clear" w:color="000000" w:fill="FFFFFF"/>
            <w:vAlign w:val="center"/>
            <w:hideMark/>
          </w:tcPr>
          <w:p w:rsidR="00391260" w:rsidRPr="00551BEA" w:rsidRDefault="00391260" w:rsidP="000324B2">
            <w:pPr>
              <w:jc w:val="center"/>
            </w:pPr>
          </w:p>
        </w:tc>
        <w:tc>
          <w:tcPr>
            <w:tcW w:w="1560" w:type="dxa"/>
            <w:shd w:val="clear" w:color="000000" w:fill="FFFFFF"/>
            <w:vAlign w:val="center"/>
            <w:hideMark/>
          </w:tcPr>
          <w:p w:rsidR="00391260" w:rsidRPr="00551BEA" w:rsidRDefault="00391260" w:rsidP="000324B2">
            <w:pPr>
              <w:jc w:val="center"/>
            </w:pPr>
          </w:p>
        </w:tc>
      </w:tr>
      <w:tr w:rsidR="00391260" w:rsidRPr="00551BEA" w:rsidTr="00391260">
        <w:trPr>
          <w:trHeight w:val="535"/>
        </w:trPr>
        <w:tc>
          <w:tcPr>
            <w:tcW w:w="992" w:type="dxa"/>
            <w:shd w:val="clear" w:color="000000" w:fill="FFFFFF"/>
            <w:vAlign w:val="center"/>
            <w:hideMark/>
          </w:tcPr>
          <w:p w:rsidR="00391260" w:rsidRPr="00551BEA" w:rsidRDefault="00391260" w:rsidP="000324B2">
            <w:pPr>
              <w:jc w:val="center"/>
            </w:pPr>
            <w:r w:rsidRPr="00551BEA">
              <w:rPr>
                <w:sz w:val="22"/>
                <w:szCs w:val="22"/>
              </w:rPr>
              <w:t>3</w:t>
            </w:r>
          </w:p>
        </w:tc>
        <w:tc>
          <w:tcPr>
            <w:tcW w:w="3544" w:type="dxa"/>
            <w:shd w:val="clear" w:color="000000" w:fill="FFFFFF"/>
            <w:vAlign w:val="center"/>
            <w:hideMark/>
          </w:tcPr>
          <w:p w:rsidR="00391260" w:rsidRPr="00551BEA" w:rsidRDefault="00391260">
            <w:pPr>
              <w:jc w:val="center"/>
            </w:pPr>
          </w:p>
        </w:tc>
        <w:tc>
          <w:tcPr>
            <w:tcW w:w="1559" w:type="dxa"/>
            <w:shd w:val="clear" w:color="000000" w:fill="FFFFFF"/>
            <w:vAlign w:val="center"/>
            <w:hideMark/>
          </w:tcPr>
          <w:p w:rsidR="00391260" w:rsidRPr="00551BEA" w:rsidRDefault="00391260">
            <w:pPr>
              <w:jc w:val="center"/>
            </w:pPr>
          </w:p>
        </w:tc>
        <w:tc>
          <w:tcPr>
            <w:tcW w:w="1276" w:type="dxa"/>
            <w:shd w:val="clear" w:color="000000" w:fill="FFFFFF"/>
            <w:vAlign w:val="center"/>
            <w:hideMark/>
          </w:tcPr>
          <w:p w:rsidR="00391260" w:rsidRPr="00551BEA" w:rsidRDefault="00391260">
            <w:pPr>
              <w:jc w:val="center"/>
              <w:rPr>
                <w:b/>
                <w:bCs/>
              </w:rPr>
            </w:pPr>
          </w:p>
        </w:tc>
        <w:tc>
          <w:tcPr>
            <w:tcW w:w="1559" w:type="dxa"/>
            <w:shd w:val="clear" w:color="000000" w:fill="FFFFFF"/>
            <w:vAlign w:val="center"/>
            <w:hideMark/>
          </w:tcPr>
          <w:p w:rsidR="00391260" w:rsidRPr="00551BEA" w:rsidRDefault="00391260" w:rsidP="000324B2">
            <w:pPr>
              <w:jc w:val="center"/>
            </w:pPr>
          </w:p>
        </w:tc>
        <w:tc>
          <w:tcPr>
            <w:tcW w:w="1560" w:type="dxa"/>
            <w:shd w:val="clear" w:color="000000" w:fill="FFFFFF"/>
            <w:vAlign w:val="center"/>
            <w:hideMark/>
          </w:tcPr>
          <w:p w:rsidR="00391260" w:rsidRPr="00551BEA" w:rsidRDefault="00391260" w:rsidP="000324B2">
            <w:pPr>
              <w:jc w:val="center"/>
            </w:pPr>
          </w:p>
        </w:tc>
      </w:tr>
      <w:tr w:rsidR="00391260" w:rsidRPr="00551BEA" w:rsidTr="00391260">
        <w:trPr>
          <w:trHeight w:val="535"/>
        </w:trPr>
        <w:tc>
          <w:tcPr>
            <w:tcW w:w="992" w:type="dxa"/>
            <w:shd w:val="clear" w:color="000000" w:fill="FFFFFF"/>
            <w:vAlign w:val="center"/>
            <w:hideMark/>
          </w:tcPr>
          <w:p w:rsidR="00391260" w:rsidRPr="00551BEA" w:rsidRDefault="00391260" w:rsidP="000324B2">
            <w:pPr>
              <w:jc w:val="center"/>
            </w:pPr>
            <w:r w:rsidRPr="00551BEA">
              <w:rPr>
                <w:sz w:val="22"/>
                <w:szCs w:val="22"/>
              </w:rPr>
              <w:t>4</w:t>
            </w:r>
          </w:p>
        </w:tc>
        <w:tc>
          <w:tcPr>
            <w:tcW w:w="3544" w:type="dxa"/>
            <w:shd w:val="clear" w:color="000000" w:fill="FFFFFF"/>
            <w:vAlign w:val="center"/>
            <w:hideMark/>
          </w:tcPr>
          <w:p w:rsidR="00391260" w:rsidRPr="00551BEA" w:rsidRDefault="00391260">
            <w:pPr>
              <w:jc w:val="center"/>
            </w:pPr>
          </w:p>
        </w:tc>
        <w:tc>
          <w:tcPr>
            <w:tcW w:w="1559" w:type="dxa"/>
            <w:shd w:val="clear" w:color="000000" w:fill="FFFFFF"/>
            <w:vAlign w:val="center"/>
            <w:hideMark/>
          </w:tcPr>
          <w:p w:rsidR="00391260" w:rsidRPr="00551BEA" w:rsidRDefault="00391260">
            <w:pPr>
              <w:jc w:val="center"/>
            </w:pPr>
          </w:p>
        </w:tc>
        <w:tc>
          <w:tcPr>
            <w:tcW w:w="1276" w:type="dxa"/>
            <w:shd w:val="clear" w:color="000000" w:fill="FFFFFF"/>
            <w:vAlign w:val="center"/>
            <w:hideMark/>
          </w:tcPr>
          <w:p w:rsidR="00391260" w:rsidRPr="00551BEA" w:rsidRDefault="00391260">
            <w:pPr>
              <w:jc w:val="center"/>
              <w:rPr>
                <w:b/>
                <w:bCs/>
              </w:rPr>
            </w:pPr>
          </w:p>
        </w:tc>
        <w:tc>
          <w:tcPr>
            <w:tcW w:w="1559" w:type="dxa"/>
            <w:shd w:val="clear" w:color="000000" w:fill="FFFFFF"/>
            <w:vAlign w:val="center"/>
            <w:hideMark/>
          </w:tcPr>
          <w:p w:rsidR="00391260" w:rsidRPr="00551BEA" w:rsidRDefault="00391260" w:rsidP="000324B2">
            <w:pPr>
              <w:jc w:val="center"/>
            </w:pPr>
          </w:p>
        </w:tc>
        <w:tc>
          <w:tcPr>
            <w:tcW w:w="1560" w:type="dxa"/>
            <w:shd w:val="clear" w:color="000000" w:fill="FFFFFF"/>
            <w:vAlign w:val="center"/>
            <w:hideMark/>
          </w:tcPr>
          <w:p w:rsidR="00391260" w:rsidRPr="00551BEA" w:rsidRDefault="00391260" w:rsidP="000324B2">
            <w:pPr>
              <w:jc w:val="center"/>
            </w:pPr>
          </w:p>
        </w:tc>
      </w:tr>
      <w:tr w:rsidR="00391260" w:rsidRPr="00551BEA" w:rsidTr="00391260">
        <w:trPr>
          <w:trHeight w:val="535"/>
        </w:trPr>
        <w:tc>
          <w:tcPr>
            <w:tcW w:w="992" w:type="dxa"/>
            <w:shd w:val="clear" w:color="000000" w:fill="FFFFFF"/>
            <w:vAlign w:val="center"/>
            <w:hideMark/>
          </w:tcPr>
          <w:p w:rsidR="00391260" w:rsidRPr="00551BEA" w:rsidRDefault="00391260" w:rsidP="000324B2">
            <w:pPr>
              <w:jc w:val="center"/>
            </w:pPr>
            <w:r w:rsidRPr="00551BEA">
              <w:rPr>
                <w:sz w:val="22"/>
                <w:szCs w:val="22"/>
              </w:rPr>
              <w:t>5</w:t>
            </w:r>
          </w:p>
        </w:tc>
        <w:tc>
          <w:tcPr>
            <w:tcW w:w="3544" w:type="dxa"/>
            <w:shd w:val="clear" w:color="000000" w:fill="FFFFFF"/>
            <w:vAlign w:val="center"/>
            <w:hideMark/>
          </w:tcPr>
          <w:p w:rsidR="00391260" w:rsidRPr="00551BEA" w:rsidRDefault="00391260">
            <w:pPr>
              <w:jc w:val="center"/>
            </w:pPr>
          </w:p>
        </w:tc>
        <w:tc>
          <w:tcPr>
            <w:tcW w:w="1559" w:type="dxa"/>
            <w:shd w:val="clear" w:color="000000" w:fill="FFFFFF"/>
            <w:vAlign w:val="center"/>
            <w:hideMark/>
          </w:tcPr>
          <w:p w:rsidR="00391260" w:rsidRPr="00551BEA" w:rsidRDefault="00391260">
            <w:pPr>
              <w:jc w:val="center"/>
            </w:pPr>
          </w:p>
        </w:tc>
        <w:tc>
          <w:tcPr>
            <w:tcW w:w="1276" w:type="dxa"/>
            <w:shd w:val="clear" w:color="000000" w:fill="FFFFFF"/>
            <w:vAlign w:val="center"/>
            <w:hideMark/>
          </w:tcPr>
          <w:p w:rsidR="00391260" w:rsidRPr="00551BEA" w:rsidRDefault="00391260">
            <w:pPr>
              <w:jc w:val="center"/>
              <w:rPr>
                <w:b/>
                <w:bCs/>
              </w:rPr>
            </w:pPr>
          </w:p>
        </w:tc>
        <w:tc>
          <w:tcPr>
            <w:tcW w:w="1559" w:type="dxa"/>
            <w:shd w:val="clear" w:color="000000" w:fill="FFFFFF"/>
            <w:vAlign w:val="center"/>
            <w:hideMark/>
          </w:tcPr>
          <w:p w:rsidR="00391260" w:rsidRPr="00551BEA" w:rsidRDefault="00391260" w:rsidP="000324B2">
            <w:pPr>
              <w:jc w:val="center"/>
            </w:pPr>
          </w:p>
        </w:tc>
        <w:tc>
          <w:tcPr>
            <w:tcW w:w="1560" w:type="dxa"/>
            <w:shd w:val="clear" w:color="000000" w:fill="FFFFFF"/>
            <w:vAlign w:val="center"/>
            <w:hideMark/>
          </w:tcPr>
          <w:p w:rsidR="00391260" w:rsidRPr="00551BEA" w:rsidRDefault="00391260" w:rsidP="000324B2">
            <w:pPr>
              <w:jc w:val="center"/>
            </w:pPr>
          </w:p>
        </w:tc>
      </w:tr>
      <w:tr w:rsidR="00391260" w:rsidRPr="00551BEA" w:rsidTr="00391260">
        <w:trPr>
          <w:trHeight w:val="535"/>
        </w:trPr>
        <w:tc>
          <w:tcPr>
            <w:tcW w:w="992" w:type="dxa"/>
            <w:shd w:val="clear" w:color="000000" w:fill="FFFFFF"/>
            <w:vAlign w:val="center"/>
            <w:hideMark/>
          </w:tcPr>
          <w:p w:rsidR="00391260" w:rsidRPr="00551BEA" w:rsidRDefault="00391260" w:rsidP="000324B2">
            <w:pPr>
              <w:jc w:val="center"/>
            </w:pPr>
            <w:r w:rsidRPr="00551BEA">
              <w:rPr>
                <w:sz w:val="22"/>
                <w:szCs w:val="22"/>
              </w:rPr>
              <w:t>6</w:t>
            </w:r>
          </w:p>
        </w:tc>
        <w:tc>
          <w:tcPr>
            <w:tcW w:w="3544" w:type="dxa"/>
            <w:shd w:val="clear" w:color="000000" w:fill="FFFFFF"/>
            <w:vAlign w:val="center"/>
            <w:hideMark/>
          </w:tcPr>
          <w:p w:rsidR="00391260" w:rsidRPr="00551BEA" w:rsidRDefault="00391260">
            <w:pPr>
              <w:jc w:val="center"/>
            </w:pPr>
          </w:p>
        </w:tc>
        <w:tc>
          <w:tcPr>
            <w:tcW w:w="1559" w:type="dxa"/>
            <w:shd w:val="clear" w:color="000000" w:fill="FFFFFF"/>
            <w:vAlign w:val="center"/>
            <w:hideMark/>
          </w:tcPr>
          <w:p w:rsidR="00391260" w:rsidRPr="00551BEA" w:rsidRDefault="00391260">
            <w:pPr>
              <w:jc w:val="center"/>
            </w:pPr>
          </w:p>
        </w:tc>
        <w:tc>
          <w:tcPr>
            <w:tcW w:w="1276" w:type="dxa"/>
            <w:shd w:val="clear" w:color="000000" w:fill="FFFFFF"/>
            <w:vAlign w:val="center"/>
            <w:hideMark/>
          </w:tcPr>
          <w:p w:rsidR="00391260" w:rsidRPr="00551BEA" w:rsidRDefault="00391260">
            <w:pPr>
              <w:jc w:val="center"/>
              <w:rPr>
                <w:b/>
                <w:bCs/>
              </w:rPr>
            </w:pPr>
          </w:p>
        </w:tc>
        <w:tc>
          <w:tcPr>
            <w:tcW w:w="1559" w:type="dxa"/>
            <w:shd w:val="clear" w:color="000000" w:fill="FFFFFF"/>
            <w:vAlign w:val="center"/>
            <w:hideMark/>
          </w:tcPr>
          <w:p w:rsidR="00391260" w:rsidRPr="00551BEA" w:rsidRDefault="00391260" w:rsidP="000324B2">
            <w:pPr>
              <w:jc w:val="center"/>
            </w:pPr>
          </w:p>
        </w:tc>
        <w:tc>
          <w:tcPr>
            <w:tcW w:w="1560" w:type="dxa"/>
            <w:shd w:val="clear" w:color="000000" w:fill="FFFFFF"/>
            <w:vAlign w:val="center"/>
            <w:hideMark/>
          </w:tcPr>
          <w:p w:rsidR="00391260" w:rsidRPr="00551BEA" w:rsidRDefault="00391260" w:rsidP="000324B2">
            <w:pPr>
              <w:jc w:val="center"/>
            </w:pPr>
          </w:p>
        </w:tc>
      </w:tr>
      <w:tr w:rsidR="00391260" w:rsidRPr="00551BEA" w:rsidTr="00391260">
        <w:trPr>
          <w:trHeight w:val="535"/>
        </w:trPr>
        <w:tc>
          <w:tcPr>
            <w:tcW w:w="992" w:type="dxa"/>
            <w:shd w:val="clear" w:color="000000" w:fill="FFFFFF"/>
            <w:vAlign w:val="center"/>
            <w:hideMark/>
          </w:tcPr>
          <w:p w:rsidR="00391260" w:rsidRPr="00551BEA" w:rsidRDefault="00391260" w:rsidP="000324B2">
            <w:pPr>
              <w:jc w:val="center"/>
            </w:pPr>
            <w:r w:rsidRPr="00551BEA">
              <w:rPr>
                <w:sz w:val="22"/>
                <w:szCs w:val="22"/>
              </w:rPr>
              <w:t>7</w:t>
            </w:r>
          </w:p>
        </w:tc>
        <w:tc>
          <w:tcPr>
            <w:tcW w:w="3544" w:type="dxa"/>
            <w:shd w:val="clear" w:color="000000" w:fill="FFFFFF"/>
            <w:vAlign w:val="center"/>
            <w:hideMark/>
          </w:tcPr>
          <w:p w:rsidR="00391260" w:rsidRPr="00551BEA" w:rsidRDefault="00391260">
            <w:pPr>
              <w:jc w:val="center"/>
            </w:pPr>
          </w:p>
        </w:tc>
        <w:tc>
          <w:tcPr>
            <w:tcW w:w="1559" w:type="dxa"/>
            <w:shd w:val="clear" w:color="000000" w:fill="FFFFFF"/>
            <w:vAlign w:val="center"/>
            <w:hideMark/>
          </w:tcPr>
          <w:p w:rsidR="00391260" w:rsidRPr="00551BEA" w:rsidRDefault="00391260">
            <w:pPr>
              <w:jc w:val="center"/>
            </w:pPr>
          </w:p>
        </w:tc>
        <w:tc>
          <w:tcPr>
            <w:tcW w:w="1276" w:type="dxa"/>
            <w:shd w:val="clear" w:color="000000" w:fill="FFFFFF"/>
            <w:vAlign w:val="center"/>
            <w:hideMark/>
          </w:tcPr>
          <w:p w:rsidR="00391260" w:rsidRPr="00551BEA" w:rsidRDefault="00391260">
            <w:pPr>
              <w:jc w:val="center"/>
              <w:rPr>
                <w:b/>
                <w:bCs/>
              </w:rPr>
            </w:pPr>
          </w:p>
        </w:tc>
        <w:tc>
          <w:tcPr>
            <w:tcW w:w="1559" w:type="dxa"/>
            <w:shd w:val="clear" w:color="000000" w:fill="FFFFFF"/>
            <w:vAlign w:val="center"/>
            <w:hideMark/>
          </w:tcPr>
          <w:p w:rsidR="00391260" w:rsidRPr="00551BEA" w:rsidRDefault="00391260" w:rsidP="000324B2">
            <w:pPr>
              <w:jc w:val="center"/>
            </w:pPr>
          </w:p>
        </w:tc>
        <w:tc>
          <w:tcPr>
            <w:tcW w:w="1560" w:type="dxa"/>
            <w:shd w:val="clear" w:color="000000" w:fill="FFFFFF"/>
            <w:vAlign w:val="center"/>
            <w:hideMark/>
          </w:tcPr>
          <w:p w:rsidR="00391260" w:rsidRPr="00551BEA" w:rsidRDefault="00391260" w:rsidP="000324B2">
            <w:pPr>
              <w:jc w:val="center"/>
            </w:pPr>
          </w:p>
        </w:tc>
      </w:tr>
      <w:tr w:rsidR="00391260" w:rsidRPr="00551BEA" w:rsidTr="00391260">
        <w:trPr>
          <w:trHeight w:val="535"/>
        </w:trPr>
        <w:tc>
          <w:tcPr>
            <w:tcW w:w="992" w:type="dxa"/>
            <w:shd w:val="clear" w:color="000000" w:fill="FFFFFF"/>
            <w:vAlign w:val="center"/>
            <w:hideMark/>
          </w:tcPr>
          <w:p w:rsidR="00391260" w:rsidRPr="00551BEA" w:rsidRDefault="00391260" w:rsidP="000324B2">
            <w:pPr>
              <w:jc w:val="center"/>
            </w:pPr>
            <w:r w:rsidRPr="00551BEA">
              <w:rPr>
                <w:sz w:val="22"/>
                <w:szCs w:val="22"/>
              </w:rPr>
              <w:t>8</w:t>
            </w:r>
          </w:p>
        </w:tc>
        <w:tc>
          <w:tcPr>
            <w:tcW w:w="3544" w:type="dxa"/>
            <w:shd w:val="clear" w:color="000000" w:fill="FFFFFF"/>
            <w:vAlign w:val="center"/>
            <w:hideMark/>
          </w:tcPr>
          <w:p w:rsidR="00391260" w:rsidRPr="00551BEA" w:rsidRDefault="00391260">
            <w:pPr>
              <w:jc w:val="center"/>
            </w:pPr>
          </w:p>
        </w:tc>
        <w:tc>
          <w:tcPr>
            <w:tcW w:w="1559" w:type="dxa"/>
            <w:shd w:val="clear" w:color="000000" w:fill="FFFFFF"/>
            <w:vAlign w:val="center"/>
            <w:hideMark/>
          </w:tcPr>
          <w:p w:rsidR="00391260" w:rsidRPr="00551BEA" w:rsidRDefault="00391260">
            <w:pPr>
              <w:jc w:val="center"/>
            </w:pPr>
          </w:p>
        </w:tc>
        <w:tc>
          <w:tcPr>
            <w:tcW w:w="1276" w:type="dxa"/>
            <w:shd w:val="clear" w:color="000000" w:fill="FFFFFF"/>
            <w:vAlign w:val="center"/>
            <w:hideMark/>
          </w:tcPr>
          <w:p w:rsidR="00391260" w:rsidRPr="00551BEA" w:rsidRDefault="00391260">
            <w:pPr>
              <w:jc w:val="center"/>
              <w:rPr>
                <w:b/>
                <w:bCs/>
              </w:rPr>
            </w:pPr>
          </w:p>
        </w:tc>
        <w:tc>
          <w:tcPr>
            <w:tcW w:w="1559" w:type="dxa"/>
            <w:shd w:val="clear" w:color="000000" w:fill="FFFFFF"/>
            <w:vAlign w:val="center"/>
            <w:hideMark/>
          </w:tcPr>
          <w:p w:rsidR="00391260" w:rsidRPr="00551BEA" w:rsidRDefault="00391260" w:rsidP="000324B2">
            <w:pPr>
              <w:jc w:val="center"/>
            </w:pPr>
          </w:p>
        </w:tc>
        <w:tc>
          <w:tcPr>
            <w:tcW w:w="1560" w:type="dxa"/>
            <w:shd w:val="clear" w:color="000000" w:fill="FFFFFF"/>
            <w:vAlign w:val="center"/>
            <w:hideMark/>
          </w:tcPr>
          <w:p w:rsidR="00391260" w:rsidRPr="00551BEA" w:rsidRDefault="00391260" w:rsidP="000324B2">
            <w:pPr>
              <w:jc w:val="center"/>
            </w:pPr>
          </w:p>
        </w:tc>
      </w:tr>
      <w:tr w:rsidR="00391260" w:rsidRPr="00551BEA" w:rsidTr="00391260">
        <w:trPr>
          <w:trHeight w:val="535"/>
        </w:trPr>
        <w:tc>
          <w:tcPr>
            <w:tcW w:w="992" w:type="dxa"/>
            <w:shd w:val="clear" w:color="000000" w:fill="FFFFFF"/>
            <w:vAlign w:val="center"/>
            <w:hideMark/>
          </w:tcPr>
          <w:p w:rsidR="00391260" w:rsidRPr="00551BEA" w:rsidRDefault="00391260" w:rsidP="000324B2">
            <w:pPr>
              <w:jc w:val="center"/>
            </w:pPr>
            <w:r w:rsidRPr="00551BEA">
              <w:rPr>
                <w:sz w:val="22"/>
                <w:szCs w:val="22"/>
              </w:rPr>
              <w:t>9</w:t>
            </w:r>
          </w:p>
        </w:tc>
        <w:tc>
          <w:tcPr>
            <w:tcW w:w="3544" w:type="dxa"/>
            <w:shd w:val="clear" w:color="000000" w:fill="FFFFFF"/>
            <w:vAlign w:val="center"/>
            <w:hideMark/>
          </w:tcPr>
          <w:p w:rsidR="00391260" w:rsidRPr="00551BEA" w:rsidRDefault="00391260">
            <w:pPr>
              <w:jc w:val="center"/>
            </w:pPr>
          </w:p>
        </w:tc>
        <w:tc>
          <w:tcPr>
            <w:tcW w:w="1559" w:type="dxa"/>
            <w:shd w:val="clear" w:color="000000" w:fill="FFFFFF"/>
            <w:vAlign w:val="center"/>
            <w:hideMark/>
          </w:tcPr>
          <w:p w:rsidR="00391260" w:rsidRPr="00551BEA" w:rsidRDefault="00391260">
            <w:pPr>
              <w:jc w:val="center"/>
            </w:pPr>
          </w:p>
        </w:tc>
        <w:tc>
          <w:tcPr>
            <w:tcW w:w="1276" w:type="dxa"/>
            <w:shd w:val="clear" w:color="000000" w:fill="FFFFFF"/>
            <w:vAlign w:val="center"/>
            <w:hideMark/>
          </w:tcPr>
          <w:p w:rsidR="00391260" w:rsidRPr="00551BEA" w:rsidRDefault="00391260">
            <w:pPr>
              <w:jc w:val="center"/>
              <w:rPr>
                <w:b/>
                <w:bCs/>
              </w:rPr>
            </w:pPr>
          </w:p>
        </w:tc>
        <w:tc>
          <w:tcPr>
            <w:tcW w:w="1559" w:type="dxa"/>
            <w:shd w:val="clear" w:color="000000" w:fill="FFFFFF"/>
            <w:vAlign w:val="center"/>
            <w:hideMark/>
          </w:tcPr>
          <w:p w:rsidR="00391260" w:rsidRPr="00551BEA" w:rsidRDefault="00391260" w:rsidP="000324B2">
            <w:pPr>
              <w:jc w:val="center"/>
            </w:pPr>
          </w:p>
        </w:tc>
        <w:tc>
          <w:tcPr>
            <w:tcW w:w="1560" w:type="dxa"/>
            <w:shd w:val="clear" w:color="000000" w:fill="FFFFFF"/>
            <w:vAlign w:val="center"/>
            <w:hideMark/>
          </w:tcPr>
          <w:p w:rsidR="00391260" w:rsidRPr="00551BEA" w:rsidRDefault="00391260" w:rsidP="000324B2">
            <w:pPr>
              <w:jc w:val="center"/>
            </w:pPr>
          </w:p>
        </w:tc>
      </w:tr>
      <w:tr w:rsidR="000324B2" w:rsidRPr="00551BEA" w:rsidTr="00391260">
        <w:trPr>
          <w:trHeight w:val="467"/>
        </w:trPr>
        <w:tc>
          <w:tcPr>
            <w:tcW w:w="8930" w:type="dxa"/>
            <w:gridSpan w:val="5"/>
            <w:shd w:val="clear" w:color="000000" w:fill="FFFFFF"/>
            <w:vAlign w:val="center"/>
          </w:tcPr>
          <w:p w:rsidR="000324B2" w:rsidRPr="00551BEA" w:rsidRDefault="000324B2" w:rsidP="00391260">
            <w:pPr>
              <w:jc w:val="center"/>
              <w:rPr>
                <w:b/>
              </w:rPr>
            </w:pPr>
            <w:r w:rsidRPr="00551BEA">
              <w:rPr>
                <w:b/>
                <w:sz w:val="22"/>
                <w:szCs w:val="22"/>
              </w:rPr>
              <w:t>ИТОГО</w:t>
            </w:r>
          </w:p>
        </w:tc>
        <w:tc>
          <w:tcPr>
            <w:tcW w:w="1560" w:type="dxa"/>
            <w:shd w:val="clear" w:color="000000" w:fill="FFFFFF"/>
            <w:vAlign w:val="center"/>
            <w:hideMark/>
          </w:tcPr>
          <w:p w:rsidR="000324B2" w:rsidRPr="00551BEA" w:rsidRDefault="000324B2" w:rsidP="00391260">
            <w:pPr>
              <w:jc w:val="center"/>
              <w:rPr>
                <w:b/>
                <w:bCs/>
              </w:rPr>
            </w:pPr>
          </w:p>
        </w:tc>
      </w:tr>
    </w:tbl>
    <w:p w:rsidR="0073773D" w:rsidRDefault="0073773D" w:rsidP="0073773D">
      <w:pPr>
        <w:pStyle w:val="10"/>
        <w:jc w:val="center"/>
      </w:pPr>
    </w:p>
    <w:p w:rsidR="00B862B2" w:rsidRPr="00B862B2" w:rsidRDefault="00B862B2" w:rsidP="00B862B2"/>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B862B2" w:rsidRDefault="00B862B2"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56843" w:rsidRDefault="00256843"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2A1738" w:rsidRDefault="002A1738" w:rsidP="002A1738">
      <w:pPr>
        <w:tabs>
          <w:tab w:val="left" w:pos="1215"/>
        </w:tabs>
        <w:jc w:val="right"/>
        <w:rPr>
          <w:szCs w:val="20"/>
        </w:rPr>
      </w:pPr>
    </w:p>
    <w:p w:rsidR="000324B2" w:rsidRDefault="000324B2" w:rsidP="002A1738">
      <w:pPr>
        <w:tabs>
          <w:tab w:val="left" w:pos="1215"/>
        </w:tabs>
        <w:jc w:val="right"/>
        <w:rPr>
          <w:szCs w:val="20"/>
        </w:rPr>
      </w:pPr>
    </w:p>
    <w:p w:rsidR="00BF507C" w:rsidRPr="00B620E2" w:rsidRDefault="00BF507C" w:rsidP="00BF507C">
      <w:pPr>
        <w:jc w:val="right"/>
      </w:pPr>
      <w:r>
        <w:lastRenderedPageBreak/>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1408CE">
        <w:t>3</w:t>
      </w:r>
      <w:r w:rsidRPr="00B620E2">
        <w:t xml:space="preserve"> г.</w:t>
      </w:r>
    </w:p>
    <w:p w:rsidR="002A1738" w:rsidRDefault="002A1738" w:rsidP="002A1738">
      <w:pPr>
        <w:tabs>
          <w:tab w:val="left" w:pos="1215"/>
        </w:tabs>
        <w:jc w:val="right"/>
        <w:rPr>
          <w:szCs w:val="20"/>
        </w:rPr>
      </w:pPr>
    </w:p>
    <w:p w:rsidR="00BF507C" w:rsidRPr="006A043C" w:rsidRDefault="00BF507C" w:rsidP="002A1738">
      <w:pPr>
        <w:tabs>
          <w:tab w:val="left" w:pos="1215"/>
        </w:tabs>
        <w:jc w:val="right"/>
        <w:rPr>
          <w:sz w:val="20"/>
          <w:szCs w:val="20"/>
        </w:rPr>
      </w:pPr>
    </w:p>
    <w:tbl>
      <w:tblPr>
        <w:tblW w:w="10852" w:type="dxa"/>
        <w:tblInd w:w="96" w:type="dxa"/>
        <w:tblLook w:val="04A0"/>
      </w:tblPr>
      <w:tblGrid>
        <w:gridCol w:w="2422"/>
        <w:gridCol w:w="1635"/>
        <w:gridCol w:w="913"/>
        <w:gridCol w:w="794"/>
        <w:gridCol w:w="1079"/>
        <w:gridCol w:w="983"/>
        <w:gridCol w:w="908"/>
        <w:gridCol w:w="1017"/>
        <w:gridCol w:w="1101"/>
      </w:tblGrid>
      <w:tr w:rsidR="00551BEA" w:rsidRPr="00551BEA" w:rsidTr="001F0E16">
        <w:trPr>
          <w:trHeight w:val="375"/>
        </w:trPr>
        <w:tc>
          <w:tcPr>
            <w:tcW w:w="8734" w:type="dxa"/>
            <w:gridSpan w:val="7"/>
            <w:tcBorders>
              <w:top w:val="nil"/>
              <w:left w:val="nil"/>
              <w:bottom w:val="nil"/>
              <w:right w:val="nil"/>
            </w:tcBorders>
            <w:shd w:val="clear" w:color="auto" w:fill="auto"/>
            <w:noWrap/>
            <w:vAlign w:val="bottom"/>
            <w:hideMark/>
          </w:tcPr>
          <w:p w:rsidR="00551BEA" w:rsidRDefault="00551BEA" w:rsidP="00551BEA">
            <w:pPr>
              <w:jc w:val="center"/>
              <w:rPr>
                <w:rFonts w:ascii="Calibri" w:hAnsi="Calibri"/>
                <w:b/>
                <w:bCs/>
                <w:color w:val="000000"/>
                <w:sz w:val="28"/>
                <w:szCs w:val="28"/>
              </w:rPr>
            </w:pPr>
            <w:r w:rsidRPr="00551BEA">
              <w:rPr>
                <w:rFonts w:ascii="Calibri" w:hAnsi="Calibri"/>
                <w:b/>
                <w:bCs/>
                <w:color w:val="000000"/>
                <w:sz w:val="28"/>
                <w:szCs w:val="28"/>
              </w:rPr>
              <w:t xml:space="preserve">                                     График поставки </w:t>
            </w:r>
          </w:p>
          <w:p w:rsidR="00551BEA" w:rsidRPr="00551BEA" w:rsidRDefault="00551BEA" w:rsidP="00551BEA">
            <w:pPr>
              <w:jc w:val="center"/>
              <w:rPr>
                <w:rFonts w:ascii="Calibri" w:hAnsi="Calibri"/>
                <w:b/>
                <w:bCs/>
                <w:color w:val="000000"/>
                <w:sz w:val="28"/>
                <w:szCs w:val="28"/>
              </w:rPr>
            </w:pPr>
          </w:p>
        </w:tc>
        <w:tc>
          <w:tcPr>
            <w:tcW w:w="1017" w:type="dxa"/>
            <w:tcBorders>
              <w:top w:val="nil"/>
              <w:left w:val="nil"/>
              <w:bottom w:val="nil"/>
              <w:right w:val="nil"/>
            </w:tcBorders>
            <w:shd w:val="clear" w:color="auto" w:fill="auto"/>
            <w:noWrap/>
            <w:vAlign w:val="bottom"/>
            <w:hideMark/>
          </w:tcPr>
          <w:p w:rsidR="00551BEA" w:rsidRPr="00551BEA" w:rsidRDefault="00551BEA" w:rsidP="00551BEA">
            <w:pPr>
              <w:jc w:val="center"/>
              <w:rPr>
                <w:rFonts w:ascii="Calibri" w:hAnsi="Calibri"/>
                <w:b/>
                <w:bCs/>
                <w:color w:val="000000"/>
                <w:sz w:val="28"/>
                <w:szCs w:val="28"/>
              </w:rPr>
            </w:pPr>
          </w:p>
        </w:tc>
        <w:tc>
          <w:tcPr>
            <w:tcW w:w="1101" w:type="dxa"/>
            <w:tcBorders>
              <w:top w:val="nil"/>
              <w:left w:val="nil"/>
              <w:bottom w:val="nil"/>
              <w:right w:val="nil"/>
            </w:tcBorders>
            <w:shd w:val="clear" w:color="auto" w:fill="auto"/>
            <w:noWrap/>
            <w:vAlign w:val="bottom"/>
            <w:hideMark/>
          </w:tcPr>
          <w:p w:rsidR="00551BEA" w:rsidRPr="00551BEA" w:rsidRDefault="00551BEA" w:rsidP="00551BEA">
            <w:pPr>
              <w:rPr>
                <w:rFonts w:ascii="Calibri" w:hAnsi="Calibri"/>
                <w:color w:val="000000"/>
              </w:rPr>
            </w:pPr>
          </w:p>
        </w:tc>
      </w:tr>
      <w:tr w:rsidR="001F0E16" w:rsidRPr="00551BEA" w:rsidTr="001F0E16">
        <w:trPr>
          <w:trHeight w:val="300"/>
        </w:trPr>
        <w:tc>
          <w:tcPr>
            <w:tcW w:w="24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51BEA" w:rsidRPr="00551BEA" w:rsidRDefault="00551BEA" w:rsidP="00551BEA">
            <w:pPr>
              <w:jc w:val="center"/>
              <w:rPr>
                <w:rFonts w:ascii="Calibri" w:hAnsi="Calibri"/>
                <w:b/>
                <w:bCs/>
                <w:color w:val="000000"/>
              </w:rPr>
            </w:pPr>
            <w:r w:rsidRPr="00551BEA">
              <w:rPr>
                <w:rFonts w:ascii="Calibri" w:hAnsi="Calibri"/>
                <w:b/>
                <w:bCs/>
                <w:color w:val="000000"/>
                <w:sz w:val="22"/>
                <w:szCs w:val="22"/>
              </w:rPr>
              <w:t>Наименование</w:t>
            </w:r>
          </w:p>
        </w:tc>
        <w:tc>
          <w:tcPr>
            <w:tcW w:w="1635" w:type="dxa"/>
            <w:tcBorders>
              <w:top w:val="single" w:sz="4" w:space="0" w:color="auto"/>
              <w:left w:val="nil"/>
              <w:bottom w:val="single" w:sz="4" w:space="0" w:color="auto"/>
              <w:right w:val="single" w:sz="4" w:space="0" w:color="auto"/>
            </w:tcBorders>
            <w:shd w:val="clear" w:color="auto" w:fill="auto"/>
            <w:noWrap/>
            <w:vAlign w:val="bottom"/>
            <w:hideMark/>
          </w:tcPr>
          <w:p w:rsidR="00551BEA" w:rsidRPr="00551BEA" w:rsidRDefault="00551BEA" w:rsidP="00551BEA">
            <w:pPr>
              <w:jc w:val="center"/>
              <w:rPr>
                <w:rFonts w:ascii="Calibri" w:hAnsi="Calibri"/>
                <w:b/>
                <w:bCs/>
                <w:color w:val="000000"/>
              </w:rPr>
            </w:pPr>
            <w:r w:rsidRPr="00551BEA">
              <w:rPr>
                <w:rFonts w:ascii="Calibri" w:hAnsi="Calibri"/>
                <w:b/>
                <w:bCs/>
                <w:color w:val="000000"/>
                <w:sz w:val="22"/>
                <w:szCs w:val="22"/>
              </w:rPr>
              <w:t>Источник фин.</w:t>
            </w:r>
          </w:p>
        </w:tc>
        <w:tc>
          <w:tcPr>
            <w:tcW w:w="913" w:type="dxa"/>
            <w:tcBorders>
              <w:top w:val="single" w:sz="4" w:space="0" w:color="auto"/>
              <w:left w:val="nil"/>
              <w:bottom w:val="single" w:sz="4" w:space="0" w:color="auto"/>
              <w:right w:val="single" w:sz="4" w:space="0" w:color="auto"/>
            </w:tcBorders>
            <w:shd w:val="clear" w:color="auto" w:fill="auto"/>
            <w:noWrap/>
            <w:vAlign w:val="bottom"/>
            <w:hideMark/>
          </w:tcPr>
          <w:p w:rsidR="00551BEA" w:rsidRPr="00551BEA" w:rsidRDefault="00551BEA" w:rsidP="00551BEA">
            <w:pPr>
              <w:jc w:val="center"/>
              <w:rPr>
                <w:rFonts w:ascii="Calibri" w:hAnsi="Calibri"/>
                <w:b/>
                <w:bCs/>
                <w:color w:val="000000"/>
              </w:rPr>
            </w:pPr>
            <w:r w:rsidRPr="00551BEA">
              <w:rPr>
                <w:rFonts w:ascii="Calibri" w:hAnsi="Calibri"/>
                <w:b/>
                <w:bCs/>
                <w:color w:val="000000"/>
                <w:sz w:val="22"/>
                <w:szCs w:val="22"/>
              </w:rPr>
              <w:t>июль</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551BEA" w:rsidRPr="00551BEA" w:rsidRDefault="00551BEA" w:rsidP="00551BEA">
            <w:pPr>
              <w:jc w:val="center"/>
              <w:rPr>
                <w:rFonts w:ascii="Calibri" w:hAnsi="Calibri"/>
                <w:b/>
                <w:bCs/>
                <w:color w:val="000000"/>
              </w:rPr>
            </w:pPr>
            <w:r w:rsidRPr="00551BEA">
              <w:rPr>
                <w:rFonts w:ascii="Calibri" w:hAnsi="Calibri"/>
                <w:b/>
                <w:bCs/>
                <w:color w:val="000000"/>
                <w:sz w:val="22"/>
                <w:szCs w:val="22"/>
              </w:rPr>
              <w:t>август</w:t>
            </w:r>
          </w:p>
        </w:tc>
        <w:tc>
          <w:tcPr>
            <w:tcW w:w="1079" w:type="dxa"/>
            <w:tcBorders>
              <w:top w:val="single" w:sz="4" w:space="0" w:color="auto"/>
              <w:left w:val="nil"/>
              <w:bottom w:val="single" w:sz="4" w:space="0" w:color="auto"/>
              <w:right w:val="single" w:sz="4" w:space="0" w:color="auto"/>
            </w:tcBorders>
            <w:shd w:val="clear" w:color="auto" w:fill="auto"/>
            <w:noWrap/>
            <w:vAlign w:val="bottom"/>
            <w:hideMark/>
          </w:tcPr>
          <w:p w:rsidR="00551BEA" w:rsidRPr="00551BEA" w:rsidRDefault="00F62FD2" w:rsidP="001F0E16">
            <w:pPr>
              <w:jc w:val="center"/>
              <w:rPr>
                <w:rFonts w:ascii="Calibri" w:hAnsi="Calibri"/>
                <w:b/>
                <w:bCs/>
                <w:color w:val="000000"/>
              </w:rPr>
            </w:pPr>
            <w:r>
              <w:rPr>
                <w:rFonts w:ascii="Calibri" w:hAnsi="Calibri"/>
                <w:b/>
                <w:bCs/>
                <w:color w:val="000000"/>
                <w:sz w:val="22"/>
                <w:szCs w:val="22"/>
              </w:rPr>
              <w:t>с</w:t>
            </w:r>
            <w:r w:rsidR="00551BEA" w:rsidRPr="00551BEA">
              <w:rPr>
                <w:rFonts w:ascii="Calibri" w:hAnsi="Calibri"/>
                <w:b/>
                <w:bCs/>
                <w:color w:val="000000"/>
                <w:sz w:val="22"/>
                <w:szCs w:val="22"/>
              </w:rPr>
              <w:t>ент</w:t>
            </w:r>
            <w:r w:rsidR="001F0E16">
              <w:rPr>
                <w:rFonts w:ascii="Calibri" w:hAnsi="Calibri"/>
                <w:b/>
                <w:bCs/>
                <w:color w:val="000000"/>
                <w:sz w:val="22"/>
                <w:szCs w:val="22"/>
              </w:rPr>
              <w:t>ябрь</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551BEA" w:rsidRPr="00551BEA" w:rsidRDefault="00F62FD2" w:rsidP="00551BEA">
            <w:pPr>
              <w:jc w:val="center"/>
              <w:rPr>
                <w:rFonts w:ascii="Calibri" w:hAnsi="Calibri"/>
                <w:b/>
                <w:bCs/>
                <w:color w:val="000000"/>
              </w:rPr>
            </w:pPr>
            <w:r>
              <w:rPr>
                <w:rFonts w:ascii="Calibri" w:hAnsi="Calibri"/>
                <w:b/>
                <w:bCs/>
                <w:color w:val="000000"/>
                <w:sz w:val="22"/>
                <w:szCs w:val="22"/>
              </w:rPr>
              <w:t>о</w:t>
            </w:r>
            <w:r w:rsidR="00551BEA" w:rsidRPr="00551BEA">
              <w:rPr>
                <w:rFonts w:ascii="Calibri" w:hAnsi="Calibri"/>
                <w:b/>
                <w:bCs/>
                <w:color w:val="000000"/>
                <w:sz w:val="22"/>
                <w:szCs w:val="22"/>
              </w:rPr>
              <w:t>кт</w:t>
            </w:r>
            <w:r w:rsidR="001F0E16">
              <w:rPr>
                <w:rFonts w:ascii="Calibri" w:hAnsi="Calibri"/>
                <w:b/>
                <w:bCs/>
                <w:color w:val="000000"/>
                <w:sz w:val="22"/>
                <w:szCs w:val="22"/>
              </w:rPr>
              <w:t>ябрь</w:t>
            </w:r>
          </w:p>
        </w:tc>
        <w:tc>
          <w:tcPr>
            <w:tcW w:w="908" w:type="dxa"/>
            <w:tcBorders>
              <w:top w:val="single" w:sz="4" w:space="0" w:color="auto"/>
              <w:left w:val="nil"/>
              <w:bottom w:val="single" w:sz="4" w:space="0" w:color="auto"/>
              <w:right w:val="single" w:sz="4" w:space="0" w:color="auto"/>
            </w:tcBorders>
            <w:shd w:val="clear" w:color="auto" w:fill="auto"/>
            <w:noWrap/>
            <w:vAlign w:val="bottom"/>
            <w:hideMark/>
          </w:tcPr>
          <w:p w:rsidR="00551BEA" w:rsidRPr="00551BEA" w:rsidRDefault="00F62FD2" w:rsidP="001F0E16">
            <w:pPr>
              <w:jc w:val="center"/>
              <w:rPr>
                <w:rFonts w:ascii="Calibri" w:hAnsi="Calibri"/>
                <w:b/>
                <w:bCs/>
                <w:color w:val="000000"/>
              </w:rPr>
            </w:pPr>
            <w:r>
              <w:rPr>
                <w:rFonts w:ascii="Calibri" w:hAnsi="Calibri"/>
                <w:b/>
                <w:bCs/>
                <w:color w:val="000000"/>
                <w:sz w:val="22"/>
                <w:szCs w:val="22"/>
              </w:rPr>
              <w:t>н</w:t>
            </w:r>
            <w:r w:rsidR="00551BEA" w:rsidRPr="00551BEA">
              <w:rPr>
                <w:rFonts w:ascii="Calibri" w:hAnsi="Calibri"/>
                <w:b/>
                <w:bCs/>
                <w:color w:val="000000"/>
                <w:sz w:val="22"/>
                <w:szCs w:val="22"/>
              </w:rPr>
              <w:t>ояб</w:t>
            </w:r>
            <w:r w:rsidR="001F0E16">
              <w:rPr>
                <w:rFonts w:ascii="Calibri" w:hAnsi="Calibri"/>
                <w:b/>
                <w:bCs/>
                <w:color w:val="000000"/>
                <w:sz w:val="22"/>
                <w:szCs w:val="22"/>
              </w:rPr>
              <w:t>рь</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rsidR="00551BEA" w:rsidRPr="00551BEA" w:rsidRDefault="00F62FD2" w:rsidP="00551BEA">
            <w:pPr>
              <w:jc w:val="center"/>
              <w:rPr>
                <w:rFonts w:ascii="Calibri" w:hAnsi="Calibri"/>
                <w:b/>
                <w:bCs/>
                <w:color w:val="000000"/>
              </w:rPr>
            </w:pPr>
            <w:r>
              <w:rPr>
                <w:rFonts w:ascii="Calibri" w:hAnsi="Calibri"/>
                <w:b/>
                <w:bCs/>
                <w:color w:val="000000"/>
                <w:sz w:val="22"/>
                <w:szCs w:val="22"/>
              </w:rPr>
              <w:t>д</w:t>
            </w:r>
            <w:r w:rsidR="00551BEA" w:rsidRPr="00551BEA">
              <w:rPr>
                <w:rFonts w:ascii="Calibri" w:hAnsi="Calibri"/>
                <w:b/>
                <w:bCs/>
                <w:color w:val="000000"/>
                <w:sz w:val="22"/>
                <w:szCs w:val="22"/>
              </w:rPr>
              <w:t>ек</w:t>
            </w:r>
            <w:r w:rsidR="001F0E16">
              <w:rPr>
                <w:rFonts w:ascii="Calibri" w:hAnsi="Calibri"/>
                <w:b/>
                <w:bCs/>
                <w:color w:val="000000"/>
                <w:sz w:val="22"/>
                <w:szCs w:val="22"/>
              </w:rPr>
              <w:t>абрь</w:t>
            </w:r>
          </w:p>
        </w:tc>
        <w:tc>
          <w:tcPr>
            <w:tcW w:w="1101" w:type="dxa"/>
            <w:tcBorders>
              <w:top w:val="single" w:sz="4" w:space="0" w:color="auto"/>
              <w:left w:val="nil"/>
              <w:bottom w:val="single" w:sz="4" w:space="0" w:color="auto"/>
              <w:right w:val="single" w:sz="4" w:space="0" w:color="auto"/>
            </w:tcBorders>
            <w:shd w:val="clear" w:color="auto" w:fill="auto"/>
            <w:noWrap/>
            <w:vAlign w:val="bottom"/>
            <w:hideMark/>
          </w:tcPr>
          <w:p w:rsidR="00551BEA" w:rsidRPr="00551BEA" w:rsidRDefault="00551BEA" w:rsidP="00551BEA">
            <w:pPr>
              <w:jc w:val="center"/>
              <w:rPr>
                <w:rFonts w:ascii="Calibri" w:hAnsi="Calibri"/>
                <w:b/>
                <w:bCs/>
                <w:color w:val="000000"/>
              </w:rPr>
            </w:pPr>
            <w:r w:rsidRPr="00551BEA">
              <w:rPr>
                <w:rFonts w:ascii="Calibri" w:hAnsi="Calibri"/>
                <w:b/>
                <w:bCs/>
                <w:color w:val="000000"/>
                <w:sz w:val="22"/>
                <w:szCs w:val="22"/>
              </w:rPr>
              <w:t xml:space="preserve">Всего   </w:t>
            </w:r>
          </w:p>
        </w:tc>
      </w:tr>
      <w:tr w:rsidR="001F0E16" w:rsidRPr="00551BEA" w:rsidTr="001F0E16">
        <w:trPr>
          <w:trHeight w:val="795"/>
        </w:trPr>
        <w:tc>
          <w:tcPr>
            <w:tcW w:w="2422" w:type="dxa"/>
            <w:tcBorders>
              <w:top w:val="single" w:sz="4" w:space="0" w:color="auto"/>
              <w:left w:val="single" w:sz="4" w:space="0" w:color="auto"/>
              <w:bottom w:val="nil"/>
              <w:right w:val="single" w:sz="4" w:space="0" w:color="auto"/>
            </w:tcBorders>
            <w:shd w:val="clear" w:color="auto" w:fill="auto"/>
            <w:vAlign w:val="center"/>
            <w:hideMark/>
          </w:tcPr>
          <w:p w:rsidR="00551BEA" w:rsidRPr="00551BEA" w:rsidRDefault="00551BEA" w:rsidP="00551BEA">
            <w:pPr>
              <w:jc w:val="center"/>
              <w:rPr>
                <w:rFonts w:ascii="Calibri" w:hAnsi="Calibri"/>
                <w:b/>
                <w:bCs/>
                <w:color w:val="000000"/>
                <w:sz w:val="20"/>
                <w:szCs w:val="20"/>
              </w:rPr>
            </w:pPr>
          </w:p>
        </w:tc>
        <w:tc>
          <w:tcPr>
            <w:tcW w:w="1635"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rPr>
                <w:rFonts w:ascii="Calibri" w:hAnsi="Calibri"/>
                <w:color w:val="000000"/>
                <w:sz w:val="20"/>
                <w:szCs w:val="20"/>
              </w:rPr>
            </w:pPr>
          </w:p>
        </w:tc>
        <w:tc>
          <w:tcPr>
            <w:tcW w:w="913"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794"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1079"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983"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908"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1017"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1101"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r>
      <w:tr w:rsidR="00551BEA" w:rsidRPr="00551BEA" w:rsidTr="001F0E16">
        <w:trPr>
          <w:trHeight w:val="300"/>
        </w:trPr>
        <w:tc>
          <w:tcPr>
            <w:tcW w:w="9751" w:type="dxa"/>
            <w:gridSpan w:val="8"/>
            <w:tcBorders>
              <w:top w:val="single" w:sz="4" w:space="0" w:color="auto"/>
              <w:left w:val="single" w:sz="4" w:space="0" w:color="auto"/>
              <w:bottom w:val="single" w:sz="4" w:space="0" w:color="auto"/>
              <w:right w:val="nil"/>
            </w:tcBorders>
            <w:shd w:val="clear" w:color="auto" w:fill="auto"/>
            <w:noWrap/>
            <w:vAlign w:val="bottom"/>
            <w:hideMark/>
          </w:tcPr>
          <w:p w:rsidR="00551BEA" w:rsidRPr="00551BEA" w:rsidRDefault="00551BEA" w:rsidP="00551BEA">
            <w:pPr>
              <w:jc w:val="center"/>
              <w:rPr>
                <w:rFonts w:ascii="Calibri" w:hAnsi="Calibri"/>
                <w:b/>
                <w:bCs/>
                <w:color w:val="000000"/>
              </w:rPr>
            </w:pPr>
          </w:p>
        </w:tc>
        <w:tc>
          <w:tcPr>
            <w:tcW w:w="1101"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b/>
                <w:bCs/>
                <w:color w:val="000000"/>
              </w:rPr>
            </w:pPr>
          </w:p>
        </w:tc>
      </w:tr>
      <w:tr w:rsidR="001F0E16" w:rsidRPr="00551BEA" w:rsidTr="001F0E16">
        <w:trPr>
          <w:trHeight w:val="867"/>
        </w:trPr>
        <w:tc>
          <w:tcPr>
            <w:tcW w:w="2422" w:type="dxa"/>
            <w:tcBorders>
              <w:top w:val="single" w:sz="4" w:space="0" w:color="auto"/>
              <w:left w:val="single" w:sz="4" w:space="0" w:color="auto"/>
              <w:bottom w:val="nil"/>
              <w:right w:val="single" w:sz="4" w:space="0" w:color="auto"/>
            </w:tcBorders>
            <w:shd w:val="clear" w:color="auto" w:fill="auto"/>
            <w:vAlign w:val="center"/>
            <w:hideMark/>
          </w:tcPr>
          <w:p w:rsidR="00551BEA" w:rsidRPr="00551BEA" w:rsidRDefault="00551BEA" w:rsidP="00551BEA">
            <w:pPr>
              <w:rPr>
                <w:rFonts w:ascii="Calibri" w:hAnsi="Calibri"/>
                <w:b/>
                <w:bCs/>
                <w:color w:val="000000"/>
                <w:sz w:val="20"/>
                <w:szCs w:val="20"/>
              </w:rPr>
            </w:pPr>
          </w:p>
        </w:tc>
        <w:tc>
          <w:tcPr>
            <w:tcW w:w="1635"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rPr>
                <w:rFonts w:ascii="Calibri" w:hAnsi="Calibri"/>
                <w:color w:val="000000"/>
                <w:sz w:val="20"/>
                <w:szCs w:val="20"/>
              </w:rPr>
            </w:pPr>
          </w:p>
        </w:tc>
        <w:tc>
          <w:tcPr>
            <w:tcW w:w="913"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794"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1079"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983"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908"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1017"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c>
          <w:tcPr>
            <w:tcW w:w="1101"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color w:val="000000"/>
              </w:rPr>
            </w:pPr>
          </w:p>
        </w:tc>
      </w:tr>
      <w:tr w:rsidR="00551BEA" w:rsidRPr="00551BEA" w:rsidTr="001F0E16">
        <w:trPr>
          <w:trHeight w:val="300"/>
        </w:trPr>
        <w:tc>
          <w:tcPr>
            <w:tcW w:w="9751" w:type="dxa"/>
            <w:gridSpan w:val="8"/>
            <w:tcBorders>
              <w:top w:val="single" w:sz="4" w:space="0" w:color="auto"/>
              <w:left w:val="single" w:sz="4" w:space="0" w:color="auto"/>
              <w:bottom w:val="single" w:sz="4" w:space="0" w:color="auto"/>
              <w:right w:val="nil"/>
            </w:tcBorders>
            <w:shd w:val="clear" w:color="auto" w:fill="auto"/>
            <w:vAlign w:val="center"/>
            <w:hideMark/>
          </w:tcPr>
          <w:p w:rsidR="00551BEA" w:rsidRPr="00551BEA" w:rsidRDefault="00551BEA" w:rsidP="00551BEA">
            <w:pPr>
              <w:jc w:val="center"/>
              <w:rPr>
                <w:rFonts w:ascii="Calibri" w:hAnsi="Calibri"/>
                <w:b/>
                <w:bCs/>
                <w:color w:val="000000"/>
                <w:sz w:val="20"/>
                <w:szCs w:val="20"/>
              </w:rPr>
            </w:pPr>
          </w:p>
        </w:tc>
        <w:tc>
          <w:tcPr>
            <w:tcW w:w="1101" w:type="dxa"/>
            <w:tcBorders>
              <w:top w:val="nil"/>
              <w:left w:val="nil"/>
              <w:bottom w:val="single" w:sz="4" w:space="0" w:color="auto"/>
              <w:right w:val="single" w:sz="4" w:space="0" w:color="auto"/>
            </w:tcBorders>
            <w:shd w:val="clear" w:color="auto" w:fill="auto"/>
            <w:noWrap/>
            <w:vAlign w:val="center"/>
            <w:hideMark/>
          </w:tcPr>
          <w:p w:rsidR="00551BEA" w:rsidRPr="00551BEA" w:rsidRDefault="00551BEA" w:rsidP="00551BEA">
            <w:pPr>
              <w:jc w:val="center"/>
              <w:rPr>
                <w:rFonts w:ascii="Calibri" w:hAnsi="Calibri"/>
                <w:b/>
                <w:bCs/>
                <w:color w:val="000000"/>
              </w:rPr>
            </w:pPr>
          </w:p>
        </w:tc>
      </w:tr>
    </w:tbl>
    <w:p w:rsidR="00551BEA" w:rsidRDefault="00551BEA"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rFonts w:ascii="Calibri" w:hAnsi="Calibri"/>
          <w:b/>
          <w:bCs/>
          <w:color w:val="000000"/>
          <w:sz w:val="20"/>
          <w:szCs w:val="20"/>
        </w:rPr>
      </w:pPr>
    </w:p>
    <w:p w:rsidR="00391260" w:rsidRDefault="00391260" w:rsidP="002A1738">
      <w:pPr>
        <w:tabs>
          <w:tab w:val="left" w:pos="1215"/>
        </w:tabs>
        <w:jc w:val="right"/>
        <w:rPr>
          <w:szCs w:val="20"/>
        </w:rPr>
      </w:pPr>
    </w:p>
    <w:p w:rsidR="00551BEA" w:rsidRDefault="00551BEA" w:rsidP="002A1738">
      <w:pPr>
        <w:tabs>
          <w:tab w:val="left" w:pos="1215"/>
        </w:tabs>
        <w:jc w:val="right"/>
        <w:rPr>
          <w:szCs w:val="20"/>
        </w:rPr>
      </w:pPr>
    </w:p>
    <w:p w:rsidR="00583458" w:rsidRDefault="00583458" w:rsidP="002A1738">
      <w:pPr>
        <w:tabs>
          <w:tab w:val="left" w:pos="1215"/>
        </w:tabs>
        <w:jc w:val="right"/>
        <w:rPr>
          <w:szCs w:val="20"/>
        </w:rPr>
      </w:pPr>
    </w:p>
    <w:p w:rsidR="00391260" w:rsidRDefault="00391260" w:rsidP="002A1738">
      <w:pPr>
        <w:tabs>
          <w:tab w:val="left" w:pos="1215"/>
        </w:tabs>
        <w:jc w:val="right"/>
        <w:rPr>
          <w:szCs w:val="20"/>
        </w:rPr>
      </w:pPr>
    </w:p>
    <w:p w:rsidR="002A1738" w:rsidRPr="00341A9E" w:rsidRDefault="002A1738" w:rsidP="002A1738">
      <w:pPr>
        <w:tabs>
          <w:tab w:val="left" w:pos="1215"/>
        </w:tabs>
        <w:jc w:val="right"/>
        <w:rPr>
          <w:szCs w:val="20"/>
        </w:rPr>
      </w:pPr>
      <w:r>
        <w:rPr>
          <w:szCs w:val="20"/>
        </w:rPr>
        <w:lastRenderedPageBreak/>
        <w:t>Приложение №3</w:t>
      </w:r>
    </w:p>
    <w:p w:rsidR="002A1738" w:rsidRPr="00341A9E" w:rsidRDefault="002A1738" w:rsidP="002A1738">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2A1738" w:rsidRPr="009D3FF8" w:rsidRDefault="00BF507C" w:rsidP="002A1738">
      <w:pPr>
        <w:tabs>
          <w:tab w:val="left" w:pos="1215"/>
        </w:tabs>
        <w:jc w:val="right"/>
        <w:rPr>
          <w:szCs w:val="20"/>
        </w:rPr>
      </w:pPr>
      <w:r>
        <w:rPr>
          <w:szCs w:val="20"/>
        </w:rPr>
        <w:t>о</w:t>
      </w:r>
      <w:r w:rsidR="002A1738" w:rsidRPr="00341A9E">
        <w:rPr>
          <w:szCs w:val="20"/>
        </w:rPr>
        <w:t>т «___» ______</w:t>
      </w:r>
      <w:r>
        <w:rPr>
          <w:szCs w:val="20"/>
        </w:rPr>
        <w:t>__</w:t>
      </w:r>
      <w:r w:rsidR="002A1738" w:rsidRPr="00341A9E">
        <w:rPr>
          <w:szCs w:val="20"/>
        </w:rPr>
        <w:t>___ 201</w:t>
      </w:r>
      <w:r w:rsidR="001408CE">
        <w:rPr>
          <w:szCs w:val="20"/>
        </w:rPr>
        <w:t>3</w:t>
      </w:r>
      <w:r w:rsidR="002A1738" w:rsidRPr="00341A9E">
        <w:rPr>
          <w:szCs w:val="20"/>
        </w:rPr>
        <w:t xml:space="preserve"> года</w:t>
      </w:r>
    </w:p>
    <w:p w:rsidR="002A1738" w:rsidRDefault="002A1738" w:rsidP="002A1738">
      <w:pPr>
        <w:tabs>
          <w:tab w:val="left" w:pos="851"/>
        </w:tabs>
        <w:jc w:val="both"/>
      </w:pPr>
    </w:p>
    <w:p w:rsidR="00F8129D" w:rsidRDefault="00F8129D" w:rsidP="002A1738">
      <w:pPr>
        <w:tabs>
          <w:tab w:val="left" w:pos="851"/>
        </w:tabs>
        <w:jc w:val="both"/>
      </w:pPr>
    </w:p>
    <w:p w:rsidR="002A1738" w:rsidRDefault="00BF507C" w:rsidP="002A1738">
      <w:pPr>
        <w:tabs>
          <w:tab w:val="left" w:pos="1215"/>
        </w:tabs>
        <w:jc w:val="center"/>
        <w:rPr>
          <w:b/>
        </w:rPr>
      </w:pPr>
      <w:r>
        <w:rPr>
          <w:b/>
        </w:rPr>
        <w:t>ПЕРЕЧЕНЬ ТОВАРОВ ПО ИСТОЧНИКАМ ФИНАНСИРОВАНИЯ</w:t>
      </w:r>
    </w:p>
    <w:p w:rsidR="002A2996" w:rsidRDefault="002A2996" w:rsidP="002A1738">
      <w:pPr>
        <w:jc w:val="both"/>
        <w:rPr>
          <w:sz w:val="20"/>
          <w:szCs w:val="20"/>
        </w:rPr>
      </w:pPr>
    </w:p>
    <w:tbl>
      <w:tblPr>
        <w:tblW w:w="10644" w:type="dxa"/>
        <w:tblInd w:w="96" w:type="dxa"/>
        <w:tblLayout w:type="fixed"/>
        <w:tblLook w:val="04A0"/>
      </w:tblPr>
      <w:tblGrid>
        <w:gridCol w:w="840"/>
        <w:gridCol w:w="3220"/>
        <w:gridCol w:w="1380"/>
        <w:gridCol w:w="1800"/>
        <w:gridCol w:w="1540"/>
        <w:gridCol w:w="1864"/>
      </w:tblGrid>
      <w:tr w:rsidR="00551BEA" w:rsidRPr="00551BEA" w:rsidTr="00551BEA">
        <w:trPr>
          <w:trHeight w:val="750"/>
        </w:trPr>
        <w:tc>
          <w:tcPr>
            <w:tcW w:w="10644" w:type="dxa"/>
            <w:gridSpan w:val="6"/>
            <w:tcBorders>
              <w:top w:val="nil"/>
              <w:left w:val="nil"/>
              <w:bottom w:val="single" w:sz="4" w:space="0" w:color="auto"/>
              <w:right w:val="nil"/>
            </w:tcBorders>
            <w:shd w:val="clear" w:color="auto" w:fill="auto"/>
            <w:vAlign w:val="center"/>
            <w:hideMark/>
          </w:tcPr>
          <w:p w:rsidR="00551BEA" w:rsidRPr="00551BEA" w:rsidRDefault="00551BEA" w:rsidP="00551BEA">
            <w:pPr>
              <w:jc w:val="center"/>
            </w:pPr>
            <w:r w:rsidRPr="00551BEA">
              <w:t>За счет средств обязательного медицинского страхования (АПП)</w:t>
            </w:r>
          </w:p>
        </w:tc>
      </w:tr>
      <w:tr w:rsidR="00551BEA" w:rsidRPr="00551BEA" w:rsidTr="00551BEA">
        <w:trPr>
          <w:trHeight w:val="899"/>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51BEA" w:rsidRPr="00551BEA" w:rsidRDefault="00551BEA" w:rsidP="00551BEA">
            <w:pPr>
              <w:jc w:val="center"/>
            </w:pPr>
            <w:r w:rsidRPr="00551BEA">
              <w:t>№ п/п</w:t>
            </w:r>
          </w:p>
        </w:tc>
        <w:tc>
          <w:tcPr>
            <w:tcW w:w="3220" w:type="dxa"/>
            <w:tcBorders>
              <w:top w:val="nil"/>
              <w:left w:val="nil"/>
              <w:bottom w:val="single" w:sz="4" w:space="0" w:color="auto"/>
              <w:right w:val="single" w:sz="4" w:space="0" w:color="auto"/>
            </w:tcBorders>
            <w:shd w:val="clear" w:color="auto" w:fill="auto"/>
            <w:vAlign w:val="center"/>
            <w:hideMark/>
          </w:tcPr>
          <w:p w:rsidR="00551BEA" w:rsidRPr="00551BEA" w:rsidRDefault="00551BEA" w:rsidP="00551BEA">
            <w:pPr>
              <w:jc w:val="center"/>
            </w:pPr>
            <w:r w:rsidRPr="00551BEA">
              <w:t>Наименование товара</w:t>
            </w:r>
          </w:p>
        </w:tc>
        <w:tc>
          <w:tcPr>
            <w:tcW w:w="1380" w:type="dxa"/>
            <w:tcBorders>
              <w:top w:val="nil"/>
              <w:left w:val="nil"/>
              <w:bottom w:val="single" w:sz="4" w:space="0" w:color="auto"/>
              <w:right w:val="single" w:sz="4" w:space="0" w:color="auto"/>
            </w:tcBorders>
            <w:shd w:val="clear" w:color="auto" w:fill="auto"/>
            <w:vAlign w:val="center"/>
            <w:hideMark/>
          </w:tcPr>
          <w:p w:rsidR="00551BEA" w:rsidRPr="00551BEA" w:rsidRDefault="00551BEA" w:rsidP="00551BEA">
            <w:pPr>
              <w:jc w:val="center"/>
            </w:pPr>
            <w:r w:rsidRPr="00551BEA">
              <w:t xml:space="preserve">Единица </w:t>
            </w:r>
            <w:r w:rsidRPr="00551BEA">
              <w:br/>
              <w:t>измерения</w:t>
            </w:r>
          </w:p>
        </w:tc>
        <w:tc>
          <w:tcPr>
            <w:tcW w:w="1800" w:type="dxa"/>
            <w:tcBorders>
              <w:top w:val="nil"/>
              <w:left w:val="nil"/>
              <w:bottom w:val="single" w:sz="4" w:space="0" w:color="auto"/>
              <w:right w:val="single" w:sz="4" w:space="0" w:color="auto"/>
            </w:tcBorders>
            <w:shd w:val="clear" w:color="auto" w:fill="auto"/>
            <w:vAlign w:val="center"/>
            <w:hideMark/>
          </w:tcPr>
          <w:p w:rsidR="00551BEA" w:rsidRPr="00551BEA" w:rsidRDefault="00551BEA" w:rsidP="00551BEA">
            <w:pPr>
              <w:jc w:val="center"/>
            </w:pPr>
            <w:r w:rsidRPr="00551BEA">
              <w:t>Количество</w:t>
            </w:r>
          </w:p>
        </w:tc>
        <w:tc>
          <w:tcPr>
            <w:tcW w:w="1540" w:type="dxa"/>
            <w:tcBorders>
              <w:top w:val="nil"/>
              <w:left w:val="nil"/>
              <w:bottom w:val="single" w:sz="4" w:space="0" w:color="auto"/>
              <w:right w:val="single" w:sz="4" w:space="0" w:color="auto"/>
            </w:tcBorders>
            <w:shd w:val="clear" w:color="auto" w:fill="auto"/>
            <w:vAlign w:val="center"/>
            <w:hideMark/>
          </w:tcPr>
          <w:p w:rsidR="00551BEA" w:rsidRPr="00551BEA" w:rsidRDefault="00551BEA" w:rsidP="00551BEA">
            <w:pPr>
              <w:jc w:val="center"/>
            </w:pPr>
            <w:r w:rsidRPr="00551BEA">
              <w:t>Цена в рублях (в т.ч. НДС)</w:t>
            </w:r>
          </w:p>
        </w:tc>
        <w:tc>
          <w:tcPr>
            <w:tcW w:w="1864" w:type="dxa"/>
            <w:tcBorders>
              <w:top w:val="nil"/>
              <w:left w:val="nil"/>
              <w:bottom w:val="single" w:sz="4" w:space="0" w:color="auto"/>
              <w:right w:val="single" w:sz="4" w:space="0" w:color="auto"/>
            </w:tcBorders>
            <w:shd w:val="clear" w:color="auto" w:fill="auto"/>
            <w:vAlign w:val="center"/>
            <w:hideMark/>
          </w:tcPr>
          <w:p w:rsidR="00551BEA" w:rsidRPr="00551BEA" w:rsidRDefault="00551BEA" w:rsidP="00551BEA">
            <w:pPr>
              <w:jc w:val="center"/>
            </w:pPr>
            <w:r w:rsidRPr="00551BEA">
              <w:t>Общая стоимость в рублях (в т.ч. НДС)</w:t>
            </w:r>
          </w:p>
        </w:tc>
      </w:tr>
      <w:tr w:rsidR="00551BEA" w:rsidRPr="00551BEA" w:rsidTr="00551BEA">
        <w:trPr>
          <w:trHeight w:val="900"/>
        </w:trPr>
        <w:tc>
          <w:tcPr>
            <w:tcW w:w="840" w:type="dxa"/>
            <w:tcBorders>
              <w:top w:val="nil"/>
              <w:left w:val="single" w:sz="4" w:space="0" w:color="auto"/>
              <w:bottom w:val="single" w:sz="4" w:space="0" w:color="auto"/>
              <w:right w:val="single" w:sz="4" w:space="0" w:color="auto"/>
            </w:tcBorders>
            <w:shd w:val="clear" w:color="000000" w:fill="FFFFFF"/>
            <w:vAlign w:val="center"/>
            <w:hideMark/>
          </w:tcPr>
          <w:p w:rsidR="00551BEA" w:rsidRPr="00551BEA" w:rsidRDefault="00551BEA" w:rsidP="00551BEA">
            <w:pPr>
              <w:jc w:val="center"/>
            </w:pPr>
          </w:p>
        </w:tc>
        <w:tc>
          <w:tcPr>
            <w:tcW w:w="3220" w:type="dxa"/>
            <w:tcBorders>
              <w:top w:val="nil"/>
              <w:left w:val="nil"/>
              <w:bottom w:val="single" w:sz="4" w:space="0" w:color="auto"/>
              <w:right w:val="single" w:sz="4" w:space="0" w:color="auto"/>
            </w:tcBorders>
            <w:shd w:val="clear" w:color="auto" w:fill="auto"/>
            <w:vAlign w:val="center"/>
            <w:hideMark/>
          </w:tcPr>
          <w:p w:rsidR="00551BEA" w:rsidRPr="00551BEA" w:rsidRDefault="00551BEA" w:rsidP="00551BEA">
            <w:pPr>
              <w:rPr>
                <w:color w:val="000000"/>
              </w:rPr>
            </w:pPr>
          </w:p>
        </w:tc>
        <w:tc>
          <w:tcPr>
            <w:tcW w:w="1380" w:type="dxa"/>
            <w:tcBorders>
              <w:top w:val="nil"/>
              <w:left w:val="nil"/>
              <w:bottom w:val="single" w:sz="4" w:space="0" w:color="auto"/>
              <w:right w:val="single" w:sz="4" w:space="0" w:color="auto"/>
            </w:tcBorders>
            <w:shd w:val="clear" w:color="000000" w:fill="FFFFFF"/>
            <w:vAlign w:val="center"/>
            <w:hideMark/>
          </w:tcPr>
          <w:p w:rsidR="00551BEA" w:rsidRPr="00551BEA" w:rsidRDefault="00551BEA" w:rsidP="00551BEA">
            <w:pPr>
              <w:jc w:val="center"/>
            </w:pPr>
          </w:p>
        </w:tc>
        <w:tc>
          <w:tcPr>
            <w:tcW w:w="1800" w:type="dxa"/>
            <w:tcBorders>
              <w:top w:val="nil"/>
              <w:left w:val="nil"/>
              <w:bottom w:val="single" w:sz="4" w:space="0" w:color="auto"/>
              <w:right w:val="single" w:sz="4" w:space="0" w:color="auto"/>
            </w:tcBorders>
            <w:shd w:val="clear" w:color="000000" w:fill="FFFFFF"/>
            <w:vAlign w:val="center"/>
            <w:hideMark/>
          </w:tcPr>
          <w:p w:rsidR="00551BEA" w:rsidRPr="00551BEA" w:rsidRDefault="00551BEA" w:rsidP="00551BEA">
            <w:pPr>
              <w:jc w:val="center"/>
              <w:rPr>
                <w:color w:val="000000"/>
              </w:rPr>
            </w:pPr>
          </w:p>
        </w:tc>
        <w:tc>
          <w:tcPr>
            <w:tcW w:w="1540" w:type="dxa"/>
            <w:tcBorders>
              <w:top w:val="nil"/>
              <w:left w:val="nil"/>
              <w:bottom w:val="single" w:sz="4" w:space="0" w:color="auto"/>
              <w:right w:val="single" w:sz="4" w:space="0" w:color="auto"/>
            </w:tcBorders>
            <w:shd w:val="clear" w:color="000000" w:fill="FFFFFF"/>
            <w:vAlign w:val="center"/>
            <w:hideMark/>
          </w:tcPr>
          <w:p w:rsidR="00551BEA" w:rsidRPr="00551BEA" w:rsidRDefault="00551BEA" w:rsidP="00551BEA">
            <w:pPr>
              <w:jc w:val="center"/>
            </w:pPr>
          </w:p>
        </w:tc>
        <w:tc>
          <w:tcPr>
            <w:tcW w:w="1864" w:type="dxa"/>
            <w:tcBorders>
              <w:top w:val="nil"/>
              <w:left w:val="nil"/>
              <w:bottom w:val="single" w:sz="4" w:space="0" w:color="auto"/>
              <w:right w:val="single" w:sz="4" w:space="0" w:color="auto"/>
            </w:tcBorders>
            <w:shd w:val="clear" w:color="000000" w:fill="FFFFFF"/>
            <w:vAlign w:val="center"/>
            <w:hideMark/>
          </w:tcPr>
          <w:p w:rsidR="00551BEA" w:rsidRPr="00551BEA" w:rsidRDefault="00551BEA" w:rsidP="00551BEA">
            <w:pPr>
              <w:jc w:val="center"/>
            </w:pPr>
          </w:p>
        </w:tc>
      </w:tr>
      <w:tr w:rsidR="00551BEA" w:rsidRPr="00551BEA" w:rsidTr="00551BEA">
        <w:trPr>
          <w:trHeight w:val="315"/>
        </w:trPr>
        <w:tc>
          <w:tcPr>
            <w:tcW w:w="8780"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551BEA" w:rsidRPr="00551BEA" w:rsidRDefault="00551BEA" w:rsidP="00551BEA">
            <w:pPr>
              <w:jc w:val="center"/>
            </w:pPr>
            <w:r w:rsidRPr="00551BEA">
              <w:t>ИТОГО</w:t>
            </w:r>
          </w:p>
        </w:tc>
        <w:tc>
          <w:tcPr>
            <w:tcW w:w="1864" w:type="dxa"/>
            <w:tcBorders>
              <w:top w:val="nil"/>
              <w:left w:val="nil"/>
              <w:bottom w:val="single" w:sz="4" w:space="0" w:color="auto"/>
              <w:right w:val="single" w:sz="4" w:space="0" w:color="auto"/>
            </w:tcBorders>
            <w:shd w:val="clear" w:color="000000" w:fill="FFFFFF"/>
            <w:vAlign w:val="center"/>
            <w:hideMark/>
          </w:tcPr>
          <w:p w:rsidR="00551BEA" w:rsidRPr="00551BEA" w:rsidRDefault="00551BEA" w:rsidP="00551BEA">
            <w:pPr>
              <w:jc w:val="center"/>
              <w:rPr>
                <w:b/>
                <w:bCs/>
              </w:rPr>
            </w:pPr>
          </w:p>
        </w:tc>
      </w:tr>
      <w:tr w:rsidR="00551BEA" w:rsidRPr="00551BEA" w:rsidTr="00551BEA">
        <w:trPr>
          <w:trHeight w:val="540"/>
        </w:trPr>
        <w:tc>
          <w:tcPr>
            <w:tcW w:w="10644" w:type="dxa"/>
            <w:gridSpan w:val="6"/>
            <w:tcBorders>
              <w:top w:val="nil"/>
              <w:left w:val="nil"/>
              <w:bottom w:val="single" w:sz="4" w:space="0" w:color="auto"/>
              <w:right w:val="nil"/>
            </w:tcBorders>
            <w:shd w:val="clear" w:color="auto" w:fill="auto"/>
            <w:vAlign w:val="bottom"/>
            <w:hideMark/>
          </w:tcPr>
          <w:p w:rsidR="00551BEA" w:rsidRPr="00551BEA" w:rsidRDefault="00551BEA" w:rsidP="00551BEA">
            <w:pPr>
              <w:jc w:val="center"/>
            </w:pPr>
            <w:r w:rsidRPr="00551BEA">
              <w:t>За счет средств обязательного медицинского страхования (женская консультация)</w:t>
            </w:r>
          </w:p>
        </w:tc>
      </w:tr>
      <w:tr w:rsidR="00551BEA" w:rsidRPr="00551BEA" w:rsidTr="00551BEA">
        <w:trPr>
          <w:trHeight w:val="63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51BEA" w:rsidRPr="00551BEA" w:rsidRDefault="00551BEA" w:rsidP="00551BEA">
            <w:pPr>
              <w:jc w:val="center"/>
            </w:pPr>
            <w:r w:rsidRPr="00551BEA">
              <w:t>№ п/п</w:t>
            </w:r>
          </w:p>
        </w:tc>
        <w:tc>
          <w:tcPr>
            <w:tcW w:w="3220" w:type="dxa"/>
            <w:tcBorders>
              <w:top w:val="nil"/>
              <w:left w:val="nil"/>
              <w:bottom w:val="single" w:sz="4" w:space="0" w:color="auto"/>
              <w:right w:val="single" w:sz="4" w:space="0" w:color="auto"/>
            </w:tcBorders>
            <w:shd w:val="clear" w:color="auto" w:fill="auto"/>
            <w:vAlign w:val="center"/>
            <w:hideMark/>
          </w:tcPr>
          <w:p w:rsidR="00551BEA" w:rsidRPr="00551BEA" w:rsidRDefault="00551BEA" w:rsidP="00551BEA">
            <w:pPr>
              <w:jc w:val="center"/>
            </w:pPr>
            <w:r w:rsidRPr="00551BEA">
              <w:t>Наименование товара</w:t>
            </w:r>
          </w:p>
        </w:tc>
        <w:tc>
          <w:tcPr>
            <w:tcW w:w="1380" w:type="dxa"/>
            <w:tcBorders>
              <w:top w:val="nil"/>
              <w:left w:val="nil"/>
              <w:bottom w:val="single" w:sz="4" w:space="0" w:color="auto"/>
              <w:right w:val="single" w:sz="4" w:space="0" w:color="auto"/>
            </w:tcBorders>
            <w:shd w:val="clear" w:color="auto" w:fill="auto"/>
            <w:vAlign w:val="center"/>
            <w:hideMark/>
          </w:tcPr>
          <w:p w:rsidR="00551BEA" w:rsidRPr="00551BEA" w:rsidRDefault="00551BEA" w:rsidP="00551BEA">
            <w:pPr>
              <w:jc w:val="center"/>
            </w:pPr>
            <w:r w:rsidRPr="00551BEA">
              <w:t xml:space="preserve">Единица </w:t>
            </w:r>
            <w:r w:rsidRPr="00551BEA">
              <w:br/>
              <w:t>измерения</w:t>
            </w:r>
          </w:p>
        </w:tc>
        <w:tc>
          <w:tcPr>
            <w:tcW w:w="1800" w:type="dxa"/>
            <w:tcBorders>
              <w:top w:val="nil"/>
              <w:left w:val="nil"/>
              <w:bottom w:val="single" w:sz="4" w:space="0" w:color="auto"/>
              <w:right w:val="single" w:sz="4" w:space="0" w:color="auto"/>
            </w:tcBorders>
            <w:shd w:val="clear" w:color="auto" w:fill="auto"/>
            <w:vAlign w:val="center"/>
            <w:hideMark/>
          </w:tcPr>
          <w:p w:rsidR="00551BEA" w:rsidRPr="00551BEA" w:rsidRDefault="00551BEA" w:rsidP="00551BEA">
            <w:pPr>
              <w:jc w:val="center"/>
            </w:pPr>
            <w:r w:rsidRPr="00551BEA">
              <w:t>Количество</w:t>
            </w:r>
          </w:p>
        </w:tc>
        <w:tc>
          <w:tcPr>
            <w:tcW w:w="1540" w:type="dxa"/>
            <w:tcBorders>
              <w:top w:val="nil"/>
              <w:left w:val="nil"/>
              <w:bottom w:val="single" w:sz="4" w:space="0" w:color="auto"/>
              <w:right w:val="single" w:sz="4" w:space="0" w:color="auto"/>
            </w:tcBorders>
            <w:shd w:val="clear" w:color="auto" w:fill="auto"/>
            <w:vAlign w:val="center"/>
            <w:hideMark/>
          </w:tcPr>
          <w:p w:rsidR="00551BEA" w:rsidRPr="00551BEA" w:rsidRDefault="00551BEA" w:rsidP="00551BEA">
            <w:pPr>
              <w:jc w:val="center"/>
            </w:pPr>
            <w:r w:rsidRPr="00551BEA">
              <w:t>Цена в рублях (в т.ч. НДС)</w:t>
            </w:r>
          </w:p>
        </w:tc>
        <w:tc>
          <w:tcPr>
            <w:tcW w:w="1864" w:type="dxa"/>
            <w:tcBorders>
              <w:top w:val="nil"/>
              <w:left w:val="nil"/>
              <w:bottom w:val="single" w:sz="4" w:space="0" w:color="auto"/>
              <w:right w:val="single" w:sz="4" w:space="0" w:color="auto"/>
            </w:tcBorders>
            <w:shd w:val="clear" w:color="auto" w:fill="auto"/>
            <w:vAlign w:val="center"/>
            <w:hideMark/>
          </w:tcPr>
          <w:p w:rsidR="00551BEA" w:rsidRPr="00551BEA" w:rsidRDefault="00551BEA" w:rsidP="00551BEA">
            <w:pPr>
              <w:jc w:val="center"/>
            </w:pPr>
            <w:r w:rsidRPr="00551BEA">
              <w:t>Общая стоимость в рублях (в т.ч. НДС)</w:t>
            </w:r>
          </w:p>
        </w:tc>
      </w:tr>
      <w:tr w:rsidR="00551BEA" w:rsidRPr="00551BEA" w:rsidTr="00551BEA">
        <w:trPr>
          <w:trHeight w:val="900"/>
        </w:trPr>
        <w:tc>
          <w:tcPr>
            <w:tcW w:w="840" w:type="dxa"/>
            <w:tcBorders>
              <w:top w:val="nil"/>
              <w:left w:val="single" w:sz="4" w:space="0" w:color="auto"/>
              <w:bottom w:val="single" w:sz="4" w:space="0" w:color="auto"/>
              <w:right w:val="single" w:sz="4" w:space="0" w:color="auto"/>
            </w:tcBorders>
            <w:shd w:val="clear" w:color="000000" w:fill="FFFFFF"/>
            <w:vAlign w:val="center"/>
            <w:hideMark/>
          </w:tcPr>
          <w:p w:rsidR="00551BEA" w:rsidRPr="00551BEA" w:rsidRDefault="00551BEA" w:rsidP="00551BEA">
            <w:pPr>
              <w:jc w:val="center"/>
            </w:pPr>
          </w:p>
        </w:tc>
        <w:tc>
          <w:tcPr>
            <w:tcW w:w="3220" w:type="dxa"/>
            <w:tcBorders>
              <w:top w:val="nil"/>
              <w:left w:val="nil"/>
              <w:bottom w:val="single" w:sz="4" w:space="0" w:color="auto"/>
              <w:right w:val="single" w:sz="4" w:space="0" w:color="auto"/>
            </w:tcBorders>
            <w:shd w:val="clear" w:color="auto" w:fill="auto"/>
            <w:vAlign w:val="center"/>
            <w:hideMark/>
          </w:tcPr>
          <w:p w:rsidR="00551BEA" w:rsidRPr="00551BEA" w:rsidRDefault="00551BEA" w:rsidP="00551BEA">
            <w:pPr>
              <w:rPr>
                <w:color w:val="000000"/>
              </w:rPr>
            </w:pPr>
          </w:p>
        </w:tc>
        <w:tc>
          <w:tcPr>
            <w:tcW w:w="1380" w:type="dxa"/>
            <w:tcBorders>
              <w:top w:val="nil"/>
              <w:left w:val="nil"/>
              <w:bottom w:val="single" w:sz="4" w:space="0" w:color="auto"/>
              <w:right w:val="single" w:sz="4" w:space="0" w:color="auto"/>
            </w:tcBorders>
            <w:shd w:val="clear" w:color="000000" w:fill="FFFFFF"/>
            <w:vAlign w:val="center"/>
            <w:hideMark/>
          </w:tcPr>
          <w:p w:rsidR="00551BEA" w:rsidRPr="00551BEA" w:rsidRDefault="00551BEA" w:rsidP="00551BEA">
            <w:pPr>
              <w:jc w:val="center"/>
            </w:pPr>
          </w:p>
        </w:tc>
        <w:tc>
          <w:tcPr>
            <w:tcW w:w="1800" w:type="dxa"/>
            <w:tcBorders>
              <w:top w:val="nil"/>
              <w:left w:val="nil"/>
              <w:bottom w:val="single" w:sz="4" w:space="0" w:color="auto"/>
              <w:right w:val="single" w:sz="4" w:space="0" w:color="auto"/>
            </w:tcBorders>
            <w:shd w:val="clear" w:color="000000" w:fill="FFFFFF"/>
            <w:vAlign w:val="center"/>
            <w:hideMark/>
          </w:tcPr>
          <w:p w:rsidR="00551BEA" w:rsidRPr="00551BEA" w:rsidRDefault="00551BEA" w:rsidP="00551BEA">
            <w:pPr>
              <w:jc w:val="center"/>
              <w:rPr>
                <w:color w:val="000000"/>
              </w:rPr>
            </w:pPr>
          </w:p>
        </w:tc>
        <w:tc>
          <w:tcPr>
            <w:tcW w:w="1540" w:type="dxa"/>
            <w:tcBorders>
              <w:top w:val="nil"/>
              <w:left w:val="nil"/>
              <w:bottom w:val="single" w:sz="4" w:space="0" w:color="auto"/>
              <w:right w:val="single" w:sz="4" w:space="0" w:color="auto"/>
            </w:tcBorders>
            <w:shd w:val="clear" w:color="000000" w:fill="FFFFFF"/>
            <w:vAlign w:val="center"/>
            <w:hideMark/>
          </w:tcPr>
          <w:p w:rsidR="00551BEA" w:rsidRPr="00551BEA" w:rsidRDefault="00551BEA" w:rsidP="00551BEA">
            <w:pPr>
              <w:jc w:val="center"/>
            </w:pPr>
          </w:p>
        </w:tc>
        <w:tc>
          <w:tcPr>
            <w:tcW w:w="1864" w:type="dxa"/>
            <w:tcBorders>
              <w:top w:val="nil"/>
              <w:left w:val="nil"/>
              <w:bottom w:val="single" w:sz="4" w:space="0" w:color="auto"/>
              <w:right w:val="single" w:sz="4" w:space="0" w:color="auto"/>
            </w:tcBorders>
            <w:shd w:val="clear" w:color="000000" w:fill="FFFFFF"/>
            <w:vAlign w:val="center"/>
            <w:hideMark/>
          </w:tcPr>
          <w:p w:rsidR="00551BEA" w:rsidRPr="00551BEA" w:rsidRDefault="00551BEA" w:rsidP="00551BEA">
            <w:pPr>
              <w:jc w:val="center"/>
            </w:pPr>
          </w:p>
        </w:tc>
      </w:tr>
      <w:tr w:rsidR="00551BEA" w:rsidRPr="00551BEA" w:rsidTr="00551BEA">
        <w:trPr>
          <w:trHeight w:val="315"/>
        </w:trPr>
        <w:tc>
          <w:tcPr>
            <w:tcW w:w="8780"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551BEA" w:rsidRPr="00551BEA" w:rsidRDefault="00551BEA" w:rsidP="00551BEA">
            <w:pPr>
              <w:jc w:val="center"/>
            </w:pPr>
            <w:r w:rsidRPr="00551BEA">
              <w:t>ИТОГО</w:t>
            </w:r>
          </w:p>
        </w:tc>
        <w:tc>
          <w:tcPr>
            <w:tcW w:w="1864" w:type="dxa"/>
            <w:tcBorders>
              <w:top w:val="nil"/>
              <w:left w:val="nil"/>
              <w:bottom w:val="single" w:sz="4" w:space="0" w:color="auto"/>
              <w:right w:val="single" w:sz="4" w:space="0" w:color="auto"/>
            </w:tcBorders>
            <w:shd w:val="clear" w:color="000000" w:fill="FFFFFF"/>
            <w:vAlign w:val="center"/>
            <w:hideMark/>
          </w:tcPr>
          <w:p w:rsidR="00551BEA" w:rsidRPr="00551BEA" w:rsidRDefault="00551BEA" w:rsidP="00551BEA">
            <w:pPr>
              <w:jc w:val="center"/>
              <w:rPr>
                <w:b/>
                <w:bCs/>
              </w:rPr>
            </w:pPr>
          </w:p>
        </w:tc>
      </w:tr>
    </w:tbl>
    <w:p w:rsidR="00551BEA" w:rsidRDefault="00551BEA" w:rsidP="002A1738">
      <w:pPr>
        <w:jc w:val="both"/>
        <w:rPr>
          <w:sz w:val="20"/>
          <w:szCs w:val="20"/>
        </w:rPr>
      </w:pPr>
    </w:p>
    <w:p w:rsidR="001F0E16" w:rsidRDefault="001F0E16" w:rsidP="002A1738">
      <w:pPr>
        <w:jc w:val="both"/>
        <w:rPr>
          <w:sz w:val="20"/>
          <w:szCs w:val="20"/>
        </w:rPr>
      </w:pPr>
    </w:p>
    <w:p w:rsidR="001F0E16" w:rsidRDefault="001F0E16" w:rsidP="002A1738">
      <w:pPr>
        <w:jc w:val="both"/>
        <w:rPr>
          <w:sz w:val="20"/>
          <w:szCs w:val="20"/>
        </w:rPr>
      </w:pPr>
    </w:p>
    <w:p w:rsidR="00551BEA" w:rsidRDefault="00551BEA" w:rsidP="002A1738">
      <w:pPr>
        <w:jc w:val="both"/>
        <w:rPr>
          <w:sz w:val="20"/>
          <w:szCs w:val="20"/>
        </w:rPr>
      </w:pPr>
    </w:p>
    <w:p w:rsidR="00F70B3E" w:rsidRPr="002A2996" w:rsidRDefault="00F70B3E" w:rsidP="002A1738">
      <w:pPr>
        <w:jc w:val="both"/>
        <w:rPr>
          <w:sz w:val="20"/>
          <w:szCs w:val="20"/>
        </w:rPr>
      </w:pPr>
    </w:p>
    <w:p w:rsidR="00F70B3E" w:rsidRPr="00F70B3E" w:rsidRDefault="00F70B3E" w:rsidP="00F70B3E">
      <w:pPr>
        <w:jc w:val="both"/>
        <w:rPr>
          <w:sz w:val="26"/>
          <w:szCs w:val="26"/>
        </w:rPr>
      </w:pPr>
      <w:r w:rsidRPr="00F70B3E">
        <w:rPr>
          <w:sz w:val="26"/>
          <w:szCs w:val="26"/>
        </w:rPr>
        <w:t>Заказчик      ______________/ О.Б. Мелехова</w:t>
      </w:r>
    </w:p>
    <w:p w:rsidR="00F70B3E" w:rsidRPr="00F70B3E" w:rsidRDefault="00F70B3E" w:rsidP="00F70B3E">
      <w:pPr>
        <w:jc w:val="both"/>
        <w:rPr>
          <w:sz w:val="26"/>
          <w:szCs w:val="26"/>
        </w:rPr>
      </w:pPr>
      <w:r w:rsidRPr="00F70B3E">
        <w:rPr>
          <w:sz w:val="26"/>
          <w:szCs w:val="26"/>
        </w:rPr>
        <w:t>МП</w:t>
      </w:r>
    </w:p>
    <w:p w:rsidR="00F70B3E" w:rsidRPr="00F70B3E" w:rsidRDefault="00F70B3E" w:rsidP="00F70B3E">
      <w:pPr>
        <w:rPr>
          <w:sz w:val="26"/>
          <w:szCs w:val="26"/>
        </w:rPr>
      </w:pPr>
    </w:p>
    <w:p w:rsidR="00F70B3E" w:rsidRPr="00F70B3E" w:rsidRDefault="00F70B3E" w:rsidP="00F70B3E">
      <w:pPr>
        <w:rPr>
          <w:sz w:val="26"/>
          <w:szCs w:val="26"/>
        </w:rPr>
      </w:pPr>
    </w:p>
    <w:p w:rsidR="00F70B3E" w:rsidRPr="00F70B3E" w:rsidRDefault="00F70B3E" w:rsidP="00F70B3E">
      <w:pPr>
        <w:rPr>
          <w:sz w:val="26"/>
          <w:szCs w:val="26"/>
        </w:rPr>
      </w:pPr>
    </w:p>
    <w:p w:rsidR="00F70B3E" w:rsidRPr="00F70B3E" w:rsidRDefault="00F70B3E" w:rsidP="00F70B3E">
      <w:pPr>
        <w:rPr>
          <w:sz w:val="26"/>
          <w:szCs w:val="26"/>
        </w:rPr>
      </w:pPr>
      <w:r w:rsidRPr="00F70B3E">
        <w:rPr>
          <w:sz w:val="26"/>
          <w:szCs w:val="26"/>
        </w:rPr>
        <w:t>Поставщик ______________ /____________</w:t>
      </w:r>
    </w:p>
    <w:p w:rsidR="00F70B3E" w:rsidRPr="00F70B3E" w:rsidRDefault="00F70B3E" w:rsidP="00F70B3E">
      <w:pPr>
        <w:rPr>
          <w:sz w:val="26"/>
          <w:szCs w:val="26"/>
        </w:rPr>
      </w:pPr>
      <w:r w:rsidRPr="00F70B3E">
        <w:rPr>
          <w:sz w:val="26"/>
          <w:szCs w:val="26"/>
        </w:rPr>
        <w:t>МП</w:t>
      </w:r>
    </w:p>
    <w:p w:rsidR="00CC2738" w:rsidRDefault="00CC2738" w:rsidP="002A1738">
      <w:pPr>
        <w:rPr>
          <w:sz w:val="26"/>
          <w:szCs w:val="26"/>
        </w:rPr>
      </w:pPr>
    </w:p>
    <w:p w:rsidR="007A1DA4" w:rsidRDefault="007A1DA4" w:rsidP="002A1738">
      <w:pPr>
        <w:rPr>
          <w:sz w:val="26"/>
          <w:szCs w:val="26"/>
        </w:rPr>
      </w:pPr>
    </w:p>
    <w:p w:rsidR="007A1DA4" w:rsidRDefault="007A1DA4" w:rsidP="002A1738">
      <w:pPr>
        <w:rPr>
          <w:sz w:val="26"/>
          <w:szCs w:val="26"/>
        </w:rPr>
      </w:pPr>
    </w:p>
    <w:p w:rsidR="00583458" w:rsidRDefault="00583458" w:rsidP="007A1DA4">
      <w:pPr>
        <w:ind w:firstLine="567"/>
        <w:jc w:val="right"/>
        <w:rPr>
          <w:sz w:val="22"/>
          <w:szCs w:val="22"/>
        </w:rPr>
      </w:pPr>
    </w:p>
    <w:p w:rsidR="00583458" w:rsidRDefault="00583458" w:rsidP="007A1DA4">
      <w:pPr>
        <w:ind w:firstLine="567"/>
        <w:jc w:val="right"/>
        <w:rPr>
          <w:sz w:val="22"/>
          <w:szCs w:val="22"/>
        </w:rPr>
      </w:pPr>
    </w:p>
    <w:p w:rsidR="001F0E16" w:rsidRDefault="001F0E16" w:rsidP="007A1DA4">
      <w:pPr>
        <w:ind w:firstLine="567"/>
        <w:jc w:val="right"/>
        <w:rPr>
          <w:sz w:val="23"/>
          <w:szCs w:val="23"/>
        </w:rPr>
      </w:pPr>
    </w:p>
    <w:p w:rsidR="001F0E16" w:rsidRDefault="001F0E16" w:rsidP="007A1DA4">
      <w:pPr>
        <w:ind w:firstLine="567"/>
        <w:jc w:val="right"/>
        <w:rPr>
          <w:sz w:val="23"/>
          <w:szCs w:val="23"/>
        </w:rPr>
      </w:pPr>
    </w:p>
    <w:p w:rsidR="001F0E16" w:rsidRDefault="001F0E16" w:rsidP="007A1DA4">
      <w:pPr>
        <w:ind w:firstLine="567"/>
        <w:jc w:val="right"/>
        <w:rPr>
          <w:sz w:val="23"/>
          <w:szCs w:val="23"/>
        </w:rPr>
      </w:pPr>
    </w:p>
    <w:p w:rsidR="001F0E16" w:rsidRDefault="001F0E16" w:rsidP="007A1DA4">
      <w:pPr>
        <w:ind w:firstLine="567"/>
        <w:jc w:val="right"/>
        <w:rPr>
          <w:sz w:val="23"/>
          <w:szCs w:val="23"/>
        </w:rPr>
      </w:pPr>
    </w:p>
    <w:p w:rsidR="001F0E16" w:rsidRDefault="001F0E16" w:rsidP="007A1DA4">
      <w:pPr>
        <w:ind w:firstLine="567"/>
        <w:jc w:val="right"/>
        <w:rPr>
          <w:sz w:val="23"/>
          <w:szCs w:val="23"/>
        </w:rPr>
      </w:pPr>
    </w:p>
    <w:p w:rsidR="001F0E16" w:rsidRDefault="001F0E16" w:rsidP="007A1DA4">
      <w:pPr>
        <w:ind w:firstLine="567"/>
        <w:jc w:val="right"/>
        <w:rPr>
          <w:sz w:val="23"/>
          <w:szCs w:val="23"/>
        </w:rPr>
      </w:pPr>
    </w:p>
    <w:p w:rsidR="001F0E16" w:rsidRDefault="001F0E16" w:rsidP="007A1DA4">
      <w:pPr>
        <w:ind w:firstLine="567"/>
        <w:jc w:val="right"/>
        <w:rPr>
          <w:sz w:val="23"/>
          <w:szCs w:val="23"/>
        </w:rPr>
      </w:pPr>
    </w:p>
    <w:p w:rsidR="001F0E16" w:rsidRDefault="001F0E16" w:rsidP="007A1DA4">
      <w:pPr>
        <w:ind w:firstLine="567"/>
        <w:jc w:val="right"/>
        <w:rPr>
          <w:sz w:val="23"/>
          <w:szCs w:val="23"/>
        </w:rPr>
      </w:pPr>
    </w:p>
    <w:p w:rsidR="001F0E16" w:rsidRDefault="001F0E16" w:rsidP="007A1DA4">
      <w:pPr>
        <w:ind w:firstLine="567"/>
        <w:jc w:val="right"/>
        <w:rPr>
          <w:sz w:val="23"/>
          <w:szCs w:val="23"/>
        </w:rPr>
      </w:pPr>
    </w:p>
    <w:p w:rsidR="007A1DA4" w:rsidRPr="00583458" w:rsidRDefault="007A1DA4" w:rsidP="007A1DA4">
      <w:pPr>
        <w:ind w:firstLine="567"/>
        <w:jc w:val="right"/>
        <w:rPr>
          <w:sz w:val="23"/>
          <w:szCs w:val="23"/>
        </w:rPr>
      </w:pPr>
      <w:r w:rsidRPr="00583458">
        <w:rPr>
          <w:sz w:val="23"/>
          <w:szCs w:val="23"/>
        </w:rPr>
        <w:lastRenderedPageBreak/>
        <w:t xml:space="preserve">Приложение № 3 </w:t>
      </w:r>
    </w:p>
    <w:p w:rsidR="007A1DA4" w:rsidRPr="00583458" w:rsidRDefault="007A1DA4" w:rsidP="007A1DA4">
      <w:pPr>
        <w:ind w:firstLine="567"/>
        <w:jc w:val="right"/>
        <w:rPr>
          <w:sz w:val="23"/>
          <w:szCs w:val="23"/>
        </w:rPr>
      </w:pPr>
      <w:r w:rsidRPr="00583458">
        <w:rPr>
          <w:sz w:val="23"/>
          <w:szCs w:val="23"/>
        </w:rPr>
        <w:t xml:space="preserve">к документации об открытом </w:t>
      </w:r>
    </w:p>
    <w:p w:rsidR="007A1DA4" w:rsidRPr="00583458" w:rsidRDefault="007A1DA4" w:rsidP="007A1DA4">
      <w:pPr>
        <w:jc w:val="right"/>
        <w:rPr>
          <w:sz w:val="23"/>
          <w:szCs w:val="23"/>
        </w:rPr>
      </w:pPr>
      <w:r w:rsidRPr="00583458">
        <w:rPr>
          <w:sz w:val="23"/>
          <w:szCs w:val="23"/>
        </w:rPr>
        <w:t>аукционе в электронной форме</w:t>
      </w:r>
    </w:p>
    <w:p w:rsidR="007A1DA4" w:rsidRPr="00583458" w:rsidRDefault="007A1DA4" w:rsidP="007A1DA4">
      <w:pPr>
        <w:rPr>
          <w:sz w:val="23"/>
          <w:szCs w:val="23"/>
        </w:rPr>
      </w:pPr>
    </w:p>
    <w:p w:rsidR="007A1DA4" w:rsidRPr="00583458" w:rsidRDefault="007A1DA4" w:rsidP="007A1DA4">
      <w:pPr>
        <w:jc w:val="center"/>
        <w:rPr>
          <w:b/>
          <w:sz w:val="23"/>
          <w:szCs w:val="23"/>
        </w:rPr>
      </w:pPr>
      <w:r w:rsidRPr="00583458">
        <w:rPr>
          <w:b/>
          <w:sz w:val="23"/>
          <w:szCs w:val="23"/>
        </w:rPr>
        <w:t xml:space="preserve">Обоснование начальной (максимальной) цены контракта </w:t>
      </w:r>
    </w:p>
    <w:p w:rsidR="007A1DA4" w:rsidRPr="00583458" w:rsidRDefault="007A1DA4" w:rsidP="007A1DA4">
      <w:pPr>
        <w:jc w:val="center"/>
        <w:rPr>
          <w:b/>
          <w:sz w:val="23"/>
          <w:szCs w:val="23"/>
        </w:rPr>
      </w:pPr>
      <w:r w:rsidRPr="00583458">
        <w:rPr>
          <w:b/>
          <w:sz w:val="23"/>
          <w:szCs w:val="23"/>
        </w:rPr>
        <w:t xml:space="preserve">на поставку </w:t>
      </w:r>
      <w:r w:rsidR="001F0E16">
        <w:rPr>
          <w:b/>
          <w:sz w:val="23"/>
          <w:szCs w:val="23"/>
        </w:rPr>
        <w:t>аппаратуры медицинской</w:t>
      </w:r>
    </w:p>
    <w:p w:rsidR="007A1DA4" w:rsidRPr="00583458" w:rsidRDefault="007A1DA4" w:rsidP="007A1DA4">
      <w:pPr>
        <w:jc w:val="center"/>
        <w:rPr>
          <w:b/>
          <w:sz w:val="23"/>
          <w:szCs w:val="23"/>
        </w:rPr>
      </w:pPr>
    </w:p>
    <w:p w:rsidR="007A1DA4" w:rsidRPr="00583458" w:rsidRDefault="007A1DA4" w:rsidP="007A1DA4">
      <w:pPr>
        <w:jc w:val="both"/>
        <w:rPr>
          <w:b/>
          <w:sz w:val="23"/>
          <w:szCs w:val="23"/>
        </w:rPr>
      </w:pPr>
      <w:r w:rsidRPr="00583458">
        <w:rPr>
          <w:sz w:val="23"/>
          <w:szCs w:val="23"/>
        </w:rPr>
        <w:tab/>
        <w:t xml:space="preserve">Цена сформирована в результате предварительно проведенного анализа рынка поставки товаров являющихся предметом открытого аукциона в электронной форме путем запроса и изучения коммерческих предложений и составляет </w:t>
      </w:r>
      <w:r w:rsidR="001F0E16">
        <w:rPr>
          <w:rFonts w:ascii="Calibri" w:hAnsi="Calibri"/>
          <w:b/>
          <w:bCs/>
          <w:color w:val="000000"/>
          <w:sz w:val="23"/>
          <w:szCs w:val="23"/>
        </w:rPr>
        <w:t>334 418,00</w:t>
      </w:r>
      <w:r w:rsidRPr="00583458">
        <w:rPr>
          <w:b/>
          <w:sz w:val="23"/>
          <w:szCs w:val="23"/>
        </w:rPr>
        <w:t xml:space="preserve"> (Триста </w:t>
      </w:r>
      <w:r w:rsidR="001F0E16">
        <w:rPr>
          <w:b/>
          <w:sz w:val="23"/>
          <w:szCs w:val="23"/>
        </w:rPr>
        <w:t>тридцать четыре тысячи четыреста восемнадцать) рублей</w:t>
      </w:r>
      <w:r w:rsidRPr="00583458">
        <w:rPr>
          <w:b/>
          <w:sz w:val="23"/>
          <w:szCs w:val="23"/>
        </w:rPr>
        <w:t xml:space="preserve"> 00 копеек.</w:t>
      </w:r>
    </w:p>
    <w:p w:rsidR="007A1DA4" w:rsidRPr="00583458" w:rsidRDefault="007A1DA4" w:rsidP="007A1DA4">
      <w:pPr>
        <w:jc w:val="both"/>
        <w:rPr>
          <w:b/>
          <w:sz w:val="23"/>
          <w:szCs w:val="23"/>
        </w:rPr>
      </w:pPr>
    </w:p>
    <w:p w:rsidR="007A1DA4" w:rsidRPr="00583458" w:rsidRDefault="007A1DA4" w:rsidP="007A1DA4">
      <w:pPr>
        <w:jc w:val="both"/>
        <w:rPr>
          <w:sz w:val="23"/>
          <w:szCs w:val="23"/>
        </w:rPr>
      </w:pPr>
      <w:r w:rsidRPr="00583458">
        <w:rPr>
          <w:sz w:val="23"/>
          <w:szCs w:val="23"/>
        </w:rPr>
        <w:t xml:space="preserve">Таблица 1 – Обоснование начальной (максимальной) цены контракта </w:t>
      </w:r>
    </w:p>
    <w:tbl>
      <w:tblPr>
        <w:tblStyle w:val="ac"/>
        <w:tblW w:w="0" w:type="auto"/>
        <w:tblInd w:w="-176" w:type="dxa"/>
        <w:tblLayout w:type="fixed"/>
        <w:tblLook w:val="04A0"/>
      </w:tblPr>
      <w:tblGrid>
        <w:gridCol w:w="2552"/>
        <w:gridCol w:w="709"/>
        <w:gridCol w:w="851"/>
        <w:gridCol w:w="1559"/>
        <w:gridCol w:w="1559"/>
        <w:gridCol w:w="1559"/>
        <w:gridCol w:w="863"/>
        <w:gridCol w:w="1206"/>
      </w:tblGrid>
      <w:tr w:rsidR="00583458" w:rsidRPr="00583458" w:rsidTr="00583458">
        <w:tc>
          <w:tcPr>
            <w:tcW w:w="2552" w:type="dxa"/>
            <w:vMerge w:val="restart"/>
            <w:vAlign w:val="center"/>
          </w:tcPr>
          <w:p w:rsidR="00583458" w:rsidRPr="00583458" w:rsidRDefault="00583458" w:rsidP="007A1DA4">
            <w:pPr>
              <w:tabs>
                <w:tab w:val="left" w:pos="9435"/>
              </w:tabs>
              <w:jc w:val="center"/>
              <w:rPr>
                <w:b/>
                <w:sz w:val="20"/>
                <w:szCs w:val="20"/>
              </w:rPr>
            </w:pPr>
            <w:r w:rsidRPr="00583458">
              <w:rPr>
                <w:b/>
                <w:sz w:val="20"/>
                <w:szCs w:val="20"/>
              </w:rPr>
              <w:t>Наименование товара</w:t>
            </w:r>
          </w:p>
        </w:tc>
        <w:tc>
          <w:tcPr>
            <w:tcW w:w="709" w:type="dxa"/>
            <w:vMerge w:val="restart"/>
            <w:vAlign w:val="center"/>
          </w:tcPr>
          <w:p w:rsidR="00583458" w:rsidRPr="00583458" w:rsidRDefault="00583458" w:rsidP="00583458">
            <w:pPr>
              <w:tabs>
                <w:tab w:val="left" w:pos="9435"/>
              </w:tabs>
              <w:jc w:val="center"/>
              <w:rPr>
                <w:b/>
                <w:sz w:val="20"/>
                <w:szCs w:val="20"/>
              </w:rPr>
            </w:pPr>
            <w:r w:rsidRPr="00583458">
              <w:rPr>
                <w:b/>
                <w:sz w:val="20"/>
                <w:szCs w:val="20"/>
              </w:rPr>
              <w:t>Ед.</w:t>
            </w:r>
            <w:r>
              <w:rPr>
                <w:b/>
                <w:sz w:val="20"/>
                <w:szCs w:val="20"/>
              </w:rPr>
              <w:t xml:space="preserve"> </w:t>
            </w:r>
            <w:r w:rsidRPr="00583458">
              <w:rPr>
                <w:b/>
                <w:sz w:val="20"/>
                <w:szCs w:val="20"/>
              </w:rPr>
              <w:t>изм</w:t>
            </w:r>
            <w:r>
              <w:rPr>
                <w:b/>
                <w:sz w:val="20"/>
                <w:szCs w:val="20"/>
              </w:rPr>
              <w:t>.</w:t>
            </w:r>
          </w:p>
        </w:tc>
        <w:tc>
          <w:tcPr>
            <w:tcW w:w="851" w:type="dxa"/>
            <w:vMerge w:val="restart"/>
            <w:vAlign w:val="center"/>
          </w:tcPr>
          <w:p w:rsidR="00583458" w:rsidRPr="00583458" w:rsidRDefault="00583458" w:rsidP="007A1DA4">
            <w:pPr>
              <w:tabs>
                <w:tab w:val="left" w:pos="9435"/>
              </w:tabs>
              <w:jc w:val="center"/>
              <w:rPr>
                <w:b/>
                <w:sz w:val="20"/>
                <w:szCs w:val="20"/>
              </w:rPr>
            </w:pPr>
            <w:r w:rsidRPr="00583458">
              <w:rPr>
                <w:b/>
                <w:sz w:val="20"/>
                <w:szCs w:val="20"/>
              </w:rPr>
              <w:t>Кол-во</w:t>
            </w:r>
          </w:p>
        </w:tc>
        <w:tc>
          <w:tcPr>
            <w:tcW w:w="4677" w:type="dxa"/>
            <w:gridSpan w:val="3"/>
            <w:vAlign w:val="center"/>
          </w:tcPr>
          <w:p w:rsidR="00583458" w:rsidRPr="00583458" w:rsidRDefault="00583458" w:rsidP="00583458">
            <w:pPr>
              <w:jc w:val="center"/>
              <w:rPr>
                <w:b/>
                <w:sz w:val="20"/>
                <w:szCs w:val="20"/>
              </w:rPr>
            </w:pPr>
            <w:r w:rsidRPr="00583458">
              <w:rPr>
                <w:b/>
                <w:sz w:val="20"/>
                <w:szCs w:val="20"/>
              </w:rPr>
              <w:t>Цена по коммерческому предложению</w:t>
            </w:r>
            <w:r>
              <w:rPr>
                <w:b/>
                <w:sz w:val="20"/>
                <w:szCs w:val="20"/>
              </w:rPr>
              <w:t>, руб.</w:t>
            </w:r>
            <w:r w:rsidRPr="00583458">
              <w:rPr>
                <w:b/>
                <w:sz w:val="20"/>
                <w:szCs w:val="20"/>
              </w:rPr>
              <w:t xml:space="preserve"> </w:t>
            </w:r>
          </w:p>
        </w:tc>
        <w:tc>
          <w:tcPr>
            <w:tcW w:w="863" w:type="dxa"/>
            <w:vMerge w:val="restart"/>
            <w:vAlign w:val="center"/>
          </w:tcPr>
          <w:p w:rsidR="00583458" w:rsidRPr="00583458" w:rsidRDefault="00583458" w:rsidP="007A1DA4">
            <w:pPr>
              <w:tabs>
                <w:tab w:val="left" w:pos="9435"/>
              </w:tabs>
              <w:jc w:val="center"/>
              <w:rPr>
                <w:b/>
                <w:sz w:val="20"/>
                <w:szCs w:val="20"/>
              </w:rPr>
            </w:pPr>
            <w:r w:rsidRPr="00583458">
              <w:rPr>
                <w:b/>
                <w:sz w:val="20"/>
                <w:szCs w:val="20"/>
              </w:rPr>
              <w:t>Средняя цена, руб.</w:t>
            </w:r>
          </w:p>
        </w:tc>
        <w:tc>
          <w:tcPr>
            <w:tcW w:w="1206" w:type="dxa"/>
            <w:vMerge w:val="restart"/>
            <w:vAlign w:val="center"/>
          </w:tcPr>
          <w:p w:rsidR="00583458" w:rsidRPr="00583458" w:rsidRDefault="00583458" w:rsidP="007A1DA4">
            <w:pPr>
              <w:tabs>
                <w:tab w:val="left" w:pos="9435"/>
              </w:tabs>
              <w:jc w:val="center"/>
              <w:rPr>
                <w:b/>
                <w:sz w:val="20"/>
                <w:szCs w:val="20"/>
              </w:rPr>
            </w:pPr>
            <w:r w:rsidRPr="00583458">
              <w:rPr>
                <w:b/>
                <w:sz w:val="20"/>
                <w:szCs w:val="20"/>
              </w:rPr>
              <w:t>Сумма, руб.</w:t>
            </w:r>
          </w:p>
        </w:tc>
      </w:tr>
      <w:tr w:rsidR="00583458" w:rsidRPr="00583458" w:rsidTr="00583458">
        <w:tc>
          <w:tcPr>
            <w:tcW w:w="2552" w:type="dxa"/>
            <w:vMerge/>
            <w:vAlign w:val="center"/>
          </w:tcPr>
          <w:p w:rsidR="00583458" w:rsidRPr="00583458" w:rsidRDefault="00583458" w:rsidP="007A1DA4">
            <w:pPr>
              <w:tabs>
                <w:tab w:val="left" w:pos="9435"/>
              </w:tabs>
              <w:jc w:val="center"/>
              <w:rPr>
                <w:b/>
                <w:sz w:val="20"/>
                <w:szCs w:val="20"/>
              </w:rPr>
            </w:pPr>
          </w:p>
        </w:tc>
        <w:tc>
          <w:tcPr>
            <w:tcW w:w="709" w:type="dxa"/>
            <w:vMerge/>
            <w:vAlign w:val="center"/>
          </w:tcPr>
          <w:p w:rsidR="00583458" w:rsidRPr="00583458" w:rsidRDefault="00583458" w:rsidP="007A1DA4">
            <w:pPr>
              <w:tabs>
                <w:tab w:val="left" w:pos="9435"/>
              </w:tabs>
              <w:jc w:val="center"/>
              <w:rPr>
                <w:b/>
                <w:sz w:val="20"/>
                <w:szCs w:val="20"/>
              </w:rPr>
            </w:pPr>
          </w:p>
        </w:tc>
        <w:tc>
          <w:tcPr>
            <w:tcW w:w="851" w:type="dxa"/>
            <w:vMerge/>
            <w:vAlign w:val="center"/>
          </w:tcPr>
          <w:p w:rsidR="00583458" w:rsidRPr="00583458" w:rsidRDefault="00583458" w:rsidP="007A1DA4">
            <w:pPr>
              <w:tabs>
                <w:tab w:val="left" w:pos="9435"/>
              </w:tabs>
              <w:jc w:val="center"/>
              <w:rPr>
                <w:b/>
                <w:sz w:val="20"/>
                <w:szCs w:val="20"/>
              </w:rPr>
            </w:pPr>
          </w:p>
        </w:tc>
        <w:tc>
          <w:tcPr>
            <w:tcW w:w="1559" w:type="dxa"/>
            <w:vAlign w:val="center"/>
          </w:tcPr>
          <w:p w:rsidR="00583458" w:rsidRPr="00583458" w:rsidRDefault="00583458" w:rsidP="00583458">
            <w:pPr>
              <w:tabs>
                <w:tab w:val="left" w:pos="9435"/>
              </w:tabs>
              <w:jc w:val="center"/>
              <w:rPr>
                <w:b/>
                <w:sz w:val="20"/>
                <w:szCs w:val="20"/>
              </w:rPr>
            </w:pPr>
            <w:r w:rsidRPr="00583458">
              <w:rPr>
                <w:b/>
                <w:sz w:val="20"/>
                <w:szCs w:val="20"/>
              </w:rPr>
              <w:t>от 0</w:t>
            </w:r>
            <w:r>
              <w:rPr>
                <w:b/>
                <w:sz w:val="20"/>
                <w:szCs w:val="20"/>
              </w:rPr>
              <w:t>8</w:t>
            </w:r>
            <w:r w:rsidRPr="00583458">
              <w:rPr>
                <w:b/>
                <w:sz w:val="20"/>
                <w:szCs w:val="20"/>
              </w:rPr>
              <w:t>.0</w:t>
            </w:r>
            <w:r>
              <w:rPr>
                <w:b/>
                <w:sz w:val="20"/>
                <w:szCs w:val="20"/>
              </w:rPr>
              <w:t>5</w:t>
            </w:r>
            <w:r w:rsidRPr="00583458">
              <w:rPr>
                <w:b/>
                <w:sz w:val="20"/>
                <w:szCs w:val="20"/>
              </w:rPr>
              <w:t>.2013 г.</w:t>
            </w:r>
          </w:p>
        </w:tc>
        <w:tc>
          <w:tcPr>
            <w:tcW w:w="1559" w:type="dxa"/>
            <w:vAlign w:val="center"/>
          </w:tcPr>
          <w:p w:rsidR="00583458" w:rsidRPr="00583458" w:rsidRDefault="001F0E16" w:rsidP="00583458">
            <w:pPr>
              <w:jc w:val="center"/>
              <w:rPr>
                <w:b/>
                <w:sz w:val="20"/>
                <w:szCs w:val="20"/>
              </w:rPr>
            </w:pPr>
            <w:r>
              <w:rPr>
                <w:b/>
                <w:sz w:val="20"/>
                <w:szCs w:val="20"/>
              </w:rPr>
              <w:t>от 08</w:t>
            </w:r>
            <w:r w:rsidR="00583458" w:rsidRPr="00583458">
              <w:rPr>
                <w:b/>
                <w:sz w:val="20"/>
                <w:szCs w:val="20"/>
              </w:rPr>
              <w:t>.0</w:t>
            </w:r>
            <w:r w:rsidR="00583458">
              <w:rPr>
                <w:b/>
                <w:sz w:val="20"/>
                <w:szCs w:val="20"/>
              </w:rPr>
              <w:t>5</w:t>
            </w:r>
            <w:r w:rsidR="00583458" w:rsidRPr="00583458">
              <w:rPr>
                <w:b/>
                <w:sz w:val="20"/>
                <w:szCs w:val="20"/>
              </w:rPr>
              <w:t>.2013 г.</w:t>
            </w:r>
          </w:p>
        </w:tc>
        <w:tc>
          <w:tcPr>
            <w:tcW w:w="1559" w:type="dxa"/>
            <w:vAlign w:val="center"/>
          </w:tcPr>
          <w:p w:rsidR="00583458" w:rsidRPr="00583458" w:rsidRDefault="001F0E16" w:rsidP="001F0E16">
            <w:pPr>
              <w:jc w:val="center"/>
              <w:rPr>
                <w:b/>
                <w:sz w:val="20"/>
                <w:szCs w:val="20"/>
              </w:rPr>
            </w:pPr>
            <w:r>
              <w:rPr>
                <w:b/>
                <w:sz w:val="20"/>
                <w:szCs w:val="20"/>
              </w:rPr>
              <w:t>от 08</w:t>
            </w:r>
            <w:r w:rsidR="00583458" w:rsidRPr="00583458">
              <w:rPr>
                <w:b/>
                <w:sz w:val="20"/>
                <w:szCs w:val="20"/>
              </w:rPr>
              <w:t>.0</w:t>
            </w:r>
            <w:r w:rsidR="00583458">
              <w:rPr>
                <w:b/>
                <w:sz w:val="20"/>
                <w:szCs w:val="20"/>
              </w:rPr>
              <w:t>5</w:t>
            </w:r>
            <w:r w:rsidR="00583458" w:rsidRPr="00583458">
              <w:rPr>
                <w:b/>
                <w:sz w:val="20"/>
                <w:szCs w:val="20"/>
              </w:rPr>
              <w:t>.2013 г</w:t>
            </w:r>
          </w:p>
        </w:tc>
        <w:tc>
          <w:tcPr>
            <w:tcW w:w="863" w:type="dxa"/>
            <w:vMerge/>
            <w:vAlign w:val="center"/>
          </w:tcPr>
          <w:p w:rsidR="00583458" w:rsidRPr="00583458" w:rsidRDefault="00583458" w:rsidP="007A1DA4">
            <w:pPr>
              <w:tabs>
                <w:tab w:val="left" w:pos="9435"/>
              </w:tabs>
              <w:jc w:val="center"/>
              <w:rPr>
                <w:b/>
                <w:sz w:val="20"/>
                <w:szCs w:val="20"/>
              </w:rPr>
            </w:pPr>
          </w:p>
        </w:tc>
        <w:tc>
          <w:tcPr>
            <w:tcW w:w="1206" w:type="dxa"/>
            <w:vMerge/>
            <w:vAlign w:val="center"/>
          </w:tcPr>
          <w:p w:rsidR="00583458" w:rsidRPr="00583458" w:rsidRDefault="00583458" w:rsidP="007A1DA4">
            <w:pPr>
              <w:tabs>
                <w:tab w:val="left" w:pos="9435"/>
              </w:tabs>
              <w:jc w:val="center"/>
              <w:rPr>
                <w:b/>
                <w:sz w:val="20"/>
                <w:szCs w:val="20"/>
              </w:rPr>
            </w:pPr>
          </w:p>
        </w:tc>
      </w:tr>
      <w:tr w:rsidR="001F0E16" w:rsidRPr="00583458" w:rsidTr="00583458">
        <w:tc>
          <w:tcPr>
            <w:tcW w:w="2552" w:type="dxa"/>
            <w:vAlign w:val="center"/>
          </w:tcPr>
          <w:p w:rsidR="001F0E16" w:rsidRPr="001F0E16" w:rsidRDefault="001F0E16">
            <w:pPr>
              <w:rPr>
                <w:bCs/>
                <w:sz w:val="20"/>
                <w:szCs w:val="20"/>
              </w:rPr>
            </w:pPr>
            <w:r w:rsidRPr="001F0E16">
              <w:rPr>
                <w:bCs/>
                <w:sz w:val="20"/>
                <w:szCs w:val="20"/>
              </w:rPr>
              <w:t>Шприц  туберкулиновый инъекционный однокрактного применения трехдетальный  стерильный 1мл  с иглой 0,45х12  мм</w:t>
            </w:r>
          </w:p>
        </w:tc>
        <w:tc>
          <w:tcPr>
            <w:tcW w:w="709" w:type="dxa"/>
            <w:vAlign w:val="center"/>
          </w:tcPr>
          <w:p w:rsidR="001F0E16" w:rsidRPr="001F0E16" w:rsidRDefault="001F0E16">
            <w:pPr>
              <w:jc w:val="center"/>
              <w:rPr>
                <w:sz w:val="20"/>
                <w:szCs w:val="20"/>
              </w:rPr>
            </w:pPr>
            <w:r w:rsidRPr="001F0E16">
              <w:rPr>
                <w:sz w:val="20"/>
                <w:szCs w:val="20"/>
              </w:rPr>
              <w:t>шт</w:t>
            </w:r>
          </w:p>
        </w:tc>
        <w:tc>
          <w:tcPr>
            <w:tcW w:w="851" w:type="dxa"/>
            <w:vAlign w:val="center"/>
          </w:tcPr>
          <w:p w:rsidR="001F0E16" w:rsidRPr="001F0E16" w:rsidRDefault="001F0E16">
            <w:pPr>
              <w:jc w:val="center"/>
              <w:rPr>
                <w:bCs/>
                <w:sz w:val="20"/>
                <w:szCs w:val="20"/>
              </w:rPr>
            </w:pPr>
            <w:r w:rsidRPr="001F0E16">
              <w:rPr>
                <w:bCs/>
                <w:sz w:val="20"/>
                <w:szCs w:val="20"/>
              </w:rPr>
              <w:t>600</w:t>
            </w:r>
          </w:p>
        </w:tc>
        <w:tc>
          <w:tcPr>
            <w:tcW w:w="1559" w:type="dxa"/>
            <w:vAlign w:val="center"/>
          </w:tcPr>
          <w:p w:rsidR="001F0E16" w:rsidRPr="00583458" w:rsidRDefault="001F0E16" w:rsidP="007A1DA4">
            <w:pPr>
              <w:tabs>
                <w:tab w:val="left" w:pos="9435"/>
              </w:tabs>
              <w:jc w:val="center"/>
              <w:rPr>
                <w:sz w:val="20"/>
                <w:szCs w:val="20"/>
              </w:rPr>
            </w:pPr>
            <w:r>
              <w:rPr>
                <w:sz w:val="20"/>
                <w:szCs w:val="20"/>
              </w:rPr>
              <w:t>1,71</w:t>
            </w:r>
          </w:p>
        </w:tc>
        <w:tc>
          <w:tcPr>
            <w:tcW w:w="1559" w:type="dxa"/>
            <w:vAlign w:val="center"/>
          </w:tcPr>
          <w:p w:rsidR="001F0E16" w:rsidRPr="00583458" w:rsidRDefault="001F0E16" w:rsidP="007A1DA4">
            <w:pPr>
              <w:tabs>
                <w:tab w:val="left" w:pos="9435"/>
              </w:tabs>
              <w:jc w:val="center"/>
              <w:rPr>
                <w:sz w:val="20"/>
                <w:szCs w:val="20"/>
              </w:rPr>
            </w:pPr>
            <w:r>
              <w:rPr>
                <w:sz w:val="20"/>
                <w:szCs w:val="20"/>
              </w:rPr>
              <w:t>1,8</w:t>
            </w:r>
          </w:p>
        </w:tc>
        <w:tc>
          <w:tcPr>
            <w:tcW w:w="1559" w:type="dxa"/>
            <w:vAlign w:val="center"/>
          </w:tcPr>
          <w:p w:rsidR="001F0E16" w:rsidRPr="00583458" w:rsidRDefault="001F0E16" w:rsidP="007A1DA4">
            <w:pPr>
              <w:tabs>
                <w:tab w:val="left" w:pos="9435"/>
              </w:tabs>
              <w:jc w:val="center"/>
              <w:rPr>
                <w:sz w:val="20"/>
                <w:szCs w:val="20"/>
              </w:rPr>
            </w:pPr>
            <w:r>
              <w:rPr>
                <w:sz w:val="20"/>
                <w:szCs w:val="20"/>
              </w:rPr>
              <w:t>1,04</w:t>
            </w:r>
          </w:p>
        </w:tc>
        <w:tc>
          <w:tcPr>
            <w:tcW w:w="863" w:type="dxa"/>
            <w:vAlign w:val="center"/>
          </w:tcPr>
          <w:p w:rsidR="001F0E16" w:rsidRPr="00583458" w:rsidRDefault="001F0E16" w:rsidP="007A1DA4">
            <w:pPr>
              <w:tabs>
                <w:tab w:val="left" w:pos="9435"/>
              </w:tabs>
              <w:jc w:val="center"/>
              <w:rPr>
                <w:sz w:val="20"/>
                <w:szCs w:val="20"/>
              </w:rPr>
            </w:pPr>
            <w:r>
              <w:rPr>
                <w:sz w:val="20"/>
                <w:szCs w:val="20"/>
              </w:rPr>
              <w:t>1,52</w:t>
            </w:r>
          </w:p>
        </w:tc>
        <w:tc>
          <w:tcPr>
            <w:tcW w:w="1206" w:type="dxa"/>
            <w:vAlign w:val="center"/>
          </w:tcPr>
          <w:p w:rsidR="001F0E16" w:rsidRPr="00583458" w:rsidRDefault="001F0E16" w:rsidP="007A1DA4">
            <w:pPr>
              <w:tabs>
                <w:tab w:val="left" w:pos="9435"/>
              </w:tabs>
              <w:jc w:val="center"/>
              <w:rPr>
                <w:sz w:val="20"/>
                <w:szCs w:val="20"/>
              </w:rPr>
            </w:pPr>
            <w:r>
              <w:rPr>
                <w:sz w:val="20"/>
                <w:szCs w:val="20"/>
              </w:rPr>
              <w:t>912,00</w:t>
            </w:r>
          </w:p>
        </w:tc>
      </w:tr>
      <w:tr w:rsidR="001F0E16" w:rsidRPr="00583458" w:rsidTr="00583458">
        <w:tc>
          <w:tcPr>
            <w:tcW w:w="2552" w:type="dxa"/>
            <w:vAlign w:val="center"/>
          </w:tcPr>
          <w:p w:rsidR="001F0E16" w:rsidRPr="001F0E16" w:rsidRDefault="001F0E16">
            <w:pPr>
              <w:rPr>
                <w:bCs/>
                <w:sz w:val="20"/>
                <w:szCs w:val="20"/>
              </w:rPr>
            </w:pPr>
            <w:r w:rsidRPr="001F0E16">
              <w:rPr>
                <w:bCs/>
                <w:sz w:val="20"/>
                <w:szCs w:val="20"/>
              </w:rPr>
              <w:t>Шприц инъекционный однокрактного применения трехдетальный  стерильный  2мл с иглой 0,6 х30 мм</w:t>
            </w:r>
          </w:p>
        </w:tc>
        <w:tc>
          <w:tcPr>
            <w:tcW w:w="709" w:type="dxa"/>
            <w:vAlign w:val="center"/>
          </w:tcPr>
          <w:p w:rsidR="001F0E16" w:rsidRPr="001F0E16" w:rsidRDefault="001F0E16">
            <w:pPr>
              <w:jc w:val="center"/>
              <w:rPr>
                <w:sz w:val="20"/>
                <w:szCs w:val="20"/>
              </w:rPr>
            </w:pPr>
            <w:r w:rsidRPr="001F0E16">
              <w:rPr>
                <w:sz w:val="20"/>
                <w:szCs w:val="20"/>
              </w:rPr>
              <w:t>шт</w:t>
            </w:r>
          </w:p>
        </w:tc>
        <w:tc>
          <w:tcPr>
            <w:tcW w:w="851" w:type="dxa"/>
            <w:vAlign w:val="center"/>
          </w:tcPr>
          <w:p w:rsidR="001F0E16" w:rsidRPr="001F0E16" w:rsidRDefault="001F0E16">
            <w:pPr>
              <w:jc w:val="center"/>
              <w:rPr>
                <w:bCs/>
                <w:sz w:val="20"/>
                <w:szCs w:val="20"/>
              </w:rPr>
            </w:pPr>
            <w:r w:rsidRPr="001F0E16">
              <w:rPr>
                <w:bCs/>
                <w:sz w:val="20"/>
                <w:szCs w:val="20"/>
              </w:rPr>
              <w:t>24000</w:t>
            </w:r>
          </w:p>
        </w:tc>
        <w:tc>
          <w:tcPr>
            <w:tcW w:w="1559" w:type="dxa"/>
            <w:vAlign w:val="center"/>
          </w:tcPr>
          <w:p w:rsidR="001F0E16" w:rsidRPr="00583458" w:rsidRDefault="001F0E16" w:rsidP="007A1DA4">
            <w:pPr>
              <w:tabs>
                <w:tab w:val="left" w:pos="9435"/>
              </w:tabs>
              <w:jc w:val="center"/>
              <w:rPr>
                <w:sz w:val="20"/>
                <w:szCs w:val="20"/>
              </w:rPr>
            </w:pPr>
            <w:r>
              <w:rPr>
                <w:sz w:val="20"/>
                <w:szCs w:val="20"/>
              </w:rPr>
              <w:t>1,44</w:t>
            </w:r>
          </w:p>
        </w:tc>
        <w:tc>
          <w:tcPr>
            <w:tcW w:w="1559" w:type="dxa"/>
            <w:vAlign w:val="center"/>
          </w:tcPr>
          <w:p w:rsidR="001F0E16" w:rsidRPr="00583458" w:rsidRDefault="001F0E16" w:rsidP="007A1DA4">
            <w:pPr>
              <w:tabs>
                <w:tab w:val="left" w:pos="9435"/>
              </w:tabs>
              <w:jc w:val="center"/>
              <w:rPr>
                <w:sz w:val="20"/>
                <w:szCs w:val="20"/>
              </w:rPr>
            </w:pPr>
            <w:r>
              <w:rPr>
                <w:sz w:val="20"/>
                <w:szCs w:val="20"/>
              </w:rPr>
              <w:t>1,5</w:t>
            </w:r>
          </w:p>
        </w:tc>
        <w:tc>
          <w:tcPr>
            <w:tcW w:w="1559" w:type="dxa"/>
            <w:vAlign w:val="center"/>
          </w:tcPr>
          <w:p w:rsidR="001F0E16" w:rsidRPr="00583458" w:rsidRDefault="001F0E16" w:rsidP="007A1DA4">
            <w:pPr>
              <w:tabs>
                <w:tab w:val="left" w:pos="9435"/>
              </w:tabs>
              <w:jc w:val="center"/>
              <w:rPr>
                <w:sz w:val="20"/>
                <w:szCs w:val="20"/>
              </w:rPr>
            </w:pPr>
            <w:r>
              <w:rPr>
                <w:sz w:val="20"/>
                <w:szCs w:val="20"/>
              </w:rPr>
              <w:t>1,12</w:t>
            </w:r>
          </w:p>
        </w:tc>
        <w:tc>
          <w:tcPr>
            <w:tcW w:w="863" w:type="dxa"/>
            <w:vAlign w:val="center"/>
          </w:tcPr>
          <w:p w:rsidR="001F0E16" w:rsidRPr="00583458" w:rsidRDefault="001F0E16" w:rsidP="007A1DA4">
            <w:pPr>
              <w:tabs>
                <w:tab w:val="left" w:pos="9435"/>
              </w:tabs>
              <w:jc w:val="center"/>
              <w:rPr>
                <w:sz w:val="20"/>
                <w:szCs w:val="20"/>
              </w:rPr>
            </w:pPr>
            <w:r>
              <w:rPr>
                <w:sz w:val="20"/>
                <w:szCs w:val="20"/>
              </w:rPr>
              <w:t>1,35</w:t>
            </w:r>
          </w:p>
        </w:tc>
        <w:tc>
          <w:tcPr>
            <w:tcW w:w="1206" w:type="dxa"/>
            <w:vAlign w:val="center"/>
          </w:tcPr>
          <w:p w:rsidR="001F0E16" w:rsidRPr="00583458" w:rsidRDefault="001F0E16" w:rsidP="007A1DA4">
            <w:pPr>
              <w:tabs>
                <w:tab w:val="left" w:pos="9435"/>
              </w:tabs>
              <w:jc w:val="center"/>
              <w:rPr>
                <w:sz w:val="20"/>
                <w:szCs w:val="20"/>
              </w:rPr>
            </w:pPr>
            <w:r>
              <w:rPr>
                <w:sz w:val="20"/>
                <w:szCs w:val="20"/>
              </w:rPr>
              <w:t>32 400,00</w:t>
            </w:r>
          </w:p>
        </w:tc>
      </w:tr>
      <w:tr w:rsidR="001F0E16" w:rsidRPr="00583458" w:rsidTr="00583458">
        <w:tc>
          <w:tcPr>
            <w:tcW w:w="2552" w:type="dxa"/>
            <w:vAlign w:val="center"/>
          </w:tcPr>
          <w:p w:rsidR="001F0E16" w:rsidRPr="001F0E16" w:rsidRDefault="001F0E16">
            <w:pPr>
              <w:rPr>
                <w:bCs/>
                <w:sz w:val="20"/>
                <w:szCs w:val="20"/>
              </w:rPr>
            </w:pPr>
            <w:r w:rsidRPr="001F0E16">
              <w:rPr>
                <w:bCs/>
                <w:sz w:val="20"/>
                <w:szCs w:val="20"/>
              </w:rPr>
              <w:t>Шприц инъекционный однокрактного применения трехдетальный  стерильный 5мл  с иглой 0,7х 40 мм</w:t>
            </w:r>
          </w:p>
        </w:tc>
        <w:tc>
          <w:tcPr>
            <w:tcW w:w="709" w:type="dxa"/>
            <w:vAlign w:val="center"/>
          </w:tcPr>
          <w:p w:rsidR="001F0E16" w:rsidRPr="001F0E16" w:rsidRDefault="001F0E16">
            <w:pPr>
              <w:jc w:val="center"/>
              <w:rPr>
                <w:sz w:val="20"/>
                <w:szCs w:val="20"/>
              </w:rPr>
            </w:pPr>
            <w:r w:rsidRPr="001F0E16">
              <w:rPr>
                <w:sz w:val="20"/>
                <w:szCs w:val="20"/>
              </w:rPr>
              <w:t>шт</w:t>
            </w:r>
          </w:p>
        </w:tc>
        <w:tc>
          <w:tcPr>
            <w:tcW w:w="851" w:type="dxa"/>
            <w:vAlign w:val="center"/>
          </w:tcPr>
          <w:p w:rsidR="001F0E16" w:rsidRPr="001F0E16" w:rsidRDefault="001F0E16">
            <w:pPr>
              <w:jc w:val="center"/>
              <w:rPr>
                <w:bCs/>
                <w:sz w:val="20"/>
                <w:szCs w:val="20"/>
              </w:rPr>
            </w:pPr>
            <w:r w:rsidRPr="001F0E16">
              <w:rPr>
                <w:bCs/>
                <w:sz w:val="20"/>
                <w:szCs w:val="20"/>
              </w:rPr>
              <w:t>58200</w:t>
            </w:r>
          </w:p>
        </w:tc>
        <w:tc>
          <w:tcPr>
            <w:tcW w:w="1559" w:type="dxa"/>
            <w:vAlign w:val="center"/>
          </w:tcPr>
          <w:p w:rsidR="001F0E16" w:rsidRPr="00583458" w:rsidRDefault="001F0E16" w:rsidP="007A1DA4">
            <w:pPr>
              <w:tabs>
                <w:tab w:val="left" w:pos="9435"/>
              </w:tabs>
              <w:jc w:val="center"/>
              <w:rPr>
                <w:sz w:val="20"/>
                <w:szCs w:val="20"/>
              </w:rPr>
            </w:pPr>
            <w:r>
              <w:rPr>
                <w:sz w:val="20"/>
                <w:szCs w:val="20"/>
              </w:rPr>
              <w:t>1,55</w:t>
            </w:r>
          </w:p>
        </w:tc>
        <w:tc>
          <w:tcPr>
            <w:tcW w:w="1559" w:type="dxa"/>
            <w:vAlign w:val="center"/>
          </w:tcPr>
          <w:p w:rsidR="001F0E16" w:rsidRPr="00583458" w:rsidRDefault="001F0E16" w:rsidP="007A1DA4">
            <w:pPr>
              <w:tabs>
                <w:tab w:val="left" w:pos="9435"/>
              </w:tabs>
              <w:jc w:val="center"/>
              <w:rPr>
                <w:sz w:val="20"/>
                <w:szCs w:val="20"/>
              </w:rPr>
            </w:pPr>
            <w:r>
              <w:rPr>
                <w:sz w:val="20"/>
                <w:szCs w:val="20"/>
              </w:rPr>
              <w:t>1,52</w:t>
            </w:r>
          </w:p>
        </w:tc>
        <w:tc>
          <w:tcPr>
            <w:tcW w:w="1559" w:type="dxa"/>
            <w:vAlign w:val="center"/>
          </w:tcPr>
          <w:p w:rsidR="001F0E16" w:rsidRPr="00583458" w:rsidRDefault="001F0E16" w:rsidP="007A1DA4">
            <w:pPr>
              <w:tabs>
                <w:tab w:val="left" w:pos="9435"/>
              </w:tabs>
              <w:jc w:val="center"/>
              <w:rPr>
                <w:sz w:val="20"/>
                <w:szCs w:val="20"/>
              </w:rPr>
            </w:pPr>
            <w:r>
              <w:rPr>
                <w:sz w:val="20"/>
                <w:szCs w:val="20"/>
              </w:rPr>
              <w:t>1,18</w:t>
            </w:r>
          </w:p>
        </w:tc>
        <w:tc>
          <w:tcPr>
            <w:tcW w:w="863" w:type="dxa"/>
            <w:vAlign w:val="center"/>
          </w:tcPr>
          <w:p w:rsidR="001F0E16" w:rsidRPr="00583458" w:rsidRDefault="001F0E16" w:rsidP="007A1DA4">
            <w:pPr>
              <w:tabs>
                <w:tab w:val="left" w:pos="9435"/>
              </w:tabs>
              <w:jc w:val="center"/>
              <w:rPr>
                <w:sz w:val="20"/>
                <w:szCs w:val="20"/>
              </w:rPr>
            </w:pPr>
            <w:r>
              <w:rPr>
                <w:sz w:val="20"/>
                <w:szCs w:val="20"/>
              </w:rPr>
              <w:t>1,42</w:t>
            </w:r>
          </w:p>
        </w:tc>
        <w:tc>
          <w:tcPr>
            <w:tcW w:w="1206" w:type="dxa"/>
            <w:vAlign w:val="center"/>
          </w:tcPr>
          <w:p w:rsidR="001F0E16" w:rsidRPr="00583458" w:rsidRDefault="001F0E16" w:rsidP="007A1DA4">
            <w:pPr>
              <w:tabs>
                <w:tab w:val="left" w:pos="9435"/>
              </w:tabs>
              <w:jc w:val="center"/>
              <w:rPr>
                <w:sz w:val="20"/>
                <w:szCs w:val="20"/>
              </w:rPr>
            </w:pPr>
            <w:r>
              <w:rPr>
                <w:sz w:val="20"/>
                <w:szCs w:val="20"/>
              </w:rPr>
              <w:t>82 644,00</w:t>
            </w:r>
          </w:p>
        </w:tc>
      </w:tr>
      <w:tr w:rsidR="001F0E16" w:rsidRPr="00583458" w:rsidTr="00583458">
        <w:tc>
          <w:tcPr>
            <w:tcW w:w="2552" w:type="dxa"/>
            <w:vAlign w:val="center"/>
          </w:tcPr>
          <w:p w:rsidR="001F0E16" w:rsidRPr="001F0E16" w:rsidRDefault="001F0E16">
            <w:pPr>
              <w:rPr>
                <w:bCs/>
                <w:sz w:val="20"/>
                <w:szCs w:val="20"/>
              </w:rPr>
            </w:pPr>
            <w:r w:rsidRPr="001F0E16">
              <w:rPr>
                <w:bCs/>
                <w:sz w:val="20"/>
                <w:szCs w:val="20"/>
              </w:rPr>
              <w:t xml:space="preserve">Шприц инъекционный однокрактного применения трехдетальный  стерильный 10мл   с иглой 0,8 х40 мм </w:t>
            </w:r>
          </w:p>
        </w:tc>
        <w:tc>
          <w:tcPr>
            <w:tcW w:w="709" w:type="dxa"/>
            <w:vAlign w:val="center"/>
          </w:tcPr>
          <w:p w:rsidR="001F0E16" w:rsidRPr="001F0E16" w:rsidRDefault="001F0E16">
            <w:pPr>
              <w:jc w:val="center"/>
              <w:rPr>
                <w:sz w:val="20"/>
                <w:szCs w:val="20"/>
              </w:rPr>
            </w:pPr>
            <w:r w:rsidRPr="001F0E16">
              <w:rPr>
                <w:sz w:val="20"/>
                <w:szCs w:val="20"/>
              </w:rPr>
              <w:t>шт</w:t>
            </w:r>
          </w:p>
        </w:tc>
        <w:tc>
          <w:tcPr>
            <w:tcW w:w="851" w:type="dxa"/>
            <w:vAlign w:val="center"/>
          </w:tcPr>
          <w:p w:rsidR="001F0E16" w:rsidRPr="001F0E16" w:rsidRDefault="001F0E16">
            <w:pPr>
              <w:jc w:val="center"/>
              <w:rPr>
                <w:bCs/>
                <w:sz w:val="20"/>
                <w:szCs w:val="20"/>
              </w:rPr>
            </w:pPr>
            <w:r w:rsidRPr="001F0E16">
              <w:rPr>
                <w:bCs/>
                <w:sz w:val="20"/>
                <w:szCs w:val="20"/>
              </w:rPr>
              <w:t>57000</w:t>
            </w:r>
          </w:p>
        </w:tc>
        <w:tc>
          <w:tcPr>
            <w:tcW w:w="1559" w:type="dxa"/>
            <w:vAlign w:val="center"/>
          </w:tcPr>
          <w:p w:rsidR="001F0E16" w:rsidRPr="00583458" w:rsidRDefault="001F0E16" w:rsidP="007A1DA4">
            <w:pPr>
              <w:tabs>
                <w:tab w:val="left" w:pos="9435"/>
              </w:tabs>
              <w:jc w:val="center"/>
              <w:rPr>
                <w:sz w:val="20"/>
                <w:szCs w:val="20"/>
              </w:rPr>
            </w:pPr>
            <w:r>
              <w:rPr>
                <w:sz w:val="20"/>
                <w:szCs w:val="20"/>
              </w:rPr>
              <w:t>2,10</w:t>
            </w:r>
          </w:p>
        </w:tc>
        <w:tc>
          <w:tcPr>
            <w:tcW w:w="1559" w:type="dxa"/>
            <w:vAlign w:val="center"/>
          </w:tcPr>
          <w:p w:rsidR="001F0E16" w:rsidRPr="00583458" w:rsidRDefault="001F0E16" w:rsidP="007A1DA4">
            <w:pPr>
              <w:tabs>
                <w:tab w:val="left" w:pos="9435"/>
              </w:tabs>
              <w:jc w:val="center"/>
              <w:rPr>
                <w:sz w:val="20"/>
                <w:szCs w:val="20"/>
              </w:rPr>
            </w:pPr>
            <w:r>
              <w:rPr>
                <w:sz w:val="20"/>
                <w:szCs w:val="20"/>
              </w:rPr>
              <w:t>2,08</w:t>
            </w:r>
          </w:p>
        </w:tc>
        <w:tc>
          <w:tcPr>
            <w:tcW w:w="1559" w:type="dxa"/>
            <w:vAlign w:val="center"/>
          </w:tcPr>
          <w:p w:rsidR="001F0E16" w:rsidRPr="00583458" w:rsidRDefault="001F0E16" w:rsidP="007A1DA4">
            <w:pPr>
              <w:tabs>
                <w:tab w:val="left" w:pos="9435"/>
              </w:tabs>
              <w:jc w:val="center"/>
              <w:rPr>
                <w:sz w:val="20"/>
                <w:szCs w:val="20"/>
              </w:rPr>
            </w:pPr>
            <w:r>
              <w:rPr>
                <w:sz w:val="20"/>
                <w:szCs w:val="20"/>
              </w:rPr>
              <w:t>1,82</w:t>
            </w:r>
          </w:p>
        </w:tc>
        <w:tc>
          <w:tcPr>
            <w:tcW w:w="863" w:type="dxa"/>
            <w:vAlign w:val="center"/>
          </w:tcPr>
          <w:p w:rsidR="001F0E16" w:rsidRPr="00583458" w:rsidRDefault="001F0E16" w:rsidP="007A1DA4">
            <w:pPr>
              <w:tabs>
                <w:tab w:val="left" w:pos="9435"/>
              </w:tabs>
              <w:jc w:val="center"/>
              <w:rPr>
                <w:sz w:val="20"/>
                <w:szCs w:val="20"/>
              </w:rPr>
            </w:pPr>
            <w:r>
              <w:rPr>
                <w:sz w:val="20"/>
                <w:szCs w:val="20"/>
              </w:rPr>
              <w:t>2,00</w:t>
            </w:r>
          </w:p>
        </w:tc>
        <w:tc>
          <w:tcPr>
            <w:tcW w:w="1206" w:type="dxa"/>
            <w:vAlign w:val="center"/>
          </w:tcPr>
          <w:p w:rsidR="001F0E16" w:rsidRPr="00583458" w:rsidRDefault="001F0E16" w:rsidP="007A1DA4">
            <w:pPr>
              <w:tabs>
                <w:tab w:val="left" w:pos="9435"/>
              </w:tabs>
              <w:jc w:val="center"/>
              <w:rPr>
                <w:sz w:val="20"/>
                <w:szCs w:val="20"/>
              </w:rPr>
            </w:pPr>
            <w:r>
              <w:rPr>
                <w:sz w:val="20"/>
                <w:szCs w:val="20"/>
              </w:rPr>
              <w:t>114 000,00</w:t>
            </w:r>
          </w:p>
        </w:tc>
      </w:tr>
      <w:tr w:rsidR="001F0E16" w:rsidRPr="00583458" w:rsidTr="00583458">
        <w:tc>
          <w:tcPr>
            <w:tcW w:w="2552" w:type="dxa"/>
            <w:vAlign w:val="center"/>
          </w:tcPr>
          <w:p w:rsidR="001F0E16" w:rsidRPr="001F0E16" w:rsidRDefault="001F0E16">
            <w:pPr>
              <w:rPr>
                <w:bCs/>
                <w:sz w:val="20"/>
                <w:szCs w:val="20"/>
              </w:rPr>
            </w:pPr>
            <w:r w:rsidRPr="001F0E16">
              <w:rPr>
                <w:bCs/>
                <w:sz w:val="20"/>
                <w:szCs w:val="20"/>
              </w:rPr>
              <w:t xml:space="preserve">Шприц инъекционный однокрактного применения трехдетальный  стерильный 20мл  с иглой 0,8х40 мм </w:t>
            </w:r>
          </w:p>
        </w:tc>
        <w:tc>
          <w:tcPr>
            <w:tcW w:w="709" w:type="dxa"/>
            <w:vAlign w:val="center"/>
          </w:tcPr>
          <w:p w:rsidR="001F0E16" w:rsidRPr="001F0E16" w:rsidRDefault="001F0E16">
            <w:pPr>
              <w:jc w:val="center"/>
              <w:rPr>
                <w:sz w:val="20"/>
                <w:szCs w:val="20"/>
              </w:rPr>
            </w:pPr>
            <w:r w:rsidRPr="001F0E16">
              <w:rPr>
                <w:sz w:val="20"/>
                <w:szCs w:val="20"/>
              </w:rPr>
              <w:t>шт</w:t>
            </w:r>
          </w:p>
        </w:tc>
        <w:tc>
          <w:tcPr>
            <w:tcW w:w="851" w:type="dxa"/>
            <w:vAlign w:val="center"/>
          </w:tcPr>
          <w:p w:rsidR="001F0E16" w:rsidRPr="001F0E16" w:rsidRDefault="001F0E16">
            <w:pPr>
              <w:jc w:val="center"/>
              <w:rPr>
                <w:bCs/>
                <w:sz w:val="20"/>
                <w:szCs w:val="20"/>
              </w:rPr>
            </w:pPr>
            <w:r w:rsidRPr="001F0E16">
              <w:rPr>
                <w:bCs/>
                <w:sz w:val="20"/>
                <w:szCs w:val="20"/>
              </w:rPr>
              <w:t>33000</w:t>
            </w:r>
          </w:p>
        </w:tc>
        <w:tc>
          <w:tcPr>
            <w:tcW w:w="1559" w:type="dxa"/>
            <w:vAlign w:val="center"/>
          </w:tcPr>
          <w:p w:rsidR="001F0E16" w:rsidRPr="00583458" w:rsidRDefault="001F0E16" w:rsidP="007A1DA4">
            <w:pPr>
              <w:tabs>
                <w:tab w:val="left" w:pos="9435"/>
              </w:tabs>
              <w:jc w:val="center"/>
              <w:rPr>
                <w:sz w:val="20"/>
                <w:szCs w:val="20"/>
              </w:rPr>
            </w:pPr>
            <w:r>
              <w:rPr>
                <w:sz w:val="20"/>
                <w:szCs w:val="20"/>
              </w:rPr>
              <w:t>3,27</w:t>
            </w:r>
          </w:p>
        </w:tc>
        <w:tc>
          <w:tcPr>
            <w:tcW w:w="1559" w:type="dxa"/>
            <w:vAlign w:val="center"/>
          </w:tcPr>
          <w:p w:rsidR="001F0E16" w:rsidRPr="00583458" w:rsidRDefault="001F0E16" w:rsidP="007A1DA4">
            <w:pPr>
              <w:tabs>
                <w:tab w:val="left" w:pos="9435"/>
              </w:tabs>
              <w:jc w:val="center"/>
              <w:rPr>
                <w:sz w:val="20"/>
                <w:szCs w:val="20"/>
              </w:rPr>
            </w:pPr>
            <w:r>
              <w:rPr>
                <w:sz w:val="20"/>
                <w:szCs w:val="20"/>
              </w:rPr>
              <w:t>3,45</w:t>
            </w:r>
          </w:p>
        </w:tc>
        <w:tc>
          <w:tcPr>
            <w:tcW w:w="1559" w:type="dxa"/>
            <w:vAlign w:val="center"/>
          </w:tcPr>
          <w:p w:rsidR="001F0E16" w:rsidRPr="00583458" w:rsidRDefault="001F0E16" w:rsidP="007A1DA4">
            <w:pPr>
              <w:tabs>
                <w:tab w:val="left" w:pos="9435"/>
              </w:tabs>
              <w:jc w:val="center"/>
              <w:rPr>
                <w:sz w:val="20"/>
                <w:szCs w:val="20"/>
              </w:rPr>
            </w:pPr>
            <w:r>
              <w:rPr>
                <w:sz w:val="20"/>
                <w:szCs w:val="20"/>
              </w:rPr>
              <w:t>2,65</w:t>
            </w:r>
          </w:p>
        </w:tc>
        <w:tc>
          <w:tcPr>
            <w:tcW w:w="863" w:type="dxa"/>
            <w:vAlign w:val="center"/>
          </w:tcPr>
          <w:p w:rsidR="001F0E16" w:rsidRPr="00583458" w:rsidRDefault="001F0E16" w:rsidP="007A1DA4">
            <w:pPr>
              <w:tabs>
                <w:tab w:val="left" w:pos="9435"/>
              </w:tabs>
              <w:jc w:val="center"/>
              <w:rPr>
                <w:sz w:val="20"/>
                <w:szCs w:val="20"/>
              </w:rPr>
            </w:pPr>
            <w:r>
              <w:rPr>
                <w:sz w:val="20"/>
                <w:szCs w:val="20"/>
              </w:rPr>
              <w:t>3,12</w:t>
            </w:r>
          </w:p>
        </w:tc>
        <w:tc>
          <w:tcPr>
            <w:tcW w:w="1206" w:type="dxa"/>
            <w:vAlign w:val="center"/>
          </w:tcPr>
          <w:p w:rsidR="001F0E16" w:rsidRPr="00583458" w:rsidRDefault="001F0E16" w:rsidP="007A1DA4">
            <w:pPr>
              <w:tabs>
                <w:tab w:val="left" w:pos="9435"/>
              </w:tabs>
              <w:jc w:val="center"/>
              <w:rPr>
                <w:sz w:val="20"/>
                <w:szCs w:val="20"/>
              </w:rPr>
            </w:pPr>
            <w:r>
              <w:rPr>
                <w:sz w:val="20"/>
                <w:szCs w:val="20"/>
              </w:rPr>
              <w:t>102 960,00</w:t>
            </w:r>
          </w:p>
        </w:tc>
      </w:tr>
      <w:tr w:rsidR="001F0E16" w:rsidRPr="00583458" w:rsidTr="00583458">
        <w:tc>
          <w:tcPr>
            <w:tcW w:w="2552" w:type="dxa"/>
            <w:vAlign w:val="center"/>
          </w:tcPr>
          <w:p w:rsidR="001F0E16" w:rsidRPr="001F0E16" w:rsidRDefault="001F0E16">
            <w:pPr>
              <w:rPr>
                <w:bCs/>
                <w:sz w:val="20"/>
                <w:szCs w:val="20"/>
              </w:rPr>
            </w:pPr>
            <w:r w:rsidRPr="001F0E16">
              <w:rPr>
                <w:bCs/>
                <w:sz w:val="20"/>
                <w:szCs w:val="20"/>
              </w:rPr>
              <w:t xml:space="preserve">Шприц  инъекционный однокрактного применения трехдетальный  стерильный  150 мл  </w:t>
            </w:r>
          </w:p>
        </w:tc>
        <w:tc>
          <w:tcPr>
            <w:tcW w:w="709" w:type="dxa"/>
            <w:vAlign w:val="center"/>
          </w:tcPr>
          <w:p w:rsidR="001F0E16" w:rsidRPr="001F0E16" w:rsidRDefault="001F0E16">
            <w:pPr>
              <w:jc w:val="center"/>
              <w:rPr>
                <w:sz w:val="20"/>
                <w:szCs w:val="20"/>
              </w:rPr>
            </w:pPr>
            <w:r w:rsidRPr="001F0E16">
              <w:rPr>
                <w:sz w:val="20"/>
                <w:szCs w:val="20"/>
              </w:rPr>
              <w:t>шт</w:t>
            </w:r>
          </w:p>
        </w:tc>
        <w:tc>
          <w:tcPr>
            <w:tcW w:w="851" w:type="dxa"/>
            <w:vAlign w:val="center"/>
          </w:tcPr>
          <w:p w:rsidR="001F0E16" w:rsidRPr="001F0E16" w:rsidRDefault="001F0E16">
            <w:pPr>
              <w:jc w:val="center"/>
              <w:rPr>
                <w:bCs/>
                <w:sz w:val="20"/>
                <w:szCs w:val="20"/>
              </w:rPr>
            </w:pPr>
            <w:r w:rsidRPr="001F0E16">
              <w:rPr>
                <w:bCs/>
                <w:sz w:val="20"/>
                <w:szCs w:val="20"/>
              </w:rPr>
              <w:t>40</w:t>
            </w:r>
          </w:p>
        </w:tc>
        <w:tc>
          <w:tcPr>
            <w:tcW w:w="1559" w:type="dxa"/>
            <w:vAlign w:val="center"/>
          </w:tcPr>
          <w:p w:rsidR="001F0E16" w:rsidRPr="00583458" w:rsidRDefault="001F0E16" w:rsidP="007A1DA4">
            <w:pPr>
              <w:tabs>
                <w:tab w:val="left" w:pos="9435"/>
              </w:tabs>
              <w:jc w:val="center"/>
              <w:rPr>
                <w:sz w:val="20"/>
                <w:szCs w:val="20"/>
              </w:rPr>
            </w:pPr>
            <w:r>
              <w:rPr>
                <w:sz w:val="20"/>
                <w:szCs w:val="20"/>
              </w:rPr>
              <w:t>43,00</w:t>
            </w:r>
          </w:p>
        </w:tc>
        <w:tc>
          <w:tcPr>
            <w:tcW w:w="1559" w:type="dxa"/>
            <w:vAlign w:val="center"/>
          </w:tcPr>
          <w:p w:rsidR="001F0E16" w:rsidRPr="00583458" w:rsidRDefault="001F0E16" w:rsidP="007A1DA4">
            <w:pPr>
              <w:tabs>
                <w:tab w:val="left" w:pos="9435"/>
              </w:tabs>
              <w:jc w:val="center"/>
              <w:rPr>
                <w:sz w:val="20"/>
                <w:szCs w:val="20"/>
              </w:rPr>
            </w:pPr>
            <w:r>
              <w:rPr>
                <w:sz w:val="20"/>
                <w:szCs w:val="20"/>
              </w:rPr>
              <w:t>42,00</w:t>
            </w:r>
          </w:p>
        </w:tc>
        <w:tc>
          <w:tcPr>
            <w:tcW w:w="1559" w:type="dxa"/>
            <w:vAlign w:val="center"/>
          </w:tcPr>
          <w:p w:rsidR="001F0E16" w:rsidRPr="00583458" w:rsidRDefault="001F0E16" w:rsidP="007A1DA4">
            <w:pPr>
              <w:tabs>
                <w:tab w:val="left" w:pos="9435"/>
              </w:tabs>
              <w:jc w:val="center"/>
              <w:rPr>
                <w:sz w:val="20"/>
                <w:szCs w:val="20"/>
              </w:rPr>
            </w:pPr>
            <w:r>
              <w:rPr>
                <w:sz w:val="20"/>
                <w:szCs w:val="20"/>
              </w:rPr>
              <w:t>27,66</w:t>
            </w:r>
          </w:p>
        </w:tc>
        <w:tc>
          <w:tcPr>
            <w:tcW w:w="863" w:type="dxa"/>
            <w:vAlign w:val="center"/>
          </w:tcPr>
          <w:p w:rsidR="001F0E16" w:rsidRPr="00583458" w:rsidRDefault="001F0E16" w:rsidP="007A1DA4">
            <w:pPr>
              <w:tabs>
                <w:tab w:val="left" w:pos="9435"/>
              </w:tabs>
              <w:jc w:val="center"/>
              <w:rPr>
                <w:sz w:val="20"/>
                <w:szCs w:val="20"/>
              </w:rPr>
            </w:pPr>
            <w:r>
              <w:rPr>
                <w:sz w:val="20"/>
                <w:szCs w:val="20"/>
              </w:rPr>
              <w:t>37,55</w:t>
            </w:r>
          </w:p>
        </w:tc>
        <w:tc>
          <w:tcPr>
            <w:tcW w:w="1206" w:type="dxa"/>
            <w:vAlign w:val="center"/>
          </w:tcPr>
          <w:p w:rsidR="001F0E16" w:rsidRPr="00583458" w:rsidRDefault="001F0E16" w:rsidP="007A1DA4">
            <w:pPr>
              <w:tabs>
                <w:tab w:val="left" w:pos="9435"/>
              </w:tabs>
              <w:jc w:val="center"/>
              <w:rPr>
                <w:sz w:val="20"/>
                <w:szCs w:val="20"/>
              </w:rPr>
            </w:pPr>
            <w:r>
              <w:rPr>
                <w:sz w:val="20"/>
                <w:szCs w:val="20"/>
              </w:rPr>
              <w:t>1 502,00</w:t>
            </w:r>
          </w:p>
        </w:tc>
      </w:tr>
      <w:tr w:rsidR="007A1DA4" w:rsidRPr="00583458" w:rsidTr="00583458">
        <w:tc>
          <w:tcPr>
            <w:tcW w:w="9652" w:type="dxa"/>
            <w:gridSpan w:val="7"/>
            <w:vAlign w:val="center"/>
          </w:tcPr>
          <w:p w:rsidR="007A1DA4" w:rsidRPr="00583458" w:rsidRDefault="007A1DA4" w:rsidP="007A1DA4">
            <w:pPr>
              <w:tabs>
                <w:tab w:val="left" w:pos="9435"/>
              </w:tabs>
              <w:jc w:val="center"/>
              <w:rPr>
                <w:b/>
                <w:sz w:val="20"/>
                <w:szCs w:val="20"/>
              </w:rPr>
            </w:pPr>
            <w:r w:rsidRPr="00583458">
              <w:rPr>
                <w:b/>
                <w:sz w:val="20"/>
                <w:szCs w:val="20"/>
              </w:rPr>
              <w:t>ИТОГО:</w:t>
            </w:r>
          </w:p>
        </w:tc>
        <w:tc>
          <w:tcPr>
            <w:tcW w:w="1206" w:type="dxa"/>
          </w:tcPr>
          <w:p w:rsidR="007A1DA4" w:rsidRPr="00583458" w:rsidRDefault="001F0E16" w:rsidP="007A1DA4">
            <w:pPr>
              <w:tabs>
                <w:tab w:val="left" w:pos="9435"/>
              </w:tabs>
              <w:jc w:val="center"/>
              <w:rPr>
                <w:b/>
                <w:sz w:val="20"/>
                <w:szCs w:val="20"/>
              </w:rPr>
            </w:pPr>
            <w:r>
              <w:rPr>
                <w:b/>
                <w:sz w:val="20"/>
                <w:szCs w:val="20"/>
              </w:rPr>
              <w:t>334 418,00</w:t>
            </w:r>
          </w:p>
        </w:tc>
      </w:tr>
    </w:tbl>
    <w:p w:rsidR="007A1DA4" w:rsidRPr="00F70B3E" w:rsidRDefault="007A1DA4" w:rsidP="00583458">
      <w:pPr>
        <w:rPr>
          <w:sz w:val="26"/>
          <w:szCs w:val="26"/>
        </w:rPr>
      </w:pPr>
    </w:p>
    <w:sectPr w:rsidR="007A1DA4" w:rsidRPr="00F70B3E" w:rsidSect="002A1738">
      <w:footerReference w:type="default" r:id="rId10"/>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27E0" w:rsidRDefault="00D627E0" w:rsidP="00187FC8">
      <w:r>
        <w:separator/>
      </w:r>
    </w:p>
  </w:endnote>
  <w:endnote w:type="continuationSeparator" w:id="1">
    <w:p w:rsidR="00D627E0" w:rsidRDefault="00D627E0"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260" w:rsidRDefault="00453F7C">
    <w:pPr>
      <w:pStyle w:val="a5"/>
      <w:framePr w:wrap="around" w:vAnchor="text" w:hAnchor="margin" w:xAlign="center" w:y="1"/>
      <w:rPr>
        <w:rStyle w:val="a9"/>
      </w:rPr>
    </w:pPr>
    <w:r>
      <w:rPr>
        <w:rStyle w:val="a9"/>
      </w:rPr>
      <w:fldChar w:fldCharType="begin"/>
    </w:r>
    <w:r w:rsidR="00391260">
      <w:rPr>
        <w:rStyle w:val="a9"/>
      </w:rPr>
      <w:instrText xml:space="preserve">PAGE  </w:instrText>
    </w:r>
    <w:r>
      <w:rPr>
        <w:rStyle w:val="a9"/>
      </w:rPr>
      <w:fldChar w:fldCharType="end"/>
    </w:r>
  </w:p>
  <w:p w:rsidR="00391260" w:rsidRDefault="00391260">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260" w:rsidRDefault="00453F7C">
    <w:pPr>
      <w:pStyle w:val="a5"/>
      <w:jc w:val="center"/>
    </w:pPr>
    <w:fldSimple w:instr=" PAGE   \* MERGEFORMAT ">
      <w:r w:rsidR="009F46E4">
        <w:rPr>
          <w:noProof/>
        </w:rPr>
        <w:t>14</w:t>
      </w:r>
    </w:fldSimple>
  </w:p>
  <w:p w:rsidR="00391260" w:rsidRDefault="00391260">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260" w:rsidRPr="00583458" w:rsidRDefault="00391260" w:rsidP="0058345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27E0" w:rsidRDefault="00D627E0" w:rsidP="00187FC8">
      <w:r>
        <w:separator/>
      </w:r>
    </w:p>
  </w:footnote>
  <w:footnote w:type="continuationSeparator" w:id="1">
    <w:p w:rsidR="00D627E0" w:rsidRDefault="00D627E0"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4B2"/>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B15"/>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8CE"/>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75"/>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E16"/>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174D"/>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43"/>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4B4"/>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1C1"/>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996"/>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DC4"/>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260"/>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66"/>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3F7C"/>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5C0B"/>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179D"/>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19F0"/>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BEA"/>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1E43"/>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458"/>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A47"/>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0B"/>
    <w:rsid w:val="00643E37"/>
    <w:rsid w:val="00643EFB"/>
    <w:rsid w:val="00643FE9"/>
    <w:rsid w:val="00644781"/>
    <w:rsid w:val="00644827"/>
    <w:rsid w:val="006449C7"/>
    <w:rsid w:val="00644DB5"/>
    <w:rsid w:val="00644DD4"/>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6C95"/>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6D"/>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2DA1"/>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43C"/>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0DDE"/>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9BD"/>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DA4"/>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8F2"/>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BEE"/>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6816"/>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6E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203"/>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87BC0"/>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23"/>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2B2"/>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2E4"/>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7E0"/>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58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8A"/>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4E64"/>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2FD2"/>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B3E"/>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13"/>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
    <w:name w:val="Body Text Indent 3"/>
    <w:basedOn w:val="a"/>
    <w:link w:val="30"/>
    <w:semiHidden/>
    <w:rsid w:val="002A1738"/>
    <w:pPr>
      <w:ind w:left="360"/>
    </w:pPr>
    <w:rPr>
      <w:sz w:val="28"/>
    </w:rPr>
  </w:style>
  <w:style w:type="character" w:customStyle="1" w:styleId="30">
    <w:name w:val="Основной текст с отступом 3 Знак"/>
    <w:basedOn w:val="a0"/>
    <w:link w:val="3"/>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customStyle="1" w:styleId="31">
    <w:name w:val="Стиль3"/>
    <w:basedOn w:val="2"/>
    <w:rsid w:val="002A1738"/>
    <w:pPr>
      <w:widowControl w:val="0"/>
      <w:tabs>
        <w:tab w:val="clear" w:pos="0"/>
        <w:tab w:val="num" w:pos="1307"/>
      </w:tabs>
      <w:adjustRightInd w:val="0"/>
      <w:ind w:left="1080" w:firstLine="0"/>
      <w:textAlignment w:val="baseline"/>
    </w:pPr>
    <w:rPr>
      <w:szCs w:val="20"/>
    </w:r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 w:type="table" w:styleId="ac">
    <w:name w:val="Table Grid"/>
    <w:basedOn w:val="a1"/>
    <w:uiPriority w:val="59"/>
    <w:rsid w:val="007A1DA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header"/>
    <w:basedOn w:val="a"/>
    <w:link w:val="ae"/>
    <w:uiPriority w:val="99"/>
    <w:semiHidden/>
    <w:unhideWhenUsed/>
    <w:rsid w:val="00583458"/>
    <w:pPr>
      <w:tabs>
        <w:tab w:val="center" w:pos="4677"/>
        <w:tab w:val="right" w:pos="9355"/>
      </w:tabs>
    </w:pPr>
  </w:style>
  <w:style w:type="character" w:customStyle="1" w:styleId="ae">
    <w:name w:val="Верхний колонтитул Знак"/>
    <w:basedOn w:val="a0"/>
    <w:link w:val="ad"/>
    <w:uiPriority w:val="99"/>
    <w:semiHidden/>
    <w:rsid w:val="0058345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7465234">
      <w:bodyDiv w:val="1"/>
      <w:marLeft w:val="0"/>
      <w:marRight w:val="0"/>
      <w:marTop w:val="0"/>
      <w:marBottom w:val="0"/>
      <w:divBdr>
        <w:top w:val="none" w:sz="0" w:space="0" w:color="auto"/>
        <w:left w:val="none" w:sz="0" w:space="0" w:color="auto"/>
        <w:bottom w:val="none" w:sz="0" w:space="0" w:color="auto"/>
        <w:right w:val="none" w:sz="0" w:space="0" w:color="auto"/>
      </w:divBdr>
    </w:div>
    <w:div w:id="466052453">
      <w:bodyDiv w:val="1"/>
      <w:marLeft w:val="0"/>
      <w:marRight w:val="0"/>
      <w:marTop w:val="0"/>
      <w:marBottom w:val="0"/>
      <w:divBdr>
        <w:top w:val="none" w:sz="0" w:space="0" w:color="auto"/>
        <w:left w:val="none" w:sz="0" w:space="0" w:color="auto"/>
        <w:bottom w:val="none" w:sz="0" w:space="0" w:color="auto"/>
        <w:right w:val="none" w:sz="0" w:space="0" w:color="auto"/>
      </w:divBdr>
    </w:div>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573928432">
      <w:bodyDiv w:val="1"/>
      <w:marLeft w:val="0"/>
      <w:marRight w:val="0"/>
      <w:marTop w:val="0"/>
      <w:marBottom w:val="0"/>
      <w:divBdr>
        <w:top w:val="none" w:sz="0" w:space="0" w:color="auto"/>
        <w:left w:val="none" w:sz="0" w:space="0" w:color="auto"/>
        <w:bottom w:val="none" w:sz="0" w:space="0" w:color="auto"/>
        <w:right w:val="none" w:sz="0" w:space="0" w:color="auto"/>
      </w:divBdr>
    </w:div>
    <w:div w:id="870610325">
      <w:bodyDiv w:val="1"/>
      <w:marLeft w:val="0"/>
      <w:marRight w:val="0"/>
      <w:marTop w:val="0"/>
      <w:marBottom w:val="0"/>
      <w:divBdr>
        <w:top w:val="none" w:sz="0" w:space="0" w:color="auto"/>
        <w:left w:val="none" w:sz="0" w:space="0" w:color="auto"/>
        <w:bottom w:val="none" w:sz="0" w:space="0" w:color="auto"/>
        <w:right w:val="none" w:sz="0" w:space="0" w:color="auto"/>
      </w:divBdr>
    </w:div>
    <w:div w:id="880482079">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015964987">
      <w:bodyDiv w:val="1"/>
      <w:marLeft w:val="0"/>
      <w:marRight w:val="0"/>
      <w:marTop w:val="0"/>
      <w:marBottom w:val="0"/>
      <w:divBdr>
        <w:top w:val="none" w:sz="0" w:space="0" w:color="auto"/>
        <w:left w:val="none" w:sz="0" w:space="0" w:color="auto"/>
        <w:bottom w:val="none" w:sz="0" w:space="0" w:color="auto"/>
        <w:right w:val="none" w:sz="0" w:space="0" w:color="auto"/>
      </w:divBdr>
    </w:div>
    <w:div w:id="1084497148">
      <w:bodyDiv w:val="1"/>
      <w:marLeft w:val="0"/>
      <w:marRight w:val="0"/>
      <w:marTop w:val="0"/>
      <w:marBottom w:val="0"/>
      <w:divBdr>
        <w:top w:val="none" w:sz="0" w:space="0" w:color="auto"/>
        <w:left w:val="none" w:sz="0" w:space="0" w:color="auto"/>
        <w:bottom w:val="none" w:sz="0" w:space="0" w:color="auto"/>
        <w:right w:val="none" w:sz="0" w:space="0" w:color="auto"/>
      </w:divBdr>
    </w:div>
    <w:div w:id="1332952922">
      <w:bodyDiv w:val="1"/>
      <w:marLeft w:val="0"/>
      <w:marRight w:val="0"/>
      <w:marTop w:val="0"/>
      <w:marBottom w:val="0"/>
      <w:divBdr>
        <w:top w:val="none" w:sz="0" w:space="0" w:color="auto"/>
        <w:left w:val="none" w:sz="0" w:space="0" w:color="auto"/>
        <w:bottom w:val="none" w:sz="0" w:space="0" w:color="auto"/>
        <w:right w:val="none" w:sz="0" w:space="0" w:color="auto"/>
      </w:divBdr>
    </w:div>
    <w:div w:id="1336567879">
      <w:bodyDiv w:val="1"/>
      <w:marLeft w:val="0"/>
      <w:marRight w:val="0"/>
      <w:marTop w:val="0"/>
      <w:marBottom w:val="0"/>
      <w:divBdr>
        <w:top w:val="none" w:sz="0" w:space="0" w:color="auto"/>
        <w:left w:val="none" w:sz="0" w:space="0" w:color="auto"/>
        <w:bottom w:val="none" w:sz="0" w:space="0" w:color="auto"/>
        <w:right w:val="none" w:sz="0" w:space="0" w:color="auto"/>
      </w:divBdr>
    </w:div>
    <w:div w:id="1339312734">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387417275">
      <w:bodyDiv w:val="1"/>
      <w:marLeft w:val="0"/>
      <w:marRight w:val="0"/>
      <w:marTop w:val="0"/>
      <w:marBottom w:val="0"/>
      <w:divBdr>
        <w:top w:val="none" w:sz="0" w:space="0" w:color="auto"/>
        <w:left w:val="none" w:sz="0" w:space="0" w:color="auto"/>
        <w:bottom w:val="none" w:sz="0" w:space="0" w:color="auto"/>
        <w:right w:val="none" w:sz="0" w:space="0" w:color="auto"/>
      </w:divBdr>
    </w:div>
    <w:div w:id="1443955563">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812559318">
      <w:bodyDiv w:val="1"/>
      <w:marLeft w:val="0"/>
      <w:marRight w:val="0"/>
      <w:marTop w:val="0"/>
      <w:marBottom w:val="0"/>
      <w:divBdr>
        <w:top w:val="none" w:sz="0" w:space="0" w:color="auto"/>
        <w:left w:val="none" w:sz="0" w:space="0" w:color="auto"/>
        <w:bottom w:val="none" w:sz="0" w:space="0" w:color="auto"/>
        <w:right w:val="none" w:sz="0" w:space="0" w:color="auto"/>
      </w:divBdr>
    </w:div>
    <w:div w:id="1964461768">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B0A8F-D9C5-436C-9949-301D73D40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20</Pages>
  <Words>6442</Words>
  <Characters>36725</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43081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42</cp:revision>
  <cp:lastPrinted>2013-06-06T10:16:00Z</cp:lastPrinted>
  <dcterms:created xsi:type="dcterms:W3CDTF">2013-01-09T11:14:00Z</dcterms:created>
  <dcterms:modified xsi:type="dcterms:W3CDTF">2013-06-06T10:26:00Z</dcterms:modified>
</cp:coreProperties>
</file>