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22" w:rsidRPr="005E2122" w:rsidRDefault="005E2122" w:rsidP="005E21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E21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рассмотрения и оценки котировочных заявок №0356300120213000007-П от 10.06.2013</w:t>
      </w:r>
    </w:p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 xml:space="preserve">10 июня 2013 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Поставка овощей; </w:t>
      </w:r>
      <w:r w:rsidRPr="005E2122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5E2122" w:rsidRPr="005E2122" w:rsidRDefault="005E2122" w:rsidP="005E212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«Поставка овощей» 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317 334,43 (триста семнадцать тысяч триста тридцать четыре) Российский рубль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E212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№0356300120213000007 от 29.05.2013).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E2122">
        <w:rPr>
          <w:rFonts w:ascii="Times New Roman" w:eastAsia="Times New Roman" w:hAnsi="Times New Roman" w:cs="Times New Roman"/>
          <w:sz w:val="24"/>
          <w:szCs w:val="24"/>
        </w:rPr>
        <w:t>Пивоваркина</w:t>
      </w:r>
      <w:proofErr w:type="spellEnd"/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 Вера Геннадьевна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="00864387">
        <w:rPr>
          <w:rFonts w:ascii="Times New Roman" w:eastAsia="Times New Roman" w:hAnsi="Times New Roman" w:cs="Times New Roman"/>
          <w:sz w:val="24"/>
          <w:szCs w:val="24"/>
        </w:rPr>
        <w:br/>
        <w:t>Суслова Лариса Г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t>ригорьевна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>Минеева София Львовна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E2122">
        <w:rPr>
          <w:rFonts w:ascii="Times New Roman" w:eastAsia="Times New Roman" w:hAnsi="Times New Roman" w:cs="Times New Roman"/>
          <w:sz w:val="24"/>
          <w:szCs w:val="24"/>
        </w:rPr>
        <w:t>Москотина</w:t>
      </w:r>
      <w:proofErr w:type="spellEnd"/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 Наталья Николаевна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E2122">
        <w:rPr>
          <w:rFonts w:ascii="Times New Roman" w:eastAsia="Times New Roman" w:hAnsi="Times New Roman" w:cs="Times New Roman"/>
          <w:sz w:val="24"/>
          <w:szCs w:val="24"/>
        </w:rPr>
        <w:t>Шерстнева</w:t>
      </w:r>
      <w:proofErr w:type="spellEnd"/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 Галина Павловна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10.06.2013 по адресу: Российская Федерация, 614022, Пермский край, Пермь г, ул</w:t>
      </w:r>
      <w:proofErr w:type="gramStart"/>
      <w:r w:rsidRPr="005E2122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5E2122">
        <w:rPr>
          <w:rFonts w:ascii="Times New Roman" w:eastAsia="Times New Roman" w:hAnsi="Times New Roman" w:cs="Times New Roman"/>
          <w:sz w:val="24"/>
          <w:szCs w:val="24"/>
        </w:rPr>
        <w:t>арпинского, д. 61, ул.Снайперов, д.17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 Пожарная,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Йосипчук</w:t>
            </w:r>
            <w:proofErr w:type="spell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Юрьевич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614097, г. Пермь, ул. Строителей,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5903102683 Общество с ограниченной ответственностью </w:t>
      </w:r>
      <w:proofErr w:type="spellStart"/>
      <w:r w:rsidRPr="005E2122">
        <w:rPr>
          <w:rFonts w:ascii="Times New Roman" w:eastAsia="Times New Roman" w:hAnsi="Times New Roman" w:cs="Times New Roman"/>
          <w:sz w:val="24"/>
          <w:szCs w:val="24"/>
        </w:rPr>
        <w:t>Ураловощ</w:t>
      </w:r>
      <w:proofErr w:type="spellEnd"/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 (Адрес: г</w:t>
      </w:r>
      <w:proofErr w:type="gramStart"/>
      <w:r w:rsidRPr="005E2122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5E2122">
        <w:rPr>
          <w:rFonts w:ascii="Times New Roman" w:eastAsia="Times New Roman" w:hAnsi="Times New Roman" w:cs="Times New Roman"/>
          <w:sz w:val="24"/>
          <w:szCs w:val="24"/>
        </w:rPr>
        <w:t>ермь, ул. Пожарная, д. 18).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195 186,00 (сто девяносто пять тысяч сто восемьдесят шесть) Российский рубль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>ИНН 5904025135, КПП 590401001 Общество с ограниченной ответственностью "Манго" (Адрес: 614064, г</w:t>
      </w:r>
      <w:proofErr w:type="gramStart"/>
      <w:r w:rsidRPr="005E2122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5E2122">
        <w:rPr>
          <w:rFonts w:ascii="Times New Roman" w:eastAsia="Times New Roman" w:hAnsi="Times New Roman" w:cs="Times New Roman"/>
          <w:sz w:val="24"/>
          <w:szCs w:val="24"/>
        </w:rPr>
        <w:t>ермь, Чкалова,22).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211 631,00 (двести одиннадцать тысяч шестьсот тридцать один) Российский рубль</w:t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</w: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E2122" w:rsidRPr="005E2122" w:rsidRDefault="005E2122" w:rsidP="005E212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2122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и хранение протокола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5E212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p w:rsidR="005E2122" w:rsidRPr="005E2122" w:rsidRDefault="005E2122" w:rsidP="005E212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хранению не менее трех лет </w:t>
      </w:r>
      <w:proofErr w:type="gramStart"/>
      <w:r w:rsidRPr="005E2122">
        <w:rPr>
          <w:rFonts w:ascii="Times New Roman" w:eastAsia="Times New Roman" w:hAnsi="Times New Roman" w:cs="Times New Roman"/>
          <w:sz w:val="24"/>
          <w:szCs w:val="24"/>
        </w:rPr>
        <w:t>с даты подведения</w:t>
      </w:r>
      <w:proofErr w:type="gramEnd"/>
      <w:r w:rsidRPr="005E2122">
        <w:rPr>
          <w:rFonts w:ascii="Times New Roman" w:eastAsia="Times New Roman" w:hAnsi="Times New Roman" w:cs="Times New Roman"/>
          <w:sz w:val="24"/>
          <w:szCs w:val="24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Пивоваркина</w:t>
            </w:r>
            <w:proofErr w:type="spell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Геннадьевна/</w:t>
            </w:r>
          </w:p>
        </w:tc>
      </w:tr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8643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  <w:r w:rsidR="0086438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________________/Суслова Лариса Г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ригорьевна/</w:t>
            </w:r>
          </w:p>
        </w:tc>
      </w:tr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______________________________________________/Минеева София Львовна/</w:t>
            </w:r>
          </w:p>
        </w:tc>
      </w:tr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Москотина</w:t>
            </w:r>
            <w:proofErr w:type="spell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Николаевна/</w:t>
            </w:r>
          </w:p>
        </w:tc>
      </w:tr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Шерстнева</w:t>
            </w:r>
            <w:proofErr w:type="spell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Павловна/</w:t>
            </w:r>
          </w:p>
        </w:tc>
      </w:tr>
    </w:tbl>
    <w:p w:rsidR="005E2122" w:rsidRPr="005E2122" w:rsidRDefault="005E2122" w:rsidP="005E21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5E2122" w:rsidRPr="005E212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E2122" w:rsidRPr="005E2122" w:rsidRDefault="005E2122" w:rsidP="005E21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E21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5E2122" w:rsidRPr="005E212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E2122" w:rsidRPr="005E2122" w:rsidRDefault="005E2122" w:rsidP="005E21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5E2122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2122" w:rsidRPr="005E2122" w:rsidRDefault="005E2122" w:rsidP="005E21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(10.06.2013) </w:t>
            </w:r>
          </w:p>
        </w:tc>
      </w:tr>
    </w:tbl>
    <w:p w:rsidR="005E2122" w:rsidRPr="005E2122" w:rsidRDefault="005E2122" w:rsidP="005E21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№0356300120213000007-П от 10.06.2013</w:t>
            </w:r>
          </w:p>
        </w:tc>
      </w:tr>
    </w:tbl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2122" w:rsidRPr="005E2122" w:rsidRDefault="005E2122" w:rsidP="005E21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2122" w:rsidRPr="005E2122" w:rsidRDefault="005E2122" w:rsidP="005E21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овощей</w:t>
      </w:r>
    </w:p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E2122" w:rsidRPr="005E2122" w:rsidTr="005E212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06.06.2013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07.06.2013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07.06.2013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07.06.2013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E2122" w:rsidRPr="005E2122" w:rsidRDefault="005E2122" w:rsidP="005E21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№0356300120213000007-П от 10.06.2013</w:t>
            </w:r>
          </w:p>
        </w:tc>
      </w:tr>
    </w:tbl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2122" w:rsidRPr="005E2122" w:rsidRDefault="005E2122" w:rsidP="005E21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2122" w:rsidRPr="005E2122" w:rsidRDefault="005E2122" w:rsidP="005E21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овощей</w:t>
      </w:r>
    </w:p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317 334,43 (триста семнадцать тысяч триста тридцать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5E2122" w:rsidRPr="005E2122" w:rsidTr="005E2122">
        <w:tc>
          <w:tcPr>
            <w:tcW w:w="0" w:type="auto"/>
            <w:noWrap/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E2122" w:rsidRPr="005E2122" w:rsidTr="005E2122">
        <w:tc>
          <w:tcPr>
            <w:tcW w:w="0" w:type="auto"/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E2122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E2122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Картофель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51808-2001, сетка 3 780,00 кг (общий объем поставки) график поставки 3 раза в неделю по предварительной заявке заказчика. Капуста свежая белокочанная,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51809-2001; 1724-85, сетка, 1 606 кг (общий объем поставки) график поставки 3 раза в неделю по предварительной заявке заказчика. Свекла столовая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51811-2001; 1722-85 сетка, 562 кг. (общий объем поставки) график поставки 3 раза в неделю по предварительной заявке заказчика. Морковь столовая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51782-2001; 1721-85, сетка, 965,00 кг. (общий объем поставки) график поставки 3 раза в неделю по предварительной заявке заказчика. Лук репчатый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51783-2001; 1723-86, сетка 325 кг (общий объем поставки) график поставки 3 раза в неделю по предварительной заявке заказчика. Чеснок ГОСТ 27569-87,7977-87 сетка, 16 кг (общий объем поставки) график поставки 3 раза в неделю по предварительной заявке заказчика. Огурцы свежие ГОСТ 1726-85, сетка, 244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бщий объем поставки) график поставки 3 раза в неделю по предварительной заявке заказчика. Томаты свежие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51810-2001, сетка, 291 кг. (общий объем поставки) график поставки 3 раза в неделю по предварительной заявке заказчика. Кабачки РСТ РСФСР 675-82, сетка, 455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бщий объем поставки) график поставки 3 раза в неделю по предварительной заявке заказчика. Перец сладкий ГОСТ 13908-68, сетка, 195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бщий объем поставки) график поставки 3 раза в неделю по предварительной заявке заказчика. Петрушка РСТ РСФСР 748-88; 749-88, коробка, 3 кг (общий объем поставки) график поставки 3 раза в неделю по предварительной заявке заказчика. Лук зеленый РСТ РСФСР 624-88, 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коробка, 13 кг (общий объем поставки) график поставки 3 раза в неделю по предварительной заявке заказчика. Овощи производства Россия. 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"Манго"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Картофель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51808-2001, сетка 3 780,00 кг (общий объем поставки) график поставки 3 раза в неделю по предварительной заявке заказчика. Капуста свежая белокочанная,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51809-2001; 1724-85, сетка, 1 606 кг (общий объем поставки) график поставки 3 раза в неделю по предварительной заявке заказчика. Свекла столовая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51811-2001; 1722-85 сетка, 562 кг. (общий объем поставки) график поставки 3 раза в неделю по предварительной заявке заказчика. Морковь столовая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51782-2001; 1721-85, сетка, 965,00 кг. (общий объем поставки) график поставки 3 раза в неделю по предварительной заявке заказчика. Лук репчатый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51783-2001; 1723-86, сетка 325 кг (общий объем поставки) график поставки 3 раза в неделю по предварительной заявке заказчика. Чеснок ГОСТ 27569-87,7977-87 сетка, 16 кг (общий объем поставки) график поставки 3 раза в неделю по предварительной заявке заказчика. Огурцы свежие ГОСТ 1726-85, сетка, 244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бщий объем поставки) график поставки 3 раза в неделю по предварительной заявке заказчика. Томаты свежие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51810-2001, сетка, 291 кг. (общий объем поставки) график поставки 3 раза в неделю по предварительной заявке заказчика. Кабачки РСТ РСФСР 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675-82, сетка, 455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бщий объем поставки) график поставки 3 раза в неделю по предварительной заявке заказчика. Перец сладкий ГОСТ 13908-68, сетка, 195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бщий объем поставки) график поставки 3 раза в неделю по предварительной заявке заказчика. Петрушка РСТ РСФСР 748-88; 749-88, коробка, 3 кг (общий объем поставки) график поставки 3 раза в неделю по предварительной заявке заказчика. Лук зеленый РСТ РСФСР 624-88, коробка, 13 кг (общий объем поставки) график поставки 3 раза в неделю по предварительной заявке заказчика. Овощи производства Россия. 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5903102683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 Пожарная,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Картофель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51808-2001, сетка 3 780,00 кг (общий объем поставки) график поставки 3 раза в неделю по предварительной заявке заказчика. Капуста свежая белокочанная,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51809-2001; 1724-85, сетка, 1 606 кг (общий объем поставки) график поставки 3 раза в неделю по предварительной заявке заказчика. Свекла столовая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51811-2001; 1722-85 сетка, 562 кг. (общий объем поставки) график поставки 3 раза в неделю по предварительной заявке заказчика. Морковь столовая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51782-2001; 1721-85, сетка, 965,00 кг. (общий объем поставки) график поставки 3 раза в неделю по предварительной заявке заказчика. Лук репчатый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51783-2001; 1723-86, сетка 325 кг (общий объем поставки) график поставки 3 раза в неделю по предварительной заявке заказчика. Чеснок ГОСТ 27569-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87,7977-87 сетка, 16 кг (общий объем поставки) график поставки 3 раза в неделю по предварительной заявке заказчика. Огурцы свежие ГОСТ 1726-85, сетка, 244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бщий объем поставки) график поставки 3 раза в неделю по предварительной заявке заказчика. Томаты свежие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51810-2001, сетка, 291 кг. (общий объем поставки) график поставки 3 раза в неделю по предварительной заявке заказчика. Кабачки РСТ РСФСР 675-82, сетка, 455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бщий объем поставки) график поставки 3 раза в неделю по предварительной заявке заказчика. Перец сладкий ГОСТ 13908-68, сетка, 195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бщий объем поставки) график поставки 3 раза в неделю по предварительной заявке заказчика. Петрушка РСТ РСФСР 748-88; 749-88, коробка, 3 кг (общий объем поставки) график поставки 3 раза в неделю по предварительной заявке заказчика. Лук зеленый РСТ РСФСР 624-88, коробка, 13 кг (общий объем поставки) график поставки 3 раза в неделю по предварительной заявке заказчика. Овощи производства Россия. 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Йосипчук</w:t>
            </w:r>
            <w:proofErr w:type="spell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Юрьевич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590300828734,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614097, г. Пермь, ул. Строителей,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Картофель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51808-2001, сетка 3 780,00 кг (общий объем поставки) график поставки 3 раза в неделю по предварительной заявке заказчика. Капуста свежая белокочанная,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51809-2001; 1724-85, сетка, 1 606 кг (общий объем поставки) график поставки 3 раза в неделю по предварительной заявке заказчика. Свекла столовая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51811-2001; 1722-85 сетка, 562 кг. 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(общий объем поставки) график поставки 3 раза в неделю по предварительной заявке заказчика. Морковь столовая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51782-2001; 1721-85, сетка, 965,00 кг. (общий объем поставки) график поставки 3 раза в неделю по предварительной заявке заказчика. Лук репчатый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51783-2001; 1723-86, сетка 325 кг (общий объем поставки) график поставки 3 раза в неделю по предварительной заявке заказчика. Чеснок ГОСТ 27569-87,7977-87 сетка, 16 кг (общий объем поставки) график поставки 3 раза в неделю по предварительной заявке заказчика. Огурцы свежие ГОСТ 1726-85, сетка, 244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бщий объем поставки) график поставки 3 раза в неделю по предварительной заявке заказчика. Томаты свежие ГОСТ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51810-2001, сетка, 291 кг. (общий объем поставки) график поставки 3 раза в неделю по предварительной заявке заказчика. Кабачки РСТ РСФСР 675-82, сетка, 455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бщий объем поставки) график поставки 3 раза в неделю по предварительной заявке заказчика. Перец сладкий ГОСТ 13908-68, сетка, 195 кг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бщий объем поставки) график поставки 3 раза в неделю по предварительной заявке заказчика. Петрушка РСТ РСФСР 748-88; 749-88, коробка, 3 кг (общий объем поставки) график поставки 3 раза в неделю по предварительной заявке заказчика. Лук зеленый РСТ РСФСР 624-88, коробка, 13 кг (общий объем поставки) график поставки 3 раза в неделю по предварительной заявке заказчика. Овощи производства Россия. 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обязательных платежей.</w:t>
            </w:r>
          </w:p>
        </w:tc>
      </w:tr>
    </w:tbl>
    <w:p w:rsidR="005E2122" w:rsidRPr="005E2122" w:rsidRDefault="005E2122" w:rsidP="005E21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№0356300120213000007-П от 10.06.2013</w:t>
            </w:r>
          </w:p>
        </w:tc>
      </w:tr>
    </w:tbl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2122" w:rsidRPr="005E2122" w:rsidRDefault="005E2122" w:rsidP="005E21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2122" w:rsidRPr="005E2122" w:rsidRDefault="005E2122" w:rsidP="005E21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овощей</w:t>
      </w:r>
    </w:p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5904025135, КПП 590401001, 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5903102683, Общество с ограниченной ответственностью 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590300828734, КПП 000000000, Индивидуальный предприниматель 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Йосипчук</w:t>
            </w:r>
            <w:proofErr w:type="spell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E2122" w:rsidRPr="005E2122" w:rsidRDefault="005E2122" w:rsidP="005E21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2122" w:rsidRPr="005E2122" w:rsidTr="005E2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2122" w:rsidRPr="005E2122" w:rsidRDefault="005E2122" w:rsidP="005E2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№0356300120213000007-П от 10.06.2013</w:t>
            </w:r>
          </w:p>
        </w:tc>
      </w:tr>
    </w:tbl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2122" w:rsidRPr="005E2122" w:rsidRDefault="005E2122" w:rsidP="005E21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2122" w:rsidRPr="005E2122" w:rsidRDefault="005E2122" w:rsidP="005E21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122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овощей</w:t>
      </w:r>
    </w:p>
    <w:p w:rsidR="005E2122" w:rsidRPr="005E2122" w:rsidRDefault="005E2122" w:rsidP="005E2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256 348,00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211 631,00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Ураловощ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195 186,00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E2122" w:rsidRPr="005E2122" w:rsidTr="005E212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>Йосипчук</w:t>
            </w:r>
            <w:proofErr w:type="spellEnd"/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1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255 997,00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E2122" w:rsidRPr="005E2122" w:rsidRDefault="005E2122" w:rsidP="005E2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33FB9" w:rsidRDefault="00133FB9"/>
    <w:sectPr w:rsidR="0013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122"/>
    <w:rsid w:val="00133FB9"/>
    <w:rsid w:val="005E2122"/>
    <w:rsid w:val="00864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21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212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E212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E2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6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3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2339</Words>
  <Characters>13333</Characters>
  <Application>Microsoft Office Word</Application>
  <DocSecurity>0</DocSecurity>
  <Lines>111</Lines>
  <Paragraphs>31</Paragraphs>
  <ScaleCrop>false</ScaleCrop>
  <Company>DS217</Company>
  <LinksUpToDate>false</LinksUpToDate>
  <CharactersWithSpaces>15641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2013-06-10T13:02:00Z</cp:lastPrinted>
  <dcterms:created xsi:type="dcterms:W3CDTF">2013-06-10T13:01:00Z</dcterms:created>
  <dcterms:modified xsi:type="dcterms:W3CDTF">2013-06-10T13:03:00Z</dcterms:modified>
</cp:coreProperties>
</file>