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648" w:rsidRDefault="00154648" w:rsidP="00154648">
      <w:pPr>
        <w:tabs>
          <w:tab w:val="left" w:pos="360"/>
        </w:tabs>
        <w:jc w:val="right"/>
      </w:pPr>
      <w:r>
        <w:t xml:space="preserve">Приложение №3 </w:t>
      </w:r>
    </w:p>
    <w:p w:rsidR="00154648" w:rsidRDefault="00154648" w:rsidP="00154648">
      <w:pPr>
        <w:tabs>
          <w:tab w:val="left" w:pos="360"/>
        </w:tabs>
        <w:jc w:val="right"/>
      </w:pPr>
      <w:r>
        <w:t>к извещению о проведении запроса котировок</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EE502C">
        <w:rPr>
          <w:rFonts w:ascii="Times New Roman" w:hAnsi="Times New Roman" w:cs="Times New Roman"/>
          <w:b/>
          <w:sz w:val="24"/>
          <w:szCs w:val="24"/>
        </w:rPr>
        <w:t>инструментов колющих</w:t>
      </w:r>
      <w:r w:rsidR="00296644">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lastRenderedPageBreak/>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w:t>
      </w:r>
      <w:r w:rsidRPr="00D54D0A">
        <w:rPr>
          <w:rFonts w:ascii="Times New Roman" w:hAnsi="Times New Roman" w:cs="Times New Roman"/>
          <w:sz w:val="24"/>
          <w:szCs w:val="24"/>
        </w:rPr>
        <w:t>партиями</w:t>
      </w:r>
      <w:r w:rsidR="005828C5">
        <w:rPr>
          <w:rFonts w:ascii="Times New Roman" w:hAnsi="Times New Roman" w:cs="Times New Roman"/>
          <w:sz w:val="24"/>
          <w:szCs w:val="24"/>
        </w:rPr>
        <w:t xml:space="preserve"> согласно графику поставки (Приложение № 2 к договору №___ от __.__.2013)</w:t>
      </w:r>
      <w:r w:rsidRPr="00D54D0A">
        <w:rPr>
          <w:rFonts w:ascii="Times New Roman" w:hAnsi="Times New Roman" w:cs="Times New Roman"/>
          <w:sz w:val="24"/>
          <w:szCs w:val="24"/>
        </w:rPr>
        <w:t xml:space="preserve"> с </w:t>
      </w:r>
      <w:r w:rsidR="00645770">
        <w:rPr>
          <w:rFonts w:ascii="Times New Roman" w:hAnsi="Times New Roman" w:cs="Times New Roman"/>
          <w:sz w:val="24"/>
          <w:szCs w:val="24"/>
        </w:rPr>
        <w:t>июля</w:t>
      </w:r>
      <w:r w:rsidRPr="00D54D0A">
        <w:rPr>
          <w:rFonts w:ascii="Times New Roman" w:hAnsi="Times New Roman" w:cs="Times New Roman"/>
          <w:sz w:val="24"/>
          <w:szCs w:val="24"/>
        </w:rPr>
        <w:t xml:space="preserve"> по </w:t>
      </w:r>
      <w:r w:rsidR="005828C5">
        <w:rPr>
          <w:rFonts w:ascii="Times New Roman" w:hAnsi="Times New Roman" w:cs="Times New Roman"/>
          <w:sz w:val="24"/>
          <w:szCs w:val="24"/>
        </w:rPr>
        <w:t>декабрь</w:t>
      </w:r>
      <w:r w:rsidRPr="00D54D0A">
        <w:rPr>
          <w:rFonts w:ascii="Times New Roman" w:hAnsi="Times New Roman" w:cs="Times New Roman"/>
          <w:sz w:val="24"/>
          <w:szCs w:val="24"/>
        </w:rPr>
        <w:t xml:space="preserve"> 2013г. в </w:t>
      </w:r>
      <w:r w:rsidR="003F15AA">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lastRenderedPageBreak/>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lastRenderedPageBreak/>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64290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944A0B" w:rsidRPr="00544399" w:rsidRDefault="00944A0B" w:rsidP="00944A0B">
      <w:pPr>
        <w:pStyle w:val="ConsNormal"/>
        <w:widowControl/>
        <w:ind w:firstLine="0"/>
        <w:jc w:val="center"/>
        <w:rPr>
          <w:rFonts w:ascii="Times New Roman" w:hAnsi="Times New Roman"/>
          <w:b/>
          <w:sz w:val="28"/>
          <w:szCs w:val="24"/>
        </w:rPr>
      </w:pPr>
      <w:r w:rsidRPr="00544399">
        <w:rPr>
          <w:rFonts w:ascii="Times New Roman" w:hAnsi="Times New Roman"/>
          <w:b/>
          <w:sz w:val="28"/>
          <w:szCs w:val="24"/>
        </w:rPr>
        <w:t>Техническое задание</w:t>
      </w:r>
    </w:p>
    <w:p w:rsidR="00944A0B" w:rsidRDefault="00944A0B" w:rsidP="00944A0B">
      <w:pPr>
        <w:ind w:firstLine="567"/>
        <w:jc w:val="right"/>
      </w:pPr>
    </w:p>
    <w:p w:rsidR="00944A0B" w:rsidRDefault="00944A0B" w:rsidP="00944A0B">
      <w:pPr>
        <w:numPr>
          <w:ilvl w:val="0"/>
          <w:numId w:val="16"/>
        </w:numPr>
        <w:rPr>
          <w:b/>
        </w:rPr>
      </w:pPr>
      <w:r w:rsidRPr="00C07CB0">
        <w:rPr>
          <w:b/>
        </w:rPr>
        <w:t>Наименова</w:t>
      </w:r>
      <w:r>
        <w:rPr>
          <w:b/>
        </w:rPr>
        <w:t>ние, размер, количество товара:</w:t>
      </w:r>
    </w:p>
    <w:p w:rsidR="00944A0B" w:rsidRPr="00C07CB0" w:rsidRDefault="00944A0B" w:rsidP="00944A0B">
      <w:pPr>
        <w:rPr>
          <w:b/>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33"/>
        <w:gridCol w:w="1472"/>
        <w:gridCol w:w="1675"/>
      </w:tblGrid>
      <w:tr w:rsidR="00944A0B" w:rsidRPr="00580B0D" w:rsidTr="00053917">
        <w:tc>
          <w:tcPr>
            <w:tcW w:w="413" w:type="pct"/>
          </w:tcPr>
          <w:p w:rsidR="00944A0B" w:rsidRPr="0025633A" w:rsidRDefault="00944A0B" w:rsidP="00053917">
            <w:pPr>
              <w:jc w:val="center"/>
              <w:rPr>
                <w:b/>
                <w:iCs/>
                <w:sz w:val="22"/>
                <w:szCs w:val="22"/>
              </w:rPr>
            </w:pPr>
            <w:r w:rsidRPr="0025633A">
              <w:rPr>
                <w:b/>
                <w:iCs/>
                <w:sz w:val="22"/>
                <w:szCs w:val="22"/>
              </w:rPr>
              <w:t xml:space="preserve">№ </w:t>
            </w:r>
            <w:proofErr w:type="spellStart"/>
            <w:r w:rsidRPr="0025633A">
              <w:rPr>
                <w:b/>
                <w:iCs/>
                <w:sz w:val="22"/>
                <w:szCs w:val="22"/>
              </w:rPr>
              <w:t>п.п</w:t>
            </w:r>
            <w:proofErr w:type="spellEnd"/>
            <w:r w:rsidRPr="0025633A">
              <w:rPr>
                <w:b/>
                <w:iCs/>
                <w:sz w:val="22"/>
                <w:szCs w:val="22"/>
              </w:rPr>
              <w:t>.</w:t>
            </w:r>
          </w:p>
        </w:tc>
        <w:tc>
          <w:tcPr>
            <w:tcW w:w="2943" w:type="pct"/>
          </w:tcPr>
          <w:p w:rsidR="00944A0B" w:rsidRPr="0025633A" w:rsidRDefault="00944A0B" w:rsidP="00053917">
            <w:pPr>
              <w:jc w:val="center"/>
              <w:rPr>
                <w:b/>
                <w:iCs/>
                <w:sz w:val="22"/>
                <w:szCs w:val="22"/>
              </w:rPr>
            </w:pPr>
            <w:r w:rsidRPr="0025633A">
              <w:rPr>
                <w:b/>
                <w:iCs/>
                <w:sz w:val="22"/>
                <w:szCs w:val="22"/>
              </w:rPr>
              <w:t>Наименование товара</w:t>
            </w:r>
          </w:p>
        </w:tc>
        <w:tc>
          <w:tcPr>
            <w:tcW w:w="769" w:type="pct"/>
          </w:tcPr>
          <w:p w:rsidR="00944A0B" w:rsidRPr="0025633A" w:rsidRDefault="00944A0B" w:rsidP="00053917">
            <w:pPr>
              <w:jc w:val="center"/>
              <w:rPr>
                <w:b/>
                <w:iCs/>
                <w:sz w:val="22"/>
                <w:szCs w:val="22"/>
              </w:rPr>
            </w:pPr>
            <w:r w:rsidRPr="0025633A">
              <w:rPr>
                <w:b/>
                <w:iCs/>
                <w:sz w:val="22"/>
                <w:szCs w:val="22"/>
              </w:rPr>
              <w:t>Единица измерени</w:t>
            </w:r>
            <w:r>
              <w:rPr>
                <w:b/>
                <w:iCs/>
                <w:sz w:val="22"/>
                <w:szCs w:val="22"/>
              </w:rPr>
              <w:t>я</w:t>
            </w:r>
          </w:p>
        </w:tc>
        <w:tc>
          <w:tcPr>
            <w:tcW w:w="875" w:type="pct"/>
          </w:tcPr>
          <w:p w:rsidR="00944A0B" w:rsidRPr="0025633A" w:rsidRDefault="00944A0B" w:rsidP="00053917">
            <w:pPr>
              <w:jc w:val="center"/>
              <w:rPr>
                <w:b/>
                <w:iCs/>
                <w:sz w:val="22"/>
                <w:szCs w:val="22"/>
              </w:rPr>
            </w:pPr>
            <w:r w:rsidRPr="0025633A">
              <w:rPr>
                <w:b/>
                <w:iCs/>
                <w:sz w:val="22"/>
                <w:szCs w:val="22"/>
              </w:rPr>
              <w:t>Количество</w:t>
            </w:r>
          </w:p>
        </w:tc>
      </w:tr>
      <w:tr w:rsidR="00944A0B" w:rsidRPr="00580B0D" w:rsidTr="00053917">
        <w:tc>
          <w:tcPr>
            <w:tcW w:w="413" w:type="pct"/>
          </w:tcPr>
          <w:p w:rsidR="00944A0B" w:rsidRPr="005A2A9D" w:rsidRDefault="00944A0B" w:rsidP="00053917">
            <w:pPr>
              <w:jc w:val="center"/>
              <w:rPr>
                <w:iCs/>
                <w:sz w:val="22"/>
                <w:szCs w:val="22"/>
              </w:rPr>
            </w:pPr>
            <w:r w:rsidRPr="005A2A9D">
              <w:rPr>
                <w:iCs/>
                <w:sz w:val="22"/>
                <w:szCs w:val="22"/>
              </w:rPr>
              <w:t>1</w:t>
            </w:r>
          </w:p>
        </w:tc>
        <w:tc>
          <w:tcPr>
            <w:tcW w:w="2943" w:type="pct"/>
          </w:tcPr>
          <w:p w:rsidR="00944A0B" w:rsidRPr="005A2A9D" w:rsidRDefault="00944A0B" w:rsidP="00053917">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2 мл. </w:t>
            </w:r>
          </w:p>
        </w:tc>
        <w:tc>
          <w:tcPr>
            <w:tcW w:w="769" w:type="pct"/>
          </w:tcPr>
          <w:p w:rsidR="00944A0B" w:rsidRPr="005A2A9D" w:rsidRDefault="00944A0B" w:rsidP="00053917">
            <w:pPr>
              <w:jc w:val="center"/>
              <w:rPr>
                <w:iCs/>
                <w:sz w:val="22"/>
                <w:szCs w:val="22"/>
              </w:rPr>
            </w:pPr>
            <w:r w:rsidRPr="005A2A9D">
              <w:rPr>
                <w:iCs/>
                <w:sz w:val="22"/>
                <w:szCs w:val="22"/>
              </w:rPr>
              <w:t>шт.</w:t>
            </w:r>
          </w:p>
        </w:tc>
        <w:tc>
          <w:tcPr>
            <w:tcW w:w="875" w:type="pct"/>
            <w:vAlign w:val="center"/>
          </w:tcPr>
          <w:p w:rsidR="00944A0B" w:rsidRDefault="00944A0B" w:rsidP="00053917">
            <w:pPr>
              <w:jc w:val="center"/>
              <w:rPr>
                <w:color w:val="000000"/>
              </w:rPr>
            </w:pPr>
            <w:r>
              <w:rPr>
                <w:color w:val="000000"/>
                <w:lang w:val="en-US"/>
              </w:rPr>
              <w:t>21</w:t>
            </w:r>
            <w:r>
              <w:rPr>
                <w:color w:val="000000"/>
              </w:rPr>
              <w:t xml:space="preserve"> 000</w:t>
            </w:r>
          </w:p>
        </w:tc>
      </w:tr>
      <w:tr w:rsidR="00944A0B" w:rsidRPr="00580B0D" w:rsidTr="00053917">
        <w:tc>
          <w:tcPr>
            <w:tcW w:w="413" w:type="pct"/>
          </w:tcPr>
          <w:p w:rsidR="00944A0B" w:rsidRPr="00FB3662" w:rsidRDefault="00944A0B" w:rsidP="00053917">
            <w:pPr>
              <w:jc w:val="center"/>
              <w:rPr>
                <w:iCs/>
                <w:sz w:val="22"/>
                <w:szCs w:val="22"/>
                <w:lang w:val="en-US"/>
              </w:rPr>
            </w:pPr>
            <w:r>
              <w:rPr>
                <w:iCs/>
                <w:sz w:val="22"/>
                <w:szCs w:val="22"/>
                <w:lang w:val="en-US"/>
              </w:rPr>
              <w:t>2</w:t>
            </w:r>
          </w:p>
        </w:tc>
        <w:tc>
          <w:tcPr>
            <w:tcW w:w="2943" w:type="pct"/>
          </w:tcPr>
          <w:p w:rsidR="00944A0B" w:rsidRPr="005A2A9D" w:rsidRDefault="00944A0B" w:rsidP="00053917">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w:t>
            </w:r>
            <w:r>
              <w:rPr>
                <w:sz w:val="22"/>
                <w:szCs w:val="22"/>
              </w:rPr>
              <w:t>5</w:t>
            </w:r>
            <w:r w:rsidRPr="005A2A9D">
              <w:rPr>
                <w:sz w:val="22"/>
                <w:szCs w:val="22"/>
              </w:rPr>
              <w:t xml:space="preserve"> мл.</w:t>
            </w:r>
          </w:p>
        </w:tc>
        <w:tc>
          <w:tcPr>
            <w:tcW w:w="769" w:type="pct"/>
          </w:tcPr>
          <w:p w:rsidR="00944A0B" w:rsidRPr="005A2A9D" w:rsidRDefault="00944A0B" w:rsidP="00053917">
            <w:pPr>
              <w:jc w:val="center"/>
              <w:rPr>
                <w:iCs/>
                <w:sz w:val="22"/>
                <w:szCs w:val="22"/>
              </w:rPr>
            </w:pPr>
            <w:r w:rsidRPr="005A2A9D">
              <w:rPr>
                <w:iCs/>
                <w:sz w:val="22"/>
                <w:szCs w:val="22"/>
              </w:rPr>
              <w:t>шт.</w:t>
            </w:r>
          </w:p>
        </w:tc>
        <w:tc>
          <w:tcPr>
            <w:tcW w:w="875" w:type="pct"/>
            <w:vAlign w:val="center"/>
          </w:tcPr>
          <w:p w:rsidR="00944A0B" w:rsidRDefault="00944A0B" w:rsidP="00053917">
            <w:pPr>
              <w:jc w:val="center"/>
              <w:rPr>
                <w:color w:val="000000"/>
              </w:rPr>
            </w:pPr>
            <w:r>
              <w:rPr>
                <w:color w:val="000000"/>
                <w:lang w:val="en-US"/>
              </w:rPr>
              <w:t>49</w:t>
            </w:r>
            <w:r>
              <w:rPr>
                <w:color w:val="000000"/>
              </w:rPr>
              <w:t xml:space="preserve"> 000</w:t>
            </w:r>
          </w:p>
        </w:tc>
      </w:tr>
      <w:tr w:rsidR="00944A0B" w:rsidRPr="00580B0D" w:rsidTr="00053917">
        <w:tc>
          <w:tcPr>
            <w:tcW w:w="413" w:type="pct"/>
          </w:tcPr>
          <w:p w:rsidR="00944A0B" w:rsidRPr="00FB3662" w:rsidRDefault="00944A0B" w:rsidP="00053917">
            <w:pPr>
              <w:jc w:val="center"/>
              <w:rPr>
                <w:iCs/>
                <w:sz w:val="22"/>
                <w:szCs w:val="22"/>
                <w:lang w:val="en-US"/>
              </w:rPr>
            </w:pPr>
            <w:r>
              <w:rPr>
                <w:iCs/>
                <w:sz w:val="22"/>
                <w:szCs w:val="22"/>
                <w:lang w:val="en-US"/>
              </w:rPr>
              <w:t>3</w:t>
            </w:r>
          </w:p>
        </w:tc>
        <w:tc>
          <w:tcPr>
            <w:tcW w:w="2943" w:type="pct"/>
          </w:tcPr>
          <w:p w:rsidR="00944A0B" w:rsidRPr="005A2A9D" w:rsidRDefault="00944A0B" w:rsidP="00053917">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стерильный с иглой, 20 мл.</w:t>
            </w:r>
          </w:p>
        </w:tc>
        <w:tc>
          <w:tcPr>
            <w:tcW w:w="769" w:type="pct"/>
          </w:tcPr>
          <w:p w:rsidR="00944A0B" w:rsidRPr="005A2A9D" w:rsidRDefault="00944A0B" w:rsidP="00053917">
            <w:pPr>
              <w:jc w:val="center"/>
              <w:rPr>
                <w:iCs/>
                <w:sz w:val="22"/>
                <w:szCs w:val="22"/>
              </w:rPr>
            </w:pPr>
            <w:r w:rsidRPr="005A2A9D">
              <w:rPr>
                <w:iCs/>
                <w:sz w:val="22"/>
                <w:szCs w:val="22"/>
              </w:rPr>
              <w:t>шт.</w:t>
            </w:r>
          </w:p>
        </w:tc>
        <w:tc>
          <w:tcPr>
            <w:tcW w:w="875" w:type="pct"/>
            <w:vAlign w:val="center"/>
          </w:tcPr>
          <w:p w:rsidR="00944A0B" w:rsidRDefault="00944A0B" w:rsidP="00053917">
            <w:pPr>
              <w:jc w:val="center"/>
              <w:rPr>
                <w:color w:val="000000"/>
              </w:rPr>
            </w:pPr>
            <w:r>
              <w:rPr>
                <w:color w:val="000000"/>
                <w:lang w:val="en-US"/>
              </w:rPr>
              <w:t>59</w:t>
            </w:r>
            <w:r>
              <w:rPr>
                <w:color w:val="000000"/>
              </w:rPr>
              <w:t xml:space="preserve"> </w:t>
            </w:r>
            <w:r>
              <w:rPr>
                <w:color w:val="000000"/>
                <w:lang w:val="en-US"/>
              </w:rPr>
              <w:t>5</w:t>
            </w:r>
            <w:r>
              <w:rPr>
                <w:color w:val="000000"/>
              </w:rPr>
              <w:t>00</w:t>
            </w:r>
          </w:p>
        </w:tc>
      </w:tr>
      <w:tr w:rsidR="00944A0B" w:rsidRPr="00580B0D" w:rsidTr="00053917">
        <w:tc>
          <w:tcPr>
            <w:tcW w:w="413" w:type="pct"/>
          </w:tcPr>
          <w:p w:rsidR="00944A0B" w:rsidRPr="00FB3662" w:rsidRDefault="00944A0B" w:rsidP="00053917">
            <w:pPr>
              <w:jc w:val="center"/>
              <w:rPr>
                <w:iCs/>
                <w:sz w:val="22"/>
                <w:szCs w:val="22"/>
                <w:lang w:val="en-US"/>
              </w:rPr>
            </w:pPr>
            <w:r>
              <w:rPr>
                <w:iCs/>
                <w:sz w:val="22"/>
                <w:szCs w:val="22"/>
                <w:lang w:val="en-US"/>
              </w:rPr>
              <w:t>4</w:t>
            </w:r>
          </w:p>
        </w:tc>
        <w:tc>
          <w:tcPr>
            <w:tcW w:w="2943" w:type="pct"/>
          </w:tcPr>
          <w:p w:rsidR="00944A0B" w:rsidRPr="005A2A9D" w:rsidRDefault="00944A0B" w:rsidP="00053917">
            <w:pPr>
              <w:rPr>
                <w:iCs/>
                <w:sz w:val="22"/>
                <w:szCs w:val="22"/>
              </w:rPr>
            </w:pPr>
            <w:r w:rsidRPr="005A2A9D">
              <w:rPr>
                <w:iCs/>
                <w:sz w:val="22"/>
                <w:szCs w:val="22"/>
              </w:rPr>
              <w:t xml:space="preserve">шприц  однократного применения </w:t>
            </w:r>
            <w:proofErr w:type="spellStart"/>
            <w:r w:rsidRPr="005A2A9D">
              <w:rPr>
                <w:iCs/>
                <w:sz w:val="22"/>
                <w:szCs w:val="22"/>
              </w:rPr>
              <w:t>трехдетальный</w:t>
            </w:r>
            <w:proofErr w:type="gramStart"/>
            <w:r w:rsidRPr="005A2A9D">
              <w:rPr>
                <w:iCs/>
                <w:sz w:val="22"/>
                <w:szCs w:val="22"/>
              </w:rPr>
              <w:t>,с</w:t>
            </w:r>
            <w:proofErr w:type="gramEnd"/>
            <w:r w:rsidRPr="005A2A9D">
              <w:rPr>
                <w:iCs/>
                <w:sz w:val="22"/>
                <w:szCs w:val="22"/>
              </w:rPr>
              <w:t>терильный"Жане</w:t>
            </w:r>
            <w:proofErr w:type="spellEnd"/>
          </w:p>
        </w:tc>
        <w:tc>
          <w:tcPr>
            <w:tcW w:w="769" w:type="pct"/>
          </w:tcPr>
          <w:p w:rsidR="00944A0B" w:rsidRPr="005A2A9D" w:rsidRDefault="00944A0B" w:rsidP="00053917">
            <w:pPr>
              <w:jc w:val="center"/>
              <w:rPr>
                <w:iCs/>
                <w:sz w:val="22"/>
                <w:szCs w:val="22"/>
              </w:rPr>
            </w:pPr>
            <w:r w:rsidRPr="005A2A9D">
              <w:rPr>
                <w:iCs/>
                <w:sz w:val="22"/>
                <w:szCs w:val="22"/>
              </w:rPr>
              <w:t>шт.</w:t>
            </w:r>
          </w:p>
        </w:tc>
        <w:tc>
          <w:tcPr>
            <w:tcW w:w="875" w:type="pct"/>
            <w:vAlign w:val="center"/>
          </w:tcPr>
          <w:p w:rsidR="00944A0B" w:rsidRPr="0019046D" w:rsidRDefault="00944A0B" w:rsidP="00053917">
            <w:pPr>
              <w:jc w:val="center"/>
              <w:rPr>
                <w:color w:val="000000"/>
                <w:lang w:val="en-US"/>
              </w:rPr>
            </w:pPr>
            <w:r>
              <w:rPr>
                <w:color w:val="000000"/>
                <w:lang w:val="en-US"/>
              </w:rPr>
              <w:t>350</w:t>
            </w:r>
          </w:p>
        </w:tc>
      </w:tr>
    </w:tbl>
    <w:p w:rsidR="00944A0B" w:rsidRDefault="00944A0B" w:rsidP="00944A0B">
      <w:pPr>
        <w:rPr>
          <w:b/>
        </w:rPr>
      </w:pPr>
    </w:p>
    <w:p w:rsidR="00944A0B" w:rsidRPr="00D80418" w:rsidRDefault="00944A0B" w:rsidP="00944A0B">
      <w:pPr>
        <w:rPr>
          <w:sz w:val="22"/>
          <w:szCs w:val="22"/>
        </w:rPr>
      </w:pPr>
    </w:p>
    <w:p w:rsidR="00944A0B" w:rsidRDefault="00944A0B" w:rsidP="00944A0B">
      <w:pPr>
        <w:numPr>
          <w:ilvl w:val="0"/>
          <w:numId w:val="16"/>
        </w:numPr>
        <w:rPr>
          <w:b/>
          <w:sz w:val="22"/>
          <w:szCs w:val="22"/>
        </w:rPr>
      </w:pPr>
      <w:r w:rsidRPr="00D80418">
        <w:rPr>
          <w:b/>
          <w:sz w:val="22"/>
          <w:szCs w:val="22"/>
        </w:rPr>
        <w:t>Требования к товару, параметры и условия требований к товару:</w:t>
      </w:r>
    </w:p>
    <w:p w:rsidR="00944A0B" w:rsidRDefault="00944A0B" w:rsidP="00944A0B">
      <w:pPr>
        <w:ind w:left="720"/>
        <w:rPr>
          <w:b/>
          <w:sz w:val="22"/>
          <w:szCs w:val="22"/>
        </w:rPr>
      </w:pPr>
      <w:r w:rsidRPr="00D80418">
        <w:rPr>
          <w:b/>
          <w:sz w:val="22"/>
          <w:szCs w:val="22"/>
        </w:rPr>
        <w:t xml:space="preserve"> </w:t>
      </w:r>
    </w:p>
    <w:p w:rsidR="00944A0B" w:rsidRPr="00CE1F93" w:rsidRDefault="00944A0B" w:rsidP="00944A0B">
      <w:pPr>
        <w:pStyle w:val="ae"/>
        <w:numPr>
          <w:ilvl w:val="1"/>
          <w:numId w:val="16"/>
        </w:numPr>
        <w:ind w:left="0" w:firstLine="0"/>
        <w:rPr>
          <w:b/>
          <w:sz w:val="22"/>
          <w:szCs w:val="22"/>
        </w:rPr>
      </w:pPr>
      <w:r w:rsidRPr="00CE1F93">
        <w:rPr>
          <w:b/>
          <w:sz w:val="22"/>
          <w:szCs w:val="22"/>
        </w:rPr>
        <w:t xml:space="preserve">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 мл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5957"/>
        <w:gridCol w:w="3112"/>
      </w:tblGrid>
      <w:tr w:rsidR="00944A0B" w:rsidRPr="007E6B13" w:rsidTr="00053917">
        <w:trPr>
          <w:jc w:val="center"/>
        </w:trPr>
        <w:tc>
          <w:tcPr>
            <w:tcW w:w="3374" w:type="pct"/>
            <w:gridSpan w:val="2"/>
          </w:tcPr>
          <w:p w:rsidR="00944A0B" w:rsidRPr="007E6B13" w:rsidRDefault="00944A0B" w:rsidP="00053917">
            <w:pPr>
              <w:pStyle w:val="ad"/>
              <w:rPr>
                <w:rFonts w:ascii="Times New Roman" w:hAnsi="Times New Roman"/>
                <w:bCs/>
              </w:rPr>
            </w:pPr>
            <w:r w:rsidRPr="007E6B13">
              <w:rPr>
                <w:rFonts w:ascii="Times New Roman" w:hAnsi="Times New Roman"/>
              </w:rPr>
              <w:t>Требования к товару</w:t>
            </w:r>
          </w:p>
        </w:tc>
        <w:tc>
          <w:tcPr>
            <w:tcW w:w="1626" w:type="pct"/>
          </w:tcPr>
          <w:p w:rsidR="00944A0B" w:rsidRPr="007E6B13" w:rsidRDefault="00944A0B" w:rsidP="00053917">
            <w:pPr>
              <w:pStyle w:val="ad"/>
              <w:rPr>
                <w:rFonts w:ascii="Times New Roman" w:hAnsi="Times New Roman"/>
                <w:bCs/>
              </w:rPr>
            </w:pPr>
            <w:r w:rsidRPr="007E6B13">
              <w:rPr>
                <w:rFonts w:ascii="Times New Roman" w:hAnsi="Times New Roman"/>
              </w:rPr>
              <w:t>Параметры и условия требований к товару</w:t>
            </w:r>
          </w:p>
        </w:tc>
      </w:tr>
      <w:tr w:rsidR="00944A0B" w:rsidRPr="007E6B13" w:rsidTr="00053917">
        <w:trPr>
          <w:jc w:val="center"/>
        </w:trPr>
        <w:tc>
          <w:tcPr>
            <w:tcW w:w="262" w:type="pct"/>
            <w:vAlign w:val="center"/>
          </w:tcPr>
          <w:p w:rsidR="00944A0B" w:rsidRPr="007E6B13" w:rsidRDefault="00944A0B" w:rsidP="00053917">
            <w:pPr>
              <w:pStyle w:val="ad"/>
              <w:rPr>
                <w:rFonts w:ascii="Times New Roman" w:hAnsi="Times New Roman"/>
              </w:rPr>
            </w:pPr>
            <w:r w:rsidRPr="007E6B13">
              <w:rPr>
                <w:rFonts w:ascii="Times New Roman" w:hAnsi="Times New Roman"/>
              </w:rPr>
              <w:t>1</w:t>
            </w:r>
          </w:p>
        </w:tc>
        <w:tc>
          <w:tcPr>
            <w:tcW w:w="3112"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Наименование</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 указать наименование</w:t>
            </w:r>
          </w:p>
        </w:tc>
      </w:tr>
      <w:tr w:rsidR="00944A0B" w:rsidRPr="007E6B13" w:rsidTr="00053917">
        <w:trPr>
          <w:jc w:val="center"/>
        </w:trPr>
        <w:tc>
          <w:tcPr>
            <w:tcW w:w="262" w:type="pct"/>
            <w:vAlign w:val="center"/>
          </w:tcPr>
          <w:p w:rsidR="00944A0B" w:rsidRPr="007E6B13" w:rsidRDefault="00944A0B" w:rsidP="00053917">
            <w:pPr>
              <w:pStyle w:val="ad"/>
              <w:rPr>
                <w:rFonts w:ascii="Times New Roman" w:hAnsi="Times New Roman"/>
              </w:rPr>
            </w:pPr>
            <w:r w:rsidRPr="007E6B13">
              <w:rPr>
                <w:rFonts w:ascii="Times New Roman" w:hAnsi="Times New Roman"/>
              </w:rPr>
              <w:t>2</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Регистрационное удостоверение</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vAlign w:val="center"/>
          </w:tcPr>
          <w:p w:rsidR="00944A0B" w:rsidRPr="007E6B13" w:rsidRDefault="00944A0B" w:rsidP="00053917">
            <w:pPr>
              <w:pStyle w:val="ad"/>
              <w:rPr>
                <w:rFonts w:ascii="Times New Roman" w:hAnsi="Times New Roman"/>
              </w:rPr>
            </w:pPr>
            <w:r w:rsidRPr="007E6B13">
              <w:rPr>
                <w:rFonts w:ascii="Times New Roman" w:hAnsi="Times New Roman"/>
              </w:rPr>
              <w:t>3</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4</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Индивидуальная упаковка для каждого шприца</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блистер</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5</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Вместимость, мл</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 2</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6</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Материал цилиндра</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Полипропилен</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7</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Материал </w:t>
            </w:r>
            <w:proofErr w:type="gramStart"/>
            <w:r w:rsidRPr="007E6B13">
              <w:rPr>
                <w:rFonts w:ascii="Times New Roman" w:hAnsi="Times New Roman"/>
              </w:rPr>
              <w:t>шток-поршня</w:t>
            </w:r>
            <w:proofErr w:type="gramEnd"/>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Полиэтилен</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8</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Присоединительный конус типа</w:t>
            </w:r>
          </w:p>
        </w:tc>
        <w:tc>
          <w:tcPr>
            <w:tcW w:w="1626" w:type="pct"/>
            <w:vAlign w:val="bottom"/>
          </w:tcPr>
          <w:p w:rsidR="00944A0B" w:rsidRPr="00724027" w:rsidRDefault="00944A0B" w:rsidP="00053917">
            <w:pPr>
              <w:pStyle w:val="ad"/>
              <w:rPr>
                <w:rFonts w:ascii="Times New Roman" w:hAnsi="Times New Roman"/>
              </w:rPr>
            </w:pPr>
            <w:proofErr w:type="spellStart"/>
            <w:r w:rsidRPr="00724027">
              <w:rPr>
                <w:rFonts w:ascii="Times New Roman" w:hAnsi="Times New Roman"/>
              </w:rPr>
              <w:t>Луер</w:t>
            </w:r>
            <w:proofErr w:type="spellEnd"/>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9</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Шкала четкая черного цвета</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10</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не менее 3</w:t>
            </w:r>
            <w:r>
              <w:rPr>
                <w:rFonts w:ascii="Times New Roman" w:hAnsi="Times New Roman"/>
              </w:rPr>
              <w:t>2</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11</w:t>
            </w:r>
          </w:p>
        </w:tc>
        <w:tc>
          <w:tcPr>
            <w:tcW w:w="3112" w:type="pct"/>
            <w:vAlign w:val="center"/>
          </w:tcPr>
          <w:p w:rsidR="00944A0B" w:rsidRPr="007E6B13" w:rsidRDefault="00944A0B" w:rsidP="00053917">
            <w:pPr>
              <w:pStyle w:val="ad"/>
              <w:rPr>
                <w:rFonts w:ascii="Times New Roman" w:hAnsi="Times New Roman"/>
              </w:rPr>
            </w:pPr>
            <w:r w:rsidRPr="007E6B13">
              <w:rPr>
                <w:rFonts w:ascii="Times New Roman" w:hAnsi="Times New Roman"/>
              </w:rPr>
              <w:t>Покрытие внутренней полости цилиндра</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Силиконовое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12</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 стопорного кольца внутри цилиндра.</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13</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Минимальная длина выступания </w:t>
            </w:r>
            <w:proofErr w:type="gramStart"/>
            <w:r w:rsidRPr="007E6B13">
              <w:rPr>
                <w:rFonts w:ascii="Times New Roman" w:hAnsi="Times New Roman"/>
              </w:rPr>
              <w:t>шток-поршня</w:t>
            </w:r>
            <w:proofErr w:type="gramEnd"/>
            <w:r w:rsidRPr="007E6B13">
              <w:rPr>
                <w:rFonts w:ascii="Times New Roman" w:hAnsi="Times New Roman"/>
              </w:rPr>
              <w:t xml:space="preserve"> из цилиндра при совпадении торца поршня с нулевой отметкой шкалы, мм</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не менее 12</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14</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Резиновая  уплотнительная манжета на поршне</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15</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Выемка на </w:t>
            </w:r>
            <w:proofErr w:type="gramStart"/>
            <w:r w:rsidRPr="007E6B13">
              <w:rPr>
                <w:rFonts w:ascii="Times New Roman" w:hAnsi="Times New Roman"/>
              </w:rPr>
              <w:t>шток-поршне</w:t>
            </w:r>
            <w:proofErr w:type="gramEnd"/>
            <w:r w:rsidRPr="007E6B13">
              <w:rPr>
                <w:rFonts w:ascii="Times New Roman" w:hAnsi="Times New Roman"/>
              </w:rPr>
              <w:t xml:space="preserve"> для пальцев</w:t>
            </w:r>
          </w:p>
        </w:tc>
        <w:tc>
          <w:tcPr>
            <w:tcW w:w="1626" w:type="pct"/>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16</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 упоров для пальцев с ребристой поверхностью</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17</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Размер иглы, </w:t>
            </w:r>
            <w:proofErr w:type="gramStart"/>
            <w:r w:rsidRPr="007E6B13">
              <w:rPr>
                <w:rFonts w:ascii="Times New Roman" w:hAnsi="Times New Roman"/>
              </w:rPr>
              <w:t>мм</w:t>
            </w:r>
            <w:proofErr w:type="gramEnd"/>
            <w:r w:rsidRPr="007E6B13">
              <w:rPr>
                <w:rFonts w:ascii="Times New Roman" w:hAnsi="Times New Roman"/>
              </w:rPr>
              <w:t>.</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0,6</w:t>
            </w:r>
            <w:r>
              <w:rPr>
                <w:rFonts w:ascii="Times New Roman" w:hAnsi="Times New Roman"/>
              </w:rPr>
              <w:t>х30</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18</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Заточка иглы</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трехгранная</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19</w:t>
            </w:r>
          </w:p>
        </w:tc>
        <w:tc>
          <w:tcPr>
            <w:tcW w:w="3112" w:type="pct"/>
            <w:vAlign w:val="center"/>
          </w:tcPr>
          <w:p w:rsidR="00944A0B" w:rsidRPr="007E6B13" w:rsidRDefault="00944A0B" w:rsidP="00053917">
            <w:pPr>
              <w:pStyle w:val="ad"/>
              <w:rPr>
                <w:rFonts w:ascii="Times New Roman" w:hAnsi="Times New Roman"/>
              </w:rPr>
            </w:pPr>
            <w:r w:rsidRPr="007E6B13">
              <w:rPr>
                <w:rFonts w:ascii="Times New Roman" w:hAnsi="Times New Roman"/>
              </w:rPr>
              <w:t>Внешнее покрытие иглы</w:t>
            </w:r>
          </w:p>
        </w:tc>
        <w:tc>
          <w:tcPr>
            <w:tcW w:w="1626" w:type="pct"/>
            <w:vAlign w:val="center"/>
          </w:tcPr>
          <w:p w:rsidR="00944A0B" w:rsidRPr="007E6B13" w:rsidRDefault="00944A0B" w:rsidP="00053917">
            <w:pPr>
              <w:pStyle w:val="ad"/>
              <w:rPr>
                <w:rFonts w:ascii="Times New Roman" w:hAnsi="Times New Roman"/>
              </w:rPr>
            </w:pPr>
            <w:r w:rsidRPr="007E6B13">
              <w:rPr>
                <w:rFonts w:ascii="Times New Roman" w:hAnsi="Times New Roman"/>
              </w:rPr>
              <w:t>Силиконовое</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20</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 xml:space="preserve">Толщина стенки иглы, </w:t>
            </w:r>
            <w:proofErr w:type="gramStart"/>
            <w:r w:rsidRPr="007E6B13">
              <w:rPr>
                <w:rFonts w:ascii="Times New Roman" w:hAnsi="Times New Roman"/>
              </w:rPr>
              <w:t>мм</w:t>
            </w:r>
            <w:proofErr w:type="gramEnd"/>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Не менее 0,1</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21</w:t>
            </w:r>
          </w:p>
        </w:tc>
        <w:tc>
          <w:tcPr>
            <w:tcW w:w="3112" w:type="pct"/>
            <w:vAlign w:val="center"/>
          </w:tcPr>
          <w:p w:rsidR="00944A0B" w:rsidRPr="007E6B13" w:rsidRDefault="00944A0B" w:rsidP="00053917">
            <w:pPr>
              <w:pStyle w:val="ad"/>
              <w:rPr>
                <w:rFonts w:ascii="Times New Roman" w:hAnsi="Times New Roman"/>
              </w:rPr>
            </w:pPr>
            <w:r w:rsidRPr="007E6B13">
              <w:rPr>
                <w:rFonts w:ascii="Times New Roman" w:hAnsi="Times New Roman"/>
              </w:rPr>
              <w:t>Метод стерилизации</w:t>
            </w:r>
          </w:p>
        </w:tc>
        <w:tc>
          <w:tcPr>
            <w:tcW w:w="1626" w:type="pct"/>
            <w:vAlign w:val="center"/>
          </w:tcPr>
          <w:p w:rsidR="00944A0B" w:rsidRPr="007E6B13" w:rsidRDefault="00944A0B" w:rsidP="00053917">
            <w:pPr>
              <w:pStyle w:val="ad"/>
              <w:rPr>
                <w:rFonts w:ascii="Times New Roman" w:hAnsi="Times New Roman"/>
              </w:rPr>
            </w:pPr>
            <w:proofErr w:type="gramStart"/>
            <w:r w:rsidRPr="007E6B13">
              <w:rPr>
                <w:rFonts w:ascii="Times New Roman" w:hAnsi="Times New Roman"/>
              </w:rPr>
              <w:t>Газовый</w:t>
            </w:r>
            <w:proofErr w:type="gramEnd"/>
            <w:r w:rsidRPr="007E6B13">
              <w:rPr>
                <w:rFonts w:ascii="Times New Roman" w:hAnsi="Times New Roman"/>
              </w:rPr>
              <w:t xml:space="preserve"> (окисью этилена)</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22</w:t>
            </w:r>
          </w:p>
        </w:tc>
        <w:tc>
          <w:tcPr>
            <w:tcW w:w="3112" w:type="pct"/>
            <w:vAlign w:val="bottom"/>
          </w:tcPr>
          <w:p w:rsidR="00944A0B" w:rsidRPr="007E6B13" w:rsidRDefault="00944A0B" w:rsidP="00053917">
            <w:pPr>
              <w:pStyle w:val="ad"/>
              <w:rPr>
                <w:rFonts w:ascii="Times New Roman" w:hAnsi="Times New Roman"/>
              </w:rPr>
            </w:pPr>
            <w:r w:rsidRPr="007E6B13">
              <w:rPr>
                <w:rFonts w:ascii="Times New Roman" w:hAnsi="Times New Roman"/>
              </w:rPr>
              <w:t>Очистка канюли иглы для устранения примесей</w:t>
            </w:r>
          </w:p>
        </w:tc>
        <w:tc>
          <w:tcPr>
            <w:tcW w:w="1626" w:type="pct"/>
            <w:vAlign w:val="bottom"/>
          </w:tcPr>
          <w:p w:rsidR="00944A0B" w:rsidRPr="007E6B13" w:rsidRDefault="00944A0B" w:rsidP="00053917">
            <w:pPr>
              <w:pStyle w:val="ad"/>
              <w:rPr>
                <w:rFonts w:ascii="Times New Roman" w:hAnsi="Times New Roman"/>
              </w:rPr>
            </w:pPr>
            <w:r w:rsidRPr="007E6B13">
              <w:rPr>
                <w:rFonts w:ascii="Times New Roman" w:hAnsi="Times New Roman"/>
              </w:rPr>
              <w:t>Ультразвуковая</w:t>
            </w:r>
          </w:p>
        </w:tc>
      </w:tr>
      <w:tr w:rsidR="00944A0B" w:rsidRPr="007E6B13" w:rsidTr="00053917">
        <w:trPr>
          <w:jc w:val="center"/>
        </w:trPr>
        <w:tc>
          <w:tcPr>
            <w:tcW w:w="262" w:type="pct"/>
          </w:tcPr>
          <w:p w:rsidR="00944A0B" w:rsidRPr="007E6B13" w:rsidRDefault="00944A0B" w:rsidP="00053917">
            <w:pPr>
              <w:pStyle w:val="ad"/>
              <w:rPr>
                <w:rFonts w:ascii="Times New Roman" w:hAnsi="Times New Roman"/>
              </w:rPr>
            </w:pPr>
            <w:r w:rsidRPr="007E6B13">
              <w:rPr>
                <w:rFonts w:ascii="Times New Roman" w:hAnsi="Times New Roman"/>
              </w:rPr>
              <w:t>23</w:t>
            </w:r>
          </w:p>
        </w:tc>
        <w:tc>
          <w:tcPr>
            <w:tcW w:w="3112" w:type="pct"/>
            <w:vAlign w:val="bottom"/>
          </w:tcPr>
          <w:p w:rsidR="00944A0B" w:rsidRPr="006F5F6C" w:rsidRDefault="00944A0B" w:rsidP="00053917">
            <w:pPr>
              <w:pStyle w:val="ad"/>
              <w:rPr>
                <w:rFonts w:ascii="Times New Roman" w:hAnsi="Times New Roman"/>
              </w:rPr>
            </w:pPr>
            <w:r w:rsidRPr="006F5F6C">
              <w:rPr>
                <w:rFonts w:ascii="Times New Roman" w:hAnsi="Times New Roman"/>
              </w:rPr>
              <w:t>Шприц</w:t>
            </w:r>
            <w:r w:rsidRPr="006F5F6C">
              <w:rPr>
                <w:rFonts w:ascii="Times New Roman" w:hAnsi="Times New Roman"/>
                <w:bCs/>
              </w:rPr>
              <w:t> </w:t>
            </w:r>
            <w:r w:rsidRPr="006F5F6C">
              <w:rPr>
                <w:rFonts w:ascii="Times New Roman" w:hAnsi="Times New Roman"/>
              </w:rPr>
              <w:t>упаковывается с надетой иглой</w:t>
            </w:r>
          </w:p>
        </w:tc>
        <w:tc>
          <w:tcPr>
            <w:tcW w:w="1626" w:type="pct"/>
            <w:vAlign w:val="bottom"/>
          </w:tcPr>
          <w:p w:rsidR="00944A0B" w:rsidRPr="006F5F6C" w:rsidRDefault="00944A0B" w:rsidP="00053917">
            <w:pPr>
              <w:pStyle w:val="ad"/>
              <w:rPr>
                <w:rFonts w:ascii="Times New Roman" w:hAnsi="Times New Roman"/>
              </w:rPr>
            </w:pPr>
            <w:r w:rsidRPr="006F5F6C">
              <w:rPr>
                <w:rFonts w:ascii="Times New Roman" w:hAnsi="Times New Roman"/>
              </w:rPr>
              <w:t>Соответствие</w:t>
            </w:r>
          </w:p>
        </w:tc>
      </w:tr>
      <w:tr w:rsidR="00944A0B" w:rsidRPr="007E6B13" w:rsidTr="00053917">
        <w:trPr>
          <w:jc w:val="center"/>
        </w:trPr>
        <w:tc>
          <w:tcPr>
            <w:tcW w:w="262" w:type="pct"/>
          </w:tcPr>
          <w:p w:rsidR="00944A0B" w:rsidRDefault="00944A0B" w:rsidP="00053917">
            <w:pPr>
              <w:pStyle w:val="ad"/>
              <w:rPr>
                <w:rFonts w:ascii="Times New Roman" w:hAnsi="Times New Roman"/>
              </w:rPr>
            </w:pPr>
            <w:r>
              <w:rPr>
                <w:rFonts w:ascii="Times New Roman" w:hAnsi="Times New Roman"/>
              </w:rPr>
              <w:t>25</w:t>
            </w:r>
          </w:p>
        </w:tc>
        <w:tc>
          <w:tcPr>
            <w:tcW w:w="3112" w:type="pct"/>
            <w:vAlign w:val="bottom"/>
          </w:tcPr>
          <w:p w:rsidR="00944A0B" w:rsidRDefault="00944A0B" w:rsidP="00053917">
            <w:pPr>
              <w:pStyle w:val="ad"/>
              <w:rPr>
                <w:rFonts w:ascii="Times New Roman" w:hAnsi="Times New Roman"/>
              </w:rPr>
            </w:pPr>
            <w:r>
              <w:rPr>
                <w:rFonts w:ascii="Times New Roman" w:hAnsi="Times New Roman"/>
              </w:rPr>
              <w:t>Манжета не содержит природного латекса</w:t>
            </w:r>
          </w:p>
        </w:tc>
        <w:tc>
          <w:tcPr>
            <w:tcW w:w="1626" w:type="pct"/>
            <w:vAlign w:val="bottom"/>
          </w:tcPr>
          <w:p w:rsidR="00944A0B" w:rsidRDefault="00944A0B" w:rsidP="00053917">
            <w:pPr>
              <w:pStyle w:val="ad"/>
              <w:rPr>
                <w:rFonts w:ascii="Times New Roman" w:hAnsi="Times New Roman"/>
              </w:rPr>
            </w:pPr>
            <w:r>
              <w:rPr>
                <w:rFonts w:ascii="Times New Roman" w:hAnsi="Times New Roman"/>
              </w:rPr>
              <w:t>Наличие</w:t>
            </w:r>
          </w:p>
        </w:tc>
      </w:tr>
    </w:tbl>
    <w:p w:rsidR="00944A0B" w:rsidRPr="002127C1" w:rsidRDefault="00944A0B" w:rsidP="00944A0B">
      <w:pPr>
        <w:pStyle w:val="ae"/>
        <w:ind w:left="0"/>
        <w:rPr>
          <w:sz w:val="22"/>
          <w:szCs w:val="22"/>
        </w:rPr>
      </w:pPr>
    </w:p>
    <w:p w:rsidR="00944A0B" w:rsidRPr="00F21C80" w:rsidRDefault="00944A0B" w:rsidP="00944A0B">
      <w:pPr>
        <w:pStyle w:val="ae"/>
        <w:numPr>
          <w:ilvl w:val="1"/>
          <w:numId w:val="16"/>
        </w:numPr>
        <w:ind w:left="0" w:firstLine="0"/>
        <w:rPr>
          <w:sz w:val="22"/>
          <w:szCs w:val="22"/>
        </w:rPr>
      </w:pPr>
      <w:r w:rsidRPr="006F5F6C">
        <w:rPr>
          <w:b/>
          <w:sz w:val="22"/>
          <w:szCs w:val="22"/>
        </w:rPr>
        <w:lastRenderedPageBreak/>
        <w:t xml:space="preserve">Шприц инъекционный однократного применения </w:t>
      </w:r>
      <w:proofErr w:type="spellStart"/>
      <w:r w:rsidRPr="006F5F6C">
        <w:rPr>
          <w:b/>
          <w:sz w:val="22"/>
          <w:szCs w:val="22"/>
        </w:rPr>
        <w:t>трехдетальный</w:t>
      </w:r>
      <w:proofErr w:type="spellEnd"/>
      <w:r w:rsidRPr="006F5F6C">
        <w:rPr>
          <w:b/>
          <w:sz w:val="22"/>
          <w:szCs w:val="22"/>
        </w:rPr>
        <w:t>, стерильный с иглой, 5 мл</w:t>
      </w:r>
    </w:p>
    <w:p w:rsidR="00944A0B" w:rsidRPr="006F5F6C" w:rsidRDefault="00944A0B" w:rsidP="00944A0B">
      <w:pPr>
        <w:pStyle w:val="ae"/>
        <w:ind w:left="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5894"/>
        <w:gridCol w:w="3135"/>
      </w:tblGrid>
      <w:tr w:rsidR="00944A0B" w:rsidRPr="006F5F6C" w:rsidTr="00053917">
        <w:tc>
          <w:tcPr>
            <w:tcW w:w="3362" w:type="pct"/>
            <w:gridSpan w:val="2"/>
          </w:tcPr>
          <w:p w:rsidR="00944A0B" w:rsidRPr="006F5F6C" w:rsidRDefault="00944A0B" w:rsidP="00053917">
            <w:pPr>
              <w:pStyle w:val="ad"/>
              <w:rPr>
                <w:rFonts w:ascii="Times New Roman" w:hAnsi="Times New Roman"/>
                <w:bCs/>
              </w:rPr>
            </w:pPr>
            <w:r w:rsidRPr="006F5F6C">
              <w:rPr>
                <w:rFonts w:ascii="Times New Roman" w:hAnsi="Times New Roman"/>
              </w:rPr>
              <w:t>Требования к товару</w:t>
            </w:r>
          </w:p>
        </w:tc>
        <w:tc>
          <w:tcPr>
            <w:tcW w:w="1638" w:type="pct"/>
          </w:tcPr>
          <w:p w:rsidR="00944A0B" w:rsidRPr="006F5F6C" w:rsidRDefault="00944A0B" w:rsidP="00053917">
            <w:pPr>
              <w:pStyle w:val="ad"/>
              <w:rPr>
                <w:rFonts w:ascii="Times New Roman" w:hAnsi="Times New Roman"/>
                <w:bCs/>
              </w:rPr>
            </w:pPr>
            <w:r w:rsidRPr="006F5F6C">
              <w:rPr>
                <w:rFonts w:ascii="Times New Roman" w:hAnsi="Times New Roman"/>
              </w:rPr>
              <w:t>Параметры и условия требований к товару</w:t>
            </w:r>
          </w:p>
        </w:tc>
      </w:tr>
      <w:tr w:rsidR="00944A0B" w:rsidRPr="006F5F6C" w:rsidTr="00053917">
        <w:tc>
          <w:tcPr>
            <w:tcW w:w="283" w:type="pct"/>
            <w:vAlign w:val="center"/>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6F5F6C" w:rsidRDefault="00944A0B" w:rsidP="00053917">
            <w:pPr>
              <w:pStyle w:val="ad"/>
              <w:rPr>
                <w:rFonts w:ascii="Times New Roman" w:hAnsi="Times New Roman"/>
              </w:rPr>
            </w:pPr>
            <w:r w:rsidRPr="006F5F6C">
              <w:rPr>
                <w:rFonts w:ascii="Times New Roman" w:hAnsi="Times New Roman"/>
              </w:rPr>
              <w:t>Наименование</w:t>
            </w:r>
          </w:p>
        </w:tc>
        <w:tc>
          <w:tcPr>
            <w:tcW w:w="1638" w:type="pct"/>
            <w:vAlign w:val="bottom"/>
          </w:tcPr>
          <w:p w:rsidR="00944A0B" w:rsidRPr="006F5F6C" w:rsidRDefault="00944A0B" w:rsidP="00053917">
            <w:pPr>
              <w:pStyle w:val="ad"/>
              <w:rPr>
                <w:rFonts w:ascii="Times New Roman" w:hAnsi="Times New Roman"/>
              </w:rPr>
            </w:pPr>
            <w:r w:rsidRPr="006F5F6C">
              <w:rPr>
                <w:rFonts w:ascii="Times New Roman" w:hAnsi="Times New Roman"/>
              </w:rPr>
              <w:t>Наличие, указать наименование</w:t>
            </w:r>
          </w:p>
        </w:tc>
      </w:tr>
      <w:tr w:rsidR="00944A0B" w:rsidRPr="006F5F6C" w:rsidTr="00053917">
        <w:tc>
          <w:tcPr>
            <w:tcW w:w="283" w:type="pct"/>
            <w:vAlign w:val="center"/>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6F5F6C" w:rsidRDefault="00944A0B" w:rsidP="00053917">
            <w:pPr>
              <w:pStyle w:val="ad"/>
              <w:rPr>
                <w:rFonts w:ascii="Times New Roman" w:hAnsi="Times New Roman"/>
              </w:rPr>
            </w:pPr>
            <w:r w:rsidRPr="006F5F6C">
              <w:rPr>
                <w:rFonts w:ascii="Times New Roman" w:hAnsi="Times New Roman"/>
              </w:rPr>
              <w:t>Регистрационное удостоверение</w:t>
            </w:r>
          </w:p>
        </w:tc>
        <w:tc>
          <w:tcPr>
            <w:tcW w:w="1638" w:type="pct"/>
            <w:vAlign w:val="bottom"/>
          </w:tcPr>
          <w:p w:rsidR="00944A0B" w:rsidRPr="006F5F6C" w:rsidRDefault="00944A0B" w:rsidP="00053917">
            <w:pPr>
              <w:pStyle w:val="ad"/>
              <w:rPr>
                <w:rFonts w:ascii="Times New Roman" w:hAnsi="Times New Roman"/>
              </w:rPr>
            </w:pPr>
            <w:r w:rsidRPr="006F5F6C">
              <w:rPr>
                <w:rFonts w:ascii="Times New Roman" w:hAnsi="Times New Roman"/>
              </w:rPr>
              <w:t>Наличие</w:t>
            </w:r>
          </w:p>
        </w:tc>
      </w:tr>
      <w:tr w:rsidR="00944A0B" w:rsidRPr="006F5F6C" w:rsidTr="00053917">
        <w:tc>
          <w:tcPr>
            <w:tcW w:w="283" w:type="pct"/>
            <w:vAlign w:val="center"/>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6F5F6C" w:rsidRDefault="00944A0B" w:rsidP="00053917">
            <w:pPr>
              <w:pStyle w:val="ad"/>
              <w:rPr>
                <w:rFonts w:ascii="Times New Roman" w:hAnsi="Times New Roman"/>
              </w:rPr>
            </w:pPr>
            <w:r w:rsidRPr="006F5F6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38" w:type="pct"/>
            <w:vAlign w:val="center"/>
          </w:tcPr>
          <w:p w:rsidR="00944A0B" w:rsidRPr="006F5F6C" w:rsidRDefault="00944A0B" w:rsidP="00053917">
            <w:pPr>
              <w:pStyle w:val="ad"/>
              <w:rPr>
                <w:rFonts w:ascii="Times New Roman" w:hAnsi="Times New Roman"/>
              </w:rPr>
            </w:pPr>
            <w:r w:rsidRPr="006F5F6C">
              <w:rPr>
                <w:rFonts w:ascii="Times New Roman" w:hAnsi="Times New Roman"/>
              </w:rPr>
              <w:t>Наличие</w:t>
            </w:r>
          </w:p>
        </w:tc>
      </w:tr>
      <w:tr w:rsidR="00944A0B" w:rsidRPr="006F5F6C" w:rsidTr="00053917">
        <w:tc>
          <w:tcPr>
            <w:tcW w:w="283" w:type="pct"/>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6F5F6C" w:rsidRDefault="00944A0B" w:rsidP="00053917">
            <w:pPr>
              <w:pStyle w:val="ad"/>
              <w:rPr>
                <w:rFonts w:ascii="Times New Roman" w:hAnsi="Times New Roman"/>
              </w:rPr>
            </w:pPr>
            <w:r w:rsidRPr="006F5F6C">
              <w:rPr>
                <w:rFonts w:ascii="Times New Roman" w:hAnsi="Times New Roman"/>
              </w:rPr>
              <w:t>Индивидуальная упаковка для каждого шприца</w:t>
            </w:r>
          </w:p>
        </w:tc>
        <w:tc>
          <w:tcPr>
            <w:tcW w:w="1638" w:type="pct"/>
            <w:vAlign w:val="bottom"/>
          </w:tcPr>
          <w:p w:rsidR="00944A0B" w:rsidRPr="006F5F6C" w:rsidRDefault="00944A0B" w:rsidP="00053917">
            <w:pPr>
              <w:pStyle w:val="ad"/>
              <w:rPr>
                <w:rFonts w:ascii="Times New Roman" w:hAnsi="Times New Roman"/>
              </w:rPr>
            </w:pPr>
            <w:r w:rsidRPr="006F5F6C">
              <w:rPr>
                <w:rFonts w:ascii="Times New Roman" w:hAnsi="Times New Roman"/>
              </w:rPr>
              <w:t>блистер</w:t>
            </w:r>
          </w:p>
        </w:tc>
      </w:tr>
      <w:tr w:rsidR="00944A0B" w:rsidRPr="006F5F6C" w:rsidTr="00053917">
        <w:tc>
          <w:tcPr>
            <w:tcW w:w="283" w:type="pct"/>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6F5F6C" w:rsidRDefault="00944A0B" w:rsidP="00053917">
            <w:pPr>
              <w:pStyle w:val="ad"/>
              <w:rPr>
                <w:rFonts w:ascii="Times New Roman" w:hAnsi="Times New Roman"/>
              </w:rPr>
            </w:pPr>
            <w:r w:rsidRPr="006F5F6C">
              <w:rPr>
                <w:rFonts w:ascii="Times New Roman" w:hAnsi="Times New Roman"/>
              </w:rPr>
              <w:t>Вместимость, мл</w:t>
            </w:r>
          </w:p>
        </w:tc>
        <w:tc>
          <w:tcPr>
            <w:tcW w:w="1638" w:type="pct"/>
            <w:vAlign w:val="bottom"/>
          </w:tcPr>
          <w:p w:rsidR="00944A0B" w:rsidRPr="006F5F6C" w:rsidRDefault="00944A0B" w:rsidP="00053917">
            <w:pPr>
              <w:pStyle w:val="ad"/>
              <w:rPr>
                <w:rFonts w:ascii="Times New Roman" w:hAnsi="Times New Roman"/>
              </w:rPr>
            </w:pPr>
            <w:r w:rsidRPr="006F5F6C">
              <w:rPr>
                <w:rFonts w:ascii="Times New Roman" w:hAnsi="Times New Roman"/>
              </w:rPr>
              <w:t>5</w:t>
            </w:r>
          </w:p>
        </w:tc>
      </w:tr>
      <w:tr w:rsidR="00944A0B" w:rsidRPr="006F5F6C" w:rsidTr="00053917">
        <w:tc>
          <w:tcPr>
            <w:tcW w:w="283" w:type="pct"/>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96215A" w:rsidRDefault="00944A0B" w:rsidP="00053917">
            <w:pPr>
              <w:pStyle w:val="ad"/>
              <w:rPr>
                <w:rFonts w:ascii="Times New Roman" w:hAnsi="Times New Roman"/>
              </w:rPr>
            </w:pPr>
            <w:r w:rsidRPr="0096215A">
              <w:rPr>
                <w:rFonts w:ascii="Times New Roman" w:hAnsi="Times New Roman"/>
              </w:rPr>
              <w:t>Материал цилиндра</w:t>
            </w:r>
          </w:p>
        </w:tc>
        <w:tc>
          <w:tcPr>
            <w:tcW w:w="1638" w:type="pct"/>
            <w:vAlign w:val="bottom"/>
          </w:tcPr>
          <w:p w:rsidR="00944A0B" w:rsidRPr="0096215A" w:rsidRDefault="00944A0B" w:rsidP="00053917">
            <w:pPr>
              <w:pStyle w:val="ad"/>
              <w:rPr>
                <w:rFonts w:ascii="Times New Roman" w:hAnsi="Times New Roman"/>
              </w:rPr>
            </w:pPr>
            <w:r w:rsidRPr="0096215A">
              <w:rPr>
                <w:rFonts w:ascii="Times New Roman" w:hAnsi="Times New Roman"/>
              </w:rPr>
              <w:t>Полипропилен</w:t>
            </w:r>
          </w:p>
        </w:tc>
      </w:tr>
      <w:tr w:rsidR="00944A0B" w:rsidRPr="007E6B13" w:rsidTr="00053917">
        <w:tc>
          <w:tcPr>
            <w:tcW w:w="283" w:type="pct"/>
          </w:tcPr>
          <w:p w:rsidR="00944A0B" w:rsidRPr="006F5F6C"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 xml:space="preserve">Материал </w:t>
            </w:r>
            <w:proofErr w:type="gramStart"/>
            <w:r w:rsidRPr="0096215A">
              <w:rPr>
                <w:rFonts w:ascii="Times New Roman" w:hAnsi="Times New Roman"/>
              </w:rPr>
              <w:t>шток-поршня</w:t>
            </w:r>
            <w:proofErr w:type="gramEnd"/>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Полиэтилен</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Присоединительный конус типа</w:t>
            </w:r>
          </w:p>
        </w:tc>
        <w:tc>
          <w:tcPr>
            <w:tcW w:w="1638" w:type="pct"/>
            <w:vAlign w:val="center"/>
          </w:tcPr>
          <w:p w:rsidR="00944A0B" w:rsidRPr="0096215A" w:rsidRDefault="00944A0B" w:rsidP="00053917">
            <w:pPr>
              <w:pStyle w:val="ad"/>
              <w:rPr>
                <w:rFonts w:ascii="Times New Roman" w:hAnsi="Times New Roman"/>
              </w:rPr>
            </w:pPr>
            <w:proofErr w:type="spellStart"/>
            <w:r w:rsidRPr="0096215A">
              <w:rPr>
                <w:rFonts w:ascii="Times New Roman" w:hAnsi="Times New Roman"/>
              </w:rPr>
              <w:t>Луер</w:t>
            </w:r>
            <w:proofErr w:type="spellEnd"/>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Шкала четкая черного цвета</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1638" w:type="pct"/>
            <w:vAlign w:val="center"/>
          </w:tcPr>
          <w:p w:rsidR="00944A0B" w:rsidRPr="0096215A" w:rsidRDefault="00944A0B" w:rsidP="00053917">
            <w:pPr>
              <w:pStyle w:val="ad"/>
              <w:rPr>
                <w:rFonts w:ascii="Times New Roman" w:hAnsi="Times New Roman"/>
              </w:rPr>
            </w:pPr>
            <w:r w:rsidRPr="007E6B13">
              <w:rPr>
                <w:rFonts w:ascii="Times New Roman" w:hAnsi="Times New Roman"/>
              </w:rPr>
              <w:t xml:space="preserve">не менее </w:t>
            </w:r>
            <w:r>
              <w:rPr>
                <w:rFonts w:ascii="Times New Roman" w:hAnsi="Times New Roman"/>
              </w:rPr>
              <w:t>41</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Покрытие внутренней полости цилиндра</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Силиконовое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 стопорного кольца внутри цилиндра.</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Резиновая  уплотнительная манжета на поршне</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 xml:space="preserve">Выемка на </w:t>
            </w:r>
            <w:proofErr w:type="gramStart"/>
            <w:r w:rsidRPr="0096215A">
              <w:rPr>
                <w:rFonts w:ascii="Times New Roman" w:hAnsi="Times New Roman"/>
              </w:rPr>
              <w:t>шток-поршне</w:t>
            </w:r>
            <w:proofErr w:type="gramEnd"/>
            <w:r w:rsidRPr="0096215A">
              <w:rPr>
                <w:rFonts w:ascii="Times New Roman" w:hAnsi="Times New Roman"/>
              </w:rPr>
              <w:t xml:space="preserve"> для пальцев</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 упоров для пальцев с ребристой поверхностью</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Наличие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6F5F6C" w:rsidRDefault="00944A0B" w:rsidP="00053917">
            <w:pPr>
              <w:pStyle w:val="ad"/>
              <w:rPr>
                <w:rFonts w:ascii="Times New Roman" w:hAnsi="Times New Roman"/>
              </w:rPr>
            </w:pPr>
            <w:r w:rsidRPr="006F5F6C">
              <w:rPr>
                <w:rFonts w:ascii="Times New Roman" w:hAnsi="Times New Roman"/>
              </w:rPr>
              <w:t xml:space="preserve">Размер иглы, </w:t>
            </w:r>
            <w:proofErr w:type="gramStart"/>
            <w:r w:rsidRPr="006F5F6C">
              <w:rPr>
                <w:rFonts w:ascii="Times New Roman" w:hAnsi="Times New Roman"/>
              </w:rPr>
              <w:t>мм</w:t>
            </w:r>
            <w:proofErr w:type="gramEnd"/>
            <w:r w:rsidRPr="006F5F6C">
              <w:rPr>
                <w:rFonts w:ascii="Times New Roman" w:hAnsi="Times New Roman"/>
              </w:rPr>
              <w:t>.</w:t>
            </w:r>
          </w:p>
        </w:tc>
        <w:tc>
          <w:tcPr>
            <w:tcW w:w="1638" w:type="pct"/>
            <w:vAlign w:val="center"/>
          </w:tcPr>
          <w:p w:rsidR="00944A0B" w:rsidRPr="006F5F6C" w:rsidRDefault="00944A0B" w:rsidP="00053917">
            <w:pPr>
              <w:pStyle w:val="ad"/>
              <w:rPr>
                <w:rFonts w:ascii="Times New Roman" w:hAnsi="Times New Roman"/>
              </w:rPr>
            </w:pPr>
            <w:r w:rsidRPr="006F5F6C">
              <w:rPr>
                <w:rFonts w:ascii="Times New Roman" w:hAnsi="Times New Roman"/>
              </w:rPr>
              <w:t>0,7х40</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Заточка иглы</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трехгранная</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Внешнее покрытие иглы</w:t>
            </w:r>
          </w:p>
        </w:tc>
        <w:tc>
          <w:tcPr>
            <w:tcW w:w="1638" w:type="pct"/>
            <w:vAlign w:val="center"/>
          </w:tcPr>
          <w:p w:rsidR="00944A0B" w:rsidRPr="0096215A" w:rsidRDefault="00944A0B" w:rsidP="00053917">
            <w:pPr>
              <w:pStyle w:val="ad"/>
              <w:rPr>
                <w:rFonts w:ascii="Times New Roman" w:hAnsi="Times New Roman"/>
              </w:rPr>
            </w:pPr>
            <w:r w:rsidRPr="0096215A">
              <w:rPr>
                <w:rFonts w:ascii="Times New Roman" w:hAnsi="Times New Roman"/>
              </w:rPr>
              <w:t>Силиконовое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center"/>
          </w:tcPr>
          <w:p w:rsidR="00944A0B" w:rsidRPr="0096215A" w:rsidRDefault="00944A0B" w:rsidP="00053917">
            <w:pPr>
              <w:pStyle w:val="ad"/>
              <w:rPr>
                <w:rFonts w:ascii="Times New Roman" w:hAnsi="Times New Roman"/>
              </w:rPr>
            </w:pPr>
            <w:r w:rsidRPr="0096215A">
              <w:rPr>
                <w:rFonts w:ascii="Times New Roman" w:hAnsi="Times New Roman"/>
              </w:rPr>
              <w:t>Метод стерилизации</w:t>
            </w:r>
          </w:p>
        </w:tc>
        <w:tc>
          <w:tcPr>
            <w:tcW w:w="1638" w:type="pct"/>
            <w:vAlign w:val="center"/>
          </w:tcPr>
          <w:p w:rsidR="00944A0B" w:rsidRPr="0096215A" w:rsidRDefault="00944A0B" w:rsidP="00053917">
            <w:pPr>
              <w:pStyle w:val="ad"/>
              <w:rPr>
                <w:rFonts w:ascii="Times New Roman" w:hAnsi="Times New Roman"/>
              </w:rPr>
            </w:pPr>
            <w:proofErr w:type="gramStart"/>
            <w:r w:rsidRPr="0096215A">
              <w:rPr>
                <w:rFonts w:ascii="Times New Roman" w:hAnsi="Times New Roman"/>
              </w:rPr>
              <w:t>Газовый</w:t>
            </w:r>
            <w:proofErr w:type="gramEnd"/>
            <w:r w:rsidRPr="0096215A">
              <w:rPr>
                <w:rFonts w:ascii="Times New Roman" w:hAnsi="Times New Roman"/>
              </w:rPr>
              <w:t xml:space="preserve"> (окисью этилена)</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96215A" w:rsidRDefault="00944A0B" w:rsidP="00053917">
            <w:pPr>
              <w:pStyle w:val="ad"/>
              <w:rPr>
                <w:rFonts w:ascii="Times New Roman" w:hAnsi="Times New Roman"/>
              </w:rPr>
            </w:pPr>
            <w:r w:rsidRPr="0096215A">
              <w:rPr>
                <w:rFonts w:ascii="Times New Roman" w:hAnsi="Times New Roman"/>
              </w:rPr>
              <w:t>Очистка канюли иглы для устранения примесей</w:t>
            </w:r>
          </w:p>
        </w:tc>
        <w:tc>
          <w:tcPr>
            <w:tcW w:w="1638" w:type="pct"/>
            <w:vAlign w:val="bottom"/>
          </w:tcPr>
          <w:p w:rsidR="00944A0B" w:rsidRPr="0096215A" w:rsidRDefault="00944A0B" w:rsidP="00053917">
            <w:pPr>
              <w:pStyle w:val="ad"/>
              <w:rPr>
                <w:rFonts w:ascii="Times New Roman" w:hAnsi="Times New Roman"/>
              </w:rPr>
            </w:pPr>
            <w:r w:rsidRPr="0096215A">
              <w:rPr>
                <w:rFonts w:ascii="Times New Roman" w:hAnsi="Times New Roman"/>
              </w:rPr>
              <w:t>Ультразвуковая</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96215A" w:rsidRDefault="00944A0B" w:rsidP="00053917">
            <w:pPr>
              <w:pStyle w:val="ad"/>
              <w:rPr>
                <w:rFonts w:ascii="Times New Roman" w:hAnsi="Times New Roman"/>
              </w:rPr>
            </w:pPr>
            <w:r w:rsidRPr="0096215A">
              <w:rPr>
                <w:rFonts w:ascii="Times New Roman" w:hAnsi="Times New Roman"/>
              </w:rPr>
              <w:t>Шприц</w:t>
            </w:r>
            <w:r w:rsidRPr="0096215A">
              <w:rPr>
                <w:rFonts w:ascii="Times New Roman" w:hAnsi="Times New Roman"/>
                <w:bCs/>
              </w:rPr>
              <w:t> </w:t>
            </w:r>
            <w:r w:rsidRPr="0096215A">
              <w:rPr>
                <w:rFonts w:ascii="Times New Roman" w:hAnsi="Times New Roman"/>
              </w:rPr>
              <w:t>упаковывается с надетой иглой</w:t>
            </w:r>
          </w:p>
        </w:tc>
        <w:tc>
          <w:tcPr>
            <w:tcW w:w="1638" w:type="pct"/>
            <w:vAlign w:val="bottom"/>
          </w:tcPr>
          <w:p w:rsidR="00944A0B" w:rsidRPr="0096215A" w:rsidRDefault="00944A0B" w:rsidP="00053917">
            <w:pPr>
              <w:pStyle w:val="ad"/>
              <w:rPr>
                <w:rFonts w:ascii="Times New Roman" w:hAnsi="Times New Roman"/>
              </w:rPr>
            </w:pPr>
            <w:r w:rsidRPr="0096215A">
              <w:rPr>
                <w:rFonts w:ascii="Times New Roman" w:hAnsi="Times New Roman"/>
              </w:rPr>
              <w:t>Соответствие</w:t>
            </w:r>
          </w:p>
        </w:tc>
      </w:tr>
      <w:tr w:rsidR="00944A0B" w:rsidRPr="007E6B13" w:rsidTr="00053917">
        <w:tc>
          <w:tcPr>
            <w:tcW w:w="283" w:type="pct"/>
          </w:tcPr>
          <w:p w:rsidR="00944A0B" w:rsidRPr="007E6B13" w:rsidRDefault="00944A0B" w:rsidP="00944A0B">
            <w:pPr>
              <w:pStyle w:val="ad"/>
              <w:numPr>
                <w:ilvl w:val="0"/>
                <w:numId w:val="17"/>
              </w:numPr>
              <w:ind w:left="426" w:hanging="426"/>
              <w:rPr>
                <w:rFonts w:ascii="Times New Roman" w:hAnsi="Times New Roman"/>
              </w:rPr>
            </w:pPr>
          </w:p>
        </w:tc>
        <w:tc>
          <w:tcPr>
            <w:tcW w:w="3079" w:type="pct"/>
            <w:vAlign w:val="bottom"/>
          </w:tcPr>
          <w:p w:rsidR="00944A0B" w:rsidRPr="0096215A" w:rsidRDefault="00944A0B" w:rsidP="00053917">
            <w:pPr>
              <w:pStyle w:val="ad"/>
              <w:rPr>
                <w:rFonts w:ascii="Times New Roman" w:hAnsi="Times New Roman"/>
              </w:rPr>
            </w:pPr>
            <w:r>
              <w:rPr>
                <w:rFonts w:ascii="Times New Roman" w:hAnsi="Times New Roman"/>
              </w:rPr>
              <w:t>Манжета не содержит природного латекса</w:t>
            </w:r>
          </w:p>
        </w:tc>
        <w:tc>
          <w:tcPr>
            <w:tcW w:w="1638" w:type="pct"/>
            <w:vAlign w:val="bottom"/>
          </w:tcPr>
          <w:p w:rsidR="00944A0B" w:rsidRPr="0096215A" w:rsidRDefault="00944A0B" w:rsidP="00053917">
            <w:pPr>
              <w:pStyle w:val="ad"/>
              <w:rPr>
                <w:rFonts w:ascii="Times New Roman" w:hAnsi="Times New Roman"/>
              </w:rPr>
            </w:pPr>
            <w:r>
              <w:rPr>
                <w:rFonts w:ascii="Times New Roman" w:hAnsi="Times New Roman"/>
              </w:rPr>
              <w:t>Наличие</w:t>
            </w:r>
          </w:p>
        </w:tc>
      </w:tr>
    </w:tbl>
    <w:p w:rsidR="00944A0B" w:rsidRDefault="00944A0B" w:rsidP="00944A0B">
      <w:pPr>
        <w:rPr>
          <w:sz w:val="22"/>
          <w:szCs w:val="22"/>
        </w:rPr>
      </w:pPr>
    </w:p>
    <w:p w:rsidR="00944A0B" w:rsidRPr="00CE1F93" w:rsidRDefault="00944A0B" w:rsidP="00944A0B">
      <w:pPr>
        <w:pStyle w:val="ae"/>
        <w:numPr>
          <w:ilvl w:val="1"/>
          <w:numId w:val="16"/>
        </w:numPr>
        <w:ind w:left="0" w:firstLine="0"/>
        <w:rPr>
          <w:b/>
          <w:sz w:val="22"/>
          <w:szCs w:val="22"/>
        </w:rPr>
      </w:pPr>
      <w:r w:rsidRPr="00CE1F93">
        <w:rPr>
          <w:b/>
          <w:sz w:val="22"/>
          <w:szCs w:val="22"/>
        </w:rPr>
        <w:t xml:space="preserve"> 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20 мл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944A0B" w:rsidRPr="007E6B13" w:rsidTr="00053917">
        <w:tc>
          <w:tcPr>
            <w:tcW w:w="6379" w:type="dxa"/>
            <w:gridSpan w:val="2"/>
          </w:tcPr>
          <w:p w:rsidR="00944A0B" w:rsidRPr="007E6B13" w:rsidRDefault="00944A0B" w:rsidP="00053917">
            <w:pPr>
              <w:pStyle w:val="ad"/>
              <w:rPr>
                <w:rFonts w:ascii="Times New Roman" w:hAnsi="Times New Roman"/>
                <w:bCs/>
              </w:rPr>
            </w:pPr>
            <w:r w:rsidRPr="007E6B13">
              <w:rPr>
                <w:rFonts w:ascii="Times New Roman" w:hAnsi="Times New Roman"/>
              </w:rPr>
              <w:t>Требования к товару</w:t>
            </w:r>
          </w:p>
        </w:tc>
        <w:tc>
          <w:tcPr>
            <w:tcW w:w="3191" w:type="dxa"/>
          </w:tcPr>
          <w:p w:rsidR="00944A0B" w:rsidRPr="007E6B13" w:rsidRDefault="00944A0B" w:rsidP="00053917">
            <w:pPr>
              <w:pStyle w:val="ad"/>
              <w:rPr>
                <w:rFonts w:ascii="Times New Roman" w:hAnsi="Times New Roman"/>
                <w:bCs/>
              </w:rPr>
            </w:pPr>
            <w:r w:rsidRPr="007E6B13">
              <w:rPr>
                <w:rFonts w:ascii="Times New Roman" w:hAnsi="Times New Roman"/>
              </w:rPr>
              <w:t>Параметры и условия требований к товару</w:t>
            </w:r>
          </w:p>
        </w:tc>
      </w:tr>
      <w:tr w:rsidR="00944A0B" w:rsidRPr="007E6B13" w:rsidTr="00053917">
        <w:tc>
          <w:tcPr>
            <w:tcW w:w="468" w:type="dxa"/>
            <w:vAlign w:val="center"/>
          </w:tcPr>
          <w:p w:rsidR="00944A0B" w:rsidRPr="007E6B13" w:rsidRDefault="00944A0B" w:rsidP="00053917">
            <w:pPr>
              <w:pStyle w:val="ad"/>
              <w:rPr>
                <w:rFonts w:ascii="Times New Roman" w:hAnsi="Times New Roman"/>
              </w:rPr>
            </w:pPr>
            <w:r w:rsidRPr="007E6B13">
              <w:rPr>
                <w:rFonts w:ascii="Times New Roman" w:hAnsi="Times New Roman"/>
              </w:rPr>
              <w:t>1</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Наименование</w:t>
            </w:r>
          </w:p>
        </w:tc>
        <w:tc>
          <w:tcPr>
            <w:tcW w:w="3191" w:type="dxa"/>
            <w:vAlign w:val="bottom"/>
          </w:tcPr>
          <w:p w:rsidR="00944A0B" w:rsidRPr="007E6B13" w:rsidRDefault="00944A0B" w:rsidP="00053917">
            <w:pPr>
              <w:pStyle w:val="ad"/>
              <w:rPr>
                <w:rFonts w:ascii="Times New Roman" w:hAnsi="Times New Roman"/>
              </w:rPr>
            </w:pPr>
            <w:r w:rsidRPr="007E6B13">
              <w:rPr>
                <w:rFonts w:ascii="Times New Roman" w:hAnsi="Times New Roman"/>
              </w:rPr>
              <w:t>Наличие, указать наименование</w:t>
            </w:r>
          </w:p>
        </w:tc>
      </w:tr>
      <w:tr w:rsidR="00944A0B" w:rsidRPr="007E6B13" w:rsidTr="00053917">
        <w:tc>
          <w:tcPr>
            <w:tcW w:w="468" w:type="dxa"/>
            <w:vAlign w:val="center"/>
          </w:tcPr>
          <w:p w:rsidR="00944A0B" w:rsidRPr="007E6B13" w:rsidRDefault="00944A0B" w:rsidP="00053917">
            <w:pPr>
              <w:pStyle w:val="ad"/>
              <w:rPr>
                <w:rFonts w:ascii="Times New Roman" w:hAnsi="Times New Roman"/>
              </w:rPr>
            </w:pPr>
            <w:r w:rsidRPr="007E6B13">
              <w:rPr>
                <w:rFonts w:ascii="Times New Roman" w:hAnsi="Times New Roman"/>
              </w:rPr>
              <w:t>2</w:t>
            </w:r>
          </w:p>
        </w:tc>
        <w:tc>
          <w:tcPr>
            <w:tcW w:w="5911" w:type="dxa"/>
            <w:vAlign w:val="bottom"/>
          </w:tcPr>
          <w:p w:rsidR="00944A0B" w:rsidRPr="007E6B13" w:rsidRDefault="00944A0B" w:rsidP="00053917">
            <w:pPr>
              <w:pStyle w:val="ad"/>
              <w:rPr>
                <w:rFonts w:ascii="Times New Roman" w:hAnsi="Times New Roman"/>
              </w:rPr>
            </w:pPr>
            <w:r w:rsidRPr="007E6B13">
              <w:rPr>
                <w:rFonts w:ascii="Times New Roman" w:hAnsi="Times New Roman"/>
              </w:rPr>
              <w:t>Регистрационное удостоверение</w:t>
            </w:r>
          </w:p>
        </w:tc>
        <w:tc>
          <w:tcPr>
            <w:tcW w:w="3191" w:type="dxa"/>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vAlign w:val="center"/>
          </w:tcPr>
          <w:p w:rsidR="00944A0B" w:rsidRPr="007E6B13" w:rsidRDefault="00944A0B" w:rsidP="00053917">
            <w:pPr>
              <w:pStyle w:val="ad"/>
              <w:rPr>
                <w:rFonts w:ascii="Times New Roman" w:hAnsi="Times New Roman"/>
              </w:rPr>
            </w:pPr>
            <w:r w:rsidRPr="007E6B13">
              <w:rPr>
                <w:rFonts w:ascii="Times New Roman" w:hAnsi="Times New Roman"/>
              </w:rPr>
              <w:t>3</w:t>
            </w:r>
          </w:p>
        </w:tc>
        <w:tc>
          <w:tcPr>
            <w:tcW w:w="5911" w:type="dxa"/>
            <w:vAlign w:val="bottom"/>
          </w:tcPr>
          <w:p w:rsidR="00944A0B" w:rsidRPr="007E6B13" w:rsidRDefault="00944A0B" w:rsidP="00053917">
            <w:pPr>
              <w:pStyle w:val="ad"/>
              <w:rPr>
                <w:rFonts w:ascii="Times New Roman" w:hAnsi="Times New Roman"/>
              </w:rPr>
            </w:pPr>
            <w:r w:rsidRPr="007E6B13">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4</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Индивидуальная упаковка для каждого шприца</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блистер</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5</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Вместимость, мл</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 20</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6</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Материал цилиндра</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Полипропилен</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7</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Материал </w:t>
            </w:r>
            <w:proofErr w:type="gramStart"/>
            <w:r w:rsidRPr="007E6B13">
              <w:rPr>
                <w:rFonts w:ascii="Times New Roman" w:hAnsi="Times New Roman"/>
              </w:rPr>
              <w:t>шток-поршня</w:t>
            </w:r>
            <w:proofErr w:type="gramEnd"/>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Полиэтилен</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8</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Присоединительный конус типа</w:t>
            </w:r>
          </w:p>
        </w:tc>
        <w:tc>
          <w:tcPr>
            <w:tcW w:w="3191" w:type="dxa"/>
            <w:vAlign w:val="center"/>
          </w:tcPr>
          <w:p w:rsidR="00944A0B" w:rsidRPr="007E6B13" w:rsidRDefault="00944A0B" w:rsidP="00053917">
            <w:pPr>
              <w:pStyle w:val="ad"/>
              <w:rPr>
                <w:rFonts w:ascii="Times New Roman" w:hAnsi="Times New Roman"/>
              </w:rPr>
            </w:pPr>
            <w:proofErr w:type="spellStart"/>
            <w:r w:rsidRPr="007E6B13">
              <w:rPr>
                <w:rFonts w:ascii="Times New Roman" w:hAnsi="Times New Roman"/>
              </w:rPr>
              <w:t>Луер</w:t>
            </w:r>
            <w:proofErr w:type="spellEnd"/>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9</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Шкала четкая черного цвета</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10</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не менее </w:t>
            </w:r>
            <w:r>
              <w:rPr>
                <w:rFonts w:ascii="Times New Roman" w:hAnsi="Times New Roman"/>
              </w:rPr>
              <w:t>68</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11</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Покрытие внутренней полости цилиндра</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Силиконовое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12</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 стопорного кольца внутри цилиндра.</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13</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Минимальная длина выступания </w:t>
            </w:r>
            <w:proofErr w:type="gramStart"/>
            <w:r w:rsidRPr="007E6B13">
              <w:rPr>
                <w:rFonts w:ascii="Times New Roman" w:hAnsi="Times New Roman"/>
              </w:rPr>
              <w:t>шток-поршня</w:t>
            </w:r>
            <w:proofErr w:type="gramEnd"/>
            <w:r w:rsidRPr="007E6B13">
              <w:rPr>
                <w:rFonts w:ascii="Times New Roman" w:hAnsi="Times New Roman"/>
              </w:rPr>
              <w:t xml:space="preserve"> из цилиндра при совпадении торца поршня с нулевой отметкой шкалы, мм</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не менее 17</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14</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Резиновая  уплотнительная манжета на поршне</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15</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Выемка на </w:t>
            </w:r>
            <w:proofErr w:type="gramStart"/>
            <w:r w:rsidRPr="007E6B13">
              <w:rPr>
                <w:rFonts w:ascii="Times New Roman" w:hAnsi="Times New Roman"/>
              </w:rPr>
              <w:t>шток-поршне</w:t>
            </w:r>
            <w:proofErr w:type="gramEnd"/>
            <w:r w:rsidRPr="007E6B13">
              <w:rPr>
                <w:rFonts w:ascii="Times New Roman" w:hAnsi="Times New Roman"/>
              </w:rPr>
              <w:t xml:space="preserve"> для пальцев</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lastRenderedPageBreak/>
              <w:t>16</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 упоров для пальцев с ребристой поверхностью</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Наличие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17</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Размер иглы</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0,8х</w:t>
            </w:r>
            <w:r>
              <w:rPr>
                <w:rFonts w:ascii="Times New Roman" w:hAnsi="Times New Roman"/>
              </w:rPr>
              <w:t>40</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18</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Заточка иглы </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трехгранная</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19</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Внешнее покрытие иглы</w:t>
            </w:r>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Силиконовое</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20</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 xml:space="preserve">Толщина стенки иглы, </w:t>
            </w:r>
            <w:proofErr w:type="gramStart"/>
            <w:r w:rsidRPr="007E6B13">
              <w:rPr>
                <w:rFonts w:ascii="Times New Roman" w:hAnsi="Times New Roman"/>
              </w:rPr>
              <w:t>мм</w:t>
            </w:r>
            <w:proofErr w:type="gramEnd"/>
          </w:p>
        </w:tc>
        <w:tc>
          <w:tcPr>
            <w:tcW w:w="319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не менее 0,1</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21</w:t>
            </w:r>
          </w:p>
        </w:tc>
        <w:tc>
          <w:tcPr>
            <w:tcW w:w="5911" w:type="dxa"/>
            <w:vAlign w:val="center"/>
          </w:tcPr>
          <w:p w:rsidR="00944A0B" w:rsidRPr="007E6B13" w:rsidRDefault="00944A0B" w:rsidP="00053917">
            <w:pPr>
              <w:pStyle w:val="ad"/>
              <w:rPr>
                <w:rFonts w:ascii="Times New Roman" w:hAnsi="Times New Roman"/>
              </w:rPr>
            </w:pPr>
            <w:r w:rsidRPr="007E6B13">
              <w:rPr>
                <w:rFonts w:ascii="Times New Roman" w:hAnsi="Times New Roman"/>
              </w:rPr>
              <w:t>Метод стерилизации</w:t>
            </w:r>
          </w:p>
        </w:tc>
        <w:tc>
          <w:tcPr>
            <w:tcW w:w="3191" w:type="dxa"/>
            <w:vAlign w:val="center"/>
          </w:tcPr>
          <w:p w:rsidR="00944A0B" w:rsidRPr="007E6B13" w:rsidRDefault="00944A0B" w:rsidP="00053917">
            <w:pPr>
              <w:pStyle w:val="ad"/>
              <w:rPr>
                <w:rFonts w:ascii="Times New Roman" w:hAnsi="Times New Roman"/>
              </w:rPr>
            </w:pPr>
            <w:proofErr w:type="gramStart"/>
            <w:r w:rsidRPr="007E6B13">
              <w:rPr>
                <w:rFonts w:ascii="Times New Roman" w:hAnsi="Times New Roman"/>
              </w:rPr>
              <w:t>Газовый</w:t>
            </w:r>
            <w:proofErr w:type="gramEnd"/>
            <w:r w:rsidRPr="007E6B13">
              <w:rPr>
                <w:rFonts w:ascii="Times New Roman" w:hAnsi="Times New Roman"/>
              </w:rPr>
              <w:t xml:space="preserve"> (окисью этилена)</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22</w:t>
            </w:r>
          </w:p>
        </w:tc>
        <w:tc>
          <w:tcPr>
            <w:tcW w:w="5911" w:type="dxa"/>
            <w:vAlign w:val="bottom"/>
          </w:tcPr>
          <w:p w:rsidR="00944A0B" w:rsidRPr="007E6B13" w:rsidRDefault="00944A0B" w:rsidP="00053917">
            <w:pPr>
              <w:pStyle w:val="ad"/>
              <w:rPr>
                <w:rFonts w:ascii="Times New Roman" w:hAnsi="Times New Roman"/>
              </w:rPr>
            </w:pPr>
            <w:r w:rsidRPr="007E6B13">
              <w:rPr>
                <w:rFonts w:ascii="Times New Roman" w:hAnsi="Times New Roman"/>
              </w:rPr>
              <w:t>Очистка канюли иглы для устранения примесей</w:t>
            </w:r>
          </w:p>
        </w:tc>
        <w:tc>
          <w:tcPr>
            <w:tcW w:w="3191" w:type="dxa"/>
            <w:vAlign w:val="bottom"/>
          </w:tcPr>
          <w:p w:rsidR="00944A0B" w:rsidRPr="007E6B13" w:rsidRDefault="00944A0B" w:rsidP="00053917">
            <w:pPr>
              <w:pStyle w:val="ad"/>
              <w:rPr>
                <w:rFonts w:ascii="Times New Roman" w:hAnsi="Times New Roman"/>
              </w:rPr>
            </w:pPr>
            <w:r w:rsidRPr="007E6B13">
              <w:rPr>
                <w:rFonts w:ascii="Times New Roman" w:hAnsi="Times New Roman"/>
              </w:rPr>
              <w:t>Ультразвуковая</w:t>
            </w:r>
          </w:p>
        </w:tc>
      </w:tr>
      <w:tr w:rsidR="00944A0B" w:rsidRPr="007E6B13" w:rsidTr="00053917">
        <w:tc>
          <w:tcPr>
            <w:tcW w:w="468" w:type="dxa"/>
          </w:tcPr>
          <w:p w:rsidR="00944A0B" w:rsidRPr="007E6B13" w:rsidRDefault="00944A0B" w:rsidP="00053917">
            <w:pPr>
              <w:pStyle w:val="ad"/>
              <w:rPr>
                <w:rFonts w:ascii="Times New Roman" w:hAnsi="Times New Roman"/>
              </w:rPr>
            </w:pPr>
            <w:r w:rsidRPr="007E6B13">
              <w:rPr>
                <w:rFonts w:ascii="Times New Roman" w:hAnsi="Times New Roman"/>
              </w:rPr>
              <w:t>23</w:t>
            </w:r>
          </w:p>
        </w:tc>
        <w:tc>
          <w:tcPr>
            <w:tcW w:w="5911" w:type="dxa"/>
            <w:vAlign w:val="bottom"/>
          </w:tcPr>
          <w:p w:rsidR="00944A0B" w:rsidRPr="007E6B13" w:rsidRDefault="00944A0B" w:rsidP="00053917">
            <w:pPr>
              <w:pStyle w:val="ad"/>
              <w:rPr>
                <w:rFonts w:ascii="Times New Roman" w:hAnsi="Times New Roman"/>
              </w:rPr>
            </w:pPr>
            <w:r w:rsidRPr="007E6B13">
              <w:rPr>
                <w:rFonts w:ascii="Times New Roman" w:hAnsi="Times New Roman"/>
              </w:rPr>
              <w:t>Шприц</w:t>
            </w:r>
            <w:r w:rsidRPr="007E6B13">
              <w:rPr>
                <w:rFonts w:ascii="Times New Roman" w:hAnsi="Times New Roman"/>
                <w:bCs/>
              </w:rPr>
              <w:t> </w:t>
            </w:r>
            <w:r w:rsidRPr="007E6B13">
              <w:rPr>
                <w:rFonts w:ascii="Times New Roman" w:hAnsi="Times New Roman"/>
              </w:rPr>
              <w:t>упаковывается с надетой иглой</w:t>
            </w:r>
          </w:p>
        </w:tc>
        <w:tc>
          <w:tcPr>
            <w:tcW w:w="3191" w:type="dxa"/>
            <w:vAlign w:val="bottom"/>
          </w:tcPr>
          <w:p w:rsidR="00944A0B" w:rsidRPr="007E6B13" w:rsidRDefault="00944A0B" w:rsidP="00053917">
            <w:pPr>
              <w:pStyle w:val="ad"/>
              <w:rPr>
                <w:rFonts w:ascii="Times New Roman" w:hAnsi="Times New Roman"/>
              </w:rPr>
            </w:pPr>
            <w:r w:rsidRPr="007E6B13">
              <w:rPr>
                <w:rFonts w:ascii="Times New Roman" w:hAnsi="Times New Roman"/>
              </w:rPr>
              <w:t>Соответствие</w:t>
            </w:r>
          </w:p>
        </w:tc>
      </w:tr>
      <w:tr w:rsidR="00944A0B" w:rsidRPr="007E6B13" w:rsidTr="00053917">
        <w:tc>
          <w:tcPr>
            <w:tcW w:w="468" w:type="dxa"/>
          </w:tcPr>
          <w:p w:rsidR="00944A0B" w:rsidRPr="007E6B13" w:rsidRDefault="00944A0B" w:rsidP="00053917">
            <w:pPr>
              <w:pStyle w:val="ad"/>
              <w:rPr>
                <w:rFonts w:ascii="Times New Roman" w:hAnsi="Times New Roman"/>
              </w:rPr>
            </w:pPr>
            <w:r>
              <w:rPr>
                <w:rFonts w:ascii="Times New Roman" w:hAnsi="Times New Roman"/>
              </w:rPr>
              <w:t>25</w:t>
            </w:r>
          </w:p>
        </w:tc>
        <w:tc>
          <w:tcPr>
            <w:tcW w:w="5911" w:type="dxa"/>
            <w:vAlign w:val="bottom"/>
          </w:tcPr>
          <w:p w:rsidR="00944A0B" w:rsidRPr="007E6B13" w:rsidRDefault="00944A0B" w:rsidP="00053917">
            <w:pPr>
              <w:pStyle w:val="ad"/>
              <w:rPr>
                <w:rFonts w:ascii="Times New Roman" w:hAnsi="Times New Roman"/>
              </w:rPr>
            </w:pPr>
            <w:r>
              <w:rPr>
                <w:rFonts w:ascii="Times New Roman" w:hAnsi="Times New Roman"/>
              </w:rPr>
              <w:t>Манжета не содержит природного латекса</w:t>
            </w:r>
          </w:p>
        </w:tc>
        <w:tc>
          <w:tcPr>
            <w:tcW w:w="3191" w:type="dxa"/>
            <w:vAlign w:val="bottom"/>
          </w:tcPr>
          <w:p w:rsidR="00944A0B" w:rsidRPr="007E6B13" w:rsidRDefault="00944A0B" w:rsidP="00053917">
            <w:pPr>
              <w:pStyle w:val="ad"/>
              <w:rPr>
                <w:rFonts w:ascii="Times New Roman" w:hAnsi="Times New Roman"/>
              </w:rPr>
            </w:pPr>
            <w:r>
              <w:rPr>
                <w:rFonts w:ascii="Times New Roman" w:hAnsi="Times New Roman"/>
              </w:rPr>
              <w:t>Наличие</w:t>
            </w:r>
          </w:p>
        </w:tc>
      </w:tr>
    </w:tbl>
    <w:p w:rsidR="00944A0B" w:rsidRPr="00D80418" w:rsidRDefault="00944A0B" w:rsidP="00944A0B">
      <w:pPr>
        <w:rPr>
          <w:sz w:val="22"/>
          <w:szCs w:val="22"/>
        </w:rPr>
      </w:pPr>
    </w:p>
    <w:p w:rsidR="00944A0B" w:rsidRPr="00F21C80" w:rsidRDefault="00944A0B" w:rsidP="00944A0B">
      <w:pPr>
        <w:pStyle w:val="ae"/>
        <w:numPr>
          <w:ilvl w:val="1"/>
          <w:numId w:val="16"/>
        </w:numPr>
        <w:ind w:left="0" w:firstLine="0"/>
        <w:rPr>
          <w:b/>
          <w:sz w:val="22"/>
          <w:szCs w:val="22"/>
        </w:rPr>
      </w:pPr>
      <w:r>
        <w:rPr>
          <w:b/>
          <w:iCs/>
          <w:sz w:val="22"/>
          <w:szCs w:val="22"/>
        </w:rPr>
        <w:t>Ш</w:t>
      </w:r>
      <w:r w:rsidRPr="00CE1F93">
        <w:rPr>
          <w:b/>
          <w:iCs/>
          <w:sz w:val="22"/>
          <w:szCs w:val="22"/>
        </w:rPr>
        <w:t xml:space="preserve">приц  однократного применения </w:t>
      </w:r>
      <w:proofErr w:type="spellStart"/>
      <w:r w:rsidRPr="00CE1F93">
        <w:rPr>
          <w:b/>
          <w:iCs/>
          <w:sz w:val="22"/>
          <w:szCs w:val="22"/>
        </w:rPr>
        <w:t>трехдетальный</w:t>
      </w:r>
      <w:proofErr w:type="spellEnd"/>
      <w:r w:rsidRPr="00CE1F93">
        <w:rPr>
          <w:b/>
          <w:iCs/>
          <w:sz w:val="22"/>
          <w:szCs w:val="22"/>
        </w:rPr>
        <w:t>, стерильный «Жане»</w:t>
      </w:r>
    </w:p>
    <w:p w:rsidR="00944A0B" w:rsidRPr="00CE1F93" w:rsidRDefault="00944A0B" w:rsidP="00944A0B">
      <w:pPr>
        <w:pStyle w:val="ae"/>
        <w:ind w:left="36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944A0B" w:rsidRPr="00D80418" w:rsidTr="00053917">
        <w:tc>
          <w:tcPr>
            <w:tcW w:w="6379" w:type="dxa"/>
            <w:gridSpan w:val="2"/>
          </w:tcPr>
          <w:p w:rsidR="00944A0B" w:rsidRPr="00D80418" w:rsidRDefault="00944A0B" w:rsidP="00053917">
            <w:pPr>
              <w:jc w:val="center"/>
              <w:rPr>
                <w:b/>
                <w:bCs/>
                <w:sz w:val="22"/>
                <w:szCs w:val="22"/>
              </w:rPr>
            </w:pPr>
            <w:r w:rsidRPr="00D80418">
              <w:rPr>
                <w:b/>
                <w:sz w:val="22"/>
                <w:szCs w:val="22"/>
              </w:rPr>
              <w:t>Требования к товару</w:t>
            </w:r>
          </w:p>
        </w:tc>
        <w:tc>
          <w:tcPr>
            <w:tcW w:w="3191" w:type="dxa"/>
          </w:tcPr>
          <w:p w:rsidR="00944A0B" w:rsidRPr="00D80418" w:rsidRDefault="00944A0B" w:rsidP="00053917">
            <w:pPr>
              <w:jc w:val="center"/>
              <w:rPr>
                <w:b/>
                <w:bCs/>
                <w:sz w:val="22"/>
                <w:szCs w:val="22"/>
              </w:rPr>
            </w:pPr>
            <w:r w:rsidRPr="00D80418">
              <w:rPr>
                <w:b/>
                <w:sz w:val="22"/>
                <w:szCs w:val="22"/>
              </w:rPr>
              <w:t>Параметры и условия требований к товару</w:t>
            </w:r>
          </w:p>
        </w:tc>
      </w:tr>
      <w:tr w:rsidR="00944A0B" w:rsidRPr="00D80418" w:rsidTr="00053917">
        <w:tc>
          <w:tcPr>
            <w:tcW w:w="468" w:type="dxa"/>
            <w:vAlign w:val="center"/>
          </w:tcPr>
          <w:p w:rsidR="00944A0B" w:rsidRPr="00D80418" w:rsidRDefault="00944A0B" w:rsidP="00053917">
            <w:pPr>
              <w:rPr>
                <w:sz w:val="22"/>
                <w:szCs w:val="22"/>
              </w:rPr>
            </w:pPr>
            <w:r w:rsidRPr="00D80418">
              <w:rPr>
                <w:sz w:val="22"/>
                <w:szCs w:val="22"/>
              </w:rPr>
              <w:t>1</w:t>
            </w:r>
          </w:p>
        </w:tc>
        <w:tc>
          <w:tcPr>
            <w:tcW w:w="5911" w:type="dxa"/>
            <w:vAlign w:val="center"/>
          </w:tcPr>
          <w:p w:rsidR="00944A0B" w:rsidRPr="00D80418" w:rsidRDefault="00944A0B" w:rsidP="00053917">
            <w:pPr>
              <w:rPr>
                <w:sz w:val="22"/>
                <w:szCs w:val="22"/>
              </w:rPr>
            </w:pPr>
            <w:r>
              <w:rPr>
                <w:sz w:val="22"/>
                <w:szCs w:val="22"/>
              </w:rPr>
              <w:t>Н</w:t>
            </w:r>
            <w:r w:rsidRPr="00D80418">
              <w:rPr>
                <w:sz w:val="22"/>
                <w:szCs w:val="22"/>
              </w:rPr>
              <w:t>аименование</w:t>
            </w:r>
          </w:p>
        </w:tc>
        <w:tc>
          <w:tcPr>
            <w:tcW w:w="3191" w:type="dxa"/>
            <w:vAlign w:val="bottom"/>
          </w:tcPr>
          <w:p w:rsidR="00944A0B" w:rsidRPr="00D80418" w:rsidRDefault="00944A0B" w:rsidP="00053917">
            <w:pPr>
              <w:jc w:val="center"/>
              <w:rPr>
                <w:sz w:val="22"/>
                <w:szCs w:val="22"/>
              </w:rPr>
            </w:pPr>
            <w:r w:rsidRPr="00D80418">
              <w:rPr>
                <w:sz w:val="22"/>
                <w:szCs w:val="22"/>
              </w:rPr>
              <w:t>Наличие</w:t>
            </w:r>
            <w:r>
              <w:rPr>
                <w:sz w:val="22"/>
                <w:szCs w:val="22"/>
              </w:rPr>
              <w:t>, указать наименование</w:t>
            </w:r>
          </w:p>
        </w:tc>
      </w:tr>
      <w:tr w:rsidR="00944A0B" w:rsidRPr="00D80418" w:rsidTr="00053917">
        <w:tc>
          <w:tcPr>
            <w:tcW w:w="468" w:type="dxa"/>
            <w:vAlign w:val="center"/>
          </w:tcPr>
          <w:p w:rsidR="00944A0B" w:rsidRPr="00D80418" w:rsidRDefault="00944A0B" w:rsidP="00053917">
            <w:pPr>
              <w:rPr>
                <w:sz w:val="22"/>
                <w:szCs w:val="22"/>
              </w:rPr>
            </w:pPr>
            <w:r w:rsidRPr="00D80418">
              <w:rPr>
                <w:sz w:val="22"/>
                <w:szCs w:val="22"/>
              </w:rPr>
              <w:t>2</w:t>
            </w:r>
          </w:p>
        </w:tc>
        <w:tc>
          <w:tcPr>
            <w:tcW w:w="5911" w:type="dxa"/>
            <w:vAlign w:val="bottom"/>
          </w:tcPr>
          <w:p w:rsidR="00944A0B" w:rsidRPr="00D80418" w:rsidRDefault="00944A0B" w:rsidP="00053917">
            <w:pPr>
              <w:rPr>
                <w:sz w:val="22"/>
                <w:szCs w:val="22"/>
              </w:rPr>
            </w:pPr>
            <w:r w:rsidRPr="00D80418">
              <w:rPr>
                <w:sz w:val="22"/>
                <w:szCs w:val="22"/>
              </w:rPr>
              <w:t>Регистрационное удостоверение</w:t>
            </w:r>
          </w:p>
        </w:tc>
        <w:tc>
          <w:tcPr>
            <w:tcW w:w="3191" w:type="dxa"/>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vAlign w:val="center"/>
          </w:tcPr>
          <w:p w:rsidR="00944A0B" w:rsidRPr="00D80418" w:rsidRDefault="00944A0B" w:rsidP="00053917">
            <w:pPr>
              <w:rPr>
                <w:sz w:val="22"/>
                <w:szCs w:val="22"/>
              </w:rPr>
            </w:pPr>
            <w:r w:rsidRPr="00D80418">
              <w:rPr>
                <w:sz w:val="22"/>
                <w:szCs w:val="22"/>
              </w:rPr>
              <w:t>3</w:t>
            </w:r>
          </w:p>
        </w:tc>
        <w:tc>
          <w:tcPr>
            <w:tcW w:w="5911" w:type="dxa"/>
            <w:vAlign w:val="bottom"/>
          </w:tcPr>
          <w:p w:rsidR="00944A0B" w:rsidRPr="00D80418" w:rsidRDefault="00944A0B" w:rsidP="00053917">
            <w:pPr>
              <w:rPr>
                <w:sz w:val="22"/>
                <w:szCs w:val="22"/>
              </w:rPr>
            </w:pPr>
            <w:r w:rsidRPr="00D8041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4</w:t>
            </w:r>
          </w:p>
        </w:tc>
        <w:tc>
          <w:tcPr>
            <w:tcW w:w="5911" w:type="dxa"/>
            <w:vAlign w:val="center"/>
          </w:tcPr>
          <w:p w:rsidR="00944A0B" w:rsidRPr="00D80418" w:rsidRDefault="00944A0B" w:rsidP="00053917">
            <w:pPr>
              <w:rPr>
                <w:sz w:val="22"/>
                <w:szCs w:val="22"/>
              </w:rPr>
            </w:pPr>
            <w:r w:rsidRPr="00D80418">
              <w:rPr>
                <w:sz w:val="22"/>
                <w:szCs w:val="22"/>
              </w:rPr>
              <w:t>Индивидуальная упаковка для каждого шприца</w:t>
            </w:r>
          </w:p>
        </w:tc>
        <w:tc>
          <w:tcPr>
            <w:tcW w:w="3191" w:type="dxa"/>
            <w:vAlign w:val="center"/>
          </w:tcPr>
          <w:p w:rsidR="00944A0B" w:rsidRPr="00D80418" w:rsidRDefault="00944A0B" w:rsidP="00053917">
            <w:pPr>
              <w:jc w:val="center"/>
              <w:rPr>
                <w:sz w:val="22"/>
                <w:szCs w:val="22"/>
              </w:rPr>
            </w:pPr>
            <w:r w:rsidRPr="00D80418">
              <w:rPr>
                <w:sz w:val="22"/>
                <w:szCs w:val="22"/>
              </w:rPr>
              <w:t>блистер</w:t>
            </w:r>
          </w:p>
        </w:tc>
      </w:tr>
      <w:tr w:rsidR="00944A0B" w:rsidRPr="00D80418" w:rsidTr="00053917">
        <w:tc>
          <w:tcPr>
            <w:tcW w:w="468" w:type="dxa"/>
          </w:tcPr>
          <w:p w:rsidR="00944A0B" w:rsidRPr="00D80418" w:rsidRDefault="00944A0B" w:rsidP="00053917">
            <w:pPr>
              <w:rPr>
                <w:sz w:val="22"/>
                <w:szCs w:val="22"/>
              </w:rPr>
            </w:pPr>
            <w:r w:rsidRPr="00D80418">
              <w:rPr>
                <w:sz w:val="22"/>
                <w:szCs w:val="22"/>
              </w:rPr>
              <w:t>5</w:t>
            </w:r>
          </w:p>
        </w:tc>
        <w:tc>
          <w:tcPr>
            <w:tcW w:w="5911" w:type="dxa"/>
            <w:vAlign w:val="center"/>
          </w:tcPr>
          <w:p w:rsidR="00944A0B" w:rsidRPr="00D80418" w:rsidRDefault="00944A0B" w:rsidP="00053917">
            <w:pPr>
              <w:rPr>
                <w:sz w:val="22"/>
                <w:szCs w:val="22"/>
              </w:rPr>
            </w:pPr>
            <w:r w:rsidRPr="00D80418">
              <w:rPr>
                <w:sz w:val="22"/>
                <w:szCs w:val="22"/>
              </w:rPr>
              <w:t>Вместимость, мл</w:t>
            </w:r>
          </w:p>
        </w:tc>
        <w:tc>
          <w:tcPr>
            <w:tcW w:w="3191" w:type="dxa"/>
            <w:vAlign w:val="center"/>
          </w:tcPr>
          <w:p w:rsidR="00944A0B" w:rsidRPr="00D80418" w:rsidRDefault="00944A0B" w:rsidP="00053917">
            <w:pPr>
              <w:jc w:val="center"/>
              <w:rPr>
                <w:sz w:val="22"/>
                <w:szCs w:val="22"/>
              </w:rPr>
            </w:pPr>
            <w:r w:rsidRPr="00D80418">
              <w:rPr>
                <w:sz w:val="22"/>
                <w:szCs w:val="22"/>
              </w:rPr>
              <w:t>150</w:t>
            </w:r>
          </w:p>
        </w:tc>
      </w:tr>
      <w:tr w:rsidR="00944A0B" w:rsidRPr="00D80418" w:rsidTr="00053917">
        <w:tc>
          <w:tcPr>
            <w:tcW w:w="468" w:type="dxa"/>
          </w:tcPr>
          <w:p w:rsidR="00944A0B" w:rsidRPr="00D80418" w:rsidRDefault="00944A0B" w:rsidP="00053917">
            <w:pPr>
              <w:rPr>
                <w:sz w:val="22"/>
                <w:szCs w:val="22"/>
              </w:rPr>
            </w:pPr>
            <w:r w:rsidRPr="00D80418">
              <w:rPr>
                <w:sz w:val="22"/>
                <w:szCs w:val="22"/>
              </w:rPr>
              <w:t>6</w:t>
            </w:r>
          </w:p>
        </w:tc>
        <w:tc>
          <w:tcPr>
            <w:tcW w:w="5911" w:type="dxa"/>
            <w:vAlign w:val="center"/>
          </w:tcPr>
          <w:p w:rsidR="00944A0B" w:rsidRPr="00D80418" w:rsidRDefault="00944A0B" w:rsidP="00053917">
            <w:pPr>
              <w:rPr>
                <w:sz w:val="22"/>
                <w:szCs w:val="22"/>
              </w:rPr>
            </w:pPr>
            <w:r w:rsidRPr="00D80418">
              <w:rPr>
                <w:sz w:val="22"/>
                <w:szCs w:val="22"/>
              </w:rPr>
              <w:t>Материал цилиндра</w:t>
            </w:r>
          </w:p>
        </w:tc>
        <w:tc>
          <w:tcPr>
            <w:tcW w:w="3191" w:type="dxa"/>
            <w:vAlign w:val="center"/>
          </w:tcPr>
          <w:p w:rsidR="00944A0B" w:rsidRPr="00D80418" w:rsidRDefault="00944A0B" w:rsidP="00053917">
            <w:pPr>
              <w:jc w:val="center"/>
              <w:rPr>
                <w:sz w:val="22"/>
                <w:szCs w:val="22"/>
              </w:rPr>
            </w:pPr>
            <w:r w:rsidRPr="00D80418">
              <w:rPr>
                <w:sz w:val="22"/>
                <w:szCs w:val="22"/>
              </w:rPr>
              <w:t>Полипропилен</w:t>
            </w:r>
          </w:p>
        </w:tc>
      </w:tr>
      <w:tr w:rsidR="00944A0B" w:rsidRPr="00D80418" w:rsidTr="00053917">
        <w:tc>
          <w:tcPr>
            <w:tcW w:w="468" w:type="dxa"/>
          </w:tcPr>
          <w:p w:rsidR="00944A0B" w:rsidRPr="00D80418" w:rsidRDefault="00944A0B" w:rsidP="00053917">
            <w:pPr>
              <w:rPr>
                <w:sz w:val="22"/>
                <w:szCs w:val="22"/>
              </w:rPr>
            </w:pPr>
            <w:r w:rsidRPr="00D80418">
              <w:rPr>
                <w:sz w:val="22"/>
                <w:szCs w:val="22"/>
              </w:rPr>
              <w:t>7</w:t>
            </w:r>
          </w:p>
        </w:tc>
        <w:tc>
          <w:tcPr>
            <w:tcW w:w="5911" w:type="dxa"/>
            <w:vAlign w:val="center"/>
          </w:tcPr>
          <w:p w:rsidR="00944A0B" w:rsidRPr="00D80418" w:rsidRDefault="00944A0B" w:rsidP="00053917">
            <w:pPr>
              <w:rPr>
                <w:sz w:val="22"/>
                <w:szCs w:val="22"/>
              </w:rPr>
            </w:pPr>
            <w:r w:rsidRPr="00D80418">
              <w:rPr>
                <w:sz w:val="22"/>
                <w:szCs w:val="22"/>
              </w:rPr>
              <w:t xml:space="preserve">Материал </w:t>
            </w:r>
            <w:proofErr w:type="gramStart"/>
            <w:r w:rsidRPr="00D80418">
              <w:rPr>
                <w:sz w:val="22"/>
                <w:szCs w:val="22"/>
              </w:rPr>
              <w:t>шток-поршня</w:t>
            </w:r>
            <w:proofErr w:type="gramEnd"/>
          </w:p>
        </w:tc>
        <w:tc>
          <w:tcPr>
            <w:tcW w:w="3191" w:type="dxa"/>
            <w:vAlign w:val="center"/>
          </w:tcPr>
          <w:p w:rsidR="00944A0B" w:rsidRPr="00D80418" w:rsidRDefault="00944A0B" w:rsidP="00053917">
            <w:pPr>
              <w:jc w:val="center"/>
              <w:rPr>
                <w:sz w:val="22"/>
                <w:szCs w:val="22"/>
              </w:rPr>
            </w:pPr>
            <w:r w:rsidRPr="00D80418">
              <w:rPr>
                <w:sz w:val="22"/>
                <w:szCs w:val="22"/>
              </w:rPr>
              <w:t>Полиэтилен</w:t>
            </w:r>
          </w:p>
        </w:tc>
      </w:tr>
      <w:tr w:rsidR="00944A0B" w:rsidRPr="00D80418" w:rsidTr="00053917">
        <w:tc>
          <w:tcPr>
            <w:tcW w:w="468" w:type="dxa"/>
          </w:tcPr>
          <w:p w:rsidR="00944A0B" w:rsidRPr="00D80418" w:rsidRDefault="00944A0B" w:rsidP="00053917">
            <w:pPr>
              <w:rPr>
                <w:sz w:val="22"/>
                <w:szCs w:val="22"/>
              </w:rPr>
            </w:pPr>
            <w:r w:rsidRPr="00D80418">
              <w:rPr>
                <w:sz w:val="22"/>
                <w:szCs w:val="22"/>
              </w:rPr>
              <w:t>8</w:t>
            </w:r>
          </w:p>
        </w:tc>
        <w:tc>
          <w:tcPr>
            <w:tcW w:w="5911" w:type="dxa"/>
            <w:vAlign w:val="center"/>
          </w:tcPr>
          <w:p w:rsidR="00944A0B" w:rsidRPr="00D80418" w:rsidRDefault="00944A0B" w:rsidP="00053917">
            <w:pPr>
              <w:rPr>
                <w:sz w:val="22"/>
                <w:szCs w:val="22"/>
              </w:rPr>
            </w:pPr>
            <w:r w:rsidRPr="00D80418">
              <w:rPr>
                <w:sz w:val="22"/>
                <w:szCs w:val="22"/>
              </w:rPr>
              <w:t>Резиновая  уплотнительная манжета на поршне</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9</w:t>
            </w:r>
          </w:p>
        </w:tc>
        <w:tc>
          <w:tcPr>
            <w:tcW w:w="5911" w:type="dxa"/>
            <w:vAlign w:val="center"/>
          </w:tcPr>
          <w:p w:rsidR="00944A0B" w:rsidRPr="00D80418" w:rsidRDefault="00944A0B" w:rsidP="00053917">
            <w:pPr>
              <w:rPr>
                <w:sz w:val="22"/>
                <w:szCs w:val="22"/>
              </w:rPr>
            </w:pPr>
            <w:r w:rsidRPr="00D80418">
              <w:rPr>
                <w:sz w:val="22"/>
                <w:szCs w:val="22"/>
              </w:rPr>
              <w:t xml:space="preserve">Наконечник для </w:t>
            </w:r>
            <w:proofErr w:type="spellStart"/>
            <w:r w:rsidRPr="00D80418">
              <w:rPr>
                <w:sz w:val="22"/>
                <w:szCs w:val="22"/>
              </w:rPr>
              <w:t>катетерной</w:t>
            </w:r>
            <w:proofErr w:type="spellEnd"/>
            <w:r w:rsidRPr="00D80418">
              <w:rPr>
                <w:sz w:val="22"/>
                <w:szCs w:val="22"/>
              </w:rPr>
              <w:t xml:space="preserve"> насадки </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10</w:t>
            </w:r>
          </w:p>
        </w:tc>
        <w:tc>
          <w:tcPr>
            <w:tcW w:w="5911" w:type="dxa"/>
            <w:vAlign w:val="center"/>
          </w:tcPr>
          <w:p w:rsidR="00944A0B" w:rsidRPr="00D80418" w:rsidRDefault="00944A0B" w:rsidP="00053917">
            <w:pPr>
              <w:rPr>
                <w:sz w:val="22"/>
                <w:szCs w:val="22"/>
              </w:rPr>
            </w:pPr>
            <w:r w:rsidRPr="00D80418">
              <w:rPr>
                <w:sz w:val="22"/>
                <w:szCs w:val="22"/>
              </w:rPr>
              <w:t>Шкала четкая черного цвета</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11</w:t>
            </w:r>
          </w:p>
        </w:tc>
        <w:tc>
          <w:tcPr>
            <w:tcW w:w="5911" w:type="dxa"/>
            <w:vAlign w:val="center"/>
          </w:tcPr>
          <w:p w:rsidR="00944A0B" w:rsidRPr="00D80418" w:rsidRDefault="00944A0B" w:rsidP="00053917">
            <w:pPr>
              <w:rPr>
                <w:sz w:val="22"/>
                <w:szCs w:val="22"/>
              </w:rPr>
            </w:pPr>
            <w:r w:rsidRPr="00D80418">
              <w:rPr>
                <w:sz w:val="22"/>
                <w:szCs w:val="22"/>
              </w:rPr>
              <w:t xml:space="preserve">Длина шкалы, </w:t>
            </w:r>
            <w:proofErr w:type="gramStart"/>
            <w:r w:rsidRPr="00D80418">
              <w:rPr>
                <w:sz w:val="22"/>
                <w:szCs w:val="22"/>
              </w:rPr>
              <w:t>мм</w:t>
            </w:r>
            <w:proofErr w:type="gramEnd"/>
          </w:p>
        </w:tc>
        <w:tc>
          <w:tcPr>
            <w:tcW w:w="3191" w:type="dxa"/>
            <w:vAlign w:val="center"/>
          </w:tcPr>
          <w:p w:rsidR="00944A0B" w:rsidRPr="00D80418" w:rsidRDefault="00944A0B" w:rsidP="00053917">
            <w:pPr>
              <w:jc w:val="center"/>
              <w:rPr>
                <w:sz w:val="22"/>
                <w:szCs w:val="22"/>
              </w:rPr>
            </w:pPr>
            <w:r w:rsidRPr="00D80418">
              <w:rPr>
                <w:sz w:val="22"/>
                <w:szCs w:val="22"/>
              </w:rPr>
              <w:t>не менее 120</w:t>
            </w:r>
          </w:p>
        </w:tc>
      </w:tr>
      <w:tr w:rsidR="00944A0B" w:rsidRPr="00D80418" w:rsidTr="00053917">
        <w:tc>
          <w:tcPr>
            <w:tcW w:w="468" w:type="dxa"/>
          </w:tcPr>
          <w:p w:rsidR="00944A0B" w:rsidRPr="00D80418" w:rsidRDefault="00944A0B" w:rsidP="00053917">
            <w:pPr>
              <w:rPr>
                <w:sz w:val="22"/>
                <w:szCs w:val="22"/>
              </w:rPr>
            </w:pPr>
            <w:r w:rsidRPr="00D80418">
              <w:rPr>
                <w:sz w:val="22"/>
                <w:szCs w:val="22"/>
              </w:rPr>
              <w:t>12</w:t>
            </w:r>
          </w:p>
        </w:tc>
        <w:tc>
          <w:tcPr>
            <w:tcW w:w="5911" w:type="dxa"/>
            <w:vAlign w:val="center"/>
          </w:tcPr>
          <w:p w:rsidR="00944A0B" w:rsidRPr="00D80418" w:rsidRDefault="00944A0B" w:rsidP="00053917">
            <w:pPr>
              <w:rPr>
                <w:sz w:val="22"/>
                <w:szCs w:val="22"/>
              </w:rPr>
            </w:pPr>
            <w:r w:rsidRPr="00D80418">
              <w:rPr>
                <w:sz w:val="22"/>
                <w:szCs w:val="22"/>
              </w:rPr>
              <w:t>Покрытие внутренней полости цилиндра</w:t>
            </w:r>
          </w:p>
        </w:tc>
        <w:tc>
          <w:tcPr>
            <w:tcW w:w="3191" w:type="dxa"/>
            <w:vAlign w:val="center"/>
          </w:tcPr>
          <w:p w:rsidR="00944A0B" w:rsidRPr="00D80418" w:rsidRDefault="00944A0B" w:rsidP="00053917">
            <w:pPr>
              <w:jc w:val="center"/>
              <w:rPr>
                <w:sz w:val="22"/>
                <w:szCs w:val="22"/>
              </w:rPr>
            </w:pPr>
            <w:r w:rsidRPr="00D80418">
              <w:rPr>
                <w:sz w:val="22"/>
                <w:szCs w:val="22"/>
              </w:rPr>
              <w:t>Силиконовое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13</w:t>
            </w:r>
          </w:p>
        </w:tc>
        <w:tc>
          <w:tcPr>
            <w:tcW w:w="5911" w:type="dxa"/>
            <w:vAlign w:val="center"/>
          </w:tcPr>
          <w:p w:rsidR="00944A0B" w:rsidRPr="00D80418" w:rsidRDefault="00944A0B" w:rsidP="00053917">
            <w:pPr>
              <w:rPr>
                <w:sz w:val="22"/>
                <w:szCs w:val="22"/>
              </w:rPr>
            </w:pPr>
            <w:r w:rsidRPr="00D80418">
              <w:rPr>
                <w:sz w:val="22"/>
                <w:szCs w:val="22"/>
              </w:rPr>
              <w:t>Наличие стопорного кольца внутри цилиндра.</w:t>
            </w:r>
          </w:p>
          <w:p w:rsidR="00944A0B" w:rsidRPr="00D80418" w:rsidRDefault="00944A0B" w:rsidP="00053917">
            <w:pPr>
              <w:rPr>
                <w:sz w:val="22"/>
                <w:szCs w:val="22"/>
              </w:rPr>
            </w:pP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14</w:t>
            </w:r>
          </w:p>
        </w:tc>
        <w:tc>
          <w:tcPr>
            <w:tcW w:w="5911" w:type="dxa"/>
            <w:vAlign w:val="center"/>
          </w:tcPr>
          <w:p w:rsidR="00944A0B" w:rsidRPr="00D80418" w:rsidRDefault="00944A0B" w:rsidP="00053917">
            <w:pPr>
              <w:rPr>
                <w:sz w:val="22"/>
                <w:szCs w:val="22"/>
              </w:rPr>
            </w:pPr>
            <w:r w:rsidRPr="00D80418">
              <w:rPr>
                <w:sz w:val="22"/>
                <w:szCs w:val="22"/>
              </w:rPr>
              <w:t xml:space="preserve">Минимальная длина выступания </w:t>
            </w:r>
            <w:proofErr w:type="gramStart"/>
            <w:r w:rsidRPr="00D80418">
              <w:rPr>
                <w:sz w:val="22"/>
                <w:szCs w:val="22"/>
              </w:rPr>
              <w:t>шток-поршня</w:t>
            </w:r>
            <w:proofErr w:type="gramEnd"/>
            <w:r w:rsidRPr="00D80418">
              <w:rPr>
                <w:sz w:val="22"/>
                <w:szCs w:val="22"/>
              </w:rPr>
              <w:t xml:space="preserve"> из цилиндра при совпадении торца поршня с нулевой отметкой шкалы, мм</w:t>
            </w:r>
          </w:p>
        </w:tc>
        <w:tc>
          <w:tcPr>
            <w:tcW w:w="3191" w:type="dxa"/>
            <w:vAlign w:val="center"/>
          </w:tcPr>
          <w:p w:rsidR="00944A0B" w:rsidRPr="00D80418" w:rsidRDefault="00944A0B" w:rsidP="00053917">
            <w:pPr>
              <w:jc w:val="center"/>
              <w:rPr>
                <w:sz w:val="22"/>
                <w:szCs w:val="22"/>
              </w:rPr>
            </w:pPr>
            <w:r w:rsidRPr="00D80418">
              <w:rPr>
                <w:sz w:val="22"/>
                <w:szCs w:val="22"/>
              </w:rPr>
              <w:t>Не менее 17</w:t>
            </w:r>
          </w:p>
        </w:tc>
      </w:tr>
      <w:tr w:rsidR="00944A0B" w:rsidRPr="00D80418" w:rsidTr="00053917">
        <w:tc>
          <w:tcPr>
            <w:tcW w:w="468" w:type="dxa"/>
          </w:tcPr>
          <w:p w:rsidR="00944A0B" w:rsidRPr="00D80418" w:rsidRDefault="00944A0B" w:rsidP="00053917">
            <w:pPr>
              <w:rPr>
                <w:sz w:val="22"/>
                <w:szCs w:val="22"/>
              </w:rPr>
            </w:pPr>
            <w:r w:rsidRPr="00D80418">
              <w:rPr>
                <w:sz w:val="22"/>
                <w:szCs w:val="22"/>
              </w:rPr>
              <w:t>15</w:t>
            </w:r>
          </w:p>
        </w:tc>
        <w:tc>
          <w:tcPr>
            <w:tcW w:w="5911" w:type="dxa"/>
            <w:vAlign w:val="center"/>
          </w:tcPr>
          <w:p w:rsidR="00944A0B" w:rsidRPr="00D80418" w:rsidRDefault="00944A0B" w:rsidP="00053917">
            <w:pPr>
              <w:rPr>
                <w:sz w:val="22"/>
                <w:szCs w:val="22"/>
              </w:rPr>
            </w:pPr>
            <w:r w:rsidRPr="00D80418">
              <w:rPr>
                <w:sz w:val="22"/>
                <w:szCs w:val="22"/>
              </w:rPr>
              <w:t xml:space="preserve">Выемка на </w:t>
            </w:r>
            <w:proofErr w:type="gramStart"/>
            <w:r w:rsidRPr="00D80418">
              <w:rPr>
                <w:sz w:val="22"/>
                <w:szCs w:val="22"/>
              </w:rPr>
              <w:t>шток-поршне</w:t>
            </w:r>
            <w:proofErr w:type="gramEnd"/>
            <w:r w:rsidRPr="00D80418">
              <w:rPr>
                <w:sz w:val="22"/>
                <w:szCs w:val="22"/>
              </w:rPr>
              <w:t xml:space="preserve"> для пальцев</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16</w:t>
            </w:r>
          </w:p>
        </w:tc>
        <w:tc>
          <w:tcPr>
            <w:tcW w:w="5911" w:type="dxa"/>
            <w:vAlign w:val="center"/>
          </w:tcPr>
          <w:p w:rsidR="00944A0B" w:rsidRPr="00D80418" w:rsidRDefault="00944A0B" w:rsidP="00053917">
            <w:pPr>
              <w:rPr>
                <w:sz w:val="22"/>
                <w:szCs w:val="22"/>
              </w:rPr>
            </w:pPr>
            <w:r w:rsidRPr="00D80418">
              <w:rPr>
                <w:sz w:val="22"/>
                <w:szCs w:val="22"/>
              </w:rPr>
              <w:t>Упоры для пальцев имеют ребристую поверхность</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17</w:t>
            </w:r>
          </w:p>
        </w:tc>
        <w:tc>
          <w:tcPr>
            <w:tcW w:w="5911" w:type="dxa"/>
            <w:vAlign w:val="center"/>
          </w:tcPr>
          <w:p w:rsidR="00944A0B" w:rsidRPr="00D80418" w:rsidRDefault="00944A0B" w:rsidP="00053917">
            <w:pPr>
              <w:rPr>
                <w:sz w:val="22"/>
                <w:szCs w:val="22"/>
              </w:rPr>
            </w:pPr>
            <w:r w:rsidRPr="00D80418">
              <w:rPr>
                <w:sz w:val="22"/>
                <w:szCs w:val="22"/>
              </w:rPr>
              <w:t xml:space="preserve">Выемка на </w:t>
            </w:r>
            <w:proofErr w:type="gramStart"/>
            <w:r w:rsidRPr="00D80418">
              <w:rPr>
                <w:sz w:val="22"/>
                <w:szCs w:val="22"/>
              </w:rPr>
              <w:t>шток-поршне</w:t>
            </w:r>
            <w:proofErr w:type="gramEnd"/>
            <w:r w:rsidRPr="00D80418">
              <w:rPr>
                <w:sz w:val="22"/>
                <w:szCs w:val="22"/>
              </w:rPr>
              <w:t xml:space="preserve"> для пальцев</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18</w:t>
            </w:r>
          </w:p>
        </w:tc>
        <w:tc>
          <w:tcPr>
            <w:tcW w:w="5911" w:type="dxa"/>
            <w:vAlign w:val="center"/>
          </w:tcPr>
          <w:p w:rsidR="00944A0B" w:rsidRPr="00D80418" w:rsidRDefault="00944A0B" w:rsidP="00053917">
            <w:pPr>
              <w:rPr>
                <w:sz w:val="22"/>
                <w:szCs w:val="22"/>
              </w:rPr>
            </w:pPr>
            <w:r w:rsidRPr="00D80418">
              <w:rPr>
                <w:sz w:val="22"/>
                <w:szCs w:val="22"/>
              </w:rPr>
              <w:t>Наличие упоров для пальцев с ребристой поверхностью</w:t>
            </w:r>
          </w:p>
        </w:tc>
        <w:tc>
          <w:tcPr>
            <w:tcW w:w="3191" w:type="dxa"/>
            <w:vAlign w:val="center"/>
          </w:tcPr>
          <w:p w:rsidR="00944A0B" w:rsidRPr="00D80418" w:rsidRDefault="00944A0B" w:rsidP="00053917">
            <w:pPr>
              <w:jc w:val="center"/>
              <w:rPr>
                <w:sz w:val="22"/>
                <w:szCs w:val="22"/>
              </w:rPr>
            </w:pPr>
            <w:r w:rsidRPr="00D80418">
              <w:rPr>
                <w:sz w:val="22"/>
                <w:szCs w:val="22"/>
              </w:rPr>
              <w:t>Наличие</w:t>
            </w:r>
          </w:p>
        </w:tc>
      </w:tr>
      <w:tr w:rsidR="00944A0B" w:rsidRPr="00D80418" w:rsidTr="00053917">
        <w:tc>
          <w:tcPr>
            <w:tcW w:w="468" w:type="dxa"/>
          </w:tcPr>
          <w:p w:rsidR="00944A0B" w:rsidRPr="00D80418" w:rsidRDefault="00944A0B" w:rsidP="00053917">
            <w:pPr>
              <w:rPr>
                <w:sz w:val="22"/>
                <w:szCs w:val="22"/>
              </w:rPr>
            </w:pPr>
            <w:r w:rsidRPr="00D80418">
              <w:rPr>
                <w:sz w:val="22"/>
                <w:szCs w:val="22"/>
              </w:rPr>
              <w:t>19</w:t>
            </w:r>
          </w:p>
        </w:tc>
        <w:tc>
          <w:tcPr>
            <w:tcW w:w="5911" w:type="dxa"/>
            <w:vAlign w:val="center"/>
          </w:tcPr>
          <w:p w:rsidR="00944A0B" w:rsidRPr="00D80418" w:rsidRDefault="00944A0B" w:rsidP="00053917">
            <w:pPr>
              <w:rPr>
                <w:sz w:val="22"/>
                <w:szCs w:val="22"/>
              </w:rPr>
            </w:pPr>
            <w:r w:rsidRPr="00D80418">
              <w:rPr>
                <w:sz w:val="22"/>
                <w:szCs w:val="22"/>
              </w:rPr>
              <w:t>Метод стерилизации</w:t>
            </w:r>
          </w:p>
        </w:tc>
        <w:tc>
          <w:tcPr>
            <w:tcW w:w="3191" w:type="dxa"/>
            <w:vAlign w:val="center"/>
          </w:tcPr>
          <w:p w:rsidR="00944A0B" w:rsidRPr="00D80418" w:rsidRDefault="00944A0B" w:rsidP="00053917">
            <w:pPr>
              <w:jc w:val="center"/>
              <w:rPr>
                <w:sz w:val="22"/>
                <w:szCs w:val="22"/>
              </w:rPr>
            </w:pPr>
            <w:proofErr w:type="gramStart"/>
            <w:r w:rsidRPr="00D80418">
              <w:rPr>
                <w:sz w:val="22"/>
                <w:szCs w:val="22"/>
              </w:rPr>
              <w:t>Газовый</w:t>
            </w:r>
            <w:proofErr w:type="gramEnd"/>
            <w:r w:rsidRPr="00D80418">
              <w:rPr>
                <w:sz w:val="22"/>
                <w:szCs w:val="22"/>
              </w:rPr>
              <w:t xml:space="preserve"> (окисью этилена)</w:t>
            </w:r>
          </w:p>
        </w:tc>
      </w:tr>
      <w:tr w:rsidR="00944A0B" w:rsidRPr="00D80418" w:rsidTr="00053917">
        <w:tc>
          <w:tcPr>
            <w:tcW w:w="468" w:type="dxa"/>
          </w:tcPr>
          <w:p w:rsidR="00944A0B" w:rsidRPr="00D80418" w:rsidRDefault="00944A0B" w:rsidP="00053917">
            <w:pPr>
              <w:rPr>
                <w:sz w:val="22"/>
                <w:szCs w:val="22"/>
              </w:rPr>
            </w:pPr>
            <w:r w:rsidRPr="00D80418">
              <w:rPr>
                <w:sz w:val="22"/>
                <w:szCs w:val="22"/>
              </w:rPr>
              <w:t>20</w:t>
            </w:r>
          </w:p>
        </w:tc>
        <w:tc>
          <w:tcPr>
            <w:tcW w:w="5911" w:type="dxa"/>
            <w:vAlign w:val="bottom"/>
          </w:tcPr>
          <w:p w:rsidR="00944A0B" w:rsidRPr="00D80418" w:rsidRDefault="00944A0B" w:rsidP="00053917">
            <w:pPr>
              <w:rPr>
                <w:sz w:val="22"/>
                <w:szCs w:val="22"/>
              </w:rPr>
            </w:pPr>
            <w:r w:rsidRPr="00D80418">
              <w:rPr>
                <w:sz w:val="22"/>
                <w:szCs w:val="22"/>
              </w:rPr>
              <w:t>Очистка канюли иглы для устранения примесей</w:t>
            </w:r>
          </w:p>
        </w:tc>
        <w:tc>
          <w:tcPr>
            <w:tcW w:w="3191" w:type="dxa"/>
            <w:vAlign w:val="bottom"/>
          </w:tcPr>
          <w:p w:rsidR="00944A0B" w:rsidRPr="00D80418" w:rsidRDefault="00944A0B" w:rsidP="00053917">
            <w:pPr>
              <w:jc w:val="center"/>
              <w:rPr>
                <w:sz w:val="22"/>
                <w:szCs w:val="22"/>
              </w:rPr>
            </w:pPr>
            <w:r w:rsidRPr="00D80418">
              <w:rPr>
                <w:sz w:val="22"/>
                <w:szCs w:val="22"/>
              </w:rPr>
              <w:t>Ультразвуковая</w:t>
            </w:r>
          </w:p>
        </w:tc>
      </w:tr>
      <w:tr w:rsidR="00944A0B" w:rsidRPr="00D80418" w:rsidTr="00053917">
        <w:tc>
          <w:tcPr>
            <w:tcW w:w="468" w:type="dxa"/>
          </w:tcPr>
          <w:p w:rsidR="00944A0B" w:rsidRPr="00D80418" w:rsidRDefault="00944A0B" w:rsidP="00053917">
            <w:pPr>
              <w:rPr>
                <w:sz w:val="22"/>
                <w:szCs w:val="22"/>
              </w:rPr>
            </w:pPr>
            <w:r w:rsidRPr="00D80418">
              <w:rPr>
                <w:sz w:val="22"/>
                <w:szCs w:val="22"/>
              </w:rPr>
              <w:t>21</w:t>
            </w:r>
          </w:p>
        </w:tc>
        <w:tc>
          <w:tcPr>
            <w:tcW w:w="5911" w:type="dxa"/>
            <w:vAlign w:val="bottom"/>
          </w:tcPr>
          <w:p w:rsidR="00944A0B" w:rsidRPr="00D80418" w:rsidRDefault="00944A0B" w:rsidP="00053917">
            <w:pPr>
              <w:rPr>
                <w:sz w:val="22"/>
                <w:szCs w:val="22"/>
              </w:rPr>
            </w:pPr>
            <w:r w:rsidRPr="00D80418">
              <w:rPr>
                <w:sz w:val="22"/>
                <w:szCs w:val="22"/>
              </w:rPr>
              <w:t>Изделие не содержит латекса</w:t>
            </w:r>
          </w:p>
        </w:tc>
        <w:tc>
          <w:tcPr>
            <w:tcW w:w="3191" w:type="dxa"/>
            <w:vAlign w:val="bottom"/>
          </w:tcPr>
          <w:p w:rsidR="00944A0B" w:rsidRPr="00D80418" w:rsidRDefault="00944A0B" w:rsidP="00053917">
            <w:pPr>
              <w:jc w:val="center"/>
              <w:rPr>
                <w:sz w:val="22"/>
                <w:szCs w:val="22"/>
              </w:rPr>
            </w:pPr>
            <w:r w:rsidRPr="00D80418">
              <w:rPr>
                <w:sz w:val="22"/>
                <w:szCs w:val="22"/>
              </w:rPr>
              <w:t>Соответствие</w:t>
            </w:r>
          </w:p>
        </w:tc>
      </w:tr>
    </w:tbl>
    <w:p w:rsidR="00552BDF" w:rsidRDefault="00552BDF" w:rsidP="00552BDF">
      <w:pPr>
        <w:jc w:val="right"/>
      </w:pPr>
      <w:bookmarkStart w:id="0" w:name="_GoBack"/>
      <w:bookmarkEnd w:id="0"/>
    </w:p>
    <w:p w:rsidR="00552BDF" w:rsidRDefault="00552BDF" w:rsidP="00552BDF">
      <w:pPr>
        <w:jc w:val="right"/>
      </w:pPr>
    </w:p>
    <w:p w:rsidR="00552BDF" w:rsidRDefault="00552BDF" w:rsidP="00552BDF">
      <w:pPr>
        <w:pStyle w:val="ConsNormal"/>
        <w:widowControl/>
        <w:ind w:firstLine="0"/>
        <w:jc w:val="cente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5828C5" w:rsidRPr="00944A0B" w:rsidRDefault="005828C5" w:rsidP="00944A0B">
      <w:pPr>
        <w:tabs>
          <w:tab w:val="left" w:pos="3870"/>
          <w:tab w:val="left" w:pos="5190"/>
        </w:tabs>
        <w:rPr>
          <w:szCs w:val="22"/>
          <w:lang w:val="en-US"/>
        </w:rPr>
        <w:sectPr w:rsidR="005828C5" w:rsidRPr="00944A0B" w:rsidSect="00A75A51">
          <w:pgSz w:w="11906" w:h="16838"/>
          <w:pgMar w:top="1134" w:right="850" w:bottom="1134" w:left="1701" w:header="708" w:footer="708" w:gutter="0"/>
          <w:cols w:space="708"/>
          <w:docGrid w:linePitch="360"/>
        </w:sectPr>
      </w:pPr>
    </w:p>
    <w:p w:rsidR="00552BDF" w:rsidRPr="005828C5" w:rsidRDefault="00552BDF" w:rsidP="00944A0B">
      <w:pPr>
        <w:tabs>
          <w:tab w:val="left" w:pos="3870"/>
          <w:tab w:val="left" w:pos="5190"/>
        </w:tabs>
        <w:jc w:val="right"/>
        <w:rPr>
          <w:szCs w:val="22"/>
        </w:rPr>
      </w:pPr>
      <w:r>
        <w:rPr>
          <w:szCs w:val="22"/>
        </w:rPr>
        <w:lastRenderedPageBreak/>
        <w:t xml:space="preserve">Приложение № </w:t>
      </w:r>
      <w:r w:rsidRPr="005828C5">
        <w:rPr>
          <w:szCs w:val="22"/>
        </w:rPr>
        <w:t>2</w:t>
      </w:r>
    </w:p>
    <w:p w:rsidR="00552BDF" w:rsidRPr="005828C5" w:rsidRDefault="00552BDF" w:rsidP="00552BDF">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552BDF" w:rsidRPr="003B14B9" w:rsidRDefault="003B14B9" w:rsidP="00595142">
      <w:pPr>
        <w:tabs>
          <w:tab w:val="left" w:pos="3870"/>
          <w:tab w:val="left" w:pos="5190"/>
          <w:tab w:val="left" w:pos="6720"/>
        </w:tabs>
        <w:jc w:val="center"/>
        <w:rPr>
          <w:b/>
          <w:sz w:val="28"/>
          <w:szCs w:val="28"/>
        </w:rPr>
      </w:pPr>
      <w:r>
        <w:rPr>
          <w:b/>
          <w:sz w:val="28"/>
          <w:szCs w:val="28"/>
        </w:rPr>
        <w:t>График поставок</w:t>
      </w:r>
    </w:p>
    <w:p w:rsidR="00552BDF" w:rsidRPr="005828C5" w:rsidRDefault="00552BDF" w:rsidP="00552BDF">
      <w:pPr>
        <w:tabs>
          <w:tab w:val="left" w:pos="3870"/>
          <w:tab w:val="left" w:pos="5190"/>
        </w:tabs>
        <w:jc w:val="right"/>
        <w:rPr>
          <w:i/>
          <w:szCs w:val="22"/>
        </w:rPr>
      </w:pP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396"/>
        <w:gridCol w:w="1208"/>
        <w:gridCol w:w="1539"/>
        <w:gridCol w:w="1538"/>
        <w:gridCol w:w="1538"/>
        <w:gridCol w:w="1363"/>
        <w:gridCol w:w="1198"/>
        <w:gridCol w:w="1360"/>
        <w:gridCol w:w="1032"/>
      </w:tblGrid>
      <w:tr w:rsidR="00645770" w:rsidRPr="00812013" w:rsidTr="00645770">
        <w:tc>
          <w:tcPr>
            <w:tcW w:w="207" w:type="pct"/>
          </w:tcPr>
          <w:p w:rsidR="00645770" w:rsidRPr="00812013" w:rsidRDefault="00645770" w:rsidP="001C256C">
            <w:pPr>
              <w:jc w:val="center"/>
              <w:rPr>
                <w:b/>
                <w:iCs/>
                <w:sz w:val="24"/>
                <w:szCs w:val="24"/>
              </w:rPr>
            </w:pPr>
            <w:r w:rsidRPr="00812013">
              <w:rPr>
                <w:b/>
                <w:iCs/>
                <w:sz w:val="24"/>
                <w:szCs w:val="24"/>
              </w:rPr>
              <w:t>№ п.п.</w:t>
            </w:r>
          </w:p>
        </w:tc>
        <w:tc>
          <w:tcPr>
            <w:tcW w:w="1148" w:type="pct"/>
          </w:tcPr>
          <w:p w:rsidR="00645770" w:rsidRPr="00812013" w:rsidRDefault="00645770" w:rsidP="001C256C">
            <w:pPr>
              <w:jc w:val="center"/>
              <w:rPr>
                <w:b/>
                <w:iCs/>
                <w:sz w:val="24"/>
                <w:szCs w:val="24"/>
              </w:rPr>
            </w:pPr>
            <w:r w:rsidRPr="00812013">
              <w:rPr>
                <w:b/>
                <w:iCs/>
                <w:sz w:val="24"/>
                <w:szCs w:val="24"/>
              </w:rPr>
              <w:t>Наименование товара</w:t>
            </w:r>
          </w:p>
        </w:tc>
        <w:tc>
          <w:tcPr>
            <w:tcW w:w="408" w:type="pct"/>
          </w:tcPr>
          <w:p w:rsidR="00645770" w:rsidRPr="00812013" w:rsidRDefault="00645770" w:rsidP="001C256C">
            <w:pPr>
              <w:jc w:val="center"/>
              <w:rPr>
                <w:b/>
                <w:iCs/>
                <w:sz w:val="24"/>
                <w:szCs w:val="24"/>
              </w:rPr>
            </w:pPr>
            <w:r>
              <w:rPr>
                <w:b/>
                <w:iCs/>
                <w:sz w:val="24"/>
                <w:szCs w:val="24"/>
              </w:rPr>
              <w:t>Кол-во поставок</w:t>
            </w:r>
          </w:p>
        </w:tc>
        <w:tc>
          <w:tcPr>
            <w:tcW w:w="520" w:type="pct"/>
          </w:tcPr>
          <w:p w:rsidR="00645770" w:rsidRDefault="00645770" w:rsidP="001C256C">
            <w:pPr>
              <w:jc w:val="center"/>
              <w:rPr>
                <w:b/>
                <w:iCs/>
                <w:sz w:val="24"/>
                <w:szCs w:val="24"/>
              </w:rPr>
            </w:pPr>
            <w:r>
              <w:rPr>
                <w:b/>
                <w:iCs/>
                <w:sz w:val="24"/>
                <w:szCs w:val="24"/>
              </w:rPr>
              <w:t>Июль</w:t>
            </w:r>
          </w:p>
        </w:tc>
        <w:tc>
          <w:tcPr>
            <w:tcW w:w="520" w:type="pct"/>
          </w:tcPr>
          <w:p w:rsidR="00645770" w:rsidRDefault="00645770" w:rsidP="001C256C">
            <w:pPr>
              <w:jc w:val="center"/>
              <w:rPr>
                <w:b/>
                <w:iCs/>
                <w:sz w:val="24"/>
                <w:szCs w:val="24"/>
              </w:rPr>
            </w:pPr>
            <w:r>
              <w:rPr>
                <w:b/>
                <w:iCs/>
                <w:sz w:val="24"/>
                <w:szCs w:val="24"/>
              </w:rPr>
              <w:t>Август</w:t>
            </w:r>
          </w:p>
        </w:tc>
        <w:tc>
          <w:tcPr>
            <w:tcW w:w="520" w:type="pct"/>
          </w:tcPr>
          <w:p w:rsidR="00645770" w:rsidRPr="00812013" w:rsidRDefault="00645770" w:rsidP="001C256C">
            <w:pPr>
              <w:jc w:val="center"/>
              <w:rPr>
                <w:b/>
                <w:iCs/>
                <w:sz w:val="24"/>
                <w:szCs w:val="24"/>
              </w:rPr>
            </w:pPr>
            <w:r>
              <w:rPr>
                <w:b/>
                <w:iCs/>
                <w:sz w:val="24"/>
                <w:szCs w:val="24"/>
              </w:rPr>
              <w:t>Сентябрь</w:t>
            </w:r>
          </w:p>
        </w:tc>
        <w:tc>
          <w:tcPr>
            <w:tcW w:w="461" w:type="pct"/>
          </w:tcPr>
          <w:p w:rsidR="00645770" w:rsidRPr="00812013" w:rsidRDefault="00645770" w:rsidP="001C256C">
            <w:pPr>
              <w:jc w:val="center"/>
              <w:rPr>
                <w:b/>
                <w:iCs/>
                <w:sz w:val="24"/>
                <w:szCs w:val="24"/>
              </w:rPr>
            </w:pPr>
            <w:r>
              <w:rPr>
                <w:b/>
                <w:iCs/>
                <w:sz w:val="24"/>
                <w:szCs w:val="24"/>
              </w:rPr>
              <w:t>Октябрь</w:t>
            </w:r>
          </w:p>
        </w:tc>
        <w:tc>
          <w:tcPr>
            <w:tcW w:w="405" w:type="pct"/>
          </w:tcPr>
          <w:p w:rsidR="00645770" w:rsidRPr="00812013" w:rsidRDefault="00645770" w:rsidP="001C256C">
            <w:pPr>
              <w:jc w:val="center"/>
              <w:rPr>
                <w:b/>
                <w:iCs/>
                <w:sz w:val="24"/>
                <w:szCs w:val="24"/>
              </w:rPr>
            </w:pPr>
            <w:r>
              <w:rPr>
                <w:b/>
                <w:iCs/>
                <w:sz w:val="24"/>
                <w:szCs w:val="24"/>
              </w:rPr>
              <w:t>Ноябрь</w:t>
            </w:r>
          </w:p>
        </w:tc>
        <w:tc>
          <w:tcPr>
            <w:tcW w:w="460" w:type="pct"/>
          </w:tcPr>
          <w:p w:rsidR="00645770" w:rsidRPr="00812013" w:rsidRDefault="00645770" w:rsidP="001C256C">
            <w:pPr>
              <w:jc w:val="center"/>
              <w:rPr>
                <w:b/>
                <w:iCs/>
                <w:sz w:val="24"/>
                <w:szCs w:val="24"/>
              </w:rPr>
            </w:pPr>
            <w:r>
              <w:rPr>
                <w:b/>
                <w:iCs/>
                <w:sz w:val="24"/>
                <w:szCs w:val="24"/>
              </w:rPr>
              <w:t>Декабрь</w:t>
            </w:r>
          </w:p>
        </w:tc>
        <w:tc>
          <w:tcPr>
            <w:tcW w:w="349" w:type="pct"/>
          </w:tcPr>
          <w:p w:rsidR="00645770" w:rsidRPr="00812013" w:rsidRDefault="00645770" w:rsidP="001C256C">
            <w:pPr>
              <w:jc w:val="center"/>
              <w:rPr>
                <w:b/>
                <w:iCs/>
                <w:sz w:val="24"/>
                <w:szCs w:val="24"/>
              </w:rPr>
            </w:pPr>
            <w:r>
              <w:rPr>
                <w:b/>
                <w:iCs/>
                <w:sz w:val="24"/>
                <w:szCs w:val="24"/>
              </w:rPr>
              <w:t>Итого</w:t>
            </w:r>
          </w:p>
        </w:tc>
      </w:tr>
      <w:tr w:rsidR="00645770" w:rsidRPr="00812013" w:rsidTr="00645770">
        <w:tc>
          <w:tcPr>
            <w:tcW w:w="207" w:type="pct"/>
          </w:tcPr>
          <w:p w:rsidR="00645770" w:rsidRPr="00812013" w:rsidRDefault="00645770" w:rsidP="001C256C">
            <w:pPr>
              <w:numPr>
                <w:ilvl w:val="0"/>
                <w:numId w:val="18"/>
              </w:numPr>
              <w:rPr>
                <w:iCs/>
                <w:sz w:val="24"/>
                <w:szCs w:val="24"/>
              </w:rPr>
            </w:pPr>
          </w:p>
        </w:tc>
        <w:tc>
          <w:tcPr>
            <w:tcW w:w="1148" w:type="pct"/>
          </w:tcPr>
          <w:p w:rsidR="00645770" w:rsidRPr="00F03A81" w:rsidRDefault="00645770" w:rsidP="001C256C">
            <w:pPr>
              <w:rPr>
                <w:sz w:val="24"/>
                <w:szCs w:val="24"/>
                <w:vertAlign w:val="superscript"/>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стерильный с иглой, 2 мл.</w:t>
            </w:r>
          </w:p>
        </w:tc>
        <w:tc>
          <w:tcPr>
            <w:tcW w:w="408" w:type="pct"/>
          </w:tcPr>
          <w:p w:rsidR="00645770" w:rsidRPr="001469C4" w:rsidRDefault="001469C4" w:rsidP="001C256C">
            <w:pPr>
              <w:jc w:val="center"/>
              <w:rPr>
                <w:sz w:val="22"/>
                <w:szCs w:val="22"/>
                <w:lang w:val="en-US"/>
              </w:rPr>
            </w:pPr>
            <w:r>
              <w:rPr>
                <w:sz w:val="22"/>
                <w:szCs w:val="22"/>
                <w:lang w:val="en-US"/>
              </w:rPr>
              <w:t>6</w:t>
            </w:r>
          </w:p>
        </w:tc>
        <w:tc>
          <w:tcPr>
            <w:tcW w:w="520" w:type="pct"/>
          </w:tcPr>
          <w:p w:rsidR="00645770" w:rsidRDefault="00645770" w:rsidP="001C256C">
            <w:pPr>
              <w:jc w:val="center"/>
              <w:rPr>
                <w:sz w:val="22"/>
                <w:szCs w:val="22"/>
              </w:rPr>
            </w:pPr>
            <w:r>
              <w:rPr>
                <w:sz w:val="22"/>
                <w:szCs w:val="22"/>
              </w:rPr>
              <w:t>3 000</w:t>
            </w:r>
          </w:p>
        </w:tc>
        <w:tc>
          <w:tcPr>
            <w:tcW w:w="520" w:type="pct"/>
          </w:tcPr>
          <w:p w:rsidR="00645770" w:rsidRDefault="00645770" w:rsidP="001C256C">
            <w:pPr>
              <w:jc w:val="center"/>
              <w:rPr>
                <w:sz w:val="22"/>
                <w:szCs w:val="22"/>
              </w:rPr>
            </w:pPr>
            <w:r>
              <w:rPr>
                <w:sz w:val="22"/>
                <w:szCs w:val="22"/>
              </w:rPr>
              <w:t>3 000</w:t>
            </w:r>
          </w:p>
        </w:tc>
        <w:tc>
          <w:tcPr>
            <w:tcW w:w="520" w:type="pct"/>
          </w:tcPr>
          <w:p w:rsidR="00645770" w:rsidRPr="00812013" w:rsidRDefault="00645770" w:rsidP="001C256C">
            <w:pPr>
              <w:jc w:val="center"/>
              <w:rPr>
                <w:sz w:val="22"/>
                <w:szCs w:val="22"/>
              </w:rPr>
            </w:pPr>
            <w:r>
              <w:rPr>
                <w:sz w:val="22"/>
                <w:szCs w:val="22"/>
              </w:rPr>
              <w:t>3 000</w:t>
            </w:r>
          </w:p>
        </w:tc>
        <w:tc>
          <w:tcPr>
            <w:tcW w:w="461" w:type="pct"/>
          </w:tcPr>
          <w:p w:rsidR="00645770" w:rsidRPr="00812013" w:rsidRDefault="00645770" w:rsidP="001C256C">
            <w:pPr>
              <w:jc w:val="center"/>
              <w:rPr>
                <w:sz w:val="22"/>
                <w:szCs w:val="22"/>
              </w:rPr>
            </w:pPr>
            <w:r>
              <w:rPr>
                <w:sz w:val="22"/>
                <w:szCs w:val="22"/>
              </w:rPr>
              <w:t>3 000</w:t>
            </w:r>
          </w:p>
        </w:tc>
        <w:tc>
          <w:tcPr>
            <w:tcW w:w="405" w:type="pct"/>
          </w:tcPr>
          <w:p w:rsidR="00645770" w:rsidRPr="00812013" w:rsidRDefault="00645770" w:rsidP="001C256C">
            <w:pPr>
              <w:jc w:val="center"/>
              <w:rPr>
                <w:sz w:val="22"/>
                <w:szCs w:val="22"/>
              </w:rPr>
            </w:pPr>
            <w:r>
              <w:rPr>
                <w:sz w:val="22"/>
                <w:szCs w:val="22"/>
              </w:rPr>
              <w:t>3 000</w:t>
            </w:r>
          </w:p>
        </w:tc>
        <w:tc>
          <w:tcPr>
            <w:tcW w:w="460" w:type="pct"/>
          </w:tcPr>
          <w:p w:rsidR="00645770" w:rsidRPr="00812013" w:rsidRDefault="00645770" w:rsidP="001C256C">
            <w:pPr>
              <w:jc w:val="center"/>
              <w:rPr>
                <w:sz w:val="22"/>
                <w:szCs w:val="22"/>
              </w:rPr>
            </w:pPr>
            <w:r>
              <w:rPr>
                <w:sz w:val="22"/>
                <w:szCs w:val="22"/>
              </w:rPr>
              <w:t>6 000</w:t>
            </w:r>
          </w:p>
        </w:tc>
        <w:tc>
          <w:tcPr>
            <w:tcW w:w="349" w:type="pct"/>
          </w:tcPr>
          <w:p w:rsidR="00645770" w:rsidRPr="00812013" w:rsidRDefault="00645770" w:rsidP="001C256C">
            <w:pPr>
              <w:jc w:val="center"/>
              <w:rPr>
                <w:sz w:val="22"/>
                <w:szCs w:val="22"/>
              </w:rPr>
            </w:pPr>
            <w:r>
              <w:rPr>
                <w:sz w:val="22"/>
                <w:szCs w:val="22"/>
              </w:rPr>
              <w:t>21 000</w:t>
            </w:r>
          </w:p>
        </w:tc>
      </w:tr>
      <w:tr w:rsidR="00645770" w:rsidRPr="00812013" w:rsidTr="00645770">
        <w:tc>
          <w:tcPr>
            <w:tcW w:w="207" w:type="pct"/>
          </w:tcPr>
          <w:p w:rsidR="00645770" w:rsidRPr="00812013" w:rsidRDefault="00645770" w:rsidP="001C256C">
            <w:pPr>
              <w:numPr>
                <w:ilvl w:val="0"/>
                <w:numId w:val="18"/>
              </w:numPr>
              <w:rPr>
                <w:iCs/>
                <w:sz w:val="24"/>
                <w:szCs w:val="24"/>
              </w:rPr>
            </w:pPr>
          </w:p>
        </w:tc>
        <w:tc>
          <w:tcPr>
            <w:tcW w:w="1148" w:type="pct"/>
          </w:tcPr>
          <w:p w:rsidR="00645770" w:rsidRPr="00F03A81" w:rsidRDefault="00645770" w:rsidP="001C256C">
            <w:pPr>
              <w:rPr>
                <w:sz w:val="24"/>
                <w:szCs w:val="24"/>
                <w:vertAlign w:val="superscript"/>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w:t>
            </w:r>
            <w:r>
              <w:rPr>
                <w:sz w:val="22"/>
                <w:szCs w:val="22"/>
              </w:rPr>
              <w:t>5</w:t>
            </w:r>
            <w:r w:rsidRPr="005A2A9D">
              <w:rPr>
                <w:sz w:val="22"/>
                <w:szCs w:val="22"/>
              </w:rPr>
              <w:t xml:space="preserve"> мл.</w:t>
            </w:r>
          </w:p>
        </w:tc>
        <w:tc>
          <w:tcPr>
            <w:tcW w:w="408" w:type="pct"/>
          </w:tcPr>
          <w:p w:rsidR="00645770" w:rsidRPr="001469C4" w:rsidRDefault="001469C4" w:rsidP="001C256C">
            <w:pPr>
              <w:jc w:val="center"/>
              <w:rPr>
                <w:sz w:val="22"/>
                <w:szCs w:val="22"/>
                <w:lang w:val="en-US"/>
              </w:rPr>
            </w:pPr>
            <w:r>
              <w:rPr>
                <w:sz w:val="22"/>
                <w:szCs w:val="22"/>
                <w:lang w:val="en-US"/>
              </w:rPr>
              <w:t>6</w:t>
            </w:r>
          </w:p>
        </w:tc>
        <w:tc>
          <w:tcPr>
            <w:tcW w:w="520" w:type="pct"/>
          </w:tcPr>
          <w:p w:rsidR="00645770" w:rsidRDefault="00645770" w:rsidP="001C256C">
            <w:pPr>
              <w:jc w:val="center"/>
              <w:rPr>
                <w:sz w:val="22"/>
                <w:szCs w:val="22"/>
              </w:rPr>
            </w:pPr>
            <w:r>
              <w:rPr>
                <w:sz w:val="22"/>
                <w:szCs w:val="22"/>
              </w:rPr>
              <w:t>7 000</w:t>
            </w:r>
          </w:p>
        </w:tc>
        <w:tc>
          <w:tcPr>
            <w:tcW w:w="520" w:type="pct"/>
          </w:tcPr>
          <w:p w:rsidR="00645770" w:rsidRDefault="00645770" w:rsidP="001C256C">
            <w:pPr>
              <w:jc w:val="center"/>
              <w:rPr>
                <w:sz w:val="22"/>
                <w:szCs w:val="22"/>
              </w:rPr>
            </w:pPr>
            <w:r>
              <w:rPr>
                <w:sz w:val="22"/>
                <w:szCs w:val="22"/>
              </w:rPr>
              <w:t>7 000</w:t>
            </w:r>
          </w:p>
        </w:tc>
        <w:tc>
          <w:tcPr>
            <w:tcW w:w="520" w:type="pct"/>
          </w:tcPr>
          <w:p w:rsidR="00645770" w:rsidRDefault="00645770" w:rsidP="001C256C">
            <w:pPr>
              <w:jc w:val="center"/>
              <w:rPr>
                <w:sz w:val="22"/>
                <w:szCs w:val="22"/>
              </w:rPr>
            </w:pPr>
            <w:r>
              <w:rPr>
                <w:sz w:val="22"/>
                <w:szCs w:val="22"/>
              </w:rPr>
              <w:t>7 000</w:t>
            </w:r>
          </w:p>
        </w:tc>
        <w:tc>
          <w:tcPr>
            <w:tcW w:w="461" w:type="pct"/>
          </w:tcPr>
          <w:p w:rsidR="00645770" w:rsidRDefault="00645770" w:rsidP="001C256C">
            <w:pPr>
              <w:jc w:val="center"/>
              <w:rPr>
                <w:sz w:val="22"/>
                <w:szCs w:val="22"/>
              </w:rPr>
            </w:pPr>
            <w:r>
              <w:rPr>
                <w:sz w:val="22"/>
                <w:szCs w:val="22"/>
              </w:rPr>
              <w:t>7 000</w:t>
            </w:r>
          </w:p>
        </w:tc>
        <w:tc>
          <w:tcPr>
            <w:tcW w:w="405" w:type="pct"/>
          </w:tcPr>
          <w:p w:rsidR="00645770" w:rsidRDefault="00645770" w:rsidP="001C256C">
            <w:pPr>
              <w:jc w:val="center"/>
              <w:rPr>
                <w:sz w:val="22"/>
                <w:szCs w:val="22"/>
              </w:rPr>
            </w:pPr>
            <w:r>
              <w:rPr>
                <w:sz w:val="22"/>
                <w:szCs w:val="22"/>
              </w:rPr>
              <w:t>7 000</w:t>
            </w:r>
          </w:p>
        </w:tc>
        <w:tc>
          <w:tcPr>
            <w:tcW w:w="460" w:type="pct"/>
          </w:tcPr>
          <w:p w:rsidR="00645770" w:rsidRDefault="00645770" w:rsidP="001C256C">
            <w:pPr>
              <w:jc w:val="center"/>
              <w:rPr>
                <w:sz w:val="22"/>
                <w:szCs w:val="22"/>
              </w:rPr>
            </w:pPr>
            <w:r>
              <w:rPr>
                <w:sz w:val="22"/>
                <w:szCs w:val="22"/>
              </w:rPr>
              <w:t>14 000</w:t>
            </w:r>
          </w:p>
        </w:tc>
        <w:tc>
          <w:tcPr>
            <w:tcW w:w="349" w:type="pct"/>
          </w:tcPr>
          <w:p w:rsidR="00645770" w:rsidRDefault="00645770" w:rsidP="001C256C">
            <w:pPr>
              <w:jc w:val="center"/>
              <w:rPr>
                <w:sz w:val="22"/>
                <w:szCs w:val="22"/>
              </w:rPr>
            </w:pPr>
            <w:r>
              <w:rPr>
                <w:sz w:val="22"/>
                <w:szCs w:val="22"/>
              </w:rPr>
              <w:t>49 000</w:t>
            </w:r>
          </w:p>
        </w:tc>
      </w:tr>
      <w:tr w:rsidR="00645770" w:rsidRPr="00812013" w:rsidTr="00645770">
        <w:tc>
          <w:tcPr>
            <w:tcW w:w="207" w:type="pct"/>
          </w:tcPr>
          <w:p w:rsidR="00645770" w:rsidRPr="00812013" w:rsidRDefault="00645770" w:rsidP="005828C5">
            <w:pPr>
              <w:numPr>
                <w:ilvl w:val="0"/>
                <w:numId w:val="18"/>
              </w:numPr>
              <w:rPr>
                <w:iCs/>
                <w:sz w:val="24"/>
                <w:szCs w:val="24"/>
              </w:rPr>
            </w:pPr>
          </w:p>
        </w:tc>
        <w:tc>
          <w:tcPr>
            <w:tcW w:w="1148" w:type="pct"/>
          </w:tcPr>
          <w:p w:rsidR="00645770" w:rsidRPr="005A2A9D" w:rsidRDefault="00645770" w:rsidP="005828C5">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стерильный с иглой, 20 мл.</w:t>
            </w:r>
          </w:p>
        </w:tc>
        <w:tc>
          <w:tcPr>
            <w:tcW w:w="408" w:type="pct"/>
          </w:tcPr>
          <w:p w:rsidR="00645770" w:rsidRPr="001469C4" w:rsidRDefault="001469C4" w:rsidP="005828C5">
            <w:pPr>
              <w:jc w:val="center"/>
              <w:rPr>
                <w:sz w:val="22"/>
                <w:szCs w:val="22"/>
                <w:lang w:val="en-US"/>
              </w:rPr>
            </w:pPr>
            <w:r>
              <w:rPr>
                <w:sz w:val="22"/>
                <w:szCs w:val="22"/>
              </w:rPr>
              <w:t>6</w:t>
            </w:r>
          </w:p>
        </w:tc>
        <w:tc>
          <w:tcPr>
            <w:tcW w:w="520" w:type="pct"/>
          </w:tcPr>
          <w:p w:rsidR="00645770" w:rsidRDefault="00645770" w:rsidP="005828C5">
            <w:pPr>
              <w:jc w:val="center"/>
              <w:rPr>
                <w:sz w:val="22"/>
                <w:szCs w:val="22"/>
              </w:rPr>
            </w:pPr>
            <w:r>
              <w:rPr>
                <w:sz w:val="22"/>
                <w:szCs w:val="22"/>
              </w:rPr>
              <w:t>8 500</w:t>
            </w:r>
          </w:p>
        </w:tc>
        <w:tc>
          <w:tcPr>
            <w:tcW w:w="520" w:type="pct"/>
          </w:tcPr>
          <w:p w:rsidR="00645770" w:rsidRDefault="00645770" w:rsidP="005828C5">
            <w:pPr>
              <w:jc w:val="center"/>
              <w:rPr>
                <w:sz w:val="22"/>
                <w:szCs w:val="22"/>
              </w:rPr>
            </w:pPr>
            <w:r>
              <w:rPr>
                <w:sz w:val="22"/>
                <w:szCs w:val="22"/>
              </w:rPr>
              <w:t>8 500</w:t>
            </w:r>
          </w:p>
        </w:tc>
        <w:tc>
          <w:tcPr>
            <w:tcW w:w="520" w:type="pct"/>
          </w:tcPr>
          <w:p w:rsidR="00645770" w:rsidRDefault="00645770" w:rsidP="005828C5">
            <w:pPr>
              <w:jc w:val="center"/>
              <w:rPr>
                <w:sz w:val="22"/>
                <w:szCs w:val="22"/>
              </w:rPr>
            </w:pPr>
            <w:r>
              <w:rPr>
                <w:sz w:val="22"/>
                <w:szCs w:val="22"/>
              </w:rPr>
              <w:t>8 500</w:t>
            </w:r>
          </w:p>
        </w:tc>
        <w:tc>
          <w:tcPr>
            <w:tcW w:w="461" w:type="pct"/>
          </w:tcPr>
          <w:p w:rsidR="00645770" w:rsidRDefault="00645770" w:rsidP="005828C5">
            <w:pPr>
              <w:jc w:val="center"/>
              <w:rPr>
                <w:sz w:val="22"/>
                <w:szCs w:val="22"/>
              </w:rPr>
            </w:pPr>
            <w:r>
              <w:rPr>
                <w:sz w:val="22"/>
                <w:szCs w:val="22"/>
              </w:rPr>
              <w:t>8 500</w:t>
            </w:r>
          </w:p>
        </w:tc>
        <w:tc>
          <w:tcPr>
            <w:tcW w:w="405" w:type="pct"/>
          </w:tcPr>
          <w:p w:rsidR="00645770" w:rsidRDefault="00645770" w:rsidP="005828C5">
            <w:pPr>
              <w:jc w:val="center"/>
              <w:rPr>
                <w:sz w:val="22"/>
                <w:szCs w:val="22"/>
              </w:rPr>
            </w:pPr>
            <w:r>
              <w:rPr>
                <w:sz w:val="22"/>
                <w:szCs w:val="22"/>
              </w:rPr>
              <w:t>8 500</w:t>
            </w:r>
          </w:p>
        </w:tc>
        <w:tc>
          <w:tcPr>
            <w:tcW w:w="460" w:type="pct"/>
          </w:tcPr>
          <w:p w:rsidR="00645770" w:rsidRDefault="00645770" w:rsidP="00645770">
            <w:pPr>
              <w:jc w:val="center"/>
              <w:rPr>
                <w:sz w:val="22"/>
                <w:szCs w:val="22"/>
              </w:rPr>
            </w:pPr>
            <w:r>
              <w:rPr>
                <w:sz w:val="22"/>
                <w:szCs w:val="22"/>
              </w:rPr>
              <w:t>17 000</w:t>
            </w:r>
          </w:p>
        </w:tc>
        <w:tc>
          <w:tcPr>
            <w:tcW w:w="349" w:type="pct"/>
          </w:tcPr>
          <w:p w:rsidR="00645770" w:rsidRDefault="00645770" w:rsidP="00645770">
            <w:pPr>
              <w:jc w:val="center"/>
              <w:rPr>
                <w:sz w:val="22"/>
                <w:szCs w:val="22"/>
              </w:rPr>
            </w:pPr>
            <w:r>
              <w:rPr>
                <w:sz w:val="22"/>
                <w:szCs w:val="22"/>
              </w:rPr>
              <w:t>59 500</w:t>
            </w:r>
          </w:p>
        </w:tc>
      </w:tr>
      <w:tr w:rsidR="00645770" w:rsidRPr="00812013" w:rsidTr="00645770">
        <w:tc>
          <w:tcPr>
            <w:tcW w:w="207" w:type="pct"/>
          </w:tcPr>
          <w:p w:rsidR="00645770" w:rsidRPr="00812013" w:rsidRDefault="00645770" w:rsidP="005828C5">
            <w:pPr>
              <w:numPr>
                <w:ilvl w:val="0"/>
                <w:numId w:val="18"/>
              </w:numPr>
              <w:rPr>
                <w:iCs/>
                <w:sz w:val="24"/>
                <w:szCs w:val="24"/>
              </w:rPr>
            </w:pPr>
          </w:p>
        </w:tc>
        <w:tc>
          <w:tcPr>
            <w:tcW w:w="1148" w:type="pct"/>
          </w:tcPr>
          <w:p w:rsidR="00645770" w:rsidRPr="00F03A81" w:rsidRDefault="00645770" w:rsidP="005828C5">
            <w:pPr>
              <w:rPr>
                <w:sz w:val="24"/>
                <w:szCs w:val="24"/>
                <w:vertAlign w:val="superscript"/>
              </w:rPr>
            </w:pPr>
            <w:r w:rsidRPr="005A2A9D">
              <w:rPr>
                <w:iCs/>
                <w:sz w:val="22"/>
                <w:szCs w:val="22"/>
              </w:rPr>
              <w:t xml:space="preserve">шприц  однократного применения </w:t>
            </w:r>
            <w:proofErr w:type="spellStart"/>
            <w:r w:rsidRPr="005A2A9D">
              <w:rPr>
                <w:iCs/>
                <w:sz w:val="22"/>
                <w:szCs w:val="22"/>
              </w:rPr>
              <w:t>трехдетальный</w:t>
            </w:r>
            <w:proofErr w:type="gramStart"/>
            <w:r w:rsidRPr="005A2A9D">
              <w:rPr>
                <w:iCs/>
                <w:sz w:val="22"/>
                <w:szCs w:val="22"/>
              </w:rPr>
              <w:t>,с</w:t>
            </w:r>
            <w:proofErr w:type="gramEnd"/>
            <w:r w:rsidRPr="005A2A9D">
              <w:rPr>
                <w:iCs/>
                <w:sz w:val="22"/>
                <w:szCs w:val="22"/>
              </w:rPr>
              <w:t>терильный"Жане</w:t>
            </w:r>
            <w:proofErr w:type="spellEnd"/>
          </w:p>
        </w:tc>
        <w:tc>
          <w:tcPr>
            <w:tcW w:w="408" w:type="pct"/>
          </w:tcPr>
          <w:p w:rsidR="00645770" w:rsidRPr="001469C4" w:rsidRDefault="001469C4" w:rsidP="005828C5">
            <w:pPr>
              <w:jc w:val="center"/>
              <w:rPr>
                <w:sz w:val="22"/>
                <w:szCs w:val="22"/>
                <w:lang w:val="en-US"/>
              </w:rPr>
            </w:pPr>
            <w:r>
              <w:rPr>
                <w:sz w:val="22"/>
                <w:szCs w:val="22"/>
                <w:lang w:val="en-US"/>
              </w:rPr>
              <w:t>6</w:t>
            </w:r>
          </w:p>
        </w:tc>
        <w:tc>
          <w:tcPr>
            <w:tcW w:w="520" w:type="pct"/>
          </w:tcPr>
          <w:p w:rsidR="00645770" w:rsidRDefault="00645770" w:rsidP="005828C5">
            <w:pPr>
              <w:jc w:val="center"/>
              <w:rPr>
                <w:sz w:val="22"/>
                <w:szCs w:val="22"/>
              </w:rPr>
            </w:pPr>
            <w:r>
              <w:rPr>
                <w:sz w:val="22"/>
                <w:szCs w:val="22"/>
              </w:rPr>
              <w:t>50</w:t>
            </w:r>
          </w:p>
        </w:tc>
        <w:tc>
          <w:tcPr>
            <w:tcW w:w="520" w:type="pct"/>
          </w:tcPr>
          <w:p w:rsidR="00645770" w:rsidRDefault="00645770" w:rsidP="005828C5">
            <w:pPr>
              <w:jc w:val="center"/>
              <w:rPr>
                <w:sz w:val="22"/>
                <w:szCs w:val="22"/>
              </w:rPr>
            </w:pPr>
            <w:r>
              <w:rPr>
                <w:sz w:val="22"/>
                <w:szCs w:val="22"/>
              </w:rPr>
              <w:t>50</w:t>
            </w:r>
          </w:p>
        </w:tc>
        <w:tc>
          <w:tcPr>
            <w:tcW w:w="520" w:type="pct"/>
          </w:tcPr>
          <w:p w:rsidR="00645770" w:rsidRDefault="00645770" w:rsidP="005828C5">
            <w:pPr>
              <w:jc w:val="center"/>
              <w:rPr>
                <w:sz w:val="22"/>
                <w:szCs w:val="22"/>
              </w:rPr>
            </w:pPr>
            <w:r>
              <w:rPr>
                <w:sz w:val="22"/>
                <w:szCs w:val="22"/>
              </w:rPr>
              <w:t>50</w:t>
            </w:r>
          </w:p>
        </w:tc>
        <w:tc>
          <w:tcPr>
            <w:tcW w:w="461" w:type="pct"/>
          </w:tcPr>
          <w:p w:rsidR="00645770" w:rsidRDefault="00645770" w:rsidP="005828C5">
            <w:pPr>
              <w:jc w:val="center"/>
              <w:rPr>
                <w:sz w:val="22"/>
                <w:szCs w:val="22"/>
              </w:rPr>
            </w:pPr>
            <w:r>
              <w:rPr>
                <w:sz w:val="22"/>
                <w:szCs w:val="22"/>
              </w:rPr>
              <w:t>50</w:t>
            </w:r>
          </w:p>
        </w:tc>
        <w:tc>
          <w:tcPr>
            <w:tcW w:w="405" w:type="pct"/>
          </w:tcPr>
          <w:p w:rsidR="00645770" w:rsidRDefault="00645770" w:rsidP="005828C5">
            <w:pPr>
              <w:jc w:val="center"/>
              <w:rPr>
                <w:sz w:val="22"/>
                <w:szCs w:val="22"/>
              </w:rPr>
            </w:pPr>
            <w:r>
              <w:rPr>
                <w:sz w:val="22"/>
                <w:szCs w:val="22"/>
              </w:rPr>
              <w:t>50</w:t>
            </w:r>
          </w:p>
        </w:tc>
        <w:tc>
          <w:tcPr>
            <w:tcW w:w="460" w:type="pct"/>
          </w:tcPr>
          <w:p w:rsidR="00645770" w:rsidRDefault="00645770" w:rsidP="005828C5">
            <w:pPr>
              <w:jc w:val="center"/>
              <w:rPr>
                <w:sz w:val="22"/>
                <w:szCs w:val="22"/>
              </w:rPr>
            </w:pPr>
            <w:r>
              <w:rPr>
                <w:sz w:val="22"/>
                <w:szCs w:val="22"/>
              </w:rPr>
              <w:t>100</w:t>
            </w:r>
          </w:p>
        </w:tc>
        <w:tc>
          <w:tcPr>
            <w:tcW w:w="349" w:type="pct"/>
          </w:tcPr>
          <w:p w:rsidR="00645770" w:rsidRDefault="00645770" w:rsidP="005828C5">
            <w:pPr>
              <w:jc w:val="center"/>
              <w:rPr>
                <w:sz w:val="22"/>
                <w:szCs w:val="22"/>
              </w:rPr>
            </w:pPr>
            <w:r>
              <w:rPr>
                <w:sz w:val="22"/>
                <w:szCs w:val="22"/>
              </w:rPr>
              <w:t>350</w:t>
            </w:r>
          </w:p>
        </w:tc>
      </w:tr>
    </w:tbl>
    <w:p w:rsidR="00552BDF" w:rsidRDefault="00552BDF">
      <w:pPr>
        <w:rPr>
          <w:lang w:val="en-US"/>
        </w:rPr>
      </w:pPr>
    </w:p>
    <w:p w:rsidR="005828C5" w:rsidRDefault="005828C5">
      <w:pPr>
        <w:rPr>
          <w:lang w:val="en-US"/>
        </w:rPr>
      </w:pPr>
    </w:p>
    <w:tbl>
      <w:tblPr>
        <w:tblW w:w="5000" w:type="pct"/>
        <w:tblLook w:val="01E0" w:firstRow="1" w:lastRow="1" w:firstColumn="1" w:lastColumn="1" w:noHBand="0" w:noVBand="0"/>
      </w:tblPr>
      <w:tblGrid>
        <w:gridCol w:w="7508"/>
        <w:gridCol w:w="7278"/>
      </w:tblGrid>
      <w:tr w:rsidR="005828C5" w:rsidRPr="001062B0" w:rsidTr="001C256C">
        <w:tc>
          <w:tcPr>
            <w:tcW w:w="2539" w:type="pct"/>
          </w:tcPr>
          <w:p w:rsidR="005828C5" w:rsidRPr="00656593" w:rsidRDefault="005828C5" w:rsidP="001C256C">
            <w:pPr>
              <w:shd w:val="clear" w:color="auto" w:fill="FFFFFF"/>
              <w:rPr>
                <w:b/>
                <w:color w:val="000000"/>
                <w:sz w:val="22"/>
                <w:szCs w:val="22"/>
                <w:u w:val="single"/>
              </w:rPr>
            </w:pPr>
            <w:r w:rsidRPr="001062B0">
              <w:rPr>
                <w:b/>
                <w:color w:val="000000"/>
                <w:sz w:val="22"/>
                <w:szCs w:val="22"/>
                <w:u w:val="single"/>
              </w:rPr>
              <w:t xml:space="preserve">Заказчик </w:t>
            </w:r>
          </w:p>
          <w:p w:rsidR="005828C5" w:rsidRPr="001062B0" w:rsidRDefault="005828C5" w:rsidP="001C256C">
            <w:pPr>
              <w:rPr>
                <w:b/>
                <w:bCs/>
                <w:sz w:val="22"/>
                <w:szCs w:val="22"/>
              </w:rPr>
            </w:pPr>
            <w:r w:rsidRPr="001062B0">
              <w:rPr>
                <w:b/>
                <w:snapToGrid w:val="0"/>
                <w:sz w:val="22"/>
                <w:szCs w:val="22"/>
              </w:rPr>
              <w:t xml:space="preserve">Главный врач </w:t>
            </w:r>
            <w:r>
              <w:rPr>
                <w:b/>
                <w:snapToGrid w:val="0"/>
                <w:sz w:val="22"/>
                <w:szCs w:val="22"/>
              </w:rPr>
              <w:t>МБУЗ «ГССМП»</w:t>
            </w:r>
          </w:p>
          <w:p w:rsidR="005828C5" w:rsidRPr="001062B0" w:rsidRDefault="005828C5" w:rsidP="001C256C">
            <w:pPr>
              <w:rPr>
                <w:sz w:val="22"/>
                <w:szCs w:val="22"/>
              </w:rPr>
            </w:pPr>
          </w:p>
          <w:p w:rsidR="005828C5" w:rsidRPr="001062B0" w:rsidRDefault="005828C5" w:rsidP="001C256C">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5828C5" w:rsidRPr="001062B0" w:rsidRDefault="005828C5" w:rsidP="001C256C">
            <w:pPr>
              <w:rPr>
                <w:color w:val="000000"/>
                <w:sz w:val="22"/>
                <w:szCs w:val="22"/>
              </w:rPr>
            </w:pPr>
            <w:r w:rsidRPr="001062B0">
              <w:rPr>
                <w:sz w:val="22"/>
                <w:szCs w:val="22"/>
              </w:rPr>
              <w:t xml:space="preserve"> МП</w:t>
            </w:r>
          </w:p>
        </w:tc>
        <w:tc>
          <w:tcPr>
            <w:tcW w:w="2461" w:type="pct"/>
          </w:tcPr>
          <w:p w:rsidR="005828C5" w:rsidRPr="001062B0" w:rsidRDefault="005828C5" w:rsidP="001C256C">
            <w:pPr>
              <w:rPr>
                <w:b/>
                <w:snapToGrid w:val="0"/>
                <w:sz w:val="22"/>
                <w:szCs w:val="22"/>
                <w:u w:val="single"/>
              </w:rPr>
            </w:pPr>
            <w:r w:rsidRPr="001062B0">
              <w:rPr>
                <w:b/>
                <w:snapToGrid w:val="0"/>
                <w:sz w:val="22"/>
                <w:szCs w:val="22"/>
                <w:u w:val="single"/>
              </w:rPr>
              <w:t>Поставщик</w:t>
            </w:r>
          </w:p>
          <w:p w:rsidR="005828C5" w:rsidRPr="001062B0" w:rsidRDefault="005828C5" w:rsidP="001C256C">
            <w:pPr>
              <w:rPr>
                <w:b/>
                <w:snapToGrid w:val="0"/>
                <w:sz w:val="22"/>
                <w:szCs w:val="22"/>
              </w:rPr>
            </w:pPr>
          </w:p>
          <w:p w:rsidR="005828C5" w:rsidRPr="00656593" w:rsidRDefault="005828C5" w:rsidP="001C256C">
            <w:pPr>
              <w:tabs>
                <w:tab w:val="left" w:pos="5160"/>
              </w:tabs>
              <w:rPr>
                <w:b/>
                <w:bCs/>
                <w:sz w:val="22"/>
                <w:szCs w:val="22"/>
              </w:rPr>
            </w:pPr>
            <w:r w:rsidRPr="001062B0">
              <w:rPr>
                <w:b/>
                <w:snapToGrid w:val="0"/>
                <w:sz w:val="22"/>
                <w:szCs w:val="22"/>
              </w:rPr>
              <w:t xml:space="preserve"> </w:t>
            </w:r>
          </w:p>
          <w:p w:rsidR="005828C5" w:rsidRPr="001062B0" w:rsidRDefault="005828C5" w:rsidP="001C256C">
            <w:pPr>
              <w:rPr>
                <w:b/>
                <w:sz w:val="22"/>
                <w:szCs w:val="22"/>
              </w:rPr>
            </w:pPr>
            <w:r w:rsidRPr="001062B0">
              <w:rPr>
                <w:sz w:val="22"/>
                <w:szCs w:val="22"/>
              </w:rPr>
              <w:t xml:space="preserve">______________________/                       </w:t>
            </w:r>
            <w:r w:rsidRPr="001062B0">
              <w:rPr>
                <w:b/>
                <w:sz w:val="22"/>
                <w:szCs w:val="22"/>
              </w:rPr>
              <w:t xml:space="preserve">/ </w:t>
            </w:r>
          </w:p>
          <w:p w:rsidR="005828C5" w:rsidRPr="001062B0" w:rsidRDefault="005828C5" w:rsidP="001C256C">
            <w:pPr>
              <w:rPr>
                <w:color w:val="000000"/>
                <w:sz w:val="22"/>
                <w:szCs w:val="22"/>
              </w:rPr>
            </w:pPr>
            <w:r w:rsidRPr="001062B0">
              <w:rPr>
                <w:sz w:val="22"/>
                <w:szCs w:val="22"/>
              </w:rPr>
              <w:t xml:space="preserve"> МП</w:t>
            </w:r>
          </w:p>
        </w:tc>
      </w:tr>
    </w:tbl>
    <w:p w:rsidR="005828C5" w:rsidRPr="005828C5" w:rsidRDefault="005828C5">
      <w:pPr>
        <w:rPr>
          <w:lang w:val="en-US"/>
        </w:rPr>
      </w:pPr>
    </w:p>
    <w:sectPr w:rsidR="005828C5" w:rsidRPr="005828C5" w:rsidSect="005828C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73E" w:rsidRDefault="0003573E">
      <w:r>
        <w:separator/>
      </w:r>
    </w:p>
  </w:endnote>
  <w:endnote w:type="continuationSeparator" w:id="0">
    <w:p w:rsidR="0003573E" w:rsidRDefault="0003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507" w:rsidRDefault="00EF0D01"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73E" w:rsidRDefault="0003573E">
      <w:r>
        <w:separator/>
      </w:r>
    </w:p>
  </w:footnote>
  <w:footnote w:type="continuationSeparator" w:id="0">
    <w:p w:rsidR="0003573E" w:rsidRDefault="000357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573E"/>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469C4"/>
    <w:rsid w:val="00154648"/>
    <w:rsid w:val="001606D2"/>
    <w:rsid w:val="0016189C"/>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2F2D7E"/>
    <w:rsid w:val="00305D16"/>
    <w:rsid w:val="003100DD"/>
    <w:rsid w:val="00331E12"/>
    <w:rsid w:val="003359B8"/>
    <w:rsid w:val="003553BE"/>
    <w:rsid w:val="00377BD4"/>
    <w:rsid w:val="0038078B"/>
    <w:rsid w:val="00381F28"/>
    <w:rsid w:val="00382A06"/>
    <w:rsid w:val="00391054"/>
    <w:rsid w:val="00391F2E"/>
    <w:rsid w:val="003A4EB7"/>
    <w:rsid w:val="003B0334"/>
    <w:rsid w:val="003B0475"/>
    <w:rsid w:val="003B14B9"/>
    <w:rsid w:val="003B66CF"/>
    <w:rsid w:val="003D06F8"/>
    <w:rsid w:val="003E115F"/>
    <w:rsid w:val="003F15AA"/>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4C12"/>
    <w:rsid w:val="004D371F"/>
    <w:rsid w:val="004D5D5E"/>
    <w:rsid w:val="004E56DE"/>
    <w:rsid w:val="004E73DF"/>
    <w:rsid w:val="004F2D00"/>
    <w:rsid w:val="004F3B68"/>
    <w:rsid w:val="00506E27"/>
    <w:rsid w:val="00507ABE"/>
    <w:rsid w:val="00510C21"/>
    <w:rsid w:val="00512A9D"/>
    <w:rsid w:val="00512D5F"/>
    <w:rsid w:val="00526AF7"/>
    <w:rsid w:val="0053477A"/>
    <w:rsid w:val="00535428"/>
    <w:rsid w:val="00542321"/>
    <w:rsid w:val="00551CE7"/>
    <w:rsid w:val="00552BDF"/>
    <w:rsid w:val="00553BBB"/>
    <w:rsid w:val="00555F4C"/>
    <w:rsid w:val="00561E43"/>
    <w:rsid w:val="00565314"/>
    <w:rsid w:val="00571D3F"/>
    <w:rsid w:val="00581D62"/>
    <w:rsid w:val="005828C5"/>
    <w:rsid w:val="0059514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290E"/>
    <w:rsid w:val="00643BD0"/>
    <w:rsid w:val="0064443B"/>
    <w:rsid w:val="006445A8"/>
    <w:rsid w:val="00645770"/>
    <w:rsid w:val="006468C4"/>
    <w:rsid w:val="00655AA4"/>
    <w:rsid w:val="00660507"/>
    <w:rsid w:val="00663119"/>
    <w:rsid w:val="00663697"/>
    <w:rsid w:val="006832C9"/>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5062A"/>
    <w:rsid w:val="00753D8A"/>
    <w:rsid w:val="00756FD8"/>
    <w:rsid w:val="007659D8"/>
    <w:rsid w:val="00774E55"/>
    <w:rsid w:val="00775B75"/>
    <w:rsid w:val="00790609"/>
    <w:rsid w:val="007A1618"/>
    <w:rsid w:val="007A1F04"/>
    <w:rsid w:val="007A1FF3"/>
    <w:rsid w:val="007A3A42"/>
    <w:rsid w:val="007B16B7"/>
    <w:rsid w:val="007B47FE"/>
    <w:rsid w:val="007C7BA3"/>
    <w:rsid w:val="007E421B"/>
    <w:rsid w:val="007E4757"/>
    <w:rsid w:val="007E53FF"/>
    <w:rsid w:val="007E5580"/>
    <w:rsid w:val="008009AD"/>
    <w:rsid w:val="00843A47"/>
    <w:rsid w:val="00853E09"/>
    <w:rsid w:val="00864E2D"/>
    <w:rsid w:val="00871210"/>
    <w:rsid w:val="00883497"/>
    <w:rsid w:val="008A67AE"/>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44A0B"/>
    <w:rsid w:val="00954107"/>
    <w:rsid w:val="00954CC6"/>
    <w:rsid w:val="00957FA4"/>
    <w:rsid w:val="00966396"/>
    <w:rsid w:val="0096727A"/>
    <w:rsid w:val="009674BB"/>
    <w:rsid w:val="00971E95"/>
    <w:rsid w:val="00972182"/>
    <w:rsid w:val="00974F9D"/>
    <w:rsid w:val="009B4F1E"/>
    <w:rsid w:val="009B6ADC"/>
    <w:rsid w:val="009C03FD"/>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75C8D"/>
    <w:rsid w:val="00A97504"/>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416"/>
    <w:rsid w:val="00BF5F2F"/>
    <w:rsid w:val="00BF7D91"/>
    <w:rsid w:val="00C079A4"/>
    <w:rsid w:val="00C10D7A"/>
    <w:rsid w:val="00C16475"/>
    <w:rsid w:val="00C228F8"/>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FF7"/>
    <w:rsid w:val="00D11223"/>
    <w:rsid w:val="00D24657"/>
    <w:rsid w:val="00D33843"/>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A3DD1"/>
    <w:rsid w:val="00DB4221"/>
    <w:rsid w:val="00DC0319"/>
    <w:rsid w:val="00DC0730"/>
    <w:rsid w:val="00DC71D1"/>
    <w:rsid w:val="00DD4ABB"/>
    <w:rsid w:val="00DE2B92"/>
    <w:rsid w:val="00DE3152"/>
    <w:rsid w:val="00DF02CD"/>
    <w:rsid w:val="00DF6EFA"/>
    <w:rsid w:val="00DF73B8"/>
    <w:rsid w:val="00E02B54"/>
    <w:rsid w:val="00E06BEB"/>
    <w:rsid w:val="00E10040"/>
    <w:rsid w:val="00E17C74"/>
    <w:rsid w:val="00E24D4D"/>
    <w:rsid w:val="00E27490"/>
    <w:rsid w:val="00E27845"/>
    <w:rsid w:val="00E31C0A"/>
    <w:rsid w:val="00E34B9F"/>
    <w:rsid w:val="00E419B9"/>
    <w:rsid w:val="00E4223E"/>
    <w:rsid w:val="00E446F8"/>
    <w:rsid w:val="00E56A5E"/>
    <w:rsid w:val="00E575F3"/>
    <w:rsid w:val="00E63286"/>
    <w:rsid w:val="00E6340B"/>
    <w:rsid w:val="00E70F67"/>
    <w:rsid w:val="00E97D08"/>
    <w:rsid w:val="00EA0332"/>
    <w:rsid w:val="00EA7372"/>
    <w:rsid w:val="00EA79B9"/>
    <w:rsid w:val="00EB00F6"/>
    <w:rsid w:val="00EB137B"/>
    <w:rsid w:val="00EC3AD7"/>
    <w:rsid w:val="00EC63BF"/>
    <w:rsid w:val="00ED07EE"/>
    <w:rsid w:val="00EE0982"/>
    <w:rsid w:val="00EE502C"/>
    <w:rsid w:val="00EF0D01"/>
    <w:rsid w:val="00EF0E27"/>
    <w:rsid w:val="00EF26D0"/>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paragraph" w:customStyle="1" w:styleId="ConsNormal">
    <w:name w:val="ConsNormal"/>
    <w:rsid w:val="00552BDF"/>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19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FCEAD-4FF0-402A-8D22-8AE47180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8</Pages>
  <Words>2536</Words>
  <Characters>14460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113</cp:revision>
  <cp:lastPrinted>2013-02-05T08:24:00Z</cp:lastPrinted>
  <dcterms:created xsi:type="dcterms:W3CDTF">2012-07-11T09:06:00Z</dcterms:created>
  <dcterms:modified xsi:type="dcterms:W3CDTF">2013-06-07T03:12:00Z</dcterms:modified>
</cp:coreProperties>
</file>