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4074" w:rsidRPr="00A90A8C" w:rsidRDefault="00A90A8C" w:rsidP="00C25A4A">
      <w:pPr>
        <w:spacing w:after="0" w:line="240" w:lineRule="auto"/>
        <w:ind w:left="10620"/>
        <w:jc w:val="right"/>
        <w:rPr>
          <w:rFonts w:ascii="Times New Roman" w:hAnsi="Times New Roman" w:cs="Times New Roman"/>
          <w:sz w:val="24"/>
          <w:szCs w:val="24"/>
        </w:rPr>
      </w:pPr>
      <w:r w:rsidRPr="00A90A8C">
        <w:rPr>
          <w:rFonts w:ascii="Times New Roman" w:hAnsi="Times New Roman" w:cs="Times New Roman"/>
          <w:sz w:val="24"/>
          <w:szCs w:val="24"/>
        </w:rPr>
        <w:t>Приложения №2</w:t>
      </w:r>
    </w:p>
    <w:p w:rsidR="00A90A8C" w:rsidRPr="00A90A8C" w:rsidRDefault="00A90A8C" w:rsidP="00C25A4A">
      <w:pPr>
        <w:spacing w:after="0" w:line="240" w:lineRule="auto"/>
        <w:ind w:left="10620"/>
        <w:jc w:val="right"/>
        <w:rPr>
          <w:rFonts w:ascii="Times New Roman" w:hAnsi="Times New Roman" w:cs="Times New Roman"/>
          <w:sz w:val="24"/>
          <w:szCs w:val="24"/>
        </w:rPr>
      </w:pPr>
      <w:r w:rsidRPr="00A90A8C">
        <w:rPr>
          <w:rFonts w:ascii="Times New Roman" w:hAnsi="Times New Roman" w:cs="Times New Roman"/>
          <w:sz w:val="24"/>
          <w:szCs w:val="24"/>
        </w:rPr>
        <w:t>к муниципальному заказу</w:t>
      </w:r>
      <w:r w:rsidR="00C25A4A">
        <w:rPr>
          <w:rFonts w:ascii="Times New Roman" w:hAnsi="Times New Roman" w:cs="Times New Roman"/>
          <w:sz w:val="24"/>
          <w:szCs w:val="24"/>
        </w:rPr>
        <w:t xml:space="preserve"> </w:t>
      </w:r>
      <w:r w:rsidRPr="00A90A8C">
        <w:rPr>
          <w:rFonts w:ascii="Times New Roman" w:hAnsi="Times New Roman" w:cs="Times New Roman"/>
          <w:sz w:val="24"/>
          <w:szCs w:val="24"/>
        </w:rPr>
        <w:t>№_____</w:t>
      </w:r>
    </w:p>
    <w:p w:rsidR="00A90A8C" w:rsidRPr="00A90A8C" w:rsidRDefault="00C25A4A" w:rsidP="00C25A4A">
      <w:pPr>
        <w:spacing w:after="0" w:line="240" w:lineRule="auto"/>
        <w:ind w:left="106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A90A8C" w:rsidRPr="00A90A8C">
        <w:rPr>
          <w:rFonts w:ascii="Times New Roman" w:hAnsi="Times New Roman" w:cs="Times New Roman"/>
          <w:sz w:val="24"/>
          <w:szCs w:val="24"/>
        </w:rPr>
        <w:t>т «____»_______________2013г.</w:t>
      </w:r>
    </w:p>
    <w:p w:rsidR="00A90A8C" w:rsidRPr="00A90A8C" w:rsidRDefault="00A90A8C" w:rsidP="00C25A4A">
      <w:pPr>
        <w:spacing w:after="0" w:line="240" w:lineRule="auto"/>
        <w:ind w:left="10621"/>
        <w:rPr>
          <w:rFonts w:ascii="Times New Roman" w:hAnsi="Times New Roman" w:cs="Times New Roman"/>
          <w:sz w:val="24"/>
          <w:szCs w:val="24"/>
        </w:rPr>
      </w:pPr>
    </w:p>
    <w:p w:rsidR="00A90A8C" w:rsidRPr="00A90A8C" w:rsidRDefault="00A90A8C" w:rsidP="00A90A8C">
      <w:pPr>
        <w:spacing w:after="0" w:line="240" w:lineRule="auto"/>
        <w:ind w:left="11329"/>
        <w:rPr>
          <w:rFonts w:ascii="Times New Roman" w:hAnsi="Times New Roman" w:cs="Times New Roman"/>
          <w:sz w:val="24"/>
          <w:szCs w:val="24"/>
        </w:rPr>
      </w:pPr>
    </w:p>
    <w:p w:rsidR="00A90A8C" w:rsidRPr="00A90A8C" w:rsidRDefault="00A90A8C" w:rsidP="00A90A8C">
      <w:pPr>
        <w:spacing w:after="0" w:line="240" w:lineRule="auto"/>
        <w:ind w:left="11329"/>
        <w:rPr>
          <w:rFonts w:ascii="Times New Roman" w:hAnsi="Times New Roman" w:cs="Times New Roman"/>
          <w:sz w:val="24"/>
          <w:szCs w:val="24"/>
        </w:rPr>
      </w:pPr>
    </w:p>
    <w:p w:rsidR="00A90A8C" w:rsidRPr="00A90A8C" w:rsidRDefault="00A90A8C" w:rsidP="00A90A8C">
      <w:pPr>
        <w:spacing w:after="0" w:line="240" w:lineRule="auto"/>
        <w:ind w:left="11329"/>
        <w:rPr>
          <w:rFonts w:ascii="Times New Roman" w:hAnsi="Times New Roman" w:cs="Times New Roman"/>
          <w:sz w:val="24"/>
          <w:szCs w:val="24"/>
        </w:rPr>
      </w:pPr>
    </w:p>
    <w:p w:rsidR="00A90A8C" w:rsidRPr="00A90A8C" w:rsidRDefault="00A90A8C" w:rsidP="00A90A8C">
      <w:pPr>
        <w:spacing w:after="0" w:line="240" w:lineRule="auto"/>
        <w:ind w:left="11329"/>
        <w:rPr>
          <w:rFonts w:ascii="Times New Roman" w:hAnsi="Times New Roman" w:cs="Times New Roman"/>
          <w:sz w:val="24"/>
          <w:szCs w:val="24"/>
        </w:rPr>
      </w:pPr>
    </w:p>
    <w:p w:rsidR="00A90A8C" w:rsidRPr="00A90A8C" w:rsidRDefault="00A90A8C" w:rsidP="00A90A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90A8C">
        <w:rPr>
          <w:rFonts w:ascii="Times New Roman" w:hAnsi="Times New Roman" w:cs="Times New Roman"/>
          <w:sz w:val="24"/>
          <w:szCs w:val="24"/>
        </w:rPr>
        <w:t>Цена выполнения работ по содержанию на период с 21.07.2013 по 20.08.2013 года</w:t>
      </w:r>
    </w:p>
    <w:p w:rsidR="00A90A8C" w:rsidRPr="00A90A8C" w:rsidRDefault="00A90A8C" w:rsidP="00A90A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936"/>
        <w:gridCol w:w="5670"/>
        <w:gridCol w:w="5180"/>
      </w:tblGrid>
      <w:tr w:rsidR="00A90A8C" w:rsidRPr="00A90A8C" w:rsidTr="00E84A66">
        <w:tc>
          <w:tcPr>
            <w:tcW w:w="3936" w:type="dxa"/>
            <w:vMerge w:val="restart"/>
            <w:vAlign w:val="center"/>
          </w:tcPr>
          <w:p w:rsidR="00A90A8C" w:rsidRPr="00A90A8C" w:rsidRDefault="00A90A8C" w:rsidP="00A90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A8C">
              <w:rPr>
                <w:rFonts w:ascii="Times New Roman" w:hAnsi="Times New Roman" w:cs="Times New Roman"/>
                <w:sz w:val="24"/>
                <w:szCs w:val="24"/>
              </w:rPr>
              <w:t>Вид содержания</w:t>
            </w:r>
          </w:p>
        </w:tc>
        <w:tc>
          <w:tcPr>
            <w:tcW w:w="5670" w:type="dxa"/>
          </w:tcPr>
          <w:p w:rsidR="00A90A8C" w:rsidRPr="00A90A8C" w:rsidRDefault="00A90A8C" w:rsidP="00A90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A8C">
              <w:rPr>
                <w:rFonts w:ascii="Times New Roman" w:hAnsi="Times New Roman" w:cs="Times New Roman"/>
                <w:sz w:val="24"/>
                <w:szCs w:val="24"/>
              </w:rPr>
              <w:t xml:space="preserve">Цена содержания по годам, руб./день </w:t>
            </w:r>
          </w:p>
          <w:p w:rsidR="00A90A8C" w:rsidRPr="00A90A8C" w:rsidRDefault="00A90A8C" w:rsidP="00A90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A8C">
              <w:rPr>
                <w:rFonts w:ascii="Times New Roman" w:hAnsi="Times New Roman" w:cs="Times New Roman"/>
                <w:sz w:val="24"/>
                <w:szCs w:val="24"/>
              </w:rPr>
              <w:t>(без учета понижающего коэффициента)</w:t>
            </w:r>
          </w:p>
        </w:tc>
        <w:tc>
          <w:tcPr>
            <w:tcW w:w="5180" w:type="dxa"/>
          </w:tcPr>
          <w:p w:rsidR="00A90A8C" w:rsidRPr="00A90A8C" w:rsidRDefault="00A90A8C" w:rsidP="00A90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A8C">
              <w:rPr>
                <w:rFonts w:ascii="Times New Roman" w:hAnsi="Times New Roman" w:cs="Times New Roman"/>
                <w:sz w:val="24"/>
                <w:szCs w:val="24"/>
              </w:rPr>
              <w:t xml:space="preserve">Цена содержания по годам, руб./день </w:t>
            </w:r>
          </w:p>
          <w:p w:rsidR="00A90A8C" w:rsidRPr="00A90A8C" w:rsidRDefault="00A90A8C" w:rsidP="00A90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A8C">
              <w:rPr>
                <w:rFonts w:ascii="Times New Roman" w:hAnsi="Times New Roman" w:cs="Times New Roman"/>
                <w:sz w:val="24"/>
                <w:szCs w:val="24"/>
              </w:rPr>
              <w:t>(с учетом понижающего коэффициента)*</w:t>
            </w:r>
          </w:p>
        </w:tc>
      </w:tr>
      <w:tr w:rsidR="00A90A8C" w:rsidRPr="00A90A8C" w:rsidTr="00E84A66">
        <w:tc>
          <w:tcPr>
            <w:tcW w:w="3936" w:type="dxa"/>
            <w:vMerge/>
          </w:tcPr>
          <w:p w:rsidR="00A90A8C" w:rsidRPr="00A90A8C" w:rsidRDefault="00A90A8C" w:rsidP="00A90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A90A8C" w:rsidRPr="00A90A8C" w:rsidRDefault="00A90A8C" w:rsidP="00A90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A8C">
              <w:rPr>
                <w:rFonts w:ascii="Times New Roman" w:hAnsi="Times New Roman" w:cs="Times New Roman"/>
                <w:sz w:val="24"/>
                <w:szCs w:val="24"/>
              </w:rPr>
              <w:t>с 21.07.2013 по 20.08.2013</w:t>
            </w:r>
          </w:p>
        </w:tc>
        <w:tc>
          <w:tcPr>
            <w:tcW w:w="5180" w:type="dxa"/>
          </w:tcPr>
          <w:p w:rsidR="00A90A8C" w:rsidRPr="00A90A8C" w:rsidRDefault="00A90A8C" w:rsidP="00A90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A8C">
              <w:rPr>
                <w:rFonts w:ascii="Times New Roman" w:hAnsi="Times New Roman" w:cs="Times New Roman"/>
                <w:sz w:val="24"/>
                <w:szCs w:val="24"/>
              </w:rPr>
              <w:t>с 21.07.2013 по 20.08.2013</w:t>
            </w:r>
          </w:p>
        </w:tc>
      </w:tr>
      <w:tr w:rsidR="00A90A8C" w:rsidRPr="00A90A8C" w:rsidTr="00E84A66">
        <w:tc>
          <w:tcPr>
            <w:tcW w:w="3936" w:type="dxa"/>
          </w:tcPr>
          <w:p w:rsidR="00A90A8C" w:rsidRPr="00A90A8C" w:rsidRDefault="00A90A8C" w:rsidP="00E84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A8C">
              <w:rPr>
                <w:rFonts w:ascii="Times New Roman" w:hAnsi="Times New Roman" w:cs="Times New Roman"/>
                <w:sz w:val="24"/>
                <w:szCs w:val="24"/>
              </w:rPr>
              <w:t>Летнее</w:t>
            </w:r>
          </w:p>
        </w:tc>
        <w:tc>
          <w:tcPr>
            <w:tcW w:w="5670" w:type="dxa"/>
          </w:tcPr>
          <w:p w:rsidR="00A90A8C" w:rsidRPr="00A954C4" w:rsidRDefault="00BD323C" w:rsidP="008D0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81952,93</w:t>
            </w:r>
          </w:p>
        </w:tc>
        <w:tc>
          <w:tcPr>
            <w:tcW w:w="5180" w:type="dxa"/>
          </w:tcPr>
          <w:p w:rsidR="00A90A8C" w:rsidRPr="00A90A8C" w:rsidRDefault="00A90A8C" w:rsidP="00A90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90A8C" w:rsidRPr="00A90A8C" w:rsidRDefault="00A90A8C" w:rsidP="00A90A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90A8C" w:rsidRPr="00A90A8C" w:rsidRDefault="00A90A8C" w:rsidP="00A90A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90A8C" w:rsidRPr="00A90A8C" w:rsidRDefault="00A90A8C" w:rsidP="00A90A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0A8C">
        <w:rPr>
          <w:rFonts w:ascii="Times New Roman" w:hAnsi="Times New Roman" w:cs="Times New Roman"/>
          <w:sz w:val="24"/>
          <w:szCs w:val="24"/>
        </w:rPr>
        <w:t>*заполняется Заказчиком по итогам аукциона с точностью до 2 знаков после запятой без округления</w:t>
      </w:r>
    </w:p>
    <w:p w:rsidR="00A90A8C" w:rsidRPr="00A90A8C" w:rsidRDefault="00A90A8C" w:rsidP="00A90A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0A8C" w:rsidRPr="00A90A8C" w:rsidRDefault="00A90A8C" w:rsidP="00A90A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0A8C" w:rsidRPr="00A90A8C" w:rsidRDefault="00A90A8C" w:rsidP="00A90A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0A8C" w:rsidRPr="00A90A8C" w:rsidRDefault="00A90A8C" w:rsidP="00A90A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0A8C" w:rsidRPr="00A90A8C" w:rsidRDefault="00A90A8C" w:rsidP="00A90A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0A8C" w:rsidRPr="00A90A8C" w:rsidRDefault="00A90A8C" w:rsidP="00A90A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0A8C">
        <w:rPr>
          <w:rFonts w:ascii="Times New Roman" w:hAnsi="Times New Roman" w:cs="Times New Roman"/>
          <w:sz w:val="24"/>
          <w:szCs w:val="24"/>
        </w:rPr>
        <w:t>Заказчик</w:t>
      </w:r>
      <w:proofErr w:type="gramStart"/>
      <w:r w:rsidRPr="00A90A8C">
        <w:rPr>
          <w:rFonts w:ascii="Times New Roman" w:hAnsi="Times New Roman" w:cs="Times New Roman"/>
          <w:sz w:val="24"/>
          <w:szCs w:val="24"/>
        </w:rPr>
        <w:t>__________________________ (___________)</w:t>
      </w:r>
      <w:proofErr w:type="gramEnd"/>
    </w:p>
    <w:p w:rsidR="00A90A8C" w:rsidRPr="00A90A8C" w:rsidRDefault="00A90A8C" w:rsidP="00A90A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0A8C" w:rsidRDefault="00A90A8C" w:rsidP="00A90A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0A8C">
        <w:rPr>
          <w:rFonts w:ascii="Times New Roman" w:hAnsi="Times New Roman" w:cs="Times New Roman"/>
          <w:sz w:val="24"/>
          <w:szCs w:val="24"/>
        </w:rPr>
        <w:t>Подрядчик</w:t>
      </w:r>
      <w:proofErr w:type="gramStart"/>
      <w:r w:rsidRPr="00A90A8C">
        <w:rPr>
          <w:rFonts w:ascii="Times New Roman" w:hAnsi="Times New Roman" w:cs="Times New Roman"/>
          <w:sz w:val="24"/>
          <w:szCs w:val="24"/>
        </w:rPr>
        <w:t>________________________ (___________)</w:t>
      </w:r>
      <w:proofErr w:type="gramEnd"/>
    </w:p>
    <w:p w:rsidR="008077FD" w:rsidRDefault="008077FD" w:rsidP="00A90A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77FD" w:rsidRDefault="008077FD" w:rsidP="00A90A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77FD" w:rsidRDefault="008077FD" w:rsidP="00A90A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77FD" w:rsidRDefault="008077FD" w:rsidP="00A90A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77FD" w:rsidRDefault="008077FD" w:rsidP="00A90A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5A4A" w:rsidRDefault="00C25A4A" w:rsidP="00A90A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5A4A" w:rsidRDefault="00C25A4A" w:rsidP="00A90A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77FD" w:rsidRDefault="008077FD" w:rsidP="00A90A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77FD" w:rsidRPr="00A90A8C" w:rsidRDefault="008077FD" w:rsidP="008077F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90A8C">
        <w:rPr>
          <w:rFonts w:ascii="Times New Roman" w:hAnsi="Times New Roman" w:cs="Times New Roman"/>
          <w:sz w:val="24"/>
          <w:szCs w:val="24"/>
        </w:rPr>
        <w:lastRenderedPageBreak/>
        <w:t xml:space="preserve">Цена выполнения работ по </w:t>
      </w:r>
      <w:r>
        <w:rPr>
          <w:rFonts w:ascii="Times New Roman" w:hAnsi="Times New Roman" w:cs="Times New Roman"/>
          <w:sz w:val="24"/>
          <w:szCs w:val="24"/>
        </w:rPr>
        <w:t>текущему ремонту</w:t>
      </w:r>
      <w:r w:rsidRPr="00A90A8C">
        <w:rPr>
          <w:rFonts w:ascii="Times New Roman" w:hAnsi="Times New Roman" w:cs="Times New Roman"/>
          <w:sz w:val="24"/>
          <w:szCs w:val="24"/>
        </w:rPr>
        <w:t xml:space="preserve"> на период с 21.07.2013 по 20.08.2013 года</w:t>
      </w:r>
    </w:p>
    <w:p w:rsidR="008077FD" w:rsidRDefault="008077FD" w:rsidP="008077F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84A66" w:rsidRDefault="00E84A66" w:rsidP="008077F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936"/>
        <w:gridCol w:w="5670"/>
        <w:gridCol w:w="5180"/>
      </w:tblGrid>
      <w:tr w:rsidR="00E84A66" w:rsidTr="00E84A66">
        <w:tc>
          <w:tcPr>
            <w:tcW w:w="3936" w:type="dxa"/>
            <w:vMerge w:val="restart"/>
            <w:vAlign w:val="center"/>
          </w:tcPr>
          <w:p w:rsidR="00E84A66" w:rsidRDefault="00E84A66" w:rsidP="00E84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A8C">
              <w:rPr>
                <w:rFonts w:ascii="Times New Roman" w:hAnsi="Times New Roman" w:cs="Times New Roman"/>
                <w:sz w:val="24"/>
                <w:szCs w:val="24"/>
              </w:rPr>
              <w:t>Вид содержания</w:t>
            </w:r>
          </w:p>
        </w:tc>
        <w:tc>
          <w:tcPr>
            <w:tcW w:w="5670" w:type="dxa"/>
          </w:tcPr>
          <w:p w:rsidR="00E84A66" w:rsidRPr="00A90A8C" w:rsidRDefault="00E84A66" w:rsidP="00E84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A8C">
              <w:rPr>
                <w:rFonts w:ascii="Times New Roman" w:hAnsi="Times New Roman" w:cs="Times New Roman"/>
                <w:sz w:val="24"/>
                <w:szCs w:val="24"/>
              </w:rPr>
              <w:t xml:space="preserve">Цена содержания по годам, руб./день </w:t>
            </w:r>
          </w:p>
          <w:p w:rsidR="00E84A66" w:rsidRDefault="00E84A66" w:rsidP="00E84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A8C">
              <w:rPr>
                <w:rFonts w:ascii="Times New Roman" w:hAnsi="Times New Roman" w:cs="Times New Roman"/>
                <w:sz w:val="24"/>
                <w:szCs w:val="24"/>
              </w:rPr>
              <w:t>(без учета понижающего коэффициента)</w:t>
            </w:r>
          </w:p>
        </w:tc>
        <w:tc>
          <w:tcPr>
            <w:tcW w:w="5180" w:type="dxa"/>
          </w:tcPr>
          <w:p w:rsidR="00E84A66" w:rsidRPr="00A90A8C" w:rsidRDefault="00E84A66" w:rsidP="00E84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A8C">
              <w:rPr>
                <w:rFonts w:ascii="Times New Roman" w:hAnsi="Times New Roman" w:cs="Times New Roman"/>
                <w:sz w:val="24"/>
                <w:szCs w:val="24"/>
              </w:rPr>
              <w:t xml:space="preserve">Цена содержания по годам, руб./день </w:t>
            </w:r>
          </w:p>
          <w:p w:rsidR="00E84A66" w:rsidRDefault="00E84A66" w:rsidP="00E84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A8C">
              <w:rPr>
                <w:rFonts w:ascii="Times New Roman" w:hAnsi="Times New Roman" w:cs="Times New Roman"/>
                <w:sz w:val="24"/>
                <w:szCs w:val="24"/>
              </w:rPr>
              <w:t>(с учетом понижающего коэффициента)*</w:t>
            </w:r>
          </w:p>
        </w:tc>
      </w:tr>
      <w:tr w:rsidR="00E84A66" w:rsidTr="00E84A66">
        <w:tc>
          <w:tcPr>
            <w:tcW w:w="3936" w:type="dxa"/>
            <w:vMerge/>
          </w:tcPr>
          <w:p w:rsidR="00E84A66" w:rsidRDefault="00E84A66" w:rsidP="00807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E84A66" w:rsidRDefault="00E84A66" w:rsidP="00807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A8C">
              <w:rPr>
                <w:rFonts w:ascii="Times New Roman" w:hAnsi="Times New Roman" w:cs="Times New Roman"/>
                <w:sz w:val="24"/>
                <w:szCs w:val="24"/>
              </w:rPr>
              <w:t>с 21.07.2013 по 20.08.2013</w:t>
            </w:r>
          </w:p>
        </w:tc>
        <w:tc>
          <w:tcPr>
            <w:tcW w:w="5180" w:type="dxa"/>
          </w:tcPr>
          <w:p w:rsidR="00E84A66" w:rsidRDefault="00E84A66" w:rsidP="00807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A8C">
              <w:rPr>
                <w:rFonts w:ascii="Times New Roman" w:hAnsi="Times New Roman" w:cs="Times New Roman"/>
                <w:sz w:val="24"/>
                <w:szCs w:val="24"/>
              </w:rPr>
              <w:t>с 21.07.2013 по 20.08.2013</w:t>
            </w:r>
          </w:p>
        </w:tc>
      </w:tr>
      <w:tr w:rsidR="00E84A66" w:rsidTr="00E84A66">
        <w:tc>
          <w:tcPr>
            <w:tcW w:w="3936" w:type="dxa"/>
            <w:vAlign w:val="center"/>
          </w:tcPr>
          <w:p w:rsidR="00E84A66" w:rsidRDefault="00E84A66" w:rsidP="00E84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применением литого асфальта</w:t>
            </w:r>
          </w:p>
        </w:tc>
        <w:tc>
          <w:tcPr>
            <w:tcW w:w="5670" w:type="dxa"/>
          </w:tcPr>
          <w:p w:rsidR="00E84A66" w:rsidRDefault="00E84A66" w:rsidP="00807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1308,24</w:t>
            </w:r>
          </w:p>
        </w:tc>
        <w:tc>
          <w:tcPr>
            <w:tcW w:w="5180" w:type="dxa"/>
          </w:tcPr>
          <w:p w:rsidR="00E84A66" w:rsidRDefault="00E84A66" w:rsidP="00807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4A66" w:rsidTr="00E84A66">
        <w:tc>
          <w:tcPr>
            <w:tcW w:w="3936" w:type="dxa"/>
            <w:vAlign w:val="center"/>
          </w:tcPr>
          <w:p w:rsidR="00E84A66" w:rsidRDefault="00E84A66" w:rsidP="00E84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применением асфальтобетонной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смеси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лощадь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5м2 включительно</w:t>
            </w:r>
          </w:p>
        </w:tc>
        <w:tc>
          <w:tcPr>
            <w:tcW w:w="5670" w:type="dxa"/>
          </w:tcPr>
          <w:p w:rsidR="00E84A66" w:rsidRDefault="00E84A66" w:rsidP="00807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865,27</w:t>
            </w:r>
          </w:p>
        </w:tc>
        <w:tc>
          <w:tcPr>
            <w:tcW w:w="5180" w:type="dxa"/>
          </w:tcPr>
          <w:p w:rsidR="00E84A66" w:rsidRDefault="00E84A66" w:rsidP="00807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4A66" w:rsidTr="00E84A66">
        <w:tc>
          <w:tcPr>
            <w:tcW w:w="3936" w:type="dxa"/>
            <w:vAlign w:val="center"/>
          </w:tcPr>
          <w:p w:rsidR="00E84A66" w:rsidRDefault="00E84A66" w:rsidP="00E84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применением асфальтобетонной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смеси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лощадь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5м2 до 25м2 включительно</w:t>
            </w:r>
          </w:p>
        </w:tc>
        <w:tc>
          <w:tcPr>
            <w:tcW w:w="5670" w:type="dxa"/>
          </w:tcPr>
          <w:p w:rsidR="00E84A66" w:rsidRDefault="00E84A66" w:rsidP="00807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730,31</w:t>
            </w:r>
          </w:p>
        </w:tc>
        <w:tc>
          <w:tcPr>
            <w:tcW w:w="5180" w:type="dxa"/>
          </w:tcPr>
          <w:p w:rsidR="00E84A66" w:rsidRDefault="00E84A66" w:rsidP="00807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4A66" w:rsidTr="00E84A66">
        <w:tc>
          <w:tcPr>
            <w:tcW w:w="3936" w:type="dxa"/>
            <w:vAlign w:val="center"/>
          </w:tcPr>
          <w:p w:rsidR="00E84A66" w:rsidRDefault="00E84A66" w:rsidP="00E84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применением асфальтобетонной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смеси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лощадь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более 25м2 с фрезерованием</w:t>
            </w:r>
          </w:p>
        </w:tc>
        <w:tc>
          <w:tcPr>
            <w:tcW w:w="5670" w:type="dxa"/>
          </w:tcPr>
          <w:p w:rsidR="00E84A66" w:rsidRDefault="00E84A66" w:rsidP="00807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607,96</w:t>
            </w:r>
          </w:p>
        </w:tc>
        <w:tc>
          <w:tcPr>
            <w:tcW w:w="5180" w:type="dxa"/>
          </w:tcPr>
          <w:p w:rsidR="00E84A66" w:rsidRDefault="00E84A66" w:rsidP="00807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4A66" w:rsidTr="00E84A66">
        <w:tc>
          <w:tcPr>
            <w:tcW w:w="3936" w:type="dxa"/>
            <w:vAlign w:val="center"/>
          </w:tcPr>
          <w:p w:rsidR="00E84A66" w:rsidRDefault="00E84A66" w:rsidP="00E84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применением асфальтобетонной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смеси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лощадь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более 25м2 </w:t>
            </w:r>
          </w:p>
        </w:tc>
        <w:tc>
          <w:tcPr>
            <w:tcW w:w="5670" w:type="dxa"/>
          </w:tcPr>
          <w:p w:rsidR="00E84A66" w:rsidRDefault="00E84A66" w:rsidP="00807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553,36</w:t>
            </w:r>
          </w:p>
        </w:tc>
        <w:tc>
          <w:tcPr>
            <w:tcW w:w="5180" w:type="dxa"/>
          </w:tcPr>
          <w:p w:rsidR="00E84A66" w:rsidRDefault="00E84A66" w:rsidP="00807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4A66" w:rsidTr="00E84A66">
        <w:tc>
          <w:tcPr>
            <w:tcW w:w="3936" w:type="dxa"/>
            <w:vAlign w:val="center"/>
          </w:tcPr>
          <w:p w:rsidR="00E84A66" w:rsidRDefault="00E84A66" w:rsidP="00E84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применением щебня</w:t>
            </w:r>
          </w:p>
        </w:tc>
        <w:tc>
          <w:tcPr>
            <w:tcW w:w="5670" w:type="dxa"/>
          </w:tcPr>
          <w:p w:rsidR="00E84A66" w:rsidRDefault="00E84A66" w:rsidP="00807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166,18</w:t>
            </w:r>
          </w:p>
        </w:tc>
        <w:tc>
          <w:tcPr>
            <w:tcW w:w="5180" w:type="dxa"/>
          </w:tcPr>
          <w:p w:rsidR="00E84A66" w:rsidRDefault="00E84A66" w:rsidP="00807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4A66" w:rsidTr="00E84A66">
        <w:tc>
          <w:tcPr>
            <w:tcW w:w="3936" w:type="dxa"/>
            <w:vAlign w:val="center"/>
          </w:tcPr>
          <w:p w:rsidR="00E84A66" w:rsidRDefault="00E84A66" w:rsidP="00E84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применением фрез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атериала</w:t>
            </w:r>
          </w:p>
        </w:tc>
        <w:tc>
          <w:tcPr>
            <w:tcW w:w="5670" w:type="dxa"/>
          </w:tcPr>
          <w:p w:rsidR="00E84A66" w:rsidRDefault="00E84A66" w:rsidP="00807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18,54</w:t>
            </w:r>
          </w:p>
        </w:tc>
        <w:tc>
          <w:tcPr>
            <w:tcW w:w="5180" w:type="dxa"/>
          </w:tcPr>
          <w:p w:rsidR="00E84A66" w:rsidRDefault="00E84A66" w:rsidP="00807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84A66" w:rsidRDefault="00E84A66" w:rsidP="008077F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84A66" w:rsidRDefault="00E84A66" w:rsidP="008077F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84A66" w:rsidRDefault="00E84A66" w:rsidP="00E84A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*заполняется Заказчиком по итогам аукциона с точностью до 2 знаков после запятой без округления.</w:t>
      </w:r>
    </w:p>
    <w:p w:rsidR="00E84A66" w:rsidRDefault="00E84A66" w:rsidP="00E84A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4A66" w:rsidRDefault="00E84A66" w:rsidP="00E84A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4A66" w:rsidRPr="00A90A8C" w:rsidRDefault="00E84A66" w:rsidP="00E84A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4A66" w:rsidRPr="00A90A8C" w:rsidRDefault="00E84A66" w:rsidP="00E84A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0A8C">
        <w:rPr>
          <w:rFonts w:ascii="Times New Roman" w:hAnsi="Times New Roman" w:cs="Times New Roman"/>
          <w:sz w:val="24"/>
          <w:szCs w:val="24"/>
        </w:rPr>
        <w:t>Заказчик</w:t>
      </w:r>
      <w:proofErr w:type="gramStart"/>
      <w:r w:rsidRPr="00A90A8C">
        <w:rPr>
          <w:rFonts w:ascii="Times New Roman" w:hAnsi="Times New Roman" w:cs="Times New Roman"/>
          <w:sz w:val="24"/>
          <w:szCs w:val="24"/>
        </w:rPr>
        <w:t>__________________________ (___________)</w:t>
      </w:r>
      <w:proofErr w:type="gramEnd"/>
    </w:p>
    <w:p w:rsidR="00E84A66" w:rsidRPr="00A90A8C" w:rsidRDefault="00E84A66" w:rsidP="00E84A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4A66" w:rsidRDefault="00E84A66" w:rsidP="00E84A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0A8C">
        <w:rPr>
          <w:rFonts w:ascii="Times New Roman" w:hAnsi="Times New Roman" w:cs="Times New Roman"/>
          <w:sz w:val="24"/>
          <w:szCs w:val="24"/>
        </w:rPr>
        <w:t>Подрядчик</w:t>
      </w:r>
      <w:proofErr w:type="gramStart"/>
      <w:r w:rsidRPr="00A90A8C">
        <w:rPr>
          <w:rFonts w:ascii="Times New Roman" w:hAnsi="Times New Roman" w:cs="Times New Roman"/>
          <w:sz w:val="24"/>
          <w:szCs w:val="24"/>
        </w:rPr>
        <w:t>________________________ (___________)</w:t>
      </w:r>
      <w:proofErr w:type="gramEnd"/>
    </w:p>
    <w:p w:rsidR="00E84A66" w:rsidRDefault="00E84A66" w:rsidP="00E84A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4A66" w:rsidRPr="00A90A8C" w:rsidRDefault="00E84A66" w:rsidP="00E84A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E84A66" w:rsidRPr="00A90A8C" w:rsidSect="00A90A8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90A8C"/>
    <w:rsid w:val="00133D85"/>
    <w:rsid w:val="0035125C"/>
    <w:rsid w:val="008077FD"/>
    <w:rsid w:val="008D0C8D"/>
    <w:rsid w:val="00A90A8C"/>
    <w:rsid w:val="00A954C4"/>
    <w:rsid w:val="00AE4074"/>
    <w:rsid w:val="00B24E04"/>
    <w:rsid w:val="00BD323C"/>
    <w:rsid w:val="00C25A4A"/>
    <w:rsid w:val="00E44C7C"/>
    <w:rsid w:val="00E84A66"/>
    <w:rsid w:val="00EC3D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0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0A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MBUBDR</Company>
  <LinksUpToDate>false</LinksUpToDate>
  <CharactersWithSpaces>1522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paltinova</dc:creator>
  <cp:keywords/>
  <dc:description/>
  <cp:lastModifiedBy>paltinova</cp:lastModifiedBy>
  <cp:revision>2</cp:revision>
  <dcterms:created xsi:type="dcterms:W3CDTF">2013-06-20T03:32:00Z</dcterms:created>
  <dcterms:modified xsi:type="dcterms:W3CDTF">2013-06-20T03:32:00Z</dcterms:modified>
</cp:coreProperties>
</file>