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7C" w:rsidRPr="00486E15" w:rsidRDefault="00B6747C" w:rsidP="00B6747C">
      <w:pPr>
        <w:pStyle w:val="a7"/>
        <w:jc w:val="right"/>
        <w:rPr>
          <w:rFonts w:ascii="Times New Roman" w:hAnsi="Times New Roman"/>
        </w:rPr>
      </w:pPr>
      <w:r w:rsidRPr="00486E15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 к извещению</w:t>
      </w:r>
    </w:p>
    <w:p w:rsidR="00B6747C" w:rsidRPr="00486E15" w:rsidRDefault="00B6747C" w:rsidP="00B6747C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486E15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B6747C" w:rsidRDefault="00B6747C" w:rsidP="00B6747C">
      <w:pPr>
        <w:pStyle w:val="a7"/>
        <w:jc w:val="right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6747C" w:rsidRPr="00327479" w:rsidRDefault="00B6747C" w:rsidP="00B6747C">
      <w:pPr>
        <w:pStyle w:val="a7"/>
        <w:jc w:val="center"/>
        <w:rPr>
          <w:rFonts w:ascii="Times New Roman" w:hAnsi="Times New Roman"/>
          <w:b/>
        </w:rPr>
      </w:pPr>
      <w:r w:rsidRPr="00327479">
        <w:rPr>
          <w:rFonts w:ascii="Times New Roman" w:hAnsi="Times New Roman"/>
          <w:b/>
        </w:rPr>
        <w:t>Техническое задание</w:t>
      </w:r>
    </w:p>
    <w:p w:rsidR="008E2D28" w:rsidRDefault="00B6747C" w:rsidP="00B6747C">
      <w:pPr>
        <w:pStyle w:val="a7"/>
        <w:jc w:val="center"/>
        <w:rPr>
          <w:rFonts w:ascii="Times New Roman" w:hAnsi="Times New Roman"/>
        </w:rPr>
      </w:pPr>
      <w:r w:rsidRPr="00327479">
        <w:rPr>
          <w:rFonts w:ascii="Times New Roman" w:hAnsi="Times New Roman"/>
        </w:rPr>
        <w:t>на выполнение работ по демонтажу,  монтажу и пуско-наладочных работ 6  кондиционеров по адресу г</w:t>
      </w:r>
      <w:proofErr w:type="gramStart"/>
      <w:r w:rsidRPr="00327479">
        <w:rPr>
          <w:rFonts w:ascii="Times New Roman" w:hAnsi="Times New Roman"/>
        </w:rPr>
        <w:t>.П</w:t>
      </w:r>
      <w:proofErr w:type="gramEnd"/>
      <w:r w:rsidRPr="00327479">
        <w:rPr>
          <w:rFonts w:ascii="Times New Roman" w:hAnsi="Times New Roman"/>
        </w:rPr>
        <w:t xml:space="preserve">ермь, ул. Уральская, д.  36 </w:t>
      </w:r>
    </w:p>
    <w:p w:rsidR="00B6747C" w:rsidRPr="00327479" w:rsidRDefault="00B6747C" w:rsidP="00B6747C">
      <w:pPr>
        <w:pStyle w:val="a7"/>
        <w:jc w:val="center"/>
        <w:rPr>
          <w:rFonts w:ascii="Times New Roman" w:hAnsi="Times New Roman"/>
          <w:b/>
        </w:rPr>
      </w:pPr>
      <w:r w:rsidRPr="00327479">
        <w:rPr>
          <w:rFonts w:ascii="Times New Roman" w:hAnsi="Times New Roman"/>
        </w:rPr>
        <w:t xml:space="preserve">для нужд МКУ «Благоустройство </w:t>
      </w:r>
      <w:proofErr w:type="spellStart"/>
      <w:r w:rsidRPr="00327479">
        <w:rPr>
          <w:rFonts w:ascii="Times New Roman" w:hAnsi="Times New Roman"/>
        </w:rPr>
        <w:t>Мотовилихинского</w:t>
      </w:r>
      <w:proofErr w:type="spellEnd"/>
      <w:r w:rsidRPr="00327479">
        <w:rPr>
          <w:rFonts w:ascii="Times New Roman" w:hAnsi="Times New Roman"/>
        </w:rPr>
        <w:t xml:space="preserve"> района»</w:t>
      </w:r>
    </w:p>
    <w:p w:rsidR="00B6747C" w:rsidRDefault="00B6747C" w:rsidP="00B6747C">
      <w:pPr>
        <w:pStyle w:val="a6"/>
        <w:ind w:left="0"/>
        <w:rPr>
          <w:rFonts w:ascii="Times New Roman" w:hAnsi="Times New Roman"/>
          <w:b/>
          <w:i/>
          <w:u w:val="single"/>
        </w:rPr>
      </w:pPr>
    </w:p>
    <w:p w:rsidR="00B6747C" w:rsidRPr="00327479" w:rsidRDefault="00B6747C" w:rsidP="00B6747C">
      <w:pPr>
        <w:pStyle w:val="a6"/>
        <w:ind w:left="0"/>
        <w:rPr>
          <w:rFonts w:ascii="Times New Roman" w:hAnsi="Times New Roman"/>
          <w:b/>
          <w:i/>
          <w:u w:val="single"/>
        </w:rPr>
      </w:pPr>
      <w:r w:rsidRPr="00327479">
        <w:rPr>
          <w:rFonts w:ascii="Times New Roman" w:hAnsi="Times New Roman"/>
          <w:b/>
          <w:i/>
          <w:u w:val="single"/>
        </w:rPr>
        <w:t>Срок выполнения работ: 5 дней  с момента заключения контракта</w:t>
      </w:r>
      <w:proofErr w:type="gramStart"/>
      <w:r w:rsidRPr="00327479">
        <w:rPr>
          <w:rFonts w:ascii="Times New Roman" w:hAnsi="Times New Roman"/>
          <w:b/>
          <w:i/>
          <w:u w:val="single"/>
        </w:rPr>
        <w:t xml:space="preserve"> .</w:t>
      </w:r>
      <w:proofErr w:type="gramEnd"/>
    </w:p>
    <w:p w:rsidR="00B6747C" w:rsidRDefault="00B6747C" w:rsidP="00B6747C">
      <w:pPr>
        <w:jc w:val="both"/>
        <w:rPr>
          <w:rFonts w:ascii="Times New Roman" w:hAnsi="Times New Roman"/>
          <w:b/>
          <w:i/>
          <w:u w:val="single"/>
        </w:rPr>
      </w:pPr>
      <w:r w:rsidRPr="00A02E33">
        <w:rPr>
          <w:rFonts w:ascii="Times New Roman" w:hAnsi="Times New Roman"/>
          <w:b/>
          <w:i/>
          <w:u w:val="single"/>
        </w:rPr>
        <w:t>Место выполнения работ</w:t>
      </w:r>
      <w:r w:rsidR="00A02E33" w:rsidRPr="00A02E33">
        <w:rPr>
          <w:rFonts w:ascii="Times New Roman" w:hAnsi="Times New Roman"/>
          <w:b/>
          <w:i/>
          <w:u w:val="single"/>
        </w:rPr>
        <w:t xml:space="preserve"> </w:t>
      </w:r>
      <w:r w:rsidRPr="00A02E33">
        <w:rPr>
          <w:rFonts w:ascii="Times New Roman" w:hAnsi="Times New Roman"/>
          <w:b/>
          <w:i/>
          <w:u w:val="single"/>
        </w:rPr>
        <w:t xml:space="preserve">- административное здание администрации </w:t>
      </w:r>
      <w:proofErr w:type="spellStart"/>
      <w:r w:rsidRPr="00A02E33">
        <w:rPr>
          <w:rFonts w:ascii="Times New Roman" w:hAnsi="Times New Roman"/>
          <w:b/>
          <w:i/>
          <w:u w:val="single"/>
        </w:rPr>
        <w:t>Мотовилихинского</w:t>
      </w:r>
      <w:proofErr w:type="spellEnd"/>
      <w:r w:rsidRPr="00A02E33">
        <w:rPr>
          <w:rFonts w:ascii="Times New Roman" w:hAnsi="Times New Roman"/>
          <w:b/>
          <w:i/>
          <w:u w:val="single"/>
        </w:rPr>
        <w:t xml:space="preserve"> района города Перми по адресу: </w:t>
      </w:r>
      <w:proofErr w:type="gramStart"/>
      <w:r w:rsidRPr="00A02E33">
        <w:rPr>
          <w:rFonts w:ascii="Times New Roman" w:hAnsi="Times New Roman"/>
          <w:b/>
          <w:i/>
          <w:u w:val="single"/>
        </w:rPr>
        <w:t>г</w:t>
      </w:r>
      <w:proofErr w:type="gramEnd"/>
      <w:r w:rsidRPr="00A02E33">
        <w:rPr>
          <w:rFonts w:ascii="Times New Roman" w:hAnsi="Times New Roman"/>
          <w:b/>
          <w:i/>
          <w:u w:val="single"/>
        </w:rPr>
        <w:t>. Пермь, ул. Уральская, д.36</w:t>
      </w:r>
      <w:r w:rsidR="00A02E33">
        <w:rPr>
          <w:rFonts w:ascii="Times New Roman" w:hAnsi="Times New Roman"/>
          <w:b/>
          <w:i/>
          <w:u w:val="single"/>
        </w:rPr>
        <w:t>.</w:t>
      </w:r>
    </w:p>
    <w:p w:rsidR="00A02E33" w:rsidRPr="00A02E33" w:rsidRDefault="00A02E33" w:rsidP="00A0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>Начальная (максимальная) цена 116 516 рублей 74 копейки, с</w:t>
      </w:r>
      <w:r w:rsidRPr="00A02E33">
        <w:rPr>
          <w:rFonts w:ascii="Times New Roman" w:hAnsi="Times New Roman"/>
          <w:b/>
          <w:i/>
          <w:u w:val="single"/>
        </w:rPr>
        <w:t>тоимость работ включает в себя все включенные или не включенные  расходы (расходы на перевозку, страхование, уплату таможенных пошлин, налогов, сборов и другие обязательные платежи)</w:t>
      </w:r>
      <w:r w:rsidR="00905A87">
        <w:rPr>
          <w:rFonts w:ascii="Times New Roman" w:hAnsi="Times New Roman"/>
          <w:b/>
          <w:i/>
          <w:u w:val="single"/>
        </w:rPr>
        <w:t xml:space="preserve"> Файл </w:t>
      </w:r>
      <w:proofErr w:type="gramStart"/>
      <w:r w:rsidR="00905A87">
        <w:rPr>
          <w:rFonts w:ascii="Times New Roman" w:hAnsi="Times New Roman"/>
          <w:b/>
          <w:i/>
          <w:u w:val="single"/>
        </w:rPr>
        <w:t>Е</w:t>
      </w:r>
      <w:proofErr w:type="spellStart"/>
      <w:proofErr w:type="gramEnd"/>
      <w:r w:rsidR="00905A87">
        <w:rPr>
          <w:rFonts w:ascii="Times New Roman" w:hAnsi="Times New Roman"/>
          <w:b/>
          <w:i/>
          <w:u w:val="single"/>
          <w:lang w:val="en-US"/>
        </w:rPr>
        <w:t>xcel</w:t>
      </w:r>
      <w:proofErr w:type="spellEnd"/>
      <w:r w:rsidR="00905A87" w:rsidRPr="00905A87">
        <w:rPr>
          <w:rFonts w:ascii="Times New Roman" w:hAnsi="Times New Roman"/>
          <w:b/>
          <w:i/>
          <w:u w:val="single"/>
        </w:rPr>
        <w:t xml:space="preserve"> </w:t>
      </w:r>
      <w:r w:rsidR="00905A87">
        <w:rPr>
          <w:rFonts w:ascii="Times New Roman" w:hAnsi="Times New Roman"/>
          <w:b/>
          <w:i/>
          <w:u w:val="single"/>
        </w:rPr>
        <w:t>обоснование начальной (максимальной) цены Приложение №2.1 к извещению</w:t>
      </w:r>
      <w:r w:rsidRPr="00A02E33">
        <w:rPr>
          <w:rFonts w:ascii="Times New Roman" w:hAnsi="Times New Roman"/>
          <w:b/>
          <w:i/>
          <w:u w:val="single"/>
        </w:rPr>
        <w:t>.</w:t>
      </w:r>
    </w:p>
    <w:p w:rsidR="00A02E33" w:rsidRPr="00A02E33" w:rsidRDefault="00A02E33" w:rsidP="00B6747C">
      <w:pPr>
        <w:jc w:val="both"/>
        <w:rPr>
          <w:rFonts w:ascii="Times New Roman" w:hAnsi="Times New Roman"/>
          <w:b/>
          <w:i/>
          <w:u w:val="single"/>
        </w:rPr>
      </w:pPr>
    </w:p>
    <w:p w:rsidR="00B6747C" w:rsidRPr="00327479" w:rsidRDefault="00B6747C" w:rsidP="00B6747C">
      <w:pPr>
        <w:jc w:val="both"/>
        <w:rPr>
          <w:rFonts w:ascii="Times New Roman" w:hAnsi="Times New Roman"/>
        </w:rPr>
      </w:pPr>
      <w:r w:rsidRPr="00327479">
        <w:rPr>
          <w:rFonts w:ascii="Times New Roman" w:hAnsi="Times New Roman"/>
        </w:rPr>
        <w:t>1. Демонтаж</w:t>
      </w:r>
      <w:r>
        <w:rPr>
          <w:rFonts w:ascii="Times New Roman" w:hAnsi="Times New Roman"/>
        </w:rPr>
        <w:t>,</w:t>
      </w:r>
      <w:r w:rsidRPr="00327479">
        <w:rPr>
          <w:rFonts w:ascii="Times New Roman" w:hAnsi="Times New Roman"/>
        </w:rPr>
        <w:t xml:space="preserve">  монтаж и пуско-наладка кондиционеров (</w:t>
      </w:r>
      <w:proofErr w:type="spellStart"/>
      <w:r w:rsidRPr="00327479">
        <w:rPr>
          <w:rFonts w:ascii="Times New Roman" w:hAnsi="Times New Roman"/>
        </w:rPr>
        <w:t>сплит-систем</w:t>
      </w:r>
      <w:proofErr w:type="spellEnd"/>
      <w:r w:rsidRPr="00327479">
        <w:rPr>
          <w:rFonts w:ascii="Times New Roman" w:hAnsi="Times New Roman"/>
        </w:rPr>
        <w:t xml:space="preserve">) должны осуществляться в соответствии с требованиями </w:t>
      </w:r>
      <w:proofErr w:type="spellStart"/>
      <w:r w:rsidRPr="00327479">
        <w:rPr>
          <w:rFonts w:ascii="Times New Roman" w:hAnsi="Times New Roman"/>
        </w:rPr>
        <w:t>СНиП</w:t>
      </w:r>
      <w:proofErr w:type="spellEnd"/>
      <w:r w:rsidRPr="00327479">
        <w:rPr>
          <w:rFonts w:ascii="Times New Roman" w:hAnsi="Times New Roman"/>
        </w:rPr>
        <w:t xml:space="preserve"> и инструкций заводов-изготовителей оборудования, а также в соответствии с требованиями следующих документов:</w:t>
      </w:r>
    </w:p>
    <w:p w:rsidR="00B6747C" w:rsidRPr="00327479" w:rsidRDefault="00B6747C" w:rsidP="00B6747C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proofErr w:type="spellStart"/>
      <w:r w:rsidRPr="00327479">
        <w:rPr>
          <w:sz w:val="22"/>
          <w:szCs w:val="22"/>
        </w:rPr>
        <w:t>СНиП</w:t>
      </w:r>
      <w:proofErr w:type="spellEnd"/>
      <w:r w:rsidRPr="00327479">
        <w:rPr>
          <w:sz w:val="22"/>
          <w:szCs w:val="22"/>
        </w:rPr>
        <w:t xml:space="preserve"> 3.01.01-85*. Организация строительного производства;</w:t>
      </w:r>
    </w:p>
    <w:p w:rsidR="00B6747C" w:rsidRPr="00327479" w:rsidRDefault="00B6747C" w:rsidP="00B6747C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proofErr w:type="spellStart"/>
      <w:r w:rsidRPr="00327479">
        <w:rPr>
          <w:sz w:val="22"/>
          <w:szCs w:val="22"/>
        </w:rPr>
        <w:t>СНиП</w:t>
      </w:r>
      <w:proofErr w:type="spellEnd"/>
      <w:r w:rsidRPr="00327479">
        <w:rPr>
          <w:sz w:val="22"/>
          <w:szCs w:val="22"/>
        </w:rPr>
        <w:t xml:space="preserve"> 3.05.01-85. Внутренние санитарно-технические системы;</w:t>
      </w:r>
    </w:p>
    <w:p w:rsidR="00B6747C" w:rsidRPr="00327479" w:rsidRDefault="00B6747C" w:rsidP="00B6747C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proofErr w:type="spellStart"/>
      <w:r w:rsidRPr="00327479">
        <w:rPr>
          <w:sz w:val="22"/>
          <w:szCs w:val="22"/>
        </w:rPr>
        <w:t>СНиП</w:t>
      </w:r>
      <w:proofErr w:type="spellEnd"/>
      <w:r w:rsidRPr="00327479">
        <w:rPr>
          <w:sz w:val="22"/>
          <w:szCs w:val="22"/>
        </w:rPr>
        <w:t xml:space="preserve"> 3.05.05-84. Технологическое оборудование и технологические трубопроводы;</w:t>
      </w:r>
    </w:p>
    <w:p w:rsidR="00B6747C" w:rsidRPr="00327479" w:rsidRDefault="00B6747C" w:rsidP="00B6747C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proofErr w:type="spellStart"/>
      <w:r w:rsidRPr="00327479">
        <w:rPr>
          <w:sz w:val="22"/>
          <w:szCs w:val="22"/>
        </w:rPr>
        <w:t>СНиП</w:t>
      </w:r>
      <w:proofErr w:type="spellEnd"/>
      <w:r w:rsidRPr="00327479">
        <w:rPr>
          <w:sz w:val="22"/>
          <w:szCs w:val="22"/>
        </w:rPr>
        <w:t xml:space="preserve"> 12-03-2001. Безопасность труда в строительстве. Часть 1. Общие требования;</w:t>
      </w:r>
    </w:p>
    <w:p w:rsidR="00B6747C" w:rsidRPr="00327479" w:rsidRDefault="00B6747C" w:rsidP="00B6747C">
      <w:pPr>
        <w:pStyle w:val="formattext"/>
        <w:spacing w:before="0" w:beforeAutospacing="0" w:after="0" w:afterAutospacing="0"/>
        <w:ind w:firstLine="600"/>
        <w:jc w:val="both"/>
        <w:rPr>
          <w:sz w:val="22"/>
          <w:szCs w:val="22"/>
        </w:rPr>
      </w:pPr>
      <w:proofErr w:type="spellStart"/>
      <w:r w:rsidRPr="00327479">
        <w:rPr>
          <w:sz w:val="22"/>
          <w:szCs w:val="22"/>
        </w:rPr>
        <w:t>СНиП</w:t>
      </w:r>
      <w:proofErr w:type="spellEnd"/>
      <w:r w:rsidRPr="00327479">
        <w:rPr>
          <w:sz w:val="22"/>
          <w:szCs w:val="22"/>
        </w:rPr>
        <w:t xml:space="preserve"> 12-04-2002. Безопасность труда в строительстве. Часть 2. Строительное производство.</w:t>
      </w:r>
    </w:p>
    <w:p w:rsidR="00B6747C" w:rsidRPr="00327479" w:rsidRDefault="00B6747C" w:rsidP="00B6747C">
      <w:pPr>
        <w:pStyle w:val="a"/>
        <w:numPr>
          <w:ilvl w:val="0"/>
          <w:numId w:val="0"/>
        </w:numPr>
        <w:spacing w:before="0"/>
        <w:ind w:firstLine="600"/>
        <w:rPr>
          <w:sz w:val="22"/>
          <w:szCs w:val="22"/>
        </w:rPr>
      </w:pPr>
      <w:r w:rsidRPr="00327479">
        <w:rPr>
          <w:sz w:val="22"/>
          <w:szCs w:val="22"/>
        </w:rPr>
        <w:t>3.    Требования к демонтажу и монтажу:</w:t>
      </w:r>
    </w:p>
    <w:p w:rsidR="00B6747C" w:rsidRPr="00414F89" w:rsidRDefault="00B6747C" w:rsidP="00B6747C">
      <w:pPr>
        <w:pStyle w:val="a"/>
        <w:numPr>
          <w:ilvl w:val="0"/>
          <w:numId w:val="0"/>
        </w:numPr>
        <w:spacing w:before="0"/>
        <w:rPr>
          <w:sz w:val="22"/>
          <w:szCs w:val="22"/>
        </w:rPr>
      </w:pPr>
      <w:r w:rsidRPr="00327479">
        <w:rPr>
          <w:sz w:val="22"/>
          <w:szCs w:val="22"/>
        </w:rPr>
        <w:t xml:space="preserve">- работы по демонтажу и монтажу внутренних блоков должны производиться после </w:t>
      </w:r>
      <w:r w:rsidRPr="00414F89">
        <w:rPr>
          <w:sz w:val="22"/>
          <w:szCs w:val="22"/>
        </w:rPr>
        <w:t>18 часов в рабочие дни и с 8 часов в выходные дни;</w:t>
      </w:r>
    </w:p>
    <w:p w:rsidR="00B6747C" w:rsidRPr="00414F89" w:rsidRDefault="00B6747C" w:rsidP="00B6747C">
      <w:pPr>
        <w:pStyle w:val="a"/>
        <w:numPr>
          <w:ilvl w:val="0"/>
          <w:numId w:val="0"/>
        </w:numPr>
        <w:spacing w:before="0"/>
        <w:rPr>
          <w:sz w:val="22"/>
          <w:szCs w:val="22"/>
        </w:rPr>
      </w:pPr>
      <w:r w:rsidRPr="00414F89">
        <w:rPr>
          <w:sz w:val="22"/>
          <w:szCs w:val="22"/>
        </w:rPr>
        <w:t>- ежедневно после окончания работ производить чистовую уборку рабочего места;</w:t>
      </w:r>
    </w:p>
    <w:p w:rsidR="00B6747C" w:rsidRPr="00327479" w:rsidRDefault="00B6747C" w:rsidP="00B6747C">
      <w:pPr>
        <w:pStyle w:val="a4"/>
        <w:rPr>
          <w:sz w:val="22"/>
          <w:szCs w:val="22"/>
        </w:rPr>
      </w:pPr>
      <w:r w:rsidRPr="00414F89">
        <w:rPr>
          <w:sz w:val="22"/>
          <w:szCs w:val="22"/>
        </w:rPr>
        <w:t>- По окончании Работ по настоящему Контракту вывезти принадлежащее Подрядчику имущество,</w:t>
      </w:r>
      <w:r w:rsidRPr="00327479">
        <w:rPr>
          <w:sz w:val="22"/>
          <w:szCs w:val="22"/>
        </w:rPr>
        <w:t xml:space="preserve"> неиспользованные материалы.</w:t>
      </w:r>
    </w:p>
    <w:p w:rsidR="00B6747C" w:rsidRDefault="00B6747C" w:rsidP="00B6747C">
      <w:pPr>
        <w:pStyle w:val="a6"/>
        <w:spacing w:after="0" w:line="240" w:lineRule="auto"/>
        <w:ind w:left="0"/>
        <w:rPr>
          <w:rFonts w:ascii="Times New Roman" w:hAnsi="Times New Roman"/>
        </w:rPr>
      </w:pPr>
      <w:r w:rsidRPr="00327479">
        <w:rPr>
          <w:rFonts w:ascii="Times New Roman" w:hAnsi="Times New Roman"/>
        </w:rPr>
        <w:t xml:space="preserve">4. Перечень </w:t>
      </w:r>
      <w:r>
        <w:rPr>
          <w:rFonts w:ascii="Times New Roman" w:hAnsi="Times New Roman"/>
        </w:rPr>
        <w:t xml:space="preserve"> кабинетов </w:t>
      </w:r>
      <w:r w:rsidRPr="00327479">
        <w:rPr>
          <w:rFonts w:ascii="Times New Roman" w:hAnsi="Times New Roman"/>
        </w:rPr>
        <w:t xml:space="preserve"> подлежащ</w:t>
      </w:r>
      <w:r>
        <w:rPr>
          <w:rFonts w:ascii="Times New Roman" w:hAnsi="Times New Roman"/>
        </w:rPr>
        <w:t>их</w:t>
      </w:r>
      <w:r w:rsidRPr="00327479">
        <w:rPr>
          <w:rFonts w:ascii="Times New Roman" w:hAnsi="Times New Roman"/>
        </w:rPr>
        <w:t xml:space="preserve"> демонтажу</w:t>
      </w:r>
      <w:r>
        <w:rPr>
          <w:rFonts w:ascii="Times New Roman" w:hAnsi="Times New Roman"/>
        </w:rPr>
        <w:t xml:space="preserve"> оборудования</w:t>
      </w:r>
      <w:r w:rsidRPr="00327479">
        <w:rPr>
          <w:rFonts w:ascii="Times New Roman" w:hAnsi="Times New Roman"/>
        </w:rPr>
        <w:t>, монтажу и пуско-наладочным работам</w:t>
      </w:r>
      <w:r>
        <w:rPr>
          <w:rFonts w:ascii="Times New Roman" w:hAnsi="Times New Roman"/>
        </w:rPr>
        <w:t>:</w:t>
      </w:r>
    </w:p>
    <w:p w:rsidR="00B6747C" w:rsidRDefault="00B6747C" w:rsidP="00B6747C">
      <w:pPr>
        <w:pStyle w:val="a6"/>
        <w:spacing w:after="0" w:line="240" w:lineRule="auto"/>
        <w:ind w:left="0"/>
        <w:rPr>
          <w:rFonts w:ascii="Times New Roman" w:hAnsi="Times New Roman"/>
        </w:rPr>
      </w:pPr>
    </w:p>
    <w:tbl>
      <w:tblPr>
        <w:tblStyle w:val="a9"/>
        <w:tblW w:w="0" w:type="auto"/>
        <w:tblInd w:w="1548" w:type="dxa"/>
        <w:tblLook w:val="04A0"/>
      </w:tblPr>
      <w:tblGrid>
        <w:gridCol w:w="3426"/>
        <w:gridCol w:w="3426"/>
      </w:tblGrid>
      <w:tr w:rsidR="00B6747C" w:rsidTr="00537455"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кабинета  подлежащих демонтажу оборудования</w:t>
            </w:r>
          </w:p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каб</w:t>
            </w:r>
            <w:proofErr w:type="spellEnd"/>
            <w:r>
              <w:rPr>
                <w:rFonts w:ascii="Times New Roman" w:hAnsi="Times New Roman"/>
              </w:rPr>
              <w:t>./  кондиционеров шт.</w:t>
            </w:r>
          </w:p>
        </w:tc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кабинета  подлежащих монтажу оборудования и пусконаладочным работам</w:t>
            </w:r>
          </w:p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каб</w:t>
            </w:r>
            <w:proofErr w:type="spellEnd"/>
            <w:r>
              <w:rPr>
                <w:rFonts w:ascii="Times New Roman" w:hAnsi="Times New Roman"/>
              </w:rPr>
              <w:t>./  кондиционеров шт.</w:t>
            </w:r>
          </w:p>
        </w:tc>
      </w:tr>
      <w:tr w:rsidR="00B6747C" w:rsidTr="00537455"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/ 2</w:t>
            </w:r>
          </w:p>
        </w:tc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 / 1;  202  / 1</w:t>
            </w:r>
          </w:p>
        </w:tc>
      </w:tr>
      <w:tr w:rsidR="00B6747C" w:rsidTr="00537455"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 / 1</w:t>
            </w:r>
          </w:p>
        </w:tc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 /  1</w:t>
            </w:r>
          </w:p>
        </w:tc>
      </w:tr>
      <w:tr w:rsidR="00B6747C" w:rsidTr="00537455"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119 / 1 </w:t>
            </w:r>
          </w:p>
        </w:tc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 / 1</w:t>
            </w:r>
          </w:p>
        </w:tc>
      </w:tr>
      <w:tr w:rsidR="00B6747C" w:rsidTr="00537455"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/ 1</w:t>
            </w:r>
          </w:p>
        </w:tc>
        <w:tc>
          <w:tcPr>
            <w:tcW w:w="3426" w:type="dxa"/>
          </w:tcPr>
          <w:p w:rsidR="00B6747C" w:rsidRDefault="00B6747C" w:rsidP="009D5B04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 / 1</w:t>
            </w:r>
          </w:p>
        </w:tc>
      </w:tr>
      <w:tr w:rsidR="00B6747C" w:rsidTr="00537455"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 / 1</w:t>
            </w:r>
          </w:p>
        </w:tc>
        <w:tc>
          <w:tcPr>
            <w:tcW w:w="3426" w:type="dxa"/>
          </w:tcPr>
          <w:p w:rsidR="00B6747C" w:rsidRDefault="00B6747C" w:rsidP="00537455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 / 1</w:t>
            </w:r>
          </w:p>
        </w:tc>
      </w:tr>
    </w:tbl>
    <w:p w:rsidR="00B6747C" w:rsidRDefault="00B6747C" w:rsidP="00B6747C">
      <w:pPr>
        <w:pStyle w:val="a6"/>
        <w:spacing w:after="0" w:line="240" w:lineRule="auto"/>
        <w:ind w:left="0"/>
        <w:rPr>
          <w:rFonts w:ascii="Times New Roman" w:hAnsi="Times New Roman"/>
        </w:rPr>
      </w:pPr>
    </w:p>
    <w:p w:rsidR="00B6747C" w:rsidRPr="00327479" w:rsidRDefault="00B6747C" w:rsidP="00B6747C">
      <w:pPr>
        <w:pStyle w:val="a6"/>
        <w:spacing w:after="0" w:line="240" w:lineRule="auto"/>
        <w:ind w:left="0"/>
        <w:rPr>
          <w:rFonts w:ascii="Times New Roman" w:hAnsi="Times New Roman"/>
        </w:rPr>
      </w:pPr>
    </w:p>
    <w:p w:rsidR="00B6747C" w:rsidRDefault="00B6747C" w:rsidP="00B6747C">
      <w:pPr>
        <w:jc w:val="both"/>
        <w:rPr>
          <w:rFonts w:ascii="Times New Roman" w:hAnsi="Times New Roman"/>
        </w:rPr>
      </w:pPr>
      <w:r w:rsidRPr="00327479"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</w:t>
      </w:r>
      <w:r w:rsidRPr="00327479">
        <w:rPr>
          <w:rFonts w:ascii="Times New Roman" w:hAnsi="Times New Roman"/>
        </w:rPr>
        <w:t>Гарантийный срок на выполненные работы</w:t>
      </w:r>
      <w:r>
        <w:rPr>
          <w:rFonts w:ascii="Times New Roman" w:hAnsi="Times New Roman"/>
        </w:rPr>
        <w:t xml:space="preserve"> Подрядчиком 12 месяцев</w:t>
      </w:r>
      <w:r w:rsidRPr="00327479">
        <w:rPr>
          <w:rFonts w:ascii="Times New Roman" w:hAnsi="Times New Roman"/>
        </w:rPr>
        <w:t xml:space="preserve"> со дня подписания акта выполненных работ.</w:t>
      </w:r>
    </w:p>
    <w:p w:rsidR="002E3B54" w:rsidRDefault="002E3B54"/>
    <w:sectPr w:rsidR="002E3B54" w:rsidSect="00B674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810BA"/>
    <w:multiLevelType w:val="singleLevel"/>
    <w:tmpl w:val="F420F0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6747C"/>
    <w:rsid w:val="000419DF"/>
    <w:rsid w:val="002E3B54"/>
    <w:rsid w:val="003A405F"/>
    <w:rsid w:val="00651664"/>
    <w:rsid w:val="0082018F"/>
    <w:rsid w:val="008E2D28"/>
    <w:rsid w:val="00905A87"/>
    <w:rsid w:val="009D5B04"/>
    <w:rsid w:val="00A02E33"/>
    <w:rsid w:val="00B6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166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rsid w:val="00B674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aliases w:val="Список 1 Знак"/>
    <w:basedOn w:val="a1"/>
    <w:link w:val="a4"/>
    <w:rsid w:val="00B6747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qFormat/>
    <w:rsid w:val="00B6747C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No Spacing"/>
    <w:link w:val="a8"/>
    <w:qFormat/>
    <w:rsid w:val="00B6747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Без интервала Знак"/>
    <w:basedOn w:val="a1"/>
    <w:link w:val="a7"/>
    <w:rsid w:val="00B6747C"/>
    <w:rPr>
      <w:rFonts w:ascii="Calibri" w:eastAsia="Times New Roman" w:hAnsi="Calibri" w:cs="Times New Roman"/>
      <w:lang w:eastAsia="en-US"/>
    </w:rPr>
  </w:style>
  <w:style w:type="table" w:styleId="a9">
    <w:name w:val="Table Grid"/>
    <w:basedOn w:val="a2"/>
    <w:rsid w:val="00B6747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autoRedefine/>
    <w:rsid w:val="00B6747C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0"/>
    <w:rsid w:val="00B6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svyatovec-ip</cp:lastModifiedBy>
  <cp:revision>8</cp:revision>
  <cp:lastPrinted>2013-06-19T03:29:00Z</cp:lastPrinted>
  <dcterms:created xsi:type="dcterms:W3CDTF">2013-06-19T03:26:00Z</dcterms:created>
  <dcterms:modified xsi:type="dcterms:W3CDTF">2013-06-19T07:22:00Z</dcterms:modified>
</cp:coreProperties>
</file>