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D6" w:rsidRPr="008B3A8B" w:rsidRDefault="009B7178" w:rsidP="009E6053">
      <w:pPr>
        <w:jc w:val="center"/>
        <w:outlineLvl w:val="0"/>
        <w:rPr>
          <w:sz w:val="32"/>
          <w:szCs w:val="32"/>
          <w:highlight w:val="yellow"/>
        </w:rPr>
      </w:pPr>
      <w:r w:rsidRPr="008B3A8B">
        <w:rPr>
          <w:noProof/>
          <w:sz w:val="32"/>
          <w:szCs w:val="32"/>
          <w:highlight w:val="yellow"/>
        </w:rPr>
        <mc:AlternateContent>
          <mc:Choice Requires="wps">
            <w:drawing>
              <wp:anchor distT="0" distB="0" distL="114300" distR="114300" simplePos="0" relativeHeight="251657728" behindDoc="0" locked="0" layoutInCell="1" allowOverlap="1" wp14:anchorId="4EDE4D41" wp14:editId="41469519">
                <wp:simplePos x="0" y="0"/>
                <wp:positionH relativeFrom="column">
                  <wp:posOffset>3217545</wp:posOffset>
                </wp:positionH>
                <wp:positionV relativeFrom="paragraph">
                  <wp:posOffset>-60325</wp:posOffset>
                </wp:positionV>
                <wp:extent cx="3200400" cy="3343275"/>
                <wp:effectExtent l="0" t="0" r="1905"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CA7" w:rsidRDefault="00132CA7" w:rsidP="00536CD6">
                            <w:pPr>
                              <w:rPr>
                                <w:b/>
                                <w:sz w:val="28"/>
                                <w:szCs w:val="28"/>
                              </w:rPr>
                            </w:pPr>
                            <w:r>
                              <w:rPr>
                                <w:b/>
                                <w:sz w:val="28"/>
                                <w:szCs w:val="28"/>
                              </w:rPr>
                              <w:t>УТВЕРЖДАЮ</w:t>
                            </w:r>
                          </w:p>
                          <w:p w:rsidR="00EF3C67" w:rsidRDefault="00EF3C67" w:rsidP="00536CD6">
                            <w:pPr>
                              <w:rPr>
                                <w:sz w:val="28"/>
                                <w:szCs w:val="28"/>
                              </w:rPr>
                            </w:pPr>
                            <w:r>
                              <w:rPr>
                                <w:sz w:val="28"/>
                                <w:szCs w:val="28"/>
                              </w:rPr>
                              <w:t>Руководитель аппарата</w:t>
                            </w:r>
                          </w:p>
                          <w:p w:rsidR="00132CA7" w:rsidRDefault="00EF3C67" w:rsidP="00536CD6">
                            <w:pPr>
                              <w:rPr>
                                <w:sz w:val="28"/>
                                <w:szCs w:val="28"/>
                              </w:rPr>
                            </w:pPr>
                            <w:r>
                              <w:rPr>
                                <w:sz w:val="28"/>
                                <w:szCs w:val="28"/>
                              </w:rPr>
                              <w:t>администрации города Перми</w:t>
                            </w:r>
                          </w:p>
                          <w:p w:rsidR="00132CA7" w:rsidRDefault="00132CA7" w:rsidP="00536CD6">
                            <w:pPr>
                              <w:rPr>
                                <w:sz w:val="28"/>
                                <w:szCs w:val="28"/>
                              </w:rPr>
                            </w:pPr>
                          </w:p>
                          <w:p w:rsidR="00132CA7" w:rsidRDefault="00132CA7" w:rsidP="00536CD6">
                            <w:pPr>
                              <w:rPr>
                                <w:sz w:val="28"/>
                                <w:szCs w:val="28"/>
                              </w:rPr>
                            </w:pPr>
                            <w:r>
                              <w:rPr>
                                <w:sz w:val="28"/>
                                <w:szCs w:val="28"/>
                              </w:rPr>
                              <w:t xml:space="preserve">_______________ / </w:t>
                            </w:r>
                            <w:proofErr w:type="spellStart"/>
                            <w:r w:rsidR="00275A77">
                              <w:rPr>
                                <w:sz w:val="28"/>
                                <w:szCs w:val="28"/>
                              </w:rPr>
                              <w:t>Е.Л.Анисимова</w:t>
                            </w:r>
                            <w:proofErr w:type="spellEnd"/>
                            <w:r w:rsidR="00275A77">
                              <w:rPr>
                                <w:sz w:val="28"/>
                                <w:szCs w:val="28"/>
                              </w:rPr>
                              <w:t>/</w:t>
                            </w:r>
                          </w:p>
                          <w:p w:rsidR="00132CA7" w:rsidRDefault="00132CA7" w:rsidP="00536CD6">
                            <w:pPr>
                              <w:rPr>
                                <w:sz w:val="28"/>
                                <w:szCs w:val="28"/>
                              </w:rPr>
                            </w:pPr>
                          </w:p>
                          <w:p w:rsidR="00132CA7" w:rsidRDefault="00132CA7" w:rsidP="00536CD6">
                            <w:pPr>
                              <w:rPr>
                                <w:sz w:val="28"/>
                                <w:szCs w:val="28"/>
                              </w:rPr>
                            </w:pPr>
                          </w:p>
                          <w:p w:rsidR="00132CA7" w:rsidRDefault="00132CA7" w:rsidP="00536CD6">
                            <w:pPr>
                              <w:rPr>
                                <w:sz w:val="28"/>
                                <w:szCs w:val="28"/>
                              </w:rPr>
                            </w:pPr>
                            <w:r>
                              <w:rPr>
                                <w:sz w:val="28"/>
                                <w:szCs w:val="28"/>
                              </w:rPr>
                              <w:t>«     » июня 2013 года</w:t>
                            </w:r>
                          </w:p>
                          <w:p w:rsidR="00132CA7" w:rsidRDefault="00132CA7" w:rsidP="00536CD6">
                            <w:pPr>
                              <w:rPr>
                                <w:sz w:val="28"/>
                                <w:szCs w:val="28"/>
                              </w:rPr>
                            </w:pPr>
                          </w:p>
                          <w:p w:rsidR="00132CA7" w:rsidRPr="00ED1830" w:rsidRDefault="00132CA7" w:rsidP="00536CD6">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3.35pt;margin-top:-4.75pt;width:252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132CA7" w:rsidRDefault="00132CA7" w:rsidP="00536CD6">
                      <w:pPr>
                        <w:rPr>
                          <w:b/>
                          <w:sz w:val="28"/>
                          <w:szCs w:val="28"/>
                        </w:rPr>
                      </w:pPr>
                      <w:r>
                        <w:rPr>
                          <w:b/>
                          <w:sz w:val="28"/>
                          <w:szCs w:val="28"/>
                        </w:rPr>
                        <w:t>УТВЕРЖДАЮ</w:t>
                      </w:r>
                    </w:p>
                    <w:p w:rsidR="00EF3C67" w:rsidRDefault="00EF3C67" w:rsidP="00536CD6">
                      <w:pPr>
                        <w:rPr>
                          <w:sz w:val="28"/>
                          <w:szCs w:val="28"/>
                        </w:rPr>
                      </w:pPr>
                      <w:r>
                        <w:rPr>
                          <w:sz w:val="28"/>
                          <w:szCs w:val="28"/>
                        </w:rPr>
                        <w:t>Руководитель аппарата</w:t>
                      </w:r>
                    </w:p>
                    <w:p w:rsidR="00132CA7" w:rsidRDefault="00EF3C67" w:rsidP="00536CD6">
                      <w:pPr>
                        <w:rPr>
                          <w:sz w:val="28"/>
                          <w:szCs w:val="28"/>
                        </w:rPr>
                      </w:pPr>
                      <w:r>
                        <w:rPr>
                          <w:sz w:val="28"/>
                          <w:szCs w:val="28"/>
                        </w:rPr>
                        <w:t>администрации города Перми</w:t>
                      </w:r>
                    </w:p>
                    <w:p w:rsidR="00132CA7" w:rsidRDefault="00132CA7" w:rsidP="00536CD6">
                      <w:pPr>
                        <w:rPr>
                          <w:sz w:val="28"/>
                          <w:szCs w:val="28"/>
                        </w:rPr>
                      </w:pPr>
                    </w:p>
                    <w:p w:rsidR="00132CA7" w:rsidRDefault="00132CA7" w:rsidP="00536CD6">
                      <w:pPr>
                        <w:rPr>
                          <w:sz w:val="28"/>
                          <w:szCs w:val="28"/>
                        </w:rPr>
                      </w:pPr>
                      <w:r>
                        <w:rPr>
                          <w:sz w:val="28"/>
                          <w:szCs w:val="28"/>
                        </w:rPr>
                        <w:t xml:space="preserve">_______________ / </w:t>
                      </w:r>
                      <w:proofErr w:type="spellStart"/>
                      <w:r w:rsidR="00275A77">
                        <w:rPr>
                          <w:sz w:val="28"/>
                          <w:szCs w:val="28"/>
                        </w:rPr>
                        <w:t>Е.Л.Анисимова</w:t>
                      </w:r>
                      <w:proofErr w:type="spellEnd"/>
                      <w:r w:rsidR="00275A77">
                        <w:rPr>
                          <w:sz w:val="28"/>
                          <w:szCs w:val="28"/>
                        </w:rPr>
                        <w:t>/</w:t>
                      </w:r>
                    </w:p>
                    <w:p w:rsidR="00132CA7" w:rsidRDefault="00132CA7" w:rsidP="00536CD6">
                      <w:pPr>
                        <w:rPr>
                          <w:sz w:val="28"/>
                          <w:szCs w:val="28"/>
                        </w:rPr>
                      </w:pPr>
                    </w:p>
                    <w:p w:rsidR="00132CA7" w:rsidRDefault="00132CA7" w:rsidP="00536CD6">
                      <w:pPr>
                        <w:rPr>
                          <w:sz w:val="28"/>
                          <w:szCs w:val="28"/>
                        </w:rPr>
                      </w:pPr>
                    </w:p>
                    <w:p w:rsidR="00132CA7" w:rsidRDefault="00132CA7" w:rsidP="00536CD6">
                      <w:pPr>
                        <w:rPr>
                          <w:sz w:val="28"/>
                          <w:szCs w:val="28"/>
                        </w:rPr>
                      </w:pPr>
                      <w:r>
                        <w:rPr>
                          <w:sz w:val="28"/>
                          <w:szCs w:val="28"/>
                        </w:rPr>
                        <w:t>«     » июня 2013 года</w:t>
                      </w:r>
                    </w:p>
                    <w:p w:rsidR="00132CA7" w:rsidRDefault="00132CA7" w:rsidP="00536CD6">
                      <w:pPr>
                        <w:rPr>
                          <w:sz w:val="28"/>
                          <w:szCs w:val="28"/>
                        </w:rPr>
                      </w:pPr>
                    </w:p>
                    <w:p w:rsidR="00132CA7" w:rsidRPr="00ED1830" w:rsidRDefault="00132CA7" w:rsidP="00536CD6">
                      <w:pPr>
                        <w:rPr>
                          <w:color w:val="FF0000"/>
                          <w:sz w:val="28"/>
                          <w:szCs w:val="28"/>
                        </w:rPr>
                      </w:pPr>
                    </w:p>
                  </w:txbxContent>
                </v:textbox>
              </v:shape>
            </w:pict>
          </mc:Fallback>
        </mc:AlternateContent>
      </w: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8B3A8B" w:rsidRDefault="00536CD6">
      <w:pPr>
        <w:pStyle w:val="a5"/>
        <w:jc w:val="center"/>
        <w:rPr>
          <w:b/>
          <w:sz w:val="32"/>
          <w:szCs w:val="32"/>
          <w:highlight w:val="yellow"/>
        </w:rPr>
      </w:pPr>
    </w:p>
    <w:p w:rsidR="00536CD6" w:rsidRPr="007F3EA5" w:rsidRDefault="00536CD6">
      <w:pPr>
        <w:pStyle w:val="a5"/>
        <w:jc w:val="center"/>
        <w:rPr>
          <w:b/>
          <w:sz w:val="32"/>
          <w:szCs w:val="32"/>
        </w:rPr>
      </w:pPr>
    </w:p>
    <w:p w:rsidR="000A4451" w:rsidRPr="007F3EA5" w:rsidRDefault="004D14B2">
      <w:pPr>
        <w:pStyle w:val="a5"/>
        <w:jc w:val="center"/>
        <w:rPr>
          <w:b/>
          <w:sz w:val="32"/>
          <w:szCs w:val="32"/>
        </w:rPr>
      </w:pPr>
      <w:r w:rsidRPr="007F3EA5">
        <w:rPr>
          <w:b/>
          <w:sz w:val="32"/>
          <w:szCs w:val="32"/>
        </w:rPr>
        <w:t xml:space="preserve">КОНКУРСНАЯ </w:t>
      </w:r>
      <w:r w:rsidR="000A4451" w:rsidRPr="007F3EA5">
        <w:rPr>
          <w:b/>
          <w:sz w:val="32"/>
          <w:szCs w:val="32"/>
        </w:rPr>
        <w:t>ДОКУМЕНТАЦИЯ</w:t>
      </w:r>
    </w:p>
    <w:p w:rsidR="00785D47" w:rsidRPr="007F3EA5" w:rsidRDefault="00785D47" w:rsidP="00785D47">
      <w:pPr>
        <w:pStyle w:val="a5"/>
        <w:jc w:val="center"/>
        <w:rPr>
          <w:b/>
          <w:color w:val="000000"/>
          <w:sz w:val="28"/>
          <w:szCs w:val="28"/>
        </w:rPr>
      </w:pPr>
      <w:r w:rsidRPr="007F3EA5">
        <w:rPr>
          <w:b/>
          <w:color w:val="000000"/>
          <w:sz w:val="28"/>
          <w:szCs w:val="28"/>
        </w:rPr>
        <w:t xml:space="preserve">на право заключить муниципальный контракт </w:t>
      </w:r>
    </w:p>
    <w:p w:rsidR="000A4451" w:rsidRPr="007F3EA5" w:rsidRDefault="00785D47" w:rsidP="00275A77">
      <w:pPr>
        <w:pStyle w:val="a5"/>
        <w:jc w:val="center"/>
        <w:rPr>
          <w:b/>
          <w:sz w:val="28"/>
          <w:szCs w:val="28"/>
        </w:rPr>
      </w:pPr>
      <w:r w:rsidRPr="007F3EA5">
        <w:rPr>
          <w:b/>
          <w:sz w:val="28"/>
          <w:szCs w:val="28"/>
        </w:rPr>
        <w:t xml:space="preserve">на </w:t>
      </w:r>
      <w:r w:rsidR="008B3A8B" w:rsidRPr="007F3EA5">
        <w:rPr>
          <w:b/>
          <w:sz w:val="28"/>
          <w:szCs w:val="28"/>
        </w:rPr>
        <w:t xml:space="preserve">проведение </w:t>
      </w:r>
      <w:r w:rsidR="00275A77" w:rsidRPr="00275A77">
        <w:rPr>
          <w:b/>
          <w:sz w:val="28"/>
          <w:szCs w:val="28"/>
        </w:rPr>
        <w:t xml:space="preserve">научно-исследовательской </w:t>
      </w:r>
      <w:bookmarkStart w:id="0" w:name="_GoBack"/>
      <w:bookmarkEnd w:id="0"/>
      <w:r w:rsidR="00275A77" w:rsidRPr="00275A77">
        <w:rPr>
          <w:b/>
          <w:sz w:val="28"/>
          <w:szCs w:val="28"/>
        </w:rPr>
        <w:t>работы по исследованию качества и доступности муниципальных услуг, предоставляемых функциональными и территориальными органами администрации города Перми</w:t>
      </w:r>
    </w:p>
    <w:p w:rsidR="00257EB8" w:rsidRPr="007F3EA5" w:rsidRDefault="00257EB8">
      <w:pPr>
        <w:pStyle w:val="a5"/>
        <w:spacing w:line="520" w:lineRule="exact"/>
        <w:rPr>
          <w:b/>
          <w:sz w:val="28"/>
          <w:szCs w:val="28"/>
        </w:rPr>
      </w:pPr>
    </w:p>
    <w:p w:rsidR="000A4451" w:rsidRPr="007F3EA5" w:rsidRDefault="000A4451">
      <w:pPr>
        <w:pStyle w:val="a5"/>
        <w:spacing w:line="520" w:lineRule="exact"/>
        <w:rPr>
          <w:szCs w:val="24"/>
        </w:rPr>
      </w:pPr>
    </w:p>
    <w:p w:rsidR="000A4451" w:rsidRPr="007F3EA5" w:rsidRDefault="000A4451">
      <w:pPr>
        <w:spacing w:line="520" w:lineRule="exact"/>
        <w:jc w:val="center"/>
        <w:rPr>
          <w:sz w:val="24"/>
          <w:szCs w:val="24"/>
        </w:rPr>
      </w:pPr>
    </w:p>
    <w:p w:rsidR="000A4451" w:rsidRPr="007F3EA5" w:rsidRDefault="000A4451">
      <w:pPr>
        <w:spacing w:line="520" w:lineRule="exact"/>
        <w:rPr>
          <w:sz w:val="24"/>
          <w:szCs w:val="24"/>
        </w:rPr>
      </w:pPr>
    </w:p>
    <w:p w:rsidR="00536CD6" w:rsidRPr="007F3EA5" w:rsidRDefault="00536CD6">
      <w:pPr>
        <w:spacing w:line="520" w:lineRule="exact"/>
        <w:rPr>
          <w:sz w:val="24"/>
          <w:szCs w:val="24"/>
        </w:rPr>
      </w:pPr>
    </w:p>
    <w:p w:rsidR="000A4451" w:rsidRPr="007F3EA5" w:rsidRDefault="000A4451">
      <w:pPr>
        <w:spacing w:line="520" w:lineRule="exact"/>
        <w:rPr>
          <w:sz w:val="24"/>
          <w:szCs w:val="24"/>
        </w:rPr>
      </w:pPr>
    </w:p>
    <w:p w:rsidR="00167C8C" w:rsidRPr="007F3EA5" w:rsidRDefault="00167C8C">
      <w:pPr>
        <w:pStyle w:val="a5"/>
        <w:jc w:val="center"/>
        <w:rPr>
          <w:sz w:val="28"/>
          <w:szCs w:val="28"/>
        </w:rPr>
      </w:pPr>
    </w:p>
    <w:p w:rsidR="005B6293" w:rsidRPr="007F3EA5" w:rsidRDefault="005B6293">
      <w:pPr>
        <w:pStyle w:val="a5"/>
        <w:jc w:val="center"/>
        <w:rPr>
          <w:sz w:val="28"/>
          <w:szCs w:val="28"/>
        </w:rPr>
      </w:pPr>
    </w:p>
    <w:p w:rsidR="00167C8C" w:rsidRPr="007F3EA5" w:rsidRDefault="00167C8C">
      <w:pPr>
        <w:pStyle w:val="a5"/>
        <w:jc w:val="center"/>
        <w:rPr>
          <w:sz w:val="28"/>
          <w:szCs w:val="28"/>
        </w:rPr>
      </w:pPr>
    </w:p>
    <w:p w:rsidR="009968F0" w:rsidRPr="007F3EA5" w:rsidRDefault="009968F0">
      <w:pPr>
        <w:pStyle w:val="a5"/>
        <w:jc w:val="center"/>
        <w:rPr>
          <w:sz w:val="28"/>
          <w:szCs w:val="28"/>
        </w:rPr>
      </w:pPr>
    </w:p>
    <w:p w:rsidR="009968F0" w:rsidRPr="007F3EA5" w:rsidRDefault="009968F0">
      <w:pPr>
        <w:pStyle w:val="a5"/>
        <w:jc w:val="center"/>
        <w:rPr>
          <w:sz w:val="28"/>
          <w:szCs w:val="28"/>
        </w:rPr>
      </w:pPr>
    </w:p>
    <w:p w:rsidR="009968F0" w:rsidRPr="007F3EA5" w:rsidRDefault="009968F0">
      <w:pPr>
        <w:pStyle w:val="a5"/>
        <w:jc w:val="center"/>
        <w:rPr>
          <w:sz w:val="28"/>
          <w:szCs w:val="28"/>
        </w:rPr>
      </w:pPr>
    </w:p>
    <w:p w:rsidR="009968F0" w:rsidRPr="007F3EA5" w:rsidRDefault="009968F0">
      <w:pPr>
        <w:pStyle w:val="a5"/>
        <w:jc w:val="center"/>
        <w:rPr>
          <w:sz w:val="28"/>
          <w:szCs w:val="28"/>
        </w:rPr>
      </w:pPr>
    </w:p>
    <w:p w:rsidR="009968F0" w:rsidRPr="007F3EA5" w:rsidRDefault="009968F0">
      <w:pPr>
        <w:pStyle w:val="a5"/>
        <w:jc w:val="center"/>
        <w:rPr>
          <w:sz w:val="28"/>
          <w:szCs w:val="28"/>
        </w:rPr>
      </w:pPr>
    </w:p>
    <w:p w:rsidR="002C49BD" w:rsidRDefault="000A4451">
      <w:pPr>
        <w:pStyle w:val="a5"/>
        <w:jc w:val="center"/>
        <w:rPr>
          <w:sz w:val="28"/>
          <w:szCs w:val="28"/>
        </w:rPr>
        <w:sectPr w:rsidR="002C49BD" w:rsidSect="0097250F">
          <w:footerReference w:type="even" r:id="rId9"/>
          <w:footerReference w:type="default" r:id="rId10"/>
          <w:pgSz w:w="11906" w:h="16838"/>
          <w:pgMar w:top="1134" w:right="851" w:bottom="899" w:left="1418" w:header="709" w:footer="709" w:gutter="0"/>
          <w:cols w:space="708"/>
          <w:titlePg/>
          <w:docGrid w:linePitch="360"/>
        </w:sectPr>
      </w:pPr>
      <w:r w:rsidRPr="007F3EA5">
        <w:rPr>
          <w:sz w:val="28"/>
          <w:szCs w:val="28"/>
        </w:rPr>
        <w:t xml:space="preserve">г. Пермь, </w:t>
      </w:r>
      <w:r w:rsidR="006228E1" w:rsidRPr="007F3EA5">
        <w:rPr>
          <w:sz w:val="28"/>
          <w:szCs w:val="28"/>
        </w:rPr>
        <w:t>201</w:t>
      </w:r>
      <w:r w:rsidR="008B3A8B" w:rsidRPr="007F3EA5">
        <w:rPr>
          <w:sz w:val="28"/>
          <w:szCs w:val="28"/>
        </w:rPr>
        <w:t>3</w:t>
      </w:r>
      <w:r w:rsidRPr="007F3EA5">
        <w:rPr>
          <w:sz w:val="28"/>
          <w:szCs w:val="28"/>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781"/>
      </w:tblGrid>
      <w:tr w:rsidR="00820D1F" w:rsidRPr="00BE2565" w:rsidTr="00BE2565">
        <w:trPr>
          <w:tblCellSpacing w:w="20" w:type="dxa"/>
        </w:trPr>
        <w:tc>
          <w:tcPr>
            <w:tcW w:w="10900" w:type="dxa"/>
            <w:gridSpan w:val="3"/>
            <w:shd w:val="clear" w:color="auto" w:fill="00FFFF"/>
          </w:tcPr>
          <w:p w:rsidR="00820D1F" w:rsidRPr="00BE2565" w:rsidRDefault="00820D1F" w:rsidP="00BE2565">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rPr>
              <w:lastRenderedPageBreak/>
              <w:t>Общие сведения.</w:t>
            </w:r>
          </w:p>
        </w:tc>
      </w:tr>
      <w:tr w:rsidR="00820D1F" w:rsidRPr="00BE2565" w:rsidTr="00BE2565">
        <w:trPr>
          <w:tblCellSpacing w:w="20" w:type="dxa"/>
        </w:trPr>
        <w:tc>
          <w:tcPr>
            <w:tcW w:w="10900" w:type="dxa"/>
            <w:gridSpan w:val="3"/>
            <w:shd w:val="clear" w:color="auto" w:fill="FFFFFF"/>
          </w:tcPr>
          <w:p w:rsidR="00820D1F" w:rsidRPr="00BE2565" w:rsidRDefault="00820D1F" w:rsidP="00BE2565">
            <w:pPr>
              <w:pStyle w:val="a5"/>
              <w:ind w:firstLine="360"/>
              <w:rPr>
                <w:sz w:val="22"/>
                <w:szCs w:val="22"/>
              </w:rPr>
            </w:pPr>
            <w:r w:rsidRPr="00BE2565">
              <w:rPr>
                <w:sz w:val="22"/>
                <w:szCs w:val="22"/>
              </w:rPr>
              <w:t xml:space="preserve">Открытый </w:t>
            </w:r>
            <w:r w:rsidR="004D14B2" w:rsidRPr="00BE2565">
              <w:rPr>
                <w:sz w:val="22"/>
                <w:szCs w:val="22"/>
              </w:rPr>
              <w:t>конкурс</w:t>
            </w:r>
            <w:r w:rsidRPr="00BE2565">
              <w:rPr>
                <w:sz w:val="22"/>
                <w:szCs w:val="22"/>
              </w:rPr>
              <w:t xml:space="preserve"> проводится в соответствии со следующими нормативными </w:t>
            </w:r>
            <w:r w:rsidRPr="00BE2565">
              <w:rPr>
                <w:color w:val="000000"/>
                <w:sz w:val="22"/>
                <w:szCs w:val="22"/>
              </w:rPr>
              <w:t xml:space="preserve">правовыми </w:t>
            </w:r>
            <w:r w:rsidRPr="00BE2565">
              <w:rPr>
                <w:sz w:val="22"/>
                <w:szCs w:val="22"/>
              </w:rPr>
              <w:t>актами:</w:t>
            </w:r>
          </w:p>
          <w:p w:rsidR="00820D1F" w:rsidRPr="00BE2565" w:rsidRDefault="00820D1F" w:rsidP="00BE2565">
            <w:pPr>
              <w:pStyle w:val="a5"/>
              <w:numPr>
                <w:ilvl w:val="0"/>
                <w:numId w:val="1"/>
              </w:numPr>
              <w:tabs>
                <w:tab w:val="clear" w:pos="1248"/>
                <w:tab w:val="num" w:pos="540"/>
              </w:tabs>
              <w:ind w:left="0" w:firstLine="360"/>
              <w:rPr>
                <w:sz w:val="22"/>
                <w:szCs w:val="22"/>
              </w:rPr>
            </w:pPr>
            <w:r w:rsidRPr="00BE2565">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BE2565" w:rsidRDefault="00820D1F" w:rsidP="00BE2565">
            <w:pPr>
              <w:pStyle w:val="a5"/>
              <w:numPr>
                <w:ilvl w:val="0"/>
                <w:numId w:val="1"/>
              </w:numPr>
              <w:tabs>
                <w:tab w:val="clear" w:pos="1248"/>
                <w:tab w:val="num" w:pos="540"/>
              </w:tabs>
              <w:ind w:left="0" w:firstLine="360"/>
              <w:rPr>
                <w:sz w:val="22"/>
                <w:szCs w:val="22"/>
              </w:rPr>
            </w:pPr>
            <w:r w:rsidRPr="00BE2565">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BE2565">
              <w:rPr>
                <w:sz w:val="22"/>
                <w:szCs w:val="22"/>
              </w:rPr>
              <w:t>контроля за</w:t>
            </w:r>
            <w:proofErr w:type="gramEnd"/>
            <w:r w:rsidRPr="00BE2565">
              <w:rPr>
                <w:sz w:val="22"/>
                <w:szCs w:val="22"/>
              </w:rPr>
              <w:t xml:space="preserve"> исполнением муниципального заказа города Перми»;</w:t>
            </w:r>
          </w:p>
          <w:p w:rsidR="00820D1F" w:rsidRPr="00BE2565" w:rsidRDefault="00820D1F" w:rsidP="00CB746A">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BE2565">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BE2565">
              <w:rPr>
                <w:rFonts w:ascii="Times New Roman" w:hAnsi="Times New Roman" w:cs="Times New Roman"/>
                <w:sz w:val="22"/>
                <w:szCs w:val="22"/>
              </w:rPr>
              <w:t>Порядка взаимодействия участников системы муниципального заказа</w:t>
            </w:r>
            <w:proofErr w:type="gramEnd"/>
            <w:r w:rsidRPr="00BE2565">
              <w:rPr>
                <w:rFonts w:ascii="Times New Roman" w:hAnsi="Times New Roman" w:cs="Times New Roman"/>
                <w:sz w:val="22"/>
                <w:szCs w:val="22"/>
              </w:rPr>
              <w:t xml:space="preserve"> при формировании, </w:t>
            </w:r>
            <w:r w:rsidR="00CB746A">
              <w:rPr>
                <w:rFonts w:ascii="Times New Roman" w:hAnsi="Times New Roman" w:cs="Times New Roman"/>
                <w:sz w:val="22"/>
                <w:szCs w:val="22"/>
              </w:rPr>
              <w:t xml:space="preserve">обеспечении </w:t>
            </w:r>
            <w:r w:rsidRPr="00BE2565">
              <w:rPr>
                <w:rFonts w:ascii="Times New Roman" w:hAnsi="Times New Roman" w:cs="Times New Roman"/>
                <w:sz w:val="22"/>
                <w:szCs w:val="22"/>
              </w:rPr>
              <w:t>размещени</w:t>
            </w:r>
            <w:r w:rsidR="00CB746A">
              <w:rPr>
                <w:rFonts w:ascii="Times New Roman" w:hAnsi="Times New Roman" w:cs="Times New Roman"/>
                <w:sz w:val="22"/>
                <w:szCs w:val="22"/>
              </w:rPr>
              <w:t>я</w:t>
            </w:r>
            <w:r w:rsidRPr="00BE2565">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BE2565" w:rsidTr="00BE2565">
        <w:trPr>
          <w:tblCellSpacing w:w="20" w:type="dxa"/>
        </w:trPr>
        <w:tc>
          <w:tcPr>
            <w:tcW w:w="10900" w:type="dxa"/>
            <w:gridSpan w:val="3"/>
            <w:shd w:val="clear" w:color="auto" w:fill="00FFFF"/>
          </w:tcPr>
          <w:p w:rsidR="00042B9E" w:rsidRPr="00BE2565" w:rsidRDefault="003F3707" w:rsidP="00BE2565">
            <w:pPr>
              <w:pStyle w:val="ConsPlusNormal"/>
              <w:widowControl/>
              <w:ind w:firstLine="0"/>
              <w:jc w:val="both"/>
              <w:rPr>
                <w:rFonts w:ascii="Times New Roman" w:hAnsi="Times New Roman" w:cs="Times New Roman"/>
                <w:sz w:val="24"/>
                <w:szCs w:val="24"/>
              </w:rPr>
            </w:pPr>
            <w:smartTag w:uri="urn:schemas-microsoft-com:office:smarttags" w:element="place">
              <w:r w:rsidRPr="00BE2565">
                <w:rPr>
                  <w:rFonts w:ascii="Times New Roman" w:hAnsi="Times New Roman" w:cs="Times New Roman"/>
                  <w:b/>
                  <w:sz w:val="24"/>
                  <w:szCs w:val="24"/>
                  <w:lang w:val="en-US"/>
                </w:rPr>
                <w:t>I</w:t>
              </w:r>
              <w:r w:rsidRPr="00BE2565">
                <w:rPr>
                  <w:rFonts w:ascii="Times New Roman" w:hAnsi="Times New Roman" w:cs="Times New Roman"/>
                  <w:b/>
                  <w:sz w:val="24"/>
                  <w:szCs w:val="24"/>
                </w:rPr>
                <w:t>.</w:t>
              </w:r>
            </w:smartTag>
            <w:r w:rsidRPr="00BE2565">
              <w:rPr>
                <w:rFonts w:ascii="Times New Roman" w:hAnsi="Times New Roman" w:cs="Times New Roman"/>
                <w:b/>
                <w:sz w:val="24"/>
                <w:szCs w:val="24"/>
              </w:rPr>
              <w:t xml:space="preserve"> </w:t>
            </w:r>
            <w:r w:rsidR="00042B9E" w:rsidRPr="00BE2565">
              <w:rPr>
                <w:rFonts w:ascii="Times New Roman" w:hAnsi="Times New Roman" w:cs="Times New Roman"/>
                <w:b/>
                <w:sz w:val="24"/>
                <w:szCs w:val="24"/>
              </w:rPr>
              <w:t>Сведения о муниципальном заказчике</w:t>
            </w:r>
          </w:p>
        </w:tc>
      </w:tr>
      <w:tr w:rsidR="00505462" w:rsidRPr="00BE2565" w:rsidTr="00BE2565">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7721" w:type="dxa"/>
            <w:shd w:val="clear" w:color="auto" w:fill="FFFFFF"/>
          </w:tcPr>
          <w:p w:rsidR="00505462"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Администрация города Перми</w:t>
            </w:r>
          </w:p>
        </w:tc>
      </w:tr>
      <w:tr w:rsidR="006F5B64" w:rsidRPr="00BE2565" w:rsidTr="00BE2565">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7721" w:type="dxa"/>
            <w:shd w:val="clear" w:color="auto" w:fill="FFFFFF"/>
          </w:tcPr>
          <w:p w:rsidR="00505462" w:rsidRPr="00BE2565" w:rsidRDefault="006228E1" w:rsidP="008B3A8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BE2565">
                <w:rPr>
                  <w:rFonts w:ascii="Times New Roman" w:hAnsi="Times New Roman" w:cs="Times New Roman"/>
                  <w:sz w:val="22"/>
                  <w:szCs w:val="22"/>
                </w:rPr>
                <w:t>614000 г</w:t>
              </w:r>
            </w:smartTag>
            <w:r w:rsidRPr="00BE2565">
              <w:rPr>
                <w:rFonts w:ascii="Times New Roman" w:hAnsi="Times New Roman" w:cs="Times New Roman"/>
                <w:sz w:val="22"/>
                <w:szCs w:val="22"/>
              </w:rPr>
              <w:t>. Пермь, ул. Ленина, 23</w:t>
            </w:r>
            <w:r w:rsidR="00862E2F">
              <w:rPr>
                <w:rFonts w:ascii="Times New Roman" w:hAnsi="Times New Roman" w:cs="Times New Roman"/>
                <w:sz w:val="22"/>
                <w:szCs w:val="22"/>
              </w:rPr>
              <w:t xml:space="preserve">, </w:t>
            </w:r>
            <w:proofErr w:type="spellStart"/>
            <w:r w:rsidR="00862E2F">
              <w:rPr>
                <w:rFonts w:ascii="Times New Roman" w:hAnsi="Times New Roman" w:cs="Times New Roman"/>
                <w:sz w:val="22"/>
                <w:szCs w:val="22"/>
              </w:rPr>
              <w:t>каб</w:t>
            </w:r>
            <w:proofErr w:type="spellEnd"/>
            <w:r w:rsidR="00862E2F">
              <w:rPr>
                <w:rFonts w:ascii="Times New Roman" w:hAnsi="Times New Roman" w:cs="Times New Roman"/>
                <w:sz w:val="22"/>
                <w:szCs w:val="22"/>
              </w:rPr>
              <w:t>.</w:t>
            </w:r>
            <w:r w:rsidR="008B3A8B">
              <w:rPr>
                <w:rFonts w:ascii="Times New Roman" w:hAnsi="Times New Roman" w:cs="Times New Roman"/>
                <w:sz w:val="22"/>
                <w:szCs w:val="22"/>
              </w:rPr>
              <w:t xml:space="preserve"> 241</w:t>
            </w:r>
          </w:p>
        </w:tc>
      </w:tr>
      <w:tr w:rsidR="006F5B64" w:rsidRPr="00BE2565" w:rsidTr="00BE2565">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7721" w:type="dxa"/>
            <w:shd w:val="clear" w:color="auto" w:fill="FFFFFF"/>
          </w:tcPr>
          <w:p w:rsidR="00505462" w:rsidRPr="00BE2565" w:rsidRDefault="006228E1" w:rsidP="008B3A8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BE2565">
                <w:rPr>
                  <w:rFonts w:ascii="Times New Roman" w:hAnsi="Times New Roman" w:cs="Times New Roman"/>
                  <w:sz w:val="22"/>
                  <w:szCs w:val="22"/>
                </w:rPr>
                <w:t>614000 г</w:t>
              </w:r>
            </w:smartTag>
            <w:r w:rsidRPr="00BE2565">
              <w:rPr>
                <w:rFonts w:ascii="Times New Roman" w:hAnsi="Times New Roman" w:cs="Times New Roman"/>
                <w:sz w:val="22"/>
                <w:szCs w:val="22"/>
              </w:rPr>
              <w:t>. Пермь, ул. Ленина, 23</w:t>
            </w:r>
            <w:r w:rsidR="00862E2F">
              <w:rPr>
                <w:rFonts w:ascii="Times New Roman" w:hAnsi="Times New Roman" w:cs="Times New Roman"/>
                <w:sz w:val="22"/>
                <w:szCs w:val="22"/>
              </w:rPr>
              <w:t xml:space="preserve">, </w:t>
            </w:r>
            <w:proofErr w:type="spellStart"/>
            <w:r w:rsidR="00862E2F">
              <w:rPr>
                <w:rFonts w:ascii="Times New Roman" w:hAnsi="Times New Roman" w:cs="Times New Roman"/>
                <w:sz w:val="22"/>
                <w:szCs w:val="22"/>
              </w:rPr>
              <w:t>каб</w:t>
            </w:r>
            <w:proofErr w:type="spellEnd"/>
            <w:r w:rsidR="00862E2F">
              <w:rPr>
                <w:rFonts w:ascii="Times New Roman" w:hAnsi="Times New Roman" w:cs="Times New Roman"/>
                <w:sz w:val="22"/>
                <w:szCs w:val="22"/>
              </w:rPr>
              <w:t xml:space="preserve">. </w:t>
            </w:r>
            <w:r w:rsidR="008B3A8B">
              <w:rPr>
                <w:rFonts w:ascii="Times New Roman" w:hAnsi="Times New Roman" w:cs="Times New Roman"/>
                <w:sz w:val="22"/>
                <w:szCs w:val="22"/>
              </w:rPr>
              <w:t>241</w:t>
            </w:r>
          </w:p>
        </w:tc>
      </w:tr>
      <w:tr w:rsidR="006F5B64" w:rsidRPr="00BE2565" w:rsidTr="00D01894">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Адрес электронной почты</w:t>
            </w:r>
          </w:p>
        </w:tc>
        <w:tc>
          <w:tcPr>
            <w:tcW w:w="7721" w:type="dxa"/>
            <w:shd w:val="clear" w:color="auto" w:fill="auto"/>
          </w:tcPr>
          <w:p w:rsidR="00505462" w:rsidRPr="008B3A8B" w:rsidRDefault="00D6791B" w:rsidP="00093168">
            <w:pPr>
              <w:pStyle w:val="ConsPlusNormal"/>
              <w:widowControl/>
              <w:ind w:firstLine="0"/>
              <w:jc w:val="both"/>
              <w:rPr>
                <w:rFonts w:ascii="Times New Roman" w:hAnsi="Times New Roman" w:cs="Times New Roman"/>
                <w:color w:val="000000" w:themeColor="text1"/>
                <w:sz w:val="24"/>
                <w:szCs w:val="24"/>
              </w:rPr>
            </w:pPr>
            <w:hyperlink r:id="rId11" w:tooltip="Отправить письмо" w:history="1">
              <w:r w:rsidR="008B3A8B" w:rsidRPr="008B3A8B">
                <w:rPr>
                  <w:rStyle w:val="a8"/>
                  <w:rFonts w:ascii="Times New Roman" w:hAnsi="Times New Roman" w:cs="Times New Roman"/>
                  <w:color w:val="000000" w:themeColor="text1"/>
                  <w:sz w:val="24"/>
                  <w:szCs w:val="24"/>
                  <w:u w:val="none"/>
                </w:rPr>
                <w:t>molokotin-am@gorodperm.ru</w:t>
              </w:r>
            </w:hyperlink>
          </w:p>
        </w:tc>
      </w:tr>
      <w:tr w:rsidR="006F5B64" w:rsidRPr="00BE2565" w:rsidTr="00D01894">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7721" w:type="dxa"/>
            <w:shd w:val="clear" w:color="auto" w:fill="auto"/>
          </w:tcPr>
          <w:p w:rsidR="00505462" w:rsidRPr="00BE2565" w:rsidRDefault="00862E2F" w:rsidP="008B3A8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007 (342) 212 </w:t>
            </w:r>
            <w:r w:rsidR="008B3A8B">
              <w:rPr>
                <w:rFonts w:ascii="Times New Roman" w:hAnsi="Times New Roman" w:cs="Times New Roman"/>
                <w:sz w:val="22"/>
                <w:szCs w:val="22"/>
              </w:rPr>
              <w:t>32 00</w:t>
            </w:r>
          </w:p>
        </w:tc>
      </w:tr>
      <w:tr w:rsidR="006F5B64" w:rsidRPr="00BE2565" w:rsidTr="00D01894">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7721" w:type="dxa"/>
            <w:shd w:val="clear" w:color="auto" w:fill="auto"/>
          </w:tcPr>
          <w:p w:rsidR="00505462" w:rsidRPr="00BE2565" w:rsidRDefault="008B3A8B" w:rsidP="00BE256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Молокотин Артём Михайлович</w:t>
            </w:r>
          </w:p>
        </w:tc>
      </w:tr>
      <w:tr w:rsidR="00FF621B" w:rsidRPr="00BE2565" w:rsidTr="00BE2565">
        <w:trPr>
          <w:tblCellSpacing w:w="20" w:type="dxa"/>
        </w:trPr>
        <w:tc>
          <w:tcPr>
            <w:tcW w:w="10900" w:type="dxa"/>
            <w:gridSpan w:val="3"/>
            <w:shd w:val="clear" w:color="auto" w:fill="00FFFF"/>
          </w:tcPr>
          <w:p w:rsidR="00FF621B" w:rsidRPr="00BE2565" w:rsidRDefault="003F3707" w:rsidP="00BE2565">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II</w:t>
            </w:r>
            <w:r w:rsidRPr="00BE2565">
              <w:rPr>
                <w:rFonts w:ascii="Times New Roman" w:hAnsi="Times New Roman" w:cs="Times New Roman"/>
                <w:b/>
                <w:sz w:val="24"/>
                <w:szCs w:val="24"/>
              </w:rPr>
              <w:t xml:space="preserve">. </w:t>
            </w:r>
            <w:r w:rsidR="00FF621B" w:rsidRPr="00BE2565">
              <w:rPr>
                <w:rFonts w:ascii="Times New Roman" w:hAnsi="Times New Roman" w:cs="Times New Roman"/>
                <w:b/>
                <w:sz w:val="24"/>
                <w:szCs w:val="24"/>
              </w:rPr>
              <w:t>Сведени</w:t>
            </w:r>
            <w:r w:rsidR="00820D1F" w:rsidRPr="00BE2565">
              <w:rPr>
                <w:rFonts w:ascii="Times New Roman" w:hAnsi="Times New Roman" w:cs="Times New Roman"/>
                <w:b/>
                <w:sz w:val="24"/>
                <w:szCs w:val="24"/>
              </w:rPr>
              <w:t xml:space="preserve">я о предмете открытого </w:t>
            </w:r>
            <w:r w:rsidR="004D14B2" w:rsidRPr="00BE2565">
              <w:rPr>
                <w:rFonts w:ascii="Times New Roman" w:hAnsi="Times New Roman" w:cs="Times New Roman"/>
                <w:b/>
                <w:sz w:val="24"/>
                <w:szCs w:val="24"/>
              </w:rPr>
              <w:t>конкурс</w:t>
            </w:r>
            <w:r w:rsidR="00820D1F" w:rsidRPr="00BE2565">
              <w:rPr>
                <w:rFonts w:ascii="Times New Roman" w:hAnsi="Times New Roman" w:cs="Times New Roman"/>
                <w:b/>
                <w:sz w:val="24"/>
                <w:szCs w:val="24"/>
              </w:rPr>
              <w:t>а</w:t>
            </w:r>
          </w:p>
        </w:tc>
      </w:tr>
      <w:tr w:rsidR="005E3C8B" w:rsidRPr="00BE2565" w:rsidTr="00BE2565">
        <w:trPr>
          <w:tblCellSpacing w:w="20" w:type="dxa"/>
        </w:trPr>
        <w:tc>
          <w:tcPr>
            <w:tcW w:w="3139" w:type="dxa"/>
            <w:gridSpan w:val="2"/>
            <w:shd w:val="clear" w:color="auto" w:fill="FFFFFF"/>
          </w:tcPr>
          <w:p w:rsidR="005E3C8B" w:rsidRPr="00BE2565" w:rsidRDefault="005E3C8B"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Предмет </w:t>
            </w:r>
            <w:r w:rsidR="004D14B2" w:rsidRPr="00BE2565">
              <w:rPr>
                <w:rFonts w:ascii="Times New Roman" w:hAnsi="Times New Roman" w:cs="Times New Roman"/>
                <w:sz w:val="22"/>
                <w:szCs w:val="22"/>
              </w:rPr>
              <w:t>конкурс</w:t>
            </w:r>
            <w:r w:rsidRPr="00BE2565">
              <w:rPr>
                <w:rFonts w:ascii="Times New Roman" w:hAnsi="Times New Roman" w:cs="Times New Roman"/>
                <w:sz w:val="22"/>
                <w:szCs w:val="22"/>
              </w:rPr>
              <w:t>а</w:t>
            </w:r>
          </w:p>
        </w:tc>
        <w:tc>
          <w:tcPr>
            <w:tcW w:w="7721" w:type="dxa"/>
            <w:shd w:val="clear" w:color="auto" w:fill="FFFFFF"/>
          </w:tcPr>
          <w:p w:rsidR="005E3C8B" w:rsidRPr="00BE2565" w:rsidRDefault="00785D47" w:rsidP="00FC6A4B">
            <w:pPr>
              <w:pStyle w:val="a5"/>
              <w:rPr>
                <w:sz w:val="22"/>
                <w:szCs w:val="22"/>
              </w:rPr>
            </w:pPr>
            <w:r w:rsidRPr="001043F3">
              <w:rPr>
                <w:szCs w:val="24"/>
              </w:rPr>
              <w:t xml:space="preserve">Конкурс на право заключить муниципальный контракт </w:t>
            </w:r>
            <w:r w:rsidR="008B3A8B" w:rsidRPr="001043F3">
              <w:rPr>
                <w:szCs w:val="24"/>
              </w:rPr>
              <w:t>на проведение научно-исследовательской работы по исследованию качества и доступности муниципальных услуг</w:t>
            </w:r>
            <w:r w:rsidR="007F3EA5">
              <w:rPr>
                <w:szCs w:val="24"/>
              </w:rPr>
              <w:t>, предоставляемых функциональными и территориальными органами администрации города Перми</w:t>
            </w:r>
          </w:p>
        </w:tc>
      </w:tr>
      <w:tr w:rsidR="00FF621B" w:rsidRPr="00BE2565" w:rsidTr="00BE2565">
        <w:trPr>
          <w:tblCellSpacing w:w="20" w:type="dxa"/>
        </w:trPr>
        <w:tc>
          <w:tcPr>
            <w:tcW w:w="3139" w:type="dxa"/>
            <w:gridSpan w:val="2"/>
            <w:shd w:val="clear" w:color="auto" w:fill="FFFFFF"/>
          </w:tcPr>
          <w:p w:rsidR="00FF621B" w:rsidRPr="00BE2565" w:rsidRDefault="00FF621B"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Предмет муниципального контракта</w:t>
            </w:r>
          </w:p>
        </w:tc>
        <w:tc>
          <w:tcPr>
            <w:tcW w:w="7721" w:type="dxa"/>
            <w:shd w:val="clear" w:color="auto" w:fill="FFFFFF"/>
          </w:tcPr>
          <w:p w:rsidR="00FF621B" w:rsidRPr="00BE2565" w:rsidRDefault="0075202F" w:rsidP="0075202F">
            <w:pPr>
              <w:pStyle w:val="a5"/>
              <w:rPr>
                <w:i/>
                <w:sz w:val="22"/>
                <w:szCs w:val="22"/>
              </w:rPr>
            </w:pPr>
            <w:r>
              <w:rPr>
                <w:szCs w:val="24"/>
              </w:rPr>
              <w:t>Выполн</w:t>
            </w:r>
            <w:r w:rsidRPr="001043F3">
              <w:rPr>
                <w:szCs w:val="24"/>
              </w:rPr>
              <w:t>ение</w:t>
            </w:r>
            <w:r>
              <w:rPr>
                <w:szCs w:val="24"/>
              </w:rPr>
              <w:t xml:space="preserve"> работ по проведению</w:t>
            </w:r>
            <w:r w:rsidRPr="001043F3">
              <w:rPr>
                <w:szCs w:val="24"/>
              </w:rPr>
              <w:t xml:space="preserve"> научно-исследовательской работы по исследованию качества и доступности муниципальных услуг</w:t>
            </w:r>
            <w:r>
              <w:rPr>
                <w:szCs w:val="24"/>
              </w:rPr>
              <w:t>, предоставляемых функциональными и территориальными органами администрации города Перми</w:t>
            </w:r>
          </w:p>
        </w:tc>
      </w:tr>
      <w:tr w:rsidR="00F84A56" w:rsidRPr="00BE2565" w:rsidTr="00BE2565">
        <w:trPr>
          <w:tblCellSpacing w:w="20" w:type="dxa"/>
        </w:trPr>
        <w:tc>
          <w:tcPr>
            <w:tcW w:w="3139" w:type="dxa"/>
            <w:gridSpan w:val="2"/>
            <w:shd w:val="clear" w:color="auto" w:fill="FFFFFF"/>
          </w:tcPr>
          <w:p w:rsidR="00F84A56" w:rsidRPr="00BE2565" w:rsidRDefault="00F84A56"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Начальная (максимальная) цена контракта</w:t>
            </w:r>
            <w:r w:rsidR="003159AC" w:rsidRPr="00BE2565">
              <w:rPr>
                <w:rFonts w:ascii="Times New Roman" w:hAnsi="Times New Roman" w:cs="Times New Roman"/>
                <w:sz w:val="22"/>
                <w:szCs w:val="22"/>
              </w:rPr>
              <w:t xml:space="preserve"> (</w:t>
            </w:r>
            <w:r w:rsidR="00E14ACE" w:rsidRPr="00BE2565">
              <w:rPr>
                <w:rFonts w:ascii="Times New Roman" w:hAnsi="Times New Roman" w:cs="Times New Roman"/>
                <w:sz w:val="22"/>
                <w:szCs w:val="22"/>
              </w:rPr>
              <w:t xml:space="preserve">цена </w:t>
            </w:r>
            <w:r w:rsidR="003159AC" w:rsidRPr="00BE2565">
              <w:rPr>
                <w:rFonts w:ascii="Times New Roman" w:hAnsi="Times New Roman" w:cs="Times New Roman"/>
                <w:sz w:val="22"/>
                <w:szCs w:val="22"/>
              </w:rPr>
              <w:t>лота)</w:t>
            </w:r>
          </w:p>
        </w:tc>
        <w:tc>
          <w:tcPr>
            <w:tcW w:w="7721" w:type="dxa"/>
            <w:shd w:val="clear" w:color="auto" w:fill="FFFFFF"/>
          </w:tcPr>
          <w:p w:rsidR="00F84A56" w:rsidRPr="00D21A07" w:rsidRDefault="004A215A" w:rsidP="004A215A">
            <w:pPr>
              <w:pStyle w:val="ConsPlusNormal"/>
              <w:widowControl/>
              <w:ind w:firstLine="0"/>
              <w:jc w:val="both"/>
              <w:rPr>
                <w:rFonts w:ascii="Times New Roman" w:hAnsi="Times New Roman" w:cs="Times New Roman"/>
                <w:i/>
                <w:sz w:val="24"/>
                <w:szCs w:val="24"/>
              </w:rPr>
            </w:pPr>
            <w:r w:rsidRPr="00D21A07">
              <w:rPr>
                <w:rFonts w:ascii="Times New Roman" w:hAnsi="Times New Roman" w:cs="Times New Roman"/>
                <w:sz w:val="24"/>
                <w:szCs w:val="24"/>
              </w:rPr>
              <w:t>7</w:t>
            </w:r>
            <w:r w:rsidR="008B3A8B" w:rsidRPr="00D21A07">
              <w:rPr>
                <w:rFonts w:ascii="Times New Roman" w:hAnsi="Times New Roman" w:cs="Times New Roman"/>
                <w:sz w:val="24"/>
                <w:szCs w:val="24"/>
              </w:rPr>
              <w:t>00 000</w:t>
            </w:r>
            <w:r w:rsidR="006228E1" w:rsidRPr="00D21A07">
              <w:rPr>
                <w:rFonts w:ascii="Times New Roman" w:hAnsi="Times New Roman" w:cs="Times New Roman"/>
                <w:sz w:val="24"/>
                <w:szCs w:val="24"/>
              </w:rPr>
              <w:t xml:space="preserve"> (</w:t>
            </w:r>
            <w:r w:rsidRPr="00D21A07">
              <w:rPr>
                <w:rFonts w:ascii="Times New Roman" w:hAnsi="Times New Roman" w:cs="Times New Roman"/>
                <w:sz w:val="24"/>
                <w:szCs w:val="24"/>
              </w:rPr>
              <w:t>семьсот</w:t>
            </w:r>
            <w:r w:rsidR="008B3A8B" w:rsidRPr="00D21A07">
              <w:rPr>
                <w:rFonts w:ascii="Times New Roman" w:hAnsi="Times New Roman" w:cs="Times New Roman"/>
                <w:sz w:val="24"/>
                <w:szCs w:val="24"/>
              </w:rPr>
              <w:t xml:space="preserve"> тысяч</w:t>
            </w:r>
            <w:r w:rsidR="006228E1" w:rsidRPr="00D21A07">
              <w:rPr>
                <w:rFonts w:ascii="Times New Roman" w:hAnsi="Times New Roman" w:cs="Times New Roman"/>
                <w:sz w:val="24"/>
                <w:szCs w:val="24"/>
              </w:rPr>
              <w:t>) руб.</w:t>
            </w:r>
          </w:p>
        </w:tc>
      </w:tr>
      <w:tr w:rsidR="00D520D4" w:rsidRPr="00BE2565" w:rsidTr="00BE2565">
        <w:trPr>
          <w:tblCellSpacing w:w="20" w:type="dxa"/>
        </w:trPr>
        <w:tc>
          <w:tcPr>
            <w:tcW w:w="3139" w:type="dxa"/>
            <w:gridSpan w:val="2"/>
            <w:shd w:val="clear" w:color="auto" w:fill="FFFFFF"/>
          </w:tcPr>
          <w:p w:rsidR="00D520D4" w:rsidRPr="00BE2565" w:rsidRDefault="00D520D4" w:rsidP="00BE256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 (цены лота)</w:t>
            </w:r>
          </w:p>
        </w:tc>
        <w:tc>
          <w:tcPr>
            <w:tcW w:w="7721" w:type="dxa"/>
            <w:shd w:val="clear" w:color="auto" w:fill="FFFFFF"/>
          </w:tcPr>
          <w:p w:rsidR="00D520D4" w:rsidRDefault="005D3058" w:rsidP="004C63D5">
            <w:pPr>
              <w:pStyle w:val="ConsPlusNormal"/>
              <w:widowControl/>
              <w:ind w:firstLine="0"/>
              <w:jc w:val="both"/>
              <w:rPr>
                <w:rFonts w:ascii="Times New Roman" w:hAnsi="Times New Roman" w:cs="Times New Roman"/>
                <w:sz w:val="22"/>
                <w:szCs w:val="22"/>
              </w:rPr>
            </w:pPr>
            <w:r w:rsidRPr="000C7CEE">
              <w:rPr>
                <w:rFonts w:ascii="Times New Roman" w:hAnsi="Times New Roman" w:cs="Times New Roman"/>
                <w:sz w:val="22"/>
                <w:szCs w:val="22"/>
              </w:rPr>
              <w:t xml:space="preserve">Начальная (максимальная) цена контракта рассчитана на основании </w:t>
            </w:r>
            <w:r w:rsidR="0022226A" w:rsidRPr="000C7CEE">
              <w:rPr>
                <w:rFonts w:ascii="Times New Roman" w:hAnsi="Times New Roman" w:cs="Times New Roman"/>
                <w:sz w:val="22"/>
                <w:szCs w:val="22"/>
              </w:rPr>
              <w:t>минимальной предложенной цены</w:t>
            </w:r>
            <w:r w:rsidR="00281356" w:rsidRPr="000C7CEE">
              <w:rPr>
                <w:rFonts w:ascii="Times New Roman" w:hAnsi="Times New Roman" w:cs="Times New Roman"/>
                <w:sz w:val="22"/>
                <w:szCs w:val="22"/>
              </w:rPr>
              <w:t>.</w:t>
            </w:r>
            <w:r w:rsidR="0022226A" w:rsidRPr="000C7CEE">
              <w:rPr>
                <w:rFonts w:ascii="Times New Roman" w:hAnsi="Times New Roman" w:cs="Times New Roman"/>
                <w:sz w:val="22"/>
                <w:szCs w:val="22"/>
              </w:rPr>
              <w:t xml:space="preserve"> </w:t>
            </w:r>
            <w:r w:rsidR="00281356" w:rsidRPr="000C7CEE">
              <w:rPr>
                <w:rFonts w:ascii="Times New Roman" w:hAnsi="Times New Roman" w:cs="Times New Roman"/>
                <w:sz w:val="22"/>
                <w:szCs w:val="22"/>
              </w:rPr>
              <w:t>Источником информации для установления начальной (максимальной) цены контракта служат данные</w:t>
            </w:r>
            <w:r w:rsidR="000C7CEE">
              <w:rPr>
                <w:rFonts w:ascii="Times New Roman" w:hAnsi="Times New Roman" w:cs="Times New Roman"/>
                <w:sz w:val="22"/>
                <w:szCs w:val="22"/>
              </w:rPr>
              <w:t>,</w:t>
            </w:r>
            <w:r w:rsidR="00281356" w:rsidRPr="000C7CEE">
              <w:rPr>
                <w:rFonts w:ascii="Times New Roman" w:hAnsi="Times New Roman" w:cs="Times New Roman"/>
                <w:sz w:val="22"/>
                <w:szCs w:val="22"/>
              </w:rPr>
              <w:t xml:space="preserve"> полученные от поставщиков </w:t>
            </w:r>
            <w:r w:rsidR="00281356" w:rsidRPr="004C63D5">
              <w:rPr>
                <w:rFonts w:ascii="Times New Roman" w:hAnsi="Times New Roman" w:cs="Times New Roman"/>
                <w:sz w:val="22"/>
                <w:szCs w:val="22"/>
              </w:rPr>
              <w:t>(</w:t>
            </w:r>
            <w:r w:rsidR="004C63D5">
              <w:rPr>
                <w:rFonts w:ascii="Times New Roman" w:hAnsi="Times New Roman" w:cs="Times New Roman"/>
                <w:sz w:val="22"/>
                <w:szCs w:val="22"/>
              </w:rPr>
              <w:t>Исх. №11-13 от 03.06.2013, Исх. № 12 от 04.06.2013</w:t>
            </w:r>
            <w:r w:rsidR="000C7CEE" w:rsidRPr="004C63D5">
              <w:rPr>
                <w:rFonts w:ascii="Times New Roman" w:hAnsi="Times New Roman" w:cs="Times New Roman"/>
                <w:sz w:val="22"/>
                <w:szCs w:val="22"/>
              </w:rPr>
              <w:t>)</w:t>
            </w:r>
            <w:r w:rsidR="00281356" w:rsidRPr="000C7CEE">
              <w:rPr>
                <w:rFonts w:ascii="Times New Roman" w:hAnsi="Times New Roman" w:cs="Times New Roman"/>
                <w:sz w:val="22"/>
                <w:szCs w:val="22"/>
              </w:rPr>
              <w:t xml:space="preserve"> в ответ на запросы информации о стоимости услуг</w:t>
            </w:r>
            <w:r w:rsidR="00687305">
              <w:rPr>
                <w:rFonts w:ascii="Times New Roman" w:hAnsi="Times New Roman" w:cs="Times New Roman"/>
                <w:sz w:val="22"/>
                <w:szCs w:val="22"/>
              </w:rPr>
              <w:t>:</w:t>
            </w:r>
          </w:p>
          <w:p w:rsidR="00687305" w:rsidRDefault="00687305" w:rsidP="004C63D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Исх. №11-13 от 03.06.2013 стоимость 700 000 </w:t>
            </w:r>
            <w:r w:rsidRPr="00BE2565">
              <w:rPr>
                <w:rFonts w:ascii="Times New Roman" w:hAnsi="Times New Roman" w:cs="Times New Roman"/>
                <w:sz w:val="22"/>
                <w:szCs w:val="22"/>
              </w:rPr>
              <w:t>(</w:t>
            </w:r>
            <w:r>
              <w:rPr>
                <w:rFonts w:ascii="Times New Roman" w:hAnsi="Times New Roman" w:cs="Times New Roman"/>
                <w:sz w:val="22"/>
                <w:szCs w:val="22"/>
              </w:rPr>
              <w:t>семьсот тысяч</w:t>
            </w:r>
            <w:r w:rsidRPr="00BE2565">
              <w:rPr>
                <w:rFonts w:ascii="Times New Roman" w:hAnsi="Times New Roman" w:cs="Times New Roman"/>
                <w:sz w:val="22"/>
                <w:szCs w:val="22"/>
              </w:rPr>
              <w:t>) руб.</w:t>
            </w:r>
            <w:r>
              <w:rPr>
                <w:rFonts w:ascii="Times New Roman" w:hAnsi="Times New Roman" w:cs="Times New Roman"/>
                <w:sz w:val="22"/>
                <w:szCs w:val="22"/>
              </w:rPr>
              <w:t>,</w:t>
            </w:r>
          </w:p>
          <w:p w:rsidR="00687305" w:rsidRPr="00BE2565" w:rsidRDefault="00687305" w:rsidP="004C63D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Исх. № 12 от 04.06.2013 стоимость 750 000 (семьсот пятьдесят тысяч) руб.</w:t>
            </w:r>
          </w:p>
        </w:tc>
      </w:tr>
      <w:tr w:rsidR="00FF621B" w:rsidRPr="00BE2565" w:rsidTr="00BE2565">
        <w:trPr>
          <w:tblCellSpacing w:w="20" w:type="dxa"/>
        </w:trPr>
        <w:tc>
          <w:tcPr>
            <w:tcW w:w="3139" w:type="dxa"/>
            <w:gridSpan w:val="2"/>
            <w:shd w:val="clear" w:color="auto" w:fill="FFFFFF"/>
          </w:tcPr>
          <w:p w:rsidR="00FF621B" w:rsidRPr="00BE2565" w:rsidRDefault="00571C18" w:rsidP="0022226A">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Количество поставляемого товара, объем выполняемых работ, оказываемых услуг</w:t>
            </w:r>
          </w:p>
        </w:tc>
        <w:tc>
          <w:tcPr>
            <w:tcW w:w="7721" w:type="dxa"/>
            <w:shd w:val="clear" w:color="auto" w:fill="FFFFFF"/>
          </w:tcPr>
          <w:p w:rsidR="00FF621B" w:rsidRPr="00BE2565" w:rsidRDefault="006228E1" w:rsidP="00D21A07">
            <w:pPr>
              <w:pStyle w:val="ConsPlusNormal"/>
              <w:widowControl/>
              <w:ind w:firstLine="0"/>
              <w:jc w:val="both"/>
              <w:rPr>
                <w:rFonts w:ascii="Times New Roman" w:hAnsi="Times New Roman" w:cs="Times New Roman"/>
                <w:i/>
                <w:sz w:val="22"/>
                <w:szCs w:val="22"/>
              </w:rPr>
            </w:pPr>
            <w:r w:rsidRPr="00BE2565">
              <w:rPr>
                <w:rFonts w:ascii="Times New Roman" w:hAnsi="Times New Roman" w:cs="Times New Roman"/>
                <w:sz w:val="22"/>
                <w:szCs w:val="22"/>
              </w:rPr>
              <w:t xml:space="preserve">Объем </w:t>
            </w:r>
            <w:r w:rsidR="00D21A07">
              <w:rPr>
                <w:rFonts w:ascii="Times New Roman" w:hAnsi="Times New Roman" w:cs="Times New Roman"/>
                <w:sz w:val="22"/>
                <w:szCs w:val="22"/>
              </w:rPr>
              <w:t>выполняемых работ</w:t>
            </w:r>
            <w:r w:rsidRPr="00BE2565">
              <w:rPr>
                <w:rFonts w:ascii="Times New Roman" w:hAnsi="Times New Roman" w:cs="Times New Roman"/>
                <w:sz w:val="22"/>
                <w:szCs w:val="22"/>
              </w:rPr>
              <w:t xml:space="preserve"> определен в соответствии с техническим заданием</w:t>
            </w:r>
            <w:r w:rsidR="009C3C83">
              <w:rPr>
                <w:rFonts w:ascii="Times New Roman" w:hAnsi="Times New Roman" w:cs="Times New Roman"/>
                <w:sz w:val="22"/>
                <w:szCs w:val="22"/>
              </w:rPr>
              <w:t xml:space="preserve"> (</w:t>
            </w:r>
            <w:r w:rsidR="009C3C83" w:rsidRPr="00BE2565">
              <w:rPr>
                <w:rFonts w:ascii="Times New Roman" w:hAnsi="Times New Roman" w:cs="Times New Roman"/>
                <w:sz w:val="22"/>
                <w:szCs w:val="22"/>
              </w:rPr>
              <w:t>приложение № 1 к конкурсной документации</w:t>
            </w:r>
            <w:r w:rsidR="009C3C83">
              <w:rPr>
                <w:rFonts w:ascii="Times New Roman" w:hAnsi="Times New Roman" w:cs="Times New Roman"/>
                <w:sz w:val="22"/>
                <w:szCs w:val="22"/>
              </w:rPr>
              <w:t>)</w:t>
            </w:r>
          </w:p>
        </w:tc>
      </w:tr>
      <w:tr w:rsidR="00FF621B" w:rsidRPr="00BE2565" w:rsidTr="00BE2565">
        <w:trPr>
          <w:tblCellSpacing w:w="20" w:type="dxa"/>
        </w:trPr>
        <w:tc>
          <w:tcPr>
            <w:tcW w:w="3139" w:type="dxa"/>
            <w:gridSpan w:val="2"/>
            <w:shd w:val="clear" w:color="auto" w:fill="FFFFFF"/>
          </w:tcPr>
          <w:p w:rsidR="00FF621B" w:rsidRPr="00BE2565" w:rsidRDefault="00615FD4" w:rsidP="00BE2565">
            <w:pPr>
              <w:pStyle w:val="ConsPlusNormal"/>
              <w:widowControl/>
              <w:ind w:firstLine="0"/>
              <w:rPr>
                <w:rFonts w:ascii="Times New Roman" w:hAnsi="Times New Roman" w:cs="Times New Roman"/>
                <w:b/>
                <w:sz w:val="22"/>
                <w:szCs w:val="22"/>
              </w:rPr>
            </w:pPr>
            <w:r w:rsidRPr="00BE2565">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DD6EBF" w:rsidRPr="00BE2565" w:rsidRDefault="006228E1" w:rsidP="00D21A07">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 xml:space="preserve">При </w:t>
            </w:r>
            <w:r w:rsidR="00D21A07">
              <w:rPr>
                <w:rFonts w:ascii="Times New Roman" w:hAnsi="Times New Roman" w:cs="Times New Roman"/>
                <w:sz w:val="22"/>
                <w:szCs w:val="22"/>
              </w:rPr>
              <w:t>выполнении работ</w:t>
            </w:r>
            <w:r w:rsidRPr="00BE2565">
              <w:rPr>
                <w:rFonts w:ascii="Times New Roman" w:hAnsi="Times New Roman" w:cs="Times New Roman"/>
                <w:sz w:val="22"/>
                <w:szCs w:val="22"/>
              </w:rPr>
              <w:t xml:space="preserve"> руководствоваться техническим заданием (приложение № 1 к конкурсной документации)</w:t>
            </w:r>
          </w:p>
        </w:tc>
      </w:tr>
      <w:tr w:rsidR="006228E1" w:rsidRPr="00BE2565" w:rsidTr="00BE2565">
        <w:trPr>
          <w:tblCellSpacing w:w="20" w:type="dxa"/>
        </w:trPr>
        <w:tc>
          <w:tcPr>
            <w:tcW w:w="3139" w:type="dxa"/>
            <w:gridSpan w:val="2"/>
            <w:shd w:val="clear" w:color="auto" w:fill="FFFFFF"/>
          </w:tcPr>
          <w:p w:rsidR="006228E1" w:rsidRPr="00BE2565" w:rsidRDefault="006228E1" w:rsidP="00571C18">
            <w:pPr>
              <w:pStyle w:val="ConsPlusNormal"/>
              <w:widowControl/>
              <w:ind w:firstLine="0"/>
              <w:rPr>
                <w:rFonts w:ascii="Times New Roman" w:hAnsi="Times New Roman" w:cs="Times New Roman"/>
                <w:b/>
                <w:sz w:val="28"/>
                <w:szCs w:val="28"/>
              </w:rPr>
            </w:pPr>
            <w:r w:rsidRPr="00BE2565">
              <w:rPr>
                <w:rFonts w:ascii="Times New Roman" w:hAnsi="Times New Roman" w:cs="Times New Roman"/>
                <w:sz w:val="22"/>
                <w:szCs w:val="22"/>
              </w:rPr>
              <w:t xml:space="preserve">Место, условия и сроки </w:t>
            </w:r>
            <w:r w:rsidR="00571C18">
              <w:rPr>
                <w:rFonts w:ascii="Times New Roman" w:hAnsi="Times New Roman" w:cs="Times New Roman"/>
                <w:sz w:val="22"/>
                <w:szCs w:val="22"/>
              </w:rPr>
              <w:t>выполнения работ</w:t>
            </w:r>
          </w:p>
        </w:tc>
        <w:tc>
          <w:tcPr>
            <w:tcW w:w="7721" w:type="dxa"/>
            <w:shd w:val="clear" w:color="auto" w:fill="FFFFFF"/>
          </w:tcPr>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 xml:space="preserve">Место </w:t>
            </w:r>
            <w:r w:rsidR="00571C18">
              <w:rPr>
                <w:rFonts w:ascii="Times New Roman" w:hAnsi="Times New Roman" w:cs="Times New Roman"/>
                <w:sz w:val="22"/>
                <w:szCs w:val="22"/>
              </w:rPr>
              <w:t>выполнения работ</w:t>
            </w:r>
            <w:r w:rsidRPr="00BE2565">
              <w:rPr>
                <w:rFonts w:ascii="Times New Roman" w:hAnsi="Times New Roman" w:cs="Times New Roman"/>
                <w:sz w:val="22"/>
                <w:szCs w:val="22"/>
              </w:rPr>
              <w:t xml:space="preserve"> – г. Пермь.</w:t>
            </w:r>
          </w:p>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 xml:space="preserve">Требования к качеству </w:t>
            </w:r>
            <w:r w:rsidR="00D21A07">
              <w:rPr>
                <w:rFonts w:ascii="Times New Roman" w:hAnsi="Times New Roman" w:cs="Times New Roman"/>
                <w:sz w:val="22"/>
                <w:szCs w:val="22"/>
              </w:rPr>
              <w:t xml:space="preserve">выполняемых работ </w:t>
            </w:r>
            <w:r w:rsidRPr="00BE2565">
              <w:rPr>
                <w:rFonts w:ascii="Times New Roman" w:hAnsi="Times New Roman" w:cs="Times New Roman"/>
                <w:sz w:val="22"/>
                <w:szCs w:val="22"/>
              </w:rPr>
              <w:t>указаны в Техническом задании.</w:t>
            </w:r>
          </w:p>
          <w:p w:rsidR="006228E1" w:rsidRPr="00BE2565" w:rsidRDefault="006228E1" w:rsidP="00D21A07">
            <w:pPr>
              <w:pStyle w:val="ConsPlusNormal"/>
              <w:widowControl/>
              <w:ind w:firstLine="0"/>
              <w:jc w:val="both"/>
              <w:rPr>
                <w:rFonts w:ascii="Times New Roman" w:hAnsi="Times New Roman" w:cs="Times New Roman"/>
                <w:sz w:val="24"/>
                <w:szCs w:val="24"/>
              </w:rPr>
            </w:pPr>
            <w:r w:rsidRPr="0066363C">
              <w:rPr>
                <w:rFonts w:ascii="Times New Roman" w:hAnsi="Times New Roman" w:cs="Times New Roman"/>
                <w:sz w:val="22"/>
                <w:szCs w:val="28"/>
              </w:rPr>
              <w:t xml:space="preserve">Срок </w:t>
            </w:r>
            <w:r w:rsidR="00D21A07">
              <w:rPr>
                <w:rFonts w:ascii="Times New Roman" w:hAnsi="Times New Roman" w:cs="Times New Roman"/>
                <w:sz w:val="22"/>
                <w:szCs w:val="28"/>
              </w:rPr>
              <w:t>выполнения работ</w:t>
            </w:r>
            <w:r w:rsidRPr="0066363C">
              <w:rPr>
                <w:rFonts w:ascii="Times New Roman" w:hAnsi="Times New Roman" w:cs="Times New Roman"/>
                <w:sz w:val="22"/>
                <w:szCs w:val="28"/>
              </w:rPr>
              <w:t xml:space="preserve"> </w:t>
            </w:r>
            <w:r w:rsidR="00846802">
              <w:rPr>
                <w:rFonts w:ascii="Times New Roman" w:hAnsi="Times New Roman" w:cs="Times New Roman"/>
                <w:sz w:val="22"/>
                <w:szCs w:val="28"/>
              </w:rPr>
              <w:t>не менее 60 дней и не более 80 дней</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Форма, сроки и порядок оплаты товара, работ, услуг</w:t>
            </w:r>
          </w:p>
        </w:tc>
        <w:tc>
          <w:tcPr>
            <w:tcW w:w="7721" w:type="dxa"/>
            <w:shd w:val="clear" w:color="auto" w:fill="FFFFFF"/>
          </w:tcPr>
          <w:p w:rsidR="006228E1" w:rsidRPr="00B84BCD" w:rsidRDefault="006228E1" w:rsidP="00FC6A4B">
            <w:pPr>
              <w:jc w:val="both"/>
              <w:rPr>
                <w:sz w:val="22"/>
                <w:szCs w:val="28"/>
              </w:rPr>
            </w:pPr>
            <w:r w:rsidRPr="00BE2565">
              <w:rPr>
                <w:sz w:val="22"/>
                <w:szCs w:val="22"/>
              </w:rPr>
              <w:t xml:space="preserve">Оплата </w:t>
            </w:r>
            <w:r w:rsidR="00D21A07">
              <w:rPr>
                <w:sz w:val="22"/>
                <w:szCs w:val="22"/>
              </w:rPr>
              <w:t>выполненных работ</w:t>
            </w:r>
            <w:r w:rsidRPr="00BE2565">
              <w:rPr>
                <w:sz w:val="22"/>
                <w:szCs w:val="22"/>
              </w:rPr>
              <w:t xml:space="preserve"> осуществляется по цене, установленной муниципальным контрактом.</w:t>
            </w:r>
            <w:r w:rsidR="00FC6A4B">
              <w:rPr>
                <w:sz w:val="22"/>
                <w:szCs w:val="22"/>
              </w:rPr>
              <w:t xml:space="preserve"> </w:t>
            </w:r>
            <w:r w:rsidR="00861864" w:rsidRPr="00BE2565">
              <w:rPr>
                <w:sz w:val="22"/>
                <w:szCs w:val="28"/>
              </w:rPr>
              <w:t>Форма оплаты – безналичный расчет.</w:t>
            </w:r>
            <w:r w:rsidR="00132CA7">
              <w:rPr>
                <w:sz w:val="22"/>
                <w:szCs w:val="28"/>
              </w:rPr>
              <w:t xml:space="preserve"> </w:t>
            </w:r>
            <w:r w:rsidR="00132CA7">
              <w:rPr>
                <w:sz w:val="24"/>
                <w:szCs w:val="24"/>
              </w:rPr>
              <w:t>Оплата</w:t>
            </w:r>
            <w:r w:rsidR="00132CA7" w:rsidRPr="00ED5A9C">
              <w:rPr>
                <w:sz w:val="24"/>
                <w:szCs w:val="24"/>
              </w:rPr>
              <w:t xml:space="preserve"> </w:t>
            </w:r>
            <w:r w:rsidR="00132CA7">
              <w:rPr>
                <w:sz w:val="24"/>
                <w:szCs w:val="24"/>
              </w:rPr>
              <w:t xml:space="preserve">выполненных работ производится Заказчиком </w:t>
            </w:r>
            <w:r w:rsidR="00132CA7" w:rsidRPr="00846802">
              <w:rPr>
                <w:sz w:val="24"/>
                <w:szCs w:val="24"/>
              </w:rPr>
              <w:t>в течение 15 (Пятнадцати) календарных дней с момента подписания акта приемки выполненных работ</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Источник финансирования </w:t>
            </w:r>
            <w:r w:rsidRPr="00BE2565">
              <w:rPr>
                <w:rFonts w:ascii="Times New Roman" w:hAnsi="Times New Roman" w:cs="Times New Roman"/>
                <w:sz w:val="22"/>
                <w:szCs w:val="22"/>
              </w:rPr>
              <w:lastRenderedPageBreak/>
              <w:t>заказа</w:t>
            </w:r>
          </w:p>
        </w:tc>
        <w:tc>
          <w:tcPr>
            <w:tcW w:w="7721" w:type="dxa"/>
            <w:shd w:val="clear" w:color="auto" w:fill="FFFFFF"/>
          </w:tcPr>
          <w:p w:rsidR="006228E1" w:rsidRPr="00BE2565" w:rsidRDefault="006228E1" w:rsidP="00F87355">
            <w:pPr>
              <w:pStyle w:val="a5"/>
              <w:rPr>
                <w:sz w:val="22"/>
                <w:szCs w:val="22"/>
              </w:rPr>
            </w:pPr>
            <w:r w:rsidRPr="00BE2565">
              <w:rPr>
                <w:sz w:val="22"/>
                <w:szCs w:val="22"/>
              </w:rPr>
              <w:lastRenderedPageBreak/>
              <w:t xml:space="preserve">Бюджет города Перми. </w:t>
            </w:r>
          </w:p>
          <w:p w:rsidR="006228E1" w:rsidRPr="00BE2565" w:rsidRDefault="006228E1" w:rsidP="00F929FE">
            <w:pPr>
              <w:pStyle w:val="a5"/>
              <w:rPr>
                <w:sz w:val="22"/>
                <w:szCs w:val="22"/>
              </w:rPr>
            </w:pP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Порядок формирования цены контракта (цены лота)</w:t>
            </w:r>
          </w:p>
        </w:tc>
        <w:tc>
          <w:tcPr>
            <w:tcW w:w="7721" w:type="dxa"/>
            <w:shd w:val="clear" w:color="auto" w:fill="FFFFFF"/>
          </w:tcPr>
          <w:p w:rsidR="006228E1" w:rsidRPr="006273C5" w:rsidRDefault="006228E1" w:rsidP="00F12661">
            <w:pPr>
              <w:pStyle w:val="a5"/>
              <w:rPr>
                <w:sz w:val="22"/>
                <w:szCs w:val="22"/>
              </w:rPr>
            </w:pPr>
            <w:r w:rsidRPr="006273C5">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муниципальным контрактом.</w:t>
            </w:r>
          </w:p>
          <w:p w:rsidR="006228E1" w:rsidRPr="006273C5" w:rsidRDefault="006228E1" w:rsidP="00F12661">
            <w:pPr>
              <w:pStyle w:val="a5"/>
              <w:rPr>
                <w:sz w:val="22"/>
                <w:szCs w:val="22"/>
              </w:rPr>
            </w:pPr>
            <w:r w:rsidRPr="006273C5">
              <w:rPr>
                <w:sz w:val="22"/>
                <w:szCs w:val="22"/>
              </w:rPr>
              <w:t>Цена муниципального контракта может быть снижена по соглашению сторон без изменения</w:t>
            </w:r>
            <w:r w:rsidR="006273C5">
              <w:rPr>
                <w:sz w:val="22"/>
                <w:szCs w:val="22"/>
              </w:rPr>
              <w:t>,</w:t>
            </w:r>
            <w:r w:rsidRPr="006273C5">
              <w:rPr>
                <w:sz w:val="22"/>
                <w:szCs w:val="22"/>
              </w:rPr>
              <w:t xml:space="preserve"> предусмотренн</w:t>
            </w:r>
            <w:r w:rsidR="006273C5" w:rsidRPr="006273C5">
              <w:rPr>
                <w:sz w:val="22"/>
                <w:szCs w:val="22"/>
              </w:rPr>
              <w:t>ого</w:t>
            </w:r>
            <w:r w:rsidRPr="006273C5">
              <w:rPr>
                <w:sz w:val="22"/>
                <w:szCs w:val="22"/>
              </w:rPr>
              <w:t xml:space="preserve"> контрактом объема </w:t>
            </w:r>
            <w:r w:rsidR="00D21A07">
              <w:rPr>
                <w:sz w:val="22"/>
                <w:szCs w:val="22"/>
              </w:rPr>
              <w:t>работ</w:t>
            </w:r>
            <w:r w:rsidRPr="006273C5">
              <w:rPr>
                <w:sz w:val="22"/>
                <w:szCs w:val="22"/>
              </w:rPr>
              <w:t xml:space="preserve"> и иных условий исполнения муниципального контракта. </w:t>
            </w:r>
          </w:p>
          <w:p w:rsidR="006228E1" w:rsidRPr="00BE2565" w:rsidRDefault="006228E1" w:rsidP="006273C5">
            <w:pPr>
              <w:pStyle w:val="ConsPlusNormal"/>
              <w:widowControl/>
              <w:ind w:firstLine="0"/>
              <w:jc w:val="both"/>
              <w:rPr>
                <w:rFonts w:ascii="Times New Roman" w:hAnsi="Times New Roman" w:cs="Times New Roman"/>
                <w:i/>
                <w:sz w:val="22"/>
                <w:szCs w:val="22"/>
              </w:rPr>
            </w:pPr>
            <w:r w:rsidRPr="006273C5">
              <w:rPr>
                <w:rFonts w:ascii="Times New Roman" w:hAnsi="Times New Roman" w:cs="Times New Roman"/>
                <w:sz w:val="22"/>
                <w:szCs w:val="22"/>
              </w:rPr>
              <w:t xml:space="preserve">Цена контракта должна </w:t>
            </w:r>
            <w:r w:rsidR="006273C5" w:rsidRPr="006273C5">
              <w:rPr>
                <w:rFonts w:ascii="Times New Roman" w:hAnsi="Times New Roman" w:cs="Times New Roman"/>
                <w:sz w:val="22"/>
                <w:szCs w:val="22"/>
              </w:rPr>
              <w:t>включать в себя все выплаченные или подлежащие выплате налоги, таможенные пошлины, расходы на страхование выполняемых работ и прочие расходы Исполнителя, которые могут возникнуть при исполнении контракта.</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Сведения о валюте, используемой для формирования цены контракта и расчетов с исполнителями</w:t>
            </w:r>
          </w:p>
        </w:tc>
        <w:tc>
          <w:tcPr>
            <w:tcW w:w="7721" w:type="dxa"/>
            <w:shd w:val="clear" w:color="auto" w:fill="FFFFFF"/>
          </w:tcPr>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Рубль Российской Федерации</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721" w:type="dxa"/>
            <w:shd w:val="clear" w:color="auto" w:fill="FFFFFF"/>
          </w:tcPr>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Не применяется</w:t>
            </w:r>
          </w:p>
        </w:tc>
      </w:tr>
      <w:tr w:rsidR="006228E1" w:rsidRPr="00BE2565" w:rsidTr="00BE2565">
        <w:trPr>
          <w:tblCellSpacing w:w="20" w:type="dxa"/>
        </w:trPr>
        <w:tc>
          <w:tcPr>
            <w:tcW w:w="10900" w:type="dxa"/>
            <w:gridSpan w:val="3"/>
            <w:shd w:val="clear" w:color="auto" w:fill="00FFFF"/>
          </w:tcPr>
          <w:p w:rsidR="006228E1" w:rsidRPr="00BE2565" w:rsidRDefault="006228E1"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III</w:t>
            </w:r>
            <w:r w:rsidRPr="00BE2565">
              <w:rPr>
                <w:rFonts w:ascii="Times New Roman" w:hAnsi="Times New Roman" w:cs="Times New Roman"/>
                <w:b/>
                <w:sz w:val="24"/>
                <w:szCs w:val="24"/>
              </w:rPr>
              <w:t>. Требования к участникам размещения заказа:</w:t>
            </w:r>
          </w:p>
        </w:tc>
      </w:tr>
      <w:tr w:rsidR="006228E1" w:rsidRPr="00BE2565" w:rsidTr="00BE2565">
        <w:trPr>
          <w:trHeight w:val="325"/>
          <w:tblCellSpacing w:w="20" w:type="dxa"/>
        </w:trPr>
        <w:tc>
          <w:tcPr>
            <w:tcW w:w="10900" w:type="dxa"/>
            <w:gridSpan w:val="3"/>
            <w:tcBorders>
              <w:bottom w:val="inset" w:sz="6" w:space="0" w:color="auto"/>
            </w:tcBorders>
            <w:shd w:val="clear" w:color="auto" w:fill="FFFFFF"/>
          </w:tcPr>
          <w:p w:rsidR="006228E1" w:rsidRPr="00BE2565" w:rsidRDefault="006228E1" w:rsidP="00BE2565">
            <w:pPr>
              <w:pStyle w:val="a5"/>
              <w:tabs>
                <w:tab w:val="num" w:pos="917"/>
              </w:tabs>
              <w:rPr>
                <w:color w:val="000000"/>
                <w:sz w:val="22"/>
                <w:szCs w:val="22"/>
              </w:rPr>
            </w:pPr>
            <w:r w:rsidRPr="00BE2565">
              <w:rPr>
                <w:sz w:val="22"/>
                <w:szCs w:val="22"/>
              </w:rPr>
              <w:t>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p w:rsidR="006228E1" w:rsidRPr="00BE2565" w:rsidRDefault="006228E1" w:rsidP="00BE2565">
            <w:pPr>
              <w:pStyle w:val="ConsPlusNormal"/>
              <w:ind w:firstLine="0"/>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 xml:space="preserve">Если уполномоченным представителем участника размещения заказа является руководитель обособленного структурного подразделения – филиала или представительства, полномочия такого лица подтверждаются в следующем порядке. </w:t>
            </w:r>
          </w:p>
          <w:p w:rsidR="006228E1" w:rsidRPr="00BE2565" w:rsidRDefault="006228E1" w:rsidP="00BE2565">
            <w:pPr>
              <w:pStyle w:val="ConsPlusNormal"/>
              <w:ind w:firstLine="0"/>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 xml:space="preserve">Все документы и формы заполняются от имени юридического лица, а не филиала (представительства). </w:t>
            </w:r>
          </w:p>
          <w:p w:rsidR="006228E1" w:rsidRPr="00BE2565" w:rsidRDefault="006228E1" w:rsidP="00BE2565">
            <w:pPr>
              <w:pStyle w:val="ConsPlusNormal"/>
              <w:ind w:firstLine="0"/>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Документы, входящие в состав заявки на участие в конкурсе, может подписывать:</w:t>
            </w:r>
          </w:p>
          <w:p w:rsidR="006228E1" w:rsidRPr="00BE2565" w:rsidRDefault="006228E1" w:rsidP="00BE2565">
            <w:pPr>
              <w:pStyle w:val="ConsPlusNormal"/>
              <w:ind w:firstLine="258"/>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руководитель юридического лица;</w:t>
            </w:r>
          </w:p>
          <w:p w:rsidR="006228E1" w:rsidRPr="00BE2565" w:rsidRDefault="006228E1" w:rsidP="00BE2565">
            <w:pPr>
              <w:pStyle w:val="ConsPlusNormal"/>
              <w:ind w:firstLine="258"/>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директор филиала (представительства);</w:t>
            </w:r>
          </w:p>
          <w:p w:rsidR="006228E1" w:rsidRPr="00BE2565" w:rsidRDefault="006228E1" w:rsidP="00BE2565">
            <w:pPr>
              <w:pStyle w:val="ConsPlusNormal"/>
              <w:ind w:firstLine="258"/>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 xml:space="preserve">лицо, действующее на основании доверенности, подписанной руководителем юридического лица. </w:t>
            </w:r>
          </w:p>
          <w:p w:rsidR="006228E1" w:rsidRPr="00BE2565" w:rsidRDefault="006228E1" w:rsidP="00BE2565">
            <w:pPr>
              <w:jc w:val="both"/>
              <w:rPr>
                <w:sz w:val="22"/>
                <w:szCs w:val="22"/>
              </w:rPr>
            </w:pPr>
            <w:r w:rsidRPr="00BE2565">
              <w:rPr>
                <w:color w:val="000000"/>
                <w:sz w:val="22"/>
                <w:szCs w:val="22"/>
              </w:rPr>
              <w:t>Документом, подтверждающим полномочия руководителя филиала (представительства), является нотариально заверенная копия или оригинал доверенности на руководителя филиала (представительства), подписанной руководителем юридического лица.</w:t>
            </w:r>
          </w:p>
        </w:tc>
      </w:tr>
      <w:tr w:rsidR="006228E1" w:rsidRPr="00BE2565" w:rsidTr="00BE2565">
        <w:trPr>
          <w:trHeight w:val="168"/>
          <w:tblCellSpacing w:w="20" w:type="dxa"/>
        </w:trPr>
        <w:tc>
          <w:tcPr>
            <w:tcW w:w="10900" w:type="dxa"/>
            <w:gridSpan w:val="3"/>
            <w:tcBorders>
              <w:top w:val="inset" w:sz="6" w:space="0" w:color="auto"/>
            </w:tcBorders>
            <w:shd w:val="clear" w:color="auto" w:fill="FFFFFF"/>
          </w:tcPr>
          <w:p w:rsidR="006228E1" w:rsidRPr="00BE2565" w:rsidRDefault="006228E1" w:rsidP="00BE2565">
            <w:pPr>
              <w:pStyle w:val="ConsPlusNormal"/>
              <w:ind w:firstLine="0"/>
              <w:jc w:val="both"/>
              <w:rPr>
                <w:sz w:val="22"/>
                <w:szCs w:val="22"/>
              </w:rPr>
            </w:pPr>
            <w:r w:rsidRPr="00BE2565">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6228E1" w:rsidRPr="00BE2565" w:rsidTr="00BE2565">
        <w:trPr>
          <w:trHeight w:val="768"/>
          <w:tblCellSpacing w:w="20" w:type="dxa"/>
        </w:trPr>
        <w:tc>
          <w:tcPr>
            <w:tcW w:w="477" w:type="dxa"/>
            <w:tcBorders>
              <w:bottom w:val="inset" w:sz="6" w:space="0" w:color="808080"/>
            </w:tcBorders>
            <w:shd w:val="clear" w:color="auto" w:fill="FFFFFF"/>
          </w:tcPr>
          <w:p w:rsidR="006228E1" w:rsidRPr="00BE2565" w:rsidRDefault="006228E1" w:rsidP="005E3113">
            <w:pPr>
              <w:pStyle w:val="ConsPlusNormal"/>
              <w:widowControl/>
              <w:numPr>
                <w:ilvl w:val="0"/>
                <w:numId w:val="8"/>
              </w:numPr>
              <w:rPr>
                <w:rFonts w:ascii="Times New Roman" w:hAnsi="Times New Roman" w:cs="Times New Roman"/>
                <w:sz w:val="22"/>
                <w:szCs w:val="22"/>
              </w:rPr>
            </w:pPr>
          </w:p>
        </w:tc>
        <w:tc>
          <w:tcPr>
            <w:tcW w:w="10383" w:type="dxa"/>
            <w:gridSpan w:val="2"/>
            <w:tcBorders>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sz w:val="24"/>
                <w:szCs w:val="24"/>
              </w:rPr>
            </w:pPr>
            <w:r w:rsidRPr="00BE2565">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BE2565">
              <w:rPr>
                <w:rFonts w:ascii="Times New Roman" w:hAnsi="Times New Roman" w:cs="Times New Roman"/>
                <w:color w:val="000000"/>
                <w:sz w:val="22"/>
                <w:szCs w:val="22"/>
              </w:rPr>
              <w:t>конкурса</w:t>
            </w:r>
            <w:r w:rsidRPr="00BE2565">
              <w:rPr>
                <w:rFonts w:ascii="Times New Roman" w:hAnsi="Times New Roman" w:cs="Times New Roman"/>
                <w:sz w:val="22"/>
                <w:szCs w:val="22"/>
              </w:rPr>
              <w:t>;</w:t>
            </w:r>
          </w:p>
        </w:tc>
      </w:tr>
      <w:tr w:rsidR="006228E1" w:rsidRPr="00BE2565" w:rsidTr="00BE2565">
        <w:trPr>
          <w:trHeight w:val="816"/>
          <w:tblCellSpacing w:w="20" w:type="dxa"/>
        </w:trPr>
        <w:tc>
          <w:tcPr>
            <w:tcW w:w="477" w:type="dxa"/>
            <w:tcBorders>
              <w:top w:val="inset" w:sz="6" w:space="0" w:color="808080"/>
              <w:bottom w:val="inset" w:sz="6" w:space="0" w:color="808080"/>
            </w:tcBorders>
            <w:shd w:val="clear" w:color="auto" w:fill="FFFFFF"/>
          </w:tcPr>
          <w:p w:rsidR="006228E1" w:rsidRPr="00BE2565" w:rsidRDefault="006228E1" w:rsidP="005E3113">
            <w:pPr>
              <w:pStyle w:val="ConsPlusNormal"/>
              <w:widowControl/>
              <w:numPr>
                <w:ilvl w:val="0"/>
                <w:numId w:val="8"/>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Непроведение</w:t>
            </w:r>
            <w:proofErr w:type="spellEnd"/>
            <w:r w:rsidRPr="00BE2565">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228E1" w:rsidRPr="00BE2565" w:rsidTr="00BE2565">
        <w:trPr>
          <w:trHeight w:val="840"/>
          <w:tblCellSpacing w:w="20" w:type="dxa"/>
        </w:trPr>
        <w:tc>
          <w:tcPr>
            <w:tcW w:w="477" w:type="dxa"/>
            <w:tcBorders>
              <w:top w:val="inset" w:sz="6" w:space="0" w:color="808080"/>
              <w:bottom w:val="inset" w:sz="6" w:space="0" w:color="808080"/>
            </w:tcBorders>
            <w:shd w:val="clear" w:color="auto" w:fill="FFFFFF"/>
          </w:tcPr>
          <w:p w:rsidR="006228E1" w:rsidRPr="00BE2565" w:rsidRDefault="006228E1" w:rsidP="005E3113">
            <w:pPr>
              <w:pStyle w:val="ConsPlusNormal"/>
              <w:widowControl/>
              <w:numPr>
                <w:ilvl w:val="0"/>
                <w:numId w:val="8"/>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Неприостановление</w:t>
            </w:r>
            <w:proofErr w:type="spellEnd"/>
            <w:r w:rsidRPr="00BE2565">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6228E1" w:rsidRPr="00BE2565" w:rsidTr="00BE2565">
        <w:trPr>
          <w:trHeight w:val="2076"/>
          <w:tblCellSpacing w:w="20" w:type="dxa"/>
        </w:trPr>
        <w:tc>
          <w:tcPr>
            <w:tcW w:w="477" w:type="dxa"/>
            <w:tcBorders>
              <w:top w:val="inset" w:sz="6" w:space="0" w:color="808080"/>
              <w:bottom w:val="inset" w:sz="6" w:space="0" w:color="808080"/>
            </w:tcBorders>
            <w:shd w:val="clear" w:color="auto" w:fill="FFFFFF"/>
          </w:tcPr>
          <w:p w:rsidR="006228E1" w:rsidRPr="00BE2565" w:rsidRDefault="006228E1" w:rsidP="005E3113">
            <w:pPr>
              <w:pStyle w:val="ConsPlusNormal"/>
              <w:widowControl/>
              <w:numPr>
                <w:ilvl w:val="0"/>
                <w:numId w:val="8"/>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sz w:val="22"/>
                <w:szCs w:val="22"/>
              </w:rPr>
            </w:pPr>
            <w:r w:rsidRPr="00BE2565">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6228E1" w:rsidRPr="00BE2565" w:rsidTr="00BE2565">
        <w:trPr>
          <w:trHeight w:val="216"/>
          <w:tblCellSpacing w:w="20" w:type="dxa"/>
        </w:trPr>
        <w:tc>
          <w:tcPr>
            <w:tcW w:w="477" w:type="dxa"/>
            <w:tcBorders>
              <w:top w:val="inset" w:sz="6" w:space="0" w:color="808080"/>
              <w:bottom w:val="inset" w:sz="6" w:space="0" w:color="808080"/>
            </w:tcBorders>
            <w:shd w:val="clear" w:color="auto" w:fill="FFFFFF"/>
          </w:tcPr>
          <w:p w:rsidR="006228E1" w:rsidRPr="00BE2565" w:rsidRDefault="006228E1" w:rsidP="005E3113">
            <w:pPr>
              <w:pStyle w:val="ConsPlusNormal"/>
              <w:widowControl/>
              <w:numPr>
                <w:ilvl w:val="0"/>
                <w:numId w:val="8"/>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i/>
                <w:sz w:val="22"/>
                <w:szCs w:val="22"/>
              </w:rPr>
            </w:pPr>
            <w:r w:rsidRPr="00BE2565">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228E1" w:rsidRPr="00BE2565" w:rsidTr="00BE2565">
        <w:trPr>
          <w:tblCellSpacing w:w="20" w:type="dxa"/>
        </w:trPr>
        <w:tc>
          <w:tcPr>
            <w:tcW w:w="10900" w:type="dxa"/>
            <w:gridSpan w:val="3"/>
            <w:shd w:val="clear" w:color="auto" w:fill="00FFFF"/>
          </w:tcPr>
          <w:p w:rsidR="006228E1" w:rsidRPr="00BE2565" w:rsidRDefault="006228E1"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IV</w:t>
            </w:r>
            <w:r w:rsidRPr="00BE2565">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6228E1" w:rsidRPr="00BE2565" w:rsidTr="00BE2565">
        <w:trPr>
          <w:tblCellSpacing w:w="20" w:type="dxa"/>
        </w:trPr>
        <w:tc>
          <w:tcPr>
            <w:tcW w:w="10900" w:type="dxa"/>
            <w:gridSpan w:val="3"/>
            <w:shd w:val="clear" w:color="auto" w:fill="FFFFFF"/>
          </w:tcPr>
          <w:p w:rsidR="006228E1" w:rsidRPr="00BE2565" w:rsidRDefault="006228E1" w:rsidP="00AE73E7">
            <w:pPr>
              <w:pStyle w:val="a5"/>
              <w:rPr>
                <w:sz w:val="22"/>
                <w:szCs w:val="22"/>
              </w:rPr>
            </w:pPr>
            <w:r w:rsidRPr="00BE2565">
              <w:rPr>
                <w:sz w:val="22"/>
                <w:szCs w:val="22"/>
              </w:rPr>
              <w:t>Заявка на участие в конкурсе должна содержать:</w:t>
            </w:r>
          </w:p>
        </w:tc>
      </w:tr>
      <w:tr w:rsidR="006228E1" w:rsidRPr="00BE2565" w:rsidTr="00BE2565">
        <w:trPr>
          <w:tblCellSpacing w:w="20" w:type="dxa"/>
        </w:trPr>
        <w:tc>
          <w:tcPr>
            <w:tcW w:w="477" w:type="dxa"/>
            <w:shd w:val="clear" w:color="auto" w:fill="FFFFFF"/>
          </w:tcPr>
          <w:p w:rsidR="006228E1" w:rsidRPr="00BE2565" w:rsidRDefault="006228E1" w:rsidP="005E3113">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C44815">
            <w:pPr>
              <w:pStyle w:val="a5"/>
              <w:rPr>
                <w:sz w:val="22"/>
                <w:szCs w:val="22"/>
              </w:rPr>
            </w:pPr>
            <w:r w:rsidRPr="00BE2565">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FC78F8">
                <w:rPr>
                  <w:rStyle w:val="a8"/>
                  <w:sz w:val="22"/>
                  <w:szCs w:val="22"/>
                </w:rPr>
                <w:t>Приложением № 2.</w:t>
              </w:r>
            </w:hyperlink>
          </w:p>
        </w:tc>
      </w:tr>
      <w:tr w:rsidR="006228E1" w:rsidRPr="00BE2565" w:rsidTr="00BE2565">
        <w:trPr>
          <w:tblCellSpacing w:w="20" w:type="dxa"/>
        </w:trPr>
        <w:tc>
          <w:tcPr>
            <w:tcW w:w="477" w:type="dxa"/>
            <w:shd w:val="clear" w:color="auto" w:fill="FFFFFF"/>
          </w:tcPr>
          <w:p w:rsidR="006228E1" w:rsidRPr="00BE2565" w:rsidRDefault="006228E1" w:rsidP="005E3113">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C44815">
            <w:pPr>
              <w:pStyle w:val="a5"/>
              <w:rPr>
                <w:sz w:val="22"/>
                <w:szCs w:val="22"/>
              </w:rPr>
            </w:pPr>
            <w:r w:rsidRPr="00BE2565">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tc>
      </w:tr>
      <w:tr w:rsidR="006228E1" w:rsidRPr="00BE2565" w:rsidTr="00BE2565">
        <w:trPr>
          <w:tblCellSpacing w:w="20" w:type="dxa"/>
        </w:trPr>
        <w:tc>
          <w:tcPr>
            <w:tcW w:w="477" w:type="dxa"/>
            <w:shd w:val="clear" w:color="auto" w:fill="FFFFFF"/>
          </w:tcPr>
          <w:p w:rsidR="006228E1" w:rsidRPr="00BE2565" w:rsidRDefault="006228E1" w:rsidP="005E3113">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C44815">
            <w:pPr>
              <w:pStyle w:val="a5"/>
              <w:rPr>
                <w:sz w:val="22"/>
                <w:szCs w:val="22"/>
              </w:rPr>
            </w:pPr>
            <w:r w:rsidRPr="00BE2565">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r w:rsidRPr="00BE2565">
              <w:rPr>
                <w:sz w:val="22"/>
                <w:szCs w:val="22"/>
              </w:rPr>
              <w:t>;</w:t>
            </w:r>
          </w:p>
        </w:tc>
      </w:tr>
      <w:tr w:rsidR="006228E1" w:rsidRPr="00BE2565" w:rsidTr="00BE2565">
        <w:trPr>
          <w:tblCellSpacing w:w="20" w:type="dxa"/>
        </w:trPr>
        <w:tc>
          <w:tcPr>
            <w:tcW w:w="477" w:type="dxa"/>
            <w:shd w:val="clear" w:color="auto" w:fill="FFFFFF"/>
          </w:tcPr>
          <w:p w:rsidR="006228E1" w:rsidRPr="00BE2565" w:rsidRDefault="006228E1" w:rsidP="005E3113">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6228E1" w:rsidRPr="00BE2565" w:rsidRDefault="00132CA7" w:rsidP="00BE2565">
            <w:pPr>
              <w:pStyle w:val="a5"/>
              <w:ind w:firstLine="580"/>
              <w:rPr>
                <w:sz w:val="22"/>
                <w:szCs w:val="22"/>
              </w:rPr>
            </w:pPr>
            <w:proofErr w:type="gramStart"/>
            <w:r w:rsidRPr="00AD6C70">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AD6C70">
              <w:rPr>
                <w:sz w:val="22"/>
                <w:szCs w:val="22"/>
              </w:rPr>
              <w:t xml:space="preserve"> В случае</w:t>
            </w:r>
            <w:proofErr w:type="gramStart"/>
            <w:r w:rsidRPr="00AD6C70">
              <w:rPr>
                <w:sz w:val="22"/>
                <w:szCs w:val="22"/>
              </w:rPr>
              <w:t>,</w:t>
            </w:r>
            <w:proofErr w:type="gramEnd"/>
            <w:r w:rsidRPr="00AD6C70">
              <w:rPr>
                <w:sz w:val="22"/>
                <w:szCs w:val="22"/>
              </w:rPr>
              <w:t xml:space="preserve">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AD6C70">
              <w:rPr>
                <w:sz w:val="22"/>
                <w:szCs w:val="22"/>
              </w:rPr>
              <w:t>,</w:t>
            </w:r>
            <w:proofErr w:type="gramEnd"/>
            <w:r w:rsidRPr="00AD6C70">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w:t>
            </w:r>
            <w:r w:rsidR="006228E1" w:rsidRPr="00BE2565">
              <w:rPr>
                <w:sz w:val="22"/>
                <w:szCs w:val="22"/>
              </w:rPr>
              <w:t xml:space="preserve"> </w:t>
            </w:r>
          </w:p>
        </w:tc>
      </w:tr>
      <w:tr w:rsidR="006228E1" w:rsidRPr="00BE2565" w:rsidTr="00BE2565">
        <w:trPr>
          <w:tblCellSpacing w:w="20" w:type="dxa"/>
        </w:trPr>
        <w:tc>
          <w:tcPr>
            <w:tcW w:w="477" w:type="dxa"/>
            <w:shd w:val="clear" w:color="auto" w:fill="FFFFFF"/>
          </w:tcPr>
          <w:p w:rsidR="006228E1" w:rsidRPr="00BE2565" w:rsidRDefault="006228E1" w:rsidP="005E3113">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504E85">
            <w:pPr>
              <w:pStyle w:val="a5"/>
              <w:rPr>
                <w:sz w:val="22"/>
                <w:szCs w:val="22"/>
              </w:rPr>
            </w:pPr>
            <w:r w:rsidRPr="00BE2565">
              <w:rPr>
                <w:sz w:val="22"/>
                <w:szCs w:val="22"/>
              </w:rPr>
              <w:t>Копии учредительных документов участника размещения заказа (для юридических лиц).</w:t>
            </w:r>
          </w:p>
        </w:tc>
      </w:tr>
      <w:tr w:rsidR="006228E1" w:rsidRPr="00BE2565" w:rsidTr="00BE2565">
        <w:trPr>
          <w:tblCellSpacing w:w="20" w:type="dxa"/>
        </w:trPr>
        <w:tc>
          <w:tcPr>
            <w:tcW w:w="477" w:type="dxa"/>
            <w:shd w:val="clear" w:color="auto" w:fill="FFFFFF"/>
          </w:tcPr>
          <w:p w:rsidR="006228E1" w:rsidRPr="00BE2565" w:rsidRDefault="006228E1" w:rsidP="005E3113">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A87CCB">
            <w:pPr>
              <w:pStyle w:val="a5"/>
              <w:rPr>
                <w:sz w:val="22"/>
                <w:szCs w:val="22"/>
              </w:rPr>
            </w:pPr>
            <w:r w:rsidRPr="00BE2565">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размещения заказа поставка товаров, выполнение работ, оказание услуг</w:t>
            </w:r>
            <w:r w:rsidR="00A87CCB">
              <w:rPr>
                <w:sz w:val="22"/>
                <w:szCs w:val="22"/>
              </w:rPr>
              <w:t>,</w:t>
            </w:r>
            <w:r w:rsidRPr="00BE2565">
              <w:rPr>
                <w:sz w:val="22"/>
                <w:szCs w:val="22"/>
              </w:rPr>
              <w:t xml:space="preserve">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r>
      <w:tr w:rsidR="00770137" w:rsidRPr="00BE2565" w:rsidTr="00BE2565">
        <w:trPr>
          <w:tblCellSpacing w:w="20" w:type="dxa"/>
        </w:trPr>
        <w:tc>
          <w:tcPr>
            <w:tcW w:w="477" w:type="dxa"/>
            <w:shd w:val="clear" w:color="auto" w:fill="FFFFFF"/>
          </w:tcPr>
          <w:p w:rsidR="00770137" w:rsidRPr="00BE2565" w:rsidRDefault="00770137" w:rsidP="005E3113">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770137" w:rsidRPr="00BE2565" w:rsidRDefault="00846802" w:rsidP="00A87CCB">
            <w:pPr>
              <w:pStyle w:val="a5"/>
              <w:rPr>
                <w:sz w:val="22"/>
                <w:szCs w:val="22"/>
              </w:rPr>
            </w:pPr>
            <w:r w:rsidRPr="00AD6C70">
              <w:rPr>
                <w:sz w:val="22"/>
                <w:szCs w:val="22"/>
              </w:rPr>
              <w:t>Предложение о функциональных характеристиках (потребительских свойствах) и качественных характеристиках товара, о качестве работ, услуг</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r w:rsidRPr="000E6A3A">
              <w:rPr>
                <w:color w:val="000000"/>
                <w:sz w:val="22"/>
                <w:szCs w:val="22"/>
              </w:rPr>
              <w:t>Приложе</w:t>
            </w:r>
            <w:r>
              <w:rPr>
                <w:color w:val="000000"/>
                <w:sz w:val="22"/>
                <w:szCs w:val="22"/>
              </w:rPr>
              <w:t>нием № 8</w:t>
            </w:r>
            <w:r w:rsidRPr="00AD6C70">
              <w:rPr>
                <w:color w:val="000000"/>
                <w:sz w:val="22"/>
                <w:szCs w:val="22"/>
              </w:rPr>
              <w:t>.</w:t>
            </w:r>
          </w:p>
        </w:tc>
      </w:tr>
      <w:tr w:rsidR="00846802" w:rsidRPr="00BE2565" w:rsidTr="00BE2565">
        <w:trPr>
          <w:tblCellSpacing w:w="20" w:type="dxa"/>
        </w:trPr>
        <w:tc>
          <w:tcPr>
            <w:tcW w:w="477" w:type="dxa"/>
            <w:shd w:val="clear" w:color="auto" w:fill="FFFFFF"/>
          </w:tcPr>
          <w:p w:rsidR="00846802" w:rsidRPr="00BE2565" w:rsidRDefault="00846802" w:rsidP="005E3113">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0806A4" w:rsidRDefault="000806A4" w:rsidP="00A87CCB">
            <w:pPr>
              <w:pStyle w:val="a5"/>
              <w:rPr>
                <w:color w:val="000000"/>
                <w:sz w:val="22"/>
                <w:szCs w:val="22"/>
              </w:rPr>
            </w:pPr>
            <w:r>
              <w:rPr>
                <w:color w:val="000000"/>
                <w:sz w:val="22"/>
                <w:szCs w:val="22"/>
              </w:rPr>
              <w:t>Документы, подтверждающие квалификацию участников размещения заказа.</w:t>
            </w:r>
          </w:p>
          <w:p w:rsidR="00846802" w:rsidRDefault="000806A4" w:rsidP="00A87CCB">
            <w:pPr>
              <w:pStyle w:val="a5"/>
              <w:rPr>
                <w:color w:val="000000"/>
                <w:sz w:val="22"/>
                <w:szCs w:val="22"/>
              </w:rPr>
            </w:pPr>
            <w:r>
              <w:rPr>
                <w:color w:val="000000"/>
                <w:sz w:val="22"/>
                <w:szCs w:val="22"/>
              </w:rPr>
              <w:t xml:space="preserve">8.1. </w:t>
            </w:r>
            <w:proofErr w:type="gramStart"/>
            <w:r w:rsidR="00846802" w:rsidRPr="00846802">
              <w:rPr>
                <w:color w:val="000000"/>
                <w:sz w:val="22"/>
                <w:szCs w:val="22"/>
              </w:rPr>
              <w:t>Копии выполненных контрактов с приложенными копиями актов приемки выполненных НИР по направлениям  качества и доступности государственных и муниципальных услуг (за последние 5 лет)</w:t>
            </w:r>
            <w:r>
              <w:rPr>
                <w:color w:val="000000"/>
                <w:sz w:val="22"/>
                <w:szCs w:val="22"/>
              </w:rPr>
              <w:t>.</w:t>
            </w:r>
            <w:proofErr w:type="gramEnd"/>
          </w:p>
          <w:p w:rsidR="000806A4" w:rsidRDefault="000806A4" w:rsidP="000806A4">
            <w:pPr>
              <w:pStyle w:val="a5"/>
              <w:rPr>
                <w:color w:val="000000"/>
                <w:sz w:val="22"/>
                <w:szCs w:val="22"/>
              </w:rPr>
            </w:pPr>
            <w:r>
              <w:rPr>
                <w:color w:val="000000"/>
                <w:sz w:val="22"/>
                <w:szCs w:val="22"/>
              </w:rPr>
              <w:t xml:space="preserve">8.2. </w:t>
            </w:r>
            <w:r w:rsidRPr="00846802">
              <w:rPr>
                <w:color w:val="000000"/>
                <w:sz w:val="22"/>
                <w:szCs w:val="22"/>
              </w:rPr>
              <w:t>Информация  с указанием методического обеспечения использования метода «контрольная закупка» для исследования муниципальных услуг</w:t>
            </w:r>
          </w:p>
          <w:p w:rsidR="00846802" w:rsidRPr="00846802" w:rsidRDefault="00846802" w:rsidP="00846802">
            <w:pPr>
              <w:rPr>
                <w:sz w:val="24"/>
                <w:szCs w:val="24"/>
              </w:rPr>
            </w:pPr>
            <w:r w:rsidRPr="00846802">
              <w:rPr>
                <w:i/>
                <w:iCs/>
                <w:color w:val="000000"/>
                <w:sz w:val="24"/>
                <w:szCs w:val="24"/>
              </w:rPr>
              <w:t xml:space="preserve">Отсутствие указанных документов в составе заявки на участие в конкурсе не является </w:t>
            </w:r>
            <w:r w:rsidRPr="00846802">
              <w:rPr>
                <w:i/>
                <w:iCs/>
                <w:color w:val="000000"/>
                <w:sz w:val="24"/>
                <w:szCs w:val="24"/>
              </w:rPr>
              <w:lastRenderedPageBreak/>
              <w:t>основанием для отказа в допуске к участию в конкурсе.</w:t>
            </w:r>
          </w:p>
        </w:tc>
      </w:tr>
      <w:tr w:rsidR="006228E1" w:rsidRPr="00BE2565" w:rsidTr="007C01F6">
        <w:trPr>
          <w:tblCellSpacing w:w="20" w:type="dxa"/>
        </w:trPr>
        <w:tc>
          <w:tcPr>
            <w:tcW w:w="3139" w:type="dxa"/>
            <w:gridSpan w:val="2"/>
            <w:shd w:val="clear" w:color="auto" w:fill="FFFFFF"/>
          </w:tcPr>
          <w:p w:rsidR="006228E1" w:rsidRPr="00BE2565" w:rsidRDefault="006228E1" w:rsidP="00BE2565">
            <w:pPr>
              <w:pStyle w:val="a7"/>
              <w:spacing w:after="0"/>
              <w:ind w:left="0"/>
              <w:rPr>
                <w:sz w:val="22"/>
                <w:szCs w:val="22"/>
              </w:rPr>
            </w:pPr>
            <w:r w:rsidRPr="00BE2565">
              <w:rPr>
                <w:iCs/>
                <w:sz w:val="22"/>
                <w:szCs w:val="22"/>
              </w:rPr>
              <w:lastRenderedPageBreak/>
              <w:t>Требования к оформлению и форме заявки на участие в конкурсе. Инструкция по ее заполнению.</w:t>
            </w:r>
          </w:p>
        </w:tc>
        <w:tc>
          <w:tcPr>
            <w:tcW w:w="7721" w:type="dxa"/>
            <w:shd w:val="clear" w:color="auto" w:fill="FFFFFF"/>
          </w:tcPr>
          <w:p w:rsidR="006228E1" w:rsidRPr="00BE2565" w:rsidRDefault="006228E1" w:rsidP="00BE2565">
            <w:pPr>
              <w:pStyle w:val="a7"/>
              <w:spacing w:after="0"/>
              <w:ind w:left="0"/>
              <w:jc w:val="both"/>
              <w:rPr>
                <w:sz w:val="22"/>
                <w:szCs w:val="22"/>
              </w:rPr>
            </w:pPr>
            <w:r w:rsidRPr="00BE2565">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6228E1" w:rsidRPr="00BE2565" w:rsidRDefault="006228E1" w:rsidP="00BE2565">
            <w:pPr>
              <w:pStyle w:val="a7"/>
              <w:spacing w:after="0"/>
              <w:ind w:left="0"/>
              <w:jc w:val="both"/>
              <w:rPr>
                <w:sz w:val="22"/>
                <w:szCs w:val="22"/>
              </w:rPr>
            </w:pPr>
            <w:r w:rsidRPr="00BE2565">
              <w:rPr>
                <w:sz w:val="22"/>
                <w:szCs w:val="22"/>
              </w:rPr>
              <w:t>Участник размещения заказа подает заявку на участие в конкурсе в запечатанном конверте</w:t>
            </w:r>
            <w:r w:rsidR="00D67FAE" w:rsidRPr="00BE2565">
              <w:rPr>
                <w:sz w:val="22"/>
                <w:szCs w:val="22"/>
              </w:rPr>
              <w:t>.</w:t>
            </w:r>
            <w:r w:rsidRPr="00BE2565">
              <w:rPr>
                <w:sz w:val="22"/>
                <w:szCs w:val="22"/>
              </w:rPr>
              <w:t xml:space="preserve"> При этом на таком конверте указывается наименование открытого конкурса, номер и дата извещения о проведении открытого конкурса, надпись «Не вскрывать </w:t>
            </w:r>
            <w:r w:rsidRPr="004C1F32">
              <w:rPr>
                <w:sz w:val="22"/>
                <w:szCs w:val="22"/>
              </w:rPr>
              <w:t xml:space="preserve">до </w:t>
            </w:r>
            <w:r w:rsidR="00A64CEA" w:rsidRPr="004C1F32">
              <w:rPr>
                <w:sz w:val="22"/>
                <w:szCs w:val="22"/>
              </w:rPr>
              <w:t>10</w:t>
            </w:r>
            <w:r w:rsidRPr="004C1F32">
              <w:rPr>
                <w:sz w:val="22"/>
                <w:szCs w:val="22"/>
              </w:rPr>
              <w:t xml:space="preserve"> часов </w:t>
            </w:r>
            <w:r w:rsidR="00A41A85" w:rsidRPr="004C1F32">
              <w:rPr>
                <w:sz w:val="22"/>
                <w:szCs w:val="22"/>
              </w:rPr>
              <w:t>00</w:t>
            </w:r>
            <w:r w:rsidRPr="004C1F32">
              <w:rPr>
                <w:sz w:val="22"/>
                <w:szCs w:val="22"/>
              </w:rPr>
              <w:t xml:space="preserve"> минут «</w:t>
            </w:r>
            <w:r w:rsidR="00C517A0">
              <w:rPr>
                <w:sz w:val="22"/>
                <w:szCs w:val="22"/>
              </w:rPr>
              <w:t>30</w:t>
            </w:r>
            <w:r w:rsidRPr="004C1F32">
              <w:rPr>
                <w:sz w:val="22"/>
                <w:szCs w:val="22"/>
              </w:rPr>
              <w:t>»</w:t>
            </w:r>
            <w:r w:rsidR="00C517A0">
              <w:rPr>
                <w:sz w:val="22"/>
                <w:szCs w:val="22"/>
              </w:rPr>
              <w:t xml:space="preserve"> июля</w:t>
            </w:r>
            <w:r w:rsidR="00862E2F" w:rsidRPr="004C1F32">
              <w:rPr>
                <w:sz w:val="22"/>
                <w:szCs w:val="22"/>
              </w:rPr>
              <w:t xml:space="preserve"> 201</w:t>
            </w:r>
            <w:r w:rsidR="00916A61">
              <w:rPr>
                <w:sz w:val="22"/>
                <w:szCs w:val="22"/>
              </w:rPr>
              <w:t>3</w:t>
            </w:r>
            <w:r w:rsidRPr="004C1F32">
              <w:rPr>
                <w:sz w:val="22"/>
                <w:szCs w:val="22"/>
              </w:rPr>
              <w:t xml:space="preserve"> года. Участник размещения заказа вправе не указывать на</w:t>
            </w:r>
            <w:r w:rsidRPr="00BE2565">
              <w:rPr>
                <w:sz w:val="22"/>
                <w:szCs w:val="22"/>
              </w:rPr>
              <w:t xml:space="preserve">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6228E1" w:rsidRPr="00BE2565" w:rsidRDefault="006228E1" w:rsidP="00BE2565">
            <w:pPr>
              <w:pStyle w:val="a7"/>
              <w:spacing w:after="0"/>
              <w:ind w:left="0"/>
              <w:jc w:val="both"/>
              <w:rPr>
                <w:sz w:val="22"/>
                <w:szCs w:val="22"/>
              </w:rPr>
            </w:pPr>
            <w:r w:rsidRPr="00BE2565">
              <w:rPr>
                <w:sz w:val="22"/>
                <w:szCs w:val="22"/>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6228E1" w:rsidRPr="00BE2565" w:rsidRDefault="006228E1" w:rsidP="00BE2565">
            <w:pPr>
              <w:pStyle w:val="a7"/>
              <w:spacing w:after="0"/>
              <w:ind w:left="0"/>
              <w:jc w:val="both"/>
              <w:rPr>
                <w:sz w:val="22"/>
                <w:szCs w:val="22"/>
              </w:rPr>
            </w:pPr>
            <w:r w:rsidRPr="00BE2565">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BE2565">
                <w:rPr>
                  <w:rStyle w:val="a8"/>
                  <w:sz w:val="22"/>
                  <w:szCs w:val="22"/>
                </w:rPr>
                <w:t>Приложение № 3</w:t>
              </w:r>
            </w:hyperlink>
            <w:r w:rsidRPr="00BE2565">
              <w:rPr>
                <w:sz w:val="22"/>
                <w:szCs w:val="22"/>
              </w:rPr>
              <w:t>).</w:t>
            </w:r>
          </w:p>
          <w:p w:rsidR="006228E1" w:rsidRPr="00BE2565" w:rsidRDefault="006228E1" w:rsidP="00BE2565">
            <w:pPr>
              <w:pStyle w:val="a7"/>
              <w:spacing w:after="0"/>
              <w:ind w:left="0"/>
              <w:jc w:val="both"/>
              <w:rPr>
                <w:sz w:val="22"/>
                <w:szCs w:val="22"/>
              </w:rPr>
            </w:pPr>
            <w:r w:rsidRPr="00BE2565">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6228E1" w:rsidRPr="00BE2565" w:rsidRDefault="006228E1" w:rsidP="00BE2565">
            <w:pPr>
              <w:pStyle w:val="a7"/>
              <w:spacing w:after="0"/>
              <w:ind w:left="0"/>
              <w:jc w:val="both"/>
              <w:rPr>
                <w:color w:val="000000"/>
                <w:sz w:val="22"/>
                <w:szCs w:val="22"/>
              </w:rPr>
            </w:pPr>
            <w:r w:rsidRPr="00BE2565">
              <w:rPr>
                <w:sz w:val="22"/>
                <w:szCs w:val="22"/>
              </w:rPr>
              <w:t xml:space="preserve">Все документы и сведения, входящие в состав заявки на участие в конкурсе, должны быть составлены на русском языке. </w:t>
            </w:r>
            <w:r w:rsidRPr="00BE2565">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FA1A3F" w:rsidRDefault="006228E1" w:rsidP="00FA1A3F">
            <w:pPr>
              <w:pStyle w:val="a7"/>
              <w:spacing w:after="0"/>
              <w:ind w:left="0"/>
              <w:jc w:val="both"/>
              <w:rPr>
                <w:sz w:val="22"/>
                <w:szCs w:val="22"/>
              </w:rPr>
            </w:pPr>
            <w:r w:rsidRPr="00BE2565">
              <w:rPr>
                <w:sz w:val="22"/>
                <w:szCs w:val="22"/>
              </w:rPr>
              <w:t xml:space="preserve">Участник размещения заказа вправе подать только одну заявку на участие в конкурсе в отношении предмета конкурса (лота). </w:t>
            </w:r>
          </w:p>
          <w:p w:rsidR="006228E1" w:rsidRPr="00BE2565" w:rsidRDefault="006228E1" w:rsidP="00FA1A3F">
            <w:pPr>
              <w:pStyle w:val="a7"/>
              <w:spacing w:after="0"/>
              <w:ind w:left="0"/>
              <w:jc w:val="both"/>
              <w:rPr>
                <w:sz w:val="22"/>
                <w:szCs w:val="22"/>
              </w:rPr>
            </w:pPr>
            <w:r w:rsidRPr="00BE2565">
              <w:rPr>
                <w:sz w:val="22"/>
                <w:szCs w:val="22"/>
              </w:rPr>
              <w:t xml:space="preserve">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1977E8" w:rsidRPr="00BE2565" w:rsidTr="001D62D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1977E8" w:rsidRPr="00BE2565" w:rsidRDefault="001977E8"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w:t>
            </w:r>
            <w:r w:rsidRPr="00BE2565">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Заявка на участие в конкурсе подается в письменной форме.</w:t>
            </w:r>
          </w:p>
          <w:p w:rsidR="001865A3" w:rsidRDefault="006228E1" w:rsidP="001865A3">
            <w:pPr>
              <w:pStyle w:val="ConsPlusNormal"/>
              <w:widowControl/>
              <w:ind w:firstLine="249"/>
              <w:jc w:val="both"/>
              <w:rPr>
                <w:rFonts w:ascii="Times New Roman" w:hAnsi="Times New Roman" w:cs="Times New Roman"/>
                <w:sz w:val="22"/>
                <w:szCs w:val="22"/>
              </w:rPr>
            </w:pPr>
            <w:r w:rsidRPr="00BE2565">
              <w:rPr>
                <w:rFonts w:ascii="Times New Roman" w:hAnsi="Times New Roman" w:cs="Times New Roman"/>
                <w:sz w:val="22"/>
                <w:szCs w:val="22"/>
              </w:rPr>
              <w:t>Участник размещения заказа вправе подать только одну заявку на участие в конкурсе.</w:t>
            </w:r>
            <w:r w:rsidR="001865A3" w:rsidRPr="002346A6">
              <w:rPr>
                <w:rFonts w:ascii="Times New Roman" w:hAnsi="Times New Roman" w:cs="Times New Roman"/>
                <w:sz w:val="22"/>
                <w:szCs w:val="22"/>
              </w:rPr>
              <w:t xml:space="preserve"> </w:t>
            </w:r>
          </w:p>
          <w:p w:rsidR="006E6122" w:rsidRDefault="001865A3" w:rsidP="001865A3">
            <w:pPr>
              <w:pStyle w:val="ConsPlusNormal"/>
              <w:widowControl/>
              <w:ind w:firstLine="249"/>
              <w:jc w:val="both"/>
              <w:rPr>
                <w:rFonts w:ascii="Times New Roman" w:hAnsi="Times New Roman" w:cs="Times New Roman"/>
                <w:sz w:val="22"/>
                <w:szCs w:val="22"/>
              </w:rPr>
            </w:pPr>
            <w:r w:rsidRPr="002346A6">
              <w:rPr>
                <w:rFonts w:ascii="Times New Roman" w:hAnsi="Times New Roman" w:cs="Times New Roman"/>
                <w:sz w:val="22"/>
                <w:szCs w:val="22"/>
              </w:rPr>
              <w:t xml:space="preserve">Для участия в открытом конкурсе участнику размещения заказа необходимо представить в запечатанном конверте пакет документов, указанных в п. </w:t>
            </w:r>
            <w:r w:rsidRPr="002346A6">
              <w:rPr>
                <w:rFonts w:ascii="Times New Roman" w:hAnsi="Times New Roman" w:cs="Times New Roman"/>
                <w:sz w:val="22"/>
                <w:szCs w:val="22"/>
                <w:lang w:val="en-US"/>
              </w:rPr>
              <w:t>IV</w:t>
            </w:r>
            <w:r w:rsidRPr="002346A6">
              <w:rPr>
                <w:rFonts w:ascii="Times New Roman" w:hAnsi="Times New Roman" w:cs="Times New Roman"/>
                <w:sz w:val="22"/>
                <w:szCs w:val="22"/>
              </w:rPr>
              <w:t xml:space="preserve"> настоящей конкурсной документации, не </w:t>
            </w:r>
            <w:r w:rsidRPr="004C1F32">
              <w:rPr>
                <w:rFonts w:ascii="Times New Roman" w:hAnsi="Times New Roman" w:cs="Times New Roman"/>
                <w:sz w:val="22"/>
                <w:szCs w:val="22"/>
              </w:rPr>
              <w:t xml:space="preserve">позднее </w:t>
            </w:r>
            <w:r w:rsidR="00750B76" w:rsidRPr="004C1F32">
              <w:rPr>
                <w:rFonts w:ascii="Times New Roman" w:hAnsi="Times New Roman" w:cs="Times New Roman"/>
                <w:sz w:val="22"/>
                <w:szCs w:val="22"/>
              </w:rPr>
              <w:t>10</w:t>
            </w:r>
            <w:r w:rsidRPr="004C1F32">
              <w:rPr>
                <w:rFonts w:ascii="Times New Roman" w:hAnsi="Times New Roman" w:cs="Times New Roman"/>
                <w:sz w:val="22"/>
                <w:szCs w:val="22"/>
              </w:rPr>
              <w:t xml:space="preserve"> часов</w:t>
            </w:r>
            <w:r w:rsidR="00A64CEA" w:rsidRPr="004C1F32">
              <w:rPr>
                <w:rFonts w:ascii="Times New Roman" w:hAnsi="Times New Roman" w:cs="Times New Roman"/>
                <w:sz w:val="22"/>
                <w:szCs w:val="22"/>
              </w:rPr>
              <w:t xml:space="preserve"> </w:t>
            </w:r>
            <w:r w:rsidR="00750B76" w:rsidRPr="004C1F32">
              <w:rPr>
                <w:rFonts w:ascii="Times New Roman" w:hAnsi="Times New Roman" w:cs="Times New Roman"/>
                <w:sz w:val="22"/>
                <w:szCs w:val="22"/>
              </w:rPr>
              <w:t>0</w:t>
            </w:r>
            <w:r w:rsidR="00A64CEA" w:rsidRPr="004C1F32">
              <w:rPr>
                <w:rFonts w:ascii="Times New Roman" w:hAnsi="Times New Roman" w:cs="Times New Roman"/>
                <w:sz w:val="22"/>
                <w:szCs w:val="22"/>
              </w:rPr>
              <w:t xml:space="preserve">0 </w:t>
            </w:r>
            <w:r w:rsidR="00A64CEA">
              <w:rPr>
                <w:rFonts w:ascii="Times New Roman" w:hAnsi="Times New Roman" w:cs="Times New Roman"/>
                <w:sz w:val="22"/>
                <w:szCs w:val="22"/>
              </w:rPr>
              <w:t>минут</w:t>
            </w:r>
            <w:r w:rsidRPr="002346A6">
              <w:rPr>
                <w:rFonts w:ascii="Times New Roman" w:hAnsi="Times New Roman" w:cs="Times New Roman"/>
                <w:sz w:val="22"/>
                <w:szCs w:val="22"/>
              </w:rPr>
              <w:t xml:space="preserve"> местного </w:t>
            </w:r>
            <w:r w:rsidRPr="00812F3B">
              <w:rPr>
                <w:rFonts w:ascii="Times New Roman" w:hAnsi="Times New Roman" w:cs="Times New Roman"/>
                <w:sz w:val="22"/>
                <w:szCs w:val="22"/>
              </w:rPr>
              <w:t>времени</w:t>
            </w:r>
            <w:r w:rsidR="00F442B0" w:rsidRPr="00812F3B">
              <w:rPr>
                <w:rFonts w:ascii="Times New Roman" w:hAnsi="Times New Roman" w:cs="Times New Roman"/>
                <w:sz w:val="22"/>
                <w:szCs w:val="22"/>
              </w:rPr>
              <w:t xml:space="preserve"> </w:t>
            </w:r>
            <w:r w:rsidR="00812F3B" w:rsidRPr="00812F3B">
              <w:rPr>
                <w:rFonts w:ascii="Times New Roman" w:hAnsi="Times New Roman" w:cs="Times New Roman"/>
                <w:sz w:val="22"/>
                <w:szCs w:val="22"/>
              </w:rPr>
              <w:t>«30» июля 2013 года</w:t>
            </w:r>
            <w:proofErr w:type="gramStart"/>
            <w:r w:rsidR="00812F3B" w:rsidRPr="00812F3B">
              <w:rPr>
                <w:rFonts w:ascii="Times New Roman" w:hAnsi="Times New Roman" w:cs="Times New Roman"/>
                <w:sz w:val="22"/>
                <w:szCs w:val="22"/>
              </w:rPr>
              <w:t>.</w:t>
            </w:r>
            <w:proofErr w:type="gramEnd"/>
            <w:r w:rsidRPr="002346A6">
              <w:rPr>
                <w:rFonts w:ascii="Times New Roman" w:hAnsi="Times New Roman" w:cs="Times New Roman"/>
                <w:sz w:val="22"/>
                <w:szCs w:val="22"/>
              </w:rPr>
              <w:t xml:space="preserve"> </w:t>
            </w:r>
            <w:proofErr w:type="gramStart"/>
            <w:r w:rsidRPr="002346A6">
              <w:rPr>
                <w:rFonts w:ascii="Times New Roman" w:hAnsi="Times New Roman" w:cs="Times New Roman"/>
                <w:sz w:val="22"/>
                <w:szCs w:val="22"/>
              </w:rPr>
              <w:t>п</w:t>
            </w:r>
            <w:proofErr w:type="gramEnd"/>
            <w:r w:rsidRPr="002346A6">
              <w:rPr>
                <w:rFonts w:ascii="Times New Roman" w:hAnsi="Times New Roman" w:cs="Times New Roman"/>
                <w:sz w:val="22"/>
                <w:szCs w:val="22"/>
              </w:rPr>
              <w:t xml:space="preserve">о адресу </w:t>
            </w:r>
            <w:smartTag w:uri="urn:schemas-microsoft-com:office:smarttags" w:element="metricconverter">
              <w:smartTagPr>
                <w:attr w:name="ProductID" w:val="614000, г"/>
              </w:smartTagPr>
              <w:r w:rsidRPr="002346A6">
                <w:rPr>
                  <w:rFonts w:ascii="Times New Roman" w:hAnsi="Times New Roman" w:cs="Times New Roman"/>
                  <w:sz w:val="22"/>
                  <w:szCs w:val="22"/>
                </w:rPr>
                <w:t>614000, г</w:t>
              </w:r>
            </w:smartTag>
            <w:r w:rsidRPr="002346A6">
              <w:rPr>
                <w:rFonts w:ascii="Times New Roman" w:hAnsi="Times New Roman" w:cs="Times New Roman"/>
                <w:sz w:val="22"/>
                <w:szCs w:val="22"/>
              </w:rPr>
              <w:t xml:space="preserve">. Пермь, ул. </w:t>
            </w:r>
            <w:r>
              <w:rPr>
                <w:rFonts w:ascii="Times New Roman" w:hAnsi="Times New Roman" w:cs="Times New Roman"/>
                <w:sz w:val="22"/>
                <w:szCs w:val="22"/>
              </w:rPr>
              <w:t>Ленина</w:t>
            </w:r>
            <w:r w:rsidRPr="002346A6">
              <w:rPr>
                <w:rFonts w:ascii="Times New Roman" w:hAnsi="Times New Roman" w:cs="Times New Roman"/>
                <w:sz w:val="22"/>
                <w:szCs w:val="22"/>
              </w:rPr>
              <w:t xml:space="preserve">, </w:t>
            </w:r>
            <w:r>
              <w:rPr>
                <w:rFonts w:ascii="Times New Roman" w:hAnsi="Times New Roman" w:cs="Times New Roman"/>
                <w:sz w:val="22"/>
                <w:szCs w:val="22"/>
              </w:rPr>
              <w:t>23, каб.</w:t>
            </w:r>
            <w:r w:rsidR="001F221A">
              <w:rPr>
                <w:rFonts w:ascii="Times New Roman" w:hAnsi="Times New Roman" w:cs="Times New Roman"/>
                <w:sz w:val="22"/>
                <w:szCs w:val="22"/>
              </w:rPr>
              <w:t>241</w:t>
            </w:r>
            <w:r w:rsidR="006E6122">
              <w:rPr>
                <w:rFonts w:ascii="Times New Roman" w:hAnsi="Times New Roman" w:cs="Times New Roman"/>
                <w:sz w:val="22"/>
                <w:szCs w:val="22"/>
              </w:rPr>
              <w:t>. Не успевшие подать заявку в указанный срок, могут подать заявку непосредственно на процедуре вскрытия конвертов на участие в конкурсе.</w:t>
            </w:r>
          </w:p>
          <w:p w:rsidR="00D61B7C" w:rsidRPr="00BE2565" w:rsidRDefault="006228E1" w:rsidP="00BE2565">
            <w:pPr>
              <w:autoSpaceDE w:val="0"/>
              <w:autoSpaceDN w:val="0"/>
              <w:adjustRightInd w:val="0"/>
              <w:jc w:val="both"/>
              <w:rPr>
                <w:sz w:val="22"/>
                <w:szCs w:val="22"/>
              </w:rPr>
            </w:pPr>
            <w:r w:rsidRPr="00BE2565">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6228E1" w:rsidRPr="00BE2565" w:rsidRDefault="006228E1" w:rsidP="00BE2565">
            <w:pPr>
              <w:autoSpaceDE w:val="0"/>
              <w:autoSpaceDN w:val="0"/>
              <w:adjustRightInd w:val="0"/>
              <w:jc w:val="both"/>
              <w:rPr>
                <w:sz w:val="22"/>
                <w:szCs w:val="22"/>
              </w:rPr>
            </w:pPr>
            <w:r w:rsidRPr="00BE2565">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6228E1" w:rsidRPr="00BE2565"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подачи заявок на участие в конкурсе</w:t>
            </w:r>
          </w:p>
        </w:tc>
        <w:tc>
          <w:tcPr>
            <w:tcW w:w="7721" w:type="dxa"/>
            <w:shd w:val="clear" w:color="auto" w:fill="auto"/>
          </w:tcPr>
          <w:p w:rsidR="006228E1" w:rsidRPr="00BE2565" w:rsidRDefault="00804CD5" w:rsidP="001F221A">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Pr>
                  <w:rFonts w:ascii="Times New Roman" w:hAnsi="Times New Roman" w:cs="Times New Roman"/>
                  <w:sz w:val="22"/>
                  <w:szCs w:val="22"/>
                </w:rPr>
                <w:t>614000 г</w:t>
              </w:r>
            </w:smartTag>
            <w:r>
              <w:rPr>
                <w:rFonts w:ascii="Times New Roman" w:hAnsi="Times New Roman" w:cs="Times New Roman"/>
                <w:sz w:val="22"/>
                <w:szCs w:val="22"/>
              </w:rPr>
              <w:t xml:space="preserve">. Пермь, ул. Ленина, 23, </w:t>
            </w:r>
            <w:proofErr w:type="spellStart"/>
            <w:r>
              <w:rPr>
                <w:rFonts w:ascii="Times New Roman" w:hAnsi="Times New Roman" w:cs="Times New Roman"/>
                <w:sz w:val="22"/>
                <w:szCs w:val="22"/>
              </w:rPr>
              <w:t>каб</w:t>
            </w:r>
            <w:proofErr w:type="spellEnd"/>
            <w:r>
              <w:rPr>
                <w:rFonts w:ascii="Times New Roman" w:hAnsi="Times New Roman" w:cs="Times New Roman"/>
                <w:sz w:val="22"/>
                <w:szCs w:val="22"/>
              </w:rPr>
              <w:t xml:space="preserve">. </w:t>
            </w:r>
            <w:r w:rsidR="001F221A">
              <w:rPr>
                <w:rFonts w:ascii="Times New Roman" w:hAnsi="Times New Roman" w:cs="Times New Roman"/>
                <w:sz w:val="22"/>
                <w:szCs w:val="22"/>
              </w:rPr>
              <w:t>241</w:t>
            </w:r>
          </w:p>
        </w:tc>
      </w:tr>
      <w:tr w:rsidR="006228E1" w:rsidRPr="00BE2565"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Дата начала подачи заявок на </w:t>
            </w:r>
            <w:r w:rsidRPr="00BE2565">
              <w:rPr>
                <w:rFonts w:ascii="Times New Roman" w:hAnsi="Times New Roman" w:cs="Times New Roman"/>
                <w:sz w:val="22"/>
                <w:szCs w:val="22"/>
              </w:rPr>
              <w:lastRenderedPageBreak/>
              <w:t>участие в конкурсе</w:t>
            </w:r>
          </w:p>
        </w:tc>
        <w:tc>
          <w:tcPr>
            <w:tcW w:w="7721" w:type="dxa"/>
            <w:shd w:val="clear" w:color="auto" w:fill="auto"/>
          </w:tcPr>
          <w:p w:rsidR="006228E1" w:rsidRPr="004C1F32" w:rsidRDefault="006228E1" w:rsidP="00BE2565">
            <w:pPr>
              <w:pStyle w:val="ConsPlusNormal"/>
              <w:widowControl/>
              <w:ind w:firstLine="0"/>
              <w:jc w:val="both"/>
              <w:rPr>
                <w:rFonts w:ascii="Times New Roman" w:hAnsi="Times New Roman" w:cs="Times New Roman"/>
                <w:sz w:val="22"/>
                <w:szCs w:val="22"/>
              </w:rPr>
            </w:pPr>
            <w:r w:rsidRPr="004C1F32">
              <w:rPr>
                <w:rFonts w:ascii="Times New Roman" w:hAnsi="Times New Roman" w:cs="Times New Roman"/>
                <w:sz w:val="22"/>
                <w:szCs w:val="22"/>
              </w:rPr>
              <w:lastRenderedPageBreak/>
              <w:t>«</w:t>
            </w:r>
            <w:r w:rsidR="00812F3B">
              <w:rPr>
                <w:rFonts w:ascii="Times New Roman" w:hAnsi="Times New Roman" w:cs="Times New Roman"/>
                <w:sz w:val="22"/>
                <w:szCs w:val="22"/>
              </w:rPr>
              <w:t>28</w:t>
            </w:r>
            <w:r w:rsidRPr="004C1F32">
              <w:rPr>
                <w:rFonts w:ascii="Times New Roman" w:hAnsi="Times New Roman" w:cs="Times New Roman"/>
                <w:sz w:val="22"/>
                <w:szCs w:val="22"/>
              </w:rPr>
              <w:t xml:space="preserve">» </w:t>
            </w:r>
            <w:r w:rsidR="00812F3B">
              <w:rPr>
                <w:rFonts w:ascii="Times New Roman" w:hAnsi="Times New Roman" w:cs="Times New Roman"/>
                <w:sz w:val="22"/>
                <w:szCs w:val="22"/>
              </w:rPr>
              <w:t>июня</w:t>
            </w:r>
            <w:r w:rsidR="0034470E" w:rsidRPr="004C1F32">
              <w:rPr>
                <w:rFonts w:ascii="Times New Roman" w:hAnsi="Times New Roman" w:cs="Times New Roman"/>
                <w:sz w:val="22"/>
                <w:szCs w:val="22"/>
              </w:rPr>
              <w:t xml:space="preserve"> 201</w:t>
            </w:r>
            <w:r w:rsidR="001F221A">
              <w:rPr>
                <w:rFonts w:ascii="Times New Roman" w:hAnsi="Times New Roman" w:cs="Times New Roman"/>
                <w:sz w:val="22"/>
                <w:szCs w:val="22"/>
              </w:rPr>
              <w:t>3</w:t>
            </w:r>
            <w:r w:rsidR="00804CD5" w:rsidRPr="004C1F32">
              <w:rPr>
                <w:rFonts w:ascii="Times New Roman" w:hAnsi="Times New Roman" w:cs="Times New Roman"/>
                <w:sz w:val="22"/>
                <w:szCs w:val="22"/>
              </w:rPr>
              <w:t xml:space="preserve"> года</w:t>
            </w:r>
          </w:p>
          <w:p w:rsidR="006228E1" w:rsidRPr="004C1F32" w:rsidRDefault="006228E1" w:rsidP="00BE2565">
            <w:pPr>
              <w:pStyle w:val="ConsPlusNormal"/>
              <w:widowControl/>
              <w:ind w:firstLine="0"/>
              <w:jc w:val="both"/>
              <w:rPr>
                <w:rFonts w:ascii="Times New Roman" w:hAnsi="Times New Roman" w:cs="Times New Roman"/>
                <w:i/>
                <w:sz w:val="22"/>
                <w:szCs w:val="22"/>
              </w:rPr>
            </w:pPr>
          </w:p>
        </w:tc>
      </w:tr>
      <w:tr w:rsidR="006228E1" w:rsidRPr="00BE2565"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Дата окончания подачи заявок на участие в конкурсе</w:t>
            </w:r>
          </w:p>
        </w:tc>
        <w:tc>
          <w:tcPr>
            <w:tcW w:w="7721" w:type="dxa"/>
            <w:shd w:val="clear" w:color="auto" w:fill="auto"/>
          </w:tcPr>
          <w:p w:rsidR="006228E1" w:rsidRPr="00BE2565" w:rsidRDefault="00812F3B" w:rsidP="00BE2565">
            <w:pPr>
              <w:pStyle w:val="ConsPlusNormal"/>
              <w:widowControl/>
              <w:ind w:firstLine="0"/>
              <w:jc w:val="both"/>
              <w:rPr>
                <w:rFonts w:ascii="Times New Roman" w:hAnsi="Times New Roman" w:cs="Times New Roman"/>
                <w:sz w:val="22"/>
                <w:szCs w:val="22"/>
              </w:rPr>
            </w:pPr>
            <w:r w:rsidRPr="00812F3B">
              <w:rPr>
                <w:rFonts w:ascii="Times New Roman" w:hAnsi="Times New Roman" w:cs="Times New Roman"/>
                <w:sz w:val="22"/>
                <w:szCs w:val="22"/>
              </w:rPr>
              <w:t>«30» июля 2013 года</w:t>
            </w:r>
            <w:r w:rsidRPr="00BE2565">
              <w:rPr>
                <w:rFonts w:ascii="Times New Roman" w:hAnsi="Times New Roman" w:cs="Times New Roman"/>
                <w:sz w:val="22"/>
                <w:szCs w:val="22"/>
              </w:rPr>
              <w:t xml:space="preserve"> </w:t>
            </w:r>
          </w:p>
        </w:tc>
      </w:tr>
      <w:tr w:rsidR="006228E1" w:rsidRPr="00BE2565" w:rsidTr="00BE2565">
        <w:trPr>
          <w:tblCellSpacing w:w="20" w:type="dxa"/>
        </w:trPr>
        <w:tc>
          <w:tcPr>
            <w:tcW w:w="10900" w:type="dxa"/>
            <w:gridSpan w:val="3"/>
            <w:shd w:val="clear" w:color="auto" w:fill="00FFFF"/>
          </w:tcPr>
          <w:p w:rsidR="006228E1" w:rsidRPr="00BE2565" w:rsidRDefault="006228E1"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VI</w:t>
            </w:r>
            <w:r w:rsidRPr="00BE2565">
              <w:rPr>
                <w:rFonts w:ascii="Times New Roman" w:hAnsi="Times New Roman" w:cs="Times New Roman"/>
                <w:b/>
                <w:sz w:val="24"/>
                <w:szCs w:val="24"/>
              </w:rPr>
              <w:t>. Отзыв заявок на участие в конкурсе, внесение изменений в такие заявки</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6228E1" w:rsidRPr="00BE2565" w:rsidRDefault="006228E1" w:rsidP="00BE2565">
            <w:pPr>
              <w:pStyle w:val="3"/>
              <w:numPr>
                <w:ilvl w:val="0"/>
                <w:numId w:val="0"/>
              </w:numPr>
              <w:rPr>
                <w:i/>
                <w:sz w:val="22"/>
                <w:szCs w:val="22"/>
              </w:rPr>
            </w:pPr>
            <w:r w:rsidRPr="00BE2565">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BE2565">
              <w:rPr>
                <w:i/>
                <w:sz w:val="22"/>
                <w:szCs w:val="22"/>
              </w:rPr>
              <w:t>.</w:t>
            </w:r>
          </w:p>
          <w:p w:rsidR="006228E1" w:rsidRPr="00BE2565" w:rsidRDefault="006228E1" w:rsidP="00540061">
            <w:pPr>
              <w:pStyle w:val="a5"/>
              <w:rPr>
                <w:sz w:val="22"/>
                <w:szCs w:val="22"/>
              </w:rPr>
            </w:pPr>
            <w:r w:rsidRPr="00BE2565">
              <w:rPr>
                <w:sz w:val="22"/>
                <w:szCs w:val="22"/>
              </w:rPr>
              <w:t>Отзыв заявки осуществляется в письменной форме и направляется заказчику без конверта (</w:t>
            </w:r>
            <w:r w:rsidRPr="00CD10B5">
              <w:rPr>
                <w:sz w:val="22"/>
                <w:szCs w:val="22"/>
              </w:rPr>
              <w:t xml:space="preserve">Приложение № </w:t>
            </w:r>
            <w:r w:rsidR="00082245">
              <w:rPr>
                <w:sz w:val="22"/>
                <w:szCs w:val="22"/>
              </w:rPr>
              <w:t>4</w:t>
            </w:r>
            <w:r w:rsidRPr="00BE2565">
              <w:rPr>
                <w:sz w:val="22"/>
                <w:szCs w:val="22"/>
              </w:rPr>
              <w:t>). Получив уведомление об 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6228E1" w:rsidRPr="00BE2565" w:rsidRDefault="006228E1" w:rsidP="00BE2565">
            <w:pPr>
              <w:pStyle w:val="3"/>
              <w:numPr>
                <w:ilvl w:val="0"/>
                <w:numId w:val="0"/>
              </w:numPr>
              <w:rPr>
                <w:sz w:val="22"/>
                <w:szCs w:val="22"/>
              </w:rPr>
            </w:pPr>
            <w:r w:rsidRPr="00BE2565">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BE2565">
              <w:rPr>
                <w:i/>
                <w:sz w:val="22"/>
                <w:szCs w:val="22"/>
              </w:rPr>
              <w:t>(наименование открытого конкурса, номер извещения, номер лота)</w:t>
            </w:r>
            <w:r w:rsidRPr="00BE2565">
              <w:rPr>
                <w:sz w:val="22"/>
                <w:szCs w:val="22"/>
              </w:rPr>
              <w:t>».</w:t>
            </w:r>
          </w:p>
          <w:p w:rsidR="006228E1" w:rsidRPr="00BE2565" w:rsidRDefault="006228E1" w:rsidP="00BE2565">
            <w:pPr>
              <w:pStyle w:val="3"/>
              <w:numPr>
                <w:ilvl w:val="0"/>
                <w:numId w:val="0"/>
              </w:numPr>
              <w:rPr>
                <w:sz w:val="22"/>
                <w:szCs w:val="22"/>
              </w:rPr>
            </w:pPr>
            <w:r w:rsidRPr="00BE2565">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6228E1" w:rsidRPr="00BE2565" w:rsidRDefault="006228E1"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Срок отзыва заявок на участие в конкурсе</w:t>
            </w:r>
          </w:p>
        </w:tc>
        <w:tc>
          <w:tcPr>
            <w:tcW w:w="7721" w:type="dxa"/>
            <w:shd w:val="clear" w:color="auto" w:fill="FFFFFF"/>
          </w:tcPr>
          <w:p w:rsidR="006228E1" w:rsidRPr="00BE2565" w:rsidRDefault="004E3880" w:rsidP="008E4496">
            <w:pPr>
              <w:pStyle w:val="3"/>
              <w:numPr>
                <w:ilvl w:val="0"/>
                <w:numId w:val="0"/>
              </w:numPr>
              <w:rPr>
                <w:sz w:val="22"/>
                <w:szCs w:val="22"/>
              </w:rPr>
            </w:pPr>
            <w:r w:rsidRPr="004C1F32">
              <w:rPr>
                <w:sz w:val="22"/>
                <w:szCs w:val="22"/>
              </w:rPr>
              <w:t>Непосредственно до времени вскрытия конвертов с заявками на участие в конкурсе</w:t>
            </w:r>
          </w:p>
        </w:tc>
      </w:tr>
      <w:tr w:rsidR="006228E1" w:rsidRPr="00BE2565" w:rsidTr="00BE2565">
        <w:trPr>
          <w:tblCellSpacing w:w="20" w:type="dxa"/>
        </w:trPr>
        <w:tc>
          <w:tcPr>
            <w:tcW w:w="10900" w:type="dxa"/>
            <w:gridSpan w:val="3"/>
            <w:shd w:val="clear" w:color="auto" w:fill="00FFFF"/>
          </w:tcPr>
          <w:p w:rsidR="006228E1" w:rsidRPr="00BE2565" w:rsidRDefault="006228E1" w:rsidP="00BE2565">
            <w:pPr>
              <w:pStyle w:val="3"/>
              <w:numPr>
                <w:ilvl w:val="0"/>
                <w:numId w:val="0"/>
              </w:numPr>
              <w:rPr>
                <w:b/>
              </w:rPr>
            </w:pPr>
            <w:r w:rsidRPr="00BE2565">
              <w:rPr>
                <w:b/>
                <w:lang w:val="en-US"/>
              </w:rPr>
              <w:t>VII</w:t>
            </w:r>
            <w:r w:rsidRPr="00BE2565">
              <w:rPr>
                <w:b/>
              </w:rPr>
              <w:t>. Предоставление участникам размещения заказа разъяснений положений конкурсной документации</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6228E1" w:rsidRPr="00BE2565" w:rsidRDefault="006228E1" w:rsidP="00BE2565">
            <w:pPr>
              <w:pStyle w:val="a7"/>
              <w:spacing w:after="0"/>
              <w:ind w:left="0"/>
              <w:jc w:val="both"/>
              <w:rPr>
                <w:sz w:val="22"/>
                <w:szCs w:val="22"/>
              </w:rPr>
            </w:pPr>
            <w:r w:rsidRPr="00BE2565">
              <w:rPr>
                <w:sz w:val="22"/>
                <w:szCs w:val="22"/>
              </w:rPr>
              <w:t>Любой участник размещения заказа вправе направить в письменной форме (</w:t>
            </w:r>
            <w:r w:rsidRPr="00CD10B5">
              <w:rPr>
                <w:sz w:val="22"/>
                <w:szCs w:val="22"/>
              </w:rPr>
              <w:t>Приложение</w:t>
            </w:r>
            <w:r w:rsidR="00CD10B5">
              <w:rPr>
                <w:sz w:val="22"/>
                <w:szCs w:val="22"/>
              </w:rPr>
              <w:t xml:space="preserve"> № </w:t>
            </w:r>
            <w:r w:rsidR="00082245">
              <w:rPr>
                <w:sz w:val="22"/>
                <w:szCs w:val="22"/>
              </w:rPr>
              <w:t>5</w:t>
            </w:r>
            <w:r w:rsidRPr="00BE2565">
              <w:rPr>
                <w:sz w:val="22"/>
                <w:szCs w:val="22"/>
              </w:rPr>
              <w:t xml:space="preserve">) заказчику запрос о разъяснении положений конкурсной документации. </w:t>
            </w:r>
          </w:p>
          <w:p w:rsidR="006228E1" w:rsidRPr="00BE2565" w:rsidRDefault="006228E1" w:rsidP="00BE2565">
            <w:pPr>
              <w:pStyle w:val="a7"/>
              <w:spacing w:after="0"/>
              <w:ind w:left="0"/>
              <w:jc w:val="both"/>
              <w:rPr>
                <w:sz w:val="22"/>
                <w:szCs w:val="22"/>
              </w:rPr>
            </w:pPr>
            <w:r w:rsidRPr="00BE2565">
              <w:rPr>
                <w:sz w:val="22"/>
                <w:szCs w:val="22"/>
              </w:rPr>
              <w:t xml:space="preserve">В течение двух рабочих дней со дня поступления указанного запроса заказчик направляет в письменной форме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 </w:t>
            </w:r>
          </w:p>
          <w:p w:rsidR="006228E1" w:rsidRPr="00BE2565" w:rsidRDefault="006228E1" w:rsidP="00BE2565">
            <w:pPr>
              <w:pStyle w:val="a7"/>
              <w:spacing w:after="0"/>
              <w:ind w:left="0"/>
              <w:jc w:val="both"/>
              <w:rPr>
                <w:bCs/>
                <w:sz w:val="22"/>
                <w:szCs w:val="22"/>
              </w:rPr>
            </w:pPr>
            <w:r w:rsidRPr="00BE2565">
              <w:rPr>
                <w:sz w:val="22"/>
                <w:szCs w:val="22"/>
              </w:rPr>
              <w:t>В течение одного дня со дня направления разъяснений положений конкурсной документации по запросу участника размещения заказа такое разъяснение размещается заказчиком на официальном сайте (</w:t>
            </w:r>
            <w:hyperlink r:id="rId12" w:history="1">
              <w:r w:rsidRPr="00BE2565">
                <w:rPr>
                  <w:rStyle w:val="a8"/>
                  <w:sz w:val="22"/>
                  <w:szCs w:val="22"/>
                  <w:lang w:val="en-US"/>
                </w:rPr>
                <w:t>www</w:t>
              </w:r>
              <w:r w:rsidRPr="00BE2565">
                <w:rPr>
                  <w:rStyle w:val="a8"/>
                  <w:sz w:val="22"/>
                  <w:szCs w:val="22"/>
                </w:rPr>
                <w:t>.</w:t>
              </w:r>
              <w:proofErr w:type="spellStart"/>
              <w:r w:rsidRPr="00BE2565">
                <w:rPr>
                  <w:rStyle w:val="a8"/>
                  <w:sz w:val="22"/>
                  <w:szCs w:val="22"/>
                  <w:lang w:val="en-US"/>
                </w:rPr>
                <w:t>gorodperm</w:t>
              </w:r>
              <w:proofErr w:type="spellEnd"/>
              <w:r w:rsidRPr="00BE2565">
                <w:rPr>
                  <w:rStyle w:val="a8"/>
                  <w:sz w:val="22"/>
                  <w:szCs w:val="22"/>
                </w:rPr>
                <w:t>.</w:t>
              </w:r>
              <w:proofErr w:type="spellStart"/>
              <w:r w:rsidRPr="00BE2565">
                <w:rPr>
                  <w:rStyle w:val="a8"/>
                  <w:sz w:val="22"/>
                  <w:szCs w:val="22"/>
                  <w:lang w:val="en-US"/>
                </w:rPr>
                <w:t>ru</w:t>
              </w:r>
              <w:proofErr w:type="spellEnd"/>
            </w:hyperlink>
            <w:r w:rsidRPr="00BE2565">
              <w:rPr>
                <w:sz w:val="22"/>
                <w:szCs w:val="22"/>
              </w:rPr>
              <w:t xml:space="preserve">) с указанием предмета запроса, но без указания участника размещения заказа, от которого поступил запрос. </w:t>
            </w:r>
          </w:p>
          <w:p w:rsidR="006228E1" w:rsidRPr="00BE2565" w:rsidRDefault="006228E1" w:rsidP="00BE2565">
            <w:pPr>
              <w:pStyle w:val="a7"/>
              <w:spacing w:after="0"/>
              <w:ind w:left="0"/>
              <w:jc w:val="both"/>
              <w:rPr>
                <w:sz w:val="22"/>
                <w:szCs w:val="22"/>
              </w:rPr>
            </w:pPr>
            <w:r w:rsidRPr="00BE2565">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начала предоставления разъяснений</w:t>
            </w:r>
          </w:p>
        </w:tc>
        <w:tc>
          <w:tcPr>
            <w:tcW w:w="7721" w:type="dxa"/>
            <w:shd w:val="clear" w:color="auto" w:fill="auto"/>
          </w:tcPr>
          <w:p w:rsidR="00812F3B" w:rsidRPr="004C1F32" w:rsidRDefault="00812F3B" w:rsidP="00812F3B">
            <w:pPr>
              <w:pStyle w:val="ConsPlusNormal"/>
              <w:widowControl/>
              <w:ind w:firstLine="0"/>
              <w:jc w:val="both"/>
              <w:rPr>
                <w:rFonts w:ascii="Times New Roman" w:hAnsi="Times New Roman" w:cs="Times New Roman"/>
                <w:sz w:val="22"/>
                <w:szCs w:val="22"/>
              </w:rPr>
            </w:pPr>
            <w:r w:rsidRPr="004C1F32">
              <w:rPr>
                <w:rFonts w:ascii="Times New Roman" w:hAnsi="Times New Roman" w:cs="Times New Roman"/>
                <w:sz w:val="22"/>
                <w:szCs w:val="22"/>
              </w:rPr>
              <w:t>«</w:t>
            </w:r>
            <w:r>
              <w:rPr>
                <w:rFonts w:ascii="Times New Roman" w:hAnsi="Times New Roman" w:cs="Times New Roman"/>
                <w:sz w:val="22"/>
                <w:szCs w:val="22"/>
              </w:rPr>
              <w:t>27</w:t>
            </w:r>
            <w:r w:rsidRPr="004C1F32">
              <w:rPr>
                <w:rFonts w:ascii="Times New Roman" w:hAnsi="Times New Roman" w:cs="Times New Roman"/>
                <w:sz w:val="22"/>
                <w:szCs w:val="22"/>
              </w:rPr>
              <w:t xml:space="preserve">» </w:t>
            </w:r>
            <w:r>
              <w:rPr>
                <w:rFonts w:ascii="Times New Roman" w:hAnsi="Times New Roman" w:cs="Times New Roman"/>
                <w:sz w:val="22"/>
                <w:szCs w:val="22"/>
              </w:rPr>
              <w:t>июня</w:t>
            </w:r>
            <w:r w:rsidRPr="004C1F32">
              <w:rPr>
                <w:rFonts w:ascii="Times New Roman" w:hAnsi="Times New Roman" w:cs="Times New Roman"/>
                <w:sz w:val="22"/>
                <w:szCs w:val="22"/>
              </w:rPr>
              <w:t xml:space="preserve"> 201</w:t>
            </w:r>
            <w:r>
              <w:rPr>
                <w:rFonts w:ascii="Times New Roman" w:hAnsi="Times New Roman" w:cs="Times New Roman"/>
                <w:sz w:val="22"/>
                <w:szCs w:val="22"/>
              </w:rPr>
              <w:t>3</w:t>
            </w:r>
            <w:r w:rsidRPr="004C1F32">
              <w:rPr>
                <w:rFonts w:ascii="Times New Roman" w:hAnsi="Times New Roman" w:cs="Times New Roman"/>
                <w:sz w:val="22"/>
                <w:szCs w:val="22"/>
              </w:rPr>
              <w:t xml:space="preserve"> года</w:t>
            </w:r>
          </w:p>
          <w:p w:rsidR="006228E1" w:rsidRPr="004C1F32" w:rsidRDefault="006228E1" w:rsidP="00A41A85">
            <w:pPr>
              <w:pStyle w:val="a7"/>
              <w:spacing w:after="0"/>
              <w:ind w:left="0"/>
              <w:jc w:val="both"/>
              <w:rPr>
                <w:i/>
                <w:sz w:val="22"/>
                <w:szCs w:val="22"/>
              </w:rPr>
            </w:pP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Дата окончания </w:t>
            </w:r>
            <w:r w:rsidRPr="00BE2565">
              <w:rPr>
                <w:rFonts w:ascii="Times New Roman" w:hAnsi="Times New Roman" w:cs="Times New Roman"/>
                <w:sz w:val="22"/>
                <w:szCs w:val="22"/>
              </w:rPr>
              <w:lastRenderedPageBreak/>
              <w:t>предоставления разъяснений</w:t>
            </w:r>
          </w:p>
        </w:tc>
        <w:tc>
          <w:tcPr>
            <w:tcW w:w="7721" w:type="dxa"/>
            <w:shd w:val="clear" w:color="auto" w:fill="auto"/>
          </w:tcPr>
          <w:p w:rsidR="006228E1" w:rsidRPr="00BE2565" w:rsidRDefault="00812F3B" w:rsidP="00812F3B">
            <w:pPr>
              <w:pStyle w:val="3"/>
              <w:numPr>
                <w:ilvl w:val="0"/>
                <w:numId w:val="0"/>
              </w:numPr>
              <w:rPr>
                <w:i/>
                <w:sz w:val="22"/>
                <w:szCs w:val="22"/>
              </w:rPr>
            </w:pPr>
            <w:r w:rsidRPr="00812F3B">
              <w:rPr>
                <w:sz w:val="22"/>
                <w:szCs w:val="22"/>
              </w:rPr>
              <w:lastRenderedPageBreak/>
              <w:t>«</w:t>
            </w:r>
            <w:r>
              <w:rPr>
                <w:sz w:val="22"/>
                <w:szCs w:val="22"/>
              </w:rPr>
              <w:t>26</w:t>
            </w:r>
            <w:r w:rsidRPr="00812F3B">
              <w:rPr>
                <w:sz w:val="22"/>
                <w:szCs w:val="22"/>
              </w:rPr>
              <w:t>» июля 2013 года</w:t>
            </w:r>
            <w:r w:rsidRPr="00BE2565">
              <w:rPr>
                <w:sz w:val="22"/>
                <w:szCs w:val="22"/>
              </w:rPr>
              <w:t xml:space="preserve"> </w:t>
            </w:r>
          </w:p>
        </w:tc>
      </w:tr>
      <w:tr w:rsidR="006228E1" w:rsidRPr="000B7B0E" w:rsidTr="00BE2565">
        <w:trPr>
          <w:tblCellSpacing w:w="20" w:type="dxa"/>
        </w:trPr>
        <w:tc>
          <w:tcPr>
            <w:tcW w:w="10900" w:type="dxa"/>
            <w:gridSpan w:val="3"/>
            <w:shd w:val="clear" w:color="auto" w:fill="00FFFF"/>
          </w:tcPr>
          <w:p w:rsidR="006228E1" w:rsidRPr="00BE2565" w:rsidRDefault="008B3F76" w:rsidP="008B3F76">
            <w:pPr>
              <w:pStyle w:val="3"/>
              <w:numPr>
                <w:ilvl w:val="0"/>
                <w:numId w:val="0"/>
              </w:numPr>
              <w:rPr>
                <w:sz w:val="22"/>
                <w:szCs w:val="22"/>
              </w:rPr>
            </w:pPr>
            <w:r w:rsidRPr="00BE2565">
              <w:rPr>
                <w:b/>
                <w:lang w:val="en-US"/>
              </w:rPr>
              <w:lastRenderedPageBreak/>
              <w:t>VII</w:t>
            </w:r>
            <w:r w:rsidR="002D6743" w:rsidRPr="00BE2565">
              <w:rPr>
                <w:b/>
                <w:lang w:val="en-US"/>
              </w:rPr>
              <w:t>I</w:t>
            </w:r>
            <w:r w:rsidR="006228E1" w:rsidRPr="00BE2565">
              <w:rPr>
                <w:b/>
              </w:rPr>
              <w:t>. Вскрытие конвертов с заявками на участие в конкурсе</w:t>
            </w: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вскрытия конвертов с заявками на участие в конкурсе</w:t>
            </w:r>
          </w:p>
        </w:tc>
        <w:tc>
          <w:tcPr>
            <w:tcW w:w="7721" w:type="dxa"/>
            <w:shd w:val="clear" w:color="auto" w:fill="auto"/>
          </w:tcPr>
          <w:p w:rsidR="006228E1" w:rsidRPr="00BE2565" w:rsidRDefault="002D6743" w:rsidP="00625090">
            <w:pPr>
              <w:pStyle w:val="3"/>
              <w:numPr>
                <w:ilvl w:val="0"/>
                <w:numId w:val="0"/>
              </w:numPr>
              <w:rPr>
                <w:sz w:val="22"/>
                <w:szCs w:val="22"/>
              </w:rPr>
            </w:pPr>
            <w:smartTag w:uri="urn:schemas-microsoft-com:office:smarttags" w:element="metricconverter">
              <w:smartTagPr>
                <w:attr w:name="ProductID" w:val="614000, г"/>
              </w:smartTagPr>
              <w:r w:rsidRPr="00BE2565">
                <w:rPr>
                  <w:sz w:val="22"/>
                  <w:szCs w:val="22"/>
                </w:rPr>
                <w:t>614000, г</w:t>
              </w:r>
            </w:smartTag>
            <w:r w:rsidRPr="00BE2565">
              <w:rPr>
                <w:sz w:val="22"/>
                <w:szCs w:val="22"/>
              </w:rPr>
              <w:t xml:space="preserve">. Пермь, ул. </w:t>
            </w:r>
            <w:r w:rsidR="00625090">
              <w:rPr>
                <w:sz w:val="22"/>
                <w:szCs w:val="22"/>
              </w:rPr>
              <w:t>Ленина</w:t>
            </w:r>
            <w:r w:rsidRPr="00BE2565">
              <w:rPr>
                <w:sz w:val="22"/>
                <w:szCs w:val="22"/>
              </w:rPr>
              <w:t>,</w:t>
            </w:r>
            <w:r w:rsidR="00625090">
              <w:rPr>
                <w:sz w:val="22"/>
                <w:szCs w:val="22"/>
              </w:rPr>
              <w:t>34</w:t>
            </w:r>
            <w:r w:rsidRPr="00BE2565">
              <w:rPr>
                <w:sz w:val="22"/>
                <w:szCs w:val="22"/>
              </w:rPr>
              <w:t xml:space="preserve"> зал заседаний</w:t>
            </w: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auto"/>
          </w:tcPr>
          <w:p w:rsidR="00035FBD" w:rsidRPr="00BE2565" w:rsidRDefault="00035FBD" w:rsidP="00035FBD">
            <w:pPr>
              <w:pStyle w:val="ConsPlusNormal"/>
              <w:widowControl/>
              <w:ind w:firstLine="0"/>
              <w:jc w:val="both"/>
              <w:rPr>
                <w:rFonts w:ascii="Times New Roman" w:hAnsi="Times New Roman" w:cs="Times New Roman"/>
                <w:sz w:val="22"/>
                <w:szCs w:val="22"/>
              </w:rPr>
            </w:pPr>
            <w:r w:rsidRPr="004C1F32">
              <w:rPr>
                <w:rFonts w:ascii="Times New Roman" w:hAnsi="Times New Roman" w:cs="Times New Roman"/>
                <w:sz w:val="22"/>
                <w:szCs w:val="22"/>
              </w:rPr>
              <w:t>«</w:t>
            </w:r>
            <w:r w:rsidR="008626EE">
              <w:rPr>
                <w:rFonts w:ascii="Times New Roman" w:hAnsi="Times New Roman" w:cs="Times New Roman"/>
                <w:sz w:val="22"/>
                <w:szCs w:val="22"/>
              </w:rPr>
              <w:t>30</w:t>
            </w:r>
            <w:r w:rsidRPr="004C1F32">
              <w:rPr>
                <w:rFonts w:ascii="Times New Roman" w:hAnsi="Times New Roman" w:cs="Times New Roman"/>
                <w:sz w:val="22"/>
                <w:szCs w:val="22"/>
              </w:rPr>
              <w:t xml:space="preserve">» </w:t>
            </w:r>
            <w:r w:rsidR="00846802">
              <w:rPr>
                <w:rFonts w:ascii="Times New Roman" w:hAnsi="Times New Roman" w:cs="Times New Roman"/>
                <w:sz w:val="22"/>
                <w:szCs w:val="22"/>
              </w:rPr>
              <w:t>июля</w:t>
            </w:r>
            <w:r w:rsidRPr="004C1F32">
              <w:rPr>
                <w:rFonts w:ascii="Times New Roman" w:hAnsi="Times New Roman" w:cs="Times New Roman"/>
                <w:sz w:val="22"/>
                <w:szCs w:val="22"/>
              </w:rPr>
              <w:t xml:space="preserve"> 201</w:t>
            </w:r>
            <w:r w:rsidR="00625090">
              <w:rPr>
                <w:rFonts w:ascii="Times New Roman" w:hAnsi="Times New Roman" w:cs="Times New Roman"/>
                <w:sz w:val="22"/>
                <w:szCs w:val="22"/>
              </w:rPr>
              <w:t>3</w:t>
            </w:r>
            <w:r w:rsidRPr="004C1F32">
              <w:rPr>
                <w:rFonts w:ascii="Times New Roman" w:hAnsi="Times New Roman" w:cs="Times New Roman"/>
                <w:sz w:val="22"/>
                <w:szCs w:val="22"/>
              </w:rPr>
              <w:t xml:space="preserve"> года</w:t>
            </w:r>
          </w:p>
          <w:p w:rsidR="006228E1" w:rsidRPr="00BE2565" w:rsidRDefault="006228E1" w:rsidP="0012183F">
            <w:pPr>
              <w:pStyle w:val="3"/>
              <w:numPr>
                <w:ilvl w:val="0"/>
                <w:numId w:val="0"/>
              </w:numPr>
              <w:rPr>
                <w:sz w:val="22"/>
                <w:szCs w:val="22"/>
              </w:rPr>
            </w:pP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auto"/>
          </w:tcPr>
          <w:p w:rsidR="006228E1" w:rsidRPr="00E06A30" w:rsidRDefault="009B7C75" w:rsidP="00E06A30">
            <w:pPr>
              <w:pStyle w:val="3"/>
              <w:numPr>
                <w:ilvl w:val="0"/>
                <w:numId w:val="0"/>
              </w:numPr>
              <w:rPr>
                <w:sz w:val="22"/>
                <w:szCs w:val="22"/>
              </w:rPr>
            </w:pPr>
            <w:r w:rsidRPr="00E06A30">
              <w:rPr>
                <w:sz w:val="22"/>
                <w:szCs w:val="22"/>
              </w:rPr>
              <w:t>1</w:t>
            </w:r>
            <w:r w:rsidR="00E06A30" w:rsidRPr="00E06A30">
              <w:rPr>
                <w:sz w:val="22"/>
                <w:szCs w:val="22"/>
              </w:rPr>
              <w:t>0</w:t>
            </w:r>
            <w:r w:rsidR="006228E1" w:rsidRPr="00E06A30">
              <w:rPr>
                <w:sz w:val="22"/>
                <w:szCs w:val="22"/>
              </w:rPr>
              <w:t>:</w:t>
            </w:r>
            <w:r w:rsidR="0012183F" w:rsidRPr="00E06A30">
              <w:rPr>
                <w:sz w:val="22"/>
                <w:szCs w:val="22"/>
              </w:rPr>
              <w:t>00</w:t>
            </w:r>
            <w:r w:rsidR="006228E1" w:rsidRPr="00E06A30">
              <w:rPr>
                <w:sz w:val="22"/>
                <w:szCs w:val="22"/>
              </w:rPr>
              <w:t xml:space="preserve"> (время местное)</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вскрытия конвертов с заявками на участие в конкурсе</w:t>
            </w:r>
          </w:p>
        </w:tc>
        <w:tc>
          <w:tcPr>
            <w:tcW w:w="7721" w:type="dxa"/>
            <w:shd w:val="clear" w:color="auto" w:fill="FFFFFF"/>
          </w:tcPr>
          <w:p w:rsidR="006228E1" w:rsidRPr="00BE2565" w:rsidRDefault="006228E1" w:rsidP="002D6743">
            <w:pPr>
              <w:pStyle w:val="a5"/>
              <w:rPr>
                <w:sz w:val="22"/>
                <w:szCs w:val="22"/>
              </w:rPr>
            </w:pPr>
            <w:r w:rsidRPr="00BE2565">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6228E1" w:rsidRPr="00BE2565" w:rsidRDefault="006228E1" w:rsidP="002D6743">
            <w:pPr>
              <w:pStyle w:val="a5"/>
              <w:rPr>
                <w:sz w:val="22"/>
                <w:szCs w:val="22"/>
              </w:rPr>
            </w:pPr>
            <w:r w:rsidRPr="00BE2565">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6228E1" w:rsidRPr="00BE2565" w:rsidRDefault="006228E1" w:rsidP="002D6743">
            <w:pPr>
              <w:pStyle w:val="a5"/>
              <w:rPr>
                <w:sz w:val="22"/>
                <w:szCs w:val="22"/>
              </w:rPr>
            </w:pPr>
            <w:r w:rsidRPr="00BE2565">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6228E1" w:rsidRPr="00BE2565" w:rsidRDefault="006228E1" w:rsidP="002D6743">
            <w:pPr>
              <w:pStyle w:val="a5"/>
              <w:rPr>
                <w:sz w:val="22"/>
                <w:szCs w:val="22"/>
              </w:rPr>
            </w:pPr>
            <w:r w:rsidRPr="00BE2565">
              <w:rPr>
                <w:sz w:val="22"/>
                <w:szCs w:val="22"/>
              </w:rPr>
              <w:t xml:space="preserve">Заявки, включая </w:t>
            </w:r>
            <w:r w:rsidRPr="00BE2565">
              <w:rPr>
                <w:color w:val="000000"/>
                <w:sz w:val="22"/>
                <w:szCs w:val="22"/>
              </w:rPr>
              <w:t>изменения</w:t>
            </w:r>
            <w:r w:rsidRPr="00BE2565">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6228E1" w:rsidRPr="00BE2565" w:rsidRDefault="006228E1" w:rsidP="002D6743">
            <w:pPr>
              <w:pStyle w:val="a5"/>
              <w:rPr>
                <w:sz w:val="22"/>
                <w:szCs w:val="22"/>
              </w:rPr>
            </w:pPr>
            <w:r w:rsidRPr="00BE2565">
              <w:rPr>
                <w:sz w:val="22"/>
                <w:szCs w:val="22"/>
              </w:rPr>
              <w:t xml:space="preserve">В случае установления факта подачи одним участником размещения заказа двух и более заявок на участие в конкурсе </w:t>
            </w:r>
            <w:r w:rsidRPr="00BE2565">
              <w:rPr>
                <w:color w:val="000000"/>
                <w:sz w:val="22"/>
                <w:szCs w:val="22"/>
              </w:rPr>
              <w:t>(лоте)</w:t>
            </w:r>
            <w:r w:rsidRPr="00BE2565">
              <w:rPr>
                <w:color w:val="FF0000"/>
                <w:sz w:val="22"/>
                <w:szCs w:val="22"/>
              </w:rPr>
              <w:t xml:space="preserve"> </w:t>
            </w:r>
            <w:r w:rsidRPr="00BE2565">
              <w:rPr>
                <w:sz w:val="22"/>
                <w:szCs w:val="22"/>
              </w:rPr>
              <w:t>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6228E1" w:rsidRPr="00BE2565" w:rsidRDefault="006228E1" w:rsidP="00BE2565">
            <w:pPr>
              <w:pStyle w:val="3"/>
              <w:numPr>
                <w:ilvl w:val="0"/>
                <w:numId w:val="0"/>
              </w:numPr>
              <w:rPr>
                <w:i/>
                <w:sz w:val="22"/>
                <w:szCs w:val="22"/>
              </w:rPr>
            </w:pPr>
            <w:r w:rsidRPr="00BE2565">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6228E1" w:rsidRPr="000B7B0E" w:rsidTr="00BE2565">
        <w:trPr>
          <w:tblCellSpacing w:w="20" w:type="dxa"/>
        </w:trPr>
        <w:tc>
          <w:tcPr>
            <w:tcW w:w="10900" w:type="dxa"/>
            <w:gridSpan w:val="3"/>
            <w:shd w:val="clear" w:color="auto" w:fill="00FFFF"/>
          </w:tcPr>
          <w:p w:rsidR="006228E1" w:rsidRPr="00BE2565" w:rsidRDefault="008B3F76" w:rsidP="00BE2565">
            <w:pPr>
              <w:pStyle w:val="3"/>
              <w:numPr>
                <w:ilvl w:val="0"/>
                <w:numId w:val="0"/>
              </w:numPr>
              <w:rPr>
                <w:b/>
              </w:rPr>
            </w:pPr>
            <w:r>
              <w:rPr>
                <w:b/>
                <w:lang w:val="en-US"/>
              </w:rPr>
              <w:t>I</w:t>
            </w:r>
            <w:r w:rsidR="006228E1" w:rsidRPr="00BE2565">
              <w:rPr>
                <w:b/>
                <w:lang w:val="en-US"/>
              </w:rPr>
              <w:t>X</w:t>
            </w:r>
            <w:r w:rsidR="006228E1" w:rsidRPr="00BE2565">
              <w:rPr>
                <w:b/>
              </w:rPr>
              <w:t>. Рассмотрение заявок на участие в конкурсе</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6228E1" w:rsidRPr="00BE2565" w:rsidRDefault="006228E1" w:rsidP="002D6743">
            <w:pPr>
              <w:pStyle w:val="a5"/>
              <w:rPr>
                <w:sz w:val="22"/>
                <w:szCs w:val="22"/>
              </w:rPr>
            </w:pPr>
            <w:r w:rsidRPr="00BE2565">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6228E1" w:rsidRPr="00BE2565" w:rsidRDefault="006228E1" w:rsidP="002D6743">
            <w:pPr>
              <w:pStyle w:val="a5"/>
              <w:rPr>
                <w:sz w:val="22"/>
                <w:szCs w:val="22"/>
              </w:rPr>
            </w:pPr>
            <w:r w:rsidRPr="00BE2565">
              <w:rPr>
                <w:sz w:val="22"/>
                <w:szCs w:val="22"/>
              </w:rPr>
              <w:t xml:space="preserve">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w:t>
            </w:r>
            <w:r w:rsidRPr="00BE2565">
              <w:rPr>
                <w:sz w:val="22"/>
                <w:szCs w:val="22"/>
              </w:rPr>
              <w:lastRenderedPageBreak/>
              <w:t>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6228E1" w:rsidRPr="00BE2565" w:rsidRDefault="006228E1" w:rsidP="00BE2565">
            <w:pPr>
              <w:pStyle w:val="3"/>
              <w:numPr>
                <w:ilvl w:val="0"/>
                <w:numId w:val="0"/>
              </w:numPr>
              <w:rPr>
                <w:i/>
                <w:sz w:val="22"/>
                <w:szCs w:val="22"/>
              </w:rPr>
            </w:pPr>
            <w:r w:rsidRPr="00BE2565">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муниципальный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6228E1" w:rsidRPr="000B7B0E" w:rsidTr="00BE2565">
        <w:trPr>
          <w:tblCellSpacing w:w="20" w:type="dxa"/>
        </w:trPr>
        <w:tc>
          <w:tcPr>
            <w:tcW w:w="10900" w:type="dxa"/>
            <w:gridSpan w:val="3"/>
            <w:shd w:val="clear" w:color="auto" w:fill="00FFFF"/>
          </w:tcPr>
          <w:p w:rsidR="006228E1" w:rsidRPr="00BE2565" w:rsidRDefault="006228E1" w:rsidP="008B3F76">
            <w:pPr>
              <w:pStyle w:val="3"/>
              <w:numPr>
                <w:ilvl w:val="0"/>
                <w:numId w:val="0"/>
              </w:numPr>
              <w:rPr>
                <w:b/>
              </w:rPr>
            </w:pPr>
            <w:r w:rsidRPr="00BE2565">
              <w:rPr>
                <w:b/>
                <w:lang w:val="en-US"/>
              </w:rPr>
              <w:lastRenderedPageBreak/>
              <w:t>X</w:t>
            </w:r>
            <w:r w:rsidRPr="00BE2565">
              <w:rPr>
                <w:b/>
              </w:rPr>
              <w:t>. Оценка заявок на участие в конкурсе</w:t>
            </w:r>
          </w:p>
        </w:tc>
      </w:tr>
      <w:tr w:rsidR="006228E1" w:rsidRPr="000B7B0E" w:rsidTr="004A215A">
        <w:trPr>
          <w:tblCellSpacing w:w="20" w:type="dxa"/>
        </w:trPr>
        <w:tc>
          <w:tcPr>
            <w:tcW w:w="3139" w:type="dxa"/>
            <w:gridSpan w:val="2"/>
            <w:shd w:val="clear" w:color="auto" w:fill="auto"/>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Критерии оценки заявок на участие в конкурсе</w:t>
            </w:r>
          </w:p>
        </w:tc>
        <w:tc>
          <w:tcPr>
            <w:tcW w:w="7721" w:type="dxa"/>
            <w:shd w:val="clear" w:color="auto" w:fill="auto"/>
          </w:tcPr>
          <w:p w:rsidR="007C01F6" w:rsidRDefault="006228E1" w:rsidP="007C01F6">
            <w:pPr>
              <w:pStyle w:val="a5"/>
              <w:ind w:firstLine="258"/>
              <w:rPr>
                <w:sz w:val="22"/>
                <w:szCs w:val="22"/>
              </w:rPr>
            </w:pPr>
            <w:r w:rsidRPr="00BE2565">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r w:rsidR="007C01F6">
              <w:rPr>
                <w:sz w:val="22"/>
                <w:szCs w:val="22"/>
              </w:rPr>
              <w:t xml:space="preserve">, установленным в приложении </w:t>
            </w:r>
            <w:r w:rsidR="00082245">
              <w:rPr>
                <w:sz w:val="22"/>
                <w:szCs w:val="22"/>
              </w:rPr>
              <w:t>№ 6</w:t>
            </w:r>
            <w:r w:rsidR="007C01F6">
              <w:rPr>
                <w:sz w:val="22"/>
                <w:szCs w:val="22"/>
              </w:rPr>
              <w:t xml:space="preserve"> к конкурсной документации. </w:t>
            </w:r>
          </w:p>
          <w:p w:rsidR="006228E1" w:rsidRPr="007C01F6" w:rsidRDefault="006228E1" w:rsidP="007C01F6">
            <w:pPr>
              <w:pStyle w:val="a5"/>
              <w:ind w:firstLine="258"/>
              <w:rPr>
                <w:sz w:val="22"/>
                <w:szCs w:val="22"/>
              </w:rPr>
            </w:pPr>
            <w:r w:rsidRPr="00BE2565">
              <w:rPr>
                <w:sz w:val="22"/>
                <w:szCs w:val="22"/>
              </w:rPr>
              <w:t>Учреждениям уголовно-исполнительной системы и организациям инвалидов преимущества не предоставляются.</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оценки и сопоставления заявок на участие в конкурсе</w:t>
            </w:r>
          </w:p>
        </w:tc>
        <w:tc>
          <w:tcPr>
            <w:tcW w:w="7721" w:type="dxa"/>
            <w:shd w:val="clear" w:color="auto" w:fill="FFFFFF"/>
          </w:tcPr>
          <w:p w:rsidR="006228E1" w:rsidRPr="00BE2565" w:rsidRDefault="006228E1" w:rsidP="00E503CD">
            <w:pPr>
              <w:pStyle w:val="a5"/>
              <w:rPr>
                <w:sz w:val="22"/>
                <w:szCs w:val="22"/>
              </w:rPr>
            </w:pPr>
            <w:r w:rsidRPr="00BE2565">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6228E1" w:rsidRPr="00BE2565" w:rsidRDefault="006228E1" w:rsidP="00527C3E">
            <w:pPr>
              <w:pStyle w:val="3"/>
              <w:numPr>
                <w:ilvl w:val="0"/>
                <w:numId w:val="0"/>
              </w:numPr>
              <w:rPr>
                <w:sz w:val="22"/>
                <w:szCs w:val="22"/>
              </w:rPr>
            </w:pPr>
            <w:r w:rsidRPr="00BE2565">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конкурсной документации, в порядке, установленном в </w:t>
            </w:r>
            <w:r w:rsidRPr="003778E5">
              <w:rPr>
                <w:sz w:val="22"/>
                <w:szCs w:val="22"/>
              </w:rPr>
              <w:t>Приложени</w:t>
            </w:r>
            <w:r w:rsidR="003778E5">
              <w:rPr>
                <w:sz w:val="22"/>
                <w:szCs w:val="22"/>
              </w:rPr>
              <w:t xml:space="preserve">и № </w:t>
            </w:r>
            <w:r w:rsidR="00527C3E" w:rsidRPr="00527C3E">
              <w:rPr>
                <w:sz w:val="22"/>
                <w:szCs w:val="22"/>
              </w:rPr>
              <w:t>6</w:t>
            </w:r>
            <w:r w:rsidRPr="00BE2565">
              <w:rPr>
                <w:sz w:val="22"/>
                <w:szCs w:val="22"/>
              </w:rPr>
              <w:t>.</w:t>
            </w:r>
          </w:p>
        </w:tc>
      </w:tr>
      <w:tr w:rsidR="006228E1" w:rsidRPr="000B7B0E" w:rsidTr="00BE2565">
        <w:trPr>
          <w:tblCellSpacing w:w="20" w:type="dxa"/>
        </w:trPr>
        <w:tc>
          <w:tcPr>
            <w:tcW w:w="10900" w:type="dxa"/>
            <w:gridSpan w:val="3"/>
            <w:shd w:val="clear" w:color="auto" w:fill="00FFFF"/>
          </w:tcPr>
          <w:p w:rsidR="006228E1" w:rsidRPr="00BE2565" w:rsidRDefault="006228E1" w:rsidP="008B3F76">
            <w:pPr>
              <w:pStyle w:val="3"/>
              <w:numPr>
                <w:ilvl w:val="0"/>
                <w:numId w:val="0"/>
              </w:numPr>
              <w:rPr>
                <w:b/>
              </w:rPr>
            </w:pPr>
            <w:r w:rsidRPr="00BE2565">
              <w:rPr>
                <w:b/>
                <w:lang w:val="en-US"/>
              </w:rPr>
              <w:t>X</w:t>
            </w:r>
            <w:r w:rsidR="006E54D6">
              <w:rPr>
                <w:b/>
                <w:lang w:val="en-US"/>
              </w:rPr>
              <w:t>I</w:t>
            </w:r>
            <w:r w:rsidRPr="00BE2565">
              <w:rPr>
                <w:b/>
              </w:rPr>
              <w:t>. Заключение муниципального контракта</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заключения муниципального контракта</w:t>
            </w:r>
          </w:p>
        </w:tc>
        <w:tc>
          <w:tcPr>
            <w:tcW w:w="7721" w:type="dxa"/>
            <w:shd w:val="clear" w:color="auto" w:fill="FFFFFF"/>
          </w:tcPr>
          <w:p w:rsidR="006228E1" w:rsidRPr="00BE2565" w:rsidRDefault="006228E1" w:rsidP="00BE2565">
            <w:pPr>
              <w:autoSpaceDE w:val="0"/>
              <w:autoSpaceDN w:val="0"/>
              <w:adjustRightInd w:val="0"/>
              <w:jc w:val="both"/>
              <w:rPr>
                <w:sz w:val="22"/>
                <w:szCs w:val="22"/>
              </w:rPr>
            </w:pPr>
            <w:r w:rsidRPr="00BE2565">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
          <w:p w:rsidR="006228E1" w:rsidRPr="00BE2565" w:rsidRDefault="006228E1" w:rsidP="00BE2565">
            <w:pPr>
              <w:pStyle w:val="3"/>
              <w:numPr>
                <w:ilvl w:val="0"/>
                <w:numId w:val="0"/>
              </w:numPr>
              <w:rPr>
                <w:sz w:val="22"/>
                <w:szCs w:val="22"/>
                <w:highlight w:val="yellow"/>
              </w:rPr>
            </w:pPr>
            <w:r w:rsidRPr="00BE2565">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 в проект контракта, прилагаемый к конкурсной документации.</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Срок, в течение которого победитель конкурса должен подписать проект муниципального контракта</w:t>
            </w:r>
          </w:p>
        </w:tc>
        <w:tc>
          <w:tcPr>
            <w:tcW w:w="7721" w:type="dxa"/>
            <w:shd w:val="clear" w:color="auto" w:fill="FFFFFF"/>
          </w:tcPr>
          <w:p w:rsidR="00291EB8" w:rsidRPr="004A233F" w:rsidRDefault="00291EB8" w:rsidP="00BE2565">
            <w:pPr>
              <w:pStyle w:val="3"/>
              <w:numPr>
                <w:ilvl w:val="0"/>
                <w:numId w:val="0"/>
              </w:numPr>
              <w:rPr>
                <w:sz w:val="22"/>
                <w:szCs w:val="22"/>
              </w:rPr>
            </w:pPr>
            <w:r w:rsidRPr="00BE2565">
              <w:rPr>
                <w:sz w:val="22"/>
                <w:szCs w:val="22"/>
              </w:rPr>
              <w:t xml:space="preserve">Победитель открытого конкурса обязан в течение </w:t>
            </w:r>
            <w:r w:rsidR="004A233F">
              <w:rPr>
                <w:sz w:val="22"/>
                <w:szCs w:val="22"/>
              </w:rPr>
              <w:t>1</w:t>
            </w:r>
            <w:r w:rsidR="005D4C18">
              <w:rPr>
                <w:sz w:val="22"/>
                <w:szCs w:val="22"/>
              </w:rPr>
              <w:t>5</w:t>
            </w:r>
            <w:r w:rsidRPr="00BE2565">
              <w:rPr>
                <w:sz w:val="22"/>
                <w:szCs w:val="22"/>
              </w:rPr>
              <w:t xml:space="preserve"> (</w:t>
            </w:r>
            <w:r w:rsidR="005D4C18">
              <w:rPr>
                <w:sz w:val="22"/>
                <w:szCs w:val="22"/>
              </w:rPr>
              <w:t>пятнадцать</w:t>
            </w:r>
            <w:r w:rsidR="00CB2AD0">
              <w:rPr>
                <w:sz w:val="22"/>
                <w:szCs w:val="22"/>
              </w:rPr>
              <w:t>) дней</w:t>
            </w:r>
            <w:r w:rsidRPr="00BE2565">
              <w:rPr>
                <w:sz w:val="22"/>
                <w:szCs w:val="22"/>
              </w:rPr>
              <w:t xml:space="preserve"> со дня размещения на сайте протокола оценки и сопоставления заявок, подписать муниципальный контракт и вернуть заказчику.</w:t>
            </w:r>
          </w:p>
          <w:p w:rsidR="006E54D6" w:rsidRPr="006E54D6" w:rsidRDefault="006E54D6" w:rsidP="00BE2565">
            <w:pPr>
              <w:pStyle w:val="3"/>
              <w:numPr>
                <w:ilvl w:val="0"/>
                <w:numId w:val="0"/>
              </w:numPr>
              <w:rPr>
                <w:sz w:val="22"/>
                <w:szCs w:val="22"/>
              </w:rPr>
            </w:pPr>
            <w:r w:rsidRPr="00435A48">
              <w:rPr>
                <w:sz w:val="22"/>
                <w:szCs w:val="22"/>
              </w:rPr>
              <w:t>В случае, если участник конкурса, с которым заключается муниципальный контракт (победитель конкурса), в указанный срок не представил заказчику подписанный контракт, а также обеспечение исполнения контракта</w:t>
            </w:r>
            <w:r w:rsidRPr="00435A48">
              <w:rPr>
                <w:color w:val="000000"/>
                <w:sz w:val="22"/>
                <w:szCs w:val="22"/>
              </w:rPr>
              <w:t>,</w:t>
            </w:r>
            <w:r w:rsidRPr="00435A48">
              <w:rPr>
                <w:sz w:val="22"/>
                <w:szCs w:val="22"/>
              </w:rPr>
              <w:t xml:space="preserve"> такой участник конкурса (победитель конкурса) признается уклонившимся от заключения муниципального контракта.</w:t>
            </w:r>
          </w:p>
          <w:p w:rsidR="006E54D6" w:rsidRPr="006E54D6" w:rsidRDefault="00291EB8" w:rsidP="00BE2565">
            <w:pPr>
              <w:pStyle w:val="3"/>
              <w:numPr>
                <w:ilvl w:val="0"/>
                <w:numId w:val="0"/>
              </w:numPr>
              <w:rPr>
                <w:sz w:val="22"/>
                <w:szCs w:val="22"/>
              </w:rPr>
            </w:pPr>
            <w:r w:rsidRPr="00BE2565">
              <w:rPr>
                <w:sz w:val="22"/>
                <w:szCs w:val="22"/>
              </w:rPr>
              <w:t>Муниципальный контракт считается заключенным с момента подписания его обеими сторонами</w:t>
            </w:r>
          </w:p>
        </w:tc>
      </w:tr>
      <w:tr w:rsidR="006E54D6" w:rsidRPr="00435A48" w:rsidTr="001D62D1">
        <w:trPr>
          <w:tblCellSpacing w:w="20" w:type="dxa"/>
        </w:trPr>
        <w:tc>
          <w:tcPr>
            <w:tcW w:w="10900" w:type="dxa"/>
            <w:gridSpan w:val="3"/>
            <w:shd w:val="clear" w:color="auto" w:fill="00FFFF"/>
          </w:tcPr>
          <w:p w:rsidR="006E54D6" w:rsidRPr="00435A48" w:rsidRDefault="006E54D6" w:rsidP="008B3F76">
            <w:pPr>
              <w:pStyle w:val="3"/>
              <w:numPr>
                <w:ilvl w:val="0"/>
                <w:numId w:val="0"/>
              </w:numPr>
              <w:rPr>
                <w:b/>
              </w:rPr>
            </w:pPr>
            <w:r w:rsidRPr="00435A48">
              <w:rPr>
                <w:b/>
                <w:lang w:val="en-US"/>
              </w:rPr>
              <w:t>XII</w:t>
            </w:r>
            <w:r w:rsidRPr="00435A48">
              <w:rPr>
                <w:b/>
              </w:rPr>
              <w:t>. Обеспечение исполнения муниципального контракта</w:t>
            </w:r>
          </w:p>
        </w:tc>
      </w:tr>
      <w:tr w:rsidR="006E54D6" w:rsidRPr="000B7B0E" w:rsidTr="001D62D1">
        <w:trPr>
          <w:tblCellSpacing w:w="20" w:type="dxa"/>
        </w:trPr>
        <w:tc>
          <w:tcPr>
            <w:tcW w:w="3139" w:type="dxa"/>
            <w:gridSpan w:val="2"/>
            <w:shd w:val="clear" w:color="auto" w:fill="FFFFFF"/>
          </w:tcPr>
          <w:p w:rsidR="006E54D6" w:rsidRPr="00435A48" w:rsidRDefault="006E54D6"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Размер обеспечения исполнения муниципального контракта</w:t>
            </w:r>
          </w:p>
        </w:tc>
        <w:tc>
          <w:tcPr>
            <w:tcW w:w="7721" w:type="dxa"/>
            <w:shd w:val="clear" w:color="auto" w:fill="FFFFFF"/>
          </w:tcPr>
          <w:p w:rsidR="006E54D6" w:rsidRPr="00435A48" w:rsidRDefault="001C4A14" w:rsidP="001D62D1">
            <w:pPr>
              <w:pStyle w:val="3"/>
              <w:numPr>
                <w:ilvl w:val="0"/>
                <w:numId w:val="0"/>
              </w:numPr>
              <w:rPr>
                <w:sz w:val="22"/>
                <w:szCs w:val="22"/>
              </w:rPr>
            </w:pPr>
            <w:r>
              <w:rPr>
                <w:sz w:val="22"/>
                <w:szCs w:val="22"/>
              </w:rPr>
              <w:t>2</w:t>
            </w:r>
            <w:r w:rsidR="006E54D6" w:rsidRPr="006E54D6">
              <w:rPr>
                <w:sz w:val="22"/>
                <w:szCs w:val="22"/>
              </w:rPr>
              <w:t>0</w:t>
            </w:r>
            <w:r w:rsidR="006E54D6" w:rsidRPr="00435A48">
              <w:rPr>
                <w:sz w:val="22"/>
                <w:szCs w:val="22"/>
              </w:rPr>
              <w:t xml:space="preserve">% начальной (максимальной) цены контракта, что составляет </w:t>
            </w:r>
            <w:r w:rsidR="00D723AD">
              <w:rPr>
                <w:sz w:val="22"/>
                <w:szCs w:val="22"/>
              </w:rPr>
              <w:t>14</w:t>
            </w:r>
            <w:r>
              <w:rPr>
                <w:sz w:val="22"/>
                <w:szCs w:val="22"/>
              </w:rPr>
              <w:t xml:space="preserve">0 </w:t>
            </w:r>
            <w:r w:rsidR="006E54D6" w:rsidRPr="006E54D6">
              <w:rPr>
                <w:sz w:val="22"/>
                <w:szCs w:val="22"/>
              </w:rPr>
              <w:t>000 (</w:t>
            </w:r>
            <w:r w:rsidR="00D723AD">
              <w:rPr>
                <w:sz w:val="22"/>
                <w:szCs w:val="22"/>
              </w:rPr>
              <w:t>сто сорок</w:t>
            </w:r>
            <w:r>
              <w:rPr>
                <w:sz w:val="22"/>
                <w:szCs w:val="22"/>
              </w:rPr>
              <w:t xml:space="preserve"> тысяч</w:t>
            </w:r>
            <w:r w:rsidR="006E54D6" w:rsidRPr="006E54D6">
              <w:rPr>
                <w:sz w:val="22"/>
                <w:szCs w:val="22"/>
              </w:rPr>
              <w:t>)</w:t>
            </w:r>
            <w:r w:rsidR="006E54D6" w:rsidRPr="00435A48">
              <w:rPr>
                <w:sz w:val="22"/>
                <w:szCs w:val="22"/>
              </w:rPr>
              <w:t xml:space="preserve"> рублей.</w:t>
            </w:r>
          </w:p>
          <w:p w:rsidR="006E54D6" w:rsidRPr="00435A48" w:rsidRDefault="006E54D6" w:rsidP="00792B1A">
            <w:pPr>
              <w:pStyle w:val="3"/>
              <w:numPr>
                <w:ilvl w:val="0"/>
                <w:numId w:val="0"/>
              </w:numPr>
              <w:ind w:firstLine="258"/>
              <w:rPr>
                <w:sz w:val="22"/>
                <w:szCs w:val="22"/>
              </w:rPr>
            </w:pPr>
            <w:r w:rsidRPr="00435A48">
              <w:rPr>
                <w:sz w:val="22"/>
                <w:szCs w:val="22"/>
              </w:rPr>
              <w:t xml:space="preserve">В случае если победителем открытого конкурса является бюджетное </w:t>
            </w:r>
            <w:r w:rsidRPr="00435A48">
              <w:rPr>
                <w:sz w:val="22"/>
                <w:szCs w:val="22"/>
              </w:rPr>
              <w:lastRenderedPageBreak/>
              <w:t>учреждение, обеспечение исполнения контракта не требуется.</w:t>
            </w:r>
          </w:p>
        </w:tc>
      </w:tr>
      <w:tr w:rsidR="006E54D6" w:rsidRPr="000B7B0E" w:rsidTr="001D62D1">
        <w:trPr>
          <w:tblCellSpacing w:w="20" w:type="dxa"/>
        </w:trPr>
        <w:tc>
          <w:tcPr>
            <w:tcW w:w="3139" w:type="dxa"/>
            <w:gridSpan w:val="2"/>
            <w:shd w:val="clear" w:color="auto" w:fill="FFFFFF"/>
          </w:tcPr>
          <w:p w:rsidR="006E54D6" w:rsidRPr="00435A48" w:rsidRDefault="006E54D6"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lastRenderedPageBreak/>
              <w:t>Срок предоставления обеспечения исполнения контракта</w:t>
            </w:r>
          </w:p>
        </w:tc>
        <w:tc>
          <w:tcPr>
            <w:tcW w:w="7721" w:type="dxa"/>
            <w:shd w:val="clear" w:color="auto" w:fill="FFFFFF"/>
          </w:tcPr>
          <w:p w:rsidR="006E54D6" w:rsidRPr="00435A48" w:rsidRDefault="006E54D6" w:rsidP="003E0E6A">
            <w:pPr>
              <w:pStyle w:val="3"/>
              <w:numPr>
                <w:ilvl w:val="0"/>
                <w:numId w:val="0"/>
              </w:numPr>
              <w:rPr>
                <w:sz w:val="22"/>
                <w:szCs w:val="22"/>
                <w:highlight w:val="green"/>
              </w:rPr>
            </w:pPr>
            <w:r w:rsidRPr="00435A48">
              <w:rPr>
                <w:sz w:val="22"/>
                <w:szCs w:val="22"/>
              </w:rPr>
              <w:t>В срок, установленный для подписания муниципального контракта</w:t>
            </w:r>
            <w:r w:rsidRPr="00435A48">
              <w:rPr>
                <w:sz w:val="22"/>
                <w:szCs w:val="22"/>
                <w:highlight w:val="green"/>
              </w:rPr>
              <w:t xml:space="preserve"> </w:t>
            </w:r>
            <w:r w:rsidRPr="00435A48">
              <w:rPr>
                <w:sz w:val="22"/>
                <w:szCs w:val="22"/>
              </w:rPr>
              <w:t>участником конкурса, с которым заключается муниципальный контракт.</w:t>
            </w:r>
          </w:p>
        </w:tc>
      </w:tr>
      <w:tr w:rsidR="006E54D6" w:rsidRPr="000535A2" w:rsidTr="001D62D1">
        <w:trPr>
          <w:tblCellSpacing w:w="20" w:type="dxa"/>
        </w:trPr>
        <w:tc>
          <w:tcPr>
            <w:tcW w:w="3139" w:type="dxa"/>
            <w:gridSpan w:val="2"/>
            <w:shd w:val="clear" w:color="auto" w:fill="FFFFFF"/>
          </w:tcPr>
          <w:p w:rsidR="006E54D6" w:rsidRPr="00961F8F" w:rsidRDefault="006E54D6" w:rsidP="001D62D1">
            <w:pPr>
              <w:pStyle w:val="ConsPlusNormal"/>
              <w:widowControl/>
              <w:ind w:firstLine="0"/>
              <w:rPr>
                <w:rFonts w:ascii="Times New Roman" w:hAnsi="Times New Roman" w:cs="Times New Roman"/>
                <w:sz w:val="22"/>
                <w:szCs w:val="22"/>
              </w:rPr>
            </w:pPr>
            <w:r w:rsidRPr="00961F8F">
              <w:rPr>
                <w:rFonts w:ascii="Times New Roman" w:hAnsi="Times New Roman" w:cs="Times New Roman"/>
                <w:sz w:val="22"/>
                <w:szCs w:val="22"/>
              </w:rPr>
              <w:t>Порядок предоставления обеспечения исполнения контракта</w:t>
            </w:r>
          </w:p>
        </w:tc>
        <w:tc>
          <w:tcPr>
            <w:tcW w:w="7721" w:type="dxa"/>
            <w:shd w:val="clear" w:color="auto" w:fill="FFFFFF"/>
          </w:tcPr>
          <w:p w:rsidR="005D4C18" w:rsidRPr="00AD6C70" w:rsidRDefault="005D4C18" w:rsidP="005D4C18">
            <w:pPr>
              <w:pStyle w:val="ConsNormal"/>
              <w:ind w:firstLine="0"/>
              <w:jc w:val="both"/>
              <w:rPr>
                <w:rFonts w:ascii="Times New Roman" w:hAnsi="Times New Roman"/>
                <w:sz w:val="22"/>
                <w:szCs w:val="22"/>
              </w:rPr>
            </w:pPr>
            <w:r w:rsidRPr="00AD6C70">
              <w:rPr>
                <w:rFonts w:ascii="Times New Roman" w:hAnsi="Times New Roman"/>
                <w:sz w:val="22"/>
                <w:szCs w:val="22"/>
              </w:rPr>
              <w:t>Контракт заключается только после предоставления участником конкурса, с которым заключается контракт:</w:t>
            </w:r>
          </w:p>
          <w:p w:rsidR="005D4C18" w:rsidRPr="00AD6C70" w:rsidRDefault="005D4C18" w:rsidP="005D4C18">
            <w:pPr>
              <w:numPr>
                <w:ilvl w:val="0"/>
                <w:numId w:val="15"/>
              </w:numPr>
              <w:autoSpaceDE w:val="0"/>
              <w:autoSpaceDN w:val="0"/>
              <w:adjustRightInd w:val="0"/>
              <w:jc w:val="both"/>
              <w:outlineLvl w:val="1"/>
              <w:rPr>
                <w:sz w:val="22"/>
                <w:szCs w:val="22"/>
              </w:rPr>
            </w:pPr>
            <w:r w:rsidRPr="00AD6C70">
              <w:rPr>
                <w:sz w:val="22"/>
                <w:szCs w:val="22"/>
              </w:rPr>
              <w:t>безотзывной банковской гарантии, выданной банком или иной кредитной организацией,</w:t>
            </w:r>
          </w:p>
          <w:p w:rsidR="005D4C18" w:rsidRPr="00AD6C70" w:rsidRDefault="005D4C18" w:rsidP="005D4C18">
            <w:pPr>
              <w:numPr>
                <w:ilvl w:val="0"/>
                <w:numId w:val="15"/>
              </w:numPr>
              <w:autoSpaceDE w:val="0"/>
              <w:autoSpaceDN w:val="0"/>
              <w:adjustRightInd w:val="0"/>
              <w:jc w:val="both"/>
              <w:outlineLvl w:val="1"/>
              <w:rPr>
                <w:sz w:val="22"/>
                <w:szCs w:val="22"/>
              </w:rPr>
            </w:pPr>
            <w:r w:rsidRPr="00AD6C70">
              <w:rPr>
                <w:sz w:val="22"/>
                <w:szCs w:val="22"/>
              </w:rPr>
              <w:t xml:space="preserve">передачи заказчику в залог денежных средств, в том числе в форме вклада (депозита), </w:t>
            </w:r>
          </w:p>
          <w:p w:rsidR="005D4C18" w:rsidRPr="00AD6C70" w:rsidRDefault="005D4C18" w:rsidP="005D4C18">
            <w:pPr>
              <w:autoSpaceDE w:val="0"/>
              <w:autoSpaceDN w:val="0"/>
              <w:adjustRightInd w:val="0"/>
              <w:jc w:val="both"/>
              <w:outlineLvl w:val="1"/>
              <w:rPr>
                <w:sz w:val="22"/>
                <w:szCs w:val="22"/>
              </w:rPr>
            </w:pPr>
            <w:r w:rsidRPr="00AD6C70">
              <w:rPr>
                <w:sz w:val="22"/>
                <w:szCs w:val="22"/>
              </w:rPr>
              <w:t>в размере обеспечения исполнения контракта, предусмотренном конкурсной документацией</w:t>
            </w:r>
          </w:p>
          <w:p w:rsidR="005D4C18" w:rsidRPr="00AD6C70" w:rsidRDefault="005D4C18" w:rsidP="005D4C18">
            <w:pPr>
              <w:pStyle w:val="3"/>
              <w:numPr>
                <w:ilvl w:val="0"/>
                <w:numId w:val="0"/>
              </w:numPr>
              <w:ind w:firstLine="258"/>
              <w:rPr>
                <w:sz w:val="22"/>
                <w:szCs w:val="22"/>
              </w:rPr>
            </w:pPr>
            <w:r w:rsidRPr="00AD6C70">
              <w:rPr>
                <w:sz w:val="22"/>
                <w:szCs w:val="22"/>
              </w:rPr>
              <w:t>Способ обеспечения исполнения контракта из перечисленных способов определяется участником конкурса самостоятельно.</w:t>
            </w:r>
          </w:p>
          <w:p w:rsidR="006E54D6" w:rsidRPr="005D4C18" w:rsidRDefault="006E54D6" w:rsidP="005D4C18">
            <w:pPr>
              <w:pStyle w:val="3"/>
              <w:numPr>
                <w:ilvl w:val="0"/>
                <w:numId w:val="0"/>
              </w:numPr>
              <w:ind w:firstLine="258"/>
              <w:rPr>
                <w:sz w:val="22"/>
                <w:szCs w:val="22"/>
              </w:rPr>
            </w:pPr>
            <w:proofErr w:type="gramStart"/>
            <w:r w:rsidRPr="00961F8F">
              <w:rPr>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w:t>
            </w:r>
            <w:r w:rsidR="00E173ED" w:rsidRPr="00961F8F">
              <w:rPr>
                <w:sz w:val="22"/>
                <w:szCs w:val="22"/>
              </w:rPr>
              <w:t xml:space="preserve"> </w:t>
            </w:r>
            <w:r w:rsidRPr="00961F8F">
              <w:rPr>
                <w:sz w:val="22"/>
                <w:szCs w:val="22"/>
              </w:rPr>
              <w:t xml:space="preserve">должен в течение </w:t>
            </w:r>
            <w:r w:rsidR="002C00D9" w:rsidRPr="00961F8F">
              <w:rPr>
                <w:sz w:val="22"/>
                <w:szCs w:val="22"/>
              </w:rPr>
              <w:t>10</w:t>
            </w:r>
            <w:r w:rsidRPr="00961F8F">
              <w:rPr>
                <w:sz w:val="22"/>
                <w:szCs w:val="22"/>
              </w:rPr>
              <w:t xml:space="preserve"> (</w:t>
            </w:r>
            <w:r w:rsidR="002C00D9" w:rsidRPr="00961F8F">
              <w:rPr>
                <w:sz w:val="22"/>
                <w:szCs w:val="22"/>
              </w:rPr>
              <w:t>десять</w:t>
            </w:r>
            <w:r w:rsidRPr="00961F8F">
              <w:rPr>
                <w:sz w:val="22"/>
                <w:szCs w:val="22"/>
              </w:rPr>
              <w:t xml:space="preserve">) банковских дней предоставить заказчику иное (новое) обеспечение исполнения контракта на тех же условиях и в том же размере. </w:t>
            </w:r>
            <w:proofErr w:type="gramEnd"/>
          </w:p>
        </w:tc>
      </w:tr>
      <w:tr w:rsidR="00DC36CD" w:rsidRPr="000B7B0E" w:rsidTr="001D62D1">
        <w:trPr>
          <w:tblCellSpacing w:w="20" w:type="dxa"/>
        </w:trPr>
        <w:tc>
          <w:tcPr>
            <w:tcW w:w="3139" w:type="dxa"/>
            <w:gridSpan w:val="2"/>
            <w:shd w:val="clear" w:color="auto" w:fill="FFFFFF"/>
          </w:tcPr>
          <w:p w:rsidR="00DC36CD" w:rsidRPr="00D43C02" w:rsidRDefault="00DC36CD" w:rsidP="00FD64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721" w:type="dxa"/>
            <w:shd w:val="clear" w:color="auto" w:fill="FFFFFF"/>
          </w:tcPr>
          <w:p w:rsidR="00DC36CD" w:rsidRPr="00D43C02" w:rsidRDefault="00DC36CD" w:rsidP="00DC36CD">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6E54D6" w:rsidRPr="000B7B0E" w:rsidTr="001D62D1">
        <w:trPr>
          <w:tblCellSpacing w:w="20" w:type="dxa"/>
        </w:trPr>
        <w:tc>
          <w:tcPr>
            <w:tcW w:w="3139" w:type="dxa"/>
            <w:gridSpan w:val="2"/>
            <w:shd w:val="clear" w:color="auto" w:fill="FFFFFF"/>
          </w:tcPr>
          <w:p w:rsidR="006E54D6" w:rsidRPr="00435A48" w:rsidRDefault="006E54D6"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Залог денежных средств</w:t>
            </w:r>
          </w:p>
        </w:tc>
        <w:tc>
          <w:tcPr>
            <w:tcW w:w="7721" w:type="dxa"/>
            <w:shd w:val="clear" w:color="auto" w:fill="FFFFFF"/>
          </w:tcPr>
          <w:p w:rsidR="006E54D6" w:rsidRPr="00435A48" w:rsidRDefault="006E54D6" w:rsidP="001D62D1">
            <w:pPr>
              <w:ind w:firstLine="258"/>
              <w:jc w:val="both"/>
              <w:rPr>
                <w:sz w:val="22"/>
                <w:szCs w:val="22"/>
              </w:rPr>
            </w:pPr>
            <w:r w:rsidRPr="00435A48">
              <w:rPr>
                <w:sz w:val="22"/>
                <w:szCs w:val="22"/>
              </w:rPr>
              <w:t xml:space="preserve">В случае передачи заказчику в залог денежных средств в качестве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302"/>
              <w:gridCol w:w="6142"/>
            </w:tblGrid>
            <w:tr w:rsidR="006E54D6" w:rsidRPr="00072271" w:rsidTr="001D62D1">
              <w:tc>
                <w:tcPr>
                  <w:tcW w:w="1302" w:type="dxa"/>
                </w:tcPr>
                <w:p w:rsidR="006E54D6" w:rsidRPr="00435A48" w:rsidRDefault="006E54D6" w:rsidP="001D62D1">
                  <w:pPr>
                    <w:jc w:val="right"/>
                    <w:rPr>
                      <w:b/>
                    </w:rPr>
                  </w:pPr>
                  <w:r w:rsidRPr="00435A48">
                    <w:rPr>
                      <w:b/>
                    </w:rPr>
                    <w:t>Получатель</w:t>
                  </w:r>
                </w:p>
              </w:tc>
              <w:tc>
                <w:tcPr>
                  <w:tcW w:w="6142" w:type="dxa"/>
                  <w:tcBorders>
                    <w:bottom w:val="single" w:sz="4" w:space="0" w:color="auto"/>
                  </w:tcBorders>
                </w:tcPr>
                <w:p w:rsidR="006E54D6" w:rsidRPr="00072271" w:rsidRDefault="006D6587" w:rsidP="001D62D1">
                  <w:pPr>
                    <w:jc w:val="both"/>
                  </w:pPr>
                  <w:r>
                    <w:t>УФК по Пермскому краю (Департамент финансов администрации города Перми (Администрация г. Перми, л/с 04975012791)</w:t>
                  </w:r>
                </w:p>
              </w:tc>
            </w:tr>
            <w:tr w:rsidR="006E54D6" w:rsidRPr="00072271" w:rsidTr="001D62D1">
              <w:tc>
                <w:tcPr>
                  <w:tcW w:w="1302" w:type="dxa"/>
                </w:tcPr>
                <w:p w:rsidR="006E54D6" w:rsidRPr="00435A48" w:rsidRDefault="006E54D6" w:rsidP="001D62D1">
                  <w:pPr>
                    <w:jc w:val="right"/>
                    <w:rPr>
                      <w:b/>
                    </w:rPr>
                  </w:pPr>
                  <w:r w:rsidRPr="00435A48">
                    <w:rPr>
                      <w:b/>
                    </w:rPr>
                    <w:t>ИНН</w:t>
                  </w:r>
                </w:p>
              </w:tc>
              <w:tc>
                <w:tcPr>
                  <w:tcW w:w="6142" w:type="dxa"/>
                  <w:tcBorders>
                    <w:top w:val="single" w:sz="4" w:space="0" w:color="auto"/>
                    <w:bottom w:val="single" w:sz="4" w:space="0" w:color="auto"/>
                  </w:tcBorders>
                </w:tcPr>
                <w:p w:rsidR="006E54D6" w:rsidRPr="00072271" w:rsidRDefault="006D6587" w:rsidP="001D62D1">
                  <w:pPr>
                    <w:jc w:val="both"/>
                  </w:pPr>
                  <w:r>
                    <w:t>5902290635</w:t>
                  </w:r>
                </w:p>
              </w:tc>
            </w:tr>
            <w:tr w:rsidR="006E54D6" w:rsidRPr="00072271" w:rsidTr="001D62D1">
              <w:tc>
                <w:tcPr>
                  <w:tcW w:w="1302" w:type="dxa"/>
                </w:tcPr>
                <w:p w:rsidR="006E54D6" w:rsidRPr="00435A48" w:rsidRDefault="006E54D6" w:rsidP="001D62D1">
                  <w:pPr>
                    <w:jc w:val="right"/>
                    <w:rPr>
                      <w:b/>
                    </w:rPr>
                  </w:pPr>
                  <w:r w:rsidRPr="00435A48">
                    <w:rPr>
                      <w:b/>
                    </w:rPr>
                    <w:t>КПП</w:t>
                  </w:r>
                </w:p>
              </w:tc>
              <w:tc>
                <w:tcPr>
                  <w:tcW w:w="6142" w:type="dxa"/>
                  <w:tcBorders>
                    <w:top w:val="single" w:sz="4" w:space="0" w:color="auto"/>
                    <w:bottom w:val="single" w:sz="4" w:space="0" w:color="auto"/>
                  </w:tcBorders>
                </w:tcPr>
                <w:p w:rsidR="006E54D6" w:rsidRPr="00072271" w:rsidRDefault="006D6587" w:rsidP="001D62D1">
                  <w:pPr>
                    <w:jc w:val="both"/>
                  </w:pPr>
                  <w:r>
                    <w:t>590201001</w:t>
                  </w:r>
                </w:p>
              </w:tc>
            </w:tr>
            <w:tr w:rsidR="006E54D6" w:rsidRPr="00072271" w:rsidTr="001D62D1">
              <w:tc>
                <w:tcPr>
                  <w:tcW w:w="1302" w:type="dxa"/>
                </w:tcPr>
                <w:p w:rsidR="006E54D6" w:rsidRPr="00435A48" w:rsidRDefault="006E54D6" w:rsidP="001D62D1">
                  <w:pPr>
                    <w:jc w:val="right"/>
                    <w:rPr>
                      <w:b/>
                    </w:rPr>
                  </w:pPr>
                  <w:r w:rsidRPr="00435A48">
                    <w:rPr>
                      <w:b/>
                    </w:rPr>
                    <w:t>Р/с</w:t>
                  </w:r>
                </w:p>
              </w:tc>
              <w:tc>
                <w:tcPr>
                  <w:tcW w:w="6142" w:type="dxa"/>
                  <w:tcBorders>
                    <w:top w:val="single" w:sz="4" w:space="0" w:color="auto"/>
                    <w:bottom w:val="single" w:sz="4" w:space="0" w:color="auto"/>
                  </w:tcBorders>
                </w:tcPr>
                <w:p w:rsidR="006E54D6" w:rsidRPr="00072271" w:rsidRDefault="0091512D" w:rsidP="001D62D1">
                  <w:pPr>
                    <w:jc w:val="both"/>
                  </w:pPr>
                  <w:r>
                    <w:t>403</w:t>
                  </w:r>
                  <w:r>
                    <w:rPr>
                      <w:lang w:val="en-US"/>
                    </w:rPr>
                    <w:t> </w:t>
                  </w:r>
                  <w:r>
                    <w:t>028</w:t>
                  </w:r>
                  <w:r>
                    <w:rPr>
                      <w:lang w:val="en-US"/>
                    </w:rPr>
                    <w:t> </w:t>
                  </w:r>
                  <w:r>
                    <w:t>100</w:t>
                  </w:r>
                  <w:r>
                    <w:rPr>
                      <w:lang w:val="en-US"/>
                    </w:rPr>
                    <w:t> </w:t>
                  </w:r>
                  <w:r>
                    <w:t>000</w:t>
                  </w:r>
                  <w:r>
                    <w:rPr>
                      <w:lang w:val="en-US"/>
                    </w:rPr>
                    <w:t> </w:t>
                  </w:r>
                  <w:r>
                    <w:t>050</w:t>
                  </w:r>
                  <w:r>
                    <w:rPr>
                      <w:lang w:val="en-US"/>
                    </w:rPr>
                    <w:t> </w:t>
                  </w:r>
                  <w:r>
                    <w:t>000</w:t>
                  </w:r>
                  <w:r>
                    <w:rPr>
                      <w:lang w:val="en-US"/>
                    </w:rPr>
                    <w:t xml:space="preserve"> </w:t>
                  </w:r>
                  <w:r>
                    <w:t>09</w:t>
                  </w:r>
                </w:p>
              </w:tc>
            </w:tr>
            <w:tr w:rsidR="006E54D6" w:rsidRPr="00072271" w:rsidTr="001D62D1">
              <w:tc>
                <w:tcPr>
                  <w:tcW w:w="1302" w:type="dxa"/>
                </w:tcPr>
                <w:p w:rsidR="006E54D6" w:rsidRPr="00435A48" w:rsidRDefault="006E54D6" w:rsidP="001D62D1">
                  <w:pPr>
                    <w:jc w:val="right"/>
                    <w:rPr>
                      <w:b/>
                    </w:rPr>
                  </w:pPr>
                  <w:r w:rsidRPr="00435A48">
                    <w:rPr>
                      <w:b/>
                      <w:color w:val="000000"/>
                    </w:rPr>
                    <w:t xml:space="preserve">БИК </w:t>
                  </w:r>
                </w:p>
              </w:tc>
              <w:tc>
                <w:tcPr>
                  <w:tcW w:w="6142" w:type="dxa"/>
                  <w:tcBorders>
                    <w:top w:val="single" w:sz="4" w:space="0" w:color="auto"/>
                    <w:bottom w:val="single" w:sz="4" w:space="0" w:color="auto"/>
                  </w:tcBorders>
                </w:tcPr>
                <w:p w:rsidR="006E54D6" w:rsidRPr="003F656E" w:rsidRDefault="006D6587" w:rsidP="003F656E">
                  <w:pPr>
                    <w:jc w:val="both"/>
                    <w:rPr>
                      <w:lang w:val="en-US"/>
                    </w:rPr>
                  </w:pPr>
                  <w:r>
                    <w:t>0457</w:t>
                  </w:r>
                  <w:r w:rsidR="003F656E">
                    <w:rPr>
                      <w:lang w:val="en-US"/>
                    </w:rPr>
                    <w:t>44</w:t>
                  </w:r>
                  <w:r>
                    <w:t>00</w:t>
                  </w:r>
                  <w:r w:rsidR="003F656E">
                    <w:rPr>
                      <w:lang w:val="en-US"/>
                    </w:rPr>
                    <w:t>0</w:t>
                  </w:r>
                </w:p>
              </w:tc>
            </w:tr>
            <w:tr w:rsidR="006E54D6" w:rsidRPr="00072271" w:rsidTr="001D62D1">
              <w:trPr>
                <w:trHeight w:val="515"/>
              </w:trPr>
              <w:tc>
                <w:tcPr>
                  <w:tcW w:w="1302" w:type="dxa"/>
                </w:tcPr>
                <w:p w:rsidR="006E54D6" w:rsidRPr="00435A48" w:rsidRDefault="006E54D6" w:rsidP="001D62D1">
                  <w:pPr>
                    <w:jc w:val="right"/>
                    <w:rPr>
                      <w:b/>
                      <w:color w:val="000000"/>
                    </w:rPr>
                  </w:pPr>
                  <w:r w:rsidRPr="00435A48">
                    <w:rPr>
                      <w:b/>
                      <w:color w:val="000000"/>
                    </w:rPr>
                    <w:t>Назначение платежа</w:t>
                  </w:r>
                </w:p>
              </w:tc>
              <w:tc>
                <w:tcPr>
                  <w:tcW w:w="6142" w:type="dxa"/>
                  <w:tcBorders>
                    <w:top w:val="single" w:sz="4" w:space="0" w:color="auto"/>
                  </w:tcBorders>
                </w:tcPr>
                <w:p w:rsidR="006E54D6" w:rsidRDefault="006E54D6" w:rsidP="001D62D1">
                  <w:pPr>
                    <w:jc w:val="both"/>
                  </w:pPr>
                </w:p>
                <w:p w:rsidR="006E54D6" w:rsidRPr="00072271" w:rsidRDefault="00D95033" w:rsidP="00D95033">
                  <w:pPr>
                    <w:jc w:val="both"/>
                  </w:pPr>
                  <w:r>
                    <w:t>Обеспечение исполнения контракта, извещение от __________</w:t>
                  </w:r>
                  <w:r>
                    <w:br/>
                    <w:t xml:space="preserve"> № _,</w:t>
                  </w:r>
                </w:p>
              </w:tc>
            </w:tr>
          </w:tbl>
          <w:p w:rsidR="006E54D6" w:rsidRPr="00435A48" w:rsidRDefault="006E54D6" w:rsidP="001D62D1">
            <w:pPr>
              <w:pStyle w:val="a5"/>
              <w:rPr>
                <w:color w:val="FFFF00"/>
                <w:sz w:val="22"/>
                <w:szCs w:val="22"/>
                <w:highlight w:val="yellow"/>
              </w:rPr>
            </w:pPr>
          </w:p>
        </w:tc>
      </w:tr>
    </w:tbl>
    <w:p w:rsidR="00241B33" w:rsidRDefault="00241B33">
      <w:pPr>
        <w:pStyle w:val="a5"/>
        <w:ind w:firstLine="540"/>
        <w:rPr>
          <w:b/>
          <w:sz w:val="28"/>
          <w:szCs w:val="28"/>
        </w:rPr>
        <w:sectPr w:rsidR="00241B33" w:rsidSect="0097250F">
          <w:pgSz w:w="11906" w:h="16838"/>
          <w:pgMar w:top="1134" w:right="851" w:bottom="851" w:left="1134" w:header="709" w:footer="709" w:gutter="0"/>
          <w:cols w:space="708"/>
          <w:titlePg/>
          <w:docGrid w:linePitch="360"/>
        </w:sectPr>
      </w:pPr>
    </w:p>
    <w:p w:rsidR="007E60D1" w:rsidRPr="00F53DCC" w:rsidRDefault="007E60D1" w:rsidP="007E60D1">
      <w:pPr>
        <w:pStyle w:val="ConsTitle"/>
        <w:pageBreakBefore/>
        <w:widowControl/>
        <w:ind w:right="0"/>
        <w:jc w:val="right"/>
        <w:rPr>
          <w:rFonts w:ascii="Times New Roman" w:hAnsi="Times New Roman" w:cs="Times New Roman"/>
          <w:b w:val="0"/>
          <w:sz w:val="24"/>
          <w:szCs w:val="24"/>
        </w:rPr>
      </w:pPr>
      <w:bookmarkStart w:id="1" w:name="Приложение_2"/>
      <w:r w:rsidRPr="00F53DCC">
        <w:rPr>
          <w:rFonts w:ascii="Times New Roman" w:hAnsi="Times New Roman" w:cs="Times New Roman"/>
          <w:b w:val="0"/>
          <w:sz w:val="24"/>
          <w:szCs w:val="24"/>
        </w:rPr>
        <w:lastRenderedPageBreak/>
        <w:t>Приложение</w:t>
      </w:r>
      <w:r>
        <w:rPr>
          <w:rFonts w:ascii="Times New Roman" w:hAnsi="Times New Roman" w:cs="Times New Roman"/>
          <w:b w:val="0"/>
          <w:sz w:val="24"/>
          <w:szCs w:val="24"/>
        </w:rPr>
        <w:t xml:space="preserve"> </w:t>
      </w:r>
      <w:r w:rsidRPr="00F53DCC">
        <w:rPr>
          <w:rFonts w:ascii="Times New Roman" w:hAnsi="Times New Roman" w:cs="Times New Roman"/>
          <w:b w:val="0"/>
          <w:sz w:val="24"/>
          <w:szCs w:val="24"/>
        </w:rPr>
        <w:t>1</w:t>
      </w:r>
    </w:p>
    <w:p w:rsidR="007E60D1" w:rsidRPr="00B84BCD" w:rsidRDefault="007E60D1" w:rsidP="007E60D1">
      <w:pPr>
        <w:pStyle w:val="ConsTitle"/>
        <w:widowControl/>
        <w:ind w:right="0"/>
        <w:jc w:val="right"/>
        <w:rPr>
          <w:rFonts w:ascii="Times New Roman" w:hAnsi="Times New Roman" w:cs="Times New Roman"/>
          <w:b w:val="0"/>
          <w:sz w:val="24"/>
          <w:szCs w:val="24"/>
          <w:highlight w:val="yellow"/>
        </w:rPr>
      </w:pPr>
      <w:r w:rsidRPr="00F53DCC">
        <w:rPr>
          <w:rFonts w:ascii="Times New Roman" w:hAnsi="Times New Roman" w:cs="Times New Roman"/>
          <w:b w:val="0"/>
          <w:sz w:val="24"/>
          <w:szCs w:val="24"/>
        </w:rPr>
        <w:t xml:space="preserve">к </w:t>
      </w:r>
      <w:r>
        <w:rPr>
          <w:rFonts w:ascii="Times New Roman" w:hAnsi="Times New Roman" w:cs="Times New Roman"/>
          <w:b w:val="0"/>
          <w:sz w:val="24"/>
          <w:szCs w:val="24"/>
        </w:rPr>
        <w:t>конкурсной документации</w:t>
      </w:r>
    </w:p>
    <w:p w:rsidR="007E60D1" w:rsidRPr="00036D94" w:rsidRDefault="007E60D1" w:rsidP="007E60D1">
      <w:pPr>
        <w:rPr>
          <w:sz w:val="24"/>
          <w:szCs w:val="24"/>
        </w:rPr>
      </w:pPr>
    </w:p>
    <w:p w:rsidR="00BF2467" w:rsidRPr="00684B1B" w:rsidRDefault="00BF2467" w:rsidP="00BF2467">
      <w:pPr>
        <w:jc w:val="center"/>
        <w:rPr>
          <w:b/>
          <w:sz w:val="28"/>
          <w:szCs w:val="28"/>
        </w:rPr>
      </w:pPr>
      <w:r w:rsidRPr="00684B1B">
        <w:rPr>
          <w:b/>
          <w:sz w:val="28"/>
          <w:szCs w:val="28"/>
        </w:rPr>
        <w:t>ТЕХНИЧЕСКОЕ ЗАДАНИЕ</w:t>
      </w:r>
    </w:p>
    <w:p w:rsidR="00BF2467" w:rsidRPr="00684B1B" w:rsidRDefault="00BF2467" w:rsidP="00BF2467">
      <w:pPr>
        <w:pStyle w:val="a5"/>
        <w:jc w:val="center"/>
        <w:rPr>
          <w:b/>
          <w:sz w:val="28"/>
          <w:szCs w:val="28"/>
          <w:highlight w:val="yellow"/>
        </w:rPr>
      </w:pPr>
      <w:r w:rsidRPr="00684B1B">
        <w:rPr>
          <w:b/>
          <w:sz w:val="28"/>
          <w:szCs w:val="28"/>
        </w:rPr>
        <w:br/>
      </w:r>
      <w:r w:rsidRPr="00684B1B">
        <w:rPr>
          <w:sz w:val="28"/>
          <w:szCs w:val="28"/>
        </w:rPr>
        <w:t>на проведение научно-исследовательской работы по исследованию качества и доступности муниципальных услуг, предоставляемых функциональными и территориальными органами администрации города Перми.</w:t>
      </w:r>
    </w:p>
    <w:p w:rsidR="00BF2467" w:rsidRDefault="00BF2467" w:rsidP="00BF2467">
      <w:pPr>
        <w:jc w:val="center"/>
        <w:rPr>
          <w:sz w:val="24"/>
          <w:szCs w:val="24"/>
        </w:rPr>
      </w:pPr>
    </w:p>
    <w:p w:rsidR="00BF2467" w:rsidRPr="00036D94" w:rsidRDefault="00BF2467" w:rsidP="00BF2467">
      <w:pPr>
        <w:jc w:val="center"/>
        <w:rPr>
          <w:sz w:val="24"/>
          <w:szCs w:val="24"/>
        </w:rPr>
      </w:pPr>
    </w:p>
    <w:p w:rsidR="00BF2467" w:rsidRPr="00684B1B" w:rsidRDefault="00BF2467" w:rsidP="00BF2467">
      <w:pPr>
        <w:jc w:val="center"/>
        <w:rPr>
          <w:sz w:val="28"/>
          <w:szCs w:val="28"/>
        </w:rPr>
      </w:pPr>
      <w:r w:rsidRPr="00684B1B">
        <w:rPr>
          <w:sz w:val="28"/>
          <w:szCs w:val="28"/>
        </w:rPr>
        <w:t>1.Предмет конкурса</w:t>
      </w:r>
    </w:p>
    <w:p w:rsidR="00BF2467" w:rsidRPr="00684B1B" w:rsidRDefault="00BF2467" w:rsidP="00BF2467">
      <w:pPr>
        <w:jc w:val="center"/>
        <w:rPr>
          <w:sz w:val="28"/>
          <w:szCs w:val="28"/>
        </w:rPr>
      </w:pPr>
    </w:p>
    <w:p w:rsidR="00BF2467" w:rsidRDefault="00BF2467" w:rsidP="00BF2467">
      <w:pPr>
        <w:pStyle w:val="a5"/>
        <w:ind w:firstLine="567"/>
        <w:rPr>
          <w:sz w:val="28"/>
          <w:szCs w:val="28"/>
        </w:rPr>
      </w:pPr>
      <w:r w:rsidRPr="00684B1B">
        <w:rPr>
          <w:sz w:val="28"/>
          <w:szCs w:val="28"/>
        </w:rPr>
        <w:t>Настоящее Техническое задание является основанием для заключения муниципального контракта на проведение научно-исследовательской работы по исследованию качества и доступности муниципальных услуг</w:t>
      </w:r>
      <w:r>
        <w:rPr>
          <w:sz w:val="28"/>
          <w:szCs w:val="28"/>
        </w:rPr>
        <w:t>, предоставляемых функциональными и территориальными органами администрации города Перми</w:t>
      </w:r>
      <w:r w:rsidRPr="00684B1B">
        <w:rPr>
          <w:sz w:val="28"/>
          <w:szCs w:val="28"/>
        </w:rPr>
        <w:t xml:space="preserve">. </w:t>
      </w:r>
    </w:p>
    <w:p w:rsidR="00BF2467" w:rsidRDefault="00BF2467" w:rsidP="00BF2467">
      <w:pPr>
        <w:pStyle w:val="a5"/>
        <w:ind w:firstLine="567"/>
        <w:rPr>
          <w:sz w:val="28"/>
          <w:szCs w:val="28"/>
        </w:rPr>
      </w:pPr>
    </w:p>
    <w:p w:rsidR="00BF2467" w:rsidRDefault="00BF2467" w:rsidP="00BF2467">
      <w:pPr>
        <w:pStyle w:val="a5"/>
        <w:ind w:firstLine="567"/>
        <w:jc w:val="center"/>
        <w:rPr>
          <w:sz w:val="28"/>
          <w:szCs w:val="28"/>
        </w:rPr>
      </w:pPr>
      <w:r>
        <w:rPr>
          <w:sz w:val="28"/>
          <w:szCs w:val="28"/>
        </w:rPr>
        <w:t>2. Исполнитель и соисполнитель работы</w:t>
      </w:r>
    </w:p>
    <w:p w:rsidR="00BF2467" w:rsidRDefault="00BF2467" w:rsidP="00BF2467">
      <w:pPr>
        <w:pStyle w:val="a5"/>
        <w:ind w:firstLine="567"/>
        <w:jc w:val="center"/>
        <w:rPr>
          <w:sz w:val="28"/>
          <w:szCs w:val="28"/>
        </w:rPr>
      </w:pPr>
    </w:p>
    <w:p w:rsidR="00BF2467" w:rsidRPr="0050546B" w:rsidRDefault="00BF2467" w:rsidP="00BF2467">
      <w:pPr>
        <w:pStyle w:val="a5"/>
        <w:ind w:firstLine="567"/>
        <w:rPr>
          <w:sz w:val="28"/>
          <w:szCs w:val="28"/>
          <w:highlight w:val="yellow"/>
        </w:rPr>
      </w:pPr>
      <w:r w:rsidRPr="0050546B">
        <w:rPr>
          <w:sz w:val="28"/>
          <w:szCs w:val="28"/>
        </w:rPr>
        <w:t>Исполнитель будет определен по результатам открытого конкурса.</w:t>
      </w:r>
      <w:r>
        <w:rPr>
          <w:sz w:val="28"/>
          <w:szCs w:val="28"/>
        </w:rPr>
        <w:t xml:space="preserve"> Возможно привлечение соисполнителей.</w:t>
      </w:r>
    </w:p>
    <w:p w:rsidR="00BF2467" w:rsidRPr="00684B1B" w:rsidRDefault="00BF2467" w:rsidP="00BF2467">
      <w:pPr>
        <w:ind w:firstLine="567"/>
        <w:rPr>
          <w:sz w:val="28"/>
          <w:szCs w:val="28"/>
        </w:rPr>
      </w:pPr>
    </w:p>
    <w:p w:rsidR="00BF2467" w:rsidRPr="00684B1B" w:rsidRDefault="00BF2467" w:rsidP="00BF2467">
      <w:pPr>
        <w:ind w:firstLine="567"/>
        <w:jc w:val="center"/>
        <w:rPr>
          <w:sz w:val="28"/>
          <w:szCs w:val="28"/>
        </w:rPr>
      </w:pPr>
      <w:r>
        <w:rPr>
          <w:sz w:val="28"/>
          <w:szCs w:val="28"/>
        </w:rPr>
        <w:t>3</w:t>
      </w:r>
      <w:r w:rsidRPr="00684B1B">
        <w:rPr>
          <w:sz w:val="28"/>
          <w:szCs w:val="28"/>
        </w:rPr>
        <w:t xml:space="preserve">.Цели и задачи </w:t>
      </w:r>
      <w:r>
        <w:rPr>
          <w:sz w:val="28"/>
          <w:szCs w:val="28"/>
        </w:rPr>
        <w:t>работы</w:t>
      </w:r>
    </w:p>
    <w:p w:rsidR="00BF2467" w:rsidRPr="00684B1B" w:rsidRDefault="00BF2467" w:rsidP="00BF2467">
      <w:pPr>
        <w:ind w:firstLine="567"/>
        <w:jc w:val="center"/>
        <w:rPr>
          <w:sz w:val="28"/>
          <w:szCs w:val="28"/>
        </w:rPr>
      </w:pPr>
    </w:p>
    <w:p w:rsidR="00BF2467" w:rsidRPr="00684B1B" w:rsidRDefault="00BF2467" w:rsidP="00BF2467">
      <w:pPr>
        <w:ind w:firstLine="567"/>
        <w:jc w:val="both"/>
        <w:rPr>
          <w:sz w:val="28"/>
          <w:szCs w:val="28"/>
        </w:rPr>
      </w:pPr>
      <w:r>
        <w:rPr>
          <w:sz w:val="28"/>
          <w:szCs w:val="28"/>
        </w:rPr>
        <w:t>3</w:t>
      </w:r>
      <w:r w:rsidRPr="00684B1B">
        <w:rPr>
          <w:sz w:val="28"/>
          <w:szCs w:val="28"/>
        </w:rPr>
        <w:t>.1. Цель – оценка качества и доступности муниципальных услуг</w:t>
      </w:r>
      <w:r>
        <w:rPr>
          <w:sz w:val="28"/>
          <w:szCs w:val="28"/>
        </w:rPr>
        <w:t>, предоставляемых функциональными и территориальными органами администрации города Перми,</w:t>
      </w:r>
      <w:r w:rsidRPr="00442AFA">
        <w:rPr>
          <w:sz w:val="28"/>
          <w:szCs w:val="28"/>
        </w:rPr>
        <w:t xml:space="preserve"> </w:t>
      </w:r>
      <w:r>
        <w:rPr>
          <w:sz w:val="28"/>
          <w:szCs w:val="28"/>
        </w:rPr>
        <w:t>перечень которых установлен в приложении  к техническому заданию, путем проведения «контрольных закупок» (далее - Услуга)</w:t>
      </w:r>
      <w:r w:rsidRPr="00684B1B">
        <w:rPr>
          <w:sz w:val="28"/>
          <w:szCs w:val="28"/>
        </w:rPr>
        <w:t>.</w:t>
      </w:r>
    </w:p>
    <w:p w:rsidR="00BF2467" w:rsidRPr="00684B1B" w:rsidRDefault="00BF2467" w:rsidP="00BF2467">
      <w:pPr>
        <w:ind w:firstLine="567"/>
        <w:jc w:val="both"/>
        <w:rPr>
          <w:sz w:val="28"/>
          <w:szCs w:val="28"/>
        </w:rPr>
      </w:pPr>
      <w:r>
        <w:rPr>
          <w:sz w:val="28"/>
          <w:szCs w:val="28"/>
        </w:rPr>
        <w:t>3</w:t>
      </w:r>
      <w:r w:rsidRPr="00684B1B">
        <w:rPr>
          <w:sz w:val="28"/>
          <w:szCs w:val="28"/>
        </w:rPr>
        <w:t>.2. Задачи:</w:t>
      </w:r>
    </w:p>
    <w:p w:rsidR="00BF2467" w:rsidRPr="00684B1B" w:rsidRDefault="00BF2467" w:rsidP="00BF2467">
      <w:pPr>
        <w:ind w:firstLine="567"/>
        <w:jc w:val="both"/>
        <w:rPr>
          <w:sz w:val="28"/>
          <w:szCs w:val="28"/>
        </w:rPr>
      </w:pPr>
      <w:r>
        <w:rPr>
          <w:sz w:val="28"/>
          <w:szCs w:val="28"/>
        </w:rPr>
        <w:t>3</w:t>
      </w:r>
      <w:r w:rsidRPr="00684B1B">
        <w:rPr>
          <w:sz w:val="28"/>
          <w:szCs w:val="28"/>
        </w:rPr>
        <w:t>.2.1. оценка качества</w:t>
      </w:r>
      <w:r>
        <w:rPr>
          <w:sz w:val="28"/>
          <w:szCs w:val="28"/>
        </w:rPr>
        <w:t xml:space="preserve"> и доступности</w:t>
      </w:r>
      <w:r w:rsidRPr="00684B1B">
        <w:rPr>
          <w:sz w:val="28"/>
          <w:szCs w:val="28"/>
        </w:rPr>
        <w:t xml:space="preserve"> </w:t>
      </w:r>
      <w:r>
        <w:rPr>
          <w:sz w:val="28"/>
          <w:szCs w:val="28"/>
        </w:rPr>
        <w:t>У</w:t>
      </w:r>
      <w:r w:rsidRPr="00684B1B">
        <w:rPr>
          <w:sz w:val="28"/>
          <w:szCs w:val="28"/>
        </w:rPr>
        <w:t>слуг</w:t>
      </w:r>
      <w:r>
        <w:rPr>
          <w:sz w:val="28"/>
          <w:szCs w:val="28"/>
        </w:rPr>
        <w:t xml:space="preserve"> путем проведения «контрольных закупок»</w:t>
      </w:r>
      <w:r w:rsidRPr="00684B1B">
        <w:rPr>
          <w:sz w:val="28"/>
          <w:szCs w:val="28"/>
        </w:rPr>
        <w:t>.</w:t>
      </w:r>
    </w:p>
    <w:p w:rsidR="00BF2467" w:rsidRDefault="00BF2467" w:rsidP="00BF2467">
      <w:pPr>
        <w:ind w:firstLine="567"/>
        <w:jc w:val="both"/>
        <w:rPr>
          <w:sz w:val="28"/>
          <w:szCs w:val="28"/>
        </w:rPr>
      </w:pPr>
      <w:r>
        <w:rPr>
          <w:sz w:val="28"/>
          <w:szCs w:val="28"/>
        </w:rPr>
        <w:t>3.2.2. разработка рекомендаций для Заказчика по повышению качества и доступности предоставляемых муниципальных услуг.</w:t>
      </w:r>
    </w:p>
    <w:p w:rsidR="00BF2467" w:rsidRDefault="00BF2467" w:rsidP="00BF2467">
      <w:pPr>
        <w:ind w:firstLine="567"/>
        <w:jc w:val="both"/>
        <w:rPr>
          <w:sz w:val="28"/>
          <w:szCs w:val="28"/>
        </w:rPr>
      </w:pPr>
    </w:p>
    <w:p w:rsidR="00BF2467" w:rsidRDefault="00BF2467" w:rsidP="00BF2467">
      <w:pPr>
        <w:ind w:firstLine="567"/>
        <w:jc w:val="center"/>
        <w:rPr>
          <w:sz w:val="28"/>
          <w:szCs w:val="28"/>
        </w:rPr>
      </w:pPr>
      <w:r>
        <w:rPr>
          <w:sz w:val="28"/>
          <w:szCs w:val="28"/>
        </w:rPr>
        <w:t xml:space="preserve">4. Содержание работы </w:t>
      </w:r>
    </w:p>
    <w:p w:rsidR="00BF2467" w:rsidRDefault="00BF2467" w:rsidP="00BF2467">
      <w:pPr>
        <w:ind w:firstLine="567"/>
        <w:jc w:val="center"/>
        <w:rPr>
          <w:sz w:val="28"/>
          <w:szCs w:val="28"/>
        </w:rPr>
      </w:pPr>
    </w:p>
    <w:p w:rsidR="00BF2467" w:rsidRDefault="00BF2467" w:rsidP="00BF2467">
      <w:pPr>
        <w:ind w:firstLine="567"/>
        <w:jc w:val="both"/>
        <w:rPr>
          <w:sz w:val="28"/>
          <w:szCs w:val="28"/>
        </w:rPr>
      </w:pPr>
      <w:r>
        <w:rPr>
          <w:sz w:val="28"/>
          <w:szCs w:val="28"/>
        </w:rPr>
        <w:t>4.1. О</w:t>
      </w:r>
      <w:r w:rsidRPr="00684B1B">
        <w:rPr>
          <w:sz w:val="28"/>
          <w:szCs w:val="28"/>
        </w:rPr>
        <w:t>ценка качества</w:t>
      </w:r>
      <w:r>
        <w:rPr>
          <w:sz w:val="28"/>
          <w:szCs w:val="28"/>
        </w:rPr>
        <w:t xml:space="preserve"> и доступности</w:t>
      </w:r>
      <w:r w:rsidRPr="00684B1B">
        <w:rPr>
          <w:sz w:val="28"/>
          <w:szCs w:val="28"/>
        </w:rPr>
        <w:t xml:space="preserve"> </w:t>
      </w:r>
      <w:r>
        <w:rPr>
          <w:sz w:val="28"/>
          <w:szCs w:val="28"/>
        </w:rPr>
        <w:t>У</w:t>
      </w:r>
      <w:r w:rsidRPr="00684B1B">
        <w:rPr>
          <w:sz w:val="28"/>
          <w:szCs w:val="28"/>
        </w:rPr>
        <w:t>слуг</w:t>
      </w:r>
      <w:r>
        <w:rPr>
          <w:sz w:val="28"/>
          <w:szCs w:val="28"/>
        </w:rPr>
        <w:t xml:space="preserve"> путем проведения «контрольных закупок»:</w:t>
      </w:r>
    </w:p>
    <w:p w:rsidR="00BF2467" w:rsidRDefault="00BF2467" w:rsidP="00BF2467">
      <w:pPr>
        <w:ind w:firstLine="567"/>
        <w:jc w:val="both"/>
        <w:rPr>
          <w:sz w:val="28"/>
          <w:szCs w:val="28"/>
        </w:rPr>
      </w:pPr>
      <w:r>
        <w:rPr>
          <w:sz w:val="28"/>
          <w:szCs w:val="28"/>
        </w:rPr>
        <w:t>- проведение анализа административного регламента оказания Услуги,</w:t>
      </w:r>
    </w:p>
    <w:p w:rsidR="00BF2467" w:rsidRDefault="00BF2467" w:rsidP="00BF2467">
      <w:pPr>
        <w:ind w:firstLine="567"/>
        <w:jc w:val="both"/>
        <w:rPr>
          <w:sz w:val="28"/>
          <w:szCs w:val="28"/>
        </w:rPr>
      </w:pPr>
      <w:r>
        <w:rPr>
          <w:sz w:val="28"/>
          <w:szCs w:val="28"/>
        </w:rPr>
        <w:t>- проведение «контрольных закупок» У</w:t>
      </w:r>
      <w:r w:rsidRPr="00684B1B">
        <w:rPr>
          <w:sz w:val="28"/>
          <w:szCs w:val="28"/>
        </w:rPr>
        <w:t>слуг</w:t>
      </w:r>
      <w:r>
        <w:rPr>
          <w:sz w:val="28"/>
          <w:szCs w:val="28"/>
        </w:rPr>
        <w:t>,</w:t>
      </w:r>
    </w:p>
    <w:p w:rsidR="00BF2467" w:rsidRDefault="00BF2467" w:rsidP="00BF2467">
      <w:pPr>
        <w:ind w:firstLine="567"/>
        <w:jc w:val="both"/>
        <w:rPr>
          <w:sz w:val="28"/>
          <w:szCs w:val="28"/>
        </w:rPr>
      </w:pPr>
      <w:r>
        <w:rPr>
          <w:sz w:val="28"/>
          <w:szCs w:val="28"/>
        </w:rPr>
        <w:t>- разработка рабочих карт фиксации «контрольных закупок» направленных на оценку качества и д</w:t>
      </w:r>
      <w:r w:rsidR="00D723AD">
        <w:rPr>
          <w:sz w:val="28"/>
          <w:szCs w:val="28"/>
        </w:rPr>
        <w:t>оступности предоставления Услуг</w:t>
      </w:r>
      <w:r>
        <w:rPr>
          <w:sz w:val="28"/>
          <w:szCs w:val="28"/>
        </w:rPr>
        <w:t>,</w:t>
      </w:r>
    </w:p>
    <w:p w:rsidR="00BF2467" w:rsidRDefault="00BF2467" w:rsidP="00BF2467">
      <w:pPr>
        <w:ind w:firstLine="567"/>
        <w:jc w:val="both"/>
        <w:rPr>
          <w:sz w:val="28"/>
          <w:szCs w:val="28"/>
        </w:rPr>
      </w:pPr>
      <w:r>
        <w:rPr>
          <w:sz w:val="28"/>
          <w:szCs w:val="28"/>
        </w:rPr>
        <w:lastRenderedPageBreak/>
        <w:t>- разработка аналитических таблиц данных, полученных в результате осуществления «контрольных закупок»,</w:t>
      </w:r>
    </w:p>
    <w:p w:rsidR="00BF2467" w:rsidRDefault="00BF2467" w:rsidP="00BF2467">
      <w:pPr>
        <w:ind w:firstLine="567"/>
        <w:jc w:val="both"/>
        <w:rPr>
          <w:sz w:val="28"/>
          <w:szCs w:val="28"/>
        </w:rPr>
      </w:pPr>
      <w:r>
        <w:rPr>
          <w:sz w:val="28"/>
          <w:szCs w:val="28"/>
        </w:rPr>
        <w:t xml:space="preserve">- </w:t>
      </w:r>
      <w:r w:rsidRPr="00684B1B">
        <w:rPr>
          <w:sz w:val="28"/>
          <w:szCs w:val="28"/>
        </w:rPr>
        <w:t xml:space="preserve">разработка предложений по оптимизации порядка предоставления </w:t>
      </w:r>
      <w:r>
        <w:rPr>
          <w:sz w:val="28"/>
          <w:szCs w:val="28"/>
        </w:rPr>
        <w:t>У</w:t>
      </w:r>
      <w:r w:rsidRPr="00684B1B">
        <w:rPr>
          <w:sz w:val="28"/>
          <w:szCs w:val="28"/>
        </w:rPr>
        <w:t>слуг</w:t>
      </w:r>
      <w:r>
        <w:rPr>
          <w:sz w:val="28"/>
          <w:szCs w:val="28"/>
        </w:rPr>
        <w:t>,</w:t>
      </w:r>
    </w:p>
    <w:p w:rsidR="00BF2467" w:rsidRDefault="00BF2467" w:rsidP="00BF2467">
      <w:pPr>
        <w:ind w:firstLine="567"/>
        <w:jc w:val="both"/>
        <w:rPr>
          <w:sz w:val="28"/>
          <w:szCs w:val="28"/>
        </w:rPr>
      </w:pPr>
      <w:r>
        <w:rPr>
          <w:sz w:val="28"/>
          <w:szCs w:val="28"/>
        </w:rPr>
        <w:t xml:space="preserve">- разработка предложений по актуализации и </w:t>
      </w:r>
      <w:proofErr w:type="gramStart"/>
      <w:r>
        <w:rPr>
          <w:sz w:val="28"/>
          <w:szCs w:val="28"/>
        </w:rPr>
        <w:t>приведению</w:t>
      </w:r>
      <w:proofErr w:type="gramEnd"/>
      <w:r>
        <w:rPr>
          <w:sz w:val="28"/>
          <w:szCs w:val="28"/>
        </w:rPr>
        <w:t xml:space="preserve"> в соответствие действующему законодательству административных регламентов оказания Услуг в части взаимодействия получателя услуг и функциональных и территориальных органов администрации города Перми, предоставляющих муниципальные услуги.</w:t>
      </w:r>
    </w:p>
    <w:p w:rsidR="00BF2467" w:rsidRDefault="00BF2467" w:rsidP="00BF2467">
      <w:pPr>
        <w:ind w:firstLine="567"/>
        <w:jc w:val="both"/>
        <w:rPr>
          <w:sz w:val="28"/>
          <w:szCs w:val="28"/>
        </w:rPr>
      </w:pPr>
      <w:r>
        <w:rPr>
          <w:sz w:val="28"/>
          <w:szCs w:val="28"/>
        </w:rPr>
        <w:t>- формирование рейтинга функциональных и территориальных органов администрации города Перми на основании результатов «контрольной закупки».</w:t>
      </w:r>
    </w:p>
    <w:p w:rsidR="00BF2467" w:rsidRDefault="00BF2467" w:rsidP="00BF2467">
      <w:pPr>
        <w:ind w:firstLine="567"/>
        <w:jc w:val="both"/>
        <w:rPr>
          <w:sz w:val="28"/>
          <w:szCs w:val="28"/>
        </w:rPr>
      </w:pPr>
      <w:r>
        <w:rPr>
          <w:sz w:val="28"/>
          <w:szCs w:val="28"/>
        </w:rPr>
        <w:t>4.2. Представление рекомендаций для Заказчика по повышению качества и доступности Услуг.</w:t>
      </w:r>
    </w:p>
    <w:p w:rsidR="00BF2467" w:rsidRDefault="00BF2467" w:rsidP="00BF2467">
      <w:pPr>
        <w:ind w:firstLine="567"/>
        <w:jc w:val="both"/>
        <w:rPr>
          <w:sz w:val="28"/>
          <w:szCs w:val="28"/>
        </w:rPr>
      </w:pPr>
      <w:r>
        <w:rPr>
          <w:sz w:val="28"/>
          <w:szCs w:val="28"/>
        </w:rPr>
        <w:t>4.3. Исполнитель должен согласовать и обосновать методы изучения качества предоставляемых муниципальных услуг с Заказчиком в 2-х недельный срок с момента заключения контракта.</w:t>
      </w:r>
    </w:p>
    <w:p w:rsidR="00BF2467" w:rsidRDefault="00BF2467" w:rsidP="00BF2467">
      <w:pPr>
        <w:ind w:firstLine="567"/>
        <w:jc w:val="both"/>
        <w:rPr>
          <w:sz w:val="28"/>
          <w:szCs w:val="28"/>
        </w:rPr>
      </w:pPr>
    </w:p>
    <w:p w:rsidR="00BF2467" w:rsidRDefault="00BF2467" w:rsidP="00BF2467">
      <w:pPr>
        <w:ind w:firstLine="567"/>
        <w:jc w:val="center"/>
        <w:rPr>
          <w:sz w:val="28"/>
          <w:szCs w:val="28"/>
        </w:rPr>
      </w:pPr>
      <w:r>
        <w:rPr>
          <w:sz w:val="28"/>
          <w:szCs w:val="28"/>
        </w:rPr>
        <w:t>5. Результаты работы</w:t>
      </w:r>
    </w:p>
    <w:p w:rsidR="00BF2467" w:rsidRDefault="00BF2467" w:rsidP="00BF2467">
      <w:pPr>
        <w:ind w:firstLine="567"/>
        <w:jc w:val="center"/>
        <w:rPr>
          <w:sz w:val="28"/>
          <w:szCs w:val="28"/>
        </w:rPr>
      </w:pPr>
    </w:p>
    <w:p w:rsidR="00BF2467" w:rsidRDefault="00BF2467" w:rsidP="00BF2467">
      <w:pPr>
        <w:ind w:firstLine="567"/>
        <w:jc w:val="both"/>
        <w:rPr>
          <w:sz w:val="28"/>
          <w:szCs w:val="28"/>
        </w:rPr>
      </w:pPr>
      <w:r>
        <w:rPr>
          <w:sz w:val="28"/>
          <w:szCs w:val="28"/>
        </w:rPr>
        <w:t>5.1. По окончании предоставления услуг, предусмотренных настоящим Техническим заданием, результаты оформляются в виде отчета об оказанных услугах и предоставляются Заказчику на бумажном носителе и в электронном виде.</w:t>
      </w:r>
    </w:p>
    <w:p w:rsidR="00BF2467" w:rsidRDefault="00BF2467" w:rsidP="00BF2467">
      <w:pPr>
        <w:ind w:firstLine="567"/>
        <w:jc w:val="both"/>
        <w:rPr>
          <w:sz w:val="28"/>
          <w:szCs w:val="28"/>
        </w:rPr>
      </w:pPr>
      <w:r>
        <w:rPr>
          <w:sz w:val="28"/>
          <w:szCs w:val="28"/>
        </w:rPr>
        <w:t>5.</w:t>
      </w:r>
      <w:r w:rsidR="00770137">
        <w:rPr>
          <w:sz w:val="28"/>
          <w:szCs w:val="28"/>
        </w:rPr>
        <w:t>2</w:t>
      </w:r>
      <w:r>
        <w:rPr>
          <w:sz w:val="28"/>
          <w:szCs w:val="28"/>
        </w:rPr>
        <w:t xml:space="preserve">. Сдаваемые отчетные результаты передаются Заказчику по акту сдачи-приемки выполненных работ, в следующем составе: </w:t>
      </w:r>
    </w:p>
    <w:p w:rsidR="00BF2467" w:rsidRPr="00684B1B" w:rsidRDefault="00BF2467" w:rsidP="00BF2467">
      <w:pPr>
        <w:ind w:firstLine="567"/>
        <w:jc w:val="both"/>
        <w:rPr>
          <w:sz w:val="28"/>
          <w:szCs w:val="28"/>
        </w:rPr>
      </w:pPr>
      <w:r>
        <w:rPr>
          <w:sz w:val="28"/>
          <w:szCs w:val="28"/>
        </w:rPr>
        <w:t>- рабочие карты фиксации «контрольных закупок» направленных на оценку качества и доступности предоставления муниципальных услуг, оказываемых функциональными и территориальными органами администрации города Перми на бумажных носителях;</w:t>
      </w:r>
    </w:p>
    <w:p w:rsidR="00BF2467" w:rsidRDefault="00BF2467" w:rsidP="00BF2467">
      <w:pPr>
        <w:ind w:firstLine="567"/>
        <w:jc w:val="both"/>
        <w:rPr>
          <w:sz w:val="28"/>
          <w:szCs w:val="28"/>
        </w:rPr>
      </w:pPr>
      <w:r>
        <w:rPr>
          <w:sz w:val="28"/>
          <w:szCs w:val="28"/>
        </w:rPr>
        <w:t xml:space="preserve">- предложения по </w:t>
      </w:r>
      <w:r w:rsidRPr="00684B1B">
        <w:rPr>
          <w:sz w:val="28"/>
          <w:szCs w:val="28"/>
        </w:rPr>
        <w:t>оптимизации порядка предоставления муниципальных услуг</w:t>
      </w:r>
      <w:r>
        <w:rPr>
          <w:sz w:val="28"/>
          <w:szCs w:val="28"/>
        </w:rPr>
        <w:t>;</w:t>
      </w:r>
    </w:p>
    <w:p w:rsidR="00BF2467" w:rsidRDefault="00BF2467" w:rsidP="00BF2467">
      <w:pPr>
        <w:ind w:firstLine="567"/>
        <w:jc w:val="both"/>
        <w:rPr>
          <w:sz w:val="28"/>
          <w:szCs w:val="28"/>
        </w:rPr>
      </w:pPr>
      <w:r>
        <w:rPr>
          <w:sz w:val="28"/>
          <w:szCs w:val="28"/>
        </w:rPr>
        <w:t>- предложений по актуализации и приведению в соответствие действующему законодательству административных регламентов оказания муниципальных услуг;</w:t>
      </w:r>
    </w:p>
    <w:p w:rsidR="00BF2467" w:rsidRDefault="00BF2467" w:rsidP="00BF2467">
      <w:pPr>
        <w:ind w:firstLine="567"/>
        <w:jc w:val="both"/>
        <w:rPr>
          <w:sz w:val="28"/>
          <w:szCs w:val="28"/>
        </w:rPr>
      </w:pPr>
      <w:r>
        <w:rPr>
          <w:sz w:val="28"/>
          <w:szCs w:val="28"/>
        </w:rPr>
        <w:t>- рейтинг функциональных и территориальных органов администрации города Перми, предоставляющих муниципальные услуги;</w:t>
      </w:r>
    </w:p>
    <w:p w:rsidR="00BF2467" w:rsidRDefault="00BF2467" w:rsidP="00BF2467">
      <w:pPr>
        <w:ind w:firstLine="567"/>
        <w:jc w:val="both"/>
        <w:rPr>
          <w:sz w:val="28"/>
          <w:szCs w:val="28"/>
        </w:rPr>
      </w:pPr>
      <w:r>
        <w:rPr>
          <w:sz w:val="28"/>
          <w:szCs w:val="28"/>
        </w:rPr>
        <w:t>- аналитические таблицы обработки полученных данных, полученных в результате осуществления «контрольных закупок».</w:t>
      </w:r>
    </w:p>
    <w:p w:rsidR="007E60D1" w:rsidRDefault="007E60D1" w:rsidP="007E60D1">
      <w:pPr>
        <w:jc w:val="both"/>
      </w:pPr>
    </w:p>
    <w:p w:rsidR="007E60D1" w:rsidRDefault="007E60D1" w:rsidP="007E60D1">
      <w:pPr>
        <w:jc w:val="center"/>
        <w:rPr>
          <w:b/>
          <w:sz w:val="24"/>
          <w:szCs w:val="24"/>
        </w:rPr>
      </w:pPr>
    </w:p>
    <w:p w:rsidR="007E60D1" w:rsidRPr="00F53DCC" w:rsidRDefault="007E60D1" w:rsidP="007E60D1">
      <w:pPr>
        <w:pStyle w:val="ConsTitle"/>
        <w:pageBreakBefore/>
        <w:widowControl/>
        <w:ind w:right="0"/>
        <w:jc w:val="right"/>
        <w:rPr>
          <w:rFonts w:ascii="Times New Roman" w:hAnsi="Times New Roman" w:cs="Times New Roman"/>
          <w:b w:val="0"/>
          <w:sz w:val="24"/>
          <w:szCs w:val="24"/>
        </w:rPr>
      </w:pPr>
      <w:r w:rsidRPr="00F53DCC">
        <w:rPr>
          <w:rFonts w:ascii="Times New Roman" w:hAnsi="Times New Roman" w:cs="Times New Roman"/>
          <w:b w:val="0"/>
          <w:sz w:val="24"/>
          <w:szCs w:val="24"/>
        </w:rPr>
        <w:lastRenderedPageBreak/>
        <w:t>Приложение</w:t>
      </w:r>
      <w:r>
        <w:rPr>
          <w:rFonts w:ascii="Times New Roman" w:hAnsi="Times New Roman" w:cs="Times New Roman"/>
          <w:b w:val="0"/>
          <w:sz w:val="24"/>
          <w:szCs w:val="24"/>
        </w:rPr>
        <w:t xml:space="preserve"> </w:t>
      </w:r>
    </w:p>
    <w:p w:rsidR="007E60D1" w:rsidRPr="00B84BCD" w:rsidRDefault="007E60D1" w:rsidP="007E60D1">
      <w:pPr>
        <w:pStyle w:val="ConsTitle"/>
        <w:widowControl/>
        <w:ind w:right="0"/>
        <w:jc w:val="right"/>
        <w:rPr>
          <w:rFonts w:ascii="Times New Roman" w:hAnsi="Times New Roman" w:cs="Times New Roman"/>
          <w:b w:val="0"/>
          <w:sz w:val="24"/>
          <w:szCs w:val="24"/>
          <w:highlight w:val="yellow"/>
        </w:rPr>
      </w:pPr>
      <w:r w:rsidRPr="00F53DCC">
        <w:rPr>
          <w:rFonts w:ascii="Times New Roman" w:hAnsi="Times New Roman" w:cs="Times New Roman"/>
          <w:b w:val="0"/>
          <w:sz w:val="24"/>
          <w:szCs w:val="24"/>
        </w:rPr>
        <w:t xml:space="preserve">к </w:t>
      </w:r>
      <w:r>
        <w:rPr>
          <w:rFonts w:ascii="Times New Roman" w:hAnsi="Times New Roman" w:cs="Times New Roman"/>
          <w:b w:val="0"/>
          <w:sz w:val="24"/>
          <w:szCs w:val="24"/>
        </w:rPr>
        <w:t>техническому заданию</w:t>
      </w:r>
    </w:p>
    <w:p w:rsidR="007E60D1" w:rsidRDefault="007E60D1" w:rsidP="007E60D1">
      <w:pPr>
        <w:jc w:val="center"/>
        <w:rPr>
          <w:b/>
          <w:sz w:val="24"/>
          <w:szCs w:val="24"/>
        </w:rPr>
      </w:pPr>
    </w:p>
    <w:p w:rsidR="007E60D1" w:rsidRDefault="007E60D1" w:rsidP="007E60D1">
      <w:pPr>
        <w:jc w:val="center"/>
        <w:rPr>
          <w:b/>
          <w:sz w:val="24"/>
          <w:szCs w:val="24"/>
        </w:rPr>
      </w:pPr>
    </w:p>
    <w:tbl>
      <w:tblPr>
        <w:tblStyle w:val="a9"/>
        <w:tblW w:w="0" w:type="auto"/>
        <w:tblLook w:val="04A0" w:firstRow="1" w:lastRow="0" w:firstColumn="1" w:lastColumn="0" w:noHBand="0" w:noVBand="1"/>
      </w:tblPr>
      <w:tblGrid>
        <w:gridCol w:w="456"/>
        <w:gridCol w:w="3668"/>
        <w:gridCol w:w="3102"/>
        <w:gridCol w:w="2627"/>
      </w:tblGrid>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Наименование муниципальной услуги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Наименование функционального (территориального) органа, предоставляющего муниципальную услугу</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Реквизиты административного регламента</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rPr>
            </w:pPr>
            <w:r w:rsidRPr="006C3230">
              <w:rPr>
                <w:sz w:val="24"/>
                <w:szCs w:val="24"/>
              </w:rPr>
              <w:t xml:space="preserve">Прием заявлений, постановка на учет и зачисление детей </w:t>
            </w:r>
            <w:proofErr w:type="gramStart"/>
            <w:r w:rsidRPr="006C3230">
              <w:rPr>
                <w:sz w:val="24"/>
                <w:szCs w:val="24"/>
              </w:rPr>
              <w:t>в</w:t>
            </w:r>
            <w:proofErr w:type="gramEnd"/>
            <w:r w:rsidRPr="006C3230">
              <w:rPr>
                <w:sz w:val="24"/>
                <w:szCs w:val="24"/>
              </w:rPr>
              <w:t xml:space="preserve"> </w:t>
            </w:r>
          </w:p>
          <w:p w:rsidR="007E60D1" w:rsidRPr="006C3230" w:rsidRDefault="007E60D1" w:rsidP="00105FD0">
            <w:pPr>
              <w:jc w:val="center"/>
              <w:rPr>
                <w:sz w:val="24"/>
                <w:szCs w:val="24"/>
              </w:rPr>
            </w:pPr>
            <w:r w:rsidRPr="006C3230">
              <w:rPr>
                <w:sz w:val="24"/>
                <w:szCs w:val="24"/>
              </w:rPr>
              <w:t xml:space="preserve">образовательные учреждения, реализующие </w:t>
            </w:r>
            <w:proofErr w:type="gramStart"/>
            <w:r w:rsidRPr="006C3230">
              <w:rPr>
                <w:sz w:val="24"/>
                <w:szCs w:val="24"/>
              </w:rPr>
              <w:t>основную</w:t>
            </w:r>
            <w:proofErr w:type="gramEnd"/>
            <w:r w:rsidRPr="006C3230">
              <w:rPr>
                <w:sz w:val="24"/>
                <w:szCs w:val="24"/>
              </w:rPr>
              <w:t xml:space="preserve">         </w:t>
            </w:r>
          </w:p>
          <w:p w:rsidR="007E60D1" w:rsidRPr="006C3230" w:rsidRDefault="007E60D1" w:rsidP="00105FD0">
            <w:pPr>
              <w:jc w:val="center"/>
              <w:rPr>
                <w:sz w:val="24"/>
                <w:szCs w:val="24"/>
                <w:lang w:eastAsia="en-US"/>
              </w:rPr>
            </w:pPr>
            <w:r w:rsidRPr="006C3230">
              <w:rPr>
                <w:sz w:val="24"/>
                <w:szCs w:val="24"/>
              </w:rPr>
              <w:t xml:space="preserve">образовательную программу дошкольного образования      </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Департамент образования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23.03.2012 № 113</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rPr>
            </w:pPr>
            <w:r w:rsidRPr="006C3230">
              <w:rPr>
                <w:sz w:val="24"/>
                <w:szCs w:val="24"/>
              </w:rPr>
              <w:t xml:space="preserve">Прием заявлений и выдача документов о согласовании       </w:t>
            </w:r>
          </w:p>
          <w:p w:rsidR="007E60D1" w:rsidRPr="006C3230" w:rsidRDefault="007E60D1" w:rsidP="00105FD0">
            <w:pPr>
              <w:jc w:val="center"/>
              <w:rPr>
                <w:sz w:val="24"/>
                <w:szCs w:val="24"/>
                <w:lang w:eastAsia="en-US"/>
              </w:rPr>
            </w:pPr>
            <w:r w:rsidRPr="006C3230">
              <w:rPr>
                <w:sz w:val="24"/>
                <w:szCs w:val="24"/>
              </w:rPr>
              <w:t>переустройства и (или) перепланировки жилого помещения</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Территориальные органы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29.05.2012 № 42-П</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Предоставление сведений из Единого реестра муниципальной собственности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Департамент имущественных отношений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11.07.2012 № 59-П</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lang w:eastAsia="en-US"/>
              </w:rPr>
              <w:t>Подготовка, утверждение и выдача градостроительного плана земельного участка</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Департамент градостроительства и архитектуры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25.06.2012 № 5</w:t>
            </w:r>
            <w:r>
              <w:rPr>
                <w:sz w:val="24"/>
                <w:szCs w:val="24"/>
              </w:rPr>
              <w:t>0-П</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rPr>
            </w:pPr>
            <w:r w:rsidRPr="006C3230">
              <w:rPr>
                <w:sz w:val="24"/>
                <w:szCs w:val="24"/>
              </w:rPr>
              <w:t xml:space="preserve">Выдача разрешений на установку рекламных конструкций </w:t>
            </w:r>
            <w:proofErr w:type="gramStart"/>
            <w:r w:rsidRPr="006C3230">
              <w:rPr>
                <w:sz w:val="24"/>
                <w:szCs w:val="24"/>
              </w:rPr>
              <w:t>на</w:t>
            </w:r>
            <w:proofErr w:type="gramEnd"/>
            <w:r w:rsidRPr="006C3230">
              <w:rPr>
                <w:sz w:val="24"/>
                <w:szCs w:val="24"/>
              </w:rPr>
              <w:t xml:space="preserve">  </w:t>
            </w:r>
          </w:p>
          <w:p w:rsidR="007E60D1" w:rsidRPr="006C3230" w:rsidRDefault="007E60D1" w:rsidP="00105FD0">
            <w:pPr>
              <w:jc w:val="center"/>
              <w:rPr>
                <w:sz w:val="24"/>
                <w:szCs w:val="24"/>
              </w:rPr>
            </w:pPr>
            <w:r w:rsidRPr="006C3230">
              <w:rPr>
                <w:sz w:val="24"/>
                <w:szCs w:val="24"/>
              </w:rPr>
              <w:t xml:space="preserve">соответствующей территории, аннулирование </w:t>
            </w:r>
            <w:proofErr w:type="gramStart"/>
            <w:r w:rsidRPr="006C3230">
              <w:rPr>
                <w:sz w:val="24"/>
                <w:szCs w:val="24"/>
              </w:rPr>
              <w:t>таких</w:t>
            </w:r>
            <w:proofErr w:type="gramEnd"/>
            <w:r w:rsidRPr="006C3230">
              <w:rPr>
                <w:sz w:val="24"/>
                <w:szCs w:val="24"/>
              </w:rPr>
              <w:t xml:space="preserve">          </w:t>
            </w:r>
          </w:p>
          <w:p w:rsidR="007E60D1" w:rsidRPr="006C3230" w:rsidRDefault="007E60D1" w:rsidP="00105FD0">
            <w:pPr>
              <w:jc w:val="center"/>
              <w:rPr>
                <w:sz w:val="24"/>
                <w:szCs w:val="24"/>
              </w:rPr>
            </w:pPr>
            <w:r w:rsidRPr="006C3230">
              <w:rPr>
                <w:sz w:val="24"/>
                <w:szCs w:val="24"/>
              </w:rPr>
              <w:t xml:space="preserve">разрешений, выдача предписаний о демонтаже самовольно    </w:t>
            </w:r>
          </w:p>
          <w:p w:rsidR="007E60D1" w:rsidRPr="006C3230" w:rsidRDefault="007E60D1" w:rsidP="00105FD0">
            <w:pPr>
              <w:jc w:val="center"/>
              <w:rPr>
                <w:sz w:val="24"/>
                <w:szCs w:val="24"/>
                <w:lang w:eastAsia="en-US"/>
              </w:rPr>
            </w:pPr>
            <w:r w:rsidRPr="006C3230">
              <w:rPr>
                <w:sz w:val="24"/>
                <w:szCs w:val="24"/>
              </w:rPr>
              <w:t>установленных вновь рекламных конструкций</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Управление по развитию потребительского рынка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25.04.2012 № 37-П</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 xml:space="preserve">Признание граждан </w:t>
            </w:r>
            <w:proofErr w:type="gramStart"/>
            <w:r w:rsidRPr="006C3230">
              <w:rPr>
                <w:sz w:val="24"/>
                <w:szCs w:val="24"/>
              </w:rPr>
              <w:t>малоимущими</w:t>
            </w:r>
            <w:proofErr w:type="gramEnd"/>
            <w:r w:rsidRPr="006C3230">
              <w:rPr>
                <w:sz w:val="24"/>
                <w:szCs w:val="24"/>
              </w:rPr>
              <w:t xml:space="preserve"> в целях признания нуждающимися в получении жилых помещений муниципального жилищного фонда, предоставляемых по договорам социального найма</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Комитет социальной защиты населения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03.08.2012 № 66-П</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Открытие, изменение маршрутов регулярных перевозок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Департамент дорог и транспорта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03.08.2012 № 65-П</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 xml:space="preserve">Выдача уведомления о регистрации заявления на </w:t>
            </w:r>
            <w:r w:rsidRPr="006C3230">
              <w:rPr>
                <w:sz w:val="24"/>
                <w:szCs w:val="24"/>
              </w:rPr>
              <w:lastRenderedPageBreak/>
              <w:t>проведение общественной экологической экспертизы</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lastRenderedPageBreak/>
              <w:t xml:space="preserve">Управление по экологии и природопользованию </w:t>
            </w:r>
            <w:r w:rsidRPr="006C3230">
              <w:rPr>
                <w:sz w:val="24"/>
                <w:szCs w:val="24"/>
              </w:rPr>
              <w:lastRenderedPageBreak/>
              <w:t>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lastRenderedPageBreak/>
              <w:t xml:space="preserve">Постановление администрации города </w:t>
            </w:r>
            <w:r w:rsidRPr="006C3230">
              <w:rPr>
                <w:sz w:val="24"/>
                <w:szCs w:val="24"/>
              </w:rPr>
              <w:lastRenderedPageBreak/>
              <w:t>Перми от 25.09.2012 № 81-П</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lastRenderedPageBreak/>
              <w:t>9</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Предоставление земельных участков, находящихся в государственной или муниципальной собственности, для целей, не связанных со строительством</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Департамент земельных отношений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13.09.2012 № 73-П</w:t>
            </w:r>
          </w:p>
        </w:tc>
      </w:tr>
      <w:tr w:rsidR="007E60D1" w:rsidRPr="006C3230" w:rsidTr="00105FD0">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rPr>
            </w:pPr>
            <w:r w:rsidRPr="006C3230">
              <w:rPr>
                <w:sz w:val="24"/>
                <w:szCs w:val="24"/>
              </w:rPr>
              <w:t xml:space="preserve">Прием заявлений, документов, а также постановка граждан  </w:t>
            </w:r>
          </w:p>
          <w:p w:rsidR="007E60D1" w:rsidRPr="006C3230" w:rsidRDefault="007E60D1" w:rsidP="00105FD0">
            <w:pPr>
              <w:jc w:val="center"/>
              <w:rPr>
                <w:sz w:val="24"/>
                <w:szCs w:val="24"/>
                <w:lang w:eastAsia="en-US"/>
              </w:rPr>
            </w:pPr>
            <w:proofErr w:type="gramStart"/>
            <w:r w:rsidRPr="006C3230">
              <w:rPr>
                <w:sz w:val="24"/>
                <w:szCs w:val="24"/>
              </w:rPr>
              <w:t>на учет в качестве нуждающихся в жилых помещениях</w:t>
            </w:r>
            <w:proofErr w:type="gramEnd"/>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Управление жилищных отношений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7E60D1" w:rsidRPr="006C3230" w:rsidRDefault="007E60D1" w:rsidP="00105FD0">
            <w:pPr>
              <w:jc w:val="center"/>
              <w:rPr>
                <w:sz w:val="24"/>
                <w:szCs w:val="24"/>
                <w:lang w:eastAsia="en-US"/>
              </w:rPr>
            </w:pPr>
            <w:r w:rsidRPr="006C3230">
              <w:rPr>
                <w:sz w:val="24"/>
                <w:szCs w:val="24"/>
              </w:rPr>
              <w:t>Постановление администрации города Перми от 22.05.2012 № 40-П</w:t>
            </w:r>
          </w:p>
        </w:tc>
      </w:tr>
    </w:tbl>
    <w:p w:rsidR="00AB4C34" w:rsidRPr="00AB4C34" w:rsidRDefault="00621D76" w:rsidP="00200536">
      <w:pPr>
        <w:ind w:firstLine="720"/>
        <w:jc w:val="right"/>
        <w:rPr>
          <w:sz w:val="24"/>
          <w:szCs w:val="24"/>
        </w:rPr>
      </w:pPr>
      <w:r>
        <w:rPr>
          <w:sz w:val="24"/>
          <w:szCs w:val="24"/>
        </w:rPr>
        <w:br w:type="page"/>
      </w:r>
    </w:p>
    <w:p w:rsidR="008866AD" w:rsidRDefault="008866AD" w:rsidP="00407BEA">
      <w:pPr>
        <w:autoSpaceDE w:val="0"/>
        <w:autoSpaceDN w:val="0"/>
        <w:adjustRightInd w:val="0"/>
        <w:ind w:firstLine="540"/>
        <w:jc w:val="right"/>
        <w:rPr>
          <w:sz w:val="24"/>
          <w:szCs w:val="24"/>
        </w:rPr>
      </w:pPr>
      <w:r w:rsidRPr="008866AD">
        <w:rPr>
          <w:sz w:val="24"/>
          <w:szCs w:val="24"/>
        </w:rPr>
        <w:lastRenderedPageBreak/>
        <w:t>Приложение №</w:t>
      </w:r>
      <w:r>
        <w:rPr>
          <w:sz w:val="24"/>
          <w:szCs w:val="24"/>
        </w:rPr>
        <w:t xml:space="preserve"> 2</w:t>
      </w:r>
    </w:p>
    <w:bookmarkEnd w:id="1"/>
    <w:p w:rsidR="008866AD" w:rsidRDefault="008866AD" w:rsidP="008866AD">
      <w:pPr>
        <w:ind w:firstLine="567"/>
        <w:jc w:val="right"/>
        <w:rPr>
          <w:sz w:val="28"/>
          <w:szCs w:val="28"/>
        </w:rPr>
      </w:pPr>
      <w:r>
        <w:rPr>
          <w:sz w:val="24"/>
          <w:szCs w:val="24"/>
        </w:rPr>
        <w:t xml:space="preserve">к </w:t>
      </w:r>
      <w:r w:rsidR="00732BDA">
        <w:rPr>
          <w:sz w:val="24"/>
          <w:szCs w:val="24"/>
        </w:rPr>
        <w:t xml:space="preserve">конкурсной </w:t>
      </w:r>
      <w:r>
        <w:rPr>
          <w:sz w:val="24"/>
          <w:szCs w:val="24"/>
        </w:rPr>
        <w:t>документации</w:t>
      </w:r>
    </w:p>
    <w:p w:rsidR="008866AD" w:rsidRDefault="008866AD"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w:t>
      </w:r>
      <w:r w:rsidR="00096297">
        <w:rPr>
          <w:rFonts w:ascii="Times New Roman" w:hAnsi="Times New Roman" w:cs="Times New Roman"/>
          <w:b/>
          <w:bCs/>
          <w:sz w:val="26"/>
          <w:szCs w:val="26"/>
        </w:rPr>
        <w:t xml:space="preserve"> (</w:t>
      </w:r>
      <w:r w:rsidR="00540D15">
        <w:rPr>
          <w:rFonts w:ascii="Times New Roman" w:hAnsi="Times New Roman" w:cs="Times New Roman"/>
          <w:b/>
          <w:bCs/>
          <w:sz w:val="26"/>
          <w:szCs w:val="26"/>
        </w:rPr>
        <w:t>тома заявки</w:t>
      </w:r>
      <w:r w:rsidR="00096297">
        <w:rPr>
          <w:rFonts w:ascii="Times New Roman" w:hAnsi="Times New Roman" w:cs="Times New Roman"/>
          <w:b/>
          <w:bCs/>
          <w:sz w:val="26"/>
          <w:szCs w:val="26"/>
        </w:rPr>
        <w:t>)</w:t>
      </w:r>
      <w:r>
        <w:rPr>
          <w:rFonts w:ascii="Times New Roman" w:hAnsi="Times New Roman" w:cs="Times New Roman"/>
          <w:b/>
          <w:bCs/>
          <w:sz w:val="26"/>
          <w:szCs w:val="26"/>
        </w:rPr>
        <w:t xml:space="preserve"> на участие в </w:t>
      </w:r>
      <w:r w:rsidR="004D14B2">
        <w:rPr>
          <w:rFonts w:ascii="Times New Roman" w:hAnsi="Times New Roman" w:cs="Times New Roman"/>
          <w:b/>
          <w:bCs/>
          <w:sz w:val="26"/>
          <w:szCs w:val="26"/>
        </w:rPr>
        <w:t>конкурс</w:t>
      </w:r>
      <w:r>
        <w:rPr>
          <w:rFonts w:ascii="Times New Roman" w:hAnsi="Times New Roman" w:cs="Times New Roman"/>
          <w:b/>
          <w:bCs/>
          <w:sz w:val="26"/>
          <w:szCs w:val="26"/>
        </w:rPr>
        <w:t>е</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540D15" w:rsidRPr="00BE2565" w:rsidTr="00BE2565">
        <w:trPr>
          <w:tblCellSpacing w:w="20" w:type="dxa"/>
        </w:trPr>
        <w:tc>
          <w:tcPr>
            <w:tcW w:w="2983" w:type="dxa"/>
            <w:shd w:val="clear" w:color="auto" w:fill="FFFFFF"/>
          </w:tcPr>
          <w:p w:rsidR="00540D15" w:rsidRPr="00BE2565" w:rsidRDefault="00BB2F28" w:rsidP="00BE2565">
            <w:pPr>
              <w:pStyle w:val="ConsNonformat"/>
              <w:widowControl/>
              <w:spacing w:line="280" w:lineRule="exact"/>
              <w:rPr>
                <w:rFonts w:ascii="Times New Roman" w:hAnsi="Times New Roman" w:cs="Times New Roman"/>
                <w:b/>
                <w:bCs/>
                <w:sz w:val="22"/>
                <w:szCs w:val="22"/>
              </w:rPr>
            </w:pPr>
            <w:r w:rsidRPr="00BE2565">
              <w:rPr>
                <w:rFonts w:ascii="Times New Roman" w:hAnsi="Times New Roman" w:cs="Times New Roman"/>
                <w:b/>
                <w:bCs/>
                <w:sz w:val="22"/>
                <w:szCs w:val="22"/>
              </w:rPr>
              <w:t>Наименование открытого</w:t>
            </w:r>
            <w:r w:rsidR="00540D15" w:rsidRPr="00BE2565">
              <w:rPr>
                <w:rFonts w:ascii="Times New Roman" w:hAnsi="Times New Roman" w:cs="Times New Roman"/>
                <w:b/>
                <w:bCs/>
                <w:sz w:val="22"/>
                <w:szCs w:val="22"/>
              </w:rPr>
              <w:t xml:space="preserve"> </w:t>
            </w:r>
            <w:r w:rsidR="004D14B2" w:rsidRPr="00BE2565">
              <w:rPr>
                <w:rFonts w:ascii="Times New Roman" w:hAnsi="Times New Roman" w:cs="Times New Roman"/>
                <w:b/>
                <w:bCs/>
                <w:sz w:val="22"/>
                <w:szCs w:val="22"/>
              </w:rPr>
              <w:t>конкурс</w:t>
            </w:r>
            <w:r w:rsidR="00540D15" w:rsidRPr="00BE2565">
              <w:rPr>
                <w:rFonts w:ascii="Times New Roman" w:hAnsi="Times New Roman" w:cs="Times New Roman"/>
                <w:b/>
                <w:bCs/>
                <w:sz w:val="22"/>
                <w:szCs w:val="22"/>
              </w:rPr>
              <w:t>а</w:t>
            </w:r>
          </w:p>
        </w:tc>
        <w:tc>
          <w:tcPr>
            <w:tcW w:w="6960" w:type="dxa"/>
            <w:shd w:val="clear" w:color="auto" w:fill="FFFFFF"/>
          </w:tcPr>
          <w:p w:rsidR="00540D15" w:rsidRPr="00BE2565" w:rsidRDefault="00540D15" w:rsidP="00BE2565">
            <w:pPr>
              <w:pStyle w:val="ConsNonformat"/>
              <w:widowControl/>
              <w:spacing w:line="280" w:lineRule="exact"/>
              <w:jc w:val="center"/>
              <w:rPr>
                <w:rFonts w:ascii="Times New Roman" w:hAnsi="Times New Roman" w:cs="Times New Roman"/>
                <w:bCs/>
                <w:sz w:val="22"/>
                <w:szCs w:val="22"/>
              </w:rPr>
            </w:pPr>
          </w:p>
        </w:tc>
      </w:tr>
      <w:tr w:rsidR="00540D15" w:rsidRPr="00BE2565" w:rsidTr="00BE2565">
        <w:trPr>
          <w:tblCellSpacing w:w="20" w:type="dxa"/>
        </w:trPr>
        <w:tc>
          <w:tcPr>
            <w:tcW w:w="2983" w:type="dxa"/>
            <w:shd w:val="clear" w:color="auto" w:fill="FFFFFF"/>
          </w:tcPr>
          <w:p w:rsidR="00540D15" w:rsidRPr="00BE2565" w:rsidRDefault="001F5822" w:rsidP="00BE2565">
            <w:pPr>
              <w:pStyle w:val="ConsNonformat"/>
              <w:widowControl/>
              <w:spacing w:line="280" w:lineRule="exact"/>
              <w:rPr>
                <w:rFonts w:ascii="Times New Roman" w:hAnsi="Times New Roman" w:cs="Times New Roman"/>
                <w:b/>
                <w:bCs/>
                <w:sz w:val="22"/>
                <w:szCs w:val="22"/>
              </w:rPr>
            </w:pPr>
            <w:r w:rsidRPr="00BE2565">
              <w:rPr>
                <w:rFonts w:ascii="Times New Roman" w:hAnsi="Times New Roman" w:cs="Times New Roman"/>
                <w:b/>
                <w:bCs/>
                <w:sz w:val="22"/>
                <w:szCs w:val="22"/>
              </w:rPr>
              <w:t>Номер и дата извещения</w:t>
            </w:r>
          </w:p>
        </w:tc>
        <w:tc>
          <w:tcPr>
            <w:tcW w:w="6960" w:type="dxa"/>
            <w:shd w:val="clear" w:color="auto" w:fill="FFFFFF"/>
          </w:tcPr>
          <w:p w:rsidR="00540D15" w:rsidRPr="00BE2565" w:rsidRDefault="00540D15" w:rsidP="00BE2565">
            <w:pPr>
              <w:pStyle w:val="ConsNonformat"/>
              <w:widowControl/>
              <w:spacing w:line="280" w:lineRule="exact"/>
              <w:jc w:val="center"/>
              <w:rPr>
                <w:rFonts w:ascii="Times New Roman" w:hAnsi="Times New Roman" w:cs="Times New Roman"/>
                <w:bCs/>
                <w:sz w:val="22"/>
                <w:szCs w:val="22"/>
              </w:rPr>
            </w:pPr>
          </w:p>
        </w:tc>
      </w:tr>
      <w:tr w:rsidR="00540D15" w:rsidRPr="00BE2565" w:rsidTr="00BE2565">
        <w:trPr>
          <w:tblCellSpacing w:w="20" w:type="dxa"/>
        </w:trPr>
        <w:tc>
          <w:tcPr>
            <w:tcW w:w="2983" w:type="dxa"/>
            <w:shd w:val="clear" w:color="auto" w:fill="FFFFFF"/>
          </w:tcPr>
          <w:p w:rsidR="00540D15" w:rsidRPr="00BE2565" w:rsidRDefault="001F5822" w:rsidP="00BE2565">
            <w:pPr>
              <w:pStyle w:val="ConsNonformat"/>
              <w:widowControl/>
              <w:spacing w:line="280" w:lineRule="exact"/>
              <w:rPr>
                <w:rFonts w:ascii="Times New Roman" w:hAnsi="Times New Roman" w:cs="Times New Roman"/>
                <w:bCs/>
                <w:i/>
                <w:sz w:val="22"/>
                <w:szCs w:val="22"/>
              </w:rPr>
            </w:pPr>
            <w:r w:rsidRPr="00BE2565">
              <w:rPr>
                <w:rFonts w:ascii="Times New Roman" w:hAnsi="Times New Roman" w:cs="Times New Roman"/>
                <w:b/>
                <w:bCs/>
                <w:sz w:val="22"/>
                <w:szCs w:val="22"/>
              </w:rPr>
              <w:t>Номер</w:t>
            </w:r>
            <w:r w:rsidR="00540D15" w:rsidRPr="00BE2565">
              <w:rPr>
                <w:rFonts w:ascii="Times New Roman" w:hAnsi="Times New Roman" w:cs="Times New Roman"/>
                <w:b/>
                <w:bCs/>
                <w:sz w:val="22"/>
                <w:szCs w:val="22"/>
              </w:rPr>
              <w:t xml:space="preserve"> лота</w:t>
            </w:r>
            <w:r w:rsidR="00096297" w:rsidRPr="00BE2565">
              <w:rPr>
                <w:rFonts w:ascii="Times New Roman" w:hAnsi="Times New Roman" w:cs="Times New Roman"/>
                <w:b/>
                <w:bCs/>
                <w:sz w:val="22"/>
                <w:szCs w:val="22"/>
              </w:rPr>
              <w:t xml:space="preserve"> </w:t>
            </w:r>
            <w:r w:rsidR="00096297" w:rsidRPr="00BE2565">
              <w:rPr>
                <w:rFonts w:ascii="Times New Roman" w:hAnsi="Times New Roman" w:cs="Times New Roman"/>
                <w:bCs/>
                <w:i/>
                <w:sz w:val="22"/>
                <w:szCs w:val="22"/>
              </w:rPr>
              <w:t>(при наличии)</w:t>
            </w:r>
          </w:p>
        </w:tc>
        <w:tc>
          <w:tcPr>
            <w:tcW w:w="6960" w:type="dxa"/>
            <w:shd w:val="clear" w:color="auto" w:fill="FFFFFF"/>
          </w:tcPr>
          <w:p w:rsidR="00540D15" w:rsidRPr="00BE2565" w:rsidRDefault="00540D15" w:rsidP="00BE2565">
            <w:pPr>
              <w:pStyle w:val="ConsNonformat"/>
              <w:widowControl/>
              <w:spacing w:line="280" w:lineRule="exact"/>
              <w:jc w:val="center"/>
              <w:rPr>
                <w:rFonts w:ascii="Times New Roman" w:hAnsi="Times New Roman" w:cs="Times New Roman"/>
                <w:bCs/>
                <w:sz w:val="22"/>
                <w:szCs w:val="22"/>
              </w:rPr>
            </w:pPr>
          </w:p>
        </w:tc>
      </w:tr>
    </w:tbl>
    <w:p w:rsidR="00A61A91" w:rsidRPr="00BB2F28" w:rsidRDefault="00A61A91" w:rsidP="00A61A91">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8C128F" w:rsidRPr="00BE2565" w:rsidTr="00BE2565">
        <w:trPr>
          <w:tblCellSpacing w:w="20" w:type="dxa"/>
        </w:trPr>
        <w:tc>
          <w:tcPr>
            <w:tcW w:w="726" w:type="dxa"/>
            <w:shd w:val="clear" w:color="auto" w:fill="FFFFFF"/>
          </w:tcPr>
          <w:p w:rsidR="008C128F" w:rsidRPr="00BE2565" w:rsidRDefault="008C128F" w:rsidP="00BE2565">
            <w:pPr>
              <w:jc w:val="center"/>
              <w:rPr>
                <w:b/>
                <w:sz w:val="22"/>
                <w:szCs w:val="22"/>
              </w:rPr>
            </w:pPr>
            <w:r w:rsidRPr="00BE2565">
              <w:rPr>
                <w:b/>
                <w:sz w:val="22"/>
                <w:szCs w:val="22"/>
              </w:rPr>
              <w:t>№ п/п</w:t>
            </w:r>
          </w:p>
        </w:tc>
        <w:tc>
          <w:tcPr>
            <w:tcW w:w="6717" w:type="dxa"/>
            <w:shd w:val="clear" w:color="auto" w:fill="FFFFFF"/>
          </w:tcPr>
          <w:p w:rsidR="008C128F" w:rsidRPr="00BE2565" w:rsidRDefault="008C128F" w:rsidP="00BE2565">
            <w:pPr>
              <w:jc w:val="center"/>
              <w:rPr>
                <w:b/>
                <w:sz w:val="22"/>
                <w:szCs w:val="22"/>
              </w:rPr>
            </w:pPr>
            <w:r w:rsidRPr="00BE2565">
              <w:rPr>
                <w:b/>
                <w:sz w:val="22"/>
                <w:szCs w:val="22"/>
              </w:rPr>
              <w:t>Наименование представленных документов (копий документов)</w:t>
            </w:r>
          </w:p>
        </w:tc>
        <w:tc>
          <w:tcPr>
            <w:tcW w:w="2460" w:type="dxa"/>
            <w:shd w:val="clear" w:color="auto" w:fill="FFFFFF"/>
          </w:tcPr>
          <w:p w:rsidR="008C128F" w:rsidRPr="00BE2565" w:rsidRDefault="008C128F" w:rsidP="00BE2565">
            <w:pPr>
              <w:ind w:right="87"/>
              <w:jc w:val="center"/>
              <w:rPr>
                <w:b/>
                <w:sz w:val="22"/>
                <w:szCs w:val="22"/>
              </w:rPr>
            </w:pPr>
            <w:r w:rsidRPr="00BE2565">
              <w:rPr>
                <w:b/>
                <w:sz w:val="22"/>
                <w:szCs w:val="22"/>
              </w:rPr>
              <w:t>Количество листов</w:t>
            </w: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1</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2</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3</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4</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5</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lang w:val="en-US"/>
              </w:rPr>
            </w:pPr>
            <w:r w:rsidRPr="00BE2565">
              <w:rPr>
                <w:sz w:val="24"/>
                <w:szCs w:val="24"/>
                <w:lang w:val="en-US"/>
              </w:rPr>
              <w:t>n</w:t>
            </w:r>
          </w:p>
        </w:tc>
        <w:tc>
          <w:tcPr>
            <w:tcW w:w="6717" w:type="dxa"/>
            <w:shd w:val="clear" w:color="auto" w:fill="FFFFFF"/>
          </w:tcPr>
          <w:p w:rsidR="008C128F" w:rsidRPr="00BE2565" w:rsidRDefault="008C128F" w:rsidP="00BE2565">
            <w:pPr>
              <w:jc w:val="center"/>
              <w:rPr>
                <w:sz w:val="24"/>
                <w:szCs w:val="24"/>
              </w:rPr>
            </w:pPr>
          </w:p>
        </w:tc>
        <w:tc>
          <w:tcPr>
            <w:tcW w:w="2460" w:type="dxa"/>
            <w:tcBorders>
              <w:right w:val="inset" w:sz="6" w:space="0" w:color="auto"/>
            </w:tcBorders>
            <w:shd w:val="clear" w:color="auto" w:fill="FFFFFF"/>
          </w:tcPr>
          <w:p w:rsidR="008C128F" w:rsidRPr="00BE2565" w:rsidRDefault="008C128F" w:rsidP="00BE2565">
            <w:pPr>
              <w:jc w:val="center"/>
              <w:rPr>
                <w:sz w:val="24"/>
                <w:szCs w:val="24"/>
              </w:rPr>
            </w:pPr>
          </w:p>
        </w:tc>
      </w:tr>
      <w:tr w:rsidR="008C128F" w:rsidRPr="00BE2565" w:rsidTr="00BE2565">
        <w:trPr>
          <w:tblCellSpacing w:w="20" w:type="dxa"/>
        </w:trPr>
        <w:tc>
          <w:tcPr>
            <w:tcW w:w="7483" w:type="dxa"/>
            <w:gridSpan w:val="2"/>
          </w:tcPr>
          <w:p w:rsidR="008C128F" w:rsidRPr="00BE2565" w:rsidRDefault="008C128F" w:rsidP="00AA693E">
            <w:pPr>
              <w:rPr>
                <w:b/>
                <w:sz w:val="24"/>
                <w:szCs w:val="24"/>
              </w:rPr>
            </w:pPr>
            <w:r w:rsidRPr="00BE2565">
              <w:rPr>
                <w:b/>
                <w:sz w:val="24"/>
                <w:szCs w:val="24"/>
              </w:rPr>
              <w:t>ИТОГО</w:t>
            </w:r>
          </w:p>
        </w:tc>
        <w:tc>
          <w:tcPr>
            <w:tcW w:w="2460" w:type="dxa"/>
            <w:tcBorders>
              <w:top w:val="single" w:sz="4" w:space="0" w:color="auto"/>
              <w:bottom w:val="single" w:sz="4" w:space="0" w:color="auto"/>
              <w:right w:val="single" w:sz="4" w:space="0" w:color="auto"/>
            </w:tcBorders>
            <w:shd w:val="clear" w:color="auto" w:fill="auto"/>
          </w:tcPr>
          <w:p w:rsidR="008C128F" w:rsidRPr="00BE2565" w:rsidRDefault="008C128F">
            <w:pPr>
              <w:rPr>
                <w:sz w:val="24"/>
                <w:szCs w:val="24"/>
              </w:rPr>
            </w:pPr>
          </w:p>
        </w:tc>
      </w:tr>
    </w:tbl>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Pr="00A61A91" w:rsidRDefault="00540D15" w:rsidP="00A61A91">
      <w:pPr>
        <w:pStyle w:val="ConsNonformat"/>
        <w:widowControl/>
        <w:spacing w:line="280" w:lineRule="exact"/>
        <w:ind w:left="720"/>
        <w:jc w:val="center"/>
        <w:rPr>
          <w:rFonts w:ascii="Times New Roman" w:hAnsi="Times New Roman" w:cs="Times New Roman"/>
          <w:b/>
          <w:bCs/>
          <w:sz w:val="26"/>
          <w:szCs w:val="26"/>
        </w:rPr>
        <w:sectPr w:rsidR="00540D15" w:rsidRPr="00A61A91" w:rsidSect="0097250F">
          <w:headerReference w:type="default" r:id="rId13"/>
          <w:footerReference w:type="even" r:id="rId14"/>
          <w:footerReference w:type="default" r:id="rId15"/>
          <w:pgSz w:w="11906" w:h="16838"/>
          <w:pgMar w:top="1134" w:right="851" w:bottom="1134" w:left="1418" w:header="709" w:footer="709" w:gutter="0"/>
          <w:cols w:space="708"/>
          <w:docGrid w:linePitch="360"/>
        </w:sectPr>
      </w:pPr>
    </w:p>
    <w:p w:rsidR="000A4451" w:rsidRPr="00F57DC3" w:rsidRDefault="000A4451" w:rsidP="00C301D2">
      <w:pPr>
        <w:pStyle w:val="ConsNonformat"/>
        <w:widowControl/>
        <w:spacing w:line="280" w:lineRule="exact"/>
        <w:ind w:left="720"/>
        <w:jc w:val="right"/>
      </w:pPr>
      <w:bookmarkStart w:id="2" w:name="Приложение_3"/>
      <w:r w:rsidRPr="00C301D2">
        <w:rPr>
          <w:rFonts w:ascii="Times New Roman" w:hAnsi="Times New Roman" w:cs="Times New Roman"/>
          <w:sz w:val="24"/>
          <w:szCs w:val="24"/>
        </w:rPr>
        <w:lastRenderedPageBreak/>
        <w:t xml:space="preserve">Приложение № </w:t>
      </w:r>
      <w:r w:rsidR="00E60800">
        <w:rPr>
          <w:rFonts w:ascii="Times New Roman" w:hAnsi="Times New Roman" w:cs="Times New Roman"/>
          <w:sz w:val="24"/>
          <w:szCs w:val="24"/>
        </w:rPr>
        <w:t>3</w:t>
      </w:r>
      <w:bookmarkEnd w:id="2"/>
    </w:p>
    <w:p w:rsidR="000A4451" w:rsidRPr="00F57DC3" w:rsidRDefault="000A4451">
      <w:pPr>
        <w:jc w:val="right"/>
        <w:rPr>
          <w:sz w:val="24"/>
          <w:szCs w:val="24"/>
        </w:rPr>
      </w:pPr>
      <w:r w:rsidRPr="00F57DC3">
        <w:rPr>
          <w:sz w:val="24"/>
          <w:szCs w:val="24"/>
        </w:rPr>
        <w:t xml:space="preserve">к </w:t>
      </w:r>
      <w:r w:rsidR="0080064B">
        <w:rPr>
          <w:sz w:val="24"/>
          <w:szCs w:val="24"/>
        </w:rPr>
        <w:t xml:space="preserve">конкурсной </w:t>
      </w:r>
      <w:r w:rsidRPr="00F57DC3">
        <w:rPr>
          <w:sz w:val="24"/>
          <w:szCs w:val="24"/>
        </w:rPr>
        <w:t>документации</w:t>
      </w:r>
    </w:p>
    <w:p w:rsidR="000A4451" w:rsidRDefault="000A4451">
      <w:pPr>
        <w:pStyle w:val="a5"/>
        <w:spacing w:line="280" w:lineRule="exact"/>
        <w:jc w:val="center"/>
        <w:rPr>
          <w:b/>
          <w:bCs/>
          <w:sz w:val="28"/>
          <w:szCs w:val="28"/>
        </w:rPr>
      </w:pPr>
    </w:p>
    <w:p w:rsidR="000A4451" w:rsidRPr="00F57DC3" w:rsidRDefault="00937E17">
      <w:pPr>
        <w:pStyle w:val="a5"/>
        <w:spacing w:line="280" w:lineRule="exact"/>
        <w:jc w:val="center"/>
        <w:rPr>
          <w:b/>
          <w:bCs/>
          <w:sz w:val="26"/>
          <w:szCs w:val="26"/>
        </w:rPr>
      </w:pPr>
      <w:r>
        <w:rPr>
          <w:b/>
          <w:bCs/>
          <w:sz w:val="26"/>
          <w:szCs w:val="26"/>
        </w:rPr>
        <w:t xml:space="preserve">Декларирование соответствия участника размещения заказа требованиям, </w:t>
      </w:r>
      <w:r w:rsidR="00974123">
        <w:rPr>
          <w:b/>
          <w:bCs/>
          <w:sz w:val="26"/>
          <w:szCs w:val="26"/>
        </w:rPr>
        <w:t>установленным</w:t>
      </w:r>
      <w:r>
        <w:rPr>
          <w:b/>
          <w:bCs/>
          <w:sz w:val="26"/>
          <w:szCs w:val="26"/>
        </w:rPr>
        <w:t xml:space="preserve"> законодательством</w:t>
      </w:r>
      <w:r w:rsidR="000A4451" w:rsidRPr="00F57DC3">
        <w:rPr>
          <w:b/>
          <w:bCs/>
          <w:sz w:val="26"/>
          <w:szCs w:val="26"/>
        </w:rPr>
        <w:t>.</w:t>
      </w:r>
    </w:p>
    <w:p w:rsidR="003B1587" w:rsidRDefault="003B1587" w:rsidP="003B1587">
      <w:pPr>
        <w:pStyle w:val="a5"/>
        <w:spacing w:line="280" w:lineRule="exact"/>
        <w:jc w:val="left"/>
        <w:rPr>
          <w:b/>
          <w:bCs/>
          <w:szCs w:val="24"/>
        </w:rPr>
      </w:pPr>
    </w:p>
    <w:p w:rsidR="0005040E" w:rsidRPr="00612908" w:rsidRDefault="0005040E" w:rsidP="003B1587">
      <w:pPr>
        <w:pStyle w:val="a5"/>
        <w:spacing w:line="280" w:lineRule="exact"/>
        <w:jc w:val="left"/>
        <w:rPr>
          <w:b/>
          <w:bCs/>
          <w:szCs w:val="24"/>
        </w:rPr>
      </w:pPr>
    </w:p>
    <w:p w:rsidR="00491A3E" w:rsidRDefault="00D76E5F" w:rsidP="003B1587">
      <w:pPr>
        <w:pStyle w:val="a5"/>
        <w:spacing w:line="280" w:lineRule="exact"/>
        <w:ind w:firstLine="708"/>
        <w:rPr>
          <w:bCs/>
          <w:sz w:val="22"/>
          <w:szCs w:val="22"/>
        </w:rPr>
      </w:pPr>
      <w:r w:rsidRPr="00263D48">
        <w:rPr>
          <w:bCs/>
          <w:sz w:val="22"/>
          <w:szCs w:val="22"/>
        </w:rPr>
        <w:t>Настоящим</w:t>
      </w:r>
      <w:r w:rsidR="00D75F38" w:rsidRPr="00263D48">
        <w:rPr>
          <w:bCs/>
          <w:sz w:val="22"/>
          <w:szCs w:val="22"/>
        </w:rPr>
        <w:t xml:space="preserve"> </w:t>
      </w:r>
      <w:r w:rsidR="005A0B7A">
        <w:rPr>
          <w:bCs/>
          <w:sz w:val="22"/>
          <w:szCs w:val="22"/>
        </w:rPr>
        <w:t>декларирую</w:t>
      </w:r>
      <w:r w:rsidR="00D75F38" w:rsidRPr="00263D48">
        <w:rPr>
          <w:bCs/>
          <w:sz w:val="22"/>
          <w:szCs w:val="22"/>
        </w:rPr>
        <w:t>, что _______</w:t>
      </w:r>
      <w:r w:rsidR="00ED2752" w:rsidRPr="00263D48">
        <w:rPr>
          <w:bCs/>
          <w:sz w:val="22"/>
          <w:szCs w:val="22"/>
        </w:rPr>
        <w:t>_______</w:t>
      </w:r>
      <w:r w:rsidR="00D75F38" w:rsidRPr="00263D48">
        <w:rPr>
          <w:bCs/>
          <w:sz w:val="22"/>
          <w:szCs w:val="22"/>
        </w:rPr>
        <w:t>__</w:t>
      </w:r>
      <w:r w:rsidR="003B1587" w:rsidRPr="00263D48">
        <w:rPr>
          <w:bCs/>
          <w:sz w:val="22"/>
          <w:szCs w:val="22"/>
        </w:rPr>
        <w:t>___</w:t>
      </w:r>
      <w:r w:rsidR="00D75F38" w:rsidRPr="00263D48">
        <w:rPr>
          <w:bCs/>
          <w:sz w:val="22"/>
          <w:szCs w:val="22"/>
        </w:rPr>
        <w:t>_</w:t>
      </w:r>
      <w:r w:rsidR="003B1587" w:rsidRPr="00263D48">
        <w:rPr>
          <w:bCs/>
          <w:sz w:val="22"/>
          <w:szCs w:val="22"/>
        </w:rPr>
        <w:t>_</w:t>
      </w:r>
      <w:r w:rsidR="00D75F38" w:rsidRPr="00263D48">
        <w:rPr>
          <w:bCs/>
          <w:sz w:val="22"/>
          <w:szCs w:val="22"/>
        </w:rPr>
        <w:t>___________</w:t>
      </w:r>
      <w:r w:rsidR="00491A3E">
        <w:rPr>
          <w:bCs/>
          <w:sz w:val="22"/>
          <w:szCs w:val="22"/>
        </w:rPr>
        <w:t>_____________</w:t>
      </w:r>
      <w:r w:rsidR="00D75F38" w:rsidRPr="00263D48">
        <w:rPr>
          <w:bCs/>
          <w:sz w:val="22"/>
          <w:szCs w:val="22"/>
        </w:rPr>
        <w:t xml:space="preserve">___________ </w:t>
      </w:r>
    </w:p>
    <w:p w:rsidR="00491A3E" w:rsidRPr="005A0B7A" w:rsidRDefault="00491A3E" w:rsidP="00491A3E">
      <w:pPr>
        <w:pStyle w:val="a5"/>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D76E5F" w:rsidRDefault="00491A3E" w:rsidP="003B1587">
      <w:pPr>
        <w:pStyle w:val="a5"/>
        <w:spacing w:line="280" w:lineRule="exact"/>
        <w:rPr>
          <w:bCs/>
          <w:sz w:val="22"/>
          <w:szCs w:val="22"/>
        </w:rPr>
      </w:pPr>
      <w:r>
        <w:rPr>
          <w:bCs/>
          <w:sz w:val="22"/>
          <w:szCs w:val="22"/>
        </w:rPr>
        <w:t>с</w:t>
      </w:r>
      <w:r w:rsidR="00D75F38" w:rsidRPr="00263D48">
        <w:rPr>
          <w:bCs/>
          <w:sz w:val="22"/>
          <w:szCs w:val="22"/>
        </w:rPr>
        <w:t>оответствует</w:t>
      </w:r>
      <w:r>
        <w:rPr>
          <w:bCs/>
          <w:sz w:val="22"/>
          <w:szCs w:val="22"/>
        </w:rPr>
        <w:t xml:space="preserve"> </w:t>
      </w:r>
      <w:r w:rsidR="00D75F38" w:rsidRPr="00263D48">
        <w:rPr>
          <w:bCs/>
          <w:sz w:val="22"/>
          <w:szCs w:val="22"/>
        </w:rPr>
        <w:t>требованиям, предусмотренным в п</w:t>
      </w:r>
      <w:r w:rsidR="00501C1C">
        <w:rPr>
          <w:bCs/>
          <w:sz w:val="22"/>
          <w:szCs w:val="22"/>
        </w:rPr>
        <w:t xml:space="preserve">унктах </w:t>
      </w:r>
      <w:r w:rsidR="00D75F38" w:rsidRPr="00263D48">
        <w:rPr>
          <w:bCs/>
          <w:sz w:val="22"/>
          <w:szCs w:val="22"/>
        </w:rPr>
        <w:t>2-4 ч</w:t>
      </w:r>
      <w:r w:rsidR="00501C1C">
        <w:rPr>
          <w:bCs/>
          <w:sz w:val="22"/>
          <w:szCs w:val="22"/>
        </w:rPr>
        <w:t xml:space="preserve">асти </w:t>
      </w:r>
      <w:r w:rsidR="00D75F38" w:rsidRPr="00263D48">
        <w:rPr>
          <w:bCs/>
          <w:sz w:val="22"/>
          <w:szCs w:val="22"/>
        </w:rPr>
        <w:t>1 ст</w:t>
      </w:r>
      <w:r w:rsidR="00501C1C">
        <w:rPr>
          <w:bCs/>
          <w:sz w:val="22"/>
          <w:szCs w:val="22"/>
        </w:rPr>
        <w:t xml:space="preserve">атьи </w:t>
      </w:r>
      <w:r w:rsidR="00D75F38" w:rsidRPr="00263D48">
        <w:rPr>
          <w:bCs/>
          <w:sz w:val="22"/>
          <w:szCs w:val="22"/>
        </w:rPr>
        <w:t>11 Федерального закона от 21.07.2005</w:t>
      </w:r>
      <w:r w:rsidR="003B1587" w:rsidRPr="00263D48">
        <w:rPr>
          <w:bCs/>
          <w:sz w:val="22"/>
          <w:szCs w:val="22"/>
        </w:rPr>
        <w:t xml:space="preserve"> № 94-ФЗ</w:t>
      </w:r>
      <w:r w:rsidR="00557B28">
        <w:rPr>
          <w:bCs/>
          <w:sz w:val="22"/>
          <w:szCs w:val="22"/>
        </w:rPr>
        <w:t>:</w:t>
      </w:r>
    </w:p>
    <w:p w:rsidR="00557B28" w:rsidRDefault="00557B28" w:rsidP="003B1587">
      <w:pPr>
        <w:pStyle w:val="a5"/>
        <w:spacing w:line="280" w:lineRule="exact"/>
        <w:rPr>
          <w:bCs/>
          <w:sz w:val="22"/>
          <w:szCs w:val="22"/>
        </w:rPr>
      </w:pPr>
    </w:p>
    <w:p w:rsidR="001F6204" w:rsidRDefault="00297759" w:rsidP="005E3113">
      <w:pPr>
        <w:pStyle w:val="a5"/>
        <w:numPr>
          <w:ilvl w:val="0"/>
          <w:numId w:val="10"/>
        </w:numPr>
        <w:spacing w:line="280" w:lineRule="exact"/>
        <w:rPr>
          <w:sz w:val="22"/>
          <w:szCs w:val="22"/>
        </w:rPr>
      </w:pPr>
      <w:proofErr w:type="spellStart"/>
      <w:r>
        <w:rPr>
          <w:sz w:val="22"/>
          <w:szCs w:val="22"/>
        </w:rPr>
        <w:t>н</w:t>
      </w:r>
      <w:r w:rsidR="00F57DC3" w:rsidRPr="00263D48">
        <w:rPr>
          <w:sz w:val="22"/>
          <w:szCs w:val="22"/>
        </w:rPr>
        <w:t>епроведение</w:t>
      </w:r>
      <w:proofErr w:type="spellEnd"/>
      <w:r w:rsidR="00F57DC3"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sidR="00F57DC3">
        <w:rPr>
          <w:sz w:val="22"/>
          <w:szCs w:val="22"/>
        </w:rPr>
        <w:t>;</w:t>
      </w:r>
    </w:p>
    <w:p w:rsidR="00F57DC3" w:rsidRPr="00F57DC3" w:rsidRDefault="00297759" w:rsidP="005E3113">
      <w:pPr>
        <w:pStyle w:val="a5"/>
        <w:numPr>
          <w:ilvl w:val="0"/>
          <w:numId w:val="10"/>
        </w:numPr>
        <w:spacing w:line="280" w:lineRule="exact"/>
        <w:rPr>
          <w:bCs/>
          <w:sz w:val="22"/>
          <w:szCs w:val="22"/>
        </w:rPr>
      </w:pPr>
      <w:proofErr w:type="spellStart"/>
      <w:r>
        <w:rPr>
          <w:sz w:val="22"/>
          <w:szCs w:val="22"/>
        </w:rPr>
        <w:t>н</w:t>
      </w:r>
      <w:r w:rsidR="00F57DC3" w:rsidRPr="00263D48">
        <w:rPr>
          <w:sz w:val="22"/>
          <w:szCs w:val="22"/>
        </w:rPr>
        <w:t>еприостановление</w:t>
      </w:r>
      <w:proofErr w:type="spellEnd"/>
      <w:r w:rsidR="00F57DC3"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sidR="004D14B2">
        <w:rPr>
          <w:sz w:val="22"/>
          <w:szCs w:val="22"/>
        </w:rPr>
        <w:t>конкурс</w:t>
      </w:r>
      <w:r w:rsidR="00F57DC3" w:rsidRPr="00263D48">
        <w:rPr>
          <w:sz w:val="22"/>
          <w:szCs w:val="22"/>
        </w:rPr>
        <w:t>е;</w:t>
      </w:r>
    </w:p>
    <w:p w:rsidR="00F57DC3" w:rsidRDefault="00297759" w:rsidP="005E3113">
      <w:pPr>
        <w:pStyle w:val="a5"/>
        <w:numPr>
          <w:ilvl w:val="0"/>
          <w:numId w:val="10"/>
        </w:numPr>
        <w:spacing w:line="280" w:lineRule="exact"/>
        <w:rPr>
          <w:bCs/>
          <w:sz w:val="22"/>
          <w:szCs w:val="22"/>
        </w:rPr>
      </w:pPr>
      <w:r>
        <w:rPr>
          <w:sz w:val="22"/>
          <w:szCs w:val="22"/>
        </w:rPr>
        <w:t>о</w:t>
      </w:r>
      <w:r w:rsidR="00F57DC3"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6F06EE" w:rsidRDefault="006F06EE" w:rsidP="00ED2752">
      <w:pPr>
        <w:pStyle w:val="a5"/>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83"/>
        <w:gridCol w:w="6300"/>
      </w:tblGrid>
      <w:tr w:rsidR="006F06EE" w:rsidRPr="00BE2565" w:rsidTr="00BE2565">
        <w:trPr>
          <w:tblCellSpacing w:w="20" w:type="dxa"/>
        </w:trPr>
        <w:tc>
          <w:tcPr>
            <w:tcW w:w="9803" w:type="dxa"/>
            <w:gridSpan w:val="2"/>
            <w:shd w:val="clear" w:color="auto" w:fill="00FFFF"/>
          </w:tcPr>
          <w:p w:rsidR="006F06EE" w:rsidRPr="00BE2565" w:rsidRDefault="0068000C" w:rsidP="006F06EE">
            <w:pPr>
              <w:rPr>
                <w:b/>
                <w:color w:val="000000"/>
                <w:sz w:val="28"/>
                <w:szCs w:val="28"/>
                <w:highlight w:val="cyan"/>
              </w:rPr>
            </w:pPr>
            <w:r w:rsidRPr="00BE2565">
              <w:rPr>
                <w:b/>
                <w:sz w:val="22"/>
                <w:szCs w:val="22"/>
                <w:highlight w:val="cyan"/>
              </w:rPr>
              <w:t>Сведения об</w:t>
            </w:r>
            <w:r w:rsidR="0005040E" w:rsidRPr="00BE2565">
              <w:rPr>
                <w:b/>
                <w:sz w:val="22"/>
                <w:szCs w:val="22"/>
                <w:highlight w:val="cyan"/>
              </w:rPr>
              <w:t xml:space="preserve"> участник</w:t>
            </w:r>
            <w:r w:rsidRPr="00BE2565">
              <w:rPr>
                <w:b/>
                <w:sz w:val="22"/>
                <w:szCs w:val="22"/>
                <w:highlight w:val="cyan"/>
              </w:rPr>
              <w:t>е</w:t>
            </w:r>
            <w:r w:rsidR="0005040E" w:rsidRPr="00BE2565">
              <w:rPr>
                <w:b/>
                <w:sz w:val="22"/>
                <w:szCs w:val="22"/>
                <w:highlight w:val="cyan"/>
              </w:rPr>
              <w:t xml:space="preserve"> размещения заказа</w:t>
            </w:r>
            <w:r w:rsidR="006F06EE" w:rsidRPr="00BE2565">
              <w:rPr>
                <w:b/>
                <w:sz w:val="22"/>
                <w:szCs w:val="22"/>
                <w:highlight w:val="cyan"/>
              </w:rPr>
              <w:t>:</w:t>
            </w:r>
          </w:p>
        </w:tc>
      </w:tr>
      <w:tr w:rsidR="006F06EE" w:rsidRPr="00BE2565" w:rsidTr="00BE2565">
        <w:trPr>
          <w:tblCellSpacing w:w="20" w:type="dxa"/>
        </w:trPr>
        <w:tc>
          <w:tcPr>
            <w:tcW w:w="3523" w:type="dxa"/>
            <w:shd w:val="clear" w:color="auto" w:fill="FFFFFF"/>
          </w:tcPr>
          <w:p w:rsidR="006F06EE" w:rsidRPr="00BE2565" w:rsidRDefault="006F06EE" w:rsidP="00BE2565">
            <w:pPr>
              <w:jc w:val="center"/>
              <w:rPr>
                <w:color w:val="000000"/>
                <w:sz w:val="22"/>
                <w:szCs w:val="22"/>
              </w:rPr>
            </w:pPr>
            <w:r w:rsidRPr="00BE2565">
              <w:rPr>
                <w:color w:val="000000"/>
                <w:sz w:val="22"/>
                <w:szCs w:val="22"/>
              </w:rPr>
              <w:t xml:space="preserve">Почтовый адрес </w:t>
            </w:r>
          </w:p>
          <w:p w:rsidR="006F06EE" w:rsidRPr="00BE2565" w:rsidRDefault="006F06EE" w:rsidP="00BE2565">
            <w:pPr>
              <w:jc w:val="center"/>
              <w:rPr>
                <w:color w:val="000000"/>
                <w:sz w:val="22"/>
                <w:szCs w:val="22"/>
              </w:rPr>
            </w:pPr>
            <w:r w:rsidRPr="00BE2565">
              <w:rPr>
                <w:color w:val="000000"/>
                <w:sz w:val="22"/>
                <w:szCs w:val="22"/>
              </w:rPr>
              <w:t>(для юридического лица)</w:t>
            </w:r>
          </w:p>
        </w:tc>
        <w:tc>
          <w:tcPr>
            <w:tcW w:w="6240" w:type="dxa"/>
            <w:shd w:val="clear" w:color="auto" w:fill="FFFFFF"/>
          </w:tcPr>
          <w:p w:rsidR="006F06EE" w:rsidRPr="00BE2565" w:rsidRDefault="006F06EE" w:rsidP="00BE2565">
            <w:pPr>
              <w:jc w:val="center"/>
              <w:rPr>
                <w:color w:val="000000"/>
                <w:sz w:val="22"/>
                <w:szCs w:val="22"/>
              </w:rPr>
            </w:pPr>
            <w:r w:rsidRPr="00BE2565">
              <w:rPr>
                <w:color w:val="000000"/>
                <w:sz w:val="22"/>
                <w:szCs w:val="22"/>
              </w:rPr>
              <w:t xml:space="preserve"> </w:t>
            </w:r>
          </w:p>
        </w:tc>
      </w:tr>
      <w:tr w:rsidR="006F06EE" w:rsidRPr="00BE2565" w:rsidTr="00BE2565">
        <w:trPr>
          <w:tblCellSpacing w:w="20" w:type="dxa"/>
        </w:trPr>
        <w:tc>
          <w:tcPr>
            <w:tcW w:w="3523" w:type="dxa"/>
            <w:shd w:val="clear" w:color="auto" w:fill="FFFFFF"/>
          </w:tcPr>
          <w:p w:rsidR="006F06EE" w:rsidRPr="00BE2565" w:rsidRDefault="006F06EE" w:rsidP="00BE2565">
            <w:pPr>
              <w:jc w:val="center"/>
              <w:rPr>
                <w:color w:val="000000"/>
                <w:sz w:val="22"/>
                <w:szCs w:val="22"/>
              </w:rPr>
            </w:pPr>
            <w:r w:rsidRPr="00BE2565">
              <w:rPr>
                <w:color w:val="000000"/>
                <w:sz w:val="22"/>
                <w:szCs w:val="22"/>
              </w:rPr>
              <w:t xml:space="preserve">Паспортные данные </w:t>
            </w:r>
          </w:p>
          <w:p w:rsidR="006F06EE" w:rsidRPr="00BE2565" w:rsidRDefault="006F06EE" w:rsidP="00BE2565">
            <w:pPr>
              <w:jc w:val="center"/>
              <w:rPr>
                <w:color w:val="000000"/>
                <w:sz w:val="22"/>
                <w:szCs w:val="22"/>
              </w:rPr>
            </w:pPr>
            <w:r w:rsidRPr="00BE2565">
              <w:rPr>
                <w:color w:val="000000"/>
                <w:sz w:val="22"/>
                <w:szCs w:val="22"/>
              </w:rPr>
              <w:t>(для индивидуального предпринимателя)</w:t>
            </w:r>
          </w:p>
        </w:tc>
        <w:tc>
          <w:tcPr>
            <w:tcW w:w="6240" w:type="dxa"/>
            <w:shd w:val="clear" w:color="auto" w:fill="FFFFFF"/>
          </w:tcPr>
          <w:p w:rsidR="006F06EE" w:rsidRPr="00BE2565" w:rsidRDefault="006F06EE" w:rsidP="00BE2565">
            <w:pPr>
              <w:jc w:val="center"/>
              <w:rPr>
                <w:i/>
                <w:color w:val="000000"/>
                <w:sz w:val="22"/>
                <w:szCs w:val="22"/>
              </w:rPr>
            </w:pPr>
          </w:p>
        </w:tc>
      </w:tr>
      <w:tr w:rsidR="006F06EE" w:rsidRPr="00BE2565" w:rsidTr="00BE2565">
        <w:trPr>
          <w:tblCellSpacing w:w="20" w:type="dxa"/>
        </w:trPr>
        <w:tc>
          <w:tcPr>
            <w:tcW w:w="3523" w:type="dxa"/>
            <w:shd w:val="clear" w:color="auto" w:fill="FFFFFF"/>
          </w:tcPr>
          <w:p w:rsidR="006F06EE" w:rsidRPr="00BE2565" w:rsidRDefault="006F06EE" w:rsidP="00BE2565">
            <w:pPr>
              <w:jc w:val="center"/>
              <w:rPr>
                <w:color w:val="000000"/>
                <w:sz w:val="22"/>
                <w:szCs w:val="22"/>
              </w:rPr>
            </w:pPr>
            <w:r w:rsidRPr="00BE2565">
              <w:rPr>
                <w:color w:val="000000"/>
                <w:sz w:val="22"/>
                <w:szCs w:val="22"/>
              </w:rPr>
              <w:t>Номер контактного телефона</w:t>
            </w:r>
          </w:p>
        </w:tc>
        <w:tc>
          <w:tcPr>
            <w:tcW w:w="6240" w:type="dxa"/>
            <w:shd w:val="clear" w:color="auto" w:fill="FFFFFF"/>
          </w:tcPr>
          <w:p w:rsidR="006F06EE" w:rsidRPr="00BE2565" w:rsidRDefault="006F06EE" w:rsidP="00BE2565">
            <w:pPr>
              <w:jc w:val="center"/>
              <w:rPr>
                <w:i/>
                <w:color w:val="000000"/>
                <w:sz w:val="22"/>
                <w:szCs w:val="22"/>
              </w:rPr>
            </w:pPr>
          </w:p>
        </w:tc>
      </w:tr>
      <w:tr w:rsidR="006F06EE" w:rsidRPr="00BE2565" w:rsidTr="00BE2565">
        <w:trPr>
          <w:tblCellSpacing w:w="20" w:type="dxa"/>
        </w:trPr>
        <w:tc>
          <w:tcPr>
            <w:tcW w:w="3523" w:type="dxa"/>
            <w:shd w:val="clear" w:color="auto" w:fill="FFFFFF"/>
          </w:tcPr>
          <w:p w:rsidR="006F06EE" w:rsidRPr="00BE2565" w:rsidRDefault="006F06EE" w:rsidP="00BE2565">
            <w:pPr>
              <w:jc w:val="center"/>
              <w:rPr>
                <w:color w:val="000000"/>
                <w:sz w:val="22"/>
                <w:szCs w:val="22"/>
              </w:rPr>
            </w:pPr>
            <w:r w:rsidRPr="00BE2565">
              <w:rPr>
                <w:color w:val="000000"/>
                <w:sz w:val="22"/>
                <w:szCs w:val="22"/>
              </w:rPr>
              <w:t>Контактное лицо</w:t>
            </w:r>
          </w:p>
        </w:tc>
        <w:tc>
          <w:tcPr>
            <w:tcW w:w="6240" w:type="dxa"/>
            <w:shd w:val="clear" w:color="auto" w:fill="FFFFFF"/>
          </w:tcPr>
          <w:p w:rsidR="006F06EE" w:rsidRPr="00BE2565" w:rsidRDefault="006F06EE" w:rsidP="00BE2565">
            <w:pPr>
              <w:jc w:val="center"/>
              <w:rPr>
                <w:i/>
                <w:color w:val="000000"/>
                <w:sz w:val="22"/>
                <w:szCs w:val="22"/>
              </w:rPr>
            </w:pPr>
            <w:r w:rsidRPr="00BE2565">
              <w:rPr>
                <w:i/>
                <w:color w:val="000000"/>
                <w:sz w:val="22"/>
                <w:szCs w:val="22"/>
              </w:rPr>
              <w:t>Указывается по желанию участника размещения заказа</w:t>
            </w:r>
          </w:p>
        </w:tc>
      </w:tr>
    </w:tbl>
    <w:p w:rsidR="006F06EE" w:rsidRDefault="006F06EE" w:rsidP="00ED2752">
      <w:pPr>
        <w:pStyle w:val="a5"/>
        <w:spacing w:line="280" w:lineRule="exact"/>
        <w:rPr>
          <w:sz w:val="22"/>
          <w:szCs w:val="22"/>
        </w:rPr>
      </w:pPr>
    </w:p>
    <w:p w:rsidR="0005040E" w:rsidRPr="006F06EE" w:rsidRDefault="0005040E" w:rsidP="00ED2752">
      <w:pPr>
        <w:pStyle w:val="a5"/>
        <w:spacing w:line="280" w:lineRule="exact"/>
        <w:rPr>
          <w:sz w:val="22"/>
          <w:szCs w:val="22"/>
        </w:rPr>
      </w:pPr>
    </w:p>
    <w:p w:rsidR="00810AFE" w:rsidRPr="001D3F90" w:rsidRDefault="000A4451" w:rsidP="0021367B">
      <w:pPr>
        <w:pStyle w:val="13"/>
        <w:jc w:val="right"/>
      </w:pPr>
      <w:r>
        <w:br w:type="page"/>
      </w:r>
      <w:bookmarkStart w:id="3" w:name="Приложение_5"/>
    </w:p>
    <w:p w:rsidR="000F3F75" w:rsidRPr="00810AFE" w:rsidRDefault="000F3F75">
      <w:pPr>
        <w:jc w:val="right"/>
        <w:rPr>
          <w:sz w:val="22"/>
          <w:szCs w:val="22"/>
        </w:rPr>
        <w:sectPr w:rsidR="000F3F75" w:rsidRPr="00810AFE" w:rsidSect="0097250F">
          <w:pgSz w:w="11906" w:h="16838"/>
          <w:pgMar w:top="1134" w:right="851" w:bottom="1134" w:left="1418" w:header="709" w:footer="709" w:gutter="0"/>
          <w:cols w:space="708"/>
          <w:docGrid w:linePitch="360"/>
        </w:sectPr>
      </w:pPr>
    </w:p>
    <w:p w:rsidR="000A4451" w:rsidRPr="00A32AD3" w:rsidRDefault="000A4451" w:rsidP="00AB0489">
      <w:pPr>
        <w:pStyle w:val="ConsPlusNormal"/>
        <w:widowControl/>
        <w:jc w:val="right"/>
        <w:rPr>
          <w:rFonts w:ascii="Times New Roman" w:hAnsi="Times New Roman" w:cs="Times New Roman"/>
          <w:sz w:val="24"/>
          <w:szCs w:val="24"/>
        </w:rPr>
      </w:pPr>
      <w:bookmarkStart w:id="4" w:name="Приложение_7"/>
      <w:bookmarkEnd w:id="3"/>
      <w:r w:rsidRPr="00A32AD3">
        <w:rPr>
          <w:rFonts w:ascii="Times New Roman" w:hAnsi="Times New Roman" w:cs="Times New Roman"/>
          <w:sz w:val="24"/>
          <w:szCs w:val="24"/>
        </w:rPr>
        <w:lastRenderedPageBreak/>
        <w:t>Приложение №</w:t>
      </w:r>
      <w:r w:rsidR="00E60800" w:rsidRPr="00A32AD3">
        <w:rPr>
          <w:rFonts w:ascii="Times New Roman" w:hAnsi="Times New Roman" w:cs="Times New Roman"/>
          <w:sz w:val="24"/>
          <w:szCs w:val="24"/>
        </w:rPr>
        <w:t xml:space="preserve"> </w:t>
      </w:r>
      <w:bookmarkEnd w:id="4"/>
      <w:r w:rsidR="00082245">
        <w:rPr>
          <w:rFonts w:ascii="Times New Roman" w:hAnsi="Times New Roman" w:cs="Times New Roman"/>
          <w:sz w:val="24"/>
          <w:szCs w:val="24"/>
        </w:rPr>
        <w:t>4</w:t>
      </w:r>
    </w:p>
    <w:p w:rsidR="00F06045" w:rsidRDefault="000A4451">
      <w:pPr>
        <w:pStyle w:val="13"/>
        <w:spacing w:line="270" w:lineRule="exact"/>
        <w:jc w:val="right"/>
        <w:outlineLvl w:val="0"/>
      </w:pPr>
      <w:r w:rsidRPr="001B07E8">
        <w:t xml:space="preserve">к </w:t>
      </w:r>
      <w:r w:rsidR="00A32AD3">
        <w:t xml:space="preserve">конкурсной </w:t>
      </w:r>
      <w:r w:rsidRPr="001B07E8">
        <w:t>документации</w:t>
      </w:r>
    </w:p>
    <w:p w:rsidR="00F06045" w:rsidRDefault="00F06045" w:rsidP="00F06045"/>
    <w:p w:rsidR="00F005CE" w:rsidRDefault="00F005CE" w:rsidP="00F06045"/>
    <w:p w:rsidR="000C50E0" w:rsidRDefault="000C50E0"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sidR="004D14B2">
        <w:rPr>
          <w:b/>
          <w:sz w:val="26"/>
          <w:szCs w:val="26"/>
        </w:rPr>
        <w:t>конкурс</w:t>
      </w:r>
      <w:r w:rsidRPr="00F06045">
        <w:rPr>
          <w:b/>
          <w:sz w:val="26"/>
          <w:szCs w:val="26"/>
        </w:rPr>
        <w:t>е</w:t>
      </w:r>
      <w:r>
        <w:rPr>
          <w:b/>
          <w:sz w:val="26"/>
          <w:szCs w:val="26"/>
        </w:rPr>
        <w:t>.</w:t>
      </w:r>
    </w:p>
    <w:p w:rsidR="000C50E0" w:rsidRDefault="000C50E0" w:rsidP="000C50E0">
      <w:pPr>
        <w:jc w:val="center"/>
        <w:rPr>
          <w:b/>
          <w:sz w:val="26"/>
          <w:szCs w:val="26"/>
        </w:rPr>
      </w:pPr>
    </w:p>
    <w:p w:rsidR="000C50E0" w:rsidRPr="007B2385" w:rsidRDefault="000C50E0" w:rsidP="000C50E0">
      <w:pPr>
        <w:pStyle w:val="a5"/>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0C50E0" w:rsidRDefault="000C50E0" w:rsidP="000C50E0">
      <w:pPr>
        <w:pStyle w:val="a5"/>
        <w:ind w:firstLine="360"/>
        <w:jc w:val="right"/>
        <w:rPr>
          <w:szCs w:val="24"/>
        </w:rPr>
      </w:pPr>
      <w:r>
        <w:rPr>
          <w:szCs w:val="24"/>
        </w:rPr>
        <w:t>____________________</w:t>
      </w:r>
    </w:p>
    <w:p w:rsidR="000C50E0" w:rsidRPr="007B2385" w:rsidRDefault="000C50E0" w:rsidP="000C50E0">
      <w:pPr>
        <w:pStyle w:val="a5"/>
        <w:ind w:firstLine="360"/>
        <w:jc w:val="right"/>
        <w:rPr>
          <w:i/>
          <w:sz w:val="18"/>
          <w:szCs w:val="18"/>
        </w:rPr>
      </w:pPr>
      <w:r w:rsidRPr="007B2385">
        <w:rPr>
          <w:i/>
          <w:sz w:val="18"/>
          <w:szCs w:val="18"/>
        </w:rPr>
        <w:t>(наименование</w:t>
      </w:r>
    </w:p>
    <w:p w:rsidR="000C50E0" w:rsidRPr="007B2385" w:rsidRDefault="000C50E0" w:rsidP="000C50E0">
      <w:pPr>
        <w:pStyle w:val="a5"/>
        <w:ind w:firstLine="360"/>
        <w:jc w:val="right"/>
        <w:rPr>
          <w:i/>
          <w:sz w:val="18"/>
          <w:szCs w:val="18"/>
        </w:rPr>
      </w:pPr>
      <w:r>
        <w:rPr>
          <w:szCs w:val="24"/>
        </w:rPr>
        <w:t>____________________</w:t>
      </w:r>
      <w:r>
        <w:rPr>
          <w:szCs w:val="24"/>
        </w:rPr>
        <w:br/>
      </w:r>
      <w:r w:rsidRPr="007B2385">
        <w:rPr>
          <w:i/>
          <w:sz w:val="18"/>
          <w:szCs w:val="18"/>
        </w:rPr>
        <w:t>муниципального</w:t>
      </w:r>
    </w:p>
    <w:p w:rsidR="000C50E0" w:rsidRDefault="000C50E0" w:rsidP="000C50E0">
      <w:pPr>
        <w:pStyle w:val="a5"/>
        <w:ind w:firstLine="360"/>
        <w:jc w:val="right"/>
        <w:rPr>
          <w:szCs w:val="24"/>
        </w:rPr>
      </w:pPr>
      <w:r>
        <w:rPr>
          <w:szCs w:val="24"/>
        </w:rPr>
        <w:t>____________________</w:t>
      </w:r>
    </w:p>
    <w:p w:rsidR="000C50E0" w:rsidRPr="007B2385" w:rsidRDefault="000C50E0" w:rsidP="000C50E0">
      <w:pPr>
        <w:pStyle w:val="a5"/>
        <w:ind w:firstLine="360"/>
        <w:jc w:val="right"/>
        <w:rPr>
          <w:i/>
          <w:sz w:val="18"/>
          <w:szCs w:val="18"/>
        </w:rPr>
      </w:pPr>
      <w:r w:rsidRPr="007B2385">
        <w:rPr>
          <w:i/>
          <w:sz w:val="18"/>
          <w:szCs w:val="18"/>
        </w:rPr>
        <w:t>заказчика)</w:t>
      </w:r>
    </w:p>
    <w:p w:rsidR="000C50E0" w:rsidRDefault="000C50E0" w:rsidP="000C50E0">
      <w:pPr>
        <w:pStyle w:val="a5"/>
        <w:ind w:firstLine="360"/>
        <w:jc w:val="right"/>
        <w:rPr>
          <w:sz w:val="18"/>
          <w:szCs w:val="18"/>
        </w:rPr>
      </w:pPr>
    </w:p>
    <w:p w:rsidR="000C50E0" w:rsidRDefault="000C50E0" w:rsidP="000C50E0">
      <w:pPr>
        <w:pStyle w:val="a5"/>
        <w:ind w:firstLine="360"/>
        <w:jc w:val="left"/>
        <w:rPr>
          <w:sz w:val="22"/>
          <w:szCs w:val="22"/>
        </w:rPr>
      </w:pPr>
      <w:r w:rsidRPr="006252F5">
        <w:rPr>
          <w:sz w:val="22"/>
          <w:szCs w:val="22"/>
        </w:rPr>
        <w:t>«___» ____________ 20__ года</w:t>
      </w:r>
    </w:p>
    <w:p w:rsidR="000C50E0" w:rsidRDefault="000C50E0" w:rsidP="000C50E0">
      <w:pPr>
        <w:pStyle w:val="a5"/>
        <w:ind w:firstLine="360"/>
        <w:jc w:val="left"/>
        <w:rPr>
          <w:sz w:val="22"/>
          <w:szCs w:val="22"/>
        </w:rPr>
      </w:pPr>
    </w:p>
    <w:p w:rsidR="000C50E0" w:rsidRPr="00817631" w:rsidRDefault="000C50E0" w:rsidP="000C50E0">
      <w:pPr>
        <w:pStyle w:val="a5"/>
        <w:ind w:firstLine="360"/>
        <w:jc w:val="left"/>
        <w:rPr>
          <w:szCs w:val="24"/>
        </w:rPr>
      </w:pPr>
      <w:r w:rsidRPr="00B33A78">
        <w:rPr>
          <w:szCs w:val="24"/>
        </w:rPr>
        <w:t>Прошу вернуть</w:t>
      </w:r>
      <w:r w:rsidRPr="00817631">
        <w:rPr>
          <w:szCs w:val="24"/>
        </w:rPr>
        <w:t xml:space="preserve"> заявку на участие в </w:t>
      </w:r>
      <w:r w:rsidR="004D14B2">
        <w:rPr>
          <w:szCs w:val="24"/>
        </w:rPr>
        <w:t>конкурс</w:t>
      </w:r>
      <w:r w:rsidRPr="00817631">
        <w:rPr>
          <w:szCs w:val="24"/>
        </w:rPr>
        <w:t>е.</w:t>
      </w:r>
    </w:p>
    <w:p w:rsidR="000C50E0" w:rsidRPr="007B2385" w:rsidRDefault="000C50E0" w:rsidP="000C50E0">
      <w:pPr>
        <w:pStyle w:val="a5"/>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648"/>
        <w:gridCol w:w="7315"/>
      </w:tblGrid>
      <w:tr w:rsidR="000C50E0" w:rsidRPr="00BE2565" w:rsidTr="00BE2565">
        <w:trPr>
          <w:tblCellSpacing w:w="20" w:type="dxa"/>
        </w:trPr>
        <w:tc>
          <w:tcPr>
            <w:tcW w:w="9883" w:type="dxa"/>
            <w:gridSpan w:val="2"/>
            <w:shd w:val="clear" w:color="auto" w:fill="00FFFF"/>
          </w:tcPr>
          <w:p w:rsidR="000C50E0" w:rsidRPr="00BE2565" w:rsidRDefault="000C50E0" w:rsidP="00BE2565">
            <w:pPr>
              <w:pStyle w:val="a5"/>
              <w:jc w:val="left"/>
              <w:rPr>
                <w:b/>
                <w:sz w:val="22"/>
                <w:szCs w:val="22"/>
              </w:rPr>
            </w:pPr>
            <w:r w:rsidRPr="00BE2565">
              <w:rPr>
                <w:b/>
                <w:sz w:val="22"/>
                <w:szCs w:val="22"/>
                <w:highlight w:val="cyan"/>
              </w:rPr>
              <w:t xml:space="preserve">Сведения об открытом </w:t>
            </w:r>
            <w:r w:rsidR="004D14B2" w:rsidRPr="00BE2565">
              <w:rPr>
                <w:b/>
                <w:sz w:val="22"/>
                <w:szCs w:val="22"/>
                <w:highlight w:val="cyan"/>
              </w:rPr>
              <w:t>конкурс</w:t>
            </w:r>
            <w:r w:rsidRPr="00BE2565">
              <w:rPr>
                <w:b/>
                <w:sz w:val="22"/>
                <w:szCs w:val="22"/>
                <w:highlight w:val="cyan"/>
              </w:rPr>
              <w:t>е</w:t>
            </w:r>
            <w:r w:rsidR="00535878" w:rsidRPr="00BE2565">
              <w:rPr>
                <w:b/>
                <w:sz w:val="22"/>
                <w:szCs w:val="22"/>
              </w:rPr>
              <w:t>:</w:t>
            </w:r>
          </w:p>
        </w:tc>
      </w:tr>
      <w:tr w:rsidR="000C50E0" w:rsidRPr="00BE2565" w:rsidTr="00BE2565">
        <w:trPr>
          <w:tblCellSpacing w:w="20" w:type="dxa"/>
        </w:trPr>
        <w:tc>
          <w:tcPr>
            <w:tcW w:w="2588" w:type="dxa"/>
            <w:shd w:val="clear" w:color="auto" w:fill="FFFFFF"/>
          </w:tcPr>
          <w:p w:rsidR="000C50E0" w:rsidRPr="00BE2565" w:rsidRDefault="000C50E0" w:rsidP="00BE2565">
            <w:pPr>
              <w:pStyle w:val="a5"/>
              <w:jc w:val="left"/>
              <w:rPr>
                <w:sz w:val="22"/>
                <w:szCs w:val="22"/>
              </w:rPr>
            </w:pPr>
            <w:r w:rsidRPr="00BE2565">
              <w:rPr>
                <w:sz w:val="22"/>
                <w:szCs w:val="22"/>
              </w:rPr>
              <w:t xml:space="preserve">Наименование открытого </w:t>
            </w:r>
            <w:r w:rsidR="004D14B2" w:rsidRPr="00BE2565">
              <w:rPr>
                <w:sz w:val="22"/>
                <w:szCs w:val="22"/>
              </w:rPr>
              <w:t>конкурс</w:t>
            </w:r>
            <w:r w:rsidRPr="00BE2565">
              <w:rPr>
                <w:sz w:val="22"/>
                <w:szCs w:val="22"/>
              </w:rPr>
              <w:t>а</w:t>
            </w:r>
          </w:p>
        </w:tc>
        <w:tc>
          <w:tcPr>
            <w:tcW w:w="7255"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588" w:type="dxa"/>
            <w:tcBorders>
              <w:bottom w:val="inset" w:sz="6" w:space="0" w:color="auto"/>
            </w:tcBorders>
            <w:shd w:val="clear" w:color="auto" w:fill="FFFFFF"/>
          </w:tcPr>
          <w:p w:rsidR="000C50E0" w:rsidRPr="00BE2565" w:rsidRDefault="000C50E0" w:rsidP="00BE2565">
            <w:pPr>
              <w:pStyle w:val="a5"/>
              <w:jc w:val="left"/>
              <w:rPr>
                <w:sz w:val="22"/>
                <w:szCs w:val="22"/>
              </w:rPr>
            </w:pPr>
            <w:r w:rsidRPr="00BE2565">
              <w:rPr>
                <w:sz w:val="22"/>
                <w:szCs w:val="22"/>
              </w:rPr>
              <w:t>Номер и дата извещения</w:t>
            </w:r>
          </w:p>
        </w:tc>
        <w:tc>
          <w:tcPr>
            <w:tcW w:w="7255"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588" w:type="dxa"/>
            <w:tcBorders>
              <w:bottom w:val="inset" w:sz="6" w:space="0" w:color="auto"/>
            </w:tcBorders>
            <w:shd w:val="clear" w:color="auto" w:fill="FFFFFF"/>
          </w:tcPr>
          <w:p w:rsidR="00096297" w:rsidRPr="00BE2565" w:rsidRDefault="000C50E0" w:rsidP="00BE2565">
            <w:pPr>
              <w:pStyle w:val="a5"/>
              <w:jc w:val="left"/>
              <w:rPr>
                <w:sz w:val="22"/>
                <w:szCs w:val="22"/>
              </w:rPr>
            </w:pPr>
            <w:r w:rsidRPr="00BE2565">
              <w:rPr>
                <w:sz w:val="22"/>
                <w:szCs w:val="22"/>
              </w:rPr>
              <w:t>Номер лота</w:t>
            </w:r>
            <w:r w:rsidR="00096297" w:rsidRPr="00BE2565">
              <w:rPr>
                <w:sz w:val="22"/>
                <w:szCs w:val="22"/>
              </w:rPr>
              <w:t xml:space="preserve"> </w:t>
            </w:r>
          </w:p>
          <w:p w:rsidR="000C50E0" w:rsidRPr="00BE2565" w:rsidRDefault="00096297" w:rsidP="00BE2565">
            <w:pPr>
              <w:pStyle w:val="a5"/>
              <w:jc w:val="left"/>
              <w:rPr>
                <w:sz w:val="22"/>
                <w:szCs w:val="22"/>
              </w:rPr>
            </w:pPr>
            <w:r w:rsidRPr="00BE2565">
              <w:rPr>
                <w:i/>
                <w:sz w:val="22"/>
                <w:szCs w:val="22"/>
              </w:rPr>
              <w:t>(при наличии)</w:t>
            </w:r>
          </w:p>
        </w:tc>
        <w:tc>
          <w:tcPr>
            <w:tcW w:w="7255"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9883" w:type="dxa"/>
            <w:gridSpan w:val="2"/>
            <w:shd w:val="clear" w:color="auto" w:fill="00FFFF"/>
          </w:tcPr>
          <w:p w:rsidR="000C50E0" w:rsidRPr="00BE2565" w:rsidRDefault="000C50E0" w:rsidP="00BE2565">
            <w:pPr>
              <w:pStyle w:val="a5"/>
              <w:jc w:val="left"/>
              <w:rPr>
                <w:b/>
                <w:sz w:val="22"/>
                <w:szCs w:val="22"/>
              </w:rPr>
            </w:pPr>
            <w:r w:rsidRPr="00BE2565">
              <w:rPr>
                <w:b/>
                <w:sz w:val="22"/>
                <w:szCs w:val="22"/>
              </w:rPr>
              <w:t>Сведения об участнике размещения заказа</w:t>
            </w:r>
            <w:r w:rsidR="00535878" w:rsidRPr="00BE2565">
              <w:rPr>
                <w:b/>
                <w:sz w:val="22"/>
                <w:szCs w:val="22"/>
              </w:rPr>
              <w:t>:</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FD4CAA" w:rsidRPr="00BE2565" w:rsidRDefault="00FD4CAA" w:rsidP="00BE2565">
            <w:pPr>
              <w:pStyle w:val="a5"/>
              <w:jc w:val="center"/>
              <w:rPr>
                <w:i/>
                <w:sz w:val="22"/>
                <w:szCs w:val="22"/>
              </w:rPr>
            </w:pPr>
            <w:r w:rsidRPr="00BE2565">
              <w:rPr>
                <w:i/>
                <w:sz w:val="22"/>
                <w:szCs w:val="22"/>
              </w:rPr>
              <w:t>Данные</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сведения</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указываются</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по желанию</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участника размещения заказа</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(при наличии расписки)</w:t>
            </w:r>
          </w:p>
        </w:tc>
      </w:tr>
      <w:tr w:rsidR="00FD4CAA" w:rsidRPr="00BE2565" w:rsidTr="00BE2565">
        <w:trPr>
          <w:tblCellSpacing w:w="20" w:type="dxa"/>
        </w:trPr>
        <w:tc>
          <w:tcPr>
            <w:tcW w:w="9883" w:type="dxa"/>
            <w:gridSpan w:val="2"/>
            <w:shd w:val="clear" w:color="auto" w:fill="00FFFF"/>
          </w:tcPr>
          <w:p w:rsidR="00FD4CAA" w:rsidRPr="00BE2565" w:rsidRDefault="00FD4CAA" w:rsidP="00BE2565">
            <w:pPr>
              <w:pStyle w:val="a5"/>
              <w:jc w:val="left"/>
              <w:rPr>
                <w:b/>
                <w:sz w:val="22"/>
                <w:szCs w:val="22"/>
              </w:rPr>
            </w:pPr>
            <w:r w:rsidRPr="00BE2565">
              <w:rPr>
                <w:b/>
                <w:sz w:val="22"/>
                <w:szCs w:val="22"/>
              </w:rPr>
              <w:t>Сведения о заявке на участие в открытом конкурсе:</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Регистрационный номер заявки</w:t>
            </w:r>
          </w:p>
        </w:tc>
        <w:tc>
          <w:tcPr>
            <w:tcW w:w="7255" w:type="dxa"/>
            <w:shd w:val="clear" w:color="auto" w:fill="FFFFFF"/>
          </w:tcPr>
          <w:p w:rsidR="00FD4CAA" w:rsidRPr="00BE2565" w:rsidRDefault="00FD4CAA" w:rsidP="00BE2565">
            <w:pPr>
              <w:pStyle w:val="a5"/>
              <w:jc w:val="center"/>
              <w:rPr>
                <w:sz w:val="22"/>
                <w:szCs w:val="22"/>
              </w:rPr>
            </w:pP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подачи заявки</w:t>
            </w:r>
          </w:p>
        </w:tc>
        <w:tc>
          <w:tcPr>
            <w:tcW w:w="7255" w:type="dxa"/>
            <w:shd w:val="clear" w:color="auto" w:fill="FFFFFF"/>
          </w:tcPr>
          <w:p w:rsidR="00FD4CAA" w:rsidRPr="00BE2565" w:rsidRDefault="00FD4CAA" w:rsidP="00BE2565">
            <w:pPr>
              <w:pStyle w:val="a5"/>
              <w:jc w:val="center"/>
              <w:rPr>
                <w:sz w:val="22"/>
                <w:szCs w:val="22"/>
              </w:rPr>
            </w:pP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Время подачи заявки</w:t>
            </w:r>
          </w:p>
        </w:tc>
        <w:tc>
          <w:tcPr>
            <w:tcW w:w="7255" w:type="dxa"/>
            <w:shd w:val="clear" w:color="auto" w:fill="FFFFFF"/>
          </w:tcPr>
          <w:p w:rsidR="00FD4CAA" w:rsidRPr="00BE2565" w:rsidRDefault="00FD4CAA" w:rsidP="00BE2565">
            <w:pPr>
              <w:pStyle w:val="a5"/>
              <w:jc w:val="center"/>
              <w:rPr>
                <w:sz w:val="22"/>
                <w:szCs w:val="22"/>
              </w:rPr>
            </w:pP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Способ подачи заявки</w:t>
            </w:r>
          </w:p>
        </w:tc>
        <w:tc>
          <w:tcPr>
            <w:tcW w:w="7255" w:type="dxa"/>
            <w:shd w:val="clear" w:color="auto" w:fill="FFFFFF"/>
          </w:tcPr>
          <w:p w:rsidR="00FD4CAA" w:rsidRPr="00BE2565" w:rsidRDefault="00FD4CAA" w:rsidP="00BE2565">
            <w:pPr>
              <w:pStyle w:val="a5"/>
              <w:jc w:val="center"/>
              <w:rPr>
                <w:sz w:val="22"/>
                <w:szCs w:val="22"/>
              </w:rPr>
            </w:pPr>
          </w:p>
        </w:tc>
      </w:tr>
    </w:tbl>
    <w:p w:rsidR="000C50E0" w:rsidRDefault="000C50E0" w:rsidP="000C50E0">
      <w:pPr>
        <w:pStyle w:val="a5"/>
        <w:ind w:firstLine="360"/>
        <w:jc w:val="center"/>
        <w:rPr>
          <w:szCs w:val="24"/>
        </w:rPr>
      </w:pPr>
    </w:p>
    <w:p w:rsidR="00F005CE" w:rsidRDefault="00F005CE" w:rsidP="00F005CE">
      <w:pPr>
        <w:pStyle w:val="a5"/>
        <w:ind w:firstLine="360"/>
        <w:jc w:val="left"/>
        <w:rPr>
          <w:sz w:val="22"/>
          <w:szCs w:val="22"/>
        </w:rPr>
      </w:pPr>
    </w:p>
    <w:p w:rsidR="003C44B9" w:rsidRDefault="003C44B9" w:rsidP="00F005CE">
      <w:pPr>
        <w:pStyle w:val="a5"/>
        <w:ind w:firstLine="360"/>
        <w:jc w:val="left"/>
        <w:rPr>
          <w:sz w:val="22"/>
          <w:szCs w:val="22"/>
        </w:rPr>
      </w:pPr>
    </w:p>
    <w:p w:rsidR="003C44B9" w:rsidRDefault="003C44B9"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3C44B9" w:rsidRPr="006252F5" w:rsidRDefault="003C44B9"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05CE" w:rsidRPr="00F005CE" w:rsidRDefault="00F005CE" w:rsidP="00F005CE">
      <w:pPr>
        <w:jc w:val="center"/>
        <w:rPr>
          <w:b/>
          <w:sz w:val="26"/>
          <w:szCs w:val="26"/>
        </w:rPr>
      </w:pPr>
    </w:p>
    <w:p w:rsidR="00F005CE" w:rsidRPr="001B07E8" w:rsidRDefault="00F005CE" w:rsidP="00F005CE">
      <w:pPr>
        <w:jc w:val="right"/>
        <w:rPr>
          <w:sz w:val="24"/>
          <w:szCs w:val="24"/>
        </w:rPr>
      </w:pPr>
      <w:r>
        <w:rPr>
          <w:b/>
          <w:sz w:val="26"/>
          <w:szCs w:val="26"/>
        </w:rPr>
        <w:br w:type="page"/>
      </w:r>
      <w:r w:rsidRPr="001B07E8">
        <w:rPr>
          <w:sz w:val="24"/>
          <w:szCs w:val="24"/>
        </w:rPr>
        <w:lastRenderedPageBreak/>
        <w:t>Приложение №</w:t>
      </w:r>
      <w:r>
        <w:rPr>
          <w:sz w:val="24"/>
          <w:szCs w:val="24"/>
        </w:rPr>
        <w:t xml:space="preserve"> </w:t>
      </w:r>
      <w:r w:rsidR="00082245">
        <w:rPr>
          <w:sz w:val="24"/>
          <w:szCs w:val="24"/>
        </w:rPr>
        <w:t>5</w:t>
      </w:r>
      <w:r w:rsidRPr="001B07E8">
        <w:rPr>
          <w:sz w:val="24"/>
          <w:szCs w:val="24"/>
        </w:rPr>
        <w:t xml:space="preserve"> </w:t>
      </w:r>
    </w:p>
    <w:p w:rsidR="00F005CE" w:rsidRDefault="00F005CE" w:rsidP="00F005CE">
      <w:pPr>
        <w:pStyle w:val="13"/>
        <w:spacing w:line="270" w:lineRule="exact"/>
        <w:jc w:val="right"/>
        <w:outlineLvl w:val="0"/>
      </w:pPr>
      <w:r w:rsidRPr="001B07E8">
        <w:t xml:space="preserve">к </w:t>
      </w:r>
      <w:r w:rsidR="00A32AD3">
        <w:t xml:space="preserve">конкурсной </w:t>
      </w:r>
      <w:r w:rsidRPr="001B07E8">
        <w:t>документации</w:t>
      </w:r>
    </w:p>
    <w:p w:rsidR="00F005CE" w:rsidRDefault="00F005CE" w:rsidP="00F06045">
      <w:pPr>
        <w:jc w:val="center"/>
        <w:rPr>
          <w:b/>
          <w:sz w:val="26"/>
          <w:szCs w:val="26"/>
        </w:rPr>
      </w:pPr>
    </w:p>
    <w:p w:rsidR="000C50E0" w:rsidRDefault="000C50E0" w:rsidP="000C50E0">
      <w:pPr>
        <w:jc w:val="center"/>
        <w:rPr>
          <w:b/>
          <w:sz w:val="26"/>
          <w:szCs w:val="26"/>
        </w:rPr>
      </w:pPr>
      <w:r w:rsidRPr="00F005CE">
        <w:rPr>
          <w:b/>
          <w:sz w:val="26"/>
          <w:szCs w:val="26"/>
        </w:rPr>
        <w:t xml:space="preserve">Запрос о разъяснении положений </w:t>
      </w:r>
      <w:r w:rsidR="00A32AD3">
        <w:rPr>
          <w:b/>
          <w:sz w:val="26"/>
          <w:szCs w:val="26"/>
        </w:rPr>
        <w:t xml:space="preserve">конкурсной </w:t>
      </w:r>
      <w:r w:rsidRPr="00F005CE">
        <w:rPr>
          <w:b/>
          <w:sz w:val="26"/>
          <w:szCs w:val="26"/>
        </w:rPr>
        <w:t>документации</w:t>
      </w:r>
      <w:r>
        <w:rPr>
          <w:b/>
          <w:sz w:val="26"/>
          <w:szCs w:val="26"/>
        </w:rPr>
        <w:t>.</w:t>
      </w:r>
    </w:p>
    <w:p w:rsidR="000C50E0" w:rsidRDefault="000C50E0" w:rsidP="000C50E0">
      <w:pPr>
        <w:pStyle w:val="a5"/>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0C50E0" w:rsidRPr="007B2385" w:rsidRDefault="000C50E0" w:rsidP="000C50E0">
      <w:pPr>
        <w:pStyle w:val="a5"/>
        <w:ind w:left="4956" w:firstLine="708"/>
        <w:jc w:val="center"/>
        <w:rPr>
          <w:i/>
          <w:sz w:val="22"/>
          <w:szCs w:val="22"/>
        </w:rPr>
      </w:pPr>
      <w:r w:rsidRPr="007B2385">
        <w:rPr>
          <w:i/>
          <w:sz w:val="22"/>
          <w:szCs w:val="22"/>
        </w:rPr>
        <w:t>Кому</w:t>
      </w:r>
    </w:p>
    <w:p w:rsidR="000C50E0" w:rsidRDefault="000C50E0" w:rsidP="000C50E0">
      <w:pPr>
        <w:pStyle w:val="a5"/>
        <w:ind w:firstLine="360"/>
        <w:jc w:val="right"/>
        <w:rPr>
          <w:szCs w:val="24"/>
        </w:rPr>
      </w:pPr>
      <w:r>
        <w:rPr>
          <w:szCs w:val="24"/>
        </w:rPr>
        <w:t>____________________</w:t>
      </w:r>
    </w:p>
    <w:p w:rsidR="000C50E0" w:rsidRPr="007B2385" w:rsidRDefault="000C50E0" w:rsidP="000C50E0">
      <w:pPr>
        <w:pStyle w:val="a5"/>
        <w:ind w:firstLine="360"/>
        <w:jc w:val="right"/>
        <w:rPr>
          <w:i/>
          <w:sz w:val="18"/>
          <w:szCs w:val="18"/>
        </w:rPr>
      </w:pPr>
      <w:r w:rsidRPr="007B2385">
        <w:rPr>
          <w:i/>
          <w:sz w:val="18"/>
          <w:szCs w:val="18"/>
        </w:rPr>
        <w:t>(наименование</w:t>
      </w:r>
    </w:p>
    <w:p w:rsidR="000C50E0" w:rsidRPr="007B2385" w:rsidRDefault="000C50E0" w:rsidP="000C50E0">
      <w:pPr>
        <w:pStyle w:val="a5"/>
        <w:ind w:firstLine="360"/>
        <w:jc w:val="right"/>
        <w:rPr>
          <w:i/>
          <w:sz w:val="18"/>
          <w:szCs w:val="18"/>
        </w:rPr>
      </w:pPr>
      <w:r>
        <w:rPr>
          <w:szCs w:val="24"/>
        </w:rPr>
        <w:t>____________________</w:t>
      </w:r>
      <w:r>
        <w:rPr>
          <w:szCs w:val="24"/>
        </w:rPr>
        <w:br/>
      </w:r>
      <w:r w:rsidRPr="007B2385">
        <w:rPr>
          <w:i/>
          <w:sz w:val="18"/>
          <w:szCs w:val="18"/>
        </w:rPr>
        <w:t>муниципального</w:t>
      </w:r>
    </w:p>
    <w:p w:rsidR="000C50E0" w:rsidRDefault="000C50E0" w:rsidP="000C50E0">
      <w:pPr>
        <w:pStyle w:val="a5"/>
        <w:ind w:firstLine="360"/>
        <w:jc w:val="right"/>
        <w:rPr>
          <w:szCs w:val="24"/>
        </w:rPr>
      </w:pPr>
      <w:r>
        <w:rPr>
          <w:szCs w:val="24"/>
        </w:rPr>
        <w:t>____________________</w:t>
      </w:r>
    </w:p>
    <w:p w:rsidR="000C50E0" w:rsidRPr="007B2385" w:rsidRDefault="000C50E0" w:rsidP="000C50E0">
      <w:pPr>
        <w:pStyle w:val="a5"/>
        <w:ind w:firstLine="360"/>
        <w:jc w:val="right"/>
        <w:rPr>
          <w:i/>
          <w:sz w:val="18"/>
          <w:szCs w:val="18"/>
        </w:rPr>
      </w:pPr>
      <w:r w:rsidRPr="007B2385">
        <w:rPr>
          <w:i/>
          <w:sz w:val="18"/>
          <w:szCs w:val="18"/>
        </w:rPr>
        <w:t>заказчика)</w:t>
      </w:r>
    </w:p>
    <w:p w:rsidR="000C50E0" w:rsidRDefault="000C50E0" w:rsidP="000C50E0">
      <w:pPr>
        <w:pStyle w:val="a5"/>
        <w:ind w:firstLine="360"/>
        <w:jc w:val="right"/>
        <w:rPr>
          <w:sz w:val="18"/>
          <w:szCs w:val="18"/>
        </w:rPr>
      </w:pPr>
    </w:p>
    <w:p w:rsidR="000C50E0" w:rsidRDefault="000C50E0" w:rsidP="000C50E0">
      <w:pPr>
        <w:pStyle w:val="a5"/>
        <w:ind w:firstLine="360"/>
        <w:jc w:val="left"/>
        <w:rPr>
          <w:sz w:val="22"/>
          <w:szCs w:val="22"/>
        </w:rPr>
      </w:pPr>
      <w:r w:rsidRPr="006252F5">
        <w:rPr>
          <w:sz w:val="22"/>
          <w:szCs w:val="22"/>
        </w:rPr>
        <w:t>«___» ____________ 20__ года</w:t>
      </w:r>
    </w:p>
    <w:p w:rsidR="000C50E0" w:rsidRDefault="000C50E0" w:rsidP="000C50E0">
      <w:pPr>
        <w:pStyle w:val="a5"/>
        <w:ind w:firstLine="360"/>
        <w:jc w:val="left"/>
        <w:rPr>
          <w:szCs w:val="24"/>
        </w:rPr>
      </w:pPr>
    </w:p>
    <w:p w:rsidR="000C50E0" w:rsidRPr="00F005CE" w:rsidRDefault="000C50E0" w:rsidP="000C50E0">
      <w:pPr>
        <w:pStyle w:val="a5"/>
        <w:ind w:firstLine="360"/>
        <w:jc w:val="left"/>
        <w:rPr>
          <w:szCs w:val="24"/>
        </w:rPr>
      </w:pPr>
      <w:r>
        <w:rPr>
          <w:szCs w:val="24"/>
        </w:rPr>
        <w:t>Прошу разъяснить положения</w:t>
      </w:r>
      <w:r w:rsidR="00654888">
        <w:rPr>
          <w:szCs w:val="24"/>
        </w:rPr>
        <w:t xml:space="preserve"> конкурсной</w:t>
      </w:r>
      <w:r>
        <w:rPr>
          <w:szCs w:val="24"/>
        </w:rPr>
        <w:t xml:space="preserve"> документации.</w:t>
      </w:r>
    </w:p>
    <w:p w:rsidR="000C50E0" w:rsidRDefault="000C50E0" w:rsidP="000C50E0">
      <w:pPr>
        <w:pStyle w:val="a5"/>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0C50E0" w:rsidRPr="00BE2565" w:rsidTr="00BE2565">
        <w:trPr>
          <w:tblCellSpacing w:w="20" w:type="dxa"/>
        </w:trPr>
        <w:tc>
          <w:tcPr>
            <w:tcW w:w="9983" w:type="dxa"/>
            <w:gridSpan w:val="2"/>
            <w:shd w:val="clear" w:color="auto" w:fill="00FFFF"/>
          </w:tcPr>
          <w:p w:rsidR="000C50E0" w:rsidRPr="00BE2565" w:rsidRDefault="000C50E0" w:rsidP="00BE2565">
            <w:pPr>
              <w:pStyle w:val="a5"/>
              <w:jc w:val="left"/>
              <w:rPr>
                <w:b/>
                <w:sz w:val="22"/>
                <w:szCs w:val="22"/>
              </w:rPr>
            </w:pPr>
            <w:r w:rsidRPr="00BE2565">
              <w:rPr>
                <w:b/>
                <w:sz w:val="22"/>
                <w:szCs w:val="22"/>
              </w:rPr>
              <w:t xml:space="preserve">Сведения об открытом </w:t>
            </w:r>
            <w:r w:rsidR="004D14B2" w:rsidRPr="00BE2565">
              <w:rPr>
                <w:b/>
                <w:sz w:val="22"/>
                <w:szCs w:val="22"/>
              </w:rPr>
              <w:t>конкурс</w:t>
            </w:r>
            <w:r w:rsidRPr="00BE2565">
              <w:rPr>
                <w:b/>
                <w:sz w:val="22"/>
                <w:szCs w:val="22"/>
              </w:rPr>
              <w:t>е</w:t>
            </w:r>
            <w:r w:rsidR="00535878" w:rsidRPr="00BE2565">
              <w:rPr>
                <w:b/>
                <w:sz w:val="22"/>
                <w:szCs w:val="22"/>
              </w:rPr>
              <w:t>:</w:t>
            </w:r>
          </w:p>
        </w:tc>
      </w:tr>
      <w:tr w:rsidR="000C50E0" w:rsidRPr="00BE2565" w:rsidTr="00BE2565">
        <w:trPr>
          <w:tblCellSpacing w:w="20" w:type="dxa"/>
        </w:trPr>
        <w:tc>
          <w:tcPr>
            <w:tcW w:w="2983" w:type="dxa"/>
            <w:shd w:val="clear" w:color="auto" w:fill="FFFFFF"/>
          </w:tcPr>
          <w:p w:rsidR="000C50E0" w:rsidRPr="00BE2565" w:rsidRDefault="000C50E0" w:rsidP="00BE2565">
            <w:pPr>
              <w:pStyle w:val="a5"/>
              <w:jc w:val="left"/>
              <w:rPr>
                <w:sz w:val="22"/>
                <w:szCs w:val="22"/>
              </w:rPr>
            </w:pPr>
            <w:r w:rsidRPr="00BE2565">
              <w:rPr>
                <w:sz w:val="22"/>
                <w:szCs w:val="22"/>
              </w:rPr>
              <w:t xml:space="preserve">Наименование открытого </w:t>
            </w:r>
            <w:r w:rsidR="004D14B2" w:rsidRPr="00BE2565">
              <w:rPr>
                <w:sz w:val="22"/>
                <w:szCs w:val="22"/>
              </w:rPr>
              <w:t>конкурс</w:t>
            </w:r>
            <w:r w:rsidRPr="00BE2565">
              <w:rPr>
                <w:sz w:val="22"/>
                <w:szCs w:val="22"/>
              </w:rPr>
              <w:t>а</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tcBorders>
              <w:bottom w:val="inset" w:sz="6" w:space="0" w:color="auto"/>
            </w:tcBorders>
            <w:shd w:val="clear" w:color="auto" w:fill="FFFFFF"/>
          </w:tcPr>
          <w:p w:rsidR="000C50E0" w:rsidRPr="00BE2565" w:rsidRDefault="000C50E0" w:rsidP="00BE2565">
            <w:pPr>
              <w:pStyle w:val="a5"/>
              <w:jc w:val="left"/>
              <w:rPr>
                <w:sz w:val="22"/>
                <w:szCs w:val="22"/>
              </w:rPr>
            </w:pPr>
            <w:r w:rsidRPr="00BE2565">
              <w:rPr>
                <w:sz w:val="22"/>
                <w:szCs w:val="22"/>
              </w:rPr>
              <w:t>Номер и дата извещения</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tcBorders>
              <w:bottom w:val="inset" w:sz="6" w:space="0" w:color="auto"/>
            </w:tcBorders>
            <w:shd w:val="clear" w:color="auto" w:fill="FFFFFF"/>
          </w:tcPr>
          <w:p w:rsidR="000C50E0" w:rsidRPr="00BE2565" w:rsidRDefault="000C50E0" w:rsidP="00BE2565">
            <w:pPr>
              <w:pStyle w:val="a5"/>
              <w:jc w:val="left"/>
              <w:rPr>
                <w:sz w:val="22"/>
                <w:szCs w:val="22"/>
              </w:rPr>
            </w:pPr>
            <w:r w:rsidRPr="00BE2565">
              <w:rPr>
                <w:sz w:val="22"/>
                <w:szCs w:val="22"/>
              </w:rPr>
              <w:t>Номер лота</w:t>
            </w:r>
          </w:p>
          <w:p w:rsidR="00096297" w:rsidRPr="00BE2565" w:rsidRDefault="00096297" w:rsidP="00BE2565">
            <w:pPr>
              <w:pStyle w:val="a5"/>
              <w:jc w:val="left"/>
              <w:rPr>
                <w:i/>
                <w:sz w:val="22"/>
                <w:szCs w:val="22"/>
              </w:rPr>
            </w:pPr>
            <w:r w:rsidRPr="00BE2565">
              <w:rPr>
                <w:i/>
                <w:sz w:val="22"/>
                <w:szCs w:val="22"/>
              </w:rPr>
              <w:t>(при наличии)</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9983" w:type="dxa"/>
            <w:gridSpan w:val="2"/>
            <w:shd w:val="clear" w:color="auto" w:fill="00FFFF"/>
          </w:tcPr>
          <w:p w:rsidR="000C50E0" w:rsidRPr="00BE2565" w:rsidRDefault="000C50E0" w:rsidP="00BE2565">
            <w:pPr>
              <w:pStyle w:val="a5"/>
              <w:jc w:val="left"/>
              <w:rPr>
                <w:b/>
                <w:sz w:val="22"/>
                <w:szCs w:val="22"/>
              </w:rPr>
            </w:pPr>
            <w:r w:rsidRPr="00BE2565">
              <w:rPr>
                <w:b/>
                <w:sz w:val="22"/>
                <w:szCs w:val="22"/>
              </w:rPr>
              <w:t>Сведения об участнике размещения заказа</w:t>
            </w:r>
            <w:r w:rsidR="00535878" w:rsidRPr="00BE2565">
              <w:rPr>
                <w:b/>
                <w:sz w:val="22"/>
                <w:szCs w:val="22"/>
              </w:rPr>
              <w:t>:</w:t>
            </w: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b/>
                <w:sz w:val="22"/>
                <w:szCs w:val="22"/>
              </w:rPr>
              <w:t>Положения</w:t>
            </w:r>
            <w:r w:rsidR="000F3F75" w:rsidRPr="00BE2565">
              <w:rPr>
                <w:rFonts w:ascii="Times New Roman" w:hAnsi="Times New Roman" w:cs="Times New Roman"/>
                <w:b/>
                <w:sz w:val="22"/>
                <w:szCs w:val="22"/>
              </w:rPr>
              <w:t xml:space="preserve"> конкурсной </w:t>
            </w:r>
            <w:r w:rsidRPr="00BE2565">
              <w:rPr>
                <w:rFonts w:ascii="Times New Roman" w:hAnsi="Times New Roman" w:cs="Times New Roman"/>
                <w:b/>
                <w:sz w:val="22"/>
                <w:szCs w:val="22"/>
              </w:rPr>
              <w:t>документации, требующие разъяснения</w:t>
            </w:r>
          </w:p>
        </w:tc>
        <w:tc>
          <w:tcPr>
            <w:tcW w:w="6960" w:type="dxa"/>
            <w:shd w:val="clear" w:color="auto" w:fill="FFFFFF"/>
          </w:tcPr>
          <w:p w:rsidR="000C50E0" w:rsidRPr="00BE2565" w:rsidRDefault="000C50E0" w:rsidP="00BE2565">
            <w:pPr>
              <w:pStyle w:val="a5"/>
              <w:jc w:val="left"/>
              <w:rPr>
                <w:b/>
                <w:sz w:val="22"/>
                <w:szCs w:val="22"/>
              </w:rPr>
            </w:pPr>
            <w:r w:rsidRPr="00BE2565">
              <w:rPr>
                <w:b/>
                <w:sz w:val="22"/>
                <w:szCs w:val="22"/>
              </w:rPr>
              <w:t>Вопрос</w:t>
            </w: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BE2565" w:rsidRDefault="000C50E0" w:rsidP="00BE2565">
            <w:pPr>
              <w:pStyle w:val="a5"/>
              <w:jc w:val="center"/>
              <w:rPr>
                <w:sz w:val="22"/>
                <w:szCs w:val="22"/>
              </w:rPr>
            </w:pPr>
          </w:p>
        </w:tc>
      </w:tr>
    </w:tbl>
    <w:p w:rsidR="00F06045" w:rsidRDefault="00F06045" w:rsidP="00F06045">
      <w:pPr>
        <w:pStyle w:val="a5"/>
        <w:ind w:firstLine="360"/>
        <w:jc w:val="right"/>
        <w:rPr>
          <w:szCs w:val="24"/>
        </w:rPr>
      </w:pPr>
    </w:p>
    <w:p w:rsidR="00F06045" w:rsidRDefault="00F06045" w:rsidP="00F06045">
      <w:pPr>
        <w:pStyle w:val="a5"/>
        <w:ind w:firstLine="360"/>
        <w:jc w:val="right"/>
        <w:rPr>
          <w:szCs w:val="24"/>
        </w:rPr>
      </w:pPr>
    </w:p>
    <w:p w:rsidR="00F06045" w:rsidRDefault="00F06045"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F06045" w:rsidRPr="006252F5" w:rsidRDefault="00F06045"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6045" w:rsidRDefault="00F06045" w:rsidP="00F06045">
      <w:pPr>
        <w:jc w:val="center"/>
        <w:rPr>
          <w:b/>
          <w:sz w:val="26"/>
          <w:szCs w:val="26"/>
        </w:rPr>
      </w:pPr>
    </w:p>
    <w:p w:rsidR="00E01DD9" w:rsidRDefault="00E01DD9" w:rsidP="007B6E41">
      <w:pPr>
        <w:jc w:val="right"/>
        <w:rPr>
          <w:sz w:val="24"/>
          <w:szCs w:val="24"/>
        </w:rPr>
        <w:sectPr w:rsidR="00E01DD9" w:rsidSect="0097250F">
          <w:pgSz w:w="11906" w:h="16838"/>
          <w:pgMar w:top="1134" w:right="851" w:bottom="1134" w:left="1418" w:header="709" w:footer="709" w:gutter="0"/>
          <w:cols w:space="708"/>
          <w:docGrid w:linePitch="360"/>
        </w:sectPr>
      </w:pPr>
    </w:p>
    <w:p w:rsidR="00B740FC" w:rsidRPr="00207530" w:rsidRDefault="00B740FC" w:rsidP="00B740FC">
      <w:pPr>
        <w:jc w:val="right"/>
        <w:rPr>
          <w:sz w:val="24"/>
          <w:szCs w:val="24"/>
        </w:rPr>
      </w:pPr>
      <w:r w:rsidRPr="00207530">
        <w:rPr>
          <w:sz w:val="24"/>
          <w:szCs w:val="24"/>
        </w:rPr>
        <w:lastRenderedPageBreak/>
        <w:t xml:space="preserve">Приложение № </w:t>
      </w:r>
      <w:r w:rsidR="00082245">
        <w:rPr>
          <w:sz w:val="24"/>
          <w:szCs w:val="24"/>
        </w:rPr>
        <w:t>6</w:t>
      </w:r>
      <w:r w:rsidRPr="00207530">
        <w:rPr>
          <w:sz w:val="24"/>
          <w:szCs w:val="24"/>
        </w:rPr>
        <w:t xml:space="preserve"> </w:t>
      </w:r>
    </w:p>
    <w:p w:rsidR="00B740FC" w:rsidRPr="00207530" w:rsidRDefault="00B740FC" w:rsidP="00B740FC">
      <w:pPr>
        <w:pStyle w:val="13"/>
        <w:spacing w:line="270" w:lineRule="exact"/>
        <w:jc w:val="right"/>
        <w:outlineLvl w:val="0"/>
      </w:pPr>
      <w:r w:rsidRPr="00207530">
        <w:t>к конкурсной документации</w:t>
      </w:r>
    </w:p>
    <w:p w:rsidR="00B740FC" w:rsidRPr="00207530" w:rsidRDefault="00B740FC" w:rsidP="000C50E0">
      <w:pPr>
        <w:jc w:val="right"/>
        <w:rPr>
          <w:sz w:val="24"/>
          <w:szCs w:val="24"/>
        </w:rPr>
      </w:pPr>
    </w:p>
    <w:p w:rsidR="00B740FC" w:rsidRPr="00207530" w:rsidRDefault="00B740FC" w:rsidP="00B740FC">
      <w:pPr>
        <w:jc w:val="center"/>
        <w:rPr>
          <w:b/>
          <w:sz w:val="24"/>
          <w:szCs w:val="24"/>
        </w:rPr>
      </w:pPr>
      <w:r w:rsidRPr="00207530">
        <w:rPr>
          <w:b/>
          <w:sz w:val="24"/>
          <w:szCs w:val="24"/>
        </w:rPr>
        <w:t>Порядок оценки и сопоставления заявок на участие в конкурсе.</w:t>
      </w:r>
    </w:p>
    <w:p w:rsidR="00F53DCC" w:rsidRPr="00207530" w:rsidRDefault="00F53DCC" w:rsidP="00B740FC">
      <w:pPr>
        <w:jc w:val="center"/>
        <w:rPr>
          <w:b/>
          <w:sz w:val="24"/>
          <w:szCs w:val="24"/>
        </w:rPr>
      </w:pPr>
    </w:p>
    <w:p w:rsidR="00F53DCC" w:rsidRPr="00207530" w:rsidRDefault="00F53DCC" w:rsidP="00F53DCC">
      <w:pPr>
        <w:pStyle w:val="a7"/>
        <w:tabs>
          <w:tab w:val="num" w:pos="0"/>
        </w:tabs>
        <w:ind w:firstLine="540"/>
        <w:rPr>
          <w:sz w:val="24"/>
          <w:szCs w:val="24"/>
        </w:rPr>
      </w:pPr>
      <w:r w:rsidRPr="00207530">
        <w:rPr>
          <w:sz w:val="24"/>
          <w:szCs w:val="24"/>
        </w:rPr>
        <w:t>После принятия решения о допуске участника размещения заказа к участию в конкурсе комиссия при оценке конкурсных заявок руководствуется следующими критериями: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
        <w:gridCol w:w="5430"/>
        <w:gridCol w:w="3535"/>
      </w:tblGrid>
      <w:tr w:rsidR="00207530" w:rsidRPr="00207530" w:rsidTr="00207530">
        <w:trPr>
          <w:trHeight w:val="377"/>
        </w:trPr>
        <w:tc>
          <w:tcPr>
            <w:tcW w:w="780" w:type="dxa"/>
            <w:tcBorders>
              <w:top w:val="single" w:sz="4" w:space="0" w:color="auto"/>
              <w:left w:val="single" w:sz="4" w:space="0" w:color="auto"/>
              <w:bottom w:val="single" w:sz="4" w:space="0" w:color="auto"/>
              <w:right w:val="single" w:sz="4" w:space="0" w:color="auto"/>
            </w:tcBorders>
            <w:vAlign w:val="center"/>
            <w:hideMark/>
          </w:tcPr>
          <w:p w:rsidR="00207530" w:rsidRPr="00207530" w:rsidRDefault="00207530" w:rsidP="008704A9">
            <w:pPr>
              <w:widowControl w:val="0"/>
              <w:tabs>
                <w:tab w:val="left" w:pos="3020"/>
              </w:tabs>
              <w:autoSpaceDE w:val="0"/>
              <w:autoSpaceDN w:val="0"/>
              <w:adjustRightInd w:val="0"/>
              <w:jc w:val="center"/>
              <w:rPr>
                <w:b/>
                <w:sz w:val="24"/>
                <w:szCs w:val="24"/>
              </w:rPr>
            </w:pPr>
            <w:r w:rsidRPr="00207530">
              <w:rPr>
                <w:b/>
                <w:sz w:val="24"/>
                <w:szCs w:val="24"/>
              </w:rPr>
              <w:t xml:space="preserve">№ </w:t>
            </w:r>
            <w:proofErr w:type="gramStart"/>
            <w:r w:rsidRPr="00207530">
              <w:rPr>
                <w:b/>
                <w:sz w:val="24"/>
                <w:szCs w:val="24"/>
              </w:rPr>
              <w:t>п</w:t>
            </w:r>
            <w:proofErr w:type="gramEnd"/>
            <w:r w:rsidRPr="00207530">
              <w:rPr>
                <w:b/>
                <w:sz w:val="24"/>
                <w:szCs w:val="24"/>
              </w:rPr>
              <w:t>/п</w:t>
            </w:r>
          </w:p>
        </w:tc>
        <w:tc>
          <w:tcPr>
            <w:tcW w:w="5430" w:type="dxa"/>
            <w:tcBorders>
              <w:top w:val="single" w:sz="4" w:space="0" w:color="auto"/>
              <w:left w:val="single" w:sz="4" w:space="0" w:color="auto"/>
              <w:bottom w:val="single" w:sz="4" w:space="0" w:color="auto"/>
              <w:right w:val="single" w:sz="4" w:space="0" w:color="auto"/>
            </w:tcBorders>
            <w:vAlign w:val="center"/>
            <w:hideMark/>
          </w:tcPr>
          <w:p w:rsidR="00207530" w:rsidRPr="00207530" w:rsidRDefault="00207530" w:rsidP="008704A9">
            <w:pPr>
              <w:widowControl w:val="0"/>
              <w:tabs>
                <w:tab w:val="left" w:pos="3020"/>
              </w:tabs>
              <w:autoSpaceDE w:val="0"/>
              <w:autoSpaceDN w:val="0"/>
              <w:adjustRightInd w:val="0"/>
              <w:jc w:val="center"/>
              <w:rPr>
                <w:b/>
                <w:sz w:val="24"/>
                <w:szCs w:val="24"/>
              </w:rPr>
            </w:pPr>
            <w:r w:rsidRPr="00207530">
              <w:rPr>
                <w:b/>
                <w:sz w:val="24"/>
                <w:szCs w:val="24"/>
              </w:rPr>
              <w:t>Наименование критерия оценки</w:t>
            </w:r>
          </w:p>
        </w:tc>
        <w:tc>
          <w:tcPr>
            <w:tcW w:w="3535" w:type="dxa"/>
            <w:tcBorders>
              <w:top w:val="single" w:sz="4" w:space="0" w:color="auto"/>
              <w:left w:val="single" w:sz="4" w:space="0" w:color="auto"/>
              <w:bottom w:val="single" w:sz="4" w:space="0" w:color="auto"/>
              <w:right w:val="single" w:sz="4" w:space="0" w:color="auto"/>
            </w:tcBorders>
            <w:vAlign w:val="center"/>
            <w:hideMark/>
          </w:tcPr>
          <w:p w:rsidR="00207530" w:rsidRPr="00207530" w:rsidRDefault="00207530" w:rsidP="008704A9">
            <w:pPr>
              <w:widowControl w:val="0"/>
              <w:tabs>
                <w:tab w:val="left" w:pos="3020"/>
              </w:tabs>
              <w:autoSpaceDE w:val="0"/>
              <w:autoSpaceDN w:val="0"/>
              <w:adjustRightInd w:val="0"/>
              <w:jc w:val="center"/>
              <w:rPr>
                <w:b/>
                <w:sz w:val="24"/>
                <w:szCs w:val="24"/>
              </w:rPr>
            </w:pPr>
            <w:r w:rsidRPr="00207530">
              <w:rPr>
                <w:b/>
                <w:sz w:val="24"/>
                <w:szCs w:val="24"/>
              </w:rPr>
              <w:t>Значимость критерия (коэффициент значимости),%</w:t>
            </w:r>
          </w:p>
        </w:tc>
      </w:tr>
      <w:tr w:rsidR="00207530" w:rsidRPr="00207530" w:rsidTr="00207530">
        <w:trPr>
          <w:trHeight w:val="350"/>
        </w:trPr>
        <w:tc>
          <w:tcPr>
            <w:tcW w:w="780" w:type="dxa"/>
            <w:tcBorders>
              <w:top w:val="single" w:sz="4" w:space="0" w:color="auto"/>
              <w:left w:val="single" w:sz="4" w:space="0" w:color="auto"/>
              <w:bottom w:val="single" w:sz="4" w:space="0" w:color="auto"/>
              <w:right w:val="single" w:sz="4" w:space="0" w:color="auto"/>
            </w:tcBorders>
            <w:vAlign w:val="center"/>
            <w:hideMark/>
          </w:tcPr>
          <w:p w:rsidR="00207530" w:rsidRPr="00207530" w:rsidRDefault="00207530" w:rsidP="008704A9">
            <w:pPr>
              <w:widowControl w:val="0"/>
              <w:tabs>
                <w:tab w:val="left" w:pos="1701"/>
              </w:tabs>
              <w:autoSpaceDE w:val="0"/>
              <w:autoSpaceDN w:val="0"/>
              <w:adjustRightInd w:val="0"/>
              <w:jc w:val="center"/>
              <w:rPr>
                <w:sz w:val="24"/>
                <w:szCs w:val="24"/>
              </w:rPr>
            </w:pPr>
            <w:r w:rsidRPr="00207530">
              <w:rPr>
                <w:sz w:val="24"/>
                <w:szCs w:val="24"/>
              </w:rPr>
              <w:t>1</w:t>
            </w:r>
          </w:p>
        </w:tc>
        <w:tc>
          <w:tcPr>
            <w:tcW w:w="5430" w:type="dxa"/>
            <w:tcBorders>
              <w:top w:val="single" w:sz="4" w:space="0" w:color="auto"/>
              <w:left w:val="single" w:sz="4" w:space="0" w:color="auto"/>
              <w:bottom w:val="single" w:sz="4" w:space="0" w:color="auto"/>
              <w:right w:val="single" w:sz="4" w:space="0" w:color="auto"/>
            </w:tcBorders>
            <w:vAlign w:val="center"/>
            <w:hideMark/>
          </w:tcPr>
          <w:p w:rsidR="00207530" w:rsidRPr="00207530" w:rsidRDefault="00207530" w:rsidP="008704A9">
            <w:pPr>
              <w:widowControl w:val="0"/>
              <w:tabs>
                <w:tab w:val="left" w:pos="1701"/>
              </w:tabs>
              <w:autoSpaceDE w:val="0"/>
              <w:autoSpaceDN w:val="0"/>
              <w:adjustRightInd w:val="0"/>
              <w:rPr>
                <w:sz w:val="24"/>
                <w:szCs w:val="24"/>
              </w:rPr>
            </w:pPr>
            <w:r w:rsidRPr="00207530">
              <w:rPr>
                <w:sz w:val="24"/>
                <w:szCs w:val="24"/>
              </w:rPr>
              <w:t>Цена контракта</w:t>
            </w:r>
          </w:p>
        </w:tc>
        <w:tc>
          <w:tcPr>
            <w:tcW w:w="3535" w:type="dxa"/>
            <w:tcBorders>
              <w:top w:val="single" w:sz="4" w:space="0" w:color="auto"/>
              <w:left w:val="single" w:sz="4" w:space="0" w:color="auto"/>
              <w:bottom w:val="single" w:sz="4" w:space="0" w:color="auto"/>
              <w:right w:val="single" w:sz="4" w:space="0" w:color="auto"/>
            </w:tcBorders>
            <w:vAlign w:val="center"/>
            <w:hideMark/>
          </w:tcPr>
          <w:p w:rsidR="00207530" w:rsidRPr="00207530" w:rsidRDefault="00207530" w:rsidP="004A215A">
            <w:pPr>
              <w:widowControl w:val="0"/>
              <w:tabs>
                <w:tab w:val="left" w:pos="1701"/>
              </w:tabs>
              <w:autoSpaceDE w:val="0"/>
              <w:autoSpaceDN w:val="0"/>
              <w:adjustRightInd w:val="0"/>
              <w:jc w:val="center"/>
              <w:rPr>
                <w:sz w:val="24"/>
                <w:szCs w:val="24"/>
              </w:rPr>
            </w:pPr>
            <w:r w:rsidRPr="00207530">
              <w:rPr>
                <w:sz w:val="24"/>
                <w:szCs w:val="24"/>
              </w:rPr>
              <w:t>35 (0,35)</w:t>
            </w:r>
          </w:p>
        </w:tc>
      </w:tr>
      <w:tr w:rsidR="00207530" w:rsidRPr="00207530" w:rsidTr="00207530">
        <w:trPr>
          <w:trHeight w:val="336"/>
        </w:trPr>
        <w:tc>
          <w:tcPr>
            <w:tcW w:w="780" w:type="dxa"/>
            <w:tcBorders>
              <w:top w:val="single" w:sz="4" w:space="0" w:color="auto"/>
              <w:left w:val="single" w:sz="4" w:space="0" w:color="auto"/>
              <w:bottom w:val="single" w:sz="4" w:space="0" w:color="auto"/>
              <w:right w:val="single" w:sz="4" w:space="0" w:color="auto"/>
            </w:tcBorders>
            <w:vAlign w:val="center"/>
          </w:tcPr>
          <w:p w:rsidR="00207530" w:rsidRPr="00207530" w:rsidRDefault="00207530" w:rsidP="008704A9">
            <w:pPr>
              <w:widowControl w:val="0"/>
              <w:tabs>
                <w:tab w:val="left" w:pos="1701"/>
              </w:tabs>
              <w:autoSpaceDE w:val="0"/>
              <w:autoSpaceDN w:val="0"/>
              <w:adjustRightInd w:val="0"/>
              <w:jc w:val="center"/>
              <w:rPr>
                <w:sz w:val="24"/>
                <w:szCs w:val="24"/>
              </w:rPr>
            </w:pPr>
            <w:r>
              <w:rPr>
                <w:sz w:val="24"/>
                <w:szCs w:val="24"/>
              </w:rPr>
              <w:t>2</w:t>
            </w:r>
          </w:p>
        </w:tc>
        <w:tc>
          <w:tcPr>
            <w:tcW w:w="5430" w:type="dxa"/>
            <w:tcBorders>
              <w:top w:val="single" w:sz="4" w:space="0" w:color="auto"/>
              <w:left w:val="single" w:sz="4" w:space="0" w:color="auto"/>
              <w:bottom w:val="single" w:sz="4" w:space="0" w:color="auto"/>
              <w:right w:val="single" w:sz="4" w:space="0" w:color="auto"/>
            </w:tcBorders>
            <w:vAlign w:val="center"/>
          </w:tcPr>
          <w:p w:rsidR="00207530" w:rsidRPr="00207530" w:rsidRDefault="00207530" w:rsidP="008704A9">
            <w:pPr>
              <w:widowControl w:val="0"/>
              <w:tabs>
                <w:tab w:val="left" w:pos="1701"/>
              </w:tabs>
              <w:autoSpaceDE w:val="0"/>
              <w:autoSpaceDN w:val="0"/>
              <w:adjustRightInd w:val="0"/>
              <w:rPr>
                <w:sz w:val="24"/>
                <w:szCs w:val="24"/>
              </w:rPr>
            </w:pPr>
            <w:r w:rsidRPr="00207530">
              <w:rPr>
                <w:sz w:val="24"/>
                <w:szCs w:val="24"/>
              </w:rPr>
              <w:t>Сроки (периоды) выполнения работ</w:t>
            </w:r>
          </w:p>
        </w:tc>
        <w:tc>
          <w:tcPr>
            <w:tcW w:w="3535" w:type="dxa"/>
            <w:tcBorders>
              <w:top w:val="single" w:sz="4" w:space="0" w:color="auto"/>
              <w:left w:val="single" w:sz="4" w:space="0" w:color="auto"/>
              <w:bottom w:val="single" w:sz="4" w:space="0" w:color="auto"/>
              <w:right w:val="single" w:sz="4" w:space="0" w:color="auto"/>
            </w:tcBorders>
            <w:vAlign w:val="center"/>
          </w:tcPr>
          <w:p w:rsidR="00207530" w:rsidRPr="00207530" w:rsidRDefault="00207530" w:rsidP="004A215A">
            <w:pPr>
              <w:widowControl w:val="0"/>
              <w:tabs>
                <w:tab w:val="left" w:pos="1701"/>
              </w:tabs>
              <w:autoSpaceDE w:val="0"/>
              <w:autoSpaceDN w:val="0"/>
              <w:adjustRightInd w:val="0"/>
              <w:jc w:val="center"/>
              <w:rPr>
                <w:sz w:val="24"/>
                <w:szCs w:val="24"/>
              </w:rPr>
            </w:pPr>
            <w:r w:rsidRPr="00207530">
              <w:rPr>
                <w:sz w:val="24"/>
                <w:szCs w:val="24"/>
              </w:rPr>
              <w:t>20 (0,2)</w:t>
            </w:r>
          </w:p>
        </w:tc>
      </w:tr>
      <w:tr w:rsidR="00207530" w:rsidRPr="00207530" w:rsidTr="00207530">
        <w:trPr>
          <w:trHeight w:val="336"/>
        </w:trPr>
        <w:tc>
          <w:tcPr>
            <w:tcW w:w="780" w:type="dxa"/>
            <w:tcBorders>
              <w:top w:val="single" w:sz="4" w:space="0" w:color="auto"/>
              <w:left w:val="single" w:sz="4" w:space="0" w:color="auto"/>
              <w:bottom w:val="single" w:sz="4" w:space="0" w:color="auto"/>
              <w:right w:val="single" w:sz="4" w:space="0" w:color="auto"/>
            </w:tcBorders>
            <w:vAlign w:val="center"/>
            <w:hideMark/>
          </w:tcPr>
          <w:p w:rsidR="00207530" w:rsidRPr="00207530" w:rsidRDefault="00207530" w:rsidP="008704A9">
            <w:pPr>
              <w:widowControl w:val="0"/>
              <w:tabs>
                <w:tab w:val="left" w:pos="1701"/>
              </w:tabs>
              <w:autoSpaceDE w:val="0"/>
              <w:autoSpaceDN w:val="0"/>
              <w:adjustRightInd w:val="0"/>
              <w:jc w:val="center"/>
              <w:rPr>
                <w:sz w:val="24"/>
                <w:szCs w:val="24"/>
              </w:rPr>
            </w:pPr>
            <w:r w:rsidRPr="00207530">
              <w:rPr>
                <w:sz w:val="24"/>
                <w:szCs w:val="24"/>
              </w:rPr>
              <w:t>3</w:t>
            </w:r>
          </w:p>
        </w:tc>
        <w:tc>
          <w:tcPr>
            <w:tcW w:w="5430" w:type="dxa"/>
            <w:tcBorders>
              <w:top w:val="single" w:sz="4" w:space="0" w:color="auto"/>
              <w:left w:val="single" w:sz="4" w:space="0" w:color="auto"/>
              <w:bottom w:val="single" w:sz="4" w:space="0" w:color="auto"/>
              <w:right w:val="single" w:sz="4" w:space="0" w:color="auto"/>
            </w:tcBorders>
            <w:vAlign w:val="center"/>
          </w:tcPr>
          <w:p w:rsidR="00207530" w:rsidRPr="00207530" w:rsidRDefault="00207530" w:rsidP="008704A9">
            <w:pPr>
              <w:widowControl w:val="0"/>
              <w:tabs>
                <w:tab w:val="left" w:pos="1701"/>
              </w:tabs>
              <w:autoSpaceDE w:val="0"/>
              <w:autoSpaceDN w:val="0"/>
              <w:adjustRightInd w:val="0"/>
              <w:rPr>
                <w:sz w:val="24"/>
                <w:szCs w:val="24"/>
              </w:rPr>
            </w:pPr>
            <w:r w:rsidRPr="00207530">
              <w:rPr>
                <w:sz w:val="24"/>
                <w:szCs w:val="24"/>
              </w:rPr>
              <w:t>Качество работ и квалификация участника конкурса</w:t>
            </w:r>
            <w:r>
              <w:rPr>
                <w:sz w:val="24"/>
                <w:szCs w:val="24"/>
              </w:rPr>
              <w:t xml:space="preserve">    </w:t>
            </w:r>
          </w:p>
        </w:tc>
        <w:tc>
          <w:tcPr>
            <w:tcW w:w="3535" w:type="dxa"/>
            <w:tcBorders>
              <w:top w:val="single" w:sz="4" w:space="0" w:color="auto"/>
              <w:left w:val="single" w:sz="4" w:space="0" w:color="auto"/>
              <w:bottom w:val="single" w:sz="4" w:space="0" w:color="auto"/>
              <w:right w:val="single" w:sz="4" w:space="0" w:color="auto"/>
            </w:tcBorders>
            <w:vAlign w:val="center"/>
          </w:tcPr>
          <w:p w:rsidR="00207530" w:rsidRPr="00207530" w:rsidRDefault="00207530" w:rsidP="004A215A">
            <w:pPr>
              <w:widowControl w:val="0"/>
              <w:tabs>
                <w:tab w:val="left" w:pos="1701"/>
              </w:tabs>
              <w:autoSpaceDE w:val="0"/>
              <w:autoSpaceDN w:val="0"/>
              <w:adjustRightInd w:val="0"/>
              <w:jc w:val="center"/>
              <w:rPr>
                <w:sz w:val="24"/>
                <w:szCs w:val="24"/>
              </w:rPr>
            </w:pPr>
            <w:r w:rsidRPr="00207530">
              <w:rPr>
                <w:sz w:val="24"/>
                <w:szCs w:val="24"/>
              </w:rPr>
              <w:t>45 (0,45)</w:t>
            </w:r>
          </w:p>
        </w:tc>
      </w:tr>
    </w:tbl>
    <w:p w:rsidR="00207530" w:rsidRPr="00207530" w:rsidRDefault="00207530" w:rsidP="00207530">
      <w:pPr>
        <w:pStyle w:val="a7"/>
        <w:tabs>
          <w:tab w:val="num" w:pos="0"/>
        </w:tabs>
        <w:ind w:left="0"/>
        <w:rPr>
          <w:sz w:val="24"/>
          <w:szCs w:val="24"/>
        </w:rPr>
      </w:pPr>
    </w:p>
    <w:p w:rsidR="00F53DCC" w:rsidRPr="00207530" w:rsidRDefault="00F53DCC" w:rsidP="00F53DCC">
      <w:pPr>
        <w:pStyle w:val="a7"/>
        <w:tabs>
          <w:tab w:val="num" w:pos="0"/>
        </w:tabs>
        <w:ind w:firstLine="540"/>
        <w:rPr>
          <w:sz w:val="24"/>
          <w:szCs w:val="24"/>
        </w:rPr>
      </w:pPr>
      <w:r w:rsidRPr="00207530">
        <w:rPr>
          <w:sz w:val="24"/>
          <w:szCs w:val="24"/>
        </w:rPr>
        <w:t>Каждому критерию по 100-бальной шкале присваивается балл</w:t>
      </w:r>
      <w:proofErr w:type="gramStart"/>
      <w:r w:rsidRPr="00207530">
        <w:rPr>
          <w:sz w:val="24"/>
          <w:szCs w:val="24"/>
        </w:rPr>
        <w:t xml:space="preserve"> (%). </w:t>
      </w:r>
      <w:proofErr w:type="gramEnd"/>
      <w:r w:rsidRPr="00207530">
        <w:rPr>
          <w:sz w:val="24"/>
          <w:szCs w:val="24"/>
        </w:rPr>
        <w:t>Полученная цифра складывается по всем критериям одного участника.</w:t>
      </w:r>
    </w:p>
    <w:p w:rsidR="00F53DCC" w:rsidRDefault="00207530" w:rsidP="00D33258">
      <w:pPr>
        <w:ind w:firstLine="540"/>
        <w:jc w:val="both"/>
        <w:rPr>
          <w:sz w:val="24"/>
          <w:szCs w:val="24"/>
        </w:rPr>
      </w:pPr>
      <w:r>
        <w:rPr>
          <w:b/>
          <w:sz w:val="24"/>
          <w:szCs w:val="24"/>
        </w:rPr>
        <w:t xml:space="preserve">1. </w:t>
      </w:r>
      <w:r w:rsidR="004A215A">
        <w:rPr>
          <w:b/>
          <w:sz w:val="24"/>
          <w:szCs w:val="24"/>
        </w:rPr>
        <w:t>Цена контракта  –</w:t>
      </w:r>
      <w:r w:rsidR="00687305">
        <w:rPr>
          <w:b/>
          <w:sz w:val="24"/>
          <w:szCs w:val="24"/>
        </w:rPr>
        <w:t xml:space="preserve"> </w:t>
      </w:r>
      <w:r w:rsidR="000E7586">
        <w:rPr>
          <w:b/>
          <w:sz w:val="24"/>
          <w:szCs w:val="24"/>
        </w:rPr>
        <w:t>3</w:t>
      </w:r>
      <w:r w:rsidR="004A215A">
        <w:rPr>
          <w:b/>
          <w:sz w:val="24"/>
          <w:szCs w:val="24"/>
        </w:rPr>
        <w:t>5</w:t>
      </w:r>
      <w:r w:rsidR="00F53DCC" w:rsidRPr="00207530">
        <w:rPr>
          <w:b/>
          <w:sz w:val="24"/>
          <w:szCs w:val="24"/>
        </w:rPr>
        <w:t>%</w:t>
      </w:r>
      <w:r w:rsidR="00F53DCC" w:rsidRPr="00207530">
        <w:rPr>
          <w:sz w:val="24"/>
          <w:szCs w:val="24"/>
        </w:rPr>
        <w:t xml:space="preserve">.  </w:t>
      </w:r>
    </w:p>
    <w:p w:rsidR="004A215A" w:rsidRDefault="004A215A" w:rsidP="00D33258">
      <w:pPr>
        <w:autoSpaceDE w:val="0"/>
        <w:autoSpaceDN w:val="0"/>
        <w:adjustRightInd w:val="0"/>
        <w:ind w:firstLine="540"/>
        <w:jc w:val="both"/>
        <w:rPr>
          <w:sz w:val="24"/>
          <w:szCs w:val="24"/>
        </w:rPr>
      </w:pPr>
      <w:r>
        <w:rPr>
          <w:sz w:val="24"/>
          <w:szCs w:val="24"/>
        </w:rPr>
        <w:t>Рейтинг, присуждаемый заявке по критерию «цена контракта» определяется по формуле:</w:t>
      </w:r>
    </w:p>
    <w:p w:rsidR="004A215A" w:rsidRPr="00105FD0" w:rsidRDefault="00105FD0" w:rsidP="00D33258">
      <w:pPr>
        <w:autoSpaceDE w:val="0"/>
        <w:autoSpaceDN w:val="0"/>
        <w:adjustRightInd w:val="0"/>
        <w:ind w:firstLine="540"/>
        <w:jc w:val="both"/>
        <w:outlineLvl w:val="0"/>
        <w:rPr>
          <w:sz w:val="24"/>
          <w:szCs w:val="24"/>
          <w:vertAlign w:val="subscript"/>
          <w:lang w:val="en-US"/>
        </w:rPr>
      </w:pPr>
      <w:r>
        <w:rPr>
          <w:sz w:val="24"/>
          <w:szCs w:val="24"/>
          <w:lang w:val="en-US"/>
        </w:rPr>
        <w:t>A</w:t>
      </w:r>
      <w:r>
        <w:rPr>
          <w:sz w:val="24"/>
          <w:szCs w:val="24"/>
          <w:vertAlign w:val="subscript"/>
          <w:lang w:val="en-US"/>
        </w:rPr>
        <w:t xml:space="preserve">max </w:t>
      </w:r>
      <w:r>
        <w:rPr>
          <w:sz w:val="24"/>
          <w:szCs w:val="24"/>
          <w:lang w:val="en-US"/>
        </w:rPr>
        <w:t>- A</w:t>
      </w:r>
      <w:r>
        <w:rPr>
          <w:sz w:val="24"/>
          <w:szCs w:val="24"/>
          <w:vertAlign w:val="subscript"/>
          <w:lang w:val="en-US"/>
        </w:rPr>
        <w:t>i</w:t>
      </w:r>
    </w:p>
    <w:p w:rsidR="004A215A" w:rsidRPr="009809C4" w:rsidRDefault="00105FD0" w:rsidP="00D33258">
      <w:pPr>
        <w:pStyle w:val="ConsPlusNonformat"/>
        <w:jc w:val="both"/>
        <w:rPr>
          <w:rFonts w:ascii="Times New Roman" w:hAnsi="Times New Roman" w:cs="Times New Roman"/>
          <w:sz w:val="24"/>
          <w:szCs w:val="24"/>
          <w:lang w:val="en-US"/>
        </w:rPr>
      </w:pPr>
      <w:proofErr w:type="spellStart"/>
      <w:r w:rsidRPr="00105FD0">
        <w:rPr>
          <w:rFonts w:ascii="Times New Roman" w:hAnsi="Times New Roman" w:cs="Times New Roman"/>
          <w:sz w:val="24"/>
          <w:szCs w:val="24"/>
          <w:lang w:val="en-US"/>
        </w:rPr>
        <w:t>Ra</w:t>
      </w:r>
      <w:r w:rsidRPr="00105FD0">
        <w:rPr>
          <w:rFonts w:ascii="Times New Roman" w:hAnsi="Times New Roman" w:cs="Times New Roman"/>
          <w:sz w:val="24"/>
          <w:szCs w:val="24"/>
          <w:vertAlign w:val="subscript"/>
          <w:lang w:val="en-US"/>
        </w:rPr>
        <w:t>i</w:t>
      </w:r>
      <w:proofErr w:type="spellEnd"/>
      <w:r w:rsidRPr="00105FD0">
        <w:rPr>
          <w:rFonts w:ascii="Times New Roman" w:hAnsi="Times New Roman" w:cs="Times New Roman"/>
          <w:sz w:val="24"/>
          <w:szCs w:val="24"/>
          <w:vertAlign w:val="subscript"/>
          <w:lang w:val="en-US"/>
        </w:rPr>
        <w:t xml:space="preserve"> = ----------------------- * </w:t>
      </w:r>
      <w:r w:rsidRPr="00105FD0">
        <w:rPr>
          <w:rFonts w:ascii="Times New Roman" w:hAnsi="Times New Roman" w:cs="Times New Roman"/>
          <w:sz w:val="24"/>
          <w:szCs w:val="24"/>
          <w:lang w:val="en-US"/>
        </w:rPr>
        <w:t>100</w:t>
      </w:r>
    </w:p>
    <w:p w:rsidR="00105FD0" w:rsidRPr="009809C4" w:rsidRDefault="00105FD0" w:rsidP="00D33258">
      <w:pPr>
        <w:pStyle w:val="ConsPlusNonformat"/>
        <w:ind w:firstLine="708"/>
        <w:jc w:val="both"/>
        <w:rPr>
          <w:rFonts w:ascii="Times New Roman" w:hAnsi="Times New Roman" w:cs="Times New Roman"/>
          <w:sz w:val="24"/>
          <w:szCs w:val="24"/>
          <w:lang w:val="en-US"/>
        </w:rPr>
      </w:pPr>
      <w:r w:rsidRPr="00105FD0">
        <w:rPr>
          <w:sz w:val="24"/>
          <w:szCs w:val="24"/>
          <w:lang w:val="en-US"/>
        </w:rPr>
        <w:t>A</w:t>
      </w:r>
      <w:r w:rsidRPr="00105FD0">
        <w:rPr>
          <w:sz w:val="24"/>
          <w:szCs w:val="24"/>
          <w:vertAlign w:val="subscript"/>
          <w:lang w:val="en-US"/>
        </w:rPr>
        <w:t>max</w:t>
      </w:r>
    </w:p>
    <w:p w:rsidR="004A215A" w:rsidRPr="00105FD0" w:rsidRDefault="004A215A" w:rsidP="00D33258">
      <w:pPr>
        <w:pStyle w:val="ConsPlusNonformat"/>
        <w:jc w:val="both"/>
        <w:rPr>
          <w:rFonts w:ascii="Times New Roman" w:hAnsi="Times New Roman" w:cs="Times New Roman"/>
          <w:sz w:val="24"/>
          <w:szCs w:val="24"/>
          <w:lang w:val="en-US"/>
        </w:rPr>
      </w:pPr>
      <w:r w:rsidRPr="00105FD0">
        <w:rPr>
          <w:rFonts w:ascii="Times New Roman" w:hAnsi="Times New Roman" w:cs="Times New Roman"/>
          <w:sz w:val="24"/>
          <w:szCs w:val="24"/>
        </w:rPr>
        <w:t>где</w:t>
      </w:r>
      <w:r w:rsidRPr="00105FD0">
        <w:rPr>
          <w:rFonts w:ascii="Times New Roman" w:hAnsi="Times New Roman" w:cs="Times New Roman"/>
          <w:sz w:val="24"/>
          <w:szCs w:val="24"/>
          <w:lang w:val="en-US"/>
        </w:rPr>
        <w:t>:</w:t>
      </w:r>
    </w:p>
    <w:p w:rsidR="00105FD0" w:rsidRDefault="00105FD0" w:rsidP="00D33258">
      <w:pPr>
        <w:pStyle w:val="ConsPlusNonformat"/>
        <w:jc w:val="both"/>
        <w:rPr>
          <w:rFonts w:ascii="Times New Roman" w:hAnsi="Times New Roman" w:cs="Times New Roman"/>
          <w:sz w:val="24"/>
          <w:szCs w:val="24"/>
          <w:lang w:val="en-US"/>
        </w:rPr>
      </w:pPr>
    </w:p>
    <w:p w:rsidR="00105FD0" w:rsidRPr="00105FD0" w:rsidRDefault="00105FD0" w:rsidP="00D33258">
      <w:pPr>
        <w:pStyle w:val="ConsPlusNonformat"/>
        <w:jc w:val="both"/>
        <w:rPr>
          <w:rFonts w:ascii="Times New Roman" w:hAnsi="Times New Roman" w:cs="Times New Roman"/>
          <w:sz w:val="24"/>
          <w:szCs w:val="24"/>
        </w:rPr>
      </w:pPr>
      <w:proofErr w:type="spellStart"/>
      <w:r w:rsidRPr="00105FD0">
        <w:rPr>
          <w:rFonts w:ascii="Times New Roman" w:hAnsi="Times New Roman" w:cs="Times New Roman"/>
          <w:b/>
          <w:sz w:val="24"/>
          <w:szCs w:val="24"/>
          <w:lang w:val="en-US"/>
        </w:rPr>
        <w:t>Ra</w:t>
      </w:r>
      <w:r w:rsidRPr="00105FD0">
        <w:rPr>
          <w:rFonts w:ascii="Times New Roman" w:hAnsi="Times New Roman" w:cs="Times New Roman"/>
          <w:b/>
          <w:sz w:val="24"/>
          <w:szCs w:val="24"/>
          <w:vertAlign w:val="subscript"/>
          <w:lang w:val="en-US"/>
        </w:rPr>
        <w:t>i</w:t>
      </w:r>
      <w:proofErr w:type="spellEnd"/>
      <w:r w:rsidRPr="00105FD0">
        <w:rPr>
          <w:rFonts w:ascii="Times New Roman" w:hAnsi="Times New Roman" w:cs="Times New Roman"/>
          <w:b/>
          <w:sz w:val="24"/>
          <w:szCs w:val="24"/>
          <w:vertAlign w:val="subscript"/>
        </w:rPr>
        <w:t xml:space="preserve"> </w:t>
      </w:r>
      <w:r w:rsidR="004A215A" w:rsidRPr="00105FD0">
        <w:rPr>
          <w:rFonts w:ascii="Times New Roman" w:hAnsi="Times New Roman" w:cs="Times New Roman"/>
          <w:sz w:val="24"/>
          <w:szCs w:val="24"/>
        </w:rPr>
        <w:t>- рейтинг, присуждаемый i-й заявке по указанному критерию;</w:t>
      </w:r>
      <w:r w:rsidRPr="00105FD0">
        <w:rPr>
          <w:rFonts w:ascii="Times New Roman" w:hAnsi="Times New Roman" w:cs="Times New Roman"/>
          <w:sz w:val="24"/>
          <w:szCs w:val="24"/>
        </w:rPr>
        <w:t xml:space="preserve">   </w:t>
      </w:r>
    </w:p>
    <w:p w:rsidR="00105FD0" w:rsidRPr="00105FD0" w:rsidRDefault="00105FD0" w:rsidP="00D33258">
      <w:pPr>
        <w:pStyle w:val="ConsPlusNonformat"/>
        <w:jc w:val="both"/>
        <w:rPr>
          <w:rFonts w:ascii="Times New Roman" w:hAnsi="Times New Roman" w:cs="Times New Roman"/>
          <w:sz w:val="24"/>
          <w:szCs w:val="24"/>
        </w:rPr>
      </w:pPr>
      <w:r w:rsidRPr="00105FD0">
        <w:rPr>
          <w:b/>
          <w:sz w:val="24"/>
          <w:szCs w:val="24"/>
          <w:lang w:val="en-US"/>
        </w:rPr>
        <w:t>A</w:t>
      </w:r>
      <w:r w:rsidRPr="00105FD0">
        <w:rPr>
          <w:b/>
          <w:sz w:val="24"/>
          <w:szCs w:val="24"/>
          <w:vertAlign w:val="subscript"/>
          <w:lang w:val="en-US"/>
        </w:rPr>
        <w:t>max</w:t>
      </w:r>
      <w:r w:rsidRPr="00105FD0">
        <w:rPr>
          <w:b/>
          <w:sz w:val="24"/>
          <w:szCs w:val="24"/>
          <w:vertAlign w:val="subscript"/>
        </w:rPr>
        <w:t xml:space="preserve"> </w:t>
      </w:r>
      <w:proofErr w:type="gramStart"/>
      <w:r w:rsidR="004A215A" w:rsidRPr="00105FD0">
        <w:rPr>
          <w:rFonts w:ascii="Times New Roman" w:hAnsi="Times New Roman" w:cs="Times New Roman"/>
          <w:sz w:val="24"/>
          <w:szCs w:val="24"/>
        </w:rPr>
        <w:t>-  начальная</w:t>
      </w:r>
      <w:proofErr w:type="gramEnd"/>
      <w:r w:rsidR="004A215A" w:rsidRPr="00105FD0">
        <w:rPr>
          <w:rFonts w:ascii="Times New Roman" w:hAnsi="Times New Roman" w:cs="Times New Roman"/>
          <w:sz w:val="24"/>
          <w:szCs w:val="24"/>
        </w:rPr>
        <w:t xml:space="preserve">  (максимальная)  цена  контракта,  установленная  в</w:t>
      </w:r>
      <w:r w:rsidR="00D33258" w:rsidRPr="00D33258">
        <w:rPr>
          <w:rFonts w:ascii="Times New Roman" w:hAnsi="Times New Roman" w:cs="Times New Roman"/>
          <w:sz w:val="24"/>
          <w:szCs w:val="24"/>
        </w:rPr>
        <w:t xml:space="preserve"> </w:t>
      </w:r>
      <w:r w:rsidR="00D33258">
        <w:rPr>
          <w:rFonts w:ascii="Times New Roman" w:hAnsi="Times New Roman" w:cs="Times New Roman"/>
          <w:sz w:val="24"/>
          <w:szCs w:val="24"/>
        </w:rPr>
        <w:t xml:space="preserve">конкурсной </w:t>
      </w:r>
      <w:r w:rsidR="00D33258" w:rsidRPr="00D33258">
        <w:rPr>
          <w:rFonts w:ascii="Times New Roman" w:hAnsi="Times New Roman" w:cs="Times New Roman"/>
          <w:sz w:val="24"/>
          <w:szCs w:val="24"/>
        </w:rPr>
        <w:t xml:space="preserve"> </w:t>
      </w:r>
      <w:r w:rsidR="004A215A" w:rsidRPr="00105FD0">
        <w:rPr>
          <w:rFonts w:ascii="Times New Roman" w:hAnsi="Times New Roman" w:cs="Times New Roman"/>
          <w:sz w:val="24"/>
          <w:szCs w:val="24"/>
        </w:rPr>
        <w:t xml:space="preserve">документации     </w:t>
      </w:r>
    </w:p>
    <w:p w:rsidR="004A215A" w:rsidRPr="00105FD0" w:rsidRDefault="00105FD0" w:rsidP="00D33258">
      <w:pPr>
        <w:pStyle w:val="ConsPlusNonformat"/>
        <w:jc w:val="both"/>
        <w:rPr>
          <w:rFonts w:ascii="Times New Roman" w:hAnsi="Times New Roman" w:cs="Times New Roman"/>
          <w:sz w:val="24"/>
          <w:szCs w:val="24"/>
        </w:rPr>
      </w:pPr>
      <w:r w:rsidRPr="00105FD0">
        <w:rPr>
          <w:b/>
          <w:sz w:val="24"/>
          <w:szCs w:val="24"/>
          <w:lang w:val="en-US"/>
        </w:rPr>
        <w:t>A</w:t>
      </w:r>
      <w:r w:rsidRPr="00105FD0">
        <w:rPr>
          <w:b/>
          <w:sz w:val="24"/>
          <w:szCs w:val="24"/>
          <w:vertAlign w:val="subscript"/>
          <w:lang w:val="en-US"/>
        </w:rPr>
        <w:t>i</w:t>
      </w:r>
      <w:r w:rsidR="004A215A" w:rsidRPr="00105FD0">
        <w:rPr>
          <w:rFonts w:ascii="Times New Roman" w:hAnsi="Times New Roman" w:cs="Times New Roman"/>
          <w:sz w:val="24"/>
          <w:szCs w:val="24"/>
        </w:rPr>
        <w:t xml:space="preserve">   </w:t>
      </w:r>
      <w:proofErr w:type="gramStart"/>
      <w:r w:rsidR="004A215A" w:rsidRPr="00105FD0">
        <w:rPr>
          <w:rFonts w:ascii="Times New Roman" w:hAnsi="Times New Roman" w:cs="Times New Roman"/>
          <w:sz w:val="24"/>
          <w:szCs w:val="24"/>
        </w:rPr>
        <w:t>-  предложение</w:t>
      </w:r>
      <w:proofErr w:type="gramEnd"/>
      <w:r w:rsidR="004A215A" w:rsidRPr="00105FD0">
        <w:rPr>
          <w:rFonts w:ascii="Times New Roman" w:hAnsi="Times New Roman" w:cs="Times New Roman"/>
          <w:sz w:val="24"/>
          <w:szCs w:val="24"/>
        </w:rPr>
        <w:t xml:space="preserve">  i-</w:t>
      </w:r>
      <w:proofErr w:type="spellStart"/>
      <w:r w:rsidR="004A215A" w:rsidRPr="00105FD0">
        <w:rPr>
          <w:rFonts w:ascii="Times New Roman" w:hAnsi="Times New Roman" w:cs="Times New Roman"/>
          <w:sz w:val="24"/>
          <w:szCs w:val="24"/>
        </w:rPr>
        <w:t>го</w:t>
      </w:r>
      <w:proofErr w:type="spellEnd"/>
      <w:r w:rsidR="004A215A" w:rsidRPr="00105FD0">
        <w:rPr>
          <w:rFonts w:ascii="Times New Roman" w:hAnsi="Times New Roman" w:cs="Times New Roman"/>
          <w:sz w:val="24"/>
          <w:szCs w:val="24"/>
        </w:rPr>
        <w:t xml:space="preserve"> участника конкурса по цене контракта </w:t>
      </w:r>
    </w:p>
    <w:p w:rsidR="004A215A" w:rsidRPr="004A215A" w:rsidRDefault="004A215A" w:rsidP="004A215A">
      <w:pPr>
        <w:pStyle w:val="ConsPlusNonformat"/>
        <w:rPr>
          <w:rFonts w:ascii="Times New Roman" w:hAnsi="Times New Roman" w:cs="Times New Roman"/>
          <w:sz w:val="24"/>
          <w:szCs w:val="24"/>
        </w:rPr>
      </w:pPr>
      <w:r w:rsidRPr="004A215A">
        <w:rPr>
          <w:rFonts w:ascii="Times New Roman" w:hAnsi="Times New Roman" w:cs="Times New Roman"/>
          <w:sz w:val="24"/>
          <w:szCs w:val="24"/>
          <w:highlight w:val="yellow"/>
        </w:rPr>
        <w:t xml:space="preserve">    </w:t>
      </w:r>
    </w:p>
    <w:p w:rsidR="004A215A" w:rsidRPr="00207530" w:rsidRDefault="004A215A" w:rsidP="00F53DCC">
      <w:pPr>
        <w:ind w:firstLine="540"/>
        <w:jc w:val="both"/>
        <w:rPr>
          <w:sz w:val="24"/>
          <w:szCs w:val="24"/>
        </w:rPr>
      </w:pPr>
    </w:p>
    <w:p w:rsidR="00105FD0" w:rsidRDefault="00207530" w:rsidP="00D33258">
      <w:pPr>
        <w:autoSpaceDE w:val="0"/>
        <w:autoSpaceDN w:val="0"/>
        <w:adjustRightInd w:val="0"/>
        <w:ind w:firstLine="540"/>
        <w:jc w:val="both"/>
        <w:rPr>
          <w:sz w:val="24"/>
          <w:szCs w:val="24"/>
        </w:rPr>
      </w:pPr>
      <w:r>
        <w:rPr>
          <w:b/>
          <w:sz w:val="24"/>
          <w:szCs w:val="24"/>
        </w:rPr>
        <w:t>2. Срок сдачи работ –</w:t>
      </w:r>
      <w:r w:rsidR="00687305">
        <w:rPr>
          <w:b/>
          <w:sz w:val="24"/>
          <w:szCs w:val="24"/>
        </w:rPr>
        <w:t xml:space="preserve"> </w:t>
      </w:r>
      <w:r>
        <w:rPr>
          <w:b/>
          <w:sz w:val="24"/>
          <w:szCs w:val="24"/>
        </w:rPr>
        <w:t>20</w:t>
      </w:r>
      <w:r w:rsidR="00F53DCC" w:rsidRPr="00207530">
        <w:rPr>
          <w:b/>
          <w:sz w:val="24"/>
          <w:szCs w:val="24"/>
        </w:rPr>
        <w:t>%.</w:t>
      </w:r>
      <w:r w:rsidR="00F53DCC" w:rsidRPr="00207530">
        <w:rPr>
          <w:sz w:val="24"/>
          <w:szCs w:val="24"/>
        </w:rPr>
        <w:t xml:space="preserve"> </w:t>
      </w:r>
    </w:p>
    <w:p w:rsidR="00105FD0" w:rsidRDefault="00105FD0" w:rsidP="00D33258">
      <w:pPr>
        <w:autoSpaceDE w:val="0"/>
        <w:autoSpaceDN w:val="0"/>
        <w:adjustRightInd w:val="0"/>
        <w:ind w:firstLine="540"/>
        <w:jc w:val="both"/>
        <w:rPr>
          <w:sz w:val="24"/>
          <w:szCs w:val="24"/>
        </w:rPr>
      </w:pPr>
      <w:r>
        <w:rPr>
          <w:sz w:val="24"/>
          <w:szCs w:val="24"/>
        </w:rPr>
        <w:t xml:space="preserve">Рейтинг, присуждаемый заявке по критерию «срок </w:t>
      </w:r>
      <w:r w:rsidR="00846802">
        <w:rPr>
          <w:sz w:val="24"/>
          <w:szCs w:val="24"/>
        </w:rPr>
        <w:t>выполнения</w:t>
      </w:r>
      <w:r>
        <w:rPr>
          <w:sz w:val="24"/>
          <w:szCs w:val="24"/>
        </w:rPr>
        <w:t xml:space="preserve"> работ» определяется по формуле:</w:t>
      </w:r>
    </w:p>
    <w:p w:rsidR="00105FD0" w:rsidRDefault="00105FD0" w:rsidP="00D33258">
      <w:pPr>
        <w:pStyle w:val="ConsPlusNonformat"/>
        <w:jc w:val="both"/>
        <w:outlineLvl w:val="0"/>
      </w:pPr>
    </w:p>
    <w:p w:rsidR="00105FD0" w:rsidRPr="009809C4" w:rsidRDefault="00105FD0" w:rsidP="00D33258">
      <w:pPr>
        <w:pStyle w:val="ConsPlusNonformat"/>
        <w:jc w:val="both"/>
        <w:outlineLvl w:val="0"/>
        <w:rPr>
          <w:rFonts w:ascii="Times New Roman" w:hAnsi="Times New Roman" w:cs="Times New Roman"/>
          <w:sz w:val="24"/>
          <w:szCs w:val="24"/>
        </w:rPr>
      </w:pPr>
    </w:p>
    <w:p w:rsidR="00105FD0" w:rsidRPr="00105FD0" w:rsidRDefault="00105FD0" w:rsidP="00D33258">
      <w:pPr>
        <w:pStyle w:val="ConsPlusNonformat"/>
        <w:jc w:val="both"/>
        <w:outlineLvl w:val="0"/>
        <w:rPr>
          <w:rFonts w:ascii="Times New Roman" w:hAnsi="Times New Roman" w:cs="Times New Roman"/>
          <w:sz w:val="24"/>
          <w:szCs w:val="24"/>
          <w:vertAlign w:val="superscript"/>
          <w:lang w:val="en-US"/>
        </w:rPr>
      </w:pPr>
      <w:r w:rsidRPr="009809C4">
        <w:rPr>
          <w:rFonts w:ascii="Times New Roman" w:hAnsi="Times New Roman" w:cs="Times New Roman"/>
          <w:sz w:val="24"/>
          <w:szCs w:val="24"/>
        </w:rPr>
        <w:tab/>
      </w:r>
      <w:r w:rsidRPr="00105FD0">
        <w:rPr>
          <w:rFonts w:ascii="Times New Roman" w:hAnsi="Times New Roman" w:cs="Times New Roman"/>
          <w:sz w:val="24"/>
          <w:szCs w:val="24"/>
          <w:lang w:val="en-US"/>
        </w:rPr>
        <w:t>F</w:t>
      </w:r>
      <w:r>
        <w:rPr>
          <w:rFonts w:ascii="Times New Roman" w:hAnsi="Times New Roman" w:cs="Times New Roman"/>
          <w:sz w:val="24"/>
          <w:szCs w:val="24"/>
          <w:lang w:val="en-US"/>
        </w:rPr>
        <w:t xml:space="preserve"> </w:t>
      </w:r>
      <w:r w:rsidRPr="00105FD0">
        <w:rPr>
          <w:rFonts w:ascii="Times New Roman" w:hAnsi="Times New Roman" w:cs="Times New Roman"/>
          <w:sz w:val="24"/>
          <w:szCs w:val="24"/>
          <w:vertAlign w:val="superscript"/>
          <w:lang w:val="en-US"/>
        </w:rPr>
        <w:t xml:space="preserve">max </w:t>
      </w:r>
      <w:r w:rsidRPr="00105FD0">
        <w:rPr>
          <w:rFonts w:ascii="Times New Roman" w:hAnsi="Times New Roman" w:cs="Times New Roman"/>
          <w:sz w:val="24"/>
          <w:szCs w:val="24"/>
          <w:lang w:val="en-US"/>
        </w:rPr>
        <w:t>- F</w:t>
      </w:r>
      <w:r w:rsidRPr="00105FD0">
        <w:rPr>
          <w:rFonts w:ascii="Times New Roman" w:hAnsi="Times New Roman" w:cs="Times New Roman"/>
          <w:sz w:val="24"/>
          <w:szCs w:val="24"/>
          <w:vertAlign w:val="superscript"/>
          <w:lang w:val="en-US"/>
        </w:rPr>
        <w:t>i</w:t>
      </w:r>
    </w:p>
    <w:p w:rsidR="00105FD0" w:rsidRPr="00105FD0" w:rsidRDefault="00105FD0" w:rsidP="00D33258">
      <w:pPr>
        <w:pStyle w:val="ConsPlusNonformat"/>
        <w:jc w:val="both"/>
        <w:outlineLvl w:val="0"/>
        <w:rPr>
          <w:rFonts w:ascii="Times New Roman" w:hAnsi="Times New Roman" w:cs="Times New Roman"/>
          <w:sz w:val="24"/>
          <w:szCs w:val="24"/>
          <w:lang w:val="en-US"/>
        </w:rPr>
      </w:pPr>
      <w:proofErr w:type="spellStart"/>
      <w:r w:rsidRPr="00105FD0">
        <w:rPr>
          <w:rFonts w:ascii="Times New Roman" w:hAnsi="Times New Roman" w:cs="Times New Roman"/>
          <w:sz w:val="24"/>
          <w:szCs w:val="24"/>
          <w:lang w:val="en-US"/>
        </w:rPr>
        <w:t>Rf</w:t>
      </w:r>
      <w:r w:rsidRPr="00105FD0">
        <w:rPr>
          <w:rFonts w:ascii="Times New Roman" w:hAnsi="Times New Roman" w:cs="Times New Roman"/>
          <w:sz w:val="24"/>
          <w:szCs w:val="24"/>
          <w:vertAlign w:val="subscript"/>
          <w:lang w:val="en-US"/>
        </w:rPr>
        <w:t>i</w:t>
      </w:r>
      <w:proofErr w:type="spellEnd"/>
      <w:r w:rsidRPr="00105FD0">
        <w:rPr>
          <w:rFonts w:ascii="Times New Roman" w:hAnsi="Times New Roman" w:cs="Times New Roman"/>
          <w:sz w:val="24"/>
          <w:szCs w:val="24"/>
          <w:vertAlign w:val="subscript"/>
          <w:lang w:val="en-US"/>
        </w:rPr>
        <w:t xml:space="preserve"> </w:t>
      </w:r>
      <w:r w:rsidRPr="00105FD0">
        <w:rPr>
          <w:rFonts w:ascii="Times New Roman" w:hAnsi="Times New Roman" w:cs="Times New Roman"/>
          <w:sz w:val="24"/>
          <w:szCs w:val="24"/>
          <w:lang w:val="en-US"/>
        </w:rPr>
        <w:t>= ----------</w:t>
      </w:r>
      <w:r>
        <w:rPr>
          <w:rFonts w:ascii="Times New Roman" w:hAnsi="Times New Roman" w:cs="Times New Roman"/>
          <w:sz w:val="24"/>
          <w:szCs w:val="24"/>
          <w:lang w:val="en-US"/>
        </w:rPr>
        <w:t>--------</w:t>
      </w:r>
      <w:r w:rsidRPr="00105FD0">
        <w:rPr>
          <w:rFonts w:ascii="Times New Roman" w:hAnsi="Times New Roman" w:cs="Times New Roman"/>
          <w:sz w:val="24"/>
          <w:szCs w:val="24"/>
          <w:lang w:val="en-US"/>
        </w:rPr>
        <w:t xml:space="preserve"> *100</w:t>
      </w:r>
    </w:p>
    <w:p w:rsidR="00105FD0" w:rsidRPr="00105FD0" w:rsidRDefault="00105FD0" w:rsidP="00D33258">
      <w:pPr>
        <w:pStyle w:val="ConsPlusNonformat"/>
        <w:jc w:val="both"/>
        <w:outlineLvl w:val="0"/>
        <w:rPr>
          <w:rFonts w:ascii="Times New Roman" w:hAnsi="Times New Roman" w:cs="Times New Roman"/>
          <w:sz w:val="24"/>
          <w:szCs w:val="24"/>
          <w:lang w:val="en-US"/>
        </w:rPr>
      </w:pPr>
      <w:r w:rsidRPr="00105FD0">
        <w:rPr>
          <w:rFonts w:ascii="Times New Roman" w:hAnsi="Times New Roman" w:cs="Times New Roman"/>
          <w:sz w:val="24"/>
          <w:szCs w:val="24"/>
          <w:lang w:val="en-US"/>
        </w:rPr>
        <w:tab/>
        <w:t>F</w:t>
      </w:r>
      <w:r>
        <w:rPr>
          <w:rFonts w:ascii="Times New Roman" w:hAnsi="Times New Roman" w:cs="Times New Roman"/>
          <w:sz w:val="24"/>
          <w:szCs w:val="24"/>
          <w:lang w:val="en-US"/>
        </w:rPr>
        <w:t xml:space="preserve"> </w:t>
      </w:r>
      <w:r w:rsidRPr="00105FD0">
        <w:rPr>
          <w:rFonts w:ascii="Times New Roman" w:hAnsi="Times New Roman" w:cs="Times New Roman"/>
          <w:sz w:val="24"/>
          <w:szCs w:val="24"/>
          <w:vertAlign w:val="superscript"/>
          <w:lang w:val="en-US"/>
        </w:rPr>
        <w:t xml:space="preserve">max </w:t>
      </w:r>
      <w:r w:rsidRPr="00105FD0">
        <w:rPr>
          <w:rFonts w:ascii="Times New Roman" w:hAnsi="Times New Roman" w:cs="Times New Roman"/>
          <w:sz w:val="24"/>
          <w:szCs w:val="24"/>
          <w:lang w:val="en-US"/>
        </w:rPr>
        <w:t>– F</w:t>
      </w:r>
      <w:r>
        <w:rPr>
          <w:rFonts w:ascii="Times New Roman" w:hAnsi="Times New Roman" w:cs="Times New Roman"/>
          <w:sz w:val="24"/>
          <w:szCs w:val="24"/>
          <w:lang w:val="en-US"/>
        </w:rPr>
        <w:t xml:space="preserve"> </w:t>
      </w:r>
      <w:r w:rsidRPr="00105FD0">
        <w:rPr>
          <w:rFonts w:ascii="Times New Roman" w:hAnsi="Times New Roman" w:cs="Times New Roman"/>
          <w:sz w:val="24"/>
          <w:szCs w:val="24"/>
          <w:vertAlign w:val="superscript"/>
          <w:lang w:val="en-US"/>
        </w:rPr>
        <w:t>min</w:t>
      </w:r>
    </w:p>
    <w:p w:rsidR="00105FD0" w:rsidRPr="009809C4" w:rsidRDefault="00105FD0" w:rsidP="00D33258">
      <w:pPr>
        <w:pStyle w:val="ConsPlusNonformat"/>
        <w:jc w:val="both"/>
        <w:rPr>
          <w:rFonts w:ascii="Times New Roman" w:hAnsi="Times New Roman" w:cs="Times New Roman"/>
          <w:sz w:val="24"/>
          <w:szCs w:val="24"/>
        </w:rPr>
      </w:pPr>
      <w:r w:rsidRPr="00105FD0">
        <w:rPr>
          <w:rFonts w:ascii="Times New Roman" w:hAnsi="Times New Roman" w:cs="Times New Roman"/>
          <w:sz w:val="24"/>
          <w:szCs w:val="24"/>
          <w:lang w:val="en-US"/>
        </w:rPr>
        <w:t xml:space="preserve">    </w:t>
      </w:r>
      <w:r w:rsidRPr="00105FD0">
        <w:rPr>
          <w:rFonts w:ascii="Times New Roman" w:hAnsi="Times New Roman" w:cs="Times New Roman"/>
          <w:sz w:val="24"/>
          <w:szCs w:val="24"/>
        </w:rPr>
        <w:t>где</w:t>
      </w:r>
      <w:r w:rsidRPr="009809C4">
        <w:rPr>
          <w:rFonts w:ascii="Times New Roman" w:hAnsi="Times New Roman" w:cs="Times New Roman"/>
          <w:sz w:val="24"/>
          <w:szCs w:val="24"/>
        </w:rPr>
        <w:t>:</w:t>
      </w:r>
    </w:p>
    <w:p w:rsidR="00105FD0" w:rsidRPr="00105FD0" w:rsidRDefault="00105FD0" w:rsidP="00D33258">
      <w:pPr>
        <w:pStyle w:val="ConsPlusNonformat"/>
        <w:jc w:val="both"/>
      </w:pPr>
      <w:r w:rsidRPr="00105FD0">
        <w:t xml:space="preserve"> </w:t>
      </w:r>
    </w:p>
    <w:p w:rsidR="00105FD0" w:rsidRPr="00105FD0" w:rsidRDefault="00105FD0" w:rsidP="00D33258">
      <w:pPr>
        <w:pStyle w:val="ConsPlusNonformat"/>
        <w:jc w:val="both"/>
        <w:rPr>
          <w:rFonts w:ascii="Times New Roman" w:hAnsi="Times New Roman" w:cs="Times New Roman"/>
          <w:sz w:val="24"/>
          <w:szCs w:val="24"/>
        </w:rPr>
      </w:pPr>
      <w:proofErr w:type="spellStart"/>
      <w:r w:rsidRPr="00105FD0">
        <w:rPr>
          <w:rFonts w:ascii="Times New Roman" w:hAnsi="Times New Roman" w:cs="Times New Roman"/>
          <w:sz w:val="24"/>
          <w:szCs w:val="24"/>
          <w:lang w:val="en-US"/>
        </w:rPr>
        <w:t>Rf</w:t>
      </w:r>
      <w:r w:rsidRPr="00105FD0">
        <w:rPr>
          <w:rFonts w:ascii="Times New Roman" w:hAnsi="Times New Roman" w:cs="Times New Roman"/>
          <w:sz w:val="24"/>
          <w:szCs w:val="24"/>
          <w:vertAlign w:val="subscript"/>
          <w:lang w:val="en-US"/>
        </w:rPr>
        <w:t>i</w:t>
      </w:r>
      <w:proofErr w:type="spellEnd"/>
      <w:r w:rsidRPr="00105FD0">
        <w:rPr>
          <w:rFonts w:ascii="Times New Roman" w:hAnsi="Times New Roman" w:cs="Times New Roman"/>
          <w:sz w:val="24"/>
          <w:szCs w:val="24"/>
        </w:rPr>
        <w:t xml:space="preserve"> - рейтинг, присуждаемый i-й заявке по указанному критерию;</w:t>
      </w:r>
    </w:p>
    <w:p w:rsidR="00105FD0" w:rsidRPr="00105FD0" w:rsidRDefault="00105FD0" w:rsidP="00D33258">
      <w:pPr>
        <w:pStyle w:val="ConsPlusNonformat"/>
        <w:jc w:val="both"/>
        <w:rPr>
          <w:rFonts w:ascii="Times New Roman" w:hAnsi="Times New Roman" w:cs="Times New Roman"/>
          <w:sz w:val="24"/>
          <w:szCs w:val="24"/>
        </w:rPr>
      </w:pPr>
      <w:r w:rsidRPr="00105FD0">
        <w:rPr>
          <w:rFonts w:ascii="Times New Roman" w:hAnsi="Times New Roman" w:cs="Times New Roman"/>
          <w:sz w:val="24"/>
          <w:szCs w:val="24"/>
          <w:lang w:val="en-US"/>
        </w:rPr>
        <w:t>F</w:t>
      </w:r>
      <w:r w:rsidRPr="00105FD0">
        <w:rPr>
          <w:rFonts w:ascii="Times New Roman" w:hAnsi="Times New Roman" w:cs="Times New Roman"/>
          <w:sz w:val="24"/>
          <w:szCs w:val="24"/>
        </w:rPr>
        <w:t xml:space="preserve"> </w:t>
      </w:r>
      <w:proofErr w:type="gramStart"/>
      <w:r w:rsidRPr="00105FD0">
        <w:rPr>
          <w:rFonts w:ascii="Times New Roman" w:hAnsi="Times New Roman" w:cs="Times New Roman"/>
          <w:sz w:val="24"/>
          <w:szCs w:val="24"/>
          <w:vertAlign w:val="superscript"/>
          <w:lang w:val="en-US"/>
        </w:rPr>
        <w:t>max</w:t>
      </w:r>
      <w:r w:rsidRPr="00105FD0">
        <w:rPr>
          <w:rFonts w:ascii="Times New Roman" w:hAnsi="Times New Roman" w:cs="Times New Roman"/>
          <w:sz w:val="24"/>
          <w:szCs w:val="24"/>
          <w:vertAlign w:val="superscript"/>
        </w:rPr>
        <w:t xml:space="preserve">  </w:t>
      </w:r>
      <w:r w:rsidRPr="00105FD0">
        <w:rPr>
          <w:rFonts w:ascii="Times New Roman" w:hAnsi="Times New Roman" w:cs="Times New Roman"/>
          <w:sz w:val="24"/>
          <w:szCs w:val="24"/>
        </w:rPr>
        <w:t>-</w:t>
      </w:r>
      <w:proofErr w:type="gramEnd"/>
      <w:r w:rsidRPr="00105FD0">
        <w:rPr>
          <w:rFonts w:ascii="Times New Roman" w:hAnsi="Times New Roman" w:cs="Times New Roman"/>
          <w:sz w:val="24"/>
          <w:szCs w:val="24"/>
        </w:rPr>
        <w:t xml:space="preserve"> максимальный срок поставки в единицах измерения срока (периода)</w:t>
      </w:r>
      <w:r w:rsidR="00D33258" w:rsidRPr="00D33258">
        <w:rPr>
          <w:rFonts w:ascii="Times New Roman" w:hAnsi="Times New Roman" w:cs="Times New Roman"/>
          <w:sz w:val="24"/>
          <w:szCs w:val="24"/>
        </w:rPr>
        <w:t xml:space="preserve"> </w:t>
      </w:r>
      <w:r w:rsidRPr="00105FD0">
        <w:rPr>
          <w:rFonts w:ascii="Times New Roman" w:hAnsi="Times New Roman" w:cs="Times New Roman"/>
          <w:sz w:val="24"/>
          <w:szCs w:val="24"/>
        </w:rPr>
        <w:t>поставки с даты заключения контракта;</w:t>
      </w:r>
    </w:p>
    <w:p w:rsidR="00105FD0" w:rsidRPr="00D33258" w:rsidRDefault="00105FD0" w:rsidP="00D33258">
      <w:pPr>
        <w:pStyle w:val="ConsPlusNonformat"/>
        <w:jc w:val="both"/>
        <w:rPr>
          <w:rFonts w:ascii="Times New Roman" w:hAnsi="Times New Roman" w:cs="Times New Roman"/>
          <w:sz w:val="24"/>
          <w:szCs w:val="24"/>
        </w:rPr>
      </w:pPr>
      <w:r w:rsidRPr="00D33258">
        <w:rPr>
          <w:rFonts w:ascii="Times New Roman" w:hAnsi="Times New Roman" w:cs="Times New Roman"/>
          <w:sz w:val="24"/>
          <w:szCs w:val="24"/>
          <w:lang w:val="en-US"/>
        </w:rPr>
        <w:t>F</w:t>
      </w:r>
      <w:r w:rsidRPr="00D33258">
        <w:rPr>
          <w:rFonts w:ascii="Times New Roman" w:hAnsi="Times New Roman" w:cs="Times New Roman"/>
          <w:sz w:val="24"/>
          <w:szCs w:val="24"/>
        </w:rPr>
        <w:t xml:space="preserve"> </w:t>
      </w:r>
      <w:r w:rsidRPr="00D33258">
        <w:rPr>
          <w:rFonts w:ascii="Times New Roman" w:hAnsi="Times New Roman" w:cs="Times New Roman"/>
          <w:sz w:val="24"/>
          <w:szCs w:val="24"/>
          <w:vertAlign w:val="superscript"/>
          <w:lang w:val="en-US"/>
        </w:rPr>
        <w:t>min</w:t>
      </w:r>
      <w:r w:rsidRPr="00D33258">
        <w:rPr>
          <w:rFonts w:ascii="Times New Roman" w:hAnsi="Times New Roman" w:cs="Times New Roman"/>
          <w:sz w:val="24"/>
          <w:szCs w:val="24"/>
        </w:rPr>
        <w:t xml:space="preserve"> </w:t>
      </w:r>
      <w:proofErr w:type="gramStart"/>
      <w:r w:rsidRPr="00D33258">
        <w:rPr>
          <w:rFonts w:ascii="Times New Roman" w:hAnsi="Times New Roman" w:cs="Times New Roman"/>
          <w:sz w:val="24"/>
          <w:szCs w:val="24"/>
        </w:rPr>
        <w:t>-  минимальный</w:t>
      </w:r>
      <w:proofErr w:type="gramEnd"/>
      <w:r w:rsidRPr="00D33258">
        <w:rPr>
          <w:rFonts w:ascii="Times New Roman" w:hAnsi="Times New Roman" w:cs="Times New Roman"/>
          <w:sz w:val="24"/>
          <w:szCs w:val="24"/>
        </w:rPr>
        <w:t xml:space="preserve">  срок  поставки  в  единицах  измерения срока</w:t>
      </w:r>
      <w:r w:rsidR="00D33258" w:rsidRPr="00D33258">
        <w:rPr>
          <w:rFonts w:ascii="Times New Roman" w:hAnsi="Times New Roman" w:cs="Times New Roman"/>
          <w:sz w:val="24"/>
          <w:szCs w:val="24"/>
        </w:rPr>
        <w:t xml:space="preserve"> (периода)  поставки</w:t>
      </w:r>
      <w:r w:rsidRPr="00D33258">
        <w:rPr>
          <w:rFonts w:ascii="Times New Roman" w:hAnsi="Times New Roman" w:cs="Times New Roman"/>
          <w:sz w:val="24"/>
          <w:szCs w:val="24"/>
        </w:rPr>
        <w:t xml:space="preserve"> с даты заключения контракта;</w:t>
      </w:r>
    </w:p>
    <w:p w:rsidR="00105FD0" w:rsidRPr="00D33258" w:rsidRDefault="00D33258" w:rsidP="00D33258">
      <w:pPr>
        <w:pStyle w:val="ConsPlusNonformat"/>
        <w:jc w:val="both"/>
        <w:rPr>
          <w:rFonts w:ascii="Times New Roman" w:hAnsi="Times New Roman" w:cs="Times New Roman"/>
          <w:sz w:val="24"/>
          <w:szCs w:val="24"/>
        </w:rPr>
      </w:pPr>
      <w:r w:rsidRPr="00D33258">
        <w:rPr>
          <w:rFonts w:ascii="Times New Roman" w:hAnsi="Times New Roman" w:cs="Times New Roman"/>
          <w:sz w:val="24"/>
          <w:szCs w:val="24"/>
          <w:lang w:val="en-US"/>
        </w:rPr>
        <w:t>F</w:t>
      </w:r>
      <w:r w:rsidRPr="00D33258">
        <w:rPr>
          <w:rFonts w:ascii="Times New Roman" w:hAnsi="Times New Roman" w:cs="Times New Roman"/>
          <w:sz w:val="24"/>
          <w:szCs w:val="24"/>
          <w:vertAlign w:val="superscript"/>
          <w:lang w:val="en-US"/>
        </w:rPr>
        <w:t>i</w:t>
      </w:r>
      <w:r w:rsidRPr="00D33258">
        <w:rPr>
          <w:rFonts w:ascii="Times New Roman" w:hAnsi="Times New Roman" w:cs="Times New Roman"/>
          <w:sz w:val="24"/>
          <w:szCs w:val="24"/>
        </w:rPr>
        <w:t xml:space="preserve"> </w:t>
      </w:r>
      <w:r w:rsidR="00105FD0" w:rsidRPr="00D33258">
        <w:rPr>
          <w:rFonts w:ascii="Times New Roman" w:hAnsi="Times New Roman" w:cs="Times New Roman"/>
          <w:sz w:val="24"/>
          <w:szCs w:val="24"/>
        </w:rPr>
        <w:t>-  предложение,  содержащееся  в  i-й  заявке  по сроку поставки, в</w:t>
      </w:r>
      <w:r w:rsidRPr="00D33258">
        <w:rPr>
          <w:rFonts w:ascii="Times New Roman" w:hAnsi="Times New Roman" w:cs="Times New Roman"/>
          <w:sz w:val="24"/>
          <w:szCs w:val="24"/>
        </w:rPr>
        <w:t xml:space="preserve"> </w:t>
      </w:r>
      <w:r w:rsidR="00105FD0" w:rsidRPr="00D33258">
        <w:rPr>
          <w:rFonts w:ascii="Times New Roman" w:hAnsi="Times New Roman" w:cs="Times New Roman"/>
          <w:sz w:val="24"/>
          <w:szCs w:val="24"/>
        </w:rPr>
        <w:t>единицах  измерения  срока  (периода)  поставки с даты заключения контракта.</w:t>
      </w:r>
    </w:p>
    <w:p w:rsidR="00F53DCC" w:rsidRDefault="00F53DCC" w:rsidP="00F53DCC">
      <w:pPr>
        <w:pStyle w:val="af6"/>
        <w:ind w:firstLine="540"/>
        <w:rPr>
          <w:rFonts w:ascii="Times New Roman" w:hAnsi="Times New Roman" w:cs="Times New Roman"/>
          <w:sz w:val="24"/>
          <w:szCs w:val="24"/>
        </w:rPr>
      </w:pPr>
    </w:p>
    <w:p w:rsidR="00105FD0" w:rsidRPr="00207530" w:rsidRDefault="00105FD0" w:rsidP="00F53DCC">
      <w:pPr>
        <w:pStyle w:val="af6"/>
        <w:ind w:firstLine="540"/>
        <w:rPr>
          <w:rFonts w:ascii="Times New Roman" w:hAnsi="Times New Roman" w:cs="Times New Roman"/>
          <w:sz w:val="24"/>
          <w:szCs w:val="24"/>
        </w:rPr>
      </w:pPr>
    </w:p>
    <w:p w:rsidR="00F53DCC" w:rsidRDefault="00F53DCC" w:rsidP="00F53DCC">
      <w:pPr>
        <w:pStyle w:val="af6"/>
        <w:ind w:firstLine="540"/>
        <w:rPr>
          <w:rFonts w:ascii="Times New Roman" w:hAnsi="Times New Roman" w:cs="Times New Roman"/>
          <w:sz w:val="24"/>
          <w:szCs w:val="24"/>
        </w:rPr>
      </w:pPr>
      <w:r w:rsidRPr="00207530">
        <w:rPr>
          <w:rFonts w:ascii="Times New Roman" w:hAnsi="Times New Roman" w:cs="Times New Roman"/>
          <w:b/>
          <w:sz w:val="24"/>
          <w:szCs w:val="24"/>
        </w:rPr>
        <w:lastRenderedPageBreak/>
        <w:t xml:space="preserve">3. </w:t>
      </w:r>
      <w:r w:rsidR="00207530" w:rsidRPr="00207530">
        <w:rPr>
          <w:rFonts w:ascii="Times New Roman" w:hAnsi="Times New Roman" w:cs="Times New Roman"/>
          <w:b/>
          <w:sz w:val="24"/>
          <w:szCs w:val="24"/>
        </w:rPr>
        <w:t>Качество работ и квалификация участника конкурса</w:t>
      </w:r>
      <w:r w:rsidR="00207530">
        <w:rPr>
          <w:rFonts w:ascii="Times New Roman" w:hAnsi="Times New Roman" w:cs="Times New Roman"/>
          <w:b/>
          <w:sz w:val="24"/>
          <w:szCs w:val="24"/>
        </w:rPr>
        <w:t xml:space="preserve"> -</w:t>
      </w:r>
      <w:r w:rsidR="00207530">
        <w:rPr>
          <w:sz w:val="24"/>
          <w:szCs w:val="24"/>
        </w:rPr>
        <w:t xml:space="preserve"> </w:t>
      </w:r>
      <w:r w:rsidR="00687305" w:rsidRPr="00687305">
        <w:rPr>
          <w:rFonts w:ascii="Times New Roman" w:hAnsi="Times New Roman" w:cs="Times New Roman"/>
          <w:b/>
          <w:sz w:val="24"/>
          <w:szCs w:val="24"/>
        </w:rPr>
        <w:t>45</w:t>
      </w:r>
      <w:r w:rsidR="000E7586" w:rsidRPr="00687305">
        <w:rPr>
          <w:rFonts w:ascii="Times New Roman" w:hAnsi="Times New Roman" w:cs="Times New Roman"/>
          <w:b/>
          <w:sz w:val="24"/>
          <w:szCs w:val="24"/>
        </w:rPr>
        <w:t xml:space="preserve"> </w:t>
      </w:r>
      <w:r w:rsidRPr="00687305">
        <w:rPr>
          <w:rFonts w:ascii="Times New Roman" w:hAnsi="Times New Roman" w:cs="Times New Roman"/>
          <w:b/>
          <w:sz w:val="24"/>
          <w:szCs w:val="24"/>
        </w:rPr>
        <w:t>%.</w:t>
      </w:r>
      <w:r w:rsidRPr="00207530">
        <w:rPr>
          <w:rFonts w:ascii="Times New Roman" w:hAnsi="Times New Roman" w:cs="Times New Roman"/>
          <w:sz w:val="24"/>
          <w:szCs w:val="24"/>
        </w:rPr>
        <w:t xml:space="preserve"> При применении данного критерия оцениваются:</w:t>
      </w:r>
    </w:p>
    <w:p w:rsidR="005529A0" w:rsidRPr="00207530" w:rsidRDefault="005529A0" w:rsidP="00F53DCC">
      <w:pPr>
        <w:pStyle w:val="af6"/>
        <w:ind w:firstLine="540"/>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2552"/>
        <w:gridCol w:w="3756"/>
        <w:gridCol w:w="1990"/>
        <w:gridCol w:w="1074"/>
      </w:tblGrid>
      <w:tr w:rsidR="00F53DCC" w:rsidRPr="00636136" w:rsidTr="000E7586">
        <w:tc>
          <w:tcPr>
            <w:tcW w:w="244" w:type="pct"/>
            <w:vAlign w:val="center"/>
          </w:tcPr>
          <w:p w:rsidR="00F53DCC" w:rsidRPr="00636136" w:rsidRDefault="00F53DCC" w:rsidP="000E7586">
            <w:pPr>
              <w:pStyle w:val="af6"/>
              <w:ind w:left="-57" w:right="-57"/>
              <w:jc w:val="center"/>
              <w:rPr>
                <w:rFonts w:ascii="Times New Roman" w:hAnsi="Times New Roman" w:cs="Times New Roman"/>
                <w:sz w:val="24"/>
                <w:szCs w:val="24"/>
              </w:rPr>
            </w:pPr>
            <w:proofErr w:type="gramStart"/>
            <w:r w:rsidRPr="00636136">
              <w:rPr>
                <w:rFonts w:ascii="Times New Roman" w:hAnsi="Times New Roman" w:cs="Times New Roman"/>
                <w:sz w:val="24"/>
                <w:szCs w:val="24"/>
              </w:rPr>
              <w:t>п</w:t>
            </w:r>
            <w:proofErr w:type="gramEnd"/>
            <w:r w:rsidRPr="00636136">
              <w:rPr>
                <w:rFonts w:ascii="Times New Roman" w:hAnsi="Times New Roman" w:cs="Times New Roman"/>
                <w:sz w:val="24"/>
                <w:szCs w:val="24"/>
              </w:rPr>
              <w:t>/п</w:t>
            </w:r>
          </w:p>
        </w:tc>
        <w:tc>
          <w:tcPr>
            <w:tcW w:w="1295" w:type="pct"/>
            <w:vAlign w:val="center"/>
          </w:tcPr>
          <w:p w:rsidR="00F53DCC" w:rsidRPr="00636136" w:rsidRDefault="00F53DCC" w:rsidP="00636136">
            <w:pPr>
              <w:pStyle w:val="af6"/>
              <w:rPr>
                <w:rFonts w:ascii="Times New Roman" w:hAnsi="Times New Roman" w:cs="Times New Roman"/>
                <w:sz w:val="24"/>
                <w:szCs w:val="24"/>
              </w:rPr>
            </w:pPr>
            <w:r w:rsidRPr="00636136">
              <w:rPr>
                <w:rFonts w:ascii="Times New Roman" w:hAnsi="Times New Roman" w:cs="Times New Roman"/>
                <w:sz w:val="24"/>
                <w:szCs w:val="24"/>
              </w:rPr>
              <w:t>Критерий</w:t>
            </w:r>
          </w:p>
        </w:tc>
        <w:tc>
          <w:tcPr>
            <w:tcW w:w="1906" w:type="pct"/>
            <w:vAlign w:val="center"/>
          </w:tcPr>
          <w:p w:rsidR="00F53DCC" w:rsidRPr="00636136" w:rsidRDefault="00636136" w:rsidP="000E7586">
            <w:pPr>
              <w:pStyle w:val="af6"/>
              <w:ind w:firstLine="0"/>
              <w:rPr>
                <w:rFonts w:ascii="Times New Roman" w:hAnsi="Times New Roman" w:cs="Times New Roman"/>
                <w:sz w:val="24"/>
                <w:szCs w:val="24"/>
              </w:rPr>
            </w:pPr>
            <w:r>
              <w:rPr>
                <w:rFonts w:ascii="Times New Roman" w:hAnsi="Times New Roman" w:cs="Times New Roman"/>
                <w:sz w:val="24"/>
                <w:szCs w:val="24"/>
              </w:rPr>
              <w:t xml:space="preserve">Документы, </w:t>
            </w:r>
            <w:r w:rsidR="00F53DCC" w:rsidRPr="00636136">
              <w:rPr>
                <w:rFonts w:ascii="Times New Roman" w:hAnsi="Times New Roman" w:cs="Times New Roman"/>
                <w:sz w:val="24"/>
                <w:szCs w:val="24"/>
              </w:rPr>
              <w:t>подтверждающие наличие оцениваемого критерия</w:t>
            </w:r>
          </w:p>
        </w:tc>
        <w:tc>
          <w:tcPr>
            <w:tcW w:w="1010" w:type="pct"/>
            <w:vAlign w:val="center"/>
          </w:tcPr>
          <w:p w:rsidR="00F53DCC" w:rsidRPr="00636136" w:rsidRDefault="00F53DCC" w:rsidP="000E7586">
            <w:pPr>
              <w:pStyle w:val="af6"/>
              <w:ind w:firstLine="0"/>
              <w:rPr>
                <w:rFonts w:ascii="Times New Roman" w:hAnsi="Times New Roman" w:cs="Times New Roman"/>
                <w:sz w:val="24"/>
                <w:szCs w:val="24"/>
              </w:rPr>
            </w:pPr>
            <w:r w:rsidRPr="00636136">
              <w:rPr>
                <w:rFonts w:ascii="Times New Roman" w:hAnsi="Times New Roman" w:cs="Times New Roman"/>
                <w:sz w:val="24"/>
                <w:szCs w:val="24"/>
              </w:rPr>
              <w:t>Данные о представлении</w:t>
            </w:r>
          </w:p>
        </w:tc>
        <w:tc>
          <w:tcPr>
            <w:tcW w:w="545" w:type="pct"/>
            <w:vAlign w:val="center"/>
          </w:tcPr>
          <w:p w:rsidR="00F53DCC" w:rsidRPr="00636136" w:rsidRDefault="00F53DCC" w:rsidP="00770137">
            <w:pPr>
              <w:pStyle w:val="af6"/>
              <w:ind w:firstLine="0"/>
              <w:jc w:val="center"/>
              <w:rPr>
                <w:rFonts w:ascii="Times New Roman" w:hAnsi="Times New Roman" w:cs="Times New Roman"/>
                <w:sz w:val="24"/>
                <w:szCs w:val="24"/>
              </w:rPr>
            </w:pPr>
            <w:r w:rsidRPr="00636136">
              <w:rPr>
                <w:rFonts w:ascii="Times New Roman" w:hAnsi="Times New Roman" w:cs="Times New Roman"/>
                <w:sz w:val="24"/>
                <w:szCs w:val="24"/>
              </w:rPr>
              <w:t>Оцен</w:t>
            </w:r>
            <w:r w:rsidRPr="00636136">
              <w:rPr>
                <w:rFonts w:ascii="Times New Roman" w:hAnsi="Times New Roman" w:cs="Times New Roman"/>
                <w:sz w:val="24"/>
                <w:szCs w:val="24"/>
              </w:rPr>
              <w:softHyphen/>
              <w:t xml:space="preserve">ка, </w:t>
            </w:r>
            <w:r w:rsidR="00770137">
              <w:rPr>
                <w:rFonts w:ascii="Times New Roman" w:hAnsi="Times New Roman" w:cs="Times New Roman"/>
                <w:sz w:val="24"/>
                <w:szCs w:val="24"/>
              </w:rPr>
              <w:t>балл</w:t>
            </w:r>
          </w:p>
        </w:tc>
      </w:tr>
      <w:tr w:rsidR="00F53DCC" w:rsidRPr="00636136" w:rsidTr="000E7586">
        <w:tc>
          <w:tcPr>
            <w:tcW w:w="244" w:type="pct"/>
            <w:shd w:val="clear" w:color="auto" w:fill="auto"/>
          </w:tcPr>
          <w:p w:rsidR="00F53DCC" w:rsidRPr="00636136" w:rsidRDefault="00F53DCC" w:rsidP="005E3113">
            <w:pPr>
              <w:pStyle w:val="af6"/>
              <w:numPr>
                <w:ilvl w:val="0"/>
                <w:numId w:val="14"/>
              </w:numPr>
              <w:jc w:val="left"/>
              <w:rPr>
                <w:rFonts w:ascii="Times New Roman" w:hAnsi="Times New Roman" w:cs="Times New Roman"/>
                <w:sz w:val="24"/>
                <w:szCs w:val="24"/>
              </w:rPr>
            </w:pPr>
          </w:p>
        </w:tc>
        <w:tc>
          <w:tcPr>
            <w:tcW w:w="1295" w:type="pct"/>
            <w:shd w:val="clear" w:color="auto" w:fill="auto"/>
          </w:tcPr>
          <w:p w:rsidR="00F53DCC" w:rsidRPr="00636136" w:rsidRDefault="008704A9" w:rsidP="000E7586">
            <w:pPr>
              <w:pStyle w:val="a7"/>
              <w:rPr>
                <w:sz w:val="24"/>
                <w:szCs w:val="24"/>
              </w:rPr>
            </w:pPr>
            <w:r w:rsidRPr="00636136">
              <w:rPr>
                <w:sz w:val="24"/>
                <w:szCs w:val="24"/>
              </w:rPr>
              <w:t>Опыт выполнения работы,  аналогичной предмету конкурса</w:t>
            </w:r>
            <w:r w:rsidR="000E7586" w:rsidRPr="00636136">
              <w:rPr>
                <w:sz w:val="24"/>
                <w:szCs w:val="24"/>
              </w:rPr>
              <w:t xml:space="preserve"> (К)</w:t>
            </w:r>
          </w:p>
        </w:tc>
        <w:tc>
          <w:tcPr>
            <w:tcW w:w="1906" w:type="pct"/>
          </w:tcPr>
          <w:p w:rsidR="000E7586" w:rsidRPr="00636136" w:rsidRDefault="000E7586" w:rsidP="000E7586">
            <w:pPr>
              <w:rPr>
                <w:sz w:val="24"/>
                <w:szCs w:val="24"/>
              </w:rPr>
            </w:pPr>
            <w:proofErr w:type="gramStart"/>
            <w:r w:rsidRPr="00636136">
              <w:rPr>
                <w:sz w:val="24"/>
                <w:szCs w:val="24"/>
              </w:rPr>
              <w:t>Копии выполненных</w:t>
            </w:r>
            <w:r w:rsidR="00687305">
              <w:rPr>
                <w:sz w:val="24"/>
                <w:szCs w:val="24"/>
              </w:rPr>
              <w:t xml:space="preserve"> контрактов</w:t>
            </w:r>
            <w:r w:rsidRPr="00636136">
              <w:rPr>
                <w:sz w:val="24"/>
                <w:szCs w:val="24"/>
              </w:rPr>
              <w:t xml:space="preserve"> </w:t>
            </w:r>
            <w:r w:rsidR="00F53DCC" w:rsidRPr="00636136">
              <w:rPr>
                <w:sz w:val="24"/>
                <w:szCs w:val="24"/>
              </w:rPr>
              <w:t>с приложенными копиями акто</w:t>
            </w:r>
            <w:r w:rsidRPr="00636136">
              <w:rPr>
                <w:sz w:val="24"/>
                <w:szCs w:val="24"/>
              </w:rPr>
              <w:t>в приемки выполненных НИР по направлениям качества и доступности государственных и муниципальных услуг (за последние 5 лет), включающих в себя:</w:t>
            </w:r>
            <w:proofErr w:type="gramEnd"/>
          </w:p>
          <w:p w:rsidR="000E7586" w:rsidRPr="00636136" w:rsidRDefault="000E7586" w:rsidP="000E7586">
            <w:pPr>
              <w:rPr>
                <w:rFonts w:eastAsiaTheme="minorHAnsi"/>
                <w:sz w:val="24"/>
                <w:szCs w:val="24"/>
              </w:rPr>
            </w:pPr>
            <w:r w:rsidRPr="00636136">
              <w:rPr>
                <w:sz w:val="24"/>
                <w:szCs w:val="24"/>
              </w:rPr>
              <w:t xml:space="preserve">- </w:t>
            </w:r>
            <w:r w:rsidRPr="00636136">
              <w:rPr>
                <w:rFonts w:eastAsiaTheme="minorHAnsi"/>
                <w:sz w:val="24"/>
                <w:szCs w:val="24"/>
              </w:rPr>
              <w:t>мониторинг реализации полномочий органов государственной власти и местного самоуправления, в том числе по предоставлению государственных и муниципальных услуг;</w:t>
            </w:r>
          </w:p>
          <w:p w:rsidR="000E7586" w:rsidRPr="00636136" w:rsidRDefault="000E7586" w:rsidP="000E7586">
            <w:pPr>
              <w:rPr>
                <w:rFonts w:eastAsiaTheme="minorHAnsi"/>
                <w:sz w:val="24"/>
                <w:szCs w:val="24"/>
              </w:rPr>
            </w:pPr>
            <w:r w:rsidRPr="00636136">
              <w:rPr>
                <w:rFonts w:eastAsiaTheme="minorHAnsi"/>
                <w:sz w:val="24"/>
                <w:szCs w:val="24"/>
              </w:rPr>
              <w:t>- анализ практики предоставления государственных и муниципальных услуг с выявлением издержек заявителей и проведением практических замеров;</w:t>
            </w:r>
          </w:p>
          <w:p w:rsidR="000E7586" w:rsidRPr="00636136" w:rsidRDefault="000E7586" w:rsidP="000E7586">
            <w:pPr>
              <w:rPr>
                <w:rFonts w:eastAsiaTheme="minorHAnsi"/>
                <w:sz w:val="24"/>
                <w:szCs w:val="24"/>
              </w:rPr>
            </w:pPr>
            <w:r w:rsidRPr="00636136">
              <w:rPr>
                <w:rFonts w:eastAsiaTheme="minorHAnsi"/>
                <w:sz w:val="24"/>
                <w:szCs w:val="24"/>
              </w:rPr>
              <w:t xml:space="preserve">- изучение предпочтений целевых групп и привлечение их к оценке результатов деятельности органов государственной власти и местного самоуправления (контрольные закупки, углубленные интервью, </w:t>
            </w:r>
            <w:proofErr w:type="gramStart"/>
            <w:r w:rsidRPr="00636136">
              <w:rPr>
                <w:rFonts w:eastAsiaTheme="minorHAnsi"/>
                <w:sz w:val="24"/>
                <w:szCs w:val="24"/>
              </w:rPr>
              <w:t>фокус-группы</w:t>
            </w:r>
            <w:proofErr w:type="gramEnd"/>
            <w:r w:rsidRPr="00636136">
              <w:rPr>
                <w:rFonts w:eastAsiaTheme="minorHAnsi"/>
                <w:sz w:val="24"/>
                <w:szCs w:val="24"/>
              </w:rPr>
              <w:t>, общественные мониторинги, общественные обсуждения);</w:t>
            </w:r>
          </w:p>
          <w:p w:rsidR="000E7586" w:rsidRPr="00636136" w:rsidRDefault="000E7586" w:rsidP="000E7586">
            <w:pPr>
              <w:rPr>
                <w:rFonts w:eastAsiaTheme="minorHAnsi"/>
                <w:sz w:val="24"/>
                <w:szCs w:val="24"/>
              </w:rPr>
            </w:pPr>
            <w:r w:rsidRPr="00636136">
              <w:rPr>
                <w:rFonts w:eastAsiaTheme="minorHAnsi"/>
                <w:sz w:val="24"/>
                <w:szCs w:val="24"/>
              </w:rPr>
              <w:t xml:space="preserve">- экспертиза нормативных правовых </w:t>
            </w:r>
            <w:proofErr w:type="gramStart"/>
            <w:r w:rsidRPr="00636136">
              <w:rPr>
                <w:rFonts w:eastAsiaTheme="minorHAnsi"/>
                <w:sz w:val="24"/>
                <w:szCs w:val="24"/>
              </w:rPr>
              <w:t>актов реализации полномочий органов государственной власти</w:t>
            </w:r>
            <w:proofErr w:type="gramEnd"/>
            <w:r w:rsidRPr="00636136">
              <w:rPr>
                <w:rFonts w:eastAsiaTheme="minorHAnsi"/>
                <w:sz w:val="24"/>
                <w:szCs w:val="24"/>
              </w:rPr>
              <w:t xml:space="preserve"> и местного самоуправления, в том числе –</w:t>
            </w:r>
          </w:p>
          <w:p w:rsidR="000E7586" w:rsidRPr="00636136" w:rsidRDefault="000E7586" w:rsidP="000E7586">
            <w:pPr>
              <w:rPr>
                <w:rFonts w:eastAsiaTheme="minorHAnsi"/>
                <w:sz w:val="24"/>
                <w:szCs w:val="24"/>
              </w:rPr>
            </w:pPr>
            <w:r w:rsidRPr="00636136">
              <w:rPr>
                <w:rFonts w:eastAsiaTheme="minorHAnsi"/>
                <w:sz w:val="24"/>
                <w:szCs w:val="24"/>
              </w:rPr>
              <w:t>экспертиза административных регламентов предоставления государственных и муниципальных услуг;</w:t>
            </w:r>
          </w:p>
          <w:p w:rsidR="000E7586" w:rsidRPr="00636136" w:rsidRDefault="000E7586" w:rsidP="000E7586">
            <w:pPr>
              <w:rPr>
                <w:rFonts w:eastAsiaTheme="minorHAnsi"/>
                <w:sz w:val="24"/>
                <w:szCs w:val="24"/>
              </w:rPr>
            </w:pPr>
            <w:r w:rsidRPr="00636136">
              <w:rPr>
                <w:rFonts w:eastAsiaTheme="minorHAnsi"/>
                <w:sz w:val="24"/>
                <w:szCs w:val="24"/>
              </w:rPr>
              <w:t xml:space="preserve">- разработка методических рекомендаций и проведение исследований практики предоставления государственных и муниципальных услуг в целях оптимизации их предоставления </w:t>
            </w:r>
            <w:r w:rsidRPr="00636136">
              <w:rPr>
                <w:rFonts w:eastAsiaTheme="minorHAnsi"/>
                <w:sz w:val="24"/>
                <w:szCs w:val="24"/>
              </w:rPr>
              <w:lastRenderedPageBreak/>
              <w:t>при использовании активных методов исследований (контрольные закупки, эксперименты и т.д.);</w:t>
            </w:r>
          </w:p>
          <w:p w:rsidR="00F53DCC" w:rsidRPr="00636136" w:rsidRDefault="000E7586" w:rsidP="000E7586">
            <w:pPr>
              <w:rPr>
                <w:sz w:val="24"/>
                <w:szCs w:val="24"/>
              </w:rPr>
            </w:pPr>
            <w:r w:rsidRPr="00636136">
              <w:rPr>
                <w:rFonts w:eastAsiaTheme="minorHAnsi"/>
                <w:sz w:val="24"/>
                <w:szCs w:val="24"/>
              </w:rPr>
              <w:t xml:space="preserve">- анализ межрегиональных и </w:t>
            </w:r>
            <w:proofErr w:type="spellStart"/>
            <w:r w:rsidRPr="00636136">
              <w:rPr>
                <w:rFonts w:eastAsiaTheme="minorHAnsi"/>
                <w:sz w:val="24"/>
                <w:szCs w:val="24"/>
              </w:rPr>
              <w:t>внутрирегиональных</w:t>
            </w:r>
            <w:proofErr w:type="spellEnd"/>
            <w:r w:rsidRPr="00636136">
              <w:rPr>
                <w:rFonts w:eastAsiaTheme="minorHAnsi"/>
                <w:sz w:val="24"/>
                <w:szCs w:val="24"/>
              </w:rPr>
              <w:t xml:space="preserve"> различий в практике предоставления государственных и муниципальных услуг на основании исследовательской деятельности одновременно на территории нескольких муниципальных образо</w:t>
            </w:r>
            <w:r w:rsidRPr="00636136">
              <w:rPr>
                <w:sz w:val="24"/>
                <w:szCs w:val="24"/>
              </w:rPr>
              <w:t>ваний и нескольких субъектов РФ.</w:t>
            </w:r>
          </w:p>
        </w:tc>
        <w:tc>
          <w:tcPr>
            <w:tcW w:w="1010" w:type="pct"/>
          </w:tcPr>
          <w:p w:rsidR="00F53DCC" w:rsidRPr="00636136" w:rsidRDefault="000E7586" w:rsidP="000E7586">
            <w:pPr>
              <w:pStyle w:val="af6"/>
              <w:ind w:firstLine="0"/>
              <w:jc w:val="left"/>
              <w:rPr>
                <w:rFonts w:ascii="Times New Roman" w:hAnsi="Times New Roman" w:cs="Times New Roman"/>
                <w:sz w:val="24"/>
                <w:szCs w:val="24"/>
              </w:rPr>
            </w:pPr>
            <w:r w:rsidRPr="00636136">
              <w:rPr>
                <w:rFonts w:ascii="Times New Roman" w:hAnsi="Times New Roman" w:cs="Times New Roman"/>
                <w:sz w:val="24"/>
                <w:szCs w:val="24"/>
              </w:rPr>
              <w:lastRenderedPageBreak/>
              <w:t xml:space="preserve">Представлено </w:t>
            </w:r>
            <w:r w:rsidR="00687305">
              <w:rPr>
                <w:rFonts w:ascii="Times New Roman" w:hAnsi="Times New Roman" w:cs="Times New Roman"/>
                <w:sz w:val="24"/>
                <w:szCs w:val="24"/>
              </w:rPr>
              <w:t>10 и более</w:t>
            </w:r>
          </w:p>
          <w:p w:rsidR="00F53DCC" w:rsidRPr="00636136" w:rsidRDefault="00F53DCC" w:rsidP="000E7586">
            <w:pPr>
              <w:spacing w:after="120"/>
              <w:rPr>
                <w:sz w:val="24"/>
                <w:szCs w:val="24"/>
              </w:rPr>
            </w:pPr>
          </w:p>
          <w:p w:rsidR="00F53DCC" w:rsidRPr="00636136" w:rsidRDefault="00F53DCC" w:rsidP="000E7586">
            <w:pPr>
              <w:pStyle w:val="af6"/>
              <w:jc w:val="left"/>
              <w:rPr>
                <w:rFonts w:ascii="Times New Roman" w:hAnsi="Times New Roman" w:cs="Times New Roman"/>
                <w:sz w:val="24"/>
                <w:szCs w:val="24"/>
              </w:rPr>
            </w:pPr>
          </w:p>
          <w:p w:rsidR="00F53DCC" w:rsidRPr="00636136" w:rsidRDefault="00F53DCC" w:rsidP="000E7586">
            <w:pPr>
              <w:pStyle w:val="af6"/>
              <w:jc w:val="left"/>
              <w:rPr>
                <w:rFonts w:ascii="Times New Roman" w:hAnsi="Times New Roman" w:cs="Times New Roman"/>
                <w:sz w:val="24"/>
                <w:szCs w:val="24"/>
              </w:rPr>
            </w:pPr>
          </w:p>
          <w:p w:rsidR="00F53DCC" w:rsidRPr="00636136" w:rsidRDefault="00687305" w:rsidP="000E7586">
            <w:pPr>
              <w:pStyle w:val="af6"/>
              <w:ind w:firstLine="0"/>
              <w:jc w:val="left"/>
              <w:rPr>
                <w:rFonts w:ascii="Times New Roman" w:hAnsi="Times New Roman" w:cs="Times New Roman"/>
                <w:sz w:val="24"/>
                <w:szCs w:val="24"/>
              </w:rPr>
            </w:pPr>
            <w:r>
              <w:rPr>
                <w:rFonts w:ascii="Times New Roman" w:hAnsi="Times New Roman" w:cs="Times New Roman"/>
                <w:sz w:val="24"/>
                <w:szCs w:val="24"/>
              </w:rPr>
              <w:t>Менее 10</w:t>
            </w:r>
          </w:p>
        </w:tc>
        <w:tc>
          <w:tcPr>
            <w:tcW w:w="545" w:type="pct"/>
          </w:tcPr>
          <w:p w:rsidR="00F53DCC" w:rsidRPr="00636136" w:rsidRDefault="004A215A" w:rsidP="00770137">
            <w:pPr>
              <w:pStyle w:val="af6"/>
              <w:ind w:firstLine="0"/>
              <w:jc w:val="center"/>
              <w:rPr>
                <w:rFonts w:ascii="Times New Roman" w:hAnsi="Times New Roman" w:cs="Times New Roman"/>
                <w:sz w:val="24"/>
                <w:szCs w:val="24"/>
              </w:rPr>
            </w:pPr>
            <w:r>
              <w:rPr>
                <w:rFonts w:ascii="Times New Roman" w:hAnsi="Times New Roman" w:cs="Times New Roman"/>
                <w:sz w:val="24"/>
                <w:szCs w:val="24"/>
              </w:rPr>
              <w:t>50</w:t>
            </w:r>
          </w:p>
          <w:p w:rsidR="00F53DCC" w:rsidRPr="00636136" w:rsidRDefault="00F53DCC" w:rsidP="000E7586">
            <w:pPr>
              <w:pStyle w:val="af6"/>
              <w:jc w:val="left"/>
              <w:rPr>
                <w:rFonts w:ascii="Times New Roman" w:hAnsi="Times New Roman" w:cs="Times New Roman"/>
                <w:sz w:val="24"/>
                <w:szCs w:val="24"/>
              </w:rPr>
            </w:pPr>
          </w:p>
          <w:p w:rsidR="00F53DCC" w:rsidRPr="00636136" w:rsidRDefault="00F53DCC" w:rsidP="000E7586">
            <w:pPr>
              <w:pStyle w:val="af6"/>
              <w:jc w:val="left"/>
              <w:rPr>
                <w:rFonts w:ascii="Times New Roman" w:hAnsi="Times New Roman" w:cs="Times New Roman"/>
                <w:sz w:val="24"/>
                <w:szCs w:val="24"/>
              </w:rPr>
            </w:pPr>
          </w:p>
          <w:p w:rsidR="00F53DCC" w:rsidRPr="00636136" w:rsidRDefault="00F53DCC" w:rsidP="000E7586">
            <w:pPr>
              <w:pStyle w:val="af6"/>
              <w:jc w:val="left"/>
              <w:rPr>
                <w:rFonts w:ascii="Times New Roman" w:hAnsi="Times New Roman" w:cs="Times New Roman"/>
                <w:sz w:val="24"/>
                <w:szCs w:val="24"/>
              </w:rPr>
            </w:pPr>
          </w:p>
          <w:p w:rsidR="00F53DCC" w:rsidRPr="00636136" w:rsidRDefault="00F53DCC" w:rsidP="000E7586">
            <w:pPr>
              <w:spacing w:after="120"/>
              <w:rPr>
                <w:sz w:val="24"/>
                <w:szCs w:val="24"/>
              </w:rPr>
            </w:pPr>
          </w:p>
          <w:p w:rsidR="00F53DCC" w:rsidRPr="00636136" w:rsidRDefault="00F53DCC" w:rsidP="000E7586">
            <w:pPr>
              <w:pStyle w:val="af6"/>
              <w:jc w:val="left"/>
              <w:rPr>
                <w:rFonts w:ascii="Times New Roman" w:hAnsi="Times New Roman" w:cs="Times New Roman"/>
                <w:sz w:val="24"/>
                <w:szCs w:val="24"/>
              </w:rPr>
            </w:pPr>
            <w:r w:rsidRPr="00636136">
              <w:rPr>
                <w:rFonts w:ascii="Times New Roman" w:hAnsi="Times New Roman" w:cs="Times New Roman"/>
                <w:sz w:val="24"/>
                <w:szCs w:val="24"/>
              </w:rPr>
              <w:t>0</w:t>
            </w:r>
          </w:p>
        </w:tc>
      </w:tr>
      <w:tr w:rsidR="00F53DCC" w:rsidRPr="00636136" w:rsidTr="000E7586">
        <w:tc>
          <w:tcPr>
            <w:tcW w:w="244" w:type="pct"/>
          </w:tcPr>
          <w:p w:rsidR="00F53DCC" w:rsidRPr="00687305" w:rsidRDefault="00F53DCC" w:rsidP="005E3113">
            <w:pPr>
              <w:pStyle w:val="af6"/>
              <w:numPr>
                <w:ilvl w:val="0"/>
                <w:numId w:val="14"/>
              </w:numPr>
              <w:rPr>
                <w:rFonts w:ascii="Times New Roman" w:hAnsi="Times New Roman" w:cs="Times New Roman"/>
                <w:sz w:val="24"/>
                <w:szCs w:val="24"/>
              </w:rPr>
            </w:pPr>
          </w:p>
        </w:tc>
        <w:tc>
          <w:tcPr>
            <w:tcW w:w="1295" w:type="pct"/>
          </w:tcPr>
          <w:p w:rsidR="000E7586" w:rsidRPr="00687305" w:rsidRDefault="000E7586" w:rsidP="000E7586">
            <w:pPr>
              <w:keepNext/>
              <w:keepLines/>
              <w:jc w:val="both"/>
              <w:rPr>
                <w:sz w:val="24"/>
                <w:szCs w:val="24"/>
              </w:rPr>
            </w:pPr>
            <w:r w:rsidRPr="00687305">
              <w:rPr>
                <w:sz w:val="24"/>
                <w:szCs w:val="24"/>
              </w:rPr>
              <w:t>Методология решения поставленных в Техническом задании целей и задач</w:t>
            </w:r>
          </w:p>
          <w:p w:rsidR="00F53DCC" w:rsidRPr="00687305" w:rsidRDefault="000E7586" w:rsidP="000E7586">
            <w:pPr>
              <w:pStyle w:val="af6"/>
              <w:ind w:firstLine="0"/>
              <w:rPr>
                <w:rFonts w:ascii="Times New Roman" w:hAnsi="Times New Roman" w:cs="Times New Roman"/>
                <w:sz w:val="24"/>
                <w:szCs w:val="24"/>
              </w:rPr>
            </w:pPr>
            <w:r w:rsidRPr="00687305">
              <w:rPr>
                <w:rFonts w:ascii="Times New Roman" w:hAnsi="Times New Roman" w:cs="Times New Roman"/>
                <w:sz w:val="24"/>
                <w:szCs w:val="24"/>
              </w:rPr>
              <w:t xml:space="preserve"> </w:t>
            </w:r>
            <w:r w:rsidR="00F53DCC" w:rsidRPr="00687305">
              <w:rPr>
                <w:rFonts w:ascii="Times New Roman" w:hAnsi="Times New Roman" w:cs="Times New Roman"/>
                <w:sz w:val="24"/>
                <w:szCs w:val="24"/>
              </w:rPr>
              <w:t>(Р)</w:t>
            </w:r>
          </w:p>
        </w:tc>
        <w:tc>
          <w:tcPr>
            <w:tcW w:w="1906" w:type="pct"/>
          </w:tcPr>
          <w:p w:rsidR="00636136" w:rsidRPr="00687305" w:rsidRDefault="00636136" w:rsidP="00636136">
            <w:pPr>
              <w:rPr>
                <w:sz w:val="24"/>
                <w:szCs w:val="24"/>
              </w:rPr>
            </w:pPr>
            <w:r w:rsidRPr="00687305">
              <w:rPr>
                <w:sz w:val="24"/>
                <w:szCs w:val="24"/>
              </w:rPr>
              <w:t xml:space="preserve">Представление информации (методического обеспечения использования метода «контрольная закупка» для исследования выбранных муниципальных услуг), содержащей: </w:t>
            </w:r>
          </w:p>
          <w:p w:rsidR="00636136" w:rsidRPr="00687305" w:rsidRDefault="00636136" w:rsidP="00636136">
            <w:pPr>
              <w:rPr>
                <w:sz w:val="24"/>
                <w:szCs w:val="24"/>
              </w:rPr>
            </w:pPr>
            <w:r w:rsidRPr="00687305">
              <w:rPr>
                <w:sz w:val="24"/>
                <w:szCs w:val="24"/>
              </w:rPr>
              <w:t xml:space="preserve">- </w:t>
            </w:r>
            <w:r w:rsidR="00687305">
              <w:rPr>
                <w:sz w:val="24"/>
                <w:szCs w:val="24"/>
              </w:rPr>
              <w:t xml:space="preserve">описание </w:t>
            </w:r>
            <w:r w:rsidRPr="00687305">
              <w:rPr>
                <w:sz w:val="24"/>
                <w:szCs w:val="24"/>
              </w:rPr>
              <w:t>методического инструментария, опробованного в ранее проведенных исследованиях качества и доступности государственных и муниципальных услуг (необходимо указание на конкретные исследования, в которых данный инструментарий использовался);</w:t>
            </w:r>
          </w:p>
          <w:p w:rsidR="00636136" w:rsidRPr="00687305" w:rsidRDefault="00636136" w:rsidP="00636136">
            <w:pPr>
              <w:rPr>
                <w:sz w:val="24"/>
                <w:szCs w:val="24"/>
              </w:rPr>
            </w:pPr>
            <w:r w:rsidRPr="00687305">
              <w:rPr>
                <w:sz w:val="24"/>
                <w:szCs w:val="24"/>
              </w:rPr>
              <w:t xml:space="preserve">- </w:t>
            </w:r>
            <w:r w:rsidR="00687305">
              <w:rPr>
                <w:sz w:val="24"/>
                <w:szCs w:val="24"/>
              </w:rPr>
              <w:t>описание</w:t>
            </w:r>
            <w:r w:rsidRPr="00687305">
              <w:rPr>
                <w:sz w:val="24"/>
                <w:szCs w:val="24"/>
              </w:rPr>
              <w:t xml:space="preserve"> исследовательского инструментария применения метода «контрольная закупка» применительно к каждой из выбранных для анализа муниципальных услуг города Перми:</w:t>
            </w:r>
          </w:p>
          <w:p w:rsidR="00636136" w:rsidRPr="00687305" w:rsidRDefault="00636136" w:rsidP="00636136">
            <w:pPr>
              <w:rPr>
                <w:sz w:val="24"/>
                <w:szCs w:val="24"/>
              </w:rPr>
            </w:pPr>
            <w:r w:rsidRPr="00687305">
              <w:rPr>
                <w:sz w:val="24"/>
                <w:szCs w:val="24"/>
              </w:rPr>
              <w:t>- рабочие карты фиксации результатов «контрольной закупки», разработанные на основе анализа нормативного обеспечения предоставления каждой услуги;</w:t>
            </w:r>
          </w:p>
          <w:p w:rsidR="00636136" w:rsidRPr="00687305" w:rsidRDefault="00636136" w:rsidP="00636136">
            <w:pPr>
              <w:rPr>
                <w:sz w:val="24"/>
                <w:szCs w:val="24"/>
              </w:rPr>
            </w:pPr>
            <w:r w:rsidRPr="00687305">
              <w:rPr>
                <w:sz w:val="24"/>
                <w:szCs w:val="24"/>
              </w:rPr>
              <w:t xml:space="preserve">- описание требований к субъекту «контрольной закупки» по каждой услуге; </w:t>
            </w:r>
          </w:p>
          <w:p w:rsidR="00636136" w:rsidRPr="00687305" w:rsidRDefault="00636136" w:rsidP="00636136">
            <w:pPr>
              <w:rPr>
                <w:sz w:val="24"/>
                <w:szCs w:val="24"/>
              </w:rPr>
            </w:pPr>
            <w:r w:rsidRPr="00687305">
              <w:rPr>
                <w:sz w:val="24"/>
                <w:szCs w:val="24"/>
              </w:rPr>
              <w:t>- сценарии (легенды) действий субъекта «контрольной закупки» при получении каждой услуги;</w:t>
            </w:r>
          </w:p>
          <w:p w:rsidR="00F53DCC" w:rsidRPr="00687305" w:rsidRDefault="00636136" w:rsidP="00636136">
            <w:pPr>
              <w:rPr>
                <w:sz w:val="24"/>
                <w:szCs w:val="24"/>
              </w:rPr>
            </w:pPr>
            <w:r w:rsidRPr="00687305">
              <w:rPr>
                <w:sz w:val="24"/>
                <w:szCs w:val="24"/>
              </w:rPr>
              <w:t>- аналитические таблицы обработки полученных данных</w:t>
            </w:r>
          </w:p>
        </w:tc>
        <w:tc>
          <w:tcPr>
            <w:tcW w:w="1010" w:type="pct"/>
          </w:tcPr>
          <w:p w:rsidR="00F53DCC" w:rsidRPr="00687305" w:rsidRDefault="00F53DCC" w:rsidP="000E7586">
            <w:pPr>
              <w:pStyle w:val="af6"/>
              <w:ind w:firstLine="0"/>
              <w:rPr>
                <w:rFonts w:ascii="Times New Roman" w:hAnsi="Times New Roman" w:cs="Times New Roman"/>
                <w:sz w:val="24"/>
                <w:szCs w:val="24"/>
              </w:rPr>
            </w:pPr>
            <w:r w:rsidRPr="00687305">
              <w:rPr>
                <w:rFonts w:ascii="Times New Roman" w:hAnsi="Times New Roman" w:cs="Times New Roman"/>
                <w:sz w:val="24"/>
                <w:szCs w:val="24"/>
              </w:rPr>
              <w:t>Представлено</w:t>
            </w:r>
          </w:p>
          <w:p w:rsidR="00F53DCC" w:rsidRPr="00687305" w:rsidRDefault="00F53DCC" w:rsidP="008704A9">
            <w:pPr>
              <w:pStyle w:val="af6"/>
              <w:rPr>
                <w:rFonts w:ascii="Times New Roman" w:hAnsi="Times New Roman" w:cs="Times New Roman"/>
                <w:sz w:val="24"/>
                <w:szCs w:val="24"/>
              </w:rPr>
            </w:pPr>
          </w:p>
          <w:p w:rsidR="00F53DCC" w:rsidRPr="00687305" w:rsidRDefault="00F53DCC" w:rsidP="000E7586">
            <w:pPr>
              <w:pStyle w:val="af6"/>
              <w:ind w:firstLine="0"/>
              <w:rPr>
                <w:rFonts w:ascii="Times New Roman" w:hAnsi="Times New Roman" w:cs="Times New Roman"/>
                <w:sz w:val="24"/>
                <w:szCs w:val="24"/>
              </w:rPr>
            </w:pPr>
            <w:r w:rsidRPr="00687305">
              <w:rPr>
                <w:rFonts w:ascii="Times New Roman" w:hAnsi="Times New Roman" w:cs="Times New Roman"/>
                <w:sz w:val="24"/>
                <w:szCs w:val="24"/>
              </w:rPr>
              <w:t>Не представлено</w:t>
            </w:r>
            <w:r w:rsidR="00636136" w:rsidRPr="00687305">
              <w:rPr>
                <w:rFonts w:ascii="Times New Roman" w:hAnsi="Times New Roman" w:cs="Times New Roman"/>
                <w:sz w:val="24"/>
                <w:szCs w:val="24"/>
              </w:rPr>
              <w:t xml:space="preserve"> (представлено не в полном объеме)</w:t>
            </w:r>
          </w:p>
        </w:tc>
        <w:tc>
          <w:tcPr>
            <w:tcW w:w="545" w:type="pct"/>
          </w:tcPr>
          <w:p w:rsidR="00F53DCC" w:rsidRPr="00687305" w:rsidRDefault="00687305" w:rsidP="008704A9">
            <w:pPr>
              <w:pStyle w:val="af6"/>
              <w:rPr>
                <w:rFonts w:ascii="Times New Roman" w:hAnsi="Times New Roman" w:cs="Times New Roman"/>
                <w:sz w:val="24"/>
                <w:szCs w:val="24"/>
              </w:rPr>
            </w:pPr>
            <w:r>
              <w:rPr>
                <w:rFonts w:ascii="Times New Roman" w:hAnsi="Times New Roman" w:cs="Times New Roman"/>
                <w:sz w:val="24"/>
                <w:szCs w:val="24"/>
              </w:rPr>
              <w:t>50</w:t>
            </w:r>
          </w:p>
          <w:p w:rsidR="00F53DCC" w:rsidRPr="00687305" w:rsidRDefault="00F53DCC" w:rsidP="008704A9">
            <w:pPr>
              <w:pStyle w:val="af6"/>
              <w:rPr>
                <w:rFonts w:ascii="Times New Roman" w:hAnsi="Times New Roman" w:cs="Times New Roman"/>
                <w:sz w:val="24"/>
                <w:szCs w:val="24"/>
              </w:rPr>
            </w:pPr>
          </w:p>
          <w:p w:rsidR="00F53DCC" w:rsidRPr="00687305" w:rsidRDefault="00F53DCC" w:rsidP="008704A9">
            <w:pPr>
              <w:pStyle w:val="af6"/>
              <w:rPr>
                <w:rFonts w:ascii="Times New Roman" w:hAnsi="Times New Roman" w:cs="Times New Roman"/>
                <w:sz w:val="24"/>
                <w:szCs w:val="24"/>
              </w:rPr>
            </w:pPr>
            <w:r w:rsidRPr="00687305">
              <w:rPr>
                <w:rFonts w:ascii="Times New Roman" w:hAnsi="Times New Roman" w:cs="Times New Roman"/>
                <w:sz w:val="24"/>
                <w:szCs w:val="24"/>
              </w:rPr>
              <w:t>0</w:t>
            </w:r>
          </w:p>
        </w:tc>
      </w:tr>
    </w:tbl>
    <w:p w:rsidR="00F53DCC" w:rsidRPr="00207530" w:rsidRDefault="00F53DCC" w:rsidP="00207530">
      <w:pPr>
        <w:pStyle w:val="af6"/>
        <w:tabs>
          <w:tab w:val="num" w:pos="180"/>
        </w:tabs>
        <w:ind w:firstLine="567"/>
        <w:rPr>
          <w:rFonts w:ascii="Times New Roman" w:hAnsi="Times New Roman" w:cs="Times New Roman"/>
          <w:sz w:val="24"/>
          <w:szCs w:val="24"/>
        </w:rPr>
      </w:pPr>
      <w:r w:rsidRPr="00207530">
        <w:rPr>
          <w:rFonts w:ascii="Times New Roman" w:hAnsi="Times New Roman" w:cs="Times New Roman"/>
          <w:sz w:val="24"/>
          <w:szCs w:val="24"/>
        </w:rPr>
        <w:lastRenderedPageBreak/>
        <w:t>Количество суммарных набранных баллов равно сумме баллов, присвоенных цене контракта, сроку и качеству выполнения работ: ∑</w:t>
      </w:r>
      <w:r w:rsidRPr="00207530">
        <w:rPr>
          <w:rFonts w:ascii="Times New Roman" w:hAnsi="Times New Roman" w:cs="Times New Roman"/>
          <w:sz w:val="24"/>
          <w:szCs w:val="24"/>
          <w:vertAlign w:val="subscript"/>
          <w:lang w:val="en-US"/>
        </w:rPr>
        <w:t>n</w:t>
      </w:r>
      <w:r w:rsidRPr="00207530">
        <w:rPr>
          <w:rFonts w:ascii="Times New Roman" w:hAnsi="Times New Roman" w:cs="Times New Roman"/>
          <w:sz w:val="24"/>
          <w:szCs w:val="24"/>
        </w:rPr>
        <w:t xml:space="preserve"> = </w:t>
      </w:r>
      <w:proofErr w:type="spellStart"/>
      <w:r w:rsidR="00687305" w:rsidRPr="00105FD0">
        <w:rPr>
          <w:rFonts w:ascii="Times New Roman" w:hAnsi="Times New Roman" w:cs="Times New Roman"/>
          <w:sz w:val="24"/>
          <w:szCs w:val="24"/>
          <w:lang w:val="en-US"/>
        </w:rPr>
        <w:t>Ra</w:t>
      </w:r>
      <w:r w:rsidR="00687305" w:rsidRPr="00105FD0">
        <w:rPr>
          <w:rFonts w:ascii="Times New Roman" w:hAnsi="Times New Roman" w:cs="Times New Roman"/>
          <w:sz w:val="24"/>
          <w:szCs w:val="24"/>
          <w:vertAlign w:val="subscript"/>
          <w:lang w:val="en-US"/>
        </w:rPr>
        <w:t>i</w:t>
      </w:r>
      <w:proofErr w:type="spellEnd"/>
      <w:r w:rsidRPr="00207530">
        <w:rPr>
          <w:rFonts w:ascii="Times New Roman" w:hAnsi="Times New Roman" w:cs="Times New Roman"/>
          <w:sz w:val="24"/>
          <w:szCs w:val="24"/>
        </w:rPr>
        <w:t xml:space="preserve"> + </w:t>
      </w:r>
      <w:proofErr w:type="spellStart"/>
      <w:r w:rsidR="00687305" w:rsidRPr="00105FD0">
        <w:rPr>
          <w:rFonts w:ascii="Times New Roman" w:hAnsi="Times New Roman" w:cs="Times New Roman"/>
          <w:sz w:val="24"/>
          <w:szCs w:val="24"/>
          <w:lang w:val="en-US"/>
        </w:rPr>
        <w:t>Rf</w:t>
      </w:r>
      <w:r w:rsidR="00687305" w:rsidRPr="00105FD0">
        <w:rPr>
          <w:rFonts w:ascii="Times New Roman" w:hAnsi="Times New Roman" w:cs="Times New Roman"/>
          <w:sz w:val="24"/>
          <w:szCs w:val="24"/>
          <w:vertAlign w:val="subscript"/>
          <w:lang w:val="en-US"/>
        </w:rPr>
        <w:t>i</w:t>
      </w:r>
      <w:proofErr w:type="spellEnd"/>
      <w:r w:rsidRPr="00207530">
        <w:rPr>
          <w:rFonts w:ascii="Times New Roman" w:hAnsi="Times New Roman" w:cs="Times New Roman"/>
          <w:sz w:val="24"/>
          <w:szCs w:val="24"/>
        </w:rPr>
        <w:t xml:space="preserve"> + </w:t>
      </w:r>
      <w:r w:rsidRPr="00207530">
        <w:rPr>
          <w:rFonts w:ascii="Times New Roman" w:hAnsi="Times New Roman" w:cs="Times New Roman"/>
          <w:sz w:val="24"/>
          <w:szCs w:val="24"/>
          <w:lang w:val="en-US"/>
        </w:rPr>
        <w:t>K</w:t>
      </w:r>
      <w:r w:rsidRPr="00207530">
        <w:rPr>
          <w:rFonts w:ascii="Times New Roman" w:hAnsi="Times New Roman" w:cs="Times New Roman"/>
          <w:sz w:val="24"/>
          <w:szCs w:val="24"/>
        </w:rPr>
        <w:t xml:space="preserve"> + </w:t>
      </w:r>
      <w:proofErr w:type="gramStart"/>
      <w:r w:rsidRPr="00207530">
        <w:rPr>
          <w:rFonts w:ascii="Times New Roman" w:hAnsi="Times New Roman" w:cs="Times New Roman"/>
          <w:sz w:val="24"/>
          <w:szCs w:val="24"/>
        </w:rPr>
        <w:t>Р</w:t>
      </w:r>
      <w:proofErr w:type="gramEnd"/>
    </w:p>
    <w:p w:rsidR="00207530" w:rsidRDefault="00F53DCC" w:rsidP="00207530">
      <w:pPr>
        <w:pStyle w:val="a7"/>
        <w:spacing w:after="0"/>
        <w:ind w:left="0" w:firstLine="567"/>
        <w:rPr>
          <w:sz w:val="24"/>
          <w:szCs w:val="24"/>
        </w:rPr>
      </w:pPr>
      <w:r w:rsidRPr="00207530">
        <w:rPr>
          <w:sz w:val="24"/>
          <w:szCs w:val="24"/>
        </w:rPr>
        <w:t>На основании набранных суммарных баллов, конкурсная комиссия ранжирует всех Участников конкурса по убыванию.</w:t>
      </w:r>
    </w:p>
    <w:p w:rsidR="00F53DCC" w:rsidRPr="00207530" w:rsidRDefault="00F53DCC" w:rsidP="00207530">
      <w:pPr>
        <w:pStyle w:val="a7"/>
        <w:spacing w:after="0"/>
        <w:ind w:left="0" w:firstLine="567"/>
        <w:rPr>
          <w:sz w:val="24"/>
          <w:szCs w:val="24"/>
        </w:rPr>
      </w:pPr>
      <w:r w:rsidRPr="00207530">
        <w:rPr>
          <w:sz w:val="24"/>
          <w:szCs w:val="24"/>
        </w:rPr>
        <w:t>Заявке на участие в конкурсе, в которой содержатся лучшие условия исполнения контракта, присваивается первый номер.</w:t>
      </w:r>
    </w:p>
    <w:p w:rsidR="00F53DCC" w:rsidRPr="00207530" w:rsidRDefault="00F53DCC" w:rsidP="00207530">
      <w:pPr>
        <w:pStyle w:val="a7"/>
        <w:spacing w:after="0"/>
        <w:ind w:left="0" w:firstLine="567"/>
        <w:rPr>
          <w:color w:val="000000"/>
          <w:sz w:val="24"/>
          <w:szCs w:val="24"/>
        </w:rPr>
      </w:pPr>
      <w:r w:rsidRPr="00207530">
        <w:rPr>
          <w:color w:val="000000"/>
          <w:sz w:val="24"/>
          <w:szCs w:val="24"/>
        </w:rPr>
        <w:t>Если по результатам оценки и сопоставления заявок на участие в конкурсе, установлено, что два или более участника конкурса набрали равное наибольшее количество баллов, то первый номер будет присвоен участнику конкурса, заявка которого поступила ранее.</w:t>
      </w:r>
    </w:p>
    <w:p w:rsidR="00F53DCC" w:rsidRPr="00207530" w:rsidRDefault="00F53DCC" w:rsidP="00207530">
      <w:pPr>
        <w:pStyle w:val="a7"/>
        <w:spacing w:after="0"/>
        <w:ind w:left="0" w:firstLine="567"/>
        <w:rPr>
          <w:sz w:val="24"/>
          <w:szCs w:val="24"/>
        </w:rPr>
      </w:pPr>
      <w:r w:rsidRPr="00207530">
        <w:rPr>
          <w:sz w:val="24"/>
          <w:szCs w:val="24"/>
        </w:rPr>
        <w:t>Победителем конкурса признается участник конкурса, который предложил лучшие условия исполнения контракта и заявке на участие в конкурсе, которого присвоен первый номер.</w:t>
      </w:r>
    </w:p>
    <w:p w:rsidR="00F53DCC" w:rsidRPr="00207530" w:rsidRDefault="00F53DCC" w:rsidP="00207530">
      <w:pPr>
        <w:pStyle w:val="a7"/>
        <w:spacing w:after="0"/>
        <w:ind w:left="0" w:firstLine="567"/>
        <w:rPr>
          <w:sz w:val="24"/>
          <w:szCs w:val="24"/>
        </w:rPr>
      </w:pPr>
      <w:r w:rsidRPr="00207530">
        <w:rPr>
          <w:sz w:val="24"/>
          <w:szCs w:val="24"/>
        </w:rPr>
        <w:t>На основании результатов оценки и сопоставления заявок на участие в конкурсе конкурсной комиссией оформляется протокол оценки и рассмотрения заявок на участие в конкурсе.</w:t>
      </w:r>
    </w:p>
    <w:p w:rsidR="00F53DCC" w:rsidRPr="00D7179B" w:rsidRDefault="00F53DCC" w:rsidP="00B740FC">
      <w:pPr>
        <w:jc w:val="center"/>
        <w:rPr>
          <w:b/>
          <w:sz w:val="22"/>
          <w:szCs w:val="26"/>
          <w:highlight w:val="yellow"/>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082245" w:rsidRDefault="00082245" w:rsidP="000C50E0">
      <w:pPr>
        <w:jc w:val="right"/>
        <w:rPr>
          <w:sz w:val="24"/>
          <w:szCs w:val="24"/>
        </w:rPr>
      </w:pPr>
    </w:p>
    <w:p w:rsidR="00687305" w:rsidRDefault="00687305" w:rsidP="000C50E0">
      <w:pPr>
        <w:jc w:val="right"/>
        <w:rPr>
          <w:sz w:val="24"/>
          <w:szCs w:val="24"/>
        </w:rPr>
      </w:pPr>
    </w:p>
    <w:p w:rsidR="00082245" w:rsidRDefault="00082245" w:rsidP="000C50E0">
      <w:pPr>
        <w:jc w:val="right"/>
        <w:rPr>
          <w:sz w:val="24"/>
          <w:szCs w:val="24"/>
        </w:rPr>
      </w:pPr>
    </w:p>
    <w:p w:rsidR="000C50E0" w:rsidRDefault="004A215A" w:rsidP="000C50E0">
      <w:pPr>
        <w:jc w:val="right"/>
        <w:rPr>
          <w:sz w:val="24"/>
          <w:szCs w:val="24"/>
        </w:rPr>
      </w:pPr>
      <w:r>
        <w:rPr>
          <w:sz w:val="24"/>
          <w:szCs w:val="24"/>
        </w:rPr>
        <w:lastRenderedPageBreak/>
        <w:t>П</w:t>
      </w:r>
      <w:r w:rsidR="00E01DD9">
        <w:rPr>
          <w:sz w:val="24"/>
          <w:szCs w:val="24"/>
        </w:rPr>
        <w:t xml:space="preserve">риложение № </w:t>
      </w:r>
      <w:r w:rsidR="00082245">
        <w:rPr>
          <w:sz w:val="24"/>
          <w:szCs w:val="24"/>
        </w:rPr>
        <w:t>7</w:t>
      </w:r>
      <w:r w:rsidR="000C50E0" w:rsidRPr="001B07E8">
        <w:rPr>
          <w:sz w:val="24"/>
          <w:szCs w:val="24"/>
        </w:rPr>
        <w:t xml:space="preserve"> </w:t>
      </w:r>
    </w:p>
    <w:p w:rsidR="000C50E0" w:rsidRDefault="00A32AD3" w:rsidP="000C50E0">
      <w:pPr>
        <w:pStyle w:val="13"/>
        <w:spacing w:line="270" w:lineRule="exact"/>
        <w:jc w:val="right"/>
        <w:outlineLvl w:val="0"/>
      </w:pPr>
      <w:r>
        <w:t>к конкурсной</w:t>
      </w:r>
      <w:r w:rsidR="000C50E0" w:rsidRPr="001B07E8">
        <w:t xml:space="preserve"> документации</w:t>
      </w:r>
    </w:p>
    <w:p w:rsidR="000A4451" w:rsidRPr="001B07E8" w:rsidRDefault="000A4451">
      <w:pPr>
        <w:pStyle w:val="13"/>
        <w:spacing w:line="270" w:lineRule="exact"/>
        <w:jc w:val="right"/>
        <w:outlineLvl w:val="0"/>
        <w:rPr>
          <w:b/>
          <w:bCs/>
        </w:rPr>
      </w:pPr>
    </w:p>
    <w:p w:rsidR="000A4451" w:rsidRPr="00ED5A9C" w:rsidRDefault="000A4451">
      <w:pPr>
        <w:pStyle w:val="13"/>
        <w:spacing w:line="270" w:lineRule="exact"/>
        <w:jc w:val="right"/>
        <w:outlineLvl w:val="0"/>
        <w:rPr>
          <w:b/>
          <w:bCs/>
        </w:rPr>
      </w:pPr>
      <w:r w:rsidRPr="00ED5A9C">
        <w:rPr>
          <w:b/>
          <w:bCs/>
        </w:rPr>
        <w:t xml:space="preserve">ПРОЕКТ </w:t>
      </w:r>
    </w:p>
    <w:p w:rsidR="005D290B" w:rsidRDefault="005D290B" w:rsidP="00ED5A9C">
      <w:pPr>
        <w:pStyle w:val="13"/>
        <w:spacing w:line="270" w:lineRule="exact"/>
        <w:jc w:val="center"/>
        <w:outlineLvl w:val="0"/>
        <w:rPr>
          <w:b/>
          <w:bCs/>
        </w:rPr>
      </w:pPr>
    </w:p>
    <w:p w:rsidR="005D290B" w:rsidRDefault="005D290B" w:rsidP="00ED5A9C">
      <w:pPr>
        <w:pStyle w:val="13"/>
        <w:spacing w:line="270" w:lineRule="exact"/>
        <w:jc w:val="center"/>
        <w:outlineLvl w:val="0"/>
        <w:rPr>
          <w:b/>
          <w:bCs/>
        </w:rPr>
      </w:pPr>
    </w:p>
    <w:p w:rsidR="00ED5A9C" w:rsidRPr="00B84BCD" w:rsidRDefault="00ED5A9C" w:rsidP="00ED5A9C">
      <w:pPr>
        <w:pStyle w:val="13"/>
        <w:spacing w:line="270" w:lineRule="exact"/>
        <w:jc w:val="center"/>
        <w:outlineLvl w:val="0"/>
        <w:rPr>
          <w:b/>
          <w:bCs/>
        </w:rPr>
      </w:pPr>
      <w:r w:rsidRPr="00B84BCD">
        <w:rPr>
          <w:b/>
          <w:bCs/>
        </w:rPr>
        <w:t>МУНИЦИПАЛЬНЫЙ КОНТРАКТ</w:t>
      </w:r>
    </w:p>
    <w:p w:rsidR="00ED5A9C" w:rsidRPr="00B84BCD" w:rsidRDefault="00ED5A9C" w:rsidP="00ED5A9C">
      <w:pPr>
        <w:jc w:val="center"/>
        <w:rPr>
          <w:b/>
          <w:sz w:val="24"/>
          <w:szCs w:val="24"/>
        </w:rPr>
      </w:pPr>
      <w:r w:rsidRPr="00B84BCD">
        <w:rPr>
          <w:b/>
          <w:sz w:val="24"/>
          <w:szCs w:val="24"/>
        </w:rPr>
        <w:t xml:space="preserve">на </w:t>
      </w:r>
      <w:r w:rsidR="00B84BCD" w:rsidRPr="00B84BCD">
        <w:rPr>
          <w:b/>
          <w:sz w:val="24"/>
          <w:szCs w:val="24"/>
        </w:rPr>
        <w:t>проведение научно-исследовательской работы по исследованию качества и доступности муниципальных услуг, предоставляемых функциональными и территориальными органами администрации города Перми</w:t>
      </w:r>
    </w:p>
    <w:p w:rsidR="00ED5A9C" w:rsidRPr="00ED5A9C" w:rsidRDefault="00ED5A9C" w:rsidP="00ED5A9C">
      <w:pPr>
        <w:jc w:val="both"/>
        <w:rPr>
          <w:b/>
          <w:sz w:val="24"/>
          <w:szCs w:val="24"/>
        </w:rPr>
      </w:pPr>
    </w:p>
    <w:p w:rsidR="00ED5A9C" w:rsidRPr="00ED5A9C" w:rsidRDefault="00ED5A9C" w:rsidP="00ED5A9C">
      <w:pPr>
        <w:pStyle w:val="a5"/>
        <w:rPr>
          <w:szCs w:val="24"/>
        </w:rPr>
      </w:pPr>
      <w:r w:rsidRPr="00ED5A9C">
        <w:rPr>
          <w:szCs w:val="24"/>
        </w:rPr>
        <w:t>г. Пермь</w:t>
      </w:r>
      <w:r w:rsidRPr="00ED5A9C">
        <w:rPr>
          <w:szCs w:val="24"/>
        </w:rPr>
        <w:tab/>
      </w:r>
      <w:r w:rsidRPr="00ED5A9C">
        <w:rPr>
          <w:szCs w:val="24"/>
        </w:rPr>
        <w:tab/>
      </w:r>
      <w:r w:rsidRPr="00ED5A9C">
        <w:rPr>
          <w:szCs w:val="24"/>
        </w:rPr>
        <w:tab/>
      </w:r>
      <w:r w:rsidRPr="00ED5A9C">
        <w:rPr>
          <w:szCs w:val="24"/>
        </w:rPr>
        <w:tab/>
      </w:r>
      <w:r w:rsidRPr="00ED5A9C">
        <w:rPr>
          <w:szCs w:val="24"/>
        </w:rPr>
        <w:tab/>
        <w:t xml:space="preserve">                 </w:t>
      </w:r>
      <w:r w:rsidR="00B84BCD">
        <w:rPr>
          <w:szCs w:val="24"/>
        </w:rPr>
        <w:tab/>
        <w:t xml:space="preserve">          </w:t>
      </w:r>
      <w:r w:rsidRPr="00ED5A9C">
        <w:rPr>
          <w:szCs w:val="24"/>
        </w:rPr>
        <w:t>“___” ______________ 201</w:t>
      </w:r>
      <w:r w:rsidR="00B84BCD">
        <w:rPr>
          <w:szCs w:val="24"/>
        </w:rPr>
        <w:t>3</w:t>
      </w:r>
      <w:r w:rsidRPr="00ED5A9C">
        <w:rPr>
          <w:szCs w:val="24"/>
        </w:rPr>
        <w:t xml:space="preserve"> год</w:t>
      </w:r>
      <w:r w:rsidR="001F289D">
        <w:rPr>
          <w:szCs w:val="24"/>
        </w:rPr>
        <w:t>а</w:t>
      </w:r>
    </w:p>
    <w:p w:rsidR="00ED5A9C" w:rsidRPr="00ED5A9C" w:rsidRDefault="00ED5A9C" w:rsidP="00ED5A9C">
      <w:pPr>
        <w:pStyle w:val="a5"/>
        <w:rPr>
          <w:szCs w:val="24"/>
        </w:rPr>
      </w:pPr>
    </w:p>
    <w:p w:rsidR="00ED5A9C" w:rsidRPr="00ED5A9C" w:rsidRDefault="00ED5A9C" w:rsidP="00ED5A9C">
      <w:pPr>
        <w:pStyle w:val="a5"/>
        <w:ind w:firstLine="720"/>
        <w:rPr>
          <w:szCs w:val="24"/>
        </w:rPr>
      </w:pPr>
      <w:r w:rsidRPr="00ED5A9C">
        <w:rPr>
          <w:szCs w:val="24"/>
        </w:rPr>
        <w:t>Администрация города Перми, именуемая в дальнейшем “Заказчик”, в лице _____________________</w:t>
      </w:r>
      <w:r w:rsidRPr="00ED5A9C">
        <w:rPr>
          <w:noProof/>
          <w:szCs w:val="24"/>
        </w:rPr>
        <w:t xml:space="preserve">, </w:t>
      </w:r>
      <w:r w:rsidRPr="00ED5A9C">
        <w:rPr>
          <w:szCs w:val="24"/>
        </w:rPr>
        <w:t>действующей на основании</w:t>
      </w:r>
      <w:r w:rsidRPr="00ED5A9C">
        <w:rPr>
          <w:noProof/>
          <w:szCs w:val="24"/>
        </w:rPr>
        <w:t xml:space="preserve"> ______________</w:t>
      </w:r>
      <w:r w:rsidRPr="00ED5A9C">
        <w:rPr>
          <w:szCs w:val="24"/>
        </w:rPr>
        <w:t>, с одной стороны, и _____________________________________</w:t>
      </w:r>
      <w:r w:rsidRPr="00ED5A9C">
        <w:rPr>
          <w:noProof/>
          <w:szCs w:val="24"/>
        </w:rPr>
        <w:t xml:space="preserve">, </w:t>
      </w:r>
      <w:r w:rsidRPr="00ED5A9C">
        <w:rPr>
          <w:szCs w:val="24"/>
        </w:rPr>
        <w:t xml:space="preserve">именуемый в дальнейшем “Исполнитель”, в лице ______________________, действующего на основании _____________________, с другой стороны, именуемые в дальнейшем “Стороны”, </w:t>
      </w:r>
      <w:r w:rsidR="00B7675E">
        <w:rPr>
          <w:szCs w:val="24"/>
        </w:rPr>
        <w:t>н</w:t>
      </w:r>
      <w:r w:rsidR="00B7675E" w:rsidRPr="00ED5A9C">
        <w:rPr>
          <w:szCs w:val="24"/>
        </w:rPr>
        <w:t>а основании решения конкурсной комиссии (Про</w:t>
      </w:r>
      <w:r w:rsidR="00D7179B">
        <w:rPr>
          <w:szCs w:val="24"/>
        </w:rPr>
        <w:t>токол № ___ от  _____________20_</w:t>
      </w:r>
      <w:r w:rsidR="00B7675E" w:rsidRPr="00ED5A9C">
        <w:rPr>
          <w:szCs w:val="24"/>
        </w:rPr>
        <w:t>_г.)</w:t>
      </w:r>
      <w:r w:rsidR="00B7675E">
        <w:rPr>
          <w:szCs w:val="24"/>
        </w:rPr>
        <w:t xml:space="preserve">, </w:t>
      </w:r>
      <w:r w:rsidRPr="00ED5A9C">
        <w:rPr>
          <w:szCs w:val="24"/>
        </w:rPr>
        <w:t>заключили настоящий муниципальный контракт</w:t>
      </w:r>
      <w:r w:rsidR="00B7675E">
        <w:rPr>
          <w:szCs w:val="24"/>
        </w:rPr>
        <w:t xml:space="preserve"> (далее – Контракт)</w:t>
      </w:r>
      <w:r w:rsidRPr="00ED5A9C">
        <w:rPr>
          <w:szCs w:val="24"/>
        </w:rPr>
        <w:t xml:space="preserve"> о нижеследующем.</w:t>
      </w:r>
    </w:p>
    <w:p w:rsidR="00ED5A9C" w:rsidRPr="00ED5A9C" w:rsidRDefault="00ED5A9C" w:rsidP="00ED5A9C">
      <w:pPr>
        <w:spacing w:line="270" w:lineRule="exact"/>
        <w:jc w:val="both"/>
        <w:rPr>
          <w:noProof/>
          <w:sz w:val="24"/>
          <w:szCs w:val="24"/>
        </w:rPr>
      </w:pPr>
    </w:p>
    <w:p w:rsidR="00ED5A9C" w:rsidRPr="00ED5A9C" w:rsidRDefault="00ED5A9C" w:rsidP="00D7179B">
      <w:pPr>
        <w:pStyle w:val="a5"/>
        <w:jc w:val="center"/>
        <w:rPr>
          <w:b/>
          <w:szCs w:val="24"/>
        </w:rPr>
      </w:pPr>
      <w:r w:rsidRPr="00ED5A9C">
        <w:rPr>
          <w:b/>
          <w:noProof/>
          <w:szCs w:val="24"/>
        </w:rPr>
        <w:t xml:space="preserve">1. </w:t>
      </w:r>
      <w:r w:rsidRPr="00ED5A9C">
        <w:rPr>
          <w:b/>
          <w:szCs w:val="24"/>
        </w:rPr>
        <w:t>Предмет Контракта</w:t>
      </w:r>
    </w:p>
    <w:p w:rsidR="00ED5A9C" w:rsidRPr="00ED5A9C" w:rsidRDefault="00ED5A9C" w:rsidP="00ED5A9C">
      <w:pPr>
        <w:pStyle w:val="a5"/>
        <w:rPr>
          <w:b/>
          <w:szCs w:val="24"/>
        </w:rPr>
      </w:pPr>
    </w:p>
    <w:p w:rsidR="00D7179B" w:rsidRPr="001043F3" w:rsidRDefault="00ED5A9C" w:rsidP="00D7179B">
      <w:pPr>
        <w:pStyle w:val="a5"/>
        <w:ind w:firstLine="709"/>
        <w:rPr>
          <w:b/>
          <w:szCs w:val="24"/>
          <w:highlight w:val="yellow"/>
        </w:rPr>
      </w:pPr>
      <w:r w:rsidRPr="00ED5A9C">
        <w:rPr>
          <w:noProof/>
          <w:szCs w:val="24"/>
        </w:rPr>
        <w:t>1.1.</w:t>
      </w:r>
      <w:r w:rsidRPr="00ED5A9C">
        <w:rPr>
          <w:szCs w:val="24"/>
        </w:rPr>
        <w:t xml:space="preserve"> Заказчик поручает, а Исполнитель принимает на себя обязательства </w:t>
      </w:r>
      <w:r w:rsidR="000A4A8B" w:rsidRPr="000A4A8B">
        <w:rPr>
          <w:szCs w:val="24"/>
        </w:rPr>
        <w:t xml:space="preserve">на </w:t>
      </w:r>
      <w:r w:rsidR="00770137">
        <w:rPr>
          <w:szCs w:val="24"/>
        </w:rPr>
        <w:t>выполнение работ</w:t>
      </w:r>
      <w:r w:rsidR="000A4A8B" w:rsidRPr="000A4A8B">
        <w:rPr>
          <w:szCs w:val="24"/>
        </w:rPr>
        <w:t xml:space="preserve"> </w:t>
      </w:r>
      <w:r w:rsidR="00D7179B">
        <w:rPr>
          <w:szCs w:val="24"/>
        </w:rPr>
        <w:t>по</w:t>
      </w:r>
      <w:r w:rsidR="00D7179B" w:rsidRPr="00036D94">
        <w:rPr>
          <w:szCs w:val="24"/>
        </w:rPr>
        <w:t xml:space="preserve"> </w:t>
      </w:r>
      <w:r w:rsidR="00D7179B" w:rsidRPr="001043F3">
        <w:rPr>
          <w:szCs w:val="24"/>
        </w:rPr>
        <w:t>проведени</w:t>
      </w:r>
      <w:r w:rsidR="00D7179B">
        <w:rPr>
          <w:szCs w:val="24"/>
        </w:rPr>
        <w:t>ю</w:t>
      </w:r>
      <w:r w:rsidR="00D7179B" w:rsidRPr="001043F3">
        <w:rPr>
          <w:szCs w:val="24"/>
        </w:rPr>
        <w:t xml:space="preserve"> научно-исследовательской работы по исследованию качества и доступности муниципальных услуг</w:t>
      </w:r>
      <w:r w:rsidR="00F53DCC">
        <w:rPr>
          <w:szCs w:val="24"/>
        </w:rPr>
        <w:t>, предоставляемых функциональными и территориальными органами администрации города Перми.</w:t>
      </w:r>
    </w:p>
    <w:p w:rsidR="00ED5A9C" w:rsidRPr="00ED5A9C" w:rsidRDefault="00ED5A9C" w:rsidP="00D7179B">
      <w:pPr>
        <w:ind w:firstLine="709"/>
        <w:jc w:val="both"/>
        <w:rPr>
          <w:sz w:val="24"/>
          <w:szCs w:val="24"/>
        </w:rPr>
      </w:pPr>
      <w:r w:rsidRPr="00ED5A9C">
        <w:rPr>
          <w:sz w:val="24"/>
          <w:szCs w:val="24"/>
        </w:rPr>
        <w:tab/>
      </w:r>
    </w:p>
    <w:p w:rsidR="00ED5A9C" w:rsidRPr="00ED5A9C" w:rsidRDefault="00ED5A9C" w:rsidP="00ED5A9C">
      <w:pPr>
        <w:widowControl w:val="0"/>
        <w:autoSpaceDE w:val="0"/>
        <w:autoSpaceDN w:val="0"/>
        <w:adjustRightInd w:val="0"/>
        <w:jc w:val="both"/>
        <w:rPr>
          <w:sz w:val="24"/>
          <w:szCs w:val="24"/>
        </w:rPr>
      </w:pPr>
    </w:p>
    <w:p w:rsidR="00ED5A9C" w:rsidRPr="00ED5A9C" w:rsidRDefault="00ED5A9C" w:rsidP="00D7179B">
      <w:pPr>
        <w:jc w:val="center"/>
        <w:rPr>
          <w:b/>
          <w:sz w:val="24"/>
          <w:szCs w:val="24"/>
        </w:rPr>
      </w:pPr>
      <w:r w:rsidRPr="00ED5A9C">
        <w:rPr>
          <w:b/>
          <w:sz w:val="24"/>
          <w:szCs w:val="24"/>
        </w:rPr>
        <w:t xml:space="preserve">2. Сроки </w:t>
      </w:r>
      <w:r w:rsidR="00770137">
        <w:rPr>
          <w:b/>
          <w:sz w:val="24"/>
          <w:szCs w:val="24"/>
        </w:rPr>
        <w:t>выполнения работ</w:t>
      </w:r>
    </w:p>
    <w:p w:rsidR="00ED5A9C" w:rsidRPr="00ED5A9C" w:rsidRDefault="00ED5A9C" w:rsidP="00ED5A9C">
      <w:pPr>
        <w:rPr>
          <w:b/>
          <w:sz w:val="24"/>
          <w:szCs w:val="24"/>
        </w:rPr>
      </w:pPr>
    </w:p>
    <w:p w:rsidR="00ED5A9C" w:rsidRPr="00ED5A9C" w:rsidRDefault="00ED5A9C" w:rsidP="00ED5A9C">
      <w:pPr>
        <w:jc w:val="both"/>
        <w:rPr>
          <w:sz w:val="24"/>
          <w:szCs w:val="24"/>
        </w:rPr>
      </w:pPr>
      <w:r w:rsidRPr="00ED5A9C">
        <w:rPr>
          <w:sz w:val="24"/>
          <w:szCs w:val="24"/>
        </w:rPr>
        <w:tab/>
        <w:t xml:space="preserve">2.1. Начало </w:t>
      </w:r>
      <w:r w:rsidR="00770137">
        <w:rPr>
          <w:sz w:val="24"/>
          <w:szCs w:val="24"/>
        </w:rPr>
        <w:t>выполнения работ</w:t>
      </w:r>
      <w:r w:rsidR="00B70D03">
        <w:rPr>
          <w:sz w:val="24"/>
          <w:szCs w:val="24"/>
        </w:rPr>
        <w:t xml:space="preserve"> по настоящему К</w:t>
      </w:r>
      <w:r w:rsidRPr="00ED5A9C">
        <w:rPr>
          <w:sz w:val="24"/>
          <w:szCs w:val="24"/>
        </w:rPr>
        <w:t xml:space="preserve">онтракту: с момента заключения </w:t>
      </w:r>
      <w:r w:rsidR="00B70D03">
        <w:rPr>
          <w:sz w:val="24"/>
          <w:szCs w:val="24"/>
        </w:rPr>
        <w:t>К</w:t>
      </w:r>
      <w:r w:rsidRPr="00ED5A9C">
        <w:rPr>
          <w:sz w:val="24"/>
          <w:szCs w:val="24"/>
        </w:rPr>
        <w:t>онтрак</w:t>
      </w:r>
      <w:r w:rsidR="00A5095B">
        <w:rPr>
          <w:sz w:val="24"/>
          <w:szCs w:val="24"/>
        </w:rPr>
        <w:t>та.</w:t>
      </w:r>
    </w:p>
    <w:p w:rsidR="00ED5A9C" w:rsidRPr="00ED5A9C" w:rsidRDefault="00ED5A9C" w:rsidP="00ED5A9C">
      <w:pPr>
        <w:jc w:val="both"/>
        <w:rPr>
          <w:sz w:val="24"/>
          <w:szCs w:val="24"/>
        </w:rPr>
      </w:pPr>
      <w:r w:rsidRPr="00ED5A9C">
        <w:rPr>
          <w:sz w:val="24"/>
          <w:szCs w:val="24"/>
        </w:rPr>
        <w:tab/>
        <w:t xml:space="preserve">2.2. </w:t>
      </w:r>
      <w:r w:rsidR="00A5095B">
        <w:rPr>
          <w:sz w:val="24"/>
          <w:szCs w:val="24"/>
        </w:rPr>
        <w:t xml:space="preserve">Продолжительность периода </w:t>
      </w:r>
      <w:r w:rsidR="00770137">
        <w:rPr>
          <w:sz w:val="24"/>
          <w:szCs w:val="24"/>
        </w:rPr>
        <w:t>выполнения работ</w:t>
      </w:r>
      <w:r w:rsidR="00B7675E">
        <w:rPr>
          <w:sz w:val="24"/>
          <w:szCs w:val="24"/>
        </w:rPr>
        <w:t xml:space="preserve"> по настоящему К</w:t>
      </w:r>
      <w:r w:rsidRPr="00ED5A9C">
        <w:rPr>
          <w:sz w:val="24"/>
          <w:szCs w:val="24"/>
        </w:rPr>
        <w:t xml:space="preserve">онтракту: с момента заключения </w:t>
      </w:r>
      <w:r w:rsidR="00B7675E">
        <w:rPr>
          <w:sz w:val="24"/>
          <w:szCs w:val="24"/>
        </w:rPr>
        <w:t>К</w:t>
      </w:r>
      <w:r w:rsidRPr="00ED5A9C">
        <w:rPr>
          <w:sz w:val="24"/>
          <w:szCs w:val="24"/>
        </w:rPr>
        <w:t xml:space="preserve">онтракта </w:t>
      </w:r>
      <w:r w:rsidR="00770137">
        <w:rPr>
          <w:sz w:val="24"/>
          <w:szCs w:val="24"/>
        </w:rPr>
        <w:t>в течени</w:t>
      </w:r>
      <w:r w:rsidR="00846802">
        <w:rPr>
          <w:sz w:val="24"/>
          <w:szCs w:val="24"/>
        </w:rPr>
        <w:t xml:space="preserve">е _____ </w:t>
      </w:r>
      <w:r w:rsidR="00770137">
        <w:rPr>
          <w:sz w:val="24"/>
          <w:szCs w:val="24"/>
        </w:rPr>
        <w:t>дней</w:t>
      </w:r>
      <w:r w:rsidRPr="00ED5A9C">
        <w:rPr>
          <w:sz w:val="24"/>
          <w:szCs w:val="24"/>
        </w:rPr>
        <w:t xml:space="preserve">. </w:t>
      </w:r>
    </w:p>
    <w:p w:rsidR="00ED5A9C" w:rsidRPr="00ED5A9C" w:rsidRDefault="00ED5A9C" w:rsidP="00ED5A9C">
      <w:pPr>
        <w:pStyle w:val="a5"/>
        <w:rPr>
          <w:b/>
          <w:szCs w:val="24"/>
        </w:rPr>
      </w:pPr>
    </w:p>
    <w:p w:rsidR="00ED5A9C" w:rsidRPr="00ED5A9C" w:rsidRDefault="00442AFA" w:rsidP="00442AFA">
      <w:pPr>
        <w:pStyle w:val="a5"/>
        <w:jc w:val="center"/>
        <w:rPr>
          <w:b/>
          <w:szCs w:val="24"/>
        </w:rPr>
      </w:pPr>
      <w:r w:rsidRPr="00442AFA">
        <w:rPr>
          <w:b/>
          <w:szCs w:val="24"/>
        </w:rPr>
        <w:t>3.</w:t>
      </w:r>
      <w:r>
        <w:rPr>
          <w:b/>
          <w:szCs w:val="24"/>
        </w:rPr>
        <w:t xml:space="preserve"> </w:t>
      </w:r>
      <w:r w:rsidR="00ED5A9C" w:rsidRPr="00ED5A9C">
        <w:rPr>
          <w:b/>
          <w:szCs w:val="24"/>
        </w:rPr>
        <w:t xml:space="preserve">Стоимость </w:t>
      </w:r>
      <w:r w:rsidR="00770137">
        <w:rPr>
          <w:b/>
          <w:szCs w:val="24"/>
        </w:rPr>
        <w:t>работ</w:t>
      </w:r>
      <w:r w:rsidR="00ED5A9C" w:rsidRPr="00ED5A9C">
        <w:rPr>
          <w:b/>
          <w:szCs w:val="24"/>
        </w:rPr>
        <w:t xml:space="preserve"> и порядок расчетов</w:t>
      </w:r>
    </w:p>
    <w:p w:rsidR="00ED5A9C" w:rsidRPr="00ED5A9C" w:rsidRDefault="00ED5A9C" w:rsidP="00ED5A9C">
      <w:pPr>
        <w:pStyle w:val="a5"/>
        <w:rPr>
          <w:b/>
          <w:szCs w:val="24"/>
        </w:rPr>
      </w:pPr>
    </w:p>
    <w:p w:rsidR="00ED5A9C" w:rsidRPr="00ED5A9C" w:rsidRDefault="00ED5A9C" w:rsidP="00ED5A9C">
      <w:pPr>
        <w:ind w:firstLine="720"/>
        <w:jc w:val="both"/>
        <w:rPr>
          <w:noProof/>
          <w:sz w:val="24"/>
          <w:szCs w:val="24"/>
        </w:rPr>
      </w:pPr>
      <w:r w:rsidRPr="00ED5A9C">
        <w:rPr>
          <w:noProof/>
          <w:sz w:val="24"/>
          <w:szCs w:val="24"/>
        </w:rPr>
        <w:t>3.1.</w:t>
      </w:r>
      <w:r w:rsidRPr="00ED5A9C">
        <w:rPr>
          <w:sz w:val="24"/>
          <w:szCs w:val="24"/>
        </w:rPr>
        <w:t xml:space="preserve"> Стоимость </w:t>
      </w:r>
      <w:r w:rsidR="00770137">
        <w:rPr>
          <w:sz w:val="24"/>
          <w:szCs w:val="24"/>
        </w:rPr>
        <w:t>работ</w:t>
      </w:r>
      <w:r w:rsidR="00B7675E">
        <w:rPr>
          <w:sz w:val="24"/>
          <w:szCs w:val="24"/>
        </w:rPr>
        <w:t xml:space="preserve"> по настоящему К</w:t>
      </w:r>
      <w:r w:rsidRPr="00ED5A9C">
        <w:rPr>
          <w:sz w:val="24"/>
          <w:szCs w:val="24"/>
        </w:rPr>
        <w:t>онтракту составляет</w:t>
      </w:r>
      <w:r w:rsidRPr="00ED5A9C">
        <w:rPr>
          <w:noProof/>
          <w:sz w:val="24"/>
          <w:szCs w:val="24"/>
        </w:rPr>
        <w:t xml:space="preserve"> ____________ (________________) рублей</w:t>
      </w:r>
      <w:r w:rsidR="00846802">
        <w:rPr>
          <w:noProof/>
          <w:sz w:val="24"/>
          <w:szCs w:val="24"/>
        </w:rPr>
        <w:t xml:space="preserve"> (с НДС/без НДС)</w:t>
      </w:r>
      <w:r w:rsidRPr="00ED5A9C">
        <w:rPr>
          <w:noProof/>
          <w:sz w:val="24"/>
          <w:szCs w:val="24"/>
        </w:rPr>
        <w:t xml:space="preserve"> и не может быть изменен</w:t>
      </w:r>
      <w:r w:rsidR="00846802">
        <w:rPr>
          <w:noProof/>
          <w:sz w:val="24"/>
          <w:szCs w:val="24"/>
        </w:rPr>
        <w:t>а.</w:t>
      </w:r>
    </w:p>
    <w:p w:rsidR="00ED5A9C" w:rsidRPr="00ED5A9C" w:rsidRDefault="00ED5A9C" w:rsidP="00ED5A9C">
      <w:pPr>
        <w:pStyle w:val="a5"/>
        <w:ind w:firstLine="720"/>
        <w:rPr>
          <w:spacing w:val="-3"/>
          <w:szCs w:val="24"/>
        </w:rPr>
      </w:pPr>
      <w:r w:rsidRPr="00ED5A9C">
        <w:rPr>
          <w:noProof/>
          <w:szCs w:val="24"/>
        </w:rPr>
        <w:t>3.2.</w:t>
      </w:r>
      <w:r w:rsidRPr="00ED5A9C">
        <w:rPr>
          <w:szCs w:val="24"/>
        </w:rPr>
        <w:t xml:space="preserve"> Указанная в п.3.1 стоимость </w:t>
      </w:r>
      <w:r w:rsidR="00770137">
        <w:rPr>
          <w:szCs w:val="24"/>
        </w:rPr>
        <w:t>работ</w:t>
      </w:r>
      <w:r w:rsidRPr="00ED5A9C">
        <w:rPr>
          <w:szCs w:val="24"/>
        </w:rPr>
        <w:t xml:space="preserve"> включает в себя все выплаченные или подлежащие выплате </w:t>
      </w:r>
      <w:r w:rsidRPr="00ED5A9C">
        <w:rPr>
          <w:spacing w:val="-4"/>
          <w:szCs w:val="24"/>
        </w:rPr>
        <w:t xml:space="preserve">налоги, таможенные пошлины, расходы на </w:t>
      </w:r>
      <w:r w:rsidRPr="00ED5A9C">
        <w:rPr>
          <w:spacing w:val="-3"/>
          <w:szCs w:val="24"/>
        </w:rPr>
        <w:t>страхование выполняемых работ и прочие расходы Исполнителя, которые м</w:t>
      </w:r>
      <w:r w:rsidR="008E71A4">
        <w:rPr>
          <w:spacing w:val="-3"/>
          <w:szCs w:val="24"/>
        </w:rPr>
        <w:t>огут возникнуть при исполнении К</w:t>
      </w:r>
      <w:r w:rsidRPr="00ED5A9C">
        <w:rPr>
          <w:spacing w:val="-3"/>
          <w:szCs w:val="24"/>
        </w:rPr>
        <w:t>онтракта.</w:t>
      </w:r>
    </w:p>
    <w:p w:rsidR="00ED5A9C" w:rsidRPr="00ED5A9C" w:rsidRDefault="00ED5A9C" w:rsidP="00ED5A9C">
      <w:pPr>
        <w:spacing w:line="270" w:lineRule="exact"/>
        <w:ind w:firstLine="720"/>
        <w:jc w:val="both"/>
        <w:rPr>
          <w:sz w:val="24"/>
          <w:szCs w:val="24"/>
        </w:rPr>
      </w:pPr>
      <w:r w:rsidRPr="00ED5A9C">
        <w:rPr>
          <w:sz w:val="24"/>
          <w:szCs w:val="24"/>
        </w:rPr>
        <w:t>3.3.</w:t>
      </w:r>
      <w:r w:rsidR="00B84BCD">
        <w:rPr>
          <w:sz w:val="24"/>
          <w:szCs w:val="24"/>
        </w:rPr>
        <w:t xml:space="preserve"> Оплата</w:t>
      </w:r>
      <w:r w:rsidR="00B84BCD" w:rsidRPr="00ED5A9C">
        <w:rPr>
          <w:sz w:val="24"/>
          <w:szCs w:val="24"/>
        </w:rPr>
        <w:t xml:space="preserve"> </w:t>
      </w:r>
      <w:r w:rsidR="00846802">
        <w:rPr>
          <w:sz w:val="24"/>
          <w:szCs w:val="24"/>
        </w:rPr>
        <w:t>выполненных</w:t>
      </w:r>
      <w:r w:rsidR="00770137">
        <w:rPr>
          <w:sz w:val="24"/>
          <w:szCs w:val="24"/>
        </w:rPr>
        <w:t xml:space="preserve"> работ</w:t>
      </w:r>
      <w:r w:rsidR="00B84BCD">
        <w:rPr>
          <w:sz w:val="24"/>
          <w:szCs w:val="24"/>
        </w:rPr>
        <w:t xml:space="preserve"> производится Заказчиком </w:t>
      </w:r>
      <w:r w:rsidR="00B84BCD" w:rsidRPr="00846802">
        <w:rPr>
          <w:sz w:val="24"/>
          <w:szCs w:val="24"/>
        </w:rPr>
        <w:t xml:space="preserve">в течение 15 (Пятнадцати) календарных дней с момента подписания акта приемки </w:t>
      </w:r>
      <w:r w:rsidR="00770137" w:rsidRPr="00846802">
        <w:rPr>
          <w:sz w:val="24"/>
          <w:szCs w:val="24"/>
        </w:rPr>
        <w:t>выполненных работ</w:t>
      </w:r>
      <w:r w:rsidR="00B84BCD" w:rsidRPr="00846802">
        <w:rPr>
          <w:sz w:val="24"/>
          <w:szCs w:val="24"/>
        </w:rPr>
        <w:t>.</w:t>
      </w:r>
    </w:p>
    <w:p w:rsidR="00B84BCD" w:rsidRDefault="00ED5A9C" w:rsidP="00B84BCD">
      <w:pPr>
        <w:pStyle w:val="a5"/>
        <w:ind w:firstLine="720"/>
        <w:rPr>
          <w:szCs w:val="22"/>
        </w:rPr>
      </w:pPr>
      <w:r w:rsidRPr="00ED5A9C">
        <w:rPr>
          <w:szCs w:val="24"/>
        </w:rPr>
        <w:t>3.4.</w:t>
      </w:r>
      <w:r w:rsidR="00B84BCD">
        <w:rPr>
          <w:sz w:val="22"/>
          <w:szCs w:val="28"/>
        </w:rPr>
        <w:t xml:space="preserve"> </w:t>
      </w:r>
      <w:r w:rsidR="00B84BCD" w:rsidRPr="00F2756A">
        <w:rPr>
          <w:szCs w:val="22"/>
        </w:rPr>
        <w:t xml:space="preserve">Цена </w:t>
      </w:r>
      <w:r w:rsidR="00B84BCD">
        <w:rPr>
          <w:szCs w:val="22"/>
        </w:rPr>
        <w:t>К</w:t>
      </w:r>
      <w:r w:rsidR="00B84BCD" w:rsidRPr="00F2756A">
        <w:rPr>
          <w:szCs w:val="22"/>
        </w:rPr>
        <w:t xml:space="preserve">онтракта может быть снижена по соглашению сторон без изменения предусмотренных </w:t>
      </w:r>
      <w:r w:rsidR="00B84BCD">
        <w:rPr>
          <w:szCs w:val="22"/>
        </w:rPr>
        <w:t>К</w:t>
      </w:r>
      <w:r w:rsidR="00B84BCD" w:rsidRPr="00F2756A">
        <w:rPr>
          <w:szCs w:val="22"/>
        </w:rPr>
        <w:t xml:space="preserve">онтрактом объема </w:t>
      </w:r>
      <w:r w:rsidR="00770137">
        <w:rPr>
          <w:szCs w:val="22"/>
        </w:rPr>
        <w:t>работ</w:t>
      </w:r>
      <w:r w:rsidR="00B84BCD" w:rsidRPr="00F2756A">
        <w:rPr>
          <w:szCs w:val="22"/>
        </w:rPr>
        <w:t xml:space="preserve"> и иных условий исполнения </w:t>
      </w:r>
      <w:r w:rsidR="00B84BCD">
        <w:rPr>
          <w:szCs w:val="22"/>
        </w:rPr>
        <w:t>К</w:t>
      </w:r>
      <w:r w:rsidR="00B84BCD" w:rsidRPr="00F2756A">
        <w:rPr>
          <w:szCs w:val="22"/>
        </w:rPr>
        <w:t>онтракта</w:t>
      </w:r>
      <w:r w:rsidR="00B84BCD">
        <w:rPr>
          <w:szCs w:val="22"/>
        </w:rPr>
        <w:t>.</w:t>
      </w:r>
    </w:p>
    <w:p w:rsidR="00B70D03" w:rsidRDefault="00B70D03" w:rsidP="00ED5A9C">
      <w:pPr>
        <w:pStyle w:val="a5"/>
        <w:rPr>
          <w:b/>
          <w:szCs w:val="24"/>
        </w:rPr>
      </w:pPr>
    </w:p>
    <w:p w:rsidR="00ED5A9C" w:rsidRPr="00ED5A9C" w:rsidRDefault="00ED5A9C" w:rsidP="00D7179B">
      <w:pPr>
        <w:pStyle w:val="a5"/>
        <w:jc w:val="center"/>
        <w:rPr>
          <w:b/>
          <w:szCs w:val="24"/>
        </w:rPr>
      </w:pPr>
      <w:r w:rsidRPr="00ED5A9C">
        <w:rPr>
          <w:b/>
          <w:szCs w:val="24"/>
        </w:rPr>
        <w:t xml:space="preserve">4. Порядок </w:t>
      </w:r>
      <w:r w:rsidR="00987F7F">
        <w:rPr>
          <w:b/>
          <w:szCs w:val="24"/>
        </w:rPr>
        <w:t xml:space="preserve">приемки </w:t>
      </w:r>
      <w:r w:rsidR="008D47D4">
        <w:rPr>
          <w:b/>
          <w:szCs w:val="24"/>
        </w:rPr>
        <w:t>выполненных работ</w:t>
      </w:r>
    </w:p>
    <w:p w:rsidR="00ED5A9C" w:rsidRPr="00ED5A9C" w:rsidRDefault="00ED5A9C" w:rsidP="00ED5A9C">
      <w:pPr>
        <w:pStyle w:val="a5"/>
        <w:rPr>
          <w:b/>
          <w:szCs w:val="24"/>
        </w:rPr>
      </w:pPr>
    </w:p>
    <w:p w:rsidR="00ED5A9C" w:rsidRPr="00ED5A9C" w:rsidRDefault="00ED5A9C" w:rsidP="00ED5A9C">
      <w:pPr>
        <w:tabs>
          <w:tab w:val="left" w:pos="612"/>
        </w:tabs>
        <w:ind w:firstLine="720"/>
        <w:jc w:val="both"/>
        <w:rPr>
          <w:sz w:val="24"/>
          <w:szCs w:val="24"/>
        </w:rPr>
      </w:pPr>
      <w:r w:rsidRPr="00ED5A9C">
        <w:rPr>
          <w:sz w:val="24"/>
          <w:szCs w:val="24"/>
        </w:rPr>
        <w:t xml:space="preserve">4.1. Фактом </w:t>
      </w:r>
      <w:r w:rsidR="008D47D4">
        <w:rPr>
          <w:sz w:val="24"/>
          <w:szCs w:val="24"/>
        </w:rPr>
        <w:t>выполненных работ</w:t>
      </w:r>
      <w:r w:rsidRPr="00ED5A9C">
        <w:rPr>
          <w:sz w:val="24"/>
          <w:szCs w:val="24"/>
        </w:rPr>
        <w:t xml:space="preserve"> является передача оформленных в установленном порядке результатов </w:t>
      </w:r>
      <w:r w:rsidR="003A3CA1">
        <w:rPr>
          <w:sz w:val="24"/>
          <w:szCs w:val="24"/>
        </w:rPr>
        <w:t>согласно т</w:t>
      </w:r>
      <w:r w:rsidRPr="00ED5A9C">
        <w:rPr>
          <w:sz w:val="24"/>
          <w:szCs w:val="24"/>
        </w:rPr>
        <w:t xml:space="preserve">ехническому заданию (приложение № 1). Передача </w:t>
      </w:r>
      <w:r w:rsidRPr="00ED5A9C">
        <w:rPr>
          <w:sz w:val="24"/>
          <w:szCs w:val="24"/>
        </w:rPr>
        <w:lastRenderedPageBreak/>
        <w:t xml:space="preserve">результатов оформляется путем подписания обеими сторонами актов </w:t>
      </w:r>
      <w:r w:rsidR="00987F7F">
        <w:rPr>
          <w:sz w:val="24"/>
          <w:szCs w:val="24"/>
        </w:rPr>
        <w:t xml:space="preserve">приемки </w:t>
      </w:r>
      <w:r w:rsidR="008D47D4">
        <w:rPr>
          <w:sz w:val="24"/>
          <w:szCs w:val="24"/>
        </w:rPr>
        <w:t>выполненных работ</w:t>
      </w:r>
      <w:r w:rsidRPr="00ED5A9C">
        <w:rPr>
          <w:sz w:val="24"/>
          <w:szCs w:val="24"/>
        </w:rPr>
        <w:t>.</w:t>
      </w:r>
    </w:p>
    <w:p w:rsidR="00ED5A9C" w:rsidRPr="00ED5A9C" w:rsidRDefault="00ED5A9C" w:rsidP="00ED5A9C">
      <w:pPr>
        <w:spacing w:line="270" w:lineRule="exact"/>
        <w:ind w:firstLine="720"/>
        <w:jc w:val="both"/>
        <w:rPr>
          <w:sz w:val="24"/>
          <w:szCs w:val="24"/>
        </w:rPr>
      </w:pPr>
      <w:r w:rsidRPr="00ED5A9C">
        <w:rPr>
          <w:sz w:val="24"/>
          <w:szCs w:val="24"/>
        </w:rPr>
        <w:t xml:space="preserve">Заказчик в течение 10 рабочих дней со дня получения акта </w:t>
      </w:r>
      <w:r w:rsidR="00C37275">
        <w:rPr>
          <w:sz w:val="24"/>
          <w:szCs w:val="24"/>
        </w:rPr>
        <w:t xml:space="preserve">приемки </w:t>
      </w:r>
      <w:r w:rsidR="008D47D4">
        <w:rPr>
          <w:sz w:val="24"/>
          <w:szCs w:val="24"/>
        </w:rPr>
        <w:t>выполненных работ</w:t>
      </w:r>
      <w:r w:rsidRPr="00ED5A9C">
        <w:rPr>
          <w:sz w:val="24"/>
          <w:szCs w:val="24"/>
        </w:rPr>
        <w:t xml:space="preserve"> и результатов обязан направить Исполнителю подписанный акт </w:t>
      </w:r>
      <w:r w:rsidR="00C37275">
        <w:rPr>
          <w:sz w:val="24"/>
          <w:szCs w:val="24"/>
        </w:rPr>
        <w:t xml:space="preserve">приемки </w:t>
      </w:r>
      <w:r w:rsidR="008D47D4">
        <w:rPr>
          <w:sz w:val="24"/>
          <w:szCs w:val="24"/>
        </w:rPr>
        <w:t>выполненных работ</w:t>
      </w:r>
      <w:r w:rsidR="008D47D4" w:rsidRPr="00ED5A9C">
        <w:rPr>
          <w:sz w:val="24"/>
          <w:szCs w:val="24"/>
        </w:rPr>
        <w:t xml:space="preserve"> </w:t>
      </w:r>
      <w:r w:rsidRPr="00ED5A9C">
        <w:rPr>
          <w:sz w:val="24"/>
          <w:szCs w:val="24"/>
        </w:rPr>
        <w:t xml:space="preserve">или мотивированный отказ от приемки </w:t>
      </w:r>
      <w:r w:rsidR="008D47D4">
        <w:rPr>
          <w:sz w:val="24"/>
          <w:szCs w:val="24"/>
        </w:rPr>
        <w:t>работ</w:t>
      </w:r>
      <w:r w:rsidRPr="00ED5A9C">
        <w:rPr>
          <w:sz w:val="24"/>
          <w:szCs w:val="24"/>
        </w:rPr>
        <w:t>.</w:t>
      </w:r>
    </w:p>
    <w:p w:rsidR="00ED5A9C" w:rsidRPr="00ED5A9C" w:rsidRDefault="00ED5A9C" w:rsidP="00ED5A9C">
      <w:pPr>
        <w:ind w:firstLine="720"/>
        <w:jc w:val="both"/>
        <w:rPr>
          <w:sz w:val="24"/>
          <w:szCs w:val="24"/>
        </w:rPr>
      </w:pPr>
      <w:r w:rsidRPr="00ED5A9C">
        <w:rPr>
          <w:sz w:val="24"/>
          <w:szCs w:val="24"/>
        </w:rPr>
        <w:t xml:space="preserve">4.2. В случае направления Заказчиком мотивированного отказа в приемке </w:t>
      </w:r>
      <w:r w:rsidR="008D47D4">
        <w:rPr>
          <w:sz w:val="24"/>
          <w:szCs w:val="24"/>
        </w:rPr>
        <w:t>выполненных работ</w:t>
      </w:r>
      <w:r w:rsidRPr="00ED5A9C">
        <w:rPr>
          <w:sz w:val="24"/>
          <w:szCs w:val="24"/>
        </w:rPr>
        <w:t>, сторонами составляется двухсторонний акт с указанием перечня необходимых доработок, сроков их выполнения. Все доработки производятся за счет Исполнителя.</w:t>
      </w:r>
    </w:p>
    <w:p w:rsidR="00ED5A9C" w:rsidRPr="00ED5A9C" w:rsidRDefault="00ED5A9C" w:rsidP="00ED5A9C">
      <w:pPr>
        <w:pStyle w:val="a5"/>
        <w:rPr>
          <w:b/>
          <w:szCs w:val="24"/>
        </w:rPr>
      </w:pPr>
    </w:p>
    <w:p w:rsidR="00ED5A9C" w:rsidRPr="00ED5A9C" w:rsidRDefault="00ED5A9C" w:rsidP="00D7179B">
      <w:pPr>
        <w:pStyle w:val="a5"/>
        <w:jc w:val="center"/>
        <w:rPr>
          <w:b/>
          <w:szCs w:val="24"/>
        </w:rPr>
      </w:pPr>
      <w:r w:rsidRPr="00ED5A9C">
        <w:rPr>
          <w:b/>
          <w:szCs w:val="24"/>
        </w:rPr>
        <w:t>5. Права и обязанности Сторон</w:t>
      </w:r>
    </w:p>
    <w:p w:rsidR="00ED5A9C" w:rsidRPr="00ED5A9C" w:rsidRDefault="00ED5A9C" w:rsidP="00ED5A9C">
      <w:pPr>
        <w:pStyle w:val="a5"/>
        <w:rPr>
          <w:b/>
          <w:szCs w:val="24"/>
        </w:rPr>
      </w:pPr>
    </w:p>
    <w:p w:rsidR="00ED5A9C" w:rsidRPr="00ED5A9C" w:rsidRDefault="00ED5A9C" w:rsidP="00ED5A9C">
      <w:pPr>
        <w:ind w:firstLine="720"/>
        <w:rPr>
          <w:sz w:val="24"/>
          <w:szCs w:val="24"/>
        </w:rPr>
      </w:pPr>
      <w:r w:rsidRPr="00ED5A9C">
        <w:rPr>
          <w:sz w:val="24"/>
          <w:szCs w:val="24"/>
        </w:rPr>
        <w:t>5.1. Исполнитель обязан:</w:t>
      </w:r>
    </w:p>
    <w:p w:rsidR="00ED5A9C" w:rsidRPr="00ED5A9C" w:rsidRDefault="00ED5A9C" w:rsidP="00ED5A9C">
      <w:pPr>
        <w:ind w:firstLine="720"/>
        <w:jc w:val="both"/>
        <w:rPr>
          <w:sz w:val="24"/>
          <w:szCs w:val="24"/>
        </w:rPr>
      </w:pPr>
      <w:r w:rsidRPr="00ED5A9C">
        <w:rPr>
          <w:sz w:val="24"/>
          <w:szCs w:val="24"/>
        </w:rPr>
        <w:t xml:space="preserve">5.1.1. </w:t>
      </w:r>
      <w:r w:rsidR="008D47D4">
        <w:rPr>
          <w:sz w:val="24"/>
          <w:szCs w:val="24"/>
        </w:rPr>
        <w:t>Выполнять</w:t>
      </w:r>
      <w:r w:rsidRPr="00ED5A9C">
        <w:rPr>
          <w:sz w:val="24"/>
          <w:szCs w:val="24"/>
        </w:rPr>
        <w:t xml:space="preserve"> предусмотренные настоящим контрактом </w:t>
      </w:r>
      <w:r w:rsidR="008D47D4">
        <w:rPr>
          <w:sz w:val="24"/>
          <w:szCs w:val="24"/>
        </w:rPr>
        <w:t>работы</w:t>
      </w:r>
      <w:r w:rsidR="00973AD7">
        <w:rPr>
          <w:sz w:val="24"/>
          <w:szCs w:val="24"/>
        </w:rPr>
        <w:t xml:space="preserve"> самостоятельно</w:t>
      </w:r>
      <w:r w:rsidRPr="00ED5A9C">
        <w:rPr>
          <w:sz w:val="24"/>
          <w:szCs w:val="24"/>
        </w:rPr>
        <w:t xml:space="preserve">, обеспечив их надлежащее качество в соответствии с </w:t>
      </w:r>
      <w:r w:rsidR="003A3CA1">
        <w:rPr>
          <w:sz w:val="24"/>
          <w:szCs w:val="24"/>
        </w:rPr>
        <w:t>т</w:t>
      </w:r>
      <w:r w:rsidRPr="00ED5A9C">
        <w:rPr>
          <w:sz w:val="24"/>
          <w:szCs w:val="24"/>
        </w:rPr>
        <w:t xml:space="preserve">ехническим заданием (приложение № 1). </w:t>
      </w:r>
    </w:p>
    <w:p w:rsidR="00ED5A9C" w:rsidRPr="00ED5A9C" w:rsidRDefault="00ED5A9C" w:rsidP="00ED5A9C">
      <w:pPr>
        <w:ind w:firstLine="720"/>
        <w:jc w:val="both"/>
        <w:rPr>
          <w:sz w:val="24"/>
          <w:szCs w:val="24"/>
        </w:rPr>
      </w:pPr>
      <w:r w:rsidRPr="00ED5A9C">
        <w:rPr>
          <w:sz w:val="24"/>
          <w:szCs w:val="24"/>
        </w:rPr>
        <w:t xml:space="preserve">5.1.2. Приступить к исполнению контракта и завершить </w:t>
      </w:r>
      <w:r w:rsidR="008D47D4">
        <w:rPr>
          <w:sz w:val="24"/>
          <w:szCs w:val="24"/>
        </w:rPr>
        <w:t>выполнение работ</w:t>
      </w:r>
      <w:r w:rsidR="008D47D4" w:rsidRPr="00ED5A9C">
        <w:rPr>
          <w:sz w:val="24"/>
          <w:szCs w:val="24"/>
        </w:rPr>
        <w:t xml:space="preserve"> </w:t>
      </w:r>
      <w:r w:rsidRPr="00ED5A9C">
        <w:rPr>
          <w:sz w:val="24"/>
          <w:szCs w:val="24"/>
        </w:rPr>
        <w:t xml:space="preserve">в сроки, установленные настоящим </w:t>
      </w:r>
      <w:r w:rsidR="003A3CA1">
        <w:rPr>
          <w:sz w:val="24"/>
          <w:szCs w:val="24"/>
        </w:rPr>
        <w:t>К</w:t>
      </w:r>
      <w:r w:rsidRPr="00ED5A9C">
        <w:rPr>
          <w:sz w:val="24"/>
          <w:szCs w:val="24"/>
        </w:rPr>
        <w:t xml:space="preserve">онтрактом. </w:t>
      </w:r>
    </w:p>
    <w:p w:rsidR="00ED5A9C" w:rsidRPr="00ED5A9C" w:rsidRDefault="00ED5A9C" w:rsidP="00ED5A9C">
      <w:pPr>
        <w:ind w:firstLine="720"/>
        <w:jc w:val="both"/>
        <w:rPr>
          <w:sz w:val="24"/>
          <w:szCs w:val="24"/>
        </w:rPr>
      </w:pPr>
      <w:r w:rsidRPr="00ED5A9C">
        <w:rPr>
          <w:sz w:val="24"/>
          <w:szCs w:val="24"/>
        </w:rPr>
        <w:t xml:space="preserve">5.1.3. Немедленно письменно предупредить Заказчика при обнаружении не зависящих от Исполнителя обстоятельств, которые </w:t>
      </w:r>
      <w:r w:rsidR="001D49E2">
        <w:rPr>
          <w:sz w:val="24"/>
          <w:szCs w:val="24"/>
        </w:rPr>
        <w:t xml:space="preserve">влияют на качество </w:t>
      </w:r>
      <w:r w:rsidR="008D47D4">
        <w:rPr>
          <w:sz w:val="24"/>
          <w:szCs w:val="24"/>
        </w:rPr>
        <w:t xml:space="preserve">выполняемых работ </w:t>
      </w:r>
      <w:r w:rsidRPr="00ED5A9C">
        <w:rPr>
          <w:sz w:val="24"/>
          <w:szCs w:val="24"/>
        </w:rPr>
        <w:t xml:space="preserve">либо создают невозможность их </w:t>
      </w:r>
      <w:r w:rsidR="001D49E2">
        <w:rPr>
          <w:sz w:val="24"/>
          <w:szCs w:val="24"/>
        </w:rPr>
        <w:t>предоставления</w:t>
      </w:r>
      <w:r w:rsidRPr="00ED5A9C">
        <w:rPr>
          <w:sz w:val="24"/>
          <w:szCs w:val="24"/>
        </w:rPr>
        <w:t xml:space="preserve"> в срок.</w:t>
      </w:r>
    </w:p>
    <w:p w:rsidR="00ED5A9C" w:rsidRPr="00ED5A9C" w:rsidRDefault="00ED5A9C" w:rsidP="00ED5A9C">
      <w:pPr>
        <w:ind w:firstLine="720"/>
        <w:jc w:val="both"/>
        <w:rPr>
          <w:sz w:val="24"/>
          <w:szCs w:val="24"/>
        </w:rPr>
      </w:pPr>
      <w:r w:rsidRPr="00ED5A9C">
        <w:rPr>
          <w:sz w:val="24"/>
          <w:szCs w:val="24"/>
        </w:rPr>
        <w:t xml:space="preserve">5.1.4. Обеспечивать Заказчику возможность контроля и надзора за ходом </w:t>
      </w:r>
      <w:r w:rsidR="008D47D4">
        <w:rPr>
          <w:sz w:val="24"/>
          <w:szCs w:val="24"/>
        </w:rPr>
        <w:t>выполнения работ</w:t>
      </w:r>
      <w:r w:rsidRPr="00ED5A9C">
        <w:rPr>
          <w:sz w:val="24"/>
          <w:szCs w:val="24"/>
        </w:rPr>
        <w:t xml:space="preserve">, в том числе представлять по его требованию отчеты о ходе </w:t>
      </w:r>
      <w:r w:rsidR="008D47D4">
        <w:rPr>
          <w:sz w:val="24"/>
          <w:szCs w:val="24"/>
        </w:rPr>
        <w:t>выполнения работ</w:t>
      </w:r>
      <w:r w:rsidRPr="00ED5A9C">
        <w:rPr>
          <w:sz w:val="24"/>
          <w:szCs w:val="24"/>
        </w:rPr>
        <w:t>.</w:t>
      </w:r>
    </w:p>
    <w:p w:rsidR="00ED5A9C" w:rsidRPr="00ED5A9C" w:rsidRDefault="00ED5A9C" w:rsidP="00ED5A9C">
      <w:pPr>
        <w:ind w:firstLine="720"/>
        <w:jc w:val="both"/>
        <w:rPr>
          <w:sz w:val="24"/>
          <w:szCs w:val="24"/>
        </w:rPr>
      </w:pPr>
      <w:r w:rsidRPr="00ED5A9C">
        <w:rPr>
          <w:sz w:val="24"/>
          <w:szCs w:val="24"/>
        </w:rPr>
        <w:t xml:space="preserve">5.1.5. Исполнять полученные в ходе </w:t>
      </w:r>
      <w:r w:rsidR="008D47D4">
        <w:rPr>
          <w:sz w:val="24"/>
          <w:szCs w:val="24"/>
        </w:rPr>
        <w:t>выполнения работ</w:t>
      </w:r>
      <w:r w:rsidR="008D47D4" w:rsidRPr="00ED5A9C">
        <w:rPr>
          <w:sz w:val="24"/>
          <w:szCs w:val="24"/>
        </w:rPr>
        <w:t xml:space="preserve"> </w:t>
      </w:r>
      <w:r w:rsidRPr="00ED5A9C">
        <w:rPr>
          <w:sz w:val="24"/>
          <w:szCs w:val="24"/>
        </w:rPr>
        <w:t>указания Заказчика, в том числе в срок, установленный предписанием Заказчика, устранять обнаруженные им недостатки или иные отступления от условий настоящего контракта.</w:t>
      </w:r>
    </w:p>
    <w:p w:rsidR="00ED5A9C" w:rsidRPr="00ED5A9C" w:rsidRDefault="00ED5A9C" w:rsidP="00ED5A9C">
      <w:pPr>
        <w:ind w:firstLine="720"/>
        <w:jc w:val="both"/>
        <w:rPr>
          <w:sz w:val="24"/>
          <w:szCs w:val="24"/>
        </w:rPr>
      </w:pPr>
      <w:r w:rsidRPr="00ED5A9C">
        <w:rPr>
          <w:sz w:val="24"/>
          <w:szCs w:val="24"/>
        </w:rPr>
        <w:t>5.1.6. Назначить уполномоченного представителя, имеющего право действовать от имени Исполнителя и письменно уведомить об этом Заказчика.</w:t>
      </w:r>
    </w:p>
    <w:p w:rsidR="00ED5A9C" w:rsidRPr="00ED5A9C" w:rsidRDefault="00ED5A9C" w:rsidP="00ED5A9C">
      <w:pPr>
        <w:ind w:firstLine="720"/>
        <w:jc w:val="both"/>
        <w:rPr>
          <w:sz w:val="24"/>
          <w:szCs w:val="24"/>
        </w:rPr>
      </w:pPr>
      <w:r w:rsidRPr="00ED5A9C">
        <w:rPr>
          <w:sz w:val="24"/>
          <w:szCs w:val="24"/>
        </w:rPr>
        <w:t xml:space="preserve">5.1.7. Не передавать результаты </w:t>
      </w:r>
      <w:r w:rsidR="008D47D4">
        <w:rPr>
          <w:sz w:val="24"/>
          <w:szCs w:val="24"/>
        </w:rPr>
        <w:t>выполнения работ</w:t>
      </w:r>
      <w:r w:rsidR="008D47D4" w:rsidRPr="00ED5A9C">
        <w:rPr>
          <w:sz w:val="24"/>
          <w:szCs w:val="24"/>
        </w:rPr>
        <w:t xml:space="preserve"> </w:t>
      </w:r>
      <w:r w:rsidRPr="00ED5A9C">
        <w:rPr>
          <w:sz w:val="24"/>
          <w:szCs w:val="24"/>
        </w:rPr>
        <w:t>третьим лицам без письменного согласия Заказчика.</w:t>
      </w:r>
    </w:p>
    <w:p w:rsidR="00ED5A9C" w:rsidRPr="00ED5A9C" w:rsidRDefault="00ED5A9C" w:rsidP="00ED5A9C">
      <w:pPr>
        <w:ind w:firstLine="720"/>
        <w:jc w:val="both"/>
        <w:rPr>
          <w:sz w:val="24"/>
          <w:szCs w:val="24"/>
        </w:rPr>
      </w:pPr>
      <w:r w:rsidRPr="00ED5A9C">
        <w:rPr>
          <w:sz w:val="24"/>
          <w:szCs w:val="24"/>
        </w:rPr>
        <w:t>5.1.8. Выполнять иные действия, связанные с исполнением настоящего контракта.</w:t>
      </w:r>
    </w:p>
    <w:p w:rsidR="00ED5A9C" w:rsidRPr="00ED5A9C" w:rsidRDefault="00ED5A9C" w:rsidP="00ED5A9C">
      <w:pPr>
        <w:ind w:firstLine="720"/>
        <w:jc w:val="both"/>
        <w:rPr>
          <w:sz w:val="24"/>
          <w:szCs w:val="24"/>
        </w:rPr>
      </w:pPr>
      <w:r w:rsidRPr="00ED5A9C">
        <w:rPr>
          <w:sz w:val="24"/>
          <w:szCs w:val="24"/>
        </w:rPr>
        <w:t>5.2. Заказчик обязан:</w:t>
      </w:r>
    </w:p>
    <w:p w:rsidR="00ED5A9C" w:rsidRPr="00ED5A9C" w:rsidRDefault="00ED5A9C" w:rsidP="00ED5A9C">
      <w:pPr>
        <w:ind w:firstLine="720"/>
        <w:jc w:val="both"/>
        <w:rPr>
          <w:sz w:val="24"/>
          <w:szCs w:val="24"/>
        </w:rPr>
      </w:pPr>
      <w:r w:rsidRPr="00ED5A9C">
        <w:rPr>
          <w:sz w:val="24"/>
          <w:szCs w:val="24"/>
        </w:rPr>
        <w:t xml:space="preserve">5.2.1. Осуществлять контроль и надзор за ходом и качеством </w:t>
      </w:r>
      <w:r w:rsidR="008D47D4">
        <w:rPr>
          <w:sz w:val="24"/>
          <w:szCs w:val="24"/>
        </w:rPr>
        <w:t>выполняемых работ</w:t>
      </w:r>
      <w:r w:rsidR="008D47D4" w:rsidRPr="00ED5A9C">
        <w:rPr>
          <w:sz w:val="24"/>
          <w:szCs w:val="24"/>
        </w:rPr>
        <w:t xml:space="preserve"> </w:t>
      </w:r>
      <w:r w:rsidRPr="00ED5A9C">
        <w:rPr>
          <w:sz w:val="24"/>
          <w:szCs w:val="24"/>
        </w:rPr>
        <w:t xml:space="preserve">и соблюдением сроков их </w:t>
      </w:r>
      <w:r w:rsidR="00AE374C">
        <w:rPr>
          <w:sz w:val="24"/>
          <w:szCs w:val="24"/>
        </w:rPr>
        <w:t>оказания</w:t>
      </w:r>
      <w:r w:rsidRPr="00ED5A9C">
        <w:rPr>
          <w:sz w:val="24"/>
          <w:szCs w:val="24"/>
        </w:rPr>
        <w:t>, не вмешиваясь при этом в оперативно-хозяйственную деятельность Исполнителя.</w:t>
      </w:r>
    </w:p>
    <w:p w:rsidR="00ED5A9C" w:rsidRPr="00ED5A9C" w:rsidRDefault="00ED5A9C" w:rsidP="00ED5A9C">
      <w:pPr>
        <w:ind w:firstLine="720"/>
        <w:jc w:val="both"/>
        <w:rPr>
          <w:sz w:val="24"/>
          <w:szCs w:val="24"/>
        </w:rPr>
      </w:pPr>
      <w:r w:rsidRPr="00ED5A9C">
        <w:rPr>
          <w:sz w:val="24"/>
          <w:szCs w:val="24"/>
        </w:rPr>
        <w:t xml:space="preserve">5.2.2. По окончании выполнения Исполнителем </w:t>
      </w:r>
      <w:r w:rsidR="008D47D4">
        <w:rPr>
          <w:sz w:val="24"/>
          <w:szCs w:val="24"/>
        </w:rPr>
        <w:t>работ</w:t>
      </w:r>
      <w:r w:rsidRPr="00ED5A9C">
        <w:rPr>
          <w:sz w:val="24"/>
          <w:szCs w:val="24"/>
        </w:rPr>
        <w:t xml:space="preserve"> осуществить приемку их результатов.</w:t>
      </w:r>
    </w:p>
    <w:p w:rsidR="00ED5A9C" w:rsidRPr="00ED5A9C" w:rsidRDefault="00ED5A9C" w:rsidP="00ED5A9C">
      <w:pPr>
        <w:ind w:firstLine="720"/>
        <w:jc w:val="both"/>
        <w:rPr>
          <w:sz w:val="24"/>
          <w:szCs w:val="24"/>
        </w:rPr>
      </w:pPr>
      <w:r w:rsidRPr="00ED5A9C">
        <w:rPr>
          <w:sz w:val="24"/>
          <w:szCs w:val="24"/>
        </w:rPr>
        <w:t xml:space="preserve">5.2.3. Оплатить </w:t>
      </w:r>
      <w:r w:rsidR="008D47D4">
        <w:rPr>
          <w:sz w:val="24"/>
          <w:szCs w:val="24"/>
        </w:rPr>
        <w:t>выполненные</w:t>
      </w:r>
      <w:r w:rsidRPr="00ED5A9C">
        <w:rPr>
          <w:sz w:val="24"/>
          <w:szCs w:val="24"/>
        </w:rPr>
        <w:t xml:space="preserve"> Исполнителем </w:t>
      </w:r>
      <w:r w:rsidR="008D47D4">
        <w:rPr>
          <w:sz w:val="24"/>
          <w:szCs w:val="24"/>
        </w:rPr>
        <w:t>работы</w:t>
      </w:r>
      <w:r w:rsidRPr="00ED5A9C">
        <w:rPr>
          <w:sz w:val="24"/>
          <w:szCs w:val="24"/>
        </w:rPr>
        <w:t xml:space="preserve"> на условиях настоящего контракта.</w:t>
      </w:r>
    </w:p>
    <w:p w:rsidR="00ED5A9C" w:rsidRDefault="00ED5A9C" w:rsidP="00ED5A9C">
      <w:pPr>
        <w:ind w:firstLine="720"/>
        <w:jc w:val="both"/>
        <w:rPr>
          <w:sz w:val="24"/>
          <w:szCs w:val="24"/>
        </w:rPr>
      </w:pPr>
      <w:r w:rsidRPr="00ED5A9C">
        <w:rPr>
          <w:sz w:val="24"/>
          <w:szCs w:val="24"/>
        </w:rPr>
        <w:t>5.2.4.</w:t>
      </w:r>
      <w:r w:rsidR="004B2A0B">
        <w:rPr>
          <w:sz w:val="24"/>
          <w:szCs w:val="24"/>
        </w:rPr>
        <w:t xml:space="preserve"> </w:t>
      </w:r>
      <w:r w:rsidRPr="00ED5A9C">
        <w:rPr>
          <w:sz w:val="24"/>
          <w:szCs w:val="24"/>
        </w:rPr>
        <w:t xml:space="preserve">В случае необходимости приостановки </w:t>
      </w:r>
      <w:r w:rsidR="008D47D4">
        <w:rPr>
          <w:sz w:val="24"/>
          <w:szCs w:val="24"/>
        </w:rPr>
        <w:t>выполнения работ</w:t>
      </w:r>
      <w:r w:rsidR="008D47D4" w:rsidRPr="00ED5A9C">
        <w:rPr>
          <w:sz w:val="24"/>
          <w:szCs w:val="24"/>
        </w:rPr>
        <w:t xml:space="preserve"> </w:t>
      </w:r>
      <w:r w:rsidRPr="00ED5A9C">
        <w:rPr>
          <w:sz w:val="24"/>
          <w:szCs w:val="24"/>
        </w:rPr>
        <w:t xml:space="preserve">направить извещение Исполнителю о приостановке </w:t>
      </w:r>
      <w:r w:rsidR="00BB575D">
        <w:rPr>
          <w:sz w:val="24"/>
          <w:szCs w:val="24"/>
        </w:rPr>
        <w:t>выполнения работ</w:t>
      </w:r>
      <w:r w:rsidR="00BB575D" w:rsidRPr="00ED5A9C">
        <w:rPr>
          <w:sz w:val="24"/>
          <w:szCs w:val="24"/>
        </w:rPr>
        <w:t xml:space="preserve"> </w:t>
      </w:r>
      <w:r w:rsidRPr="00ED5A9C">
        <w:rPr>
          <w:sz w:val="24"/>
          <w:szCs w:val="24"/>
        </w:rPr>
        <w:t>с указанием срок</w:t>
      </w:r>
      <w:r w:rsidR="005D290B">
        <w:rPr>
          <w:sz w:val="24"/>
          <w:szCs w:val="24"/>
        </w:rPr>
        <w:t xml:space="preserve">а возобновления </w:t>
      </w:r>
      <w:r w:rsidR="00BB575D">
        <w:rPr>
          <w:sz w:val="24"/>
          <w:szCs w:val="24"/>
        </w:rPr>
        <w:t>выполнения работ</w:t>
      </w:r>
      <w:r w:rsidR="005D290B">
        <w:rPr>
          <w:sz w:val="24"/>
          <w:szCs w:val="24"/>
        </w:rPr>
        <w:t>.</w:t>
      </w:r>
    </w:p>
    <w:p w:rsidR="005D290B" w:rsidRPr="00ED5A9C" w:rsidRDefault="005D290B" w:rsidP="00ED5A9C">
      <w:pPr>
        <w:pStyle w:val="a7"/>
        <w:spacing w:after="0"/>
        <w:rPr>
          <w:b/>
          <w:sz w:val="24"/>
          <w:szCs w:val="24"/>
        </w:rPr>
      </w:pPr>
    </w:p>
    <w:p w:rsidR="00ED5A9C" w:rsidRPr="00687305" w:rsidRDefault="00442AFA" w:rsidP="00442AFA">
      <w:pPr>
        <w:jc w:val="center"/>
        <w:rPr>
          <w:b/>
          <w:sz w:val="24"/>
          <w:szCs w:val="24"/>
        </w:rPr>
      </w:pPr>
      <w:r w:rsidRPr="00687305">
        <w:rPr>
          <w:b/>
          <w:sz w:val="24"/>
          <w:szCs w:val="24"/>
        </w:rPr>
        <w:t xml:space="preserve">6. </w:t>
      </w:r>
      <w:r w:rsidR="00ED5A9C" w:rsidRPr="00687305">
        <w:rPr>
          <w:b/>
          <w:sz w:val="24"/>
          <w:szCs w:val="24"/>
        </w:rPr>
        <w:t>Срок действия Контракта, досрочное расторжение</w:t>
      </w:r>
    </w:p>
    <w:p w:rsidR="00ED5A9C" w:rsidRPr="00ED5A9C" w:rsidRDefault="00ED5A9C" w:rsidP="00ED5A9C">
      <w:pPr>
        <w:jc w:val="both"/>
        <w:rPr>
          <w:b/>
          <w:sz w:val="24"/>
          <w:szCs w:val="24"/>
        </w:rPr>
      </w:pPr>
    </w:p>
    <w:p w:rsidR="00ED5A9C" w:rsidRPr="00ED5A9C" w:rsidRDefault="00E50496" w:rsidP="00ED5A9C">
      <w:pPr>
        <w:ind w:firstLine="720"/>
        <w:jc w:val="both"/>
        <w:rPr>
          <w:sz w:val="24"/>
          <w:szCs w:val="24"/>
        </w:rPr>
      </w:pPr>
      <w:r>
        <w:rPr>
          <w:sz w:val="24"/>
          <w:szCs w:val="24"/>
        </w:rPr>
        <w:t>6.1.Настоящий К</w:t>
      </w:r>
      <w:r w:rsidR="00ED5A9C" w:rsidRPr="00ED5A9C">
        <w:rPr>
          <w:sz w:val="24"/>
          <w:szCs w:val="24"/>
        </w:rPr>
        <w:t xml:space="preserve">онтракт вступает в силу с момента его подписания Сторонами и действует до </w:t>
      </w:r>
      <w:r w:rsidR="008973DD">
        <w:rPr>
          <w:sz w:val="24"/>
          <w:szCs w:val="24"/>
        </w:rPr>
        <w:t>исполнения Сторонами своих обязательств</w:t>
      </w:r>
      <w:r w:rsidR="00ED5A9C" w:rsidRPr="00ED5A9C">
        <w:rPr>
          <w:sz w:val="24"/>
          <w:szCs w:val="24"/>
        </w:rPr>
        <w:t>.</w:t>
      </w:r>
    </w:p>
    <w:p w:rsidR="00ED5A9C" w:rsidRPr="00ED5A9C" w:rsidRDefault="00ED5A9C" w:rsidP="00ED5A9C">
      <w:pPr>
        <w:widowControl w:val="0"/>
        <w:ind w:firstLine="720"/>
        <w:jc w:val="both"/>
        <w:rPr>
          <w:sz w:val="24"/>
          <w:szCs w:val="24"/>
        </w:rPr>
      </w:pPr>
      <w:r w:rsidRPr="00ED5A9C">
        <w:rPr>
          <w:sz w:val="24"/>
          <w:szCs w:val="24"/>
        </w:rPr>
        <w:t xml:space="preserve">6.2.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ED5A9C" w:rsidRPr="00ED5A9C" w:rsidRDefault="00ED5A9C" w:rsidP="00ED5A9C">
      <w:pPr>
        <w:widowControl w:val="0"/>
        <w:ind w:firstLine="720"/>
        <w:jc w:val="both"/>
        <w:rPr>
          <w:sz w:val="24"/>
          <w:szCs w:val="24"/>
        </w:rPr>
      </w:pPr>
      <w:r w:rsidRPr="00ED5A9C">
        <w:rPr>
          <w:sz w:val="24"/>
          <w:szCs w:val="24"/>
        </w:rPr>
        <w:t>6.3. Досрочное расторжение контракта допускается по соглашению сторон или по решению суда по основаниям, предусмотренным действующим гражданским законодательством.</w:t>
      </w:r>
    </w:p>
    <w:p w:rsidR="00ED5A9C" w:rsidRPr="00ED5A9C" w:rsidRDefault="00ED5A9C" w:rsidP="00ED5A9C">
      <w:pPr>
        <w:widowControl w:val="0"/>
        <w:autoSpaceDE w:val="0"/>
        <w:autoSpaceDN w:val="0"/>
        <w:adjustRightInd w:val="0"/>
        <w:rPr>
          <w:b/>
          <w:sz w:val="24"/>
          <w:szCs w:val="24"/>
        </w:rPr>
      </w:pPr>
    </w:p>
    <w:p w:rsidR="00ED5A9C" w:rsidRPr="00ED5A9C" w:rsidRDefault="00ED5A9C" w:rsidP="00D7179B">
      <w:pPr>
        <w:widowControl w:val="0"/>
        <w:autoSpaceDE w:val="0"/>
        <w:autoSpaceDN w:val="0"/>
        <w:adjustRightInd w:val="0"/>
        <w:jc w:val="center"/>
        <w:rPr>
          <w:b/>
          <w:sz w:val="24"/>
          <w:szCs w:val="24"/>
        </w:rPr>
      </w:pPr>
      <w:r w:rsidRPr="00ED5A9C">
        <w:rPr>
          <w:b/>
          <w:sz w:val="24"/>
          <w:szCs w:val="24"/>
        </w:rPr>
        <w:t>7. Авторские права</w:t>
      </w:r>
    </w:p>
    <w:p w:rsidR="00ED5A9C" w:rsidRPr="00ED5A9C" w:rsidRDefault="00ED5A9C" w:rsidP="00ED5A9C">
      <w:pPr>
        <w:widowControl w:val="0"/>
        <w:autoSpaceDE w:val="0"/>
        <w:autoSpaceDN w:val="0"/>
        <w:adjustRightInd w:val="0"/>
        <w:rPr>
          <w:b/>
          <w:sz w:val="24"/>
          <w:szCs w:val="24"/>
        </w:rPr>
      </w:pPr>
    </w:p>
    <w:p w:rsidR="00ED5A9C" w:rsidRPr="00ED5A9C" w:rsidRDefault="00ED5A9C" w:rsidP="00ED5A9C">
      <w:pPr>
        <w:widowControl w:val="0"/>
        <w:autoSpaceDE w:val="0"/>
        <w:autoSpaceDN w:val="0"/>
        <w:adjustRightInd w:val="0"/>
        <w:jc w:val="both"/>
        <w:rPr>
          <w:sz w:val="24"/>
          <w:szCs w:val="24"/>
        </w:rPr>
      </w:pPr>
      <w:r w:rsidRPr="00ED5A9C">
        <w:rPr>
          <w:sz w:val="24"/>
          <w:szCs w:val="24"/>
        </w:rPr>
        <w:tab/>
        <w:t xml:space="preserve">7.1. Право на использование результатов </w:t>
      </w:r>
      <w:r w:rsidR="00BB575D">
        <w:rPr>
          <w:sz w:val="24"/>
          <w:szCs w:val="24"/>
        </w:rPr>
        <w:t>выполненных работ</w:t>
      </w:r>
      <w:r w:rsidR="00E50496">
        <w:rPr>
          <w:sz w:val="24"/>
          <w:szCs w:val="24"/>
        </w:rPr>
        <w:t xml:space="preserve"> по настоящему К</w:t>
      </w:r>
      <w:r w:rsidRPr="00ED5A9C">
        <w:rPr>
          <w:sz w:val="24"/>
          <w:szCs w:val="24"/>
        </w:rPr>
        <w:t>онтракту в любой форме принадлежит Заказчику.</w:t>
      </w:r>
    </w:p>
    <w:p w:rsidR="00ED5A9C" w:rsidRPr="00ED5A9C" w:rsidRDefault="00ED5A9C" w:rsidP="00ED5A9C">
      <w:pPr>
        <w:widowControl w:val="0"/>
        <w:autoSpaceDE w:val="0"/>
        <w:autoSpaceDN w:val="0"/>
        <w:adjustRightInd w:val="0"/>
        <w:jc w:val="both"/>
        <w:rPr>
          <w:b/>
          <w:sz w:val="24"/>
          <w:szCs w:val="24"/>
        </w:rPr>
      </w:pPr>
      <w:r w:rsidRPr="00ED5A9C">
        <w:rPr>
          <w:sz w:val="24"/>
          <w:szCs w:val="24"/>
        </w:rPr>
        <w:tab/>
        <w:t xml:space="preserve">7.2. Исполнитель не вправе использовать результаты </w:t>
      </w:r>
      <w:r w:rsidR="00BB575D">
        <w:rPr>
          <w:sz w:val="24"/>
          <w:szCs w:val="24"/>
        </w:rPr>
        <w:t>выполненных работ</w:t>
      </w:r>
      <w:r w:rsidR="00E50496">
        <w:rPr>
          <w:sz w:val="24"/>
          <w:szCs w:val="24"/>
        </w:rPr>
        <w:t xml:space="preserve"> по настоящему К</w:t>
      </w:r>
      <w:r w:rsidRPr="00ED5A9C">
        <w:rPr>
          <w:sz w:val="24"/>
          <w:szCs w:val="24"/>
        </w:rPr>
        <w:t>онтракту без письменного согласования с Заказчиком.</w:t>
      </w:r>
    </w:p>
    <w:p w:rsidR="00ED5A9C" w:rsidRPr="00ED5A9C" w:rsidRDefault="00ED5A9C" w:rsidP="00ED5A9C">
      <w:pPr>
        <w:pStyle w:val="a5"/>
        <w:rPr>
          <w:szCs w:val="24"/>
        </w:rPr>
      </w:pPr>
    </w:p>
    <w:p w:rsidR="00ED5A9C" w:rsidRPr="00ED5A9C" w:rsidRDefault="00442AFA" w:rsidP="00442AFA">
      <w:pPr>
        <w:pStyle w:val="a5"/>
        <w:jc w:val="center"/>
        <w:rPr>
          <w:b/>
          <w:szCs w:val="24"/>
        </w:rPr>
      </w:pPr>
      <w:r w:rsidRPr="00442AFA">
        <w:rPr>
          <w:b/>
          <w:szCs w:val="24"/>
        </w:rPr>
        <w:t>8.</w:t>
      </w:r>
      <w:r>
        <w:rPr>
          <w:b/>
          <w:szCs w:val="24"/>
        </w:rPr>
        <w:t xml:space="preserve"> </w:t>
      </w:r>
      <w:r w:rsidR="00ED5A9C" w:rsidRPr="00ED5A9C">
        <w:rPr>
          <w:b/>
          <w:szCs w:val="24"/>
        </w:rPr>
        <w:t>Ответственность Сторон</w:t>
      </w:r>
    </w:p>
    <w:p w:rsidR="00ED5A9C" w:rsidRPr="00ED5A9C" w:rsidRDefault="00ED5A9C" w:rsidP="00ED5A9C">
      <w:pPr>
        <w:pStyle w:val="a5"/>
        <w:rPr>
          <w:b/>
          <w:szCs w:val="24"/>
        </w:rPr>
      </w:pPr>
    </w:p>
    <w:p w:rsidR="00ED5A9C" w:rsidRPr="00ED5A9C" w:rsidRDefault="00ED5A9C" w:rsidP="00ED5A9C">
      <w:pPr>
        <w:widowControl w:val="0"/>
        <w:autoSpaceDE w:val="0"/>
        <w:autoSpaceDN w:val="0"/>
        <w:adjustRightInd w:val="0"/>
        <w:ind w:firstLine="720"/>
        <w:jc w:val="both"/>
        <w:rPr>
          <w:sz w:val="24"/>
          <w:szCs w:val="24"/>
        </w:rPr>
      </w:pPr>
      <w:r w:rsidRPr="00ED5A9C">
        <w:rPr>
          <w:sz w:val="24"/>
          <w:szCs w:val="24"/>
        </w:rPr>
        <w:t>8.1. За неисполнение или ненадлежащее</w:t>
      </w:r>
      <w:r w:rsidR="00E50496">
        <w:rPr>
          <w:sz w:val="24"/>
          <w:szCs w:val="24"/>
        </w:rPr>
        <w:t xml:space="preserve"> исполнение условий настоящего К</w:t>
      </w:r>
      <w:r w:rsidRPr="00ED5A9C">
        <w:rPr>
          <w:sz w:val="24"/>
          <w:szCs w:val="24"/>
        </w:rPr>
        <w:t xml:space="preserve">онтракта Стороны несут ответственность </w:t>
      </w:r>
      <w:r w:rsidR="00BB575D">
        <w:rPr>
          <w:sz w:val="24"/>
          <w:szCs w:val="24"/>
        </w:rPr>
        <w:t>в размере 1 % от цены контракта</w:t>
      </w:r>
      <w:r w:rsidRPr="00ED5A9C">
        <w:rPr>
          <w:sz w:val="24"/>
          <w:szCs w:val="24"/>
        </w:rPr>
        <w:t>.</w:t>
      </w:r>
    </w:p>
    <w:p w:rsidR="00ED5A9C" w:rsidRPr="00ED5A9C" w:rsidRDefault="00ED5A9C" w:rsidP="00ED5A9C">
      <w:pPr>
        <w:pStyle w:val="ConsNonformat"/>
        <w:ind w:firstLine="720"/>
        <w:jc w:val="both"/>
        <w:rPr>
          <w:rFonts w:ascii="Times New Roman" w:hAnsi="Times New Roman" w:cs="Times New Roman"/>
          <w:sz w:val="24"/>
          <w:szCs w:val="24"/>
        </w:rPr>
      </w:pPr>
      <w:r w:rsidRPr="00ED5A9C">
        <w:rPr>
          <w:rFonts w:ascii="Times New Roman" w:hAnsi="Times New Roman" w:cs="Times New Roman"/>
          <w:noProof/>
          <w:sz w:val="24"/>
          <w:szCs w:val="24"/>
        </w:rPr>
        <w:t>8.2.</w:t>
      </w:r>
      <w:r w:rsidRPr="00ED5A9C">
        <w:rPr>
          <w:rFonts w:ascii="Times New Roman" w:hAnsi="Times New Roman" w:cs="Times New Roman"/>
          <w:sz w:val="24"/>
          <w:szCs w:val="24"/>
        </w:rPr>
        <w:t xml:space="preserve"> В случае нарушения Исполнителем сроков </w:t>
      </w:r>
      <w:r w:rsidR="00BB575D">
        <w:rPr>
          <w:rFonts w:ascii="Times New Roman" w:hAnsi="Times New Roman" w:cs="Times New Roman"/>
          <w:sz w:val="24"/>
          <w:szCs w:val="24"/>
        </w:rPr>
        <w:t>выполнения работ</w:t>
      </w:r>
      <w:r w:rsidRPr="00ED5A9C">
        <w:rPr>
          <w:rFonts w:ascii="Times New Roman" w:hAnsi="Times New Roman" w:cs="Times New Roman"/>
          <w:sz w:val="24"/>
          <w:szCs w:val="24"/>
        </w:rPr>
        <w:t xml:space="preserve">, </w:t>
      </w:r>
      <w:r w:rsidR="00BB575D">
        <w:rPr>
          <w:rFonts w:ascii="Times New Roman" w:hAnsi="Times New Roman" w:cs="Times New Roman"/>
          <w:sz w:val="24"/>
          <w:szCs w:val="24"/>
        </w:rPr>
        <w:t>Заказчик вправе потребовать с Исполнителя неустойку</w:t>
      </w:r>
      <w:r w:rsidRPr="00ED5A9C">
        <w:rPr>
          <w:rFonts w:ascii="Times New Roman" w:hAnsi="Times New Roman" w:cs="Times New Roman"/>
          <w:sz w:val="24"/>
          <w:szCs w:val="24"/>
        </w:rPr>
        <w:t>. Неустойка начисл</w:t>
      </w:r>
      <w:r w:rsidR="00E50496">
        <w:rPr>
          <w:rFonts w:ascii="Times New Roman" w:hAnsi="Times New Roman" w:cs="Times New Roman"/>
          <w:sz w:val="24"/>
          <w:szCs w:val="24"/>
        </w:rPr>
        <w:t>яется за каждый день просрочки И</w:t>
      </w:r>
      <w:r w:rsidRPr="00ED5A9C">
        <w:rPr>
          <w:rFonts w:ascii="Times New Roman" w:hAnsi="Times New Roman" w:cs="Times New Roman"/>
          <w:sz w:val="24"/>
          <w:szCs w:val="24"/>
        </w:rPr>
        <w:t xml:space="preserve">сполнения обязательства, начиная со дня, следующего после дня истечения установленного </w:t>
      </w:r>
      <w:r w:rsidR="00E50496">
        <w:rPr>
          <w:rFonts w:ascii="Times New Roman" w:hAnsi="Times New Roman" w:cs="Times New Roman"/>
          <w:sz w:val="24"/>
          <w:szCs w:val="24"/>
        </w:rPr>
        <w:t>К</w:t>
      </w:r>
      <w:r w:rsidRPr="00ED5A9C">
        <w:rPr>
          <w:rFonts w:ascii="Times New Roman" w:hAnsi="Times New Roman" w:cs="Times New Roman"/>
          <w:sz w:val="24"/>
          <w:szCs w:val="24"/>
        </w:rPr>
        <w:t xml:space="preserve">онтрактом срока </w:t>
      </w:r>
      <w:r w:rsidR="005D290B">
        <w:rPr>
          <w:rFonts w:ascii="Times New Roman" w:hAnsi="Times New Roman" w:cs="Times New Roman"/>
          <w:sz w:val="24"/>
          <w:szCs w:val="24"/>
        </w:rPr>
        <w:t>предоставления услуг</w:t>
      </w:r>
      <w:r w:rsidRPr="00ED5A9C">
        <w:rPr>
          <w:rFonts w:ascii="Times New Roman" w:hAnsi="Times New Roman" w:cs="Times New Roman"/>
          <w:sz w:val="24"/>
          <w:szCs w:val="24"/>
        </w:rPr>
        <w:t xml:space="preserve">. Размер неустойки устанавливается в размере 0,5% </w:t>
      </w:r>
      <w:r w:rsidR="00CF6159">
        <w:rPr>
          <w:rFonts w:ascii="Times New Roman" w:hAnsi="Times New Roman" w:cs="Times New Roman"/>
          <w:sz w:val="24"/>
          <w:szCs w:val="24"/>
        </w:rPr>
        <w:t>стоимости контракта</w:t>
      </w:r>
      <w:r w:rsidRPr="00ED5A9C">
        <w:rPr>
          <w:rFonts w:ascii="Times New Roman" w:hAnsi="Times New Roman" w:cs="Times New Roman"/>
          <w:sz w:val="24"/>
          <w:szCs w:val="24"/>
        </w:rPr>
        <w:t xml:space="preserve"> за каждый день просрочки исполнения обязательств по настоящему </w:t>
      </w:r>
      <w:r w:rsidR="00E50496">
        <w:rPr>
          <w:rFonts w:ascii="Times New Roman" w:hAnsi="Times New Roman" w:cs="Times New Roman"/>
          <w:sz w:val="24"/>
          <w:szCs w:val="24"/>
        </w:rPr>
        <w:t>К</w:t>
      </w:r>
      <w:r w:rsidRPr="00ED5A9C">
        <w:rPr>
          <w:rFonts w:ascii="Times New Roman" w:hAnsi="Times New Roman" w:cs="Times New Roman"/>
          <w:sz w:val="24"/>
          <w:szCs w:val="24"/>
        </w:rPr>
        <w:t>онтракту.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ED5A9C" w:rsidRPr="00ED5A9C" w:rsidRDefault="00ED5A9C" w:rsidP="00ED5A9C">
      <w:pPr>
        <w:pStyle w:val="ConsNonformat"/>
        <w:ind w:firstLine="720"/>
        <w:jc w:val="both"/>
        <w:rPr>
          <w:rFonts w:ascii="Times New Roman" w:hAnsi="Times New Roman" w:cs="Times New Roman"/>
          <w:sz w:val="24"/>
          <w:szCs w:val="24"/>
        </w:rPr>
      </w:pPr>
      <w:r w:rsidRPr="00ED5A9C">
        <w:rPr>
          <w:rFonts w:ascii="Times New Roman" w:hAnsi="Times New Roman" w:cs="Times New Roman"/>
          <w:sz w:val="24"/>
          <w:szCs w:val="24"/>
        </w:rPr>
        <w:t xml:space="preserve">8.3. Уплата неустойки не освобождает Исполнителя от исполнения обязательств по </w:t>
      </w:r>
      <w:r w:rsidR="00E50496">
        <w:rPr>
          <w:rFonts w:ascii="Times New Roman" w:hAnsi="Times New Roman" w:cs="Times New Roman"/>
          <w:sz w:val="24"/>
          <w:szCs w:val="24"/>
        </w:rPr>
        <w:t>К</w:t>
      </w:r>
      <w:r w:rsidRPr="00ED5A9C">
        <w:rPr>
          <w:rFonts w:ascii="Times New Roman" w:hAnsi="Times New Roman" w:cs="Times New Roman"/>
          <w:sz w:val="24"/>
          <w:szCs w:val="24"/>
        </w:rPr>
        <w:t>онтракту или устранения нарушений.</w:t>
      </w:r>
    </w:p>
    <w:p w:rsidR="00ED5A9C" w:rsidRPr="00ED5A9C" w:rsidRDefault="00ED5A9C" w:rsidP="00ED5A9C">
      <w:pPr>
        <w:pStyle w:val="ConsNonformat"/>
        <w:ind w:firstLine="720"/>
        <w:jc w:val="both"/>
        <w:rPr>
          <w:rFonts w:ascii="Times New Roman" w:hAnsi="Times New Roman" w:cs="Times New Roman"/>
          <w:sz w:val="24"/>
          <w:szCs w:val="24"/>
        </w:rPr>
      </w:pPr>
      <w:r w:rsidRPr="00ED5A9C">
        <w:rPr>
          <w:rFonts w:ascii="Times New Roman" w:hAnsi="Times New Roman" w:cs="Times New Roman"/>
          <w:sz w:val="24"/>
          <w:szCs w:val="24"/>
        </w:rPr>
        <w:t xml:space="preserve">8.4. Исполнитель несет ответственность за действия своих научных консультантов, выполняющих работы, связанные с исполнением настоящего </w:t>
      </w:r>
      <w:r w:rsidR="00E50496">
        <w:rPr>
          <w:rFonts w:ascii="Times New Roman" w:hAnsi="Times New Roman" w:cs="Times New Roman"/>
          <w:sz w:val="24"/>
          <w:szCs w:val="24"/>
        </w:rPr>
        <w:t>К</w:t>
      </w:r>
      <w:r w:rsidRPr="00ED5A9C">
        <w:rPr>
          <w:rFonts w:ascii="Times New Roman" w:hAnsi="Times New Roman" w:cs="Times New Roman"/>
          <w:sz w:val="24"/>
          <w:szCs w:val="24"/>
        </w:rPr>
        <w:t>онтракта.</w:t>
      </w:r>
    </w:p>
    <w:p w:rsidR="00ED5A9C" w:rsidRPr="00ED5A9C" w:rsidRDefault="00ED5A9C" w:rsidP="00ED5A9C">
      <w:pPr>
        <w:ind w:firstLine="720"/>
        <w:jc w:val="both"/>
        <w:rPr>
          <w:sz w:val="24"/>
          <w:szCs w:val="24"/>
        </w:rPr>
      </w:pPr>
      <w:r w:rsidRPr="00ED5A9C">
        <w:rPr>
          <w:sz w:val="24"/>
          <w:szCs w:val="24"/>
        </w:rPr>
        <w:t>8.5. В случае просрочки исполнения Заказчиком обязатель</w:t>
      </w:r>
      <w:r w:rsidR="00E50496">
        <w:rPr>
          <w:sz w:val="24"/>
          <w:szCs w:val="24"/>
        </w:rPr>
        <w:t>ств по оплате, предусмотренных К</w:t>
      </w:r>
      <w:r w:rsidRPr="00ED5A9C">
        <w:rPr>
          <w:sz w:val="24"/>
          <w:szCs w:val="24"/>
        </w:rPr>
        <w:t>онтрактом, другая сторона вправе потребовать уплату пеней. Пени начисляются за каждый день просрочки исполнения обязатель</w:t>
      </w:r>
      <w:r w:rsidR="00E50496">
        <w:rPr>
          <w:sz w:val="24"/>
          <w:szCs w:val="24"/>
        </w:rPr>
        <w:t>ств по уплате, предусмотренных К</w:t>
      </w:r>
      <w:r w:rsidRPr="00ED5A9C">
        <w:rPr>
          <w:sz w:val="24"/>
          <w:szCs w:val="24"/>
        </w:rPr>
        <w:t xml:space="preserve">онтрактом, начиная со дня, следующего после дня истечения установленного </w:t>
      </w:r>
      <w:r w:rsidR="00E50496">
        <w:rPr>
          <w:sz w:val="24"/>
          <w:szCs w:val="24"/>
        </w:rPr>
        <w:t>К</w:t>
      </w:r>
      <w:r w:rsidRPr="00ED5A9C">
        <w:rPr>
          <w:sz w:val="24"/>
          <w:szCs w:val="24"/>
        </w:rPr>
        <w:t>онтрактом срока исполнения обязательств. Величина пеней устанавливается в размере 1/300 (одной трехсотой)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принятых обязательств.</w:t>
      </w:r>
    </w:p>
    <w:p w:rsidR="007A5063" w:rsidRPr="00ED5A9C" w:rsidRDefault="007A5063" w:rsidP="00ED5A9C">
      <w:pPr>
        <w:pStyle w:val="ConsNormal"/>
        <w:jc w:val="center"/>
        <w:rPr>
          <w:rFonts w:ascii="Times New Roman" w:hAnsi="Times New Roman"/>
          <w:b/>
          <w:sz w:val="24"/>
          <w:szCs w:val="24"/>
        </w:rPr>
      </w:pPr>
    </w:p>
    <w:p w:rsidR="00ED5A9C" w:rsidRPr="00ED5A9C" w:rsidRDefault="00ED5A9C" w:rsidP="00D7179B">
      <w:pPr>
        <w:pStyle w:val="ConsNormal"/>
        <w:ind w:firstLine="0"/>
        <w:jc w:val="center"/>
        <w:rPr>
          <w:rFonts w:ascii="Times New Roman" w:hAnsi="Times New Roman"/>
          <w:b/>
          <w:sz w:val="24"/>
          <w:szCs w:val="24"/>
        </w:rPr>
      </w:pPr>
      <w:r w:rsidRPr="00ED5A9C">
        <w:rPr>
          <w:rFonts w:ascii="Times New Roman" w:hAnsi="Times New Roman"/>
          <w:b/>
          <w:sz w:val="24"/>
          <w:szCs w:val="24"/>
        </w:rPr>
        <w:t>9.</w:t>
      </w:r>
      <w:r w:rsidR="00442AFA">
        <w:rPr>
          <w:rFonts w:ascii="Times New Roman" w:hAnsi="Times New Roman"/>
          <w:b/>
          <w:sz w:val="24"/>
          <w:szCs w:val="24"/>
        </w:rPr>
        <w:t xml:space="preserve"> </w:t>
      </w:r>
      <w:r w:rsidRPr="00ED5A9C">
        <w:rPr>
          <w:rFonts w:ascii="Times New Roman" w:hAnsi="Times New Roman"/>
          <w:b/>
          <w:sz w:val="24"/>
          <w:szCs w:val="24"/>
        </w:rPr>
        <w:t>Обстоятельства непреодолимой силы</w:t>
      </w:r>
    </w:p>
    <w:p w:rsidR="00ED5A9C" w:rsidRPr="00ED5A9C" w:rsidRDefault="00ED5A9C" w:rsidP="00ED5A9C">
      <w:pPr>
        <w:pStyle w:val="ConsNormal"/>
        <w:ind w:firstLine="0"/>
        <w:rPr>
          <w:rFonts w:ascii="Times New Roman" w:hAnsi="Times New Roman"/>
          <w:b/>
          <w:sz w:val="24"/>
          <w:szCs w:val="24"/>
        </w:rPr>
      </w:pP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 xml:space="preserve">9.1. Стороны освобождаются от исполнения своих обязательств по настоящему </w:t>
      </w:r>
      <w:r w:rsidR="00E50496">
        <w:rPr>
          <w:rFonts w:ascii="Times New Roman" w:hAnsi="Times New Roman"/>
          <w:sz w:val="24"/>
          <w:szCs w:val="24"/>
        </w:rPr>
        <w:t>К</w:t>
      </w:r>
      <w:r w:rsidRPr="00ED5A9C">
        <w:rPr>
          <w:rFonts w:ascii="Times New Roman" w:hAnsi="Times New Roman"/>
          <w:sz w:val="24"/>
          <w:szCs w:val="24"/>
        </w:rPr>
        <w:t xml:space="preserve">онтракту в случае и на период наступления обстоятельств непреодолимой силы, препятствующих их исполнению, которые Стороны не смогли предвидеть </w:t>
      </w:r>
      <w:r w:rsidR="00E50496">
        <w:rPr>
          <w:rFonts w:ascii="Times New Roman" w:hAnsi="Times New Roman"/>
          <w:sz w:val="24"/>
          <w:szCs w:val="24"/>
        </w:rPr>
        <w:t>и предотвратить при заключении К</w:t>
      </w:r>
      <w:r w:rsidRPr="00ED5A9C">
        <w:rPr>
          <w:rFonts w:ascii="Times New Roman" w:hAnsi="Times New Roman"/>
          <w:sz w:val="24"/>
          <w:szCs w:val="24"/>
        </w:rPr>
        <w:t>онтракта и которые возникли не по вине Сторон.</w:t>
      </w: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9.2. К обстоятельствам непреодолимой силы относятся войны, эпидемии, аварии, пожары, землетрясения, наводнения и иные стихийные бедствия.</w:t>
      </w: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 xml:space="preserve">9.3.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оценка их влияния на выполнение обязательств по настоящему </w:t>
      </w:r>
      <w:r w:rsidR="00E50496">
        <w:rPr>
          <w:rFonts w:ascii="Times New Roman" w:hAnsi="Times New Roman"/>
          <w:sz w:val="24"/>
          <w:szCs w:val="24"/>
        </w:rPr>
        <w:t>К</w:t>
      </w:r>
      <w:r w:rsidRPr="00ED5A9C">
        <w:rPr>
          <w:rFonts w:ascii="Times New Roman" w:hAnsi="Times New Roman"/>
          <w:sz w:val="24"/>
          <w:szCs w:val="24"/>
        </w:rPr>
        <w:t>онтракту и на соблюдение сроков по нему.</w:t>
      </w: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 xml:space="preserve">9.4. При наступлении названных обстоятельств непреодолимой силы исполнение обязательств по настоящему </w:t>
      </w:r>
      <w:r w:rsidR="00E50496">
        <w:rPr>
          <w:rFonts w:ascii="Times New Roman" w:hAnsi="Times New Roman"/>
          <w:sz w:val="24"/>
          <w:szCs w:val="24"/>
        </w:rPr>
        <w:t>К</w:t>
      </w:r>
      <w:r w:rsidRPr="00ED5A9C">
        <w:rPr>
          <w:rFonts w:ascii="Times New Roman" w:hAnsi="Times New Roman"/>
          <w:sz w:val="24"/>
          <w:szCs w:val="24"/>
        </w:rPr>
        <w:t xml:space="preserve">онтракту отодвигается соразмерно времени, в течение которого действовали обстоятельства или последствия, вызванные этими обстоятельствами. </w:t>
      </w:r>
      <w:r w:rsidRPr="00ED5A9C">
        <w:rPr>
          <w:rFonts w:ascii="Times New Roman" w:hAnsi="Times New Roman"/>
          <w:sz w:val="24"/>
          <w:szCs w:val="24"/>
        </w:rPr>
        <w:lastRenderedPageBreak/>
        <w:t xml:space="preserve">Если обстоятельства непреодолимой силы длятся более 3 месяцев, Стороны имеют право пересмотреть условия настоящего </w:t>
      </w:r>
      <w:r w:rsidR="00E50496">
        <w:rPr>
          <w:rFonts w:ascii="Times New Roman" w:hAnsi="Times New Roman"/>
          <w:sz w:val="24"/>
          <w:szCs w:val="24"/>
        </w:rPr>
        <w:t>К</w:t>
      </w:r>
      <w:r w:rsidRPr="00ED5A9C">
        <w:rPr>
          <w:rFonts w:ascii="Times New Roman" w:hAnsi="Times New Roman"/>
          <w:sz w:val="24"/>
          <w:szCs w:val="24"/>
        </w:rPr>
        <w:t>онтракта в установленном законом порядке.</w:t>
      </w:r>
    </w:p>
    <w:p w:rsidR="00ED5A9C" w:rsidRPr="00ED5A9C" w:rsidRDefault="00ED5A9C" w:rsidP="00ED5A9C">
      <w:pPr>
        <w:pStyle w:val="a5"/>
        <w:ind w:firstLine="720"/>
        <w:jc w:val="center"/>
        <w:rPr>
          <w:szCs w:val="24"/>
        </w:rPr>
      </w:pPr>
    </w:p>
    <w:p w:rsidR="00ED5A9C" w:rsidRPr="00ED5A9C" w:rsidRDefault="00ED5A9C" w:rsidP="00D7179B">
      <w:pPr>
        <w:pStyle w:val="a5"/>
        <w:jc w:val="center"/>
        <w:rPr>
          <w:b/>
          <w:szCs w:val="24"/>
        </w:rPr>
      </w:pPr>
      <w:r w:rsidRPr="00ED5A9C">
        <w:rPr>
          <w:b/>
          <w:szCs w:val="24"/>
        </w:rPr>
        <w:t>10. Порядок рассмотрения споров</w:t>
      </w:r>
    </w:p>
    <w:p w:rsidR="00ED5A9C" w:rsidRPr="00ED5A9C" w:rsidRDefault="00ED5A9C" w:rsidP="00ED5A9C">
      <w:pPr>
        <w:pStyle w:val="a5"/>
        <w:rPr>
          <w:b/>
          <w:szCs w:val="24"/>
        </w:rPr>
      </w:pPr>
    </w:p>
    <w:p w:rsidR="00ED5A9C" w:rsidRPr="00ED5A9C" w:rsidRDefault="00ED5A9C" w:rsidP="00ED5A9C">
      <w:pPr>
        <w:pStyle w:val="a5"/>
        <w:ind w:firstLine="720"/>
        <w:rPr>
          <w:szCs w:val="24"/>
        </w:rPr>
      </w:pPr>
      <w:r w:rsidRPr="00ED5A9C">
        <w:rPr>
          <w:noProof/>
          <w:szCs w:val="24"/>
        </w:rPr>
        <w:t>10.1.</w:t>
      </w:r>
      <w:r w:rsidRPr="00ED5A9C">
        <w:rPr>
          <w:szCs w:val="24"/>
        </w:rPr>
        <w:t xml:space="preserve"> Все споры и разногласия между сторонами, возникающие в период действия настоящего </w:t>
      </w:r>
      <w:r w:rsidR="00E50496">
        <w:rPr>
          <w:szCs w:val="24"/>
        </w:rPr>
        <w:t>К</w:t>
      </w:r>
      <w:r w:rsidRPr="00ED5A9C">
        <w:rPr>
          <w:szCs w:val="24"/>
        </w:rPr>
        <w:t>онтракта, разрешаются сторонами путем переговоров.</w:t>
      </w: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noProof/>
          <w:sz w:val="24"/>
          <w:szCs w:val="24"/>
        </w:rPr>
        <w:t>10.2.</w:t>
      </w:r>
      <w:r w:rsidRPr="00ED5A9C">
        <w:rPr>
          <w:rFonts w:ascii="Times New Roman" w:hAnsi="Times New Roman"/>
          <w:sz w:val="24"/>
          <w:szCs w:val="24"/>
        </w:rPr>
        <w:t xml:space="preserve"> Все споры, по которым между сторонами не было достигнуто соглашение в переговорах, подлежат разрешению </w:t>
      </w:r>
      <w:r w:rsidR="00DE09AF">
        <w:rPr>
          <w:rFonts w:ascii="Times New Roman" w:hAnsi="Times New Roman"/>
          <w:sz w:val="24"/>
          <w:szCs w:val="24"/>
        </w:rPr>
        <w:t>А</w:t>
      </w:r>
      <w:r w:rsidRPr="00ED5A9C">
        <w:rPr>
          <w:rFonts w:ascii="Times New Roman" w:hAnsi="Times New Roman"/>
          <w:sz w:val="24"/>
          <w:szCs w:val="24"/>
        </w:rPr>
        <w:t xml:space="preserve">рбитражным судом Пермского края. </w:t>
      </w:r>
    </w:p>
    <w:p w:rsid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 xml:space="preserve">10.3. Положения, не урегулированные настоящим </w:t>
      </w:r>
      <w:r w:rsidR="00DE09AF">
        <w:rPr>
          <w:rFonts w:ascii="Times New Roman" w:hAnsi="Times New Roman"/>
          <w:sz w:val="24"/>
          <w:szCs w:val="24"/>
        </w:rPr>
        <w:t>К</w:t>
      </w:r>
      <w:r w:rsidRPr="00ED5A9C">
        <w:rPr>
          <w:rFonts w:ascii="Times New Roman" w:hAnsi="Times New Roman"/>
          <w:sz w:val="24"/>
          <w:szCs w:val="24"/>
        </w:rPr>
        <w:t>онтрактом, регулируются положениями действующего законодательства РФ.</w:t>
      </w:r>
    </w:p>
    <w:p w:rsidR="003F1E0A" w:rsidRDefault="003F1E0A" w:rsidP="00ED5A9C">
      <w:pPr>
        <w:pStyle w:val="ConsNormal"/>
        <w:jc w:val="both"/>
        <w:rPr>
          <w:rFonts w:ascii="Times New Roman" w:hAnsi="Times New Roman"/>
          <w:sz w:val="24"/>
          <w:szCs w:val="24"/>
        </w:rPr>
      </w:pPr>
    </w:p>
    <w:p w:rsidR="003F1E0A" w:rsidRPr="00D7179B" w:rsidRDefault="003F1E0A" w:rsidP="005E3113">
      <w:pPr>
        <w:pStyle w:val="aff7"/>
        <w:numPr>
          <w:ilvl w:val="0"/>
          <w:numId w:val="13"/>
        </w:numPr>
        <w:jc w:val="center"/>
        <w:rPr>
          <w:rFonts w:ascii="Times New Roman" w:hAnsi="Times New Roman"/>
          <w:b/>
        </w:rPr>
      </w:pPr>
      <w:proofErr w:type="spellStart"/>
      <w:r w:rsidRPr="00D7179B">
        <w:rPr>
          <w:rFonts w:ascii="Times New Roman" w:hAnsi="Times New Roman"/>
          <w:b/>
        </w:rPr>
        <w:t>Обеспечение</w:t>
      </w:r>
      <w:proofErr w:type="spellEnd"/>
      <w:r w:rsidRPr="00D7179B">
        <w:rPr>
          <w:rFonts w:ascii="Times New Roman" w:hAnsi="Times New Roman"/>
          <w:b/>
        </w:rPr>
        <w:t xml:space="preserve"> </w:t>
      </w:r>
      <w:proofErr w:type="spellStart"/>
      <w:r w:rsidRPr="00D7179B">
        <w:rPr>
          <w:rFonts w:ascii="Times New Roman" w:hAnsi="Times New Roman"/>
          <w:b/>
        </w:rPr>
        <w:t>исполнения</w:t>
      </w:r>
      <w:proofErr w:type="spellEnd"/>
      <w:r w:rsidRPr="00D7179B">
        <w:rPr>
          <w:rFonts w:ascii="Times New Roman" w:hAnsi="Times New Roman"/>
          <w:b/>
        </w:rPr>
        <w:t xml:space="preserve"> </w:t>
      </w:r>
      <w:proofErr w:type="spellStart"/>
      <w:r w:rsidR="00DE09AF" w:rsidRPr="00D7179B">
        <w:rPr>
          <w:rFonts w:ascii="Times New Roman" w:hAnsi="Times New Roman"/>
          <w:b/>
        </w:rPr>
        <w:t>К</w:t>
      </w:r>
      <w:r w:rsidR="00D7179B" w:rsidRPr="00D7179B">
        <w:rPr>
          <w:rFonts w:ascii="Times New Roman" w:hAnsi="Times New Roman"/>
          <w:b/>
        </w:rPr>
        <w:t>онтракта</w:t>
      </w:r>
      <w:proofErr w:type="spellEnd"/>
    </w:p>
    <w:p w:rsidR="00D7179B" w:rsidRPr="00D7179B" w:rsidRDefault="00D7179B" w:rsidP="00D7179B">
      <w:pPr>
        <w:ind w:left="57"/>
        <w:rPr>
          <w:b/>
        </w:rPr>
      </w:pPr>
    </w:p>
    <w:p w:rsidR="003F1E0A" w:rsidRPr="007A283A" w:rsidRDefault="003F1E0A" w:rsidP="003F1E0A">
      <w:pPr>
        <w:spacing w:line="280" w:lineRule="exact"/>
        <w:ind w:firstLine="709"/>
        <w:jc w:val="both"/>
        <w:rPr>
          <w:sz w:val="24"/>
          <w:szCs w:val="24"/>
        </w:rPr>
      </w:pPr>
      <w:r>
        <w:rPr>
          <w:sz w:val="24"/>
          <w:szCs w:val="24"/>
        </w:rPr>
        <w:t>11</w:t>
      </w:r>
      <w:r w:rsidRPr="007A283A">
        <w:rPr>
          <w:sz w:val="24"/>
          <w:szCs w:val="24"/>
        </w:rPr>
        <w:t xml:space="preserve">.1. </w:t>
      </w:r>
      <w:r>
        <w:rPr>
          <w:sz w:val="24"/>
          <w:szCs w:val="24"/>
        </w:rPr>
        <w:t>Исполнитель</w:t>
      </w:r>
      <w:r w:rsidRPr="007A283A">
        <w:rPr>
          <w:sz w:val="24"/>
          <w:szCs w:val="24"/>
        </w:rPr>
        <w:t xml:space="preserve"> для заключения </w:t>
      </w:r>
      <w:r w:rsidR="00DE09AF">
        <w:rPr>
          <w:sz w:val="24"/>
          <w:szCs w:val="24"/>
        </w:rPr>
        <w:t>К</w:t>
      </w:r>
      <w:r w:rsidRPr="007A283A">
        <w:rPr>
          <w:sz w:val="24"/>
          <w:szCs w:val="24"/>
        </w:rPr>
        <w:t xml:space="preserve">онтракта обязан представить обеспечение исполнения </w:t>
      </w:r>
      <w:r w:rsidR="00DE09AF">
        <w:rPr>
          <w:sz w:val="24"/>
          <w:szCs w:val="24"/>
        </w:rPr>
        <w:t>К</w:t>
      </w:r>
      <w:r w:rsidRPr="007A283A">
        <w:rPr>
          <w:sz w:val="24"/>
          <w:szCs w:val="24"/>
        </w:rPr>
        <w:t>онтракта в виде:</w:t>
      </w:r>
    </w:p>
    <w:p w:rsidR="003F1E0A" w:rsidRPr="007A283A" w:rsidRDefault="003F1E0A" w:rsidP="003F1E0A">
      <w:pPr>
        <w:spacing w:line="280" w:lineRule="exact"/>
        <w:ind w:firstLine="709"/>
        <w:jc w:val="both"/>
        <w:rPr>
          <w:sz w:val="24"/>
          <w:szCs w:val="24"/>
        </w:rPr>
      </w:pPr>
      <w:r w:rsidRPr="007A283A">
        <w:rPr>
          <w:sz w:val="24"/>
          <w:szCs w:val="24"/>
        </w:rPr>
        <w:t xml:space="preserve">- </w:t>
      </w:r>
      <w:r w:rsidR="00E173ED">
        <w:rPr>
          <w:sz w:val="24"/>
          <w:szCs w:val="24"/>
        </w:rPr>
        <w:t xml:space="preserve">безотзывной </w:t>
      </w:r>
      <w:r w:rsidRPr="007A283A">
        <w:rPr>
          <w:sz w:val="24"/>
          <w:szCs w:val="24"/>
        </w:rPr>
        <w:t>банковской гарантии;</w:t>
      </w:r>
    </w:p>
    <w:p w:rsidR="003F1E0A" w:rsidRDefault="003F1E0A" w:rsidP="003F1E0A">
      <w:pPr>
        <w:spacing w:line="280" w:lineRule="exact"/>
        <w:ind w:firstLine="709"/>
        <w:jc w:val="both"/>
        <w:rPr>
          <w:sz w:val="24"/>
          <w:szCs w:val="24"/>
        </w:rPr>
      </w:pPr>
      <w:r>
        <w:rPr>
          <w:sz w:val="24"/>
          <w:szCs w:val="24"/>
        </w:rPr>
        <w:t>- залог денежных средств;</w:t>
      </w:r>
    </w:p>
    <w:p w:rsidR="003F1E0A" w:rsidRPr="007A283A" w:rsidRDefault="00D7179B" w:rsidP="003F1E0A">
      <w:pPr>
        <w:spacing w:line="280" w:lineRule="exact"/>
        <w:ind w:firstLine="709"/>
        <w:jc w:val="both"/>
        <w:rPr>
          <w:sz w:val="24"/>
          <w:szCs w:val="24"/>
        </w:rPr>
      </w:pPr>
      <w:r w:rsidRPr="00687305">
        <w:rPr>
          <w:sz w:val="24"/>
          <w:szCs w:val="24"/>
        </w:rPr>
        <w:t>в размере 2</w:t>
      </w:r>
      <w:r w:rsidR="003F1E0A" w:rsidRPr="00687305">
        <w:rPr>
          <w:sz w:val="24"/>
          <w:szCs w:val="24"/>
        </w:rPr>
        <w:t xml:space="preserve">0 % от начальной (максимальной) цены </w:t>
      </w:r>
      <w:r w:rsidR="00DE09AF" w:rsidRPr="00687305">
        <w:rPr>
          <w:sz w:val="24"/>
          <w:szCs w:val="24"/>
        </w:rPr>
        <w:t>К</w:t>
      </w:r>
      <w:r w:rsidR="003F1E0A" w:rsidRPr="00687305">
        <w:rPr>
          <w:sz w:val="24"/>
          <w:szCs w:val="24"/>
        </w:rPr>
        <w:t>онтракта.</w:t>
      </w:r>
    </w:p>
    <w:p w:rsidR="003F1E0A" w:rsidRPr="007A283A" w:rsidRDefault="003F1E0A" w:rsidP="003F1E0A">
      <w:pPr>
        <w:spacing w:line="280" w:lineRule="exact"/>
        <w:ind w:firstLine="709"/>
        <w:jc w:val="both"/>
        <w:rPr>
          <w:sz w:val="24"/>
          <w:szCs w:val="24"/>
        </w:rPr>
      </w:pPr>
      <w:r>
        <w:rPr>
          <w:sz w:val="24"/>
          <w:szCs w:val="24"/>
        </w:rPr>
        <w:t>11</w:t>
      </w:r>
      <w:r w:rsidRPr="007A283A">
        <w:rPr>
          <w:sz w:val="24"/>
          <w:szCs w:val="24"/>
        </w:rPr>
        <w:t xml:space="preserve">.2. Способ обеспечения исполнения </w:t>
      </w:r>
      <w:r w:rsidR="00DE09AF">
        <w:rPr>
          <w:sz w:val="24"/>
          <w:szCs w:val="24"/>
        </w:rPr>
        <w:t>К</w:t>
      </w:r>
      <w:r>
        <w:rPr>
          <w:sz w:val="24"/>
          <w:szCs w:val="24"/>
        </w:rPr>
        <w:t>онтракта из перечисленных в п.</w:t>
      </w:r>
      <w:r w:rsidR="0021273F">
        <w:rPr>
          <w:sz w:val="24"/>
          <w:szCs w:val="24"/>
        </w:rPr>
        <w:t xml:space="preserve"> </w:t>
      </w:r>
      <w:r>
        <w:rPr>
          <w:sz w:val="24"/>
          <w:szCs w:val="24"/>
        </w:rPr>
        <w:t>11</w:t>
      </w:r>
      <w:r w:rsidRPr="007A283A">
        <w:rPr>
          <w:sz w:val="24"/>
          <w:szCs w:val="24"/>
        </w:rPr>
        <w:t xml:space="preserve">.1. выбирается </w:t>
      </w:r>
      <w:r w:rsidR="00E173ED">
        <w:rPr>
          <w:sz w:val="24"/>
          <w:szCs w:val="24"/>
        </w:rPr>
        <w:t>Исполнителем</w:t>
      </w:r>
      <w:r w:rsidRPr="007A283A">
        <w:rPr>
          <w:sz w:val="24"/>
          <w:szCs w:val="24"/>
        </w:rPr>
        <w:t xml:space="preserve"> самостоятельно. </w:t>
      </w:r>
    </w:p>
    <w:p w:rsidR="003F1E0A" w:rsidRPr="007A283A" w:rsidRDefault="003F1E0A" w:rsidP="003F1E0A">
      <w:pPr>
        <w:pStyle w:val="ConsNormal"/>
        <w:ind w:firstLine="709"/>
        <w:jc w:val="both"/>
        <w:rPr>
          <w:rFonts w:ascii="Times New Roman" w:hAnsi="Times New Roman"/>
          <w:color w:val="000000"/>
          <w:sz w:val="24"/>
          <w:szCs w:val="24"/>
        </w:rPr>
      </w:pPr>
      <w:r>
        <w:rPr>
          <w:rFonts w:ascii="Times New Roman" w:hAnsi="Times New Roman"/>
          <w:color w:val="000000"/>
          <w:sz w:val="24"/>
          <w:szCs w:val="24"/>
        </w:rPr>
        <w:t>11</w:t>
      </w:r>
      <w:r w:rsidRPr="007A283A">
        <w:rPr>
          <w:rFonts w:ascii="Times New Roman" w:hAnsi="Times New Roman"/>
          <w:color w:val="000000"/>
          <w:sz w:val="24"/>
          <w:szCs w:val="24"/>
        </w:rPr>
        <w:t xml:space="preserve">.3. В случае выбора </w:t>
      </w:r>
      <w:r w:rsidR="00E173ED">
        <w:rPr>
          <w:rFonts w:ascii="Times New Roman" w:hAnsi="Times New Roman"/>
          <w:color w:val="000000"/>
          <w:sz w:val="24"/>
          <w:szCs w:val="24"/>
        </w:rPr>
        <w:t>Исполнителем</w:t>
      </w:r>
      <w:r w:rsidRPr="007A283A">
        <w:rPr>
          <w:rFonts w:ascii="Times New Roman" w:hAnsi="Times New Roman"/>
          <w:sz w:val="24"/>
          <w:szCs w:val="24"/>
        </w:rPr>
        <w:t xml:space="preserve"> в качестве обеспечения исполнения </w:t>
      </w:r>
      <w:r w:rsidR="00DE09AF">
        <w:rPr>
          <w:rFonts w:ascii="Times New Roman" w:hAnsi="Times New Roman"/>
          <w:sz w:val="24"/>
          <w:szCs w:val="24"/>
        </w:rPr>
        <w:t>К</w:t>
      </w:r>
      <w:r w:rsidRPr="007A283A">
        <w:rPr>
          <w:rFonts w:ascii="Times New Roman" w:hAnsi="Times New Roman"/>
          <w:sz w:val="24"/>
          <w:szCs w:val="24"/>
        </w:rPr>
        <w:t xml:space="preserve">онтракта залога денежных средств, </w:t>
      </w:r>
      <w:r w:rsidRPr="007A283A">
        <w:rPr>
          <w:rFonts w:ascii="Times New Roman" w:hAnsi="Times New Roman"/>
          <w:color w:val="000000"/>
          <w:sz w:val="24"/>
          <w:szCs w:val="24"/>
        </w:rPr>
        <w:t xml:space="preserve">Заказчик возвращает сумму, перечисленную </w:t>
      </w:r>
      <w:r w:rsidR="00E173ED">
        <w:rPr>
          <w:rFonts w:ascii="Times New Roman" w:hAnsi="Times New Roman"/>
          <w:color w:val="000000"/>
          <w:sz w:val="24"/>
          <w:szCs w:val="24"/>
        </w:rPr>
        <w:t>Исполнителем</w:t>
      </w:r>
      <w:r w:rsidRPr="007A283A">
        <w:rPr>
          <w:rFonts w:ascii="Times New Roman" w:hAnsi="Times New Roman"/>
          <w:color w:val="000000"/>
          <w:sz w:val="24"/>
          <w:szCs w:val="24"/>
        </w:rPr>
        <w:t xml:space="preserve">, в следующем порядке: </w:t>
      </w:r>
    </w:p>
    <w:p w:rsidR="003F1E0A" w:rsidRPr="007A283A" w:rsidRDefault="003F1E0A" w:rsidP="003F1E0A">
      <w:pPr>
        <w:pStyle w:val="ConsNormal"/>
        <w:ind w:firstLine="709"/>
        <w:jc w:val="both"/>
        <w:rPr>
          <w:rFonts w:ascii="Times New Roman" w:hAnsi="Times New Roman"/>
          <w:sz w:val="24"/>
        </w:rPr>
      </w:pPr>
      <w:r w:rsidRPr="003F1E0A">
        <w:rPr>
          <w:rFonts w:ascii="Times New Roman" w:hAnsi="Times New Roman"/>
          <w:color w:val="000000"/>
          <w:sz w:val="24"/>
          <w:szCs w:val="24"/>
        </w:rPr>
        <w:t>11.3.1.</w:t>
      </w:r>
      <w:r>
        <w:rPr>
          <w:rFonts w:ascii="Times New Roman" w:hAnsi="Times New Roman"/>
          <w:color w:val="000000"/>
          <w:sz w:val="24"/>
          <w:szCs w:val="24"/>
        </w:rPr>
        <w:t xml:space="preserve"> </w:t>
      </w:r>
      <w:r>
        <w:rPr>
          <w:rFonts w:ascii="Times New Roman" w:hAnsi="Times New Roman"/>
          <w:sz w:val="24"/>
        </w:rPr>
        <w:t xml:space="preserve">Заказчик возвращает </w:t>
      </w:r>
      <w:r w:rsidRPr="007A283A">
        <w:rPr>
          <w:rFonts w:ascii="Times New Roman" w:hAnsi="Times New Roman"/>
          <w:sz w:val="24"/>
        </w:rPr>
        <w:t>перечисленн</w:t>
      </w:r>
      <w:r>
        <w:rPr>
          <w:rFonts w:ascii="Times New Roman" w:hAnsi="Times New Roman"/>
          <w:sz w:val="24"/>
        </w:rPr>
        <w:t>ую сумму</w:t>
      </w:r>
      <w:r w:rsidRPr="007A283A">
        <w:rPr>
          <w:rFonts w:ascii="Times New Roman" w:hAnsi="Times New Roman"/>
          <w:sz w:val="24"/>
        </w:rPr>
        <w:t xml:space="preserve"> в качестве залога денежных средств, в том числе в форме вклада (депозита) сумму, перечисленную </w:t>
      </w:r>
      <w:r w:rsidR="00DE09AF">
        <w:rPr>
          <w:rFonts w:ascii="Times New Roman" w:hAnsi="Times New Roman"/>
          <w:sz w:val="24"/>
        </w:rPr>
        <w:t>Исполнителем</w:t>
      </w:r>
      <w:r w:rsidRPr="007A283A">
        <w:rPr>
          <w:rFonts w:ascii="Times New Roman" w:hAnsi="Times New Roman"/>
          <w:sz w:val="24"/>
        </w:rPr>
        <w:t xml:space="preserve">, вместе с окончательной оплатой за </w:t>
      </w:r>
      <w:r w:rsidR="00846802">
        <w:rPr>
          <w:rFonts w:ascii="Times New Roman" w:hAnsi="Times New Roman"/>
          <w:sz w:val="24"/>
        </w:rPr>
        <w:t>выполненные объемы работ</w:t>
      </w:r>
      <w:r w:rsidRPr="007A283A">
        <w:rPr>
          <w:rFonts w:ascii="Times New Roman" w:hAnsi="Times New Roman"/>
          <w:sz w:val="24"/>
        </w:rPr>
        <w:t xml:space="preserve"> в течение</w:t>
      </w:r>
      <w:r>
        <w:rPr>
          <w:rFonts w:ascii="Times New Roman" w:hAnsi="Times New Roman"/>
          <w:sz w:val="24"/>
        </w:rPr>
        <w:t xml:space="preserve"> </w:t>
      </w:r>
      <w:r w:rsidR="00BB575D">
        <w:rPr>
          <w:rFonts w:ascii="Times New Roman" w:hAnsi="Times New Roman"/>
          <w:sz w:val="24"/>
        </w:rPr>
        <w:t>20</w:t>
      </w:r>
      <w:r>
        <w:rPr>
          <w:rFonts w:ascii="Times New Roman" w:hAnsi="Times New Roman"/>
          <w:sz w:val="24"/>
        </w:rPr>
        <w:t xml:space="preserve"> (</w:t>
      </w:r>
      <w:r w:rsidR="00BB575D">
        <w:rPr>
          <w:rFonts w:ascii="Times New Roman" w:hAnsi="Times New Roman"/>
          <w:sz w:val="24"/>
        </w:rPr>
        <w:t>Двадцати</w:t>
      </w:r>
      <w:r>
        <w:rPr>
          <w:rFonts w:ascii="Times New Roman" w:hAnsi="Times New Roman"/>
          <w:sz w:val="24"/>
        </w:rPr>
        <w:t>) дней после подписания акта</w:t>
      </w:r>
      <w:r w:rsidR="0071345B">
        <w:rPr>
          <w:rFonts w:ascii="Times New Roman" w:hAnsi="Times New Roman"/>
          <w:sz w:val="24"/>
        </w:rPr>
        <w:t xml:space="preserve"> </w:t>
      </w:r>
      <w:r>
        <w:rPr>
          <w:rFonts w:ascii="Times New Roman" w:hAnsi="Times New Roman"/>
          <w:sz w:val="24"/>
        </w:rPr>
        <w:t xml:space="preserve">приемки </w:t>
      </w:r>
      <w:r w:rsidR="00846802">
        <w:rPr>
          <w:rFonts w:ascii="Times New Roman" w:hAnsi="Times New Roman"/>
          <w:sz w:val="24"/>
        </w:rPr>
        <w:t>выполненных работ</w:t>
      </w:r>
      <w:r w:rsidRPr="007A283A">
        <w:rPr>
          <w:rFonts w:ascii="Times New Roman" w:hAnsi="Times New Roman"/>
          <w:sz w:val="24"/>
        </w:rPr>
        <w:t xml:space="preserve"> (включая устранение замечаний Заказчика и выявленных в процессе работы недостатков).</w:t>
      </w:r>
    </w:p>
    <w:p w:rsidR="003F1E0A" w:rsidRDefault="003F1E0A" w:rsidP="003F1E0A">
      <w:pPr>
        <w:ind w:firstLine="709"/>
        <w:jc w:val="both"/>
        <w:rPr>
          <w:sz w:val="24"/>
          <w:szCs w:val="24"/>
        </w:rPr>
      </w:pPr>
      <w:r>
        <w:rPr>
          <w:sz w:val="24"/>
          <w:szCs w:val="24"/>
        </w:rPr>
        <w:t>11</w:t>
      </w:r>
      <w:r w:rsidRPr="007A283A">
        <w:rPr>
          <w:sz w:val="24"/>
          <w:szCs w:val="24"/>
        </w:rPr>
        <w:t xml:space="preserve">.4. При расторжении настоящего муниципального контракта по решению суда по вине </w:t>
      </w:r>
      <w:r>
        <w:rPr>
          <w:sz w:val="24"/>
          <w:szCs w:val="24"/>
        </w:rPr>
        <w:t>Исполнителя</w:t>
      </w:r>
      <w:r w:rsidRPr="007A283A">
        <w:rPr>
          <w:sz w:val="24"/>
          <w:szCs w:val="24"/>
        </w:rPr>
        <w:t xml:space="preserve">, обеспечение исполнения </w:t>
      </w:r>
      <w:r w:rsidR="00DE09AF">
        <w:rPr>
          <w:sz w:val="24"/>
          <w:szCs w:val="24"/>
        </w:rPr>
        <w:t>К</w:t>
      </w:r>
      <w:r w:rsidRPr="007A283A">
        <w:rPr>
          <w:sz w:val="24"/>
          <w:szCs w:val="24"/>
        </w:rPr>
        <w:t xml:space="preserve">онтракта в виде залога денежных средств </w:t>
      </w:r>
      <w:r>
        <w:rPr>
          <w:sz w:val="24"/>
          <w:szCs w:val="24"/>
        </w:rPr>
        <w:t>Исполнителю</w:t>
      </w:r>
      <w:r w:rsidRPr="007A283A">
        <w:rPr>
          <w:sz w:val="24"/>
          <w:szCs w:val="24"/>
        </w:rPr>
        <w:t xml:space="preserve"> не возвращается.</w:t>
      </w:r>
      <w:r>
        <w:rPr>
          <w:sz w:val="24"/>
          <w:szCs w:val="24"/>
        </w:rPr>
        <w:t xml:space="preserve"> </w:t>
      </w:r>
    </w:p>
    <w:p w:rsidR="00E173ED" w:rsidRPr="00ED5A9C" w:rsidRDefault="00E173ED" w:rsidP="00D7179B">
      <w:pPr>
        <w:widowControl w:val="0"/>
        <w:jc w:val="center"/>
        <w:rPr>
          <w:b/>
          <w:sz w:val="24"/>
          <w:szCs w:val="24"/>
        </w:rPr>
      </w:pPr>
    </w:p>
    <w:p w:rsidR="00ED5A9C" w:rsidRPr="00ED5A9C" w:rsidRDefault="00ED5A9C" w:rsidP="00D7179B">
      <w:pPr>
        <w:widowControl w:val="0"/>
        <w:jc w:val="center"/>
        <w:rPr>
          <w:b/>
          <w:sz w:val="24"/>
          <w:szCs w:val="24"/>
        </w:rPr>
      </w:pPr>
      <w:r w:rsidRPr="00ED5A9C">
        <w:rPr>
          <w:b/>
          <w:sz w:val="24"/>
          <w:szCs w:val="24"/>
        </w:rPr>
        <w:t>1</w:t>
      </w:r>
      <w:r w:rsidR="003F1E0A">
        <w:rPr>
          <w:b/>
          <w:sz w:val="24"/>
          <w:szCs w:val="24"/>
        </w:rPr>
        <w:t>2</w:t>
      </w:r>
      <w:r w:rsidRPr="00ED5A9C">
        <w:rPr>
          <w:b/>
          <w:sz w:val="24"/>
          <w:szCs w:val="24"/>
        </w:rPr>
        <w:t>. Общие положения</w:t>
      </w:r>
    </w:p>
    <w:p w:rsidR="00ED5A9C" w:rsidRPr="00ED5A9C" w:rsidRDefault="00ED5A9C" w:rsidP="00ED5A9C">
      <w:pPr>
        <w:widowControl w:val="0"/>
        <w:rPr>
          <w:b/>
          <w:sz w:val="24"/>
          <w:szCs w:val="24"/>
        </w:rPr>
      </w:pPr>
    </w:p>
    <w:p w:rsidR="00ED5A9C" w:rsidRPr="00ED5A9C" w:rsidRDefault="00ED5A9C" w:rsidP="00ED5A9C">
      <w:pPr>
        <w:widowControl w:val="0"/>
        <w:ind w:firstLine="720"/>
        <w:jc w:val="both"/>
        <w:rPr>
          <w:noProof/>
          <w:sz w:val="24"/>
          <w:szCs w:val="24"/>
        </w:rPr>
      </w:pPr>
      <w:r w:rsidRPr="00ED5A9C">
        <w:rPr>
          <w:noProof/>
          <w:sz w:val="24"/>
          <w:szCs w:val="24"/>
        </w:rPr>
        <w:t>1</w:t>
      </w:r>
      <w:r w:rsidR="003F1E0A">
        <w:rPr>
          <w:noProof/>
          <w:sz w:val="24"/>
          <w:szCs w:val="24"/>
        </w:rPr>
        <w:t>2</w:t>
      </w:r>
      <w:r w:rsidRPr="00ED5A9C">
        <w:rPr>
          <w:noProof/>
          <w:sz w:val="24"/>
          <w:szCs w:val="24"/>
        </w:rPr>
        <w:t>.1.</w:t>
      </w:r>
      <w:r w:rsidRPr="00ED5A9C">
        <w:rPr>
          <w:sz w:val="24"/>
          <w:szCs w:val="24"/>
        </w:rPr>
        <w:t xml:space="preserve"> Настоящий </w:t>
      </w:r>
      <w:r w:rsidR="00DE09AF">
        <w:rPr>
          <w:sz w:val="24"/>
          <w:szCs w:val="24"/>
        </w:rPr>
        <w:t>К</w:t>
      </w:r>
      <w:r w:rsidRPr="00ED5A9C">
        <w:rPr>
          <w:sz w:val="24"/>
          <w:szCs w:val="24"/>
        </w:rPr>
        <w:t>онтракт составлен в</w:t>
      </w:r>
      <w:r w:rsidRPr="00ED5A9C">
        <w:rPr>
          <w:noProof/>
          <w:sz w:val="24"/>
          <w:szCs w:val="24"/>
        </w:rPr>
        <w:t xml:space="preserve"> двух</w:t>
      </w:r>
      <w:r w:rsidRPr="00ED5A9C">
        <w:rPr>
          <w:sz w:val="24"/>
          <w:szCs w:val="24"/>
        </w:rPr>
        <w:t xml:space="preserve"> экземплярах</w:t>
      </w:r>
      <w:r w:rsidRPr="00ED5A9C">
        <w:rPr>
          <w:noProof/>
          <w:sz w:val="24"/>
          <w:szCs w:val="24"/>
        </w:rPr>
        <w:t>, имеющих одинаковую юридическую силу.</w:t>
      </w:r>
    </w:p>
    <w:p w:rsidR="00ED5A9C" w:rsidRPr="00ED5A9C" w:rsidRDefault="00ED5A9C" w:rsidP="00ED5A9C">
      <w:pPr>
        <w:widowControl w:val="0"/>
        <w:ind w:firstLine="720"/>
        <w:jc w:val="both"/>
        <w:rPr>
          <w:sz w:val="24"/>
          <w:szCs w:val="24"/>
        </w:rPr>
      </w:pPr>
      <w:r w:rsidRPr="00ED5A9C">
        <w:rPr>
          <w:sz w:val="24"/>
          <w:szCs w:val="24"/>
        </w:rPr>
        <w:t>1</w:t>
      </w:r>
      <w:r w:rsidR="003F1E0A">
        <w:rPr>
          <w:sz w:val="24"/>
          <w:szCs w:val="24"/>
        </w:rPr>
        <w:t>2</w:t>
      </w:r>
      <w:r w:rsidRPr="00ED5A9C">
        <w:rPr>
          <w:sz w:val="24"/>
          <w:szCs w:val="24"/>
        </w:rPr>
        <w:t xml:space="preserve">.2. Обо всех изменениях в платежных, почтовых и других реквизитах Стороны обязаны немедленно (в течение трех дней) извещать друг друга.  </w:t>
      </w:r>
    </w:p>
    <w:p w:rsidR="00ED5A9C" w:rsidRPr="00ED5A9C" w:rsidRDefault="00ED5A9C" w:rsidP="00ED5A9C">
      <w:pPr>
        <w:ind w:firstLine="720"/>
        <w:jc w:val="both"/>
        <w:rPr>
          <w:sz w:val="24"/>
          <w:szCs w:val="24"/>
        </w:rPr>
      </w:pPr>
      <w:r w:rsidRPr="00ED5A9C">
        <w:rPr>
          <w:sz w:val="24"/>
          <w:szCs w:val="24"/>
        </w:rPr>
        <w:t>1</w:t>
      </w:r>
      <w:r w:rsidR="003F1E0A">
        <w:rPr>
          <w:sz w:val="24"/>
          <w:szCs w:val="24"/>
        </w:rPr>
        <w:t>2</w:t>
      </w:r>
      <w:r w:rsidRPr="00ED5A9C">
        <w:rPr>
          <w:sz w:val="24"/>
          <w:szCs w:val="24"/>
        </w:rPr>
        <w:t xml:space="preserve">.3. Для решения текущих вопросов по контракту назначается ответственное лицо: </w:t>
      </w:r>
    </w:p>
    <w:p w:rsidR="00ED5A9C" w:rsidRPr="00ED5A9C" w:rsidRDefault="00ED5A9C" w:rsidP="00ED5A9C">
      <w:pPr>
        <w:jc w:val="both"/>
        <w:rPr>
          <w:sz w:val="24"/>
          <w:szCs w:val="24"/>
        </w:rPr>
      </w:pPr>
      <w:r w:rsidRPr="00ED5A9C">
        <w:rPr>
          <w:sz w:val="24"/>
          <w:szCs w:val="24"/>
        </w:rPr>
        <w:t>от Заказчика: ____________________________ тел. ____________________</w:t>
      </w:r>
    </w:p>
    <w:p w:rsidR="00ED5A9C" w:rsidRPr="00ED5A9C" w:rsidRDefault="00ED5A9C" w:rsidP="00ED5A9C">
      <w:pPr>
        <w:pStyle w:val="Iauiue"/>
        <w:jc w:val="both"/>
        <w:rPr>
          <w:sz w:val="24"/>
          <w:szCs w:val="24"/>
        </w:rPr>
      </w:pPr>
      <w:r w:rsidRPr="00ED5A9C">
        <w:rPr>
          <w:sz w:val="24"/>
          <w:szCs w:val="24"/>
        </w:rPr>
        <w:t>от Исполнителя: __________________________тел. ___________________</w:t>
      </w:r>
    </w:p>
    <w:p w:rsidR="00ED5A9C" w:rsidRPr="00ED5A9C" w:rsidRDefault="00ED5A9C" w:rsidP="00ED5A9C">
      <w:pPr>
        <w:widowControl w:val="0"/>
        <w:ind w:firstLine="720"/>
        <w:jc w:val="both"/>
        <w:rPr>
          <w:sz w:val="24"/>
          <w:szCs w:val="24"/>
        </w:rPr>
      </w:pPr>
      <w:r w:rsidRPr="00ED5A9C">
        <w:rPr>
          <w:sz w:val="24"/>
          <w:szCs w:val="24"/>
        </w:rPr>
        <w:t>1</w:t>
      </w:r>
      <w:r w:rsidR="003F1E0A">
        <w:rPr>
          <w:sz w:val="24"/>
          <w:szCs w:val="24"/>
        </w:rPr>
        <w:t>2</w:t>
      </w:r>
      <w:r w:rsidRPr="00ED5A9C">
        <w:rPr>
          <w:sz w:val="24"/>
          <w:szCs w:val="24"/>
        </w:rPr>
        <w:t>.4. К контракту прилагаются и являются его неотъемлемой частью:</w:t>
      </w:r>
    </w:p>
    <w:p w:rsidR="00ED5A9C" w:rsidRPr="00ED5A9C" w:rsidRDefault="00ED5A9C" w:rsidP="00ED5A9C">
      <w:pPr>
        <w:widowControl w:val="0"/>
        <w:jc w:val="both"/>
        <w:rPr>
          <w:sz w:val="24"/>
          <w:szCs w:val="24"/>
        </w:rPr>
      </w:pPr>
      <w:r w:rsidRPr="00ED5A9C">
        <w:rPr>
          <w:sz w:val="24"/>
          <w:szCs w:val="24"/>
        </w:rPr>
        <w:t xml:space="preserve">Приложение № 1 –  Техническое задание на </w:t>
      </w:r>
      <w:r w:rsidR="00F53DCC">
        <w:rPr>
          <w:sz w:val="24"/>
          <w:szCs w:val="24"/>
        </w:rPr>
        <w:t>2</w:t>
      </w:r>
      <w:r w:rsidRPr="00ED5A9C">
        <w:rPr>
          <w:sz w:val="24"/>
          <w:szCs w:val="24"/>
        </w:rPr>
        <w:t xml:space="preserve"> листах; </w:t>
      </w:r>
    </w:p>
    <w:p w:rsidR="00ED5A9C" w:rsidRPr="00ED5A9C" w:rsidRDefault="00ED5A9C" w:rsidP="00ED5A9C">
      <w:pPr>
        <w:widowControl w:val="0"/>
        <w:jc w:val="both"/>
        <w:rPr>
          <w:b/>
          <w:sz w:val="24"/>
          <w:szCs w:val="24"/>
        </w:rPr>
      </w:pPr>
    </w:p>
    <w:p w:rsidR="00CE6ED4" w:rsidRDefault="00CE6ED4" w:rsidP="00ED5A9C">
      <w:pPr>
        <w:widowControl w:val="0"/>
        <w:jc w:val="both"/>
        <w:rPr>
          <w:b/>
          <w:sz w:val="24"/>
          <w:szCs w:val="24"/>
        </w:rPr>
      </w:pPr>
    </w:p>
    <w:p w:rsidR="00ED5A9C" w:rsidRPr="00ED5A9C" w:rsidRDefault="00ED5A9C" w:rsidP="00D7179B">
      <w:pPr>
        <w:widowControl w:val="0"/>
        <w:jc w:val="center"/>
        <w:rPr>
          <w:b/>
          <w:sz w:val="24"/>
          <w:szCs w:val="24"/>
        </w:rPr>
      </w:pPr>
      <w:r w:rsidRPr="00ED5A9C">
        <w:rPr>
          <w:b/>
          <w:sz w:val="24"/>
          <w:szCs w:val="24"/>
        </w:rPr>
        <w:t>12.Юридические адреса и банковские реквизиты сторон</w:t>
      </w:r>
    </w:p>
    <w:p w:rsidR="00ED5A9C" w:rsidRPr="00ED5A9C" w:rsidRDefault="00ED5A9C" w:rsidP="00ED5A9C">
      <w:pPr>
        <w:widowControl w:val="0"/>
        <w:jc w:val="both"/>
        <w:rPr>
          <w:sz w:val="24"/>
          <w:szCs w:val="24"/>
        </w:rPr>
      </w:pPr>
    </w:p>
    <w:tbl>
      <w:tblPr>
        <w:tblW w:w="9936" w:type="dxa"/>
        <w:tblLayout w:type="fixed"/>
        <w:tblLook w:val="0000" w:firstRow="0" w:lastRow="0" w:firstColumn="0" w:lastColumn="0" w:noHBand="0" w:noVBand="0"/>
      </w:tblPr>
      <w:tblGrid>
        <w:gridCol w:w="4788"/>
        <w:gridCol w:w="5148"/>
      </w:tblGrid>
      <w:tr w:rsidR="00ED5A9C" w:rsidRPr="00ED5A9C" w:rsidTr="00BE2565">
        <w:tc>
          <w:tcPr>
            <w:tcW w:w="4788" w:type="dxa"/>
          </w:tcPr>
          <w:p w:rsidR="00ED5A9C" w:rsidRPr="00ED5A9C" w:rsidRDefault="00ED5A9C" w:rsidP="00BE2565">
            <w:pPr>
              <w:jc w:val="center"/>
              <w:rPr>
                <w:b/>
                <w:sz w:val="24"/>
                <w:szCs w:val="24"/>
              </w:rPr>
            </w:pPr>
            <w:r w:rsidRPr="00ED5A9C">
              <w:rPr>
                <w:b/>
                <w:sz w:val="24"/>
                <w:szCs w:val="24"/>
              </w:rPr>
              <w:t>ЗАКАЗЧИК:</w:t>
            </w:r>
          </w:p>
          <w:p w:rsidR="00ED5A9C" w:rsidRPr="00ED5A9C" w:rsidRDefault="00ED5A9C" w:rsidP="00BE2565">
            <w:pPr>
              <w:jc w:val="both"/>
              <w:rPr>
                <w:b/>
                <w:i/>
                <w:sz w:val="24"/>
                <w:szCs w:val="24"/>
              </w:rPr>
            </w:pPr>
            <w:r w:rsidRPr="00ED5A9C">
              <w:rPr>
                <w:b/>
                <w:sz w:val="24"/>
                <w:szCs w:val="24"/>
              </w:rPr>
              <w:t>Администрация города Перми:</w:t>
            </w:r>
          </w:p>
          <w:p w:rsidR="00B06BDB" w:rsidRDefault="00ED5A9C" w:rsidP="00BE2565">
            <w:pPr>
              <w:rPr>
                <w:sz w:val="24"/>
                <w:szCs w:val="24"/>
              </w:rPr>
            </w:pPr>
            <w:r w:rsidRPr="00ED5A9C">
              <w:rPr>
                <w:sz w:val="24"/>
                <w:szCs w:val="24"/>
              </w:rPr>
              <w:t>ИНН 5902290635, КПП 590201001;</w:t>
            </w:r>
          </w:p>
          <w:p w:rsidR="00ED5A9C" w:rsidRPr="00ED5A9C" w:rsidRDefault="00ED5A9C" w:rsidP="00BE2565">
            <w:pPr>
              <w:rPr>
                <w:sz w:val="24"/>
                <w:szCs w:val="24"/>
              </w:rPr>
            </w:pPr>
            <w:r w:rsidRPr="00ED5A9C">
              <w:rPr>
                <w:sz w:val="24"/>
                <w:szCs w:val="24"/>
              </w:rPr>
              <w:t xml:space="preserve">Адрес: </w:t>
            </w:r>
            <w:smartTag w:uri="urn:schemas-microsoft-com:office:smarttags" w:element="metricconverter">
              <w:smartTagPr>
                <w:attr w:name="ProductID" w:val="614000, г"/>
              </w:smartTagPr>
              <w:r w:rsidRPr="00ED5A9C">
                <w:rPr>
                  <w:sz w:val="24"/>
                  <w:szCs w:val="24"/>
                </w:rPr>
                <w:t>614000, г</w:t>
              </w:r>
            </w:smartTag>
            <w:r w:rsidRPr="00ED5A9C">
              <w:rPr>
                <w:sz w:val="24"/>
                <w:szCs w:val="24"/>
              </w:rPr>
              <w:t xml:space="preserve">. Пермь, </w:t>
            </w:r>
          </w:p>
          <w:p w:rsidR="00ED5A9C" w:rsidRPr="00ED5A9C" w:rsidRDefault="00ED5A9C" w:rsidP="00BE2565">
            <w:pPr>
              <w:rPr>
                <w:sz w:val="24"/>
                <w:szCs w:val="24"/>
              </w:rPr>
            </w:pPr>
            <w:r w:rsidRPr="00ED5A9C">
              <w:rPr>
                <w:sz w:val="24"/>
                <w:szCs w:val="24"/>
              </w:rPr>
              <w:lastRenderedPageBreak/>
              <w:t>ул. Ленина, 23</w:t>
            </w:r>
          </w:p>
          <w:p w:rsidR="00ED5A9C" w:rsidRDefault="00ED5A9C" w:rsidP="00BE2565">
            <w:pPr>
              <w:rPr>
                <w:sz w:val="24"/>
                <w:szCs w:val="24"/>
              </w:rPr>
            </w:pPr>
            <w:r w:rsidRPr="00ED5A9C">
              <w:rPr>
                <w:sz w:val="24"/>
                <w:szCs w:val="24"/>
              </w:rPr>
              <w:t>Платежные реквизиты:</w:t>
            </w:r>
          </w:p>
          <w:p w:rsidR="0085698C" w:rsidRPr="00ED5A9C" w:rsidRDefault="0085698C" w:rsidP="00BE2565">
            <w:pPr>
              <w:rPr>
                <w:sz w:val="24"/>
                <w:szCs w:val="24"/>
              </w:rPr>
            </w:pPr>
            <w:r>
              <w:rPr>
                <w:sz w:val="24"/>
                <w:szCs w:val="24"/>
              </w:rPr>
              <w:t>УФК по Пермскому краю (Департамент финансов администрации города Перми (Администрация города Перми,</w:t>
            </w:r>
            <w:r>
              <w:rPr>
                <w:sz w:val="24"/>
                <w:szCs w:val="24"/>
              </w:rPr>
              <w:br/>
            </w:r>
            <w:r w:rsidRPr="00ED5A9C">
              <w:rPr>
                <w:sz w:val="24"/>
                <w:szCs w:val="24"/>
              </w:rPr>
              <w:t>л/с 02975012791</w:t>
            </w:r>
            <w:r>
              <w:rPr>
                <w:sz w:val="24"/>
                <w:szCs w:val="24"/>
              </w:rPr>
              <w:t>)</w:t>
            </w:r>
          </w:p>
          <w:p w:rsidR="00ED5A9C" w:rsidRDefault="00ED5A9C" w:rsidP="00BE2565">
            <w:pPr>
              <w:rPr>
                <w:sz w:val="24"/>
                <w:szCs w:val="24"/>
              </w:rPr>
            </w:pPr>
            <w:r w:rsidRPr="00ED5A9C">
              <w:rPr>
                <w:sz w:val="24"/>
                <w:szCs w:val="24"/>
              </w:rPr>
              <w:t>р/с 40204810300000000006 ГРКЦ ГУ Банка России по Пермско</w:t>
            </w:r>
            <w:r w:rsidR="0085698C">
              <w:rPr>
                <w:sz w:val="24"/>
                <w:szCs w:val="24"/>
              </w:rPr>
              <w:t>му</w:t>
            </w:r>
            <w:r w:rsidRPr="00ED5A9C">
              <w:rPr>
                <w:sz w:val="24"/>
                <w:szCs w:val="24"/>
              </w:rPr>
              <w:t xml:space="preserve"> </w:t>
            </w:r>
            <w:r w:rsidR="0085698C">
              <w:rPr>
                <w:sz w:val="24"/>
                <w:szCs w:val="24"/>
              </w:rPr>
              <w:t>краю</w:t>
            </w:r>
            <w:r w:rsidRPr="00ED5A9C">
              <w:rPr>
                <w:sz w:val="24"/>
                <w:szCs w:val="24"/>
              </w:rPr>
              <w:t xml:space="preserve">; </w:t>
            </w:r>
          </w:p>
          <w:p w:rsidR="00DE09AF" w:rsidRDefault="00DE09AF" w:rsidP="00BE2565">
            <w:pPr>
              <w:rPr>
                <w:sz w:val="24"/>
                <w:szCs w:val="24"/>
              </w:rPr>
            </w:pPr>
            <w:r w:rsidRPr="00ED5A9C">
              <w:rPr>
                <w:sz w:val="24"/>
                <w:szCs w:val="24"/>
              </w:rPr>
              <w:t>БИК 045773001</w:t>
            </w:r>
          </w:p>
          <w:p w:rsidR="00ED5A9C" w:rsidRPr="00ED5A9C" w:rsidRDefault="00ED5A9C" w:rsidP="0085698C">
            <w:pPr>
              <w:jc w:val="both"/>
              <w:rPr>
                <w:b/>
                <w:sz w:val="24"/>
                <w:szCs w:val="24"/>
              </w:rPr>
            </w:pPr>
          </w:p>
        </w:tc>
        <w:tc>
          <w:tcPr>
            <w:tcW w:w="5148" w:type="dxa"/>
          </w:tcPr>
          <w:p w:rsidR="00ED5A9C" w:rsidRPr="00ED5A9C" w:rsidRDefault="00ED5A9C" w:rsidP="00BE2565">
            <w:pPr>
              <w:jc w:val="both"/>
              <w:rPr>
                <w:b/>
                <w:sz w:val="24"/>
                <w:szCs w:val="24"/>
              </w:rPr>
            </w:pPr>
            <w:r w:rsidRPr="00ED5A9C">
              <w:rPr>
                <w:b/>
                <w:sz w:val="24"/>
                <w:szCs w:val="24"/>
              </w:rPr>
              <w:lastRenderedPageBreak/>
              <w:t xml:space="preserve">                        ИСПОЛНИТЕЛЬ:</w:t>
            </w:r>
          </w:p>
        </w:tc>
      </w:tr>
      <w:tr w:rsidR="00ED5A9C" w:rsidRPr="00ED5A9C" w:rsidTr="00BE2565">
        <w:tc>
          <w:tcPr>
            <w:tcW w:w="4788" w:type="dxa"/>
          </w:tcPr>
          <w:p w:rsidR="00ED5A9C" w:rsidRPr="00ED5A9C" w:rsidRDefault="00ED5A9C" w:rsidP="00BE2565">
            <w:pPr>
              <w:tabs>
                <w:tab w:val="left" w:pos="2977"/>
              </w:tabs>
              <w:jc w:val="center"/>
              <w:rPr>
                <w:b/>
                <w:sz w:val="24"/>
                <w:szCs w:val="24"/>
              </w:rPr>
            </w:pPr>
            <w:r w:rsidRPr="00ED5A9C">
              <w:rPr>
                <w:b/>
                <w:sz w:val="24"/>
                <w:szCs w:val="24"/>
              </w:rPr>
              <w:lastRenderedPageBreak/>
              <w:t>От имени Заказчика:</w:t>
            </w:r>
          </w:p>
          <w:p w:rsidR="00ED5A9C" w:rsidRPr="00ED5A9C" w:rsidRDefault="00ED5A9C" w:rsidP="00BE2565">
            <w:pPr>
              <w:tabs>
                <w:tab w:val="left" w:pos="2977"/>
              </w:tabs>
              <w:jc w:val="center"/>
              <w:rPr>
                <w:b/>
                <w:sz w:val="24"/>
                <w:szCs w:val="24"/>
              </w:rPr>
            </w:pPr>
          </w:p>
          <w:p w:rsidR="00ED5A9C" w:rsidRPr="00ED5A9C" w:rsidRDefault="00ED5A9C" w:rsidP="00BE2565">
            <w:pPr>
              <w:rPr>
                <w:sz w:val="24"/>
                <w:szCs w:val="24"/>
              </w:rPr>
            </w:pPr>
            <w:r w:rsidRPr="00ED5A9C">
              <w:rPr>
                <w:sz w:val="24"/>
                <w:szCs w:val="24"/>
              </w:rPr>
              <w:t>Должность:</w:t>
            </w:r>
          </w:p>
          <w:p w:rsidR="00ED5A9C" w:rsidRPr="00ED5A9C" w:rsidRDefault="00ED5A9C" w:rsidP="00BE2565">
            <w:pPr>
              <w:rPr>
                <w:b/>
                <w:sz w:val="24"/>
                <w:szCs w:val="24"/>
              </w:rPr>
            </w:pPr>
          </w:p>
          <w:p w:rsidR="00ED5A9C" w:rsidRPr="00ED5A9C" w:rsidRDefault="00ED5A9C" w:rsidP="00BE2565">
            <w:pPr>
              <w:rPr>
                <w:b/>
                <w:sz w:val="24"/>
                <w:szCs w:val="24"/>
              </w:rPr>
            </w:pPr>
          </w:p>
          <w:p w:rsidR="00ED5A9C" w:rsidRPr="00ED5A9C" w:rsidRDefault="00ED5A9C" w:rsidP="00BE2565">
            <w:pPr>
              <w:rPr>
                <w:b/>
                <w:sz w:val="24"/>
                <w:szCs w:val="24"/>
              </w:rPr>
            </w:pPr>
            <w:r w:rsidRPr="00ED5A9C">
              <w:rPr>
                <w:b/>
                <w:sz w:val="24"/>
                <w:szCs w:val="24"/>
              </w:rPr>
              <w:t>___________/ _______________</w:t>
            </w:r>
          </w:p>
          <w:p w:rsidR="00ED5A9C" w:rsidRPr="00ED5A9C" w:rsidRDefault="00ED5A9C" w:rsidP="00BE2565">
            <w:pPr>
              <w:rPr>
                <w:b/>
                <w:sz w:val="24"/>
                <w:szCs w:val="24"/>
              </w:rPr>
            </w:pPr>
          </w:p>
          <w:p w:rsidR="00ED5A9C" w:rsidRPr="00ED5A9C" w:rsidRDefault="00ED5A9C" w:rsidP="00BE2565">
            <w:pPr>
              <w:rPr>
                <w:b/>
                <w:sz w:val="24"/>
                <w:szCs w:val="24"/>
              </w:rPr>
            </w:pPr>
          </w:p>
          <w:p w:rsidR="00ED5A9C" w:rsidRPr="00ED5A9C" w:rsidRDefault="00ED5A9C" w:rsidP="00BE2565">
            <w:pPr>
              <w:rPr>
                <w:b/>
                <w:sz w:val="24"/>
                <w:szCs w:val="24"/>
              </w:rPr>
            </w:pPr>
            <w:r w:rsidRPr="00ED5A9C">
              <w:rPr>
                <w:b/>
                <w:sz w:val="24"/>
                <w:szCs w:val="24"/>
              </w:rPr>
              <w:t xml:space="preserve"> «__»__________________201</w:t>
            </w:r>
            <w:r w:rsidR="00082245">
              <w:rPr>
                <w:b/>
                <w:sz w:val="24"/>
                <w:szCs w:val="24"/>
              </w:rPr>
              <w:t>3</w:t>
            </w:r>
            <w:r w:rsidR="002254AF" w:rsidRPr="00007871">
              <w:rPr>
                <w:b/>
                <w:sz w:val="24"/>
                <w:szCs w:val="24"/>
              </w:rPr>
              <w:t xml:space="preserve"> </w:t>
            </w:r>
            <w:r w:rsidRPr="00ED5A9C">
              <w:rPr>
                <w:b/>
                <w:sz w:val="24"/>
                <w:szCs w:val="24"/>
              </w:rPr>
              <w:t>г.</w:t>
            </w:r>
          </w:p>
          <w:p w:rsidR="00ED5A9C" w:rsidRPr="00ED5A9C" w:rsidRDefault="00ED5A9C" w:rsidP="00BE2565">
            <w:pPr>
              <w:tabs>
                <w:tab w:val="left" w:pos="2977"/>
              </w:tabs>
              <w:rPr>
                <w:b/>
                <w:sz w:val="24"/>
                <w:szCs w:val="24"/>
              </w:rPr>
            </w:pPr>
            <w:r w:rsidRPr="00ED5A9C">
              <w:rPr>
                <w:b/>
                <w:sz w:val="24"/>
                <w:szCs w:val="24"/>
              </w:rPr>
              <w:t>М.П.</w:t>
            </w:r>
          </w:p>
        </w:tc>
        <w:tc>
          <w:tcPr>
            <w:tcW w:w="5148" w:type="dxa"/>
          </w:tcPr>
          <w:p w:rsidR="00ED5A9C" w:rsidRPr="00ED5A9C" w:rsidRDefault="00ED5A9C" w:rsidP="00BE2565">
            <w:pPr>
              <w:tabs>
                <w:tab w:val="left" w:pos="2977"/>
              </w:tabs>
              <w:jc w:val="center"/>
              <w:rPr>
                <w:b/>
                <w:sz w:val="24"/>
                <w:szCs w:val="24"/>
              </w:rPr>
            </w:pPr>
            <w:r w:rsidRPr="00ED5A9C">
              <w:rPr>
                <w:b/>
                <w:sz w:val="24"/>
                <w:szCs w:val="24"/>
              </w:rPr>
              <w:t xml:space="preserve">От имени Исполнителя: </w:t>
            </w: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sz w:val="24"/>
                <w:szCs w:val="24"/>
              </w:rPr>
            </w:pPr>
            <w:r w:rsidRPr="00ED5A9C">
              <w:rPr>
                <w:sz w:val="24"/>
                <w:szCs w:val="24"/>
              </w:rPr>
              <w:t>Должность:</w:t>
            </w: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b/>
                <w:sz w:val="24"/>
                <w:szCs w:val="24"/>
              </w:rPr>
            </w:pPr>
            <w:r w:rsidRPr="00ED5A9C">
              <w:rPr>
                <w:b/>
                <w:sz w:val="24"/>
                <w:szCs w:val="24"/>
              </w:rPr>
              <w:t>________________/_________________</w:t>
            </w: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b/>
                <w:sz w:val="24"/>
                <w:szCs w:val="24"/>
              </w:rPr>
            </w:pPr>
            <w:r w:rsidRPr="00ED5A9C">
              <w:rPr>
                <w:b/>
                <w:sz w:val="24"/>
                <w:szCs w:val="24"/>
              </w:rPr>
              <w:t>«__»________________201</w:t>
            </w:r>
            <w:r w:rsidR="00082245">
              <w:rPr>
                <w:b/>
                <w:sz w:val="24"/>
                <w:szCs w:val="24"/>
              </w:rPr>
              <w:t>3</w:t>
            </w:r>
            <w:r w:rsidR="002254AF" w:rsidRPr="00007871">
              <w:rPr>
                <w:b/>
                <w:sz w:val="24"/>
                <w:szCs w:val="24"/>
              </w:rPr>
              <w:t xml:space="preserve"> </w:t>
            </w:r>
            <w:r w:rsidRPr="00ED5A9C">
              <w:rPr>
                <w:b/>
                <w:sz w:val="24"/>
                <w:szCs w:val="24"/>
              </w:rPr>
              <w:t>г.</w:t>
            </w:r>
          </w:p>
          <w:p w:rsidR="00ED5A9C" w:rsidRPr="00ED5A9C" w:rsidRDefault="00ED5A9C" w:rsidP="00BE2565">
            <w:pPr>
              <w:tabs>
                <w:tab w:val="left" w:pos="2977"/>
              </w:tabs>
              <w:rPr>
                <w:b/>
                <w:sz w:val="24"/>
                <w:szCs w:val="24"/>
              </w:rPr>
            </w:pPr>
            <w:r w:rsidRPr="00ED5A9C">
              <w:rPr>
                <w:b/>
                <w:sz w:val="24"/>
                <w:szCs w:val="24"/>
              </w:rPr>
              <w:t>М.П.</w:t>
            </w:r>
          </w:p>
        </w:tc>
      </w:tr>
    </w:tbl>
    <w:p w:rsidR="00DE09AF" w:rsidRDefault="00DE09AF" w:rsidP="00A47A5C">
      <w:pPr>
        <w:pStyle w:val="ConsTitle"/>
        <w:widowControl/>
        <w:ind w:right="0"/>
        <w:jc w:val="center"/>
        <w:rPr>
          <w:i/>
          <w:sz w:val="24"/>
          <w:szCs w:val="24"/>
        </w:rPr>
      </w:pPr>
    </w:p>
    <w:p w:rsidR="00DE09AF" w:rsidRDefault="00DE09AF" w:rsidP="00A47A5C">
      <w:pPr>
        <w:pStyle w:val="ConsTitle"/>
        <w:widowControl/>
        <w:ind w:right="0"/>
        <w:jc w:val="center"/>
        <w:rPr>
          <w:i/>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Pr="00F53DCC" w:rsidRDefault="00DE09AF" w:rsidP="00DE09AF">
      <w:pPr>
        <w:pStyle w:val="ConsTitle"/>
        <w:pageBreakBefore/>
        <w:widowControl/>
        <w:ind w:right="0"/>
        <w:jc w:val="right"/>
        <w:rPr>
          <w:rFonts w:ascii="Times New Roman" w:hAnsi="Times New Roman" w:cs="Times New Roman"/>
          <w:b w:val="0"/>
          <w:sz w:val="24"/>
          <w:szCs w:val="24"/>
        </w:rPr>
      </w:pPr>
      <w:r w:rsidRPr="00F53DCC">
        <w:rPr>
          <w:rFonts w:ascii="Times New Roman" w:hAnsi="Times New Roman" w:cs="Times New Roman"/>
          <w:b w:val="0"/>
          <w:sz w:val="24"/>
          <w:szCs w:val="24"/>
        </w:rPr>
        <w:lastRenderedPageBreak/>
        <w:t>Приложение</w:t>
      </w:r>
      <w:r w:rsidR="00226829">
        <w:rPr>
          <w:rFonts w:ascii="Times New Roman" w:hAnsi="Times New Roman" w:cs="Times New Roman"/>
          <w:b w:val="0"/>
          <w:sz w:val="24"/>
          <w:szCs w:val="24"/>
        </w:rPr>
        <w:t xml:space="preserve"> </w:t>
      </w:r>
      <w:r w:rsidRPr="00F53DCC">
        <w:rPr>
          <w:rFonts w:ascii="Times New Roman" w:hAnsi="Times New Roman" w:cs="Times New Roman"/>
          <w:b w:val="0"/>
          <w:sz w:val="24"/>
          <w:szCs w:val="24"/>
        </w:rPr>
        <w:t>1</w:t>
      </w:r>
    </w:p>
    <w:p w:rsidR="00DE09AF" w:rsidRPr="00F53DCC" w:rsidRDefault="00DE09AF" w:rsidP="00DE09AF">
      <w:pPr>
        <w:pStyle w:val="ConsTitle"/>
        <w:widowControl/>
        <w:ind w:right="0"/>
        <w:jc w:val="right"/>
        <w:rPr>
          <w:rFonts w:ascii="Times New Roman" w:hAnsi="Times New Roman" w:cs="Times New Roman"/>
          <w:b w:val="0"/>
          <w:sz w:val="24"/>
          <w:szCs w:val="24"/>
        </w:rPr>
      </w:pPr>
      <w:r w:rsidRPr="00F53DCC">
        <w:rPr>
          <w:rFonts w:ascii="Times New Roman" w:hAnsi="Times New Roman" w:cs="Times New Roman"/>
          <w:b w:val="0"/>
          <w:sz w:val="24"/>
          <w:szCs w:val="24"/>
        </w:rPr>
        <w:t>к Муниципальному контракту</w:t>
      </w:r>
    </w:p>
    <w:p w:rsidR="00EF1C17" w:rsidRPr="00B84BCD" w:rsidRDefault="00B84BCD" w:rsidP="00DE09AF">
      <w:pPr>
        <w:pStyle w:val="ConsTitle"/>
        <w:widowControl/>
        <w:ind w:right="0"/>
        <w:jc w:val="right"/>
        <w:rPr>
          <w:rFonts w:ascii="Times New Roman" w:hAnsi="Times New Roman" w:cs="Times New Roman"/>
          <w:b w:val="0"/>
          <w:sz w:val="24"/>
          <w:szCs w:val="24"/>
          <w:highlight w:val="yellow"/>
        </w:rPr>
      </w:pPr>
      <w:r w:rsidRPr="00B84BCD">
        <w:rPr>
          <w:rFonts w:ascii="Times New Roman" w:hAnsi="Times New Roman" w:cs="Times New Roman"/>
          <w:b w:val="0"/>
          <w:sz w:val="24"/>
          <w:szCs w:val="24"/>
        </w:rPr>
        <w:t>на проведение научно-исследовательской работы</w:t>
      </w:r>
    </w:p>
    <w:p w:rsidR="004F2122" w:rsidRPr="00036D94" w:rsidRDefault="004F2122" w:rsidP="00F53DCC">
      <w:pPr>
        <w:rPr>
          <w:sz w:val="24"/>
          <w:szCs w:val="24"/>
        </w:rPr>
      </w:pPr>
    </w:p>
    <w:p w:rsidR="003E50C6" w:rsidRPr="00684B1B" w:rsidRDefault="003E50C6" w:rsidP="003E50C6">
      <w:pPr>
        <w:jc w:val="center"/>
        <w:rPr>
          <w:b/>
          <w:sz w:val="28"/>
          <w:szCs w:val="28"/>
        </w:rPr>
      </w:pPr>
      <w:r w:rsidRPr="00684B1B">
        <w:rPr>
          <w:b/>
          <w:sz w:val="28"/>
          <w:szCs w:val="28"/>
        </w:rPr>
        <w:t>ТЕХНИЧЕСКОЕ ЗАДАНИЕ</w:t>
      </w:r>
    </w:p>
    <w:p w:rsidR="003E50C6" w:rsidRPr="00684B1B" w:rsidRDefault="003E50C6" w:rsidP="003E50C6">
      <w:pPr>
        <w:pStyle w:val="a5"/>
        <w:jc w:val="center"/>
        <w:rPr>
          <w:b/>
          <w:sz w:val="28"/>
          <w:szCs w:val="28"/>
          <w:highlight w:val="yellow"/>
        </w:rPr>
      </w:pPr>
      <w:r w:rsidRPr="00684B1B">
        <w:rPr>
          <w:b/>
          <w:sz w:val="28"/>
          <w:szCs w:val="28"/>
        </w:rPr>
        <w:br/>
      </w:r>
      <w:r w:rsidRPr="00684B1B">
        <w:rPr>
          <w:sz w:val="28"/>
          <w:szCs w:val="28"/>
        </w:rPr>
        <w:t>на проведение научно-исследовательской работы по исследованию качества и доступности муниципальных услуг, предоставляемых функциональными и территориальными органами администрации города Перми.</w:t>
      </w:r>
    </w:p>
    <w:p w:rsidR="003E50C6" w:rsidRDefault="003E50C6" w:rsidP="003E50C6">
      <w:pPr>
        <w:jc w:val="center"/>
        <w:rPr>
          <w:sz w:val="24"/>
          <w:szCs w:val="24"/>
        </w:rPr>
      </w:pPr>
    </w:p>
    <w:p w:rsidR="003E50C6" w:rsidRPr="00036D94" w:rsidRDefault="003E50C6" w:rsidP="003E50C6">
      <w:pPr>
        <w:jc w:val="center"/>
        <w:rPr>
          <w:sz w:val="24"/>
          <w:szCs w:val="24"/>
        </w:rPr>
      </w:pPr>
    </w:p>
    <w:p w:rsidR="003E50C6" w:rsidRPr="00684B1B" w:rsidRDefault="003E50C6" w:rsidP="003E50C6">
      <w:pPr>
        <w:jc w:val="center"/>
        <w:rPr>
          <w:sz w:val="28"/>
          <w:szCs w:val="28"/>
        </w:rPr>
      </w:pPr>
      <w:r w:rsidRPr="00684B1B">
        <w:rPr>
          <w:sz w:val="28"/>
          <w:szCs w:val="28"/>
        </w:rPr>
        <w:t>1.Предмет конкурса</w:t>
      </w:r>
    </w:p>
    <w:p w:rsidR="003E50C6" w:rsidRPr="00684B1B" w:rsidRDefault="003E50C6" w:rsidP="003E50C6">
      <w:pPr>
        <w:jc w:val="center"/>
        <w:rPr>
          <w:sz w:val="28"/>
          <w:szCs w:val="28"/>
        </w:rPr>
      </w:pPr>
    </w:p>
    <w:p w:rsidR="00442AFA" w:rsidRDefault="003E50C6" w:rsidP="003E50C6">
      <w:pPr>
        <w:pStyle w:val="a5"/>
        <w:ind w:firstLine="567"/>
        <w:rPr>
          <w:sz w:val="28"/>
          <w:szCs w:val="28"/>
        </w:rPr>
      </w:pPr>
      <w:r w:rsidRPr="00684B1B">
        <w:rPr>
          <w:sz w:val="28"/>
          <w:szCs w:val="28"/>
        </w:rPr>
        <w:t>Настоящее Техническое задание является основанием для заключения муниципального контракта на проведение научно-исследовательской работы по исследованию качества и доступности муниципальных услуг</w:t>
      </w:r>
      <w:r>
        <w:rPr>
          <w:sz w:val="28"/>
          <w:szCs w:val="28"/>
        </w:rPr>
        <w:t>, предоставляемых функциональными и территориальными органами администрации города Перми</w:t>
      </w:r>
      <w:r w:rsidRPr="00684B1B">
        <w:rPr>
          <w:sz w:val="28"/>
          <w:szCs w:val="28"/>
        </w:rPr>
        <w:t xml:space="preserve">. </w:t>
      </w:r>
    </w:p>
    <w:p w:rsidR="003E50C6" w:rsidRDefault="003E50C6" w:rsidP="003E50C6">
      <w:pPr>
        <w:pStyle w:val="a5"/>
        <w:ind w:firstLine="567"/>
        <w:rPr>
          <w:sz w:val="28"/>
          <w:szCs w:val="28"/>
        </w:rPr>
      </w:pPr>
    </w:p>
    <w:p w:rsidR="003E50C6" w:rsidRDefault="003E50C6" w:rsidP="003E50C6">
      <w:pPr>
        <w:pStyle w:val="a5"/>
        <w:ind w:firstLine="567"/>
        <w:jc w:val="center"/>
        <w:rPr>
          <w:sz w:val="28"/>
          <w:szCs w:val="28"/>
        </w:rPr>
      </w:pPr>
      <w:r>
        <w:rPr>
          <w:sz w:val="28"/>
          <w:szCs w:val="28"/>
        </w:rPr>
        <w:t>2. Исполнитель и соисполнитель работы</w:t>
      </w:r>
    </w:p>
    <w:p w:rsidR="003E50C6" w:rsidRDefault="003E50C6" w:rsidP="003E50C6">
      <w:pPr>
        <w:pStyle w:val="a5"/>
        <w:ind w:firstLine="567"/>
        <w:jc w:val="center"/>
        <w:rPr>
          <w:sz w:val="28"/>
          <w:szCs w:val="28"/>
        </w:rPr>
      </w:pPr>
    </w:p>
    <w:p w:rsidR="003E50C6" w:rsidRPr="0050546B" w:rsidRDefault="003E50C6" w:rsidP="003E50C6">
      <w:pPr>
        <w:pStyle w:val="a5"/>
        <w:ind w:firstLine="567"/>
        <w:rPr>
          <w:sz w:val="28"/>
          <w:szCs w:val="28"/>
          <w:highlight w:val="yellow"/>
        </w:rPr>
      </w:pPr>
      <w:r w:rsidRPr="0050546B">
        <w:rPr>
          <w:sz w:val="28"/>
          <w:szCs w:val="28"/>
        </w:rPr>
        <w:t>Исполнитель будет определен по результатам открытого конкурса.</w:t>
      </w:r>
      <w:r>
        <w:rPr>
          <w:sz w:val="28"/>
          <w:szCs w:val="28"/>
        </w:rPr>
        <w:t xml:space="preserve"> Возможно привлечение соисполнителей.</w:t>
      </w:r>
    </w:p>
    <w:p w:rsidR="003E50C6" w:rsidRPr="00684B1B" w:rsidRDefault="003E50C6" w:rsidP="003E50C6">
      <w:pPr>
        <w:ind w:firstLine="567"/>
        <w:rPr>
          <w:sz w:val="28"/>
          <w:szCs w:val="28"/>
        </w:rPr>
      </w:pPr>
    </w:p>
    <w:p w:rsidR="003E50C6" w:rsidRPr="00684B1B" w:rsidRDefault="003E50C6" w:rsidP="003E50C6">
      <w:pPr>
        <w:ind w:firstLine="567"/>
        <w:jc w:val="center"/>
        <w:rPr>
          <w:sz w:val="28"/>
          <w:szCs w:val="28"/>
        </w:rPr>
      </w:pPr>
      <w:r>
        <w:rPr>
          <w:sz w:val="28"/>
          <w:szCs w:val="28"/>
        </w:rPr>
        <w:t>3</w:t>
      </w:r>
      <w:r w:rsidRPr="00684B1B">
        <w:rPr>
          <w:sz w:val="28"/>
          <w:szCs w:val="28"/>
        </w:rPr>
        <w:t xml:space="preserve">.Цели и задачи </w:t>
      </w:r>
      <w:r>
        <w:rPr>
          <w:sz w:val="28"/>
          <w:szCs w:val="28"/>
        </w:rPr>
        <w:t>работы</w:t>
      </w:r>
    </w:p>
    <w:p w:rsidR="003E50C6" w:rsidRPr="00684B1B" w:rsidRDefault="003E50C6" w:rsidP="003E50C6">
      <w:pPr>
        <w:ind w:firstLine="567"/>
        <w:jc w:val="center"/>
        <w:rPr>
          <w:sz w:val="28"/>
          <w:szCs w:val="28"/>
        </w:rPr>
      </w:pPr>
    </w:p>
    <w:p w:rsidR="003E50C6" w:rsidRPr="00684B1B" w:rsidRDefault="003E50C6" w:rsidP="003E50C6">
      <w:pPr>
        <w:ind w:firstLine="567"/>
        <w:jc w:val="both"/>
        <w:rPr>
          <w:sz w:val="28"/>
          <w:szCs w:val="28"/>
        </w:rPr>
      </w:pPr>
      <w:r>
        <w:rPr>
          <w:sz w:val="28"/>
          <w:szCs w:val="28"/>
        </w:rPr>
        <w:t>3</w:t>
      </w:r>
      <w:r w:rsidRPr="00684B1B">
        <w:rPr>
          <w:sz w:val="28"/>
          <w:szCs w:val="28"/>
        </w:rPr>
        <w:t>.1. Цель – оценка качества и доступности муниципальных услуг</w:t>
      </w:r>
      <w:r>
        <w:rPr>
          <w:sz w:val="28"/>
          <w:szCs w:val="28"/>
        </w:rPr>
        <w:t>, предоставляемых функциональными и территориальными органами администрации города Перми</w:t>
      </w:r>
      <w:r w:rsidR="00442AFA">
        <w:rPr>
          <w:sz w:val="28"/>
          <w:szCs w:val="28"/>
        </w:rPr>
        <w:t>,</w:t>
      </w:r>
      <w:r w:rsidR="00442AFA" w:rsidRPr="00442AFA">
        <w:rPr>
          <w:sz w:val="28"/>
          <w:szCs w:val="28"/>
        </w:rPr>
        <w:t xml:space="preserve"> </w:t>
      </w:r>
      <w:r w:rsidR="00442AFA">
        <w:rPr>
          <w:sz w:val="28"/>
          <w:szCs w:val="28"/>
        </w:rPr>
        <w:t>перечень которых установлен в приложении  к техническому заданию, путем проведения «контрольных закупок» (далее - Услуга)</w:t>
      </w:r>
      <w:r w:rsidRPr="00684B1B">
        <w:rPr>
          <w:sz w:val="28"/>
          <w:szCs w:val="28"/>
        </w:rPr>
        <w:t>.</w:t>
      </w:r>
    </w:p>
    <w:p w:rsidR="003E50C6" w:rsidRPr="00684B1B" w:rsidRDefault="003E50C6" w:rsidP="003E50C6">
      <w:pPr>
        <w:ind w:firstLine="567"/>
        <w:jc w:val="both"/>
        <w:rPr>
          <w:sz w:val="28"/>
          <w:szCs w:val="28"/>
        </w:rPr>
      </w:pPr>
      <w:r>
        <w:rPr>
          <w:sz w:val="28"/>
          <w:szCs w:val="28"/>
        </w:rPr>
        <w:t>3</w:t>
      </w:r>
      <w:r w:rsidRPr="00684B1B">
        <w:rPr>
          <w:sz w:val="28"/>
          <w:szCs w:val="28"/>
        </w:rPr>
        <w:t>.2. Задачи:</w:t>
      </w:r>
    </w:p>
    <w:p w:rsidR="003E50C6" w:rsidRPr="00684B1B" w:rsidRDefault="003E50C6" w:rsidP="003E50C6">
      <w:pPr>
        <w:ind w:firstLine="567"/>
        <w:jc w:val="both"/>
        <w:rPr>
          <w:sz w:val="28"/>
          <w:szCs w:val="28"/>
        </w:rPr>
      </w:pPr>
      <w:r>
        <w:rPr>
          <w:sz w:val="28"/>
          <w:szCs w:val="28"/>
        </w:rPr>
        <w:t>3</w:t>
      </w:r>
      <w:r w:rsidRPr="00684B1B">
        <w:rPr>
          <w:sz w:val="28"/>
          <w:szCs w:val="28"/>
        </w:rPr>
        <w:t>.2.1. оценка качества</w:t>
      </w:r>
      <w:r>
        <w:rPr>
          <w:sz w:val="28"/>
          <w:szCs w:val="28"/>
        </w:rPr>
        <w:t xml:space="preserve"> и доступности</w:t>
      </w:r>
      <w:r w:rsidRPr="00684B1B">
        <w:rPr>
          <w:sz w:val="28"/>
          <w:szCs w:val="28"/>
        </w:rPr>
        <w:t xml:space="preserve"> </w:t>
      </w:r>
      <w:r w:rsidR="00442AFA">
        <w:rPr>
          <w:sz w:val="28"/>
          <w:szCs w:val="28"/>
        </w:rPr>
        <w:t>У</w:t>
      </w:r>
      <w:r w:rsidRPr="00684B1B">
        <w:rPr>
          <w:sz w:val="28"/>
          <w:szCs w:val="28"/>
        </w:rPr>
        <w:t>слуг</w:t>
      </w:r>
      <w:r>
        <w:rPr>
          <w:sz w:val="28"/>
          <w:szCs w:val="28"/>
        </w:rPr>
        <w:t xml:space="preserve"> путем проведения «контрольных закупок»</w:t>
      </w:r>
      <w:r w:rsidRPr="00684B1B">
        <w:rPr>
          <w:sz w:val="28"/>
          <w:szCs w:val="28"/>
        </w:rPr>
        <w:t>.</w:t>
      </w:r>
    </w:p>
    <w:p w:rsidR="003E50C6" w:rsidRDefault="003E50C6" w:rsidP="003E50C6">
      <w:pPr>
        <w:ind w:firstLine="567"/>
        <w:jc w:val="both"/>
        <w:rPr>
          <w:sz w:val="28"/>
          <w:szCs w:val="28"/>
        </w:rPr>
      </w:pPr>
      <w:r>
        <w:rPr>
          <w:sz w:val="28"/>
          <w:szCs w:val="28"/>
        </w:rPr>
        <w:t>3.2.2. разработка рекомендаций для Заказчика по повышению качества и доступности предоставляемых муниципальных услуг.</w:t>
      </w:r>
    </w:p>
    <w:p w:rsidR="003E50C6" w:rsidRDefault="003E50C6" w:rsidP="003E50C6">
      <w:pPr>
        <w:ind w:firstLine="567"/>
        <w:jc w:val="both"/>
        <w:rPr>
          <w:sz w:val="28"/>
          <w:szCs w:val="28"/>
        </w:rPr>
      </w:pPr>
    </w:p>
    <w:p w:rsidR="003E50C6" w:rsidRDefault="003E50C6" w:rsidP="003E50C6">
      <w:pPr>
        <w:ind w:firstLine="567"/>
        <w:jc w:val="center"/>
        <w:rPr>
          <w:sz w:val="28"/>
          <w:szCs w:val="28"/>
        </w:rPr>
      </w:pPr>
      <w:r>
        <w:rPr>
          <w:sz w:val="28"/>
          <w:szCs w:val="28"/>
        </w:rPr>
        <w:t xml:space="preserve">4. Содержание работы </w:t>
      </w:r>
    </w:p>
    <w:p w:rsidR="003E50C6" w:rsidRDefault="003E50C6" w:rsidP="003E50C6">
      <w:pPr>
        <w:ind w:firstLine="567"/>
        <w:jc w:val="center"/>
        <w:rPr>
          <w:sz w:val="28"/>
          <w:szCs w:val="28"/>
        </w:rPr>
      </w:pPr>
    </w:p>
    <w:p w:rsidR="003E50C6" w:rsidRDefault="003E50C6" w:rsidP="003E50C6">
      <w:pPr>
        <w:ind w:firstLine="567"/>
        <w:jc w:val="both"/>
        <w:rPr>
          <w:sz w:val="28"/>
          <w:szCs w:val="28"/>
        </w:rPr>
      </w:pPr>
      <w:r>
        <w:rPr>
          <w:sz w:val="28"/>
          <w:szCs w:val="28"/>
        </w:rPr>
        <w:t>4.1. О</w:t>
      </w:r>
      <w:r w:rsidRPr="00684B1B">
        <w:rPr>
          <w:sz w:val="28"/>
          <w:szCs w:val="28"/>
        </w:rPr>
        <w:t>ценка качества</w:t>
      </w:r>
      <w:r>
        <w:rPr>
          <w:sz w:val="28"/>
          <w:szCs w:val="28"/>
        </w:rPr>
        <w:t xml:space="preserve"> и доступности</w:t>
      </w:r>
      <w:r w:rsidRPr="00684B1B">
        <w:rPr>
          <w:sz w:val="28"/>
          <w:szCs w:val="28"/>
        </w:rPr>
        <w:t xml:space="preserve"> </w:t>
      </w:r>
      <w:r w:rsidR="00442AFA">
        <w:rPr>
          <w:sz w:val="28"/>
          <w:szCs w:val="28"/>
        </w:rPr>
        <w:t>У</w:t>
      </w:r>
      <w:r w:rsidRPr="00684B1B">
        <w:rPr>
          <w:sz w:val="28"/>
          <w:szCs w:val="28"/>
        </w:rPr>
        <w:t>слуг</w:t>
      </w:r>
      <w:r w:rsidR="00442AFA">
        <w:rPr>
          <w:sz w:val="28"/>
          <w:szCs w:val="28"/>
        </w:rPr>
        <w:t xml:space="preserve"> путем проведения «контрольных закупок»:</w:t>
      </w:r>
    </w:p>
    <w:p w:rsidR="003E50C6" w:rsidRDefault="003E50C6" w:rsidP="003E50C6">
      <w:pPr>
        <w:ind w:firstLine="567"/>
        <w:jc w:val="both"/>
        <w:rPr>
          <w:sz w:val="28"/>
          <w:szCs w:val="28"/>
        </w:rPr>
      </w:pPr>
      <w:r>
        <w:rPr>
          <w:sz w:val="28"/>
          <w:szCs w:val="28"/>
        </w:rPr>
        <w:t xml:space="preserve">- проведение анализа административного регламента оказания </w:t>
      </w:r>
      <w:r w:rsidR="00442AFA">
        <w:rPr>
          <w:sz w:val="28"/>
          <w:szCs w:val="28"/>
        </w:rPr>
        <w:t>У</w:t>
      </w:r>
      <w:r>
        <w:rPr>
          <w:sz w:val="28"/>
          <w:szCs w:val="28"/>
        </w:rPr>
        <w:t>слуги,</w:t>
      </w:r>
    </w:p>
    <w:p w:rsidR="003E50C6" w:rsidRDefault="003E50C6" w:rsidP="003E50C6">
      <w:pPr>
        <w:ind w:firstLine="567"/>
        <w:jc w:val="both"/>
        <w:rPr>
          <w:sz w:val="28"/>
          <w:szCs w:val="28"/>
        </w:rPr>
      </w:pPr>
      <w:r>
        <w:rPr>
          <w:sz w:val="28"/>
          <w:szCs w:val="28"/>
        </w:rPr>
        <w:t xml:space="preserve">- проведение «контрольных закупок» </w:t>
      </w:r>
      <w:r w:rsidR="00442AFA">
        <w:rPr>
          <w:sz w:val="28"/>
          <w:szCs w:val="28"/>
        </w:rPr>
        <w:t>У</w:t>
      </w:r>
      <w:r w:rsidRPr="00684B1B">
        <w:rPr>
          <w:sz w:val="28"/>
          <w:szCs w:val="28"/>
        </w:rPr>
        <w:t>слуг</w:t>
      </w:r>
      <w:r>
        <w:rPr>
          <w:sz w:val="28"/>
          <w:szCs w:val="28"/>
        </w:rPr>
        <w:t>,</w:t>
      </w:r>
    </w:p>
    <w:p w:rsidR="003E50C6" w:rsidRDefault="003E50C6" w:rsidP="003E50C6">
      <w:pPr>
        <w:ind w:firstLine="567"/>
        <w:jc w:val="both"/>
        <w:rPr>
          <w:sz w:val="28"/>
          <w:szCs w:val="28"/>
        </w:rPr>
      </w:pPr>
      <w:r>
        <w:rPr>
          <w:sz w:val="28"/>
          <w:szCs w:val="28"/>
        </w:rPr>
        <w:t xml:space="preserve">- разработка рабочих карт фиксации «контрольных закупок» направленных на оценку качества и доступности предоставления </w:t>
      </w:r>
      <w:r w:rsidR="00442AFA">
        <w:rPr>
          <w:sz w:val="28"/>
          <w:szCs w:val="28"/>
        </w:rPr>
        <w:t>У</w:t>
      </w:r>
      <w:r>
        <w:rPr>
          <w:sz w:val="28"/>
          <w:szCs w:val="28"/>
        </w:rPr>
        <w:t>слуг,</w:t>
      </w:r>
    </w:p>
    <w:p w:rsidR="003E50C6" w:rsidRDefault="003E50C6" w:rsidP="003E50C6">
      <w:pPr>
        <w:ind w:firstLine="567"/>
        <w:jc w:val="both"/>
        <w:rPr>
          <w:sz w:val="28"/>
          <w:szCs w:val="28"/>
        </w:rPr>
      </w:pPr>
      <w:r>
        <w:rPr>
          <w:sz w:val="28"/>
          <w:szCs w:val="28"/>
        </w:rPr>
        <w:lastRenderedPageBreak/>
        <w:t>- разработка аналитических таблиц данных, полученных в результате осуществления «контрольных закупок»,</w:t>
      </w:r>
    </w:p>
    <w:p w:rsidR="003E50C6" w:rsidRDefault="003E50C6" w:rsidP="003E50C6">
      <w:pPr>
        <w:ind w:firstLine="567"/>
        <w:jc w:val="both"/>
        <w:rPr>
          <w:sz w:val="28"/>
          <w:szCs w:val="28"/>
        </w:rPr>
      </w:pPr>
      <w:r>
        <w:rPr>
          <w:sz w:val="28"/>
          <w:szCs w:val="28"/>
        </w:rPr>
        <w:t xml:space="preserve">- </w:t>
      </w:r>
      <w:r w:rsidRPr="00684B1B">
        <w:rPr>
          <w:sz w:val="28"/>
          <w:szCs w:val="28"/>
        </w:rPr>
        <w:t xml:space="preserve">разработка предложений по оптимизации порядка предоставления </w:t>
      </w:r>
      <w:r w:rsidR="00442AFA">
        <w:rPr>
          <w:sz w:val="28"/>
          <w:szCs w:val="28"/>
        </w:rPr>
        <w:t>У</w:t>
      </w:r>
      <w:r w:rsidRPr="00684B1B">
        <w:rPr>
          <w:sz w:val="28"/>
          <w:szCs w:val="28"/>
        </w:rPr>
        <w:t>слуг</w:t>
      </w:r>
      <w:r>
        <w:rPr>
          <w:sz w:val="28"/>
          <w:szCs w:val="28"/>
        </w:rPr>
        <w:t>,</w:t>
      </w:r>
    </w:p>
    <w:p w:rsidR="003E50C6" w:rsidRDefault="003E50C6" w:rsidP="003E50C6">
      <w:pPr>
        <w:ind w:firstLine="567"/>
        <w:jc w:val="both"/>
        <w:rPr>
          <w:sz w:val="28"/>
          <w:szCs w:val="28"/>
        </w:rPr>
      </w:pPr>
      <w:r>
        <w:rPr>
          <w:sz w:val="28"/>
          <w:szCs w:val="28"/>
        </w:rPr>
        <w:t xml:space="preserve">- разработка предложений по актуализации и </w:t>
      </w:r>
      <w:proofErr w:type="gramStart"/>
      <w:r>
        <w:rPr>
          <w:sz w:val="28"/>
          <w:szCs w:val="28"/>
        </w:rPr>
        <w:t>приведению</w:t>
      </w:r>
      <w:proofErr w:type="gramEnd"/>
      <w:r>
        <w:rPr>
          <w:sz w:val="28"/>
          <w:szCs w:val="28"/>
        </w:rPr>
        <w:t xml:space="preserve"> в соответствие действующему законодательству административных регламентов оказания </w:t>
      </w:r>
      <w:r w:rsidR="00442AFA">
        <w:rPr>
          <w:sz w:val="28"/>
          <w:szCs w:val="28"/>
        </w:rPr>
        <w:t>У</w:t>
      </w:r>
      <w:r>
        <w:rPr>
          <w:sz w:val="28"/>
          <w:szCs w:val="28"/>
        </w:rPr>
        <w:t>слуг в части взаимодействия получателя услуг и функциональных и территориальных органов администрации города Перми, предоставляющих муниципальные услуги.</w:t>
      </w:r>
    </w:p>
    <w:p w:rsidR="003E50C6" w:rsidRDefault="003E50C6" w:rsidP="003E50C6">
      <w:pPr>
        <w:ind w:firstLine="567"/>
        <w:jc w:val="both"/>
        <w:rPr>
          <w:sz w:val="28"/>
          <w:szCs w:val="28"/>
        </w:rPr>
      </w:pPr>
      <w:r>
        <w:rPr>
          <w:sz w:val="28"/>
          <w:szCs w:val="28"/>
        </w:rPr>
        <w:t>- формирование рейтинга функциональных и территориальных органов администрации города Перми на основании результатов «контрольной закупки».</w:t>
      </w:r>
    </w:p>
    <w:p w:rsidR="003E50C6" w:rsidRDefault="003E50C6" w:rsidP="003E50C6">
      <w:pPr>
        <w:ind w:firstLine="567"/>
        <w:jc w:val="both"/>
        <w:rPr>
          <w:sz w:val="28"/>
          <w:szCs w:val="28"/>
        </w:rPr>
      </w:pPr>
      <w:r>
        <w:rPr>
          <w:sz w:val="28"/>
          <w:szCs w:val="28"/>
        </w:rPr>
        <w:t xml:space="preserve">4.2. Представление рекомендаций для Заказчика по повышению качества и доступности </w:t>
      </w:r>
      <w:r w:rsidR="00442AFA">
        <w:rPr>
          <w:sz w:val="28"/>
          <w:szCs w:val="28"/>
        </w:rPr>
        <w:t>У</w:t>
      </w:r>
      <w:r>
        <w:rPr>
          <w:sz w:val="28"/>
          <w:szCs w:val="28"/>
        </w:rPr>
        <w:t>слуг.</w:t>
      </w:r>
    </w:p>
    <w:p w:rsidR="003E50C6" w:rsidRDefault="003E50C6" w:rsidP="003E50C6">
      <w:pPr>
        <w:ind w:firstLine="567"/>
        <w:jc w:val="both"/>
        <w:rPr>
          <w:sz w:val="28"/>
          <w:szCs w:val="28"/>
        </w:rPr>
      </w:pPr>
      <w:r>
        <w:rPr>
          <w:sz w:val="28"/>
          <w:szCs w:val="28"/>
        </w:rPr>
        <w:t>4.3. Исполнитель должен согласовать и обосновать методы изучения качества предоставляемых муниципальных услуг с Заказчиком в 2-х недельный срок с момента заключения контракта.</w:t>
      </w:r>
    </w:p>
    <w:p w:rsidR="003E50C6" w:rsidRDefault="003E50C6" w:rsidP="003E50C6">
      <w:pPr>
        <w:ind w:firstLine="567"/>
        <w:jc w:val="both"/>
        <w:rPr>
          <w:sz w:val="28"/>
          <w:szCs w:val="28"/>
        </w:rPr>
      </w:pPr>
    </w:p>
    <w:p w:rsidR="003E50C6" w:rsidRDefault="003E50C6" w:rsidP="003E50C6">
      <w:pPr>
        <w:ind w:firstLine="567"/>
        <w:jc w:val="center"/>
        <w:rPr>
          <w:sz w:val="28"/>
          <w:szCs w:val="28"/>
        </w:rPr>
      </w:pPr>
      <w:r>
        <w:rPr>
          <w:sz w:val="28"/>
          <w:szCs w:val="28"/>
        </w:rPr>
        <w:t>5. Результаты работы</w:t>
      </w:r>
    </w:p>
    <w:p w:rsidR="003E50C6" w:rsidRDefault="003E50C6" w:rsidP="003E50C6">
      <w:pPr>
        <w:ind w:firstLine="567"/>
        <w:jc w:val="center"/>
        <w:rPr>
          <w:sz w:val="28"/>
          <w:szCs w:val="28"/>
        </w:rPr>
      </w:pPr>
    </w:p>
    <w:p w:rsidR="003E50C6" w:rsidRDefault="003E50C6" w:rsidP="003E50C6">
      <w:pPr>
        <w:ind w:firstLine="567"/>
        <w:jc w:val="both"/>
        <w:rPr>
          <w:sz w:val="28"/>
          <w:szCs w:val="28"/>
        </w:rPr>
      </w:pPr>
      <w:r>
        <w:rPr>
          <w:sz w:val="28"/>
          <w:szCs w:val="28"/>
        </w:rPr>
        <w:t>5.1. По окончании предоставления услуг, предусмотренных настоящим Техническим заданием, результаты оформляются в виде отчета об оказанных услугах и предоставляются Заказчику на бумажном носителе и в электронном виде.</w:t>
      </w:r>
    </w:p>
    <w:p w:rsidR="003E50C6" w:rsidRDefault="003E50C6" w:rsidP="003E50C6">
      <w:pPr>
        <w:ind w:firstLine="567"/>
        <w:jc w:val="both"/>
        <w:rPr>
          <w:sz w:val="28"/>
          <w:szCs w:val="28"/>
        </w:rPr>
      </w:pPr>
      <w:r>
        <w:rPr>
          <w:sz w:val="28"/>
          <w:szCs w:val="28"/>
        </w:rPr>
        <w:t>5.</w:t>
      </w:r>
      <w:r w:rsidR="00BB575D">
        <w:rPr>
          <w:sz w:val="28"/>
          <w:szCs w:val="28"/>
        </w:rPr>
        <w:t>2</w:t>
      </w:r>
      <w:r>
        <w:rPr>
          <w:sz w:val="28"/>
          <w:szCs w:val="28"/>
        </w:rPr>
        <w:t xml:space="preserve">. Сдаваемые отчетные результаты передаются Заказчику по акту сдачи-приемки выполненных работ, в следующем составе: </w:t>
      </w:r>
    </w:p>
    <w:p w:rsidR="003E50C6" w:rsidRPr="00684B1B" w:rsidRDefault="003E50C6" w:rsidP="003E50C6">
      <w:pPr>
        <w:ind w:firstLine="567"/>
        <w:jc w:val="both"/>
        <w:rPr>
          <w:sz w:val="28"/>
          <w:szCs w:val="28"/>
        </w:rPr>
      </w:pPr>
      <w:r>
        <w:rPr>
          <w:sz w:val="28"/>
          <w:szCs w:val="28"/>
        </w:rPr>
        <w:t>- рабочие карты фиксации «контрольных закупок» направленных на оценку качества и доступности предоставления муниципальных услуг, оказываемых функциональными и территориальными органами администрации города Перми на бумажных носителях;</w:t>
      </w:r>
    </w:p>
    <w:p w:rsidR="003E50C6" w:rsidRDefault="003E50C6" w:rsidP="003E50C6">
      <w:pPr>
        <w:ind w:firstLine="567"/>
        <w:jc w:val="both"/>
        <w:rPr>
          <w:sz w:val="28"/>
          <w:szCs w:val="28"/>
        </w:rPr>
      </w:pPr>
      <w:r>
        <w:rPr>
          <w:sz w:val="28"/>
          <w:szCs w:val="28"/>
        </w:rPr>
        <w:t xml:space="preserve">- предложения по </w:t>
      </w:r>
      <w:r w:rsidRPr="00684B1B">
        <w:rPr>
          <w:sz w:val="28"/>
          <w:szCs w:val="28"/>
        </w:rPr>
        <w:t>оптимизации порядка предоставления муниципальных услуг</w:t>
      </w:r>
      <w:r>
        <w:rPr>
          <w:sz w:val="28"/>
          <w:szCs w:val="28"/>
        </w:rPr>
        <w:t>;</w:t>
      </w:r>
    </w:p>
    <w:p w:rsidR="003E50C6" w:rsidRDefault="003E50C6" w:rsidP="003E50C6">
      <w:pPr>
        <w:ind w:firstLine="567"/>
        <w:jc w:val="both"/>
        <w:rPr>
          <w:sz w:val="28"/>
          <w:szCs w:val="28"/>
        </w:rPr>
      </w:pPr>
      <w:r>
        <w:rPr>
          <w:sz w:val="28"/>
          <w:szCs w:val="28"/>
        </w:rPr>
        <w:t>- предложений по актуализации и приведению в соответствие действующему законодательству административных регламентов оказания муниципальных услуг;</w:t>
      </w:r>
    </w:p>
    <w:p w:rsidR="003E50C6" w:rsidRDefault="003E50C6" w:rsidP="003E50C6">
      <w:pPr>
        <w:ind w:firstLine="567"/>
        <w:jc w:val="both"/>
        <w:rPr>
          <w:sz w:val="28"/>
          <w:szCs w:val="28"/>
        </w:rPr>
      </w:pPr>
      <w:r>
        <w:rPr>
          <w:sz w:val="28"/>
          <w:szCs w:val="28"/>
        </w:rPr>
        <w:t>- рейтинг функциональных и территориальных органов администрации города Перми, предоставляющих муниципальные услуги;</w:t>
      </w:r>
    </w:p>
    <w:p w:rsidR="003E50C6" w:rsidRDefault="003E50C6" w:rsidP="003E50C6">
      <w:pPr>
        <w:ind w:firstLine="567"/>
        <w:jc w:val="both"/>
        <w:rPr>
          <w:sz w:val="28"/>
          <w:szCs w:val="28"/>
        </w:rPr>
      </w:pPr>
      <w:r>
        <w:rPr>
          <w:sz w:val="28"/>
          <w:szCs w:val="28"/>
        </w:rPr>
        <w:t>- аналитические таблицы обработки полученных данных, полученных в результате осуществления «контрольных закупок».</w:t>
      </w:r>
    </w:p>
    <w:p w:rsidR="003E50C6" w:rsidRDefault="003E50C6" w:rsidP="003E50C6">
      <w:pPr>
        <w:jc w:val="both"/>
      </w:pPr>
    </w:p>
    <w:p w:rsidR="003E50C6" w:rsidRDefault="003E50C6" w:rsidP="003E50C6">
      <w:pPr>
        <w:jc w:val="center"/>
        <w:rPr>
          <w:b/>
          <w:sz w:val="24"/>
          <w:szCs w:val="24"/>
        </w:rPr>
      </w:pPr>
    </w:p>
    <w:p w:rsidR="00F53DCC" w:rsidRDefault="00F53DCC" w:rsidP="00F53DCC">
      <w:pPr>
        <w:jc w:val="both"/>
      </w:pPr>
    </w:p>
    <w:p w:rsidR="00EF1C17" w:rsidRDefault="00EF1C17" w:rsidP="004F2122">
      <w:pPr>
        <w:jc w:val="center"/>
        <w:rPr>
          <w:b/>
          <w:sz w:val="24"/>
          <w:szCs w:val="24"/>
        </w:rPr>
      </w:pPr>
    </w:p>
    <w:p w:rsidR="006C3230" w:rsidRPr="00F53DCC" w:rsidRDefault="006C3230" w:rsidP="006C3230">
      <w:pPr>
        <w:pStyle w:val="ConsTitle"/>
        <w:pageBreakBefore/>
        <w:widowControl/>
        <w:ind w:right="0"/>
        <w:jc w:val="right"/>
        <w:rPr>
          <w:rFonts w:ascii="Times New Roman" w:hAnsi="Times New Roman" w:cs="Times New Roman"/>
          <w:b w:val="0"/>
          <w:sz w:val="24"/>
          <w:szCs w:val="24"/>
        </w:rPr>
      </w:pPr>
      <w:r w:rsidRPr="00F53DCC">
        <w:rPr>
          <w:rFonts w:ascii="Times New Roman" w:hAnsi="Times New Roman" w:cs="Times New Roman"/>
          <w:b w:val="0"/>
          <w:sz w:val="24"/>
          <w:szCs w:val="24"/>
        </w:rPr>
        <w:lastRenderedPageBreak/>
        <w:t>Приложение</w:t>
      </w:r>
      <w:r>
        <w:rPr>
          <w:rFonts w:ascii="Times New Roman" w:hAnsi="Times New Roman" w:cs="Times New Roman"/>
          <w:b w:val="0"/>
          <w:sz w:val="24"/>
          <w:szCs w:val="24"/>
        </w:rPr>
        <w:t xml:space="preserve"> </w:t>
      </w:r>
    </w:p>
    <w:p w:rsidR="006C3230" w:rsidRPr="00B84BCD" w:rsidRDefault="006C3230" w:rsidP="006C3230">
      <w:pPr>
        <w:pStyle w:val="ConsTitle"/>
        <w:widowControl/>
        <w:ind w:right="0"/>
        <w:jc w:val="right"/>
        <w:rPr>
          <w:rFonts w:ascii="Times New Roman" w:hAnsi="Times New Roman" w:cs="Times New Roman"/>
          <w:b w:val="0"/>
          <w:sz w:val="24"/>
          <w:szCs w:val="24"/>
          <w:highlight w:val="yellow"/>
        </w:rPr>
      </w:pPr>
      <w:r w:rsidRPr="00F53DCC">
        <w:rPr>
          <w:rFonts w:ascii="Times New Roman" w:hAnsi="Times New Roman" w:cs="Times New Roman"/>
          <w:b w:val="0"/>
          <w:sz w:val="24"/>
          <w:szCs w:val="24"/>
        </w:rPr>
        <w:t xml:space="preserve">к </w:t>
      </w:r>
      <w:r>
        <w:rPr>
          <w:rFonts w:ascii="Times New Roman" w:hAnsi="Times New Roman" w:cs="Times New Roman"/>
          <w:b w:val="0"/>
          <w:sz w:val="24"/>
          <w:szCs w:val="24"/>
        </w:rPr>
        <w:t>техническому заданию</w:t>
      </w:r>
    </w:p>
    <w:p w:rsidR="006C3230" w:rsidRDefault="006C3230" w:rsidP="004F2122">
      <w:pPr>
        <w:jc w:val="center"/>
        <w:rPr>
          <w:b/>
          <w:sz w:val="24"/>
          <w:szCs w:val="24"/>
        </w:rPr>
      </w:pPr>
    </w:p>
    <w:p w:rsidR="006C3230" w:rsidRDefault="006C3230" w:rsidP="004F2122">
      <w:pPr>
        <w:jc w:val="center"/>
        <w:rPr>
          <w:b/>
          <w:sz w:val="24"/>
          <w:szCs w:val="24"/>
        </w:rPr>
      </w:pPr>
    </w:p>
    <w:tbl>
      <w:tblPr>
        <w:tblStyle w:val="a9"/>
        <w:tblW w:w="0" w:type="auto"/>
        <w:tblLook w:val="04A0" w:firstRow="1" w:lastRow="0" w:firstColumn="1" w:lastColumn="0" w:noHBand="0" w:noVBand="1"/>
      </w:tblPr>
      <w:tblGrid>
        <w:gridCol w:w="456"/>
        <w:gridCol w:w="3668"/>
        <w:gridCol w:w="3102"/>
        <w:gridCol w:w="2627"/>
      </w:tblGrid>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Наименование муниципальной услуги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Наименование функционального (территориального) органа, предоставляющего муниципальную услугу</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Реквизиты административного регламента</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rPr>
            </w:pPr>
            <w:r w:rsidRPr="006C3230">
              <w:rPr>
                <w:sz w:val="24"/>
                <w:szCs w:val="24"/>
              </w:rPr>
              <w:t xml:space="preserve">Прием заявлений, постановка на учет и зачисление детей </w:t>
            </w:r>
            <w:proofErr w:type="gramStart"/>
            <w:r w:rsidRPr="006C3230">
              <w:rPr>
                <w:sz w:val="24"/>
                <w:szCs w:val="24"/>
              </w:rPr>
              <w:t>в</w:t>
            </w:r>
            <w:proofErr w:type="gramEnd"/>
            <w:r w:rsidRPr="006C3230">
              <w:rPr>
                <w:sz w:val="24"/>
                <w:szCs w:val="24"/>
              </w:rPr>
              <w:t xml:space="preserve"> </w:t>
            </w:r>
          </w:p>
          <w:p w:rsidR="006C3230" w:rsidRPr="006C3230" w:rsidRDefault="006C3230">
            <w:pPr>
              <w:jc w:val="center"/>
              <w:rPr>
                <w:sz w:val="24"/>
                <w:szCs w:val="24"/>
              </w:rPr>
            </w:pPr>
            <w:r w:rsidRPr="006C3230">
              <w:rPr>
                <w:sz w:val="24"/>
                <w:szCs w:val="24"/>
              </w:rPr>
              <w:t xml:space="preserve">образовательные учреждения, реализующие </w:t>
            </w:r>
            <w:proofErr w:type="gramStart"/>
            <w:r w:rsidRPr="006C3230">
              <w:rPr>
                <w:sz w:val="24"/>
                <w:szCs w:val="24"/>
              </w:rPr>
              <w:t>основную</w:t>
            </w:r>
            <w:proofErr w:type="gramEnd"/>
            <w:r w:rsidRPr="006C3230">
              <w:rPr>
                <w:sz w:val="24"/>
                <w:szCs w:val="24"/>
              </w:rPr>
              <w:t xml:space="preserve">         </w:t>
            </w:r>
          </w:p>
          <w:p w:rsidR="006C3230" w:rsidRPr="006C3230" w:rsidRDefault="006C3230">
            <w:pPr>
              <w:jc w:val="center"/>
              <w:rPr>
                <w:sz w:val="24"/>
                <w:szCs w:val="24"/>
                <w:lang w:eastAsia="en-US"/>
              </w:rPr>
            </w:pPr>
            <w:r w:rsidRPr="006C3230">
              <w:rPr>
                <w:sz w:val="24"/>
                <w:szCs w:val="24"/>
              </w:rPr>
              <w:t xml:space="preserve">образовательную программу дошкольного образования      </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Департамент образования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23.03.2012 № 113</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rPr>
            </w:pPr>
            <w:r w:rsidRPr="006C3230">
              <w:rPr>
                <w:sz w:val="24"/>
                <w:szCs w:val="24"/>
              </w:rPr>
              <w:t xml:space="preserve">Прием заявлений и выдача документов о согласовании       </w:t>
            </w:r>
          </w:p>
          <w:p w:rsidR="006C3230" w:rsidRPr="006C3230" w:rsidRDefault="006C3230">
            <w:pPr>
              <w:jc w:val="center"/>
              <w:rPr>
                <w:sz w:val="24"/>
                <w:szCs w:val="24"/>
                <w:lang w:eastAsia="en-US"/>
              </w:rPr>
            </w:pPr>
            <w:r w:rsidRPr="006C3230">
              <w:rPr>
                <w:sz w:val="24"/>
                <w:szCs w:val="24"/>
              </w:rPr>
              <w:t>переустройства и (или) перепланировки жилого помещения</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Территориальные органы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29.05.2012 № 42-П</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rsidP="006C3230">
            <w:pPr>
              <w:jc w:val="center"/>
              <w:rPr>
                <w:sz w:val="24"/>
                <w:szCs w:val="24"/>
                <w:lang w:eastAsia="en-US"/>
              </w:rPr>
            </w:pPr>
            <w:r w:rsidRPr="006C3230">
              <w:rPr>
                <w:sz w:val="24"/>
                <w:szCs w:val="24"/>
              </w:rPr>
              <w:t>Предоставление сведений из Единого реестра муниципальной собственности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Департамент имущественных отношений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11.07.2012 № 59-П</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lang w:eastAsia="en-US"/>
              </w:rPr>
              <w:t>Подготовка, утверждение и выдача градостроительного плана земельного участка</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Департамент градостроительства и архитектуры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25.06.2012 № 5</w:t>
            </w:r>
            <w:r>
              <w:rPr>
                <w:sz w:val="24"/>
                <w:szCs w:val="24"/>
              </w:rPr>
              <w:t>0-П</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rPr>
            </w:pPr>
            <w:r w:rsidRPr="006C3230">
              <w:rPr>
                <w:sz w:val="24"/>
                <w:szCs w:val="24"/>
              </w:rPr>
              <w:t xml:space="preserve">Выдача разрешений на установку рекламных конструкций </w:t>
            </w:r>
            <w:proofErr w:type="gramStart"/>
            <w:r w:rsidRPr="006C3230">
              <w:rPr>
                <w:sz w:val="24"/>
                <w:szCs w:val="24"/>
              </w:rPr>
              <w:t>на</w:t>
            </w:r>
            <w:proofErr w:type="gramEnd"/>
            <w:r w:rsidRPr="006C3230">
              <w:rPr>
                <w:sz w:val="24"/>
                <w:szCs w:val="24"/>
              </w:rPr>
              <w:t xml:space="preserve">  </w:t>
            </w:r>
          </w:p>
          <w:p w:rsidR="006C3230" w:rsidRPr="006C3230" w:rsidRDefault="006C3230">
            <w:pPr>
              <w:jc w:val="center"/>
              <w:rPr>
                <w:sz w:val="24"/>
                <w:szCs w:val="24"/>
              </w:rPr>
            </w:pPr>
            <w:r w:rsidRPr="006C3230">
              <w:rPr>
                <w:sz w:val="24"/>
                <w:szCs w:val="24"/>
              </w:rPr>
              <w:t xml:space="preserve">соответствующей территории, аннулирование </w:t>
            </w:r>
            <w:proofErr w:type="gramStart"/>
            <w:r w:rsidRPr="006C3230">
              <w:rPr>
                <w:sz w:val="24"/>
                <w:szCs w:val="24"/>
              </w:rPr>
              <w:t>таких</w:t>
            </w:r>
            <w:proofErr w:type="gramEnd"/>
            <w:r w:rsidRPr="006C3230">
              <w:rPr>
                <w:sz w:val="24"/>
                <w:szCs w:val="24"/>
              </w:rPr>
              <w:t xml:space="preserve">          </w:t>
            </w:r>
          </w:p>
          <w:p w:rsidR="006C3230" w:rsidRPr="006C3230" w:rsidRDefault="006C3230">
            <w:pPr>
              <w:jc w:val="center"/>
              <w:rPr>
                <w:sz w:val="24"/>
                <w:szCs w:val="24"/>
              </w:rPr>
            </w:pPr>
            <w:r w:rsidRPr="006C3230">
              <w:rPr>
                <w:sz w:val="24"/>
                <w:szCs w:val="24"/>
              </w:rPr>
              <w:t xml:space="preserve">разрешений, выдача предписаний о демонтаже самовольно    </w:t>
            </w:r>
          </w:p>
          <w:p w:rsidR="006C3230" w:rsidRPr="006C3230" w:rsidRDefault="006C3230">
            <w:pPr>
              <w:jc w:val="center"/>
              <w:rPr>
                <w:sz w:val="24"/>
                <w:szCs w:val="24"/>
                <w:lang w:eastAsia="en-US"/>
              </w:rPr>
            </w:pPr>
            <w:r w:rsidRPr="006C3230">
              <w:rPr>
                <w:sz w:val="24"/>
                <w:szCs w:val="24"/>
              </w:rPr>
              <w:t>установленных вновь рекламных конструкций</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Управление по развитию потребительского рынка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25.04.2012 № 37-П</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 xml:space="preserve">Признание граждан </w:t>
            </w:r>
            <w:proofErr w:type="gramStart"/>
            <w:r w:rsidRPr="006C3230">
              <w:rPr>
                <w:sz w:val="24"/>
                <w:szCs w:val="24"/>
              </w:rPr>
              <w:t>малоимущими</w:t>
            </w:r>
            <w:proofErr w:type="gramEnd"/>
            <w:r w:rsidRPr="006C3230">
              <w:rPr>
                <w:sz w:val="24"/>
                <w:szCs w:val="24"/>
              </w:rPr>
              <w:t xml:space="preserve"> в целях признания нуждающимися в получении жилых помещений муниципального жилищного фонда, предоставляемых по договорам социального найма</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Комитет социальной защиты населения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03.08.2012 № 66-П</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Открытие, изменение маршрутов регулярных перевозок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Департамент дорог и транспорта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03.08.2012 № 65-П</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 xml:space="preserve">Выдача уведомления о регистрации заявления на </w:t>
            </w:r>
            <w:r w:rsidRPr="006C3230">
              <w:rPr>
                <w:sz w:val="24"/>
                <w:szCs w:val="24"/>
              </w:rPr>
              <w:lastRenderedPageBreak/>
              <w:t>проведение общественной экологической экспертизы</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lastRenderedPageBreak/>
              <w:t xml:space="preserve">Управление по экологии и природопользованию </w:t>
            </w:r>
            <w:r w:rsidRPr="006C3230">
              <w:rPr>
                <w:sz w:val="24"/>
                <w:szCs w:val="24"/>
              </w:rPr>
              <w:lastRenderedPageBreak/>
              <w:t>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lastRenderedPageBreak/>
              <w:t xml:space="preserve">Постановление администрации города </w:t>
            </w:r>
            <w:r w:rsidRPr="006C3230">
              <w:rPr>
                <w:sz w:val="24"/>
                <w:szCs w:val="24"/>
              </w:rPr>
              <w:lastRenderedPageBreak/>
              <w:t>Перми от 25.09.2012 № 81-П</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lastRenderedPageBreak/>
              <w:t>9</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Предоставление земельных участков, находящихся в государственной или муниципальной собственности, для целей, не связанных со строительством</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Департамент земельных отношений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13.09.2012 № 73-П</w:t>
            </w:r>
          </w:p>
        </w:tc>
      </w:tr>
      <w:tr w:rsidR="006C3230" w:rsidRPr="006C3230" w:rsidTr="006C3230">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rPr>
            </w:pPr>
            <w:r w:rsidRPr="006C3230">
              <w:rPr>
                <w:sz w:val="24"/>
                <w:szCs w:val="24"/>
              </w:rPr>
              <w:t xml:space="preserve">Прием заявлений, документов, а также постановка граждан  </w:t>
            </w:r>
          </w:p>
          <w:p w:rsidR="006C3230" w:rsidRPr="006C3230" w:rsidRDefault="006C3230">
            <w:pPr>
              <w:jc w:val="center"/>
              <w:rPr>
                <w:sz w:val="24"/>
                <w:szCs w:val="24"/>
                <w:lang w:eastAsia="en-US"/>
              </w:rPr>
            </w:pPr>
            <w:proofErr w:type="gramStart"/>
            <w:r w:rsidRPr="006C3230">
              <w:rPr>
                <w:sz w:val="24"/>
                <w:szCs w:val="24"/>
              </w:rPr>
              <w:t>на учет в качестве нуждающихся в жилых помещениях</w:t>
            </w:r>
            <w:proofErr w:type="gramEnd"/>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Управление жилищных отношений администрации города Перми</w:t>
            </w:r>
          </w:p>
        </w:tc>
        <w:tc>
          <w:tcPr>
            <w:tcW w:w="0" w:type="auto"/>
            <w:tcBorders>
              <w:top w:val="single" w:sz="4" w:space="0" w:color="auto"/>
              <w:left w:val="single" w:sz="4" w:space="0" w:color="auto"/>
              <w:bottom w:val="single" w:sz="4" w:space="0" w:color="auto"/>
              <w:right w:val="single" w:sz="4" w:space="0" w:color="auto"/>
            </w:tcBorders>
            <w:hideMark/>
          </w:tcPr>
          <w:p w:rsidR="006C3230" w:rsidRPr="006C3230" w:rsidRDefault="006C3230">
            <w:pPr>
              <w:jc w:val="center"/>
              <w:rPr>
                <w:sz w:val="24"/>
                <w:szCs w:val="24"/>
                <w:lang w:eastAsia="en-US"/>
              </w:rPr>
            </w:pPr>
            <w:r w:rsidRPr="006C3230">
              <w:rPr>
                <w:sz w:val="24"/>
                <w:szCs w:val="24"/>
              </w:rPr>
              <w:t>Постановление администрации города Перми от 22.05.2012 № 40-П</w:t>
            </w:r>
          </w:p>
        </w:tc>
      </w:tr>
    </w:tbl>
    <w:p w:rsidR="006C3230" w:rsidRDefault="006C3230"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Default="000E6A3A" w:rsidP="004F2122">
      <w:pPr>
        <w:jc w:val="center"/>
        <w:rPr>
          <w:b/>
          <w:sz w:val="24"/>
          <w:szCs w:val="24"/>
        </w:rPr>
      </w:pPr>
    </w:p>
    <w:p w:rsidR="000E6A3A" w:rsidRPr="00C301D2" w:rsidRDefault="000E6A3A" w:rsidP="000E6A3A">
      <w:pPr>
        <w:pStyle w:val="13"/>
        <w:jc w:val="right"/>
      </w:pPr>
      <w:bookmarkStart w:id="5" w:name="Приложение_4"/>
      <w:r w:rsidRPr="00C301D2">
        <w:lastRenderedPageBreak/>
        <w:t xml:space="preserve">Приложение № </w:t>
      </w:r>
      <w:bookmarkEnd w:id="5"/>
      <w:r>
        <w:t>8</w:t>
      </w:r>
    </w:p>
    <w:p w:rsidR="000E6A3A" w:rsidRPr="00C301D2" w:rsidRDefault="000E6A3A" w:rsidP="000E6A3A">
      <w:pPr>
        <w:jc w:val="right"/>
        <w:rPr>
          <w:sz w:val="24"/>
          <w:szCs w:val="24"/>
        </w:rPr>
      </w:pPr>
      <w:r w:rsidRPr="00C301D2">
        <w:rPr>
          <w:sz w:val="24"/>
          <w:szCs w:val="24"/>
        </w:rPr>
        <w:t xml:space="preserve">к </w:t>
      </w:r>
      <w:r>
        <w:rPr>
          <w:sz w:val="24"/>
          <w:szCs w:val="24"/>
        </w:rPr>
        <w:t xml:space="preserve">конкурсной </w:t>
      </w:r>
      <w:r w:rsidRPr="00C301D2">
        <w:rPr>
          <w:sz w:val="24"/>
          <w:szCs w:val="24"/>
        </w:rPr>
        <w:t>документации</w:t>
      </w:r>
    </w:p>
    <w:p w:rsidR="000E6A3A" w:rsidRDefault="000E6A3A" w:rsidP="000E6A3A">
      <w:pPr>
        <w:jc w:val="right"/>
        <w:rPr>
          <w:sz w:val="28"/>
          <w:szCs w:val="28"/>
        </w:rPr>
      </w:pPr>
    </w:p>
    <w:p w:rsidR="000E6A3A" w:rsidRDefault="000E6A3A" w:rsidP="000E6A3A">
      <w:pPr>
        <w:jc w:val="center"/>
        <w:rPr>
          <w:b/>
          <w:sz w:val="26"/>
          <w:szCs w:val="26"/>
        </w:rPr>
      </w:pPr>
    </w:p>
    <w:p w:rsidR="000E6A3A" w:rsidRDefault="000E6A3A" w:rsidP="000E6A3A">
      <w:pPr>
        <w:autoSpaceDE w:val="0"/>
        <w:autoSpaceDN w:val="0"/>
        <w:adjustRightInd w:val="0"/>
        <w:ind w:firstLine="540"/>
        <w:jc w:val="center"/>
        <w:outlineLvl w:val="1"/>
        <w:rPr>
          <w:b/>
          <w:bCs/>
          <w:sz w:val="26"/>
          <w:szCs w:val="26"/>
        </w:rPr>
      </w:pPr>
      <w:r>
        <w:rPr>
          <w:b/>
          <w:sz w:val="26"/>
          <w:szCs w:val="26"/>
        </w:rPr>
        <w:t>Предложение</w:t>
      </w:r>
      <w:r w:rsidRPr="00852420">
        <w:rPr>
          <w:b/>
          <w:sz w:val="26"/>
          <w:szCs w:val="26"/>
        </w:rPr>
        <w:t xml:space="preserve"> о функциональных характеристиках (потребительских свойствах) и качественных характеристиках товара</w:t>
      </w:r>
      <w:r>
        <w:rPr>
          <w:b/>
          <w:sz w:val="26"/>
          <w:szCs w:val="26"/>
        </w:rPr>
        <w:t>, о</w:t>
      </w:r>
      <w:r w:rsidRPr="00852420">
        <w:rPr>
          <w:b/>
          <w:i/>
          <w:sz w:val="26"/>
          <w:szCs w:val="26"/>
        </w:rPr>
        <w:t xml:space="preserve"> </w:t>
      </w:r>
      <w:r w:rsidRPr="00852420">
        <w:rPr>
          <w:b/>
          <w:sz w:val="26"/>
          <w:szCs w:val="26"/>
        </w:rPr>
        <w:t>качестве работ</w:t>
      </w:r>
      <w:r>
        <w:rPr>
          <w:b/>
          <w:sz w:val="26"/>
          <w:szCs w:val="26"/>
        </w:rPr>
        <w:t>,</w:t>
      </w:r>
      <w:r w:rsidRPr="00852420">
        <w:rPr>
          <w:b/>
          <w:sz w:val="26"/>
          <w:szCs w:val="26"/>
        </w:rPr>
        <w:t xml:space="preserve"> услуг</w:t>
      </w:r>
      <w:r>
        <w:rPr>
          <w:b/>
          <w:sz w:val="26"/>
          <w:szCs w:val="26"/>
        </w:rPr>
        <w:t xml:space="preserve"> </w:t>
      </w:r>
      <w:r>
        <w:rPr>
          <w:b/>
          <w:bCs/>
          <w:sz w:val="26"/>
          <w:szCs w:val="26"/>
        </w:rPr>
        <w:t>и иные предложения об условиях исполнения контракта, в том числе предложение о цене контракта</w:t>
      </w:r>
    </w:p>
    <w:p w:rsidR="000E6A3A" w:rsidRDefault="000E6A3A" w:rsidP="000E6A3A">
      <w:pPr>
        <w:pStyle w:val="a5"/>
        <w:ind w:firstLine="426"/>
        <w:rPr>
          <w:iCs/>
        </w:rPr>
      </w:pPr>
    </w:p>
    <w:p w:rsidR="000E6A3A" w:rsidRPr="00E81E5E" w:rsidRDefault="000E6A3A" w:rsidP="000E6A3A">
      <w:pPr>
        <w:pStyle w:val="a5"/>
        <w:ind w:firstLine="426"/>
        <w:rPr>
          <w:iCs/>
          <w:szCs w:val="24"/>
        </w:rPr>
      </w:pPr>
      <w:r w:rsidRPr="00E81E5E">
        <w:rPr>
          <w:iCs/>
          <w:szCs w:val="24"/>
        </w:rPr>
        <w:t xml:space="preserve">___________________________________________________________________________ </w:t>
      </w:r>
    </w:p>
    <w:p w:rsidR="000E6A3A" w:rsidRPr="00E81E5E" w:rsidRDefault="000E6A3A" w:rsidP="000E6A3A">
      <w:pPr>
        <w:ind w:firstLine="426"/>
        <w:jc w:val="center"/>
        <w:rPr>
          <w:i/>
          <w:iCs/>
          <w:sz w:val="18"/>
          <w:szCs w:val="18"/>
        </w:rPr>
      </w:pPr>
      <w:r w:rsidRPr="00E81E5E">
        <w:rPr>
          <w:i/>
          <w:iCs/>
          <w:sz w:val="18"/>
          <w:szCs w:val="18"/>
        </w:rPr>
        <w:t xml:space="preserve"> (наименование участника размещения заказа)</w:t>
      </w:r>
    </w:p>
    <w:p w:rsidR="000E6A3A" w:rsidRPr="003B170B" w:rsidRDefault="000E6A3A" w:rsidP="000E6A3A">
      <w:pPr>
        <w:jc w:val="both"/>
        <w:rPr>
          <w:sz w:val="24"/>
          <w:szCs w:val="24"/>
        </w:rPr>
      </w:pPr>
      <w:r w:rsidRPr="003B170B">
        <w:rPr>
          <w:sz w:val="24"/>
          <w:szCs w:val="24"/>
        </w:rPr>
        <w:t>обязуется заключить прилагаемый к конкурсной документации контра</w:t>
      </w:r>
      <w:proofErr w:type="gramStart"/>
      <w:r w:rsidRPr="003B170B">
        <w:rPr>
          <w:sz w:val="24"/>
          <w:szCs w:val="24"/>
        </w:rPr>
        <w:t>кт в сл</w:t>
      </w:r>
      <w:proofErr w:type="gramEnd"/>
      <w:r w:rsidRPr="003B170B">
        <w:rPr>
          <w:sz w:val="24"/>
          <w:szCs w:val="24"/>
        </w:rPr>
        <w:t>учаях, предусмотренных Федеральным законом от 21.07.2005</w:t>
      </w:r>
      <w:r>
        <w:rPr>
          <w:sz w:val="24"/>
          <w:szCs w:val="24"/>
        </w:rPr>
        <w:t xml:space="preserve"> </w:t>
      </w:r>
      <w:r w:rsidRPr="003B170B">
        <w:rPr>
          <w:sz w:val="24"/>
          <w:szCs w:val="24"/>
        </w:rPr>
        <w:t xml:space="preserve">№ 94-ФЗ, на условиях, указанных в настоящей заявке на участие в конкурсе и </w:t>
      </w:r>
      <w:r>
        <w:rPr>
          <w:sz w:val="24"/>
          <w:szCs w:val="24"/>
        </w:rPr>
        <w:t xml:space="preserve">в </w:t>
      </w:r>
      <w:r w:rsidRPr="003B170B">
        <w:rPr>
          <w:sz w:val="24"/>
          <w:szCs w:val="24"/>
        </w:rPr>
        <w:t>конкурсной документации:</w:t>
      </w:r>
    </w:p>
    <w:p w:rsidR="000E6A3A" w:rsidRDefault="000E6A3A" w:rsidP="000E6A3A">
      <w:pPr>
        <w:jc w:val="center"/>
        <w:rPr>
          <w:color w:val="000000"/>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4840"/>
        <w:gridCol w:w="5043"/>
      </w:tblGrid>
      <w:tr w:rsidR="000E6A3A" w:rsidRPr="00AD6C70" w:rsidTr="00687305">
        <w:trPr>
          <w:tblCellSpacing w:w="20" w:type="dxa"/>
        </w:trPr>
        <w:tc>
          <w:tcPr>
            <w:tcW w:w="4780" w:type="dxa"/>
            <w:shd w:val="clear" w:color="auto" w:fill="FFFFFF"/>
            <w:vAlign w:val="center"/>
          </w:tcPr>
          <w:p w:rsidR="000E6A3A" w:rsidRPr="00AD6C70" w:rsidRDefault="000E6A3A" w:rsidP="00687305">
            <w:pPr>
              <w:jc w:val="center"/>
              <w:rPr>
                <w:b/>
                <w:color w:val="000000"/>
                <w:sz w:val="24"/>
                <w:szCs w:val="24"/>
              </w:rPr>
            </w:pPr>
            <w:r w:rsidRPr="00AD6C70">
              <w:rPr>
                <w:b/>
                <w:color w:val="000000"/>
                <w:sz w:val="24"/>
                <w:szCs w:val="24"/>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0E6A3A" w:rsidRPr="00AD6C70" w:rsidRDefault="000E6A3A" w:rsidP="00687305">
            <w:pPr>
              <w:jc w:val="center"/>
              <w:rPr>
                <w:b/>
                <w:color w:val="000000"/>
                <w:sz w:val="24"/>
                <w:szCs w:val="24"/>
              </w:rPr>
            </w:pPr>
            <w:r w:rsidRPr="00AD6C70">
              <w:rPr>
                <w:b/>
                <w:color w:val="000000"/>
                <w:sz w:val="24"/>
                <w:szCs w:val="24"/>
              </w:rPr>
              <w:t>Предложения участника размещения заказа</w:t>
            </w:r>
          </w:p>
        </w:tc>
      </w:tr>
      <w:tr w:rsidR="000E6A3A" w:rsidRPr="00AD6C70" w:rsidTr="00687305">
        <w:trPr>
          <w:tblCellSpacing w:w="20" w:type="dxa"/>
        </w:trPr>
        <w:tc>
          <w:tcPr>
            <w:tcW w:w="4780" w:type="dxa"/>
            <w:shd w:val="clear" w:color="auto" w:fill="FFFFFF"/>
          </w:tcPr>
          <w:p w:rsidR="000E6A3A" w:rsidRPr="00AD6C70" w:rsidRDefault="000E6A3A" w:rsidP="00687305">
            <w:pPr>
              <w:rPr>
                <w:color w:val="000000"/>
                <w:sz w:val="22"/>
                <w:szCs w:val="22"/>
              </w:rPr>
            </w:pPr>
            <w:r w:rsidRPr="00AD6C70">
              <w:rPr>
                <w:color w:val="000000"/>
                <w:sz w:val="22"/>
                <w:szCs w:val="22"/>
              </w:rPr>
              <w:t>Цена контракта</w:t>
            </w:r>
          </w:p>
        </w:tc>
        <w:tc>
          <w:tcPr>
            <w:tcW w:w="4983" w:type="dxa"/>
            <w:shd w:val="clear" w:color="auto" w:fill="FFFFFF"/>
          </w:tcPr>
          <w:p w:rsidR="000E6A3A" w:rsidRPr="00AD6C70" w:rsidRDefault="00846802" w:rsidP="00687305">
            <w:pPr>
              <w:jc w:val="center"/>
              <w:rPr>
                <w:i/>
                <w:color w:val="000000"/>
                <w:sz w:val="22"/>
                <w:szCs w:val="22"/>
              </w:rPr>
            </w:pPr>
            <w:r>
              <w:rPr>
                <w:color w:val="000000"/>
                <w:sz w:val="22"/>
                <w:szCs w:val="22"/>
              </w:rPr>
              <w:t xml:space="preserve">указать _____ </w:t>
            </w:r>
            <w:r w:rsidR="000E6A3A" w:rsidRPr="00AD6C70">
              <w:rPr>
                <w:color w:val="000000"/>
                <w:sz w:val="22"/>
                <w:szCs w:val="22"/>
              </w:rPr>
              <w:t>рублей</w:t>
            </w:r>
          </w:p>
        </w:tc>
      </w:tr>
      <w:tr w:rsidR="000E6A3A" w:rsidRPr="00AD6C70" w:rsidTr="00687305">
        <w:trPr>
          <w:tblCellSpacing w:w="20" w:type="dxa"/>
        </w:trPr>
        <w:tc>
          <w:tcPr>
            <w:tcW w:w="4780" w:type="dxa"/>
            <w:shd w:val="clear" w:color="auto" w:fill="FFFFFF"/>
          </w:tcPr>
          <w:p w:rsidR="000E6A3A" w:rsidRPr="00AD6C70" w:rsidRDefault="000E6A3A" w:rsidP="00687305">
            <w:pPr>
              <w:rPr>
                <w:color w:val="000000"/>
                <w:sz w:val="22"/>
                <w:szCs w:val="22"/>
              </w:rPr>
            </w:pPr>
            <w:r w:rsidRPr="00AD6C70">
              <w:rPr>
                <w:color w:val="000000"/>
                <w:sz w:val="22"/>
                <w:szCs w:val="22"/>
              </w:rPr>
              <w:t>Срок (периоды) поставки товара, выполнения работ, оказания услуг (</w:t>
            </w:r>
            <w:proofErr w:type="spellStart"/>
            <w:r w:rsidRPr="00AD6C70">
              <w:rPr>
                <w:color w:val="000000"/>
                <w:sz w:val="22"/>
                <w:szCs w:val="22"/>
              </w:rPr>
              <w:t>ед</w:t>
            </w:r>
            <w:proofErr w:type="gramStart"/>
            <w:r w:rsidRPr="00AD6C70">
              <w:rPr>
                <w:color w:val="000000"/>
                <w:sz w:val="22"/>
                <w:szCs w:val="22"/>
              </w:rPr>
              <w:t>.и</w:t>
            </w:r>
            <w:proofErr w:type="gramEnd"/>
            <w:r w:rsidRPr="00AD6C70">
              <w:rPr>
                <w:color w:val="000000"/>
                <w:sz w:val="22"/>
                <w:szCs w:val="22"/>
              </w:rPr>
              <w:t>зм</w:t>
            </w:r>
            <w:proofErr w:type="spellEnd"/>
            <w:r w:rsidRPr="00AD6C70">
              <w:rPr>
                <w:color w:val="000000"/>
                <w:sz w:val="22"/>
                <w:szCs w:val="22"/>
              </w:rPr>
              <w:t>.)</w:t>
            </w:r>
          </w:p>
        </w:tc>
        <w:tc>
          <w:tcPr>
            <w:tcW w:w="4983" w:type="dxa"/>
            <w:shd w:val="clear" w:color="auto" w:fill="FFFFFF"/>
          </w:tcPr>
          <w:p w:rsidR="000E6A3A" w:rsidRPr="00BB575D" w:rsidRDefault="00846802" w:rsidP="00BB575D">
            <w:pPr>
              <w:jc w:val="center"/>
              <w:rPr>
                <w:color w:val="000000"/>
                <w:sz w:val="22"/>
                <w:szCs w:val="22"/>
              </w:rPr>
            </w:pPr>
            <w:r>
              <w:rPr>
                <w:color w:val="000000"/>
                <w:sz w:val="22"/>
                <w:szCs w:val="22"/>
              </w:rPr>
              <w:t xml:space="preserve">указать _____ </w:t>
            </w:r>
            <w:r w:rsidR="00BB575D" w:rsidRPr="00BB575D">
              <w:rPr>
                <w:color w:val="000000"/>
                <w:sz w:val="22"/>
                <w:szCs w:val="22"/>
              </w:rPr>
              <w:t>дней</w:t>
            </w:r>
            <w:r>
              <w:rPr>
                <w:color w:val="000000"/>
                <w:sz w:val="22"/>
                <w:szCs w:val="22"/>
              </w:rPr>
              <w:t xml:space="preserve"> (не более 80 дней и не менее 60 дней)</w:t>
            </w:r>
          </w:p>
        </w:tc>
      </w:tr>
    </w:tbl>
    <w:p w:rsidR="000E6A3A" w:rsidRDefault="000E6A3A" w:rsidP="000E6A3A">
      <w:pPr>
        <w:rPr>
          <w:sz w:val="22"/>
          <w:szCs w:val="22"/>
        </w:rPr>
      </w:pPr>
    </w:p>
    <w:p w:rsidR="000E6A3A" w:rsidRDefault="000E6A3A" w:rsidP="000E6A3A">
      <w:pPr>
        <w:jc w:val="both"/>
        <w:rPr>
          <w:sz w:val="24"/>
          <w:szCs w:val="24"/>
        </w:rPr>
      </w:pPr>
      <w:r w:rsidRPr="00E76F4D">
        <w:rPr>
          <w:b/>
          <w:sz w:val="24"/>
          <w:szCs w:val="24"/>
        </w:rPr>
        <w:t>Сведения о квалификации участника</w:t>
      </w:r>
      <w:r w:rsidRPr="00E76F4D">
        <w:rPr>
          <w:sz w:val="24"/>
          <w:szCs w:val="24"/>
        </w:rPr>
        <w:t xml:space="preserve"> </w:t>
      </w:r>
    </w:p>
    <w:p w:rsidR="000E6A3A" w:rsidRDefault="000E6A3A" w:rsidP="000E6A3A">
      <w:pPr>
        <w:jc w:val="both"/>
        <w:rPr>
          <w:sz w:val="24"/>
          <w:szCs w:val="24"/>
        </w:rPr>
      </w:pPr>
      <w:r w:rsidRPr="00E76F4D">
        <w:rPr>
          <w:i/>
          <w:sz w:val="24"/>
          <w:szCs w:val="24"/>
        </w:rPr>
        <w:t>(указывается при использовании критерия «Квалификация участника конкурса»</w:t>
      </w:r>
      <w:r>
        <w:rPr>
          <w:i/>
          <w:sz w:val="24"/>
          <w:szCs w:val="24"/>
        </w:rPr>
        <w:t>)</w:t>
      </w:r>
      <w:r w:rsidRPr="00E76F4D">
        <w:rPr>
          <w:sz w:val="24"/>
          <w:szCs w:val="24"/>
        </w:rPr>
        <w:t>:</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330"/>
        <w:gridCol w:w="4033"/>
        <w:gridCol w:w="2600"/>
      </w:tblGrid>
      <w:tr w:rsidR="000E6A3A" w:rsidRPr="00AD6C70" w:rsidTr="00687305">
        <w:trPr>
          <w:tblCellSpacing w:w="20" w:type="dxa"/>
        </w:trPr>
        <w:tc>
          <w:tcPr>
            <w:tcW w:w="3270" w:type="dxa"/>
            <w:shd w:val="clear" w:color="auto" w:fill="FFFFFF"/>
            <w:vAlign w:val="center"/>
          </w:tcPr>
          <w:p w:rsidR="000E6A3A" w:rsidRPr="00AD6C70" w:rsidRDefault="000E6A3A" w:rsidP="00687305">
            <w:pPr>
              <w:jc w:val="center"/>
              <w:rPr>
                <w:b/>
                <w:color w:val="000000"/>
                <w:sz w:val="24"/>
                <w:szCs w:val="24"/>
              </w:rPr>
            </w:pPr>
            <w:r w:rsidRPr="00AD6C70">
              <w:rPr>
                <w:b/>
                <w:color w:val="000000"/>
                <w:sz w:val="24"/>
                <w:szCs w:val="24"/>
              </w:rPr>
              <w:t>Наименование показателя</w:t>
            </w:r>
          </w:p>
        </w:tc>
        <w:tc>
          <w:tcPr>
            <w:tcW w:w="3993" w:type="dxa"/>
            <w:shd w:val="clear" w:color="auto" w:fill="FFFFFF"/>
            <w:vAlign w:val="center"/>
          </w:tcPr>
          <w:p w:rsidR="000E6A3A" w:rsidRPr="00AD6C70" w:rsidRDefault="000E6A3A" w:rsidP="00687305">
            <w:pPr>
              <w:jc w:val="center"/>
              <w:rPr>
                <w:b/>
                <w:color w:val="000000"/>
                <w:sz w:val="24"/>
                <w:szCs w:val="24"/>
              </w:rPr>
            </w:pPr>
            <w:r w:rsidRPr="00AD6C70">
              <w:rPr>
                <w:b/>
                <w:color w:val="000000"/>
                <w:sz w:val="24"/>
                <w:szCs w:val="24"/>
              </w:rPr>
              <w:t>Подтверждающие документы</w:t>
            </w:r>
          </w:p>
        </w:tc>
        <w:tc>
          <w:tcPr>
            <w:tcW w:w="2540" w:type="dxa"/>
            <w:shd w:val="clear" w:color="auto" w:fill="FFFFFF"/>
            <w:vAlign w:val="center"/>
          </w:tcPr>
          <w:p w:rsidR="000E6A3A" w:rsidRPr="00AD6C70" w:rsidRDefault="000E6A3A" w:rsidP="00687305">
            <w:pPr>
              <w:jc w:val="center"/>
              <w:rPr>
                <w:b/>
                <w:color w:val="000000"/>
                <w:sz w:val="24"/>
                <w:szCs w:val="24"/>
              </w:rPr>
            </w:pPr>
            <w:r w:rsidRPr="00AD6C70">
              <w:rPr>
                <w:b/>
                <w:color w:val="000000"/>
                <w:sz w:val="24"/>
                <w:szCs w:val="24"/>
              </w:rPr>
              <w:t>Количество</w:t>
            </w:r>
          </w:p>
        </w:tc>
      </w:tr>
      <w:tr w:rsidR="000E6A3A" w:rsidRPr="00AD6C70" w:rsidTr="00687305">
        <w:trPr>
          <w:tblCellSpacing w:w="20" w:type="dxa"/>
        </w:trPr>
        <w:tc>
          <w:tcPr>
            <w:tcW w:w="3270" w:type="dxa"/>
            <w:shd w:val="clear" w:color="auto" w:fill="FFFFFF"/>
          </w:tcPr>
          <w:p w:rsidR="000E6A3A" w:rsidRPr="00AD6C70" w:rsidRDefault="000E6A3A" w:rsidP="00BB575D">
            <w:pPr>
              <w:rPr>
                <w:color w:val="000000"/>
                <w:sz w:val="22"/>
                <w:szCs w:val="22"/>
              </w:rPr>
            </w:pPr>
            <w:r w:rsidRPr="00AD6C70">
              <w:rPr>
                <w:color w:val="000000"/>
                <w:sz w:val="22"/>
                <w:szCs w:val="22"/>
              </w:rPr>
              <w:t xml:space="preserve">Наличие у участника опыта выполнения работ, </w:t>
            </w:r>
            <w:r w:rsidR="00BB575D">
              <w:rPr>
                <w:color w:val="000000"/>
                <w:sz w:val="22"/>
                <w:szCs w:val="22"/>
              </w:rPr>
              <w:t>аналогичных предмету конкурса</w:t>
            </w:r>
          </w:p>
        </w:tc>
        <w:tc>
          <w:tcPr>
            <w:tcW w:w="3993" w:type="dxa"/>
            <w:shd w:val="clear" w:color="auto" w:fill="FFFFFF"/>
          </w:tcPr>
          <w:p w:rsidR="000E6A3A" w:rsidRPr="00AD6C70" w:rsidRDefault="00BB575D" w:rsidP="00BB575D">
            <w:pPr>
              <w:rPr>
                <w:i/>
                <w:color w:val="000000"/>
                <w:sz w:val="22"/>
                <w:szCs w:val="22"/>
              </w:rPr>
            </w:pPr>
            <w:proofErr w:type="gramStart"/>
            <w:r>
              <w:rPr>
                <w:i/>
                <w:color w:val="000000"/>
                <w:sz w:val="22"/>
                <w:szCs w:val="22"/>
              </w:rPr>
              <w:t>Копии выполненных контрактов с приложенными копиями актов приемки выполненных НИР по направлениям  качества и доступности государственных и муниципальных услуг (за последние 5 лет)</w:t>
            </w:r>
            <w:proofErr w:type="gramEnd"/>
          </w:p>
        </w:tc>
        <w:tc>
          <w:tcPr>
            <w:tcW w:w="2540" w:type="dxa"/>
            <w:shd w:val="clear" w:color="auto" w:fill="FFFFFF"/>
          </w:tcPr>
          <w:p w:rsidR="000E6A3A" w:rsidRPr="00AD6C70" w:rsidRDefault="000E6A3A" w:rsidP="00687305">
            <w:pPr>
              <w:jc w:val="center"/>
              <w:rPr>
                <w:color w:val="000000"/>
                <w:sz w:val="22"/>
                <w:szCs w:val="22"/>
              </w:rPr>
            </w:pPr>
          </w:p>
        </w:tc>
      </w:tr>
      <w:tr w:rsidR="000E6A3A" w:rsidRPr="00AD6C70" w:rsidTr="00687305">
        <w:trPr>
          <w:tblCellSpacing w:w="20" w:type="dxa"/>
        </w:trPr>
        <w:tc>
          <w:tcPr>
            <w:tcW w:w="3270" w:type="dxa"/>
            <w:shd w:val="clear" w:color="auto" w:fill="FFFFFF"/>
          </w:tcPr>
          <w:p w:rsidR="000E6A3A" w:rsidRPr="00AD6C70" w:rsidRDefault="00BB575D" w:rsidP="00687305">
            <w:pPr>
              <w:rPr>
                <w:color w:val="000000"/>
                <w:sz w:val="22"/>
                <w:szCs w:val="22"/>
              </w:rPr>
            </w:pPr>
            <w:r>
              <w:rPr>
                <w:color w:val="000000"/>
                <w:sz w:val="22"/>
                <w:szCs w:val="22"/>
              </w:rPr>
              <w:t>Методология решения поставленных в Техническом задании целей и задач</w:t>
            </w:r>
          </w:p>
        </w:tc>
        <w:tc>
          <w:tcPr>
            <w:tcW w:w="3993" w:type="dxa"/>
            <w:shd w:val="clear" w:color="auto" w:fill="FFFFFF"/>
          </w:tcPr>
          <w:p w:rsidR="000E6A3A" w:rsidRPr="00AD6C70" w:rsidRDefault="00BB575D" w:rsidP="00BB575D">
            <w:pPr>
              <w:rPr>
                <w:i/>
                <w:color w:val="000000"/>
                <w:sz w:val="22"/>
                <w:szCs w:val="22"/>
              </w:rPr>
            </w:pPr>
            <w:r>
              <w:rPr>
                <w:i/>
                <w:color w:val="000000"/>
                <w:sz w:val="22"/>
                <w:szCs w:val="22"/>
              </w:rPr>
              <w:t>Информация  с указанием методического обеспечения использования метода «контрольная закупка» для исследования муниципальных услуг</w:t>
            </w:r>
          </w:p>
        </w:tc>
        <w:tc>
          <w:tcPr>
            <w:tcW w:w="2540" w:type="dxa"/>
            <w:shd w:val="clear" w:color="auto" w:fill="FFFFFF"/>
          </w:tcPr>
          <w:p w:rsidR="000E6A3A" w:rsidRPr="00AD6C70" w:rsidRDefault="000E6A3A" w:rsidP="00687305">
            <w:pPr>
              <w:jc w:val="center"/>
              <w:rPr>
                <w:color w:val="000000"/>
                <w:sz w:val="22"/>
                <w:szCs w:val="22"/>
              </w:rPr>
            </w:pPr>
          </w:p>
        </w:tc>
      </w:tr>
    </w:tbl>
    <w:p w:rsidR="000E6A3A" w:rsidRPr="00E81E5E" w:rsidRDefault="000E6A3A" w:rsidP="000E6A3A">
      <w:pPr>
        <w:jc w:val="center"/>
        <w:rPr>
          <w:color w:val="000000"/>
          <w:sz w:val="24"/>
          <w:szCs w:val="24"/>
        </w:rPr>
      </w:pPr>
    </w:p>
    <w:p w:rsidR="000E6A3A" w:rsidRDefault="000E6A3A" w:rsidP="000E6A3A">
      <w:pPr>
        <w:pStyle w:val="ConsNonformat"/>
        <w:widowControl/>
        <w:spacing w:line="280" w:lineRule="exact"/>
        <w:rPr>
          <w:rFonts w:ascii="Times New Roman" w:hAnsi="Times New Roman"/>
          <w:sz w:val="24"/>
          <w:szCs w:val="24"/>
        </w:rPr>
      </w:pPr>
    </w:p>
    <w:p w:rsidR="000E6A3A" w:rsidRDefault="000E6A3A" w:rsidP="000E6A3A">
      <w:pPr>
        <w:pStyle w:val="ConsNonformat"/>
        <w:widowControl/>
        <w:spacing w:line="280" w:lineRule="exact"/>
        <w:rPr>
          <w:rFonts w:ascii="Times New Roman" w:hAnsi="Times New Roman"/>
          <w:sz w:val="24"/>
          <w:szCs w:val="24"/>
        </w:rPr>
      </w:pPr>
    </w:p>
    <w:p w:rsidR="000E6A3A" w:rsidRDefault="000E6A3A" w:rsidP="000E6A3A">
      <w:pPr>
        <w:pStyle w:val="ConsNonformat"/>
        <w:widowControl/>
        <w:spacing w:line="280" w:lineRule="exact"/>
        <w:rPr>
          <w:rFonts w:ascii="Times New Roman" w:hAnsi="Times New Roman"/>
          <w:sz w:val="24"/>
          <w:szCs w:val="24"/>
        </w:rPr>
      </w:pPr>
    </w:p>
    <w:p w:rsidR="000E6A3A" w:rsidRDefault="000E6A3A" w:rsidP="000E6A3A">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0E6A3A" w:rsidRPr="001D3F90" w:rsidRDefault="000E6A3A" w:rsidP="000E6A3A">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spellStart"/>
      <w:r w:rsidRPr="001D3F90">
        <w:rPr>
          <w:rFonts w:ascii="Times New Roman" w:hAnsi="Times New Roman"/>
        </w:rPr>
        <w:t>м.п</w:t>
      </w:r>
      <w:proofErr w:type="spellEnd"/>
      <w:r w:rsidRPr="001D3F90">
        <w:rPr>
          <w:rFonts w:ascii="Times New Roman" w:hAnsi="Times New Roman"/>
        </w:rPr>
        <w:t xml:space="preserve">.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0E6A3A" w:rsidRDefault="000E6A3A" w:rsidP="000E6A3A">
      <w:pPr>
        <w:jc w:val="center"/>
        <w:rPr>
          <w:sz w:val="28"/>
          <w:szCs w:val="28"/>
        </w:rPr>
      </w:pPr>
      <w:r w:rsidRPr="00C87932">
        <w:rPr>
          <w:color w:val="000000"/>
          <w:sz w:val="28"/>
          <w:szCs w:val="28"/>
        </w:rPr>
        <w:t xml:space="preserve"> </w:t>
      </w:r>
    </w:p>
    <w:p w:rsidR="000E6A3A" w:rsidRDefault="000E6A3A" w:rsidP="000E6A3A">
      <w:pPr>
        <w:tabs>
          <w:tab w:val="left" w:pos="3525"/>
        </w:tabs>
        <w:jc w:val="right"/>
        <w:rPr>
          <w:sz w:val="24"/>
          <w:szCs w:val="24"/>
        </w:rPr>
      </w:pPr>
    </w:p>
    <w:p w:rsidR="000E6A3A" w:rsidRPr="00DE09AF" w:rsidRDefault="000E6A3A" w:rsidP="00687305">
      <w:pPr>
        <w:rPr>
          <w:b/>
          <w:sz w:val="24"/>
          <w:szCs w:val="24"/>
        </w:rPr>
      </w:pPr>
    </w:p>
    <w:sectPr w:rsidR="000E6A3A" w:rsidRPr="00DE09AF" w:rsidSect="0097250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91B" w:rsidRDefault="00D6791B">
      <w:r>
        <w:separator/>
      </w:r>
    </w:p>
  </w:endnote>
  <w:endnote w:type="continuationSeparator" w:id="0">
    <w:p w:rsidR="00D6791B" w:rsidRDefault="00D67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CA7" w:rsidRDefault="00132CA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32CA7" w:rsidRDefault="00132CA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CA7" w:rsidRDefault="00132CA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F3C67">
      <w:rPr>
        <w:rStyle w:val="ac"/>
        <w:noProof/>
      </w:rPr>
      <w:t>9</w:t>
    </w:r>
    <w:r>
      <w:rPr>
        <w:rStyle w:val="ac"/>
      </w:rPr>
      <w:fldChar w:fldCharType="end"/>
    </w:r>
  </w:p>
  <w:p w:rsidR="00132CA7" w:rsidRDefault="00132CA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CA7" w:rsidRDefault="00132CA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32CA7" w:rsidRDefault="00132CA7">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CA7" w:rsidRDefault="00132CA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F3C67">
      <w:rPr>
        <w:rStyle w:val="ac"/>
        <w:noProof/>
      </w:rPr>
      <w:t>31</w:t>
    </w:r>
    <w:r>
      <w:rPr>
        <w:rStyle w:val="ac"/>
      </w:rPr>
      <w:fldChar w:fldCharType="end"/>
    </w:r>
  </w:p>
  <w:p w:rsidR="00132CA7" w:rsidRDefault="00132CA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91B" w:rsidRDefault="00D6791B">
      <w:r>
        <w:separator/>
      </w:r>
    </w:p>
  </w:footnote>
  <w:footnote w:type="continuationSeparator" w:id="0">
    <w:p w:rsidR="00D6791B" w:rsidRDefault="00D67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CA7" w:rsidRDefault="00132CA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705F7"/>
    <w:multiLevelType w:val="multilevel"/>
    <w:tmpl w:val="7C44D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472041"/>
    <w:multiLevelType w:val="hybridMultilevel"/>
    <w:tmpl w:val="62388E5C"/>
    <w:lvl w:ilvl="0" w:tplc="650E31AC">
      <w:start w:val="1"/>
      <w:numFmt w:val="bullet"/>
      <w:lvlText w:val=""/>
      <w:lvlJc w:val="left"/>
      <w:pPr>
        <w:tabs>
          <w:tab w:val="num" w:pos="1287"/>
        </w:tabs>
        <w:ind w:left="1287" w:hanging="360"/>
      </w:pPr>
      <w:rPr>
        <w:rFonts w:ascii="Wingdings" w:hAnsi="Wingdings" w:hint="default"/>
        <w:sz w:val="24"/>
        <w:szCs w:val="24"/>
      </w:rPr>
    </w:lvl>
    <w:lvl w:ilvl="1" w:tplc="B83440C6">
      <w:start w:val="5"/>
      <w:numFmt w:val="decimal"/>
      <w:lvlText w:val="%2."/>
      <w:lvlJc w:val="left"/>
      <w:pPr>
        <w:tabs>
          <w:tab w:val="num" w:pos="1440"/>
        </w:tabs>
        <w:ind w:left="1440" w:hanging="360"/>
      </w:pPr>
      <w:rPr>
        <w:rFonts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CE2520E"/>
    <w:multiLevelType w:val="multilevel"/>
    <w:tmpl w:val="4BF0A6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289D4286"/>
    <w:multiLevelType w:val="hybridMultilevel"/>
    <w:tmpl w:val="F36295F2"/>
    <w:lvl w:ilvl="0" w:tplc="650E31AC">
      <w:start w:val="1"/>
      <w:numFmt w:val="bullet"/>
      <w:lvlText w:val=""/>
      <w:lvlJc w:val="left"/>
      <w:pPr>
        <w:ind w:left="927"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BD52A0"/>
    <w:multiLevelType w:val="multilevel"/>
    <w:tmpl w:val="F44CC5F6"/>
    <w:lvl w:ilvl="0">
      <w:start w:val="5"/>
      <w:numFmt w:val="decimal"/>
      <w:lvlText w:val="%1."/>
      <w:lvlJc w:val="left"/>
      <w:pPr>
        <w:tabs>
          <w:tab w:val="num" w:pos="360"/>
        </w:tabs>
        <w:ind w:left="360" w:hanging="360"/>
      </w:pPr>
      <w:rPr>
        <w:rFonts w:hint="default"/>
      </w:rPr>
    </w:lvl>
    <w:lvl w:ilvl="1">
      <w:start w:val="3"/>
      <w:numFmt w:val="decimal"/>
      <w:lvlText w:val="4.%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AF2CF2"/>
    <w:multiLevelType w:val="hybridMultilevel"/>
    <w:tmpl w:val="3E14E218"/>
    <w:lvl w:ilvl="0" w:tplc="B1F0F262">
      <w:start w:val="1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54D07325"/>
    <w:multiLevelType w:val="hybridMultilevel"/>
    <w:tmpl w:val="9B1876B4"/>
    <w:lvl w:ilvl="0" w:tplc="6870EE36">
      <w:start w:val="1"/>
      <w:numFmt w:val="bullet"/>
      <w:lvlText w:val=""/>
      <w:lvlJc w:val="left"/>
      <w:pPr>
        <w:tabs>
          <w:tab w:val="num" w:pos="2160"/>
        </w:tabs>
        <w:ind w:left="2160" w:hanging="360"/>
      </w:pPr>
      <w:rPr>
        <w:rFonts w:ascii="Symbol" w:hAnsi="Symbol" w:hint="default"/>
        <w:sz w:val="18"/>
      </w:rPr>
    </w:lvl>
    <w:lvl w:ilvl="1" w:tplc="0419000D">
      <w:start w:val="1"/>
      <w:numFmt w:val="bullet"/>
      <w:lvlText w:val=""/>
      <w:lvlJc w:val="left"/>
      <w:pPr>
        <w:tabs>
          <w:tab w:val="num" w:pos="2160"/>
        </w:tabs>
        <w:ind w:left="2160" w:hanging="360"/>
      </w:pPr>
      <w:rPr>
        <w:rFonts w:ascii="Wingdings" w:hAnsi="Wingdings" w:hint="default"/>
        <w:sz w:val="18"/>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4"/>
  </w:num>
  <w:num w:numId="3">
    <w:abstractNumId w:val="2"/>
  </w:num>
  <w:num w:numId="4">
    <w:abstractNumId w:val="6"/>
  </w:num>
  <w:num w:numId="5">
    <w:abstractNumId w:val="0"/>
  </w:num>
  <w:num w:numId="6">
    <w:abstractNumId w:val="9"/>
  </w:num>
  <w:num w:numId="7">
    <w:abstractNumId w:val="11"/>
  </w:num>
  <w:num w:numId="8">
    <w:abstractNumId w:val="7"/>
  </w:num>
  <w:num w:numId="9">
    <w:abstractNumId w:val="4"/>
  </w:num>
  <w:num w:numId="10">
    <w:abstractNumId w:val="12"/>
  </w:num>
  <w:num w:numId="11">
    <w:abstractNumId w:val="13"/>
  </w:num>
  <w:num w:numId="12">
    <w:abstractNumId w:val="10"/>
  </w:num>
  <w:num w:numId="13">
    <w:abstractNumId w:val="8"/>
  </w:num>
  <w:num w:numId="14">
    <w:abstractNumId w:val="3"/>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121A"/>
    <w:rsid w:val="00001D6A"/>
    <w:rsid w:val="000034D4"/>
    <w:rsid w:val="0000517A"/>
    <w:rsid w:val="00006D07"/>
    <w:rsid w:val="00006EF4"/>
    <w:rsid w:val="00007871"/>
    <w:rsid w:val="00010ABD"/>
    <w:rsid w:val="00010C18"/>
    <w:rsid w:val="00011091"/>
    <w:rsid w:val="000141DB"/>
    <w:rsid w:val="00014CF3"/>
    <w:rsid w:val="000150CD"/>
    <w:rsid w:val="000155FD"/>
    <w:rsid w:val="000158E0"/>
    <w:rsid w:val="00015B3F"/>
    <w:rsid w:val="0001690E"/>
    <w:rsid w:val="000170A5"/>
    <w:rsid w:val="00017616"/>
    <w:rsid w:val="00017DBE"/>
    <w:rsid w:val="00020F00"/>
    <w:rsid w:val="0002233A"/>
    <w:rsid w:val="00022484"/>
    <w:rsid w:val="000229F6"/>
    <w:rsid w:val="00031373"/>
    <w:rsid w:val="0003203F"/>
    <w:rsid w:val="00033C9F"/>
    <w:rsid w:val="00034F0D"/>
    <w:rsid w:val="00035FBD"/>
    <w:rsid w:val="00036770"/>
    <w:rsid w:val="00036D94"/>
    <w:rsid w:val="00037C84"/>
    <w:rsid w:val="0004054B"/>
    <w:rsid w:val="000417CF"/>
    <w:rsid w:val="00041B40"/>
    <w:rsid w:val="00042B9E"/>
    <w:rsid w:val="00043525"/>
    <w:rsid w:val="00043A31"/>
    <w:rsid w:val="0004498B"/>
    <w:rsid w:val="0004634A"/>
    <w:rsid w:val="0005040E"/>
    <w:rsid w:val="000520A1"/>
    <w:rsid w:val="000535A2"/>
    <w:rsid w:val="00057CA5"/>
    <w:rsid w:val="00061F22"/>
    <w:rsid w:val="00065384"/>
    <w:rsid w:val="00067223"/>
    <w:rsid w:val="00067ED6"/>
    <w:rsid w:val="00071335"/>
    <w:rsid w:val="00071404"/>
    <w:rsid w:val="00071A80"/>
    <w:rsid w:val="00072271"/>
    <w:rsid w:val="000741B2"/>
    <w:rsid w:val="000806A4"/>
    <w:rsid w:val="000814F7"/>
    <w:rsid w:val="000821D7"/>
    <w:rsid w:val="00082245"/>
    <w:rsid w:val="00082632"/>
    <w:rsid w:val="00082D90"/>
    <w:rsid w:val="00083F62"/>
    <w:rsid w:val="000847BA"/>
    <w:rsid w:val="000870A6"/>
    <w:rsid w:val="00087F23"/>
    <w:rsid w:val="00090035"/>
    <w:rsid w:val="000901D0"/>
    <w:rsid w:val="00091BAB"/>
    <w:rsid w:val="00092C7D"/>
    <w:rsid w:val="00093168"/>
    <w:rsid w:val="0009329B"/>
    <w:rsid w:val="00094CE8"/>
    <w:rsid w:val="00096297"/>
    <w:rsid w:val="000A2021"/>
    <w:rsid w:val="000A4451"/>
    <w:rsid w:val="000A471F"/>
    <w:rsid w:val="000A4A8B"/>
    <w:rsid w:val="000A6D9E"/>
    <w:rsid w:val="000A7934"/>
    <w:rsid w:val="000B0896"/>
    <w:rsid w:val="000B160B"/>
    <w:rsid w:val="000B2C89"/>
    <w:rsid w:val="000B44EA"/>
    <w:rsid w:val="000B7B0E"/>
    <w:rsid w:val="000C00DD"/>
    <w:rsid w:val="000C01F3"/>
    <w:rsid w:val="000C0E5F"/>
    <w:rsid w:val="000C32B5"/>
    <w:rsid w:val="000C4AF8"/>
    <w:rsid w:val="000C50E0"/>
    <w:rsid w:val="000C5B52"/>
    <w:rsid w:val="000C7A74"/>
    <w:rsid w:val="000C7CEE"/>
    <w:rsid w:val="000D5B29"/>
    <w:rsid w:val="000D6489"/>
    <w:rsid w:val="000D6E43"/>
    <w:rsid w:val="000E07C8"/>
    <w:rsid w:val="000E24E4"/>
    <w:rsid w:val="000E2ABC"/>
    <w:rsid w:val="000E2B05"/>
    <w:rsid w:val="000E398E"/>
    <w:rsid w:val="000E41AC"/>
    <w:rsid w:val="000E46D0"/>
    <w:rsid w:val="000E6A3A"/>
    <w:rsid w:val="000E6CAA"/>
    <w:rsid w:val="000E7586"/>
    <w:rsid w:val="000F13CC"/>
    <w:rsid w:val="000F2FE0"/>
    <w:rsid w:val="000F3A98"/>
    <w:rsid w:val="000F3F75"/>
    <w:rsid w:val="000F4080"/>
    <w:rsid w:val="000F79B5"/>
    <w:rsid w:val="00101A2A"/>
    <w:rsid w:val="00101A76"/>
    <w:rsid w:val="00102670"/>
    <w:rsid w:val="00103DDB"/>
    <w:rsid w:val="00104210"/>
    <w:rsid w:val="001043F3"/>
    <w:rsid w:val="00104BF3"/>
    <w:rsid w:val="0010502B"/>
    <w:rsid w:val="00105FD0"/>
    <w:rsid w:val="0011098B"/>
    <w:rsid w:val="00111B75"/>
    <w:rsid w:val="001125B3"/>
    <w:rsid w:val="00115A6B"/>
    <w:rsid w:val="001166DF"/>
    <w:rsid w:val="0012183F"/>
    <w:rsid w:val="00121A74"/>
    <w:rsid w:val="00126518"/>
    <w:rsid w:val="00126E14"/>
    <w:rsid w:val="00126E52"/>
    <w:rsid w:val="001321A9"/>
    <w:rsid w:val="0013263C"/>
    <w:rsid w:val="00132CA7"/>
    <w:rsid w:val="00132CE8"/>
    <w:rsid w:val="0013371E"/>
    <w:rsid w:val="00133869"/>
    <w:rsid w:val="001369A4"/>
    <w:rsid w:val="001378F5"/>
    <w:rsid w:val="0014079A"/>
    <w:rsid w:val="00141DD4"/>
    <w:rsid w:val="0014323E"/>
    <w:rsid w:val="001470AC"/>
    <w:rsid w:val="00152168"/>
    <w:rsid w:val="00152CE3"/>
    <w:rsid w:val="0015364E"/>
    <w:rsid w:val="00153A10"/>
    <w:rsid w:val="0015564F"/>
    <w:rsid w:val="00155828"/>
    <w:rsid w:val="00155A30"/>
    <w:rsid w:val="00156E12"/>
    <w:rsid w:val="0015787F"/>
    <w:rsid w:val="001602A3"/>
    <w:rsid w:val="00160E05"/>
    <w:rsid w:val="001634C9"/>
    <w:rsid w:val="00164269"/>
    <w:rsid w:val="00164A29"/>
    <w:rsid w:val="00164D3D"/>
    <w:rsid w:val="00164F32"/>
    <w:rsid w:val="00167287"/>
    <w:rsid w:val="00167C8C"/>
    <w:rsid w:val="00170950"/>
    <w:rsid w:val="00171B17"/>
    <w:rsid w:val="00171C15"/>
    <w:rsid w:val="001731DE"/>
    <w:rsid w:val="00173A0B"/>
    <w:rsid w:val="001762B2"/>
    <w:rsid w:val="001766DE"/>
    <w:rsid w:val="001809A5"/>
    <w:rsid w:val="0018168A"/>
    <w:rsid w:val="00181B12"/>
    <w:rsid w:val="00183612"/>
    <w:rsid w:val="00184EA5"/>
    <w:rsid w:val="0018523C"/>
    <w:rsid w:val="001865A3"/>
    <w:rsid w:val="001941A4"/>
    <w:rsid w:val="00195809"/>
    <w:rsid w:val="00196F8F"/>
    <w:rsid w:val="001971A8"/>
    <w:rsid w:val="001977E8"/>
    <w:rsid w:val="001A03B0"/>
    <w:rsid w:val="001A1D54"/>
    <w:rsid w:val="001A47F7"/>
    <w:rsid w:val="001A52CD"/>
    <w:rsid w:val="001A657D"/>
    <w:rsid w:val="001B0411"/>
    <w:rsid w:val="001B07E8"/>
    <w:rsid w:val="001B10B2"/>
    <w:rsid w:val="001B1652"/>
    <w:rsid w:val="001B17CC"/>
    <w:rsid w:val="001B2010"/>
    <w:rsid w:val="001B3EB4"/>
    <w:rsid w:val="001B4D42"/>
    <w:rsid w:val="001B613B"/>
    <w:rsid w:val="001B6EC1"/>
    <w:rsid w:val="001B7F87"/>
    <w:rsid w:val="001C0EBA"/>
    <w:rsid w:val="001C0F71"/>
    <w:rsid w:val="001C3357"/>
    <w:rsid w:val="001C3CF8"/>
    <w:rsid w:val="001C467C"/>
    <w:rsid w:val="001C491C"/>
    <w:rsid w:val="001C4A14"/>
    <w:rsid w:val="001C50E5"/>
    <w:rsid w:val="001D049C"/>
    <w:rsid w:val="001D1048"/>
    <w:rsid w:val="001D131D"/>
    <w:rsid w:val="001D14E2"/>
    <w:rsid w:val="001D1874"/>
    <w:rsid w:val="001D1B40"/>
    <w:rsid w:val="001D1FEA"/>
    <w:rsid w:val="001D237C"/>
    <w:rsid w:val="001D3F90"/>
    <w:rsid w:val="001D49E2"/>
    <w:rsid w:val="001D62D1"/>
    <w:rsid w:val="001D7173"/>
    <w:rsid w:val="001E537F"/>
    <w:rsid w:val="001E64EA"/>
    <w:rsid w:val="001F029F"/>
    <w:rsid w:val="001F19EC"/>
    <w:rsid w:val="001F205E"/>
    <w:rsid w:val="001F221A"/>
    <w:rsid w:val="001F289D"/>
    <w:rsid w:val="001F359E"/>
    <w:rsid w:val="001F506F"/>
    <w:rsid w:val="001F5822"/>
    <w:rsid w:val="001F6204"/>
    <w:rsid w:val="001F624E"/>
    <w:rsid w:val="00200536"/>
    <w:rsid w:val="0020427F"/>
    <w:rsid w:val="00204945"/>
    <w:rsid w:val="00204F1D"/>
    <w:rsid w:val="002052EB"/>
    <w:rsid w:val="00207530"/>
    <w:rsid w:val="002077CA"/>
    <w:rsid w:val="002117F1"/>
    <w:rsid w:val="002123CF"/>
    <w:rsid w:val="0021273F"/>
    <w:rsid w:val="00213212"/>
    <w:rsid w:val="002133A4"/>
    <w:rsid w:val="0021367B"/>
    <w:rsid w:val="0021399F"/>
    <w:rsid w:val="0021572E"/>
    <w:rsid w:val="00221087"/>
    <w:rsid w:val="002210F8"/>
    <w:rsid w:val="00221739"/>
    <w:rsid w:val="0022226A"/>
    <w:rsid w:val="002251C7"/>
    <w:rsid w:val="002254AF"/>
    <w:rsid w:val="0022550C"/>
    <w:rsid w:val="00225D62"/>
    <w:rsid w:val="00226829"/>
    <w:rsid w:val="0022794D"/>
    <w:rsid w:val="00230163"/>
    <w:rsid w:val="0023053C"/>
    <w:rsid w:val="00232E34"/>
    <w:rsid w:val="00233A2F"/>
    <w:rsid w:val="002358FA"/>
    <w:rsid w:val="00235F0D"/>
    <w:rsid w:val="002360E8"/>
    <w:rsid w:val="00240AA2"/>
    <w:rsid w:val="00241B33"/>
    <w:rsid w:val="002440E3"/>
    <w:rsid w:val="00246493"/>
    <w:rsid w:val="00251481"/>
    <w:rsid w:val="0025214B"/>
    <w:rsid w:val="00252ABE"/>
    <w:rsid w:val="002542FF"/>
    <w:rsid w:val="00254B58"/>
    <w:rsid w:val="0025550C"/>
    <w:rsid w:val="002570E2"/>
    <w:rsid w:val="00257EB8"/>
    <w:rsid w:val="00263D48"/>
    <w:rsid w:val="00265EDF"/>
    <w:rsid w:val="002662C7"/>
    <w:rsid w:val="00267E37"/>
    <w:rsid w:val="002739A4"/>
    <w:rsid w:val="00274A75"/>
    <w:rsid w:val="00275A77"/>
    <w:rsid w:val="00275F23"/>
    <w:rsid w:val="00281356"/>
    <w:rsid w:val="00281921"/>
    <w:rsid w:val="002830FD"/>
    <w:rsid w:val="0028495D"/>
    <w:rsid w:val="002874BF"/>
    <w:rsid w:val="00291EB8"/>
    <w:rsid w:val="00292633"/>
    <w:rsid w:val="002948CA"/>
    <w:rsid w:val="00297759"/>
    <w:rsid w:val="002A02B6"/>
    <w:rsid w:val="002A077A"/>
    <w:rsid w:val="002A2BEF"/>
    <w:rsid w:val="002A3788"/>
    <w:rsid w:val="002A3B3E"/>
    <w:rsid w:val="002B1E0C"/>
    <w:rsid w:val="002B3C1E"/>
    <w:rsid w:val="002B4203"/>
    <w:rsid w:val="002B552D"/>
    <w:rsid w:val="002B6065"/>
    <w:rsid w:val="002B6EA8"/>
    <w:rsid w:val="002C00D9"/>
    <w:rsid w:val="002C0CCE"/>
    <w:rsid w:val="002C15D8"/>
    <w:rsid w:val="002C2DD1"/>
    <w:rsid w:val="002C368B"/>
    <w:rsid w:val="002C3CF9"/>
    <w:rsid w:val="002C407E"/>
    <w:rsid w:val="002C49BD"/>
    <w:rsid w:val="002C5717"/>
    <w:rsid w:val="002C613C"/>
    <w:rsid w:val="002D03CD"/>
    <w:rsid w:val="002D4A17"/>
    <w:rsid w:val="002D65D3"/>
    <w:rsid w:val="002D6743"/>
    <w:rsid w:val="002E2699"/>
    <w:rsid w:val="002E2A70"/>
    <w:rsid w:val="002E44C1"/>
    <w:rsid w:val="002E4A80"/>
    <w:rsid w:val="002E719D"/>
    <w:rsid w:val="002F0A53"/>
    <w:rsid w:val="002F2AA5"/>
    <w:rsid w:val="002F4B1F"/>
    <w:rsid w:val="002F662B"/>
    <w:rsid w:val="00302E1D"/>
    <w:rsid w:val="0030405D"/>
    <w:rsid w:val="003052BB"/>
    <w:rsid w:val="00305333"/>
    <w:rsid w:val="003055B1"/>
    <w:rsid w:val="00305850"/>
    <w:rsid w:val="003059C9"/>
    <w:rsid w:val="003067A6"/>
    <w:rsid w:val="00306AC1"/>
    <w:rsid w:val="00311A3B"/>
    <w:rsid w:val="00313EBF"/>
    <w:rsid w:val="003142AF"/>
    <w:rsid w:val="003159AC"/>
    <w:rsid w:val="00315DDA"/>
    <w:rsid w:val="0032036F"/>
    <w:rsid w:val="00321523"/>
    <w:rsid w:val="00323A90"/>
    <w:rsid w:val="003255BA"/>
    <w:rsid w:val="00325797"/>
    <w:rsid w:val="00325E53"/>
    <w:rsid w:val="00327791"/>
    <w:rsid w:val="0033002E"/>
    <w:rsid w:val="00333E2B"/>
    <w:rsid w:val="00334857"/>
    <w:rsid w:val="00334FE3"/>
    <w:rsid w:val="0033680C"/>
    <w:rsid w:val="00336CAE"/>
    <w:rsid w:val="00341853"/>
    <w:rsid w:val="00341B20"/>
    <w:rsid w:val="00342D1D"/>
    <w:rsid w:val="00342D45"/>
    <w:rsid w:val="0034470E"/>
    <w:rsid w:val="00350244"/>
    <w:rsid w:val="00352FF8"/>
    <w:rsid w:val="00353E2D"/>
    <w:rsid w:val="00361641"/>
    <w:rsid w:val="00362461"/>
    <w:rsid w:val="003625C5"/>
    <w:rsid w:val="003636C2"/>
    <w:rsid w:val="00364965"/>
    <w:rsid w:val="003665EF"/>
    <w:rsid w:val="003676C5"/>
    <w:rsid w:val="0037060D"/>
    <w:rsid w:val="003707DF"/>
    <w:rsid w:val="003712D6"/>
    <w:rsid w:val="00371738"/>
    <w:rsid w:val="00372B68"/>
    <w:rsid w:val="00376833"/>
    <w:rsid w:val="003778E5"/>
    <w:rsid w:val="00380DE5"/>
    <w:rsid w:val="00381809"/>
    <w:rsid w:val="00381FCB"/>
    <w:rsid w:val="00383B1C"/>
    <w:rsid w:val="00384167"/>
    <w:rsid w:val="00385A11"/>
    <w:rsid w:val="00387C4A"/>
    <w:rsid w:val="003908F9"/>
    <w:rsid w:val="00391B31"/>
    <w:rsid w:val="003934C7"/>
    <w:rsid w:val="0039678F"/>
    <w:rsid w:val="003A1989"/>
    <w:rsid w:val="003A3CA1"/>
    <w:rsid w:val="003A3E01"/>
    <w:rsid w:val="003A4786"/>
    <w:rsid w:val="003A63C5"/>
    <w:rsid w:val="003A7AF7"/>
    <w:rsid w:val="003B1587"/>
    <w:rsid w:val="003B170B"/>
    <w:rsid w:val="003B19A6"/>
    <w:rsid w:val="003B1D36"/>
    <w:rsid w:val="003B20A0"/>
    <w:rsid w:val="003B33C4"/>
    <w:rsid w:val="003C0B1F"/>
    <w:rsid w:val="003C2FC0"/>
    <w:rsid w:val="003C44B9"/>
    <w:rsid w:val="003C4C70"/>
    <w:rsid w:val="003C544E"/>
    <w:rsid w:val="003C5C68"/>
    <w:rsid w:val="003C6046"/>
    <w:rsid w:val="003C65BA"/>
    <w:rsid w:val="003C73D3"/>
    <w:rsid w:val="003C76A3"/>
    <w:rsid w:val="003C76D3"/>
    <w:rsid w:val="003D0A60"/>
    <w:rsid w:val="003D455C"/>
    <w:rsid w:val="003D6DE7"/>
    <w:rsid w:val="003D6F7D"/>
    <w:rsid w:val="003E0E6A"/>
    <w:rsid w:val="003E1AC6"/>
    <w:rsid w:val="003E46DD"/>
    <w:rsid w:val="003E50C6"/>
    <w:rsid w:val="003E7509"/>
    <w:rsid w:val="003E7941"/>
    <w:rsid w:val="003F1E0A"/>
    <w:rsid w:val="003F2076"/>
    <w:rsid w:val="003F3707"/>
    <w:rsid w:val="003F3AC5"/>
    <w:rsid w:val="003F3E91"/>
    <w:rsid w:val="003F48FE"/>
    <w:rsid w:val="003F5223"/>
    <w:rsid w:val="003F656E"/>
    <w:rsid w:val="003F78AA"/>
    <w:rsid w:val="00401F40"/>
    <w:rsid w:val="00403B44"/>
    <w:rsid w:val="0040515C"/>
    <w:rsid w:val="004061C8"/>
    <w:rsid w:val="00406C47"/>
    <w:rsid w:val="00407BEA"/>
    <w:rsid w:val="0041203A"/>
    <w:rsid w:val="00414122"/>
    <w:rsid w:val="00417454"/>
    <w:rsid w:val="00417786"/>
    <w:rsid w:val="004200DF"/>
    <w:rsid w:val="004234B0"/>
    <w:rsid w:val="004255E3"/>
    <w:rsid w:val="0043105B"/>
    <w:rsid w:val="00435737"/>
    <w:rsid w:val="00436E93"/>
    <w:rsid w:val="00437B38"/>
    <w:rsid w:val="00442AFA"/>
    <w:rsid w:val="004432E5"/>
    <w:rsid w:val="00444496"/>
    <w:rsid w:val="00450EA4"/>
    <w:rsid w:val="00451D8B"/>
    <w:rsid w:val="00454E5E"/>
    <w:rsid w:val="004559DD"/>
    <w:rsid w:val="00455BCB"/>
    <w:rsid w:val="0045669B"/>
    <w:rsid w:val="00456894"/>
    <w:rsid w:val="004577A6"/>
    <w:rsid w:val="004632EB"/>
    <w:rsid w:val="00464B42"/>
    <w:rsid w:val="004714D0"/>
    <w:rsid w:val="00475AA4"/>
    <w:rsid w:val="00475EA4"/>
    <w:rsid w:val="0048388D"/>
    <w:rsid w:val="004850F7"/>
    <w:rsid w:val="0049005E"/>
    <w:rsid w:val="00490719"/>
    <w:rsid w:val="004910AF"/>
    <w:rsid w:val="00491574"/>
    <w:rsid w:val="00491A3E"/>
    <w:rsid w:val="00491CA1"/>
    <w:rsid w:val="00494BA7"/>
    <w:rsid w:val="0049781E"/>
    <w:rsid w:val="004A18A2"/>
    <w:rsid w:val="004A215A"/>
    <w:rsid w:val="004A233F"/>
    <w:rsid w:val="004A28C0"/>
    <w:rsid w:val="004A2BE3"/>
    <w:rsid w:val="004A34A7"/>
    <w:rsid w:val="004A4ACF"/>
    <w:rsid w:val="004A59F6"/>
    <w:rsid w:val="004A5ADD"/>
    <w:rsid w:val="004A6C31"/>
    <w:rsid w:val="004A6E91"/>
    <w:rsid w:val="004A7BB1"/>
    <w:rsid w:val="004B0F37"/>
    <w:rsid w:val="004B1826"/>
    <w:rsid w:val="004B2812"/>
    <w:rsid w:val="004B2A0B"/>
    <w:rsid w:val="004B7546"/>
    <w:rsid w:val="004C080A"/>
    <w:rsid w:val="004C113C"/>
    <w:rsid w:val="004C1F32"/>
    <w:rsid w:val="004C3461"/>
    <w:rsid w:val="004C5C3E"/>
    <w:rsid w:val="004C63D5"/>
    <w:rsid w:val="004C63E1"/>
    <w:rsid w:val="004D0E81"/>
    <w:rsid w:val="004D14B2"/>
    <w:rsid w:val="004D73CA"/>
    <w:rsid w:val="004D7606"/>
    <w:rsid w:val="004E2D75"/>
    <w:rsid w:val="004E2DBF"/>
    <w:rsid w:val="004E3880"/>
    <w:rsid w:val="004E5418"/>
    <w:rsid w:val="004E58BB"/>
    <w:rsid w:val="004E7E9B"/>
    <w:rsid w:val="004F1515"/>
    <w:rsid w:val="004F2122"/>
    <w:rsid w:val="004F48A5"/>
    <w:rsid w:val="004F5786"/>
    <w:rsid w:val="004F71C2"/>
    <w:rsid w:val="0050087C"/>
    <w:rsid w:val="00501C1C"/>
    <w:rsid w:val="00502E22"/>
    <w:rsid w:val="0050459B"/>
    <w:rsid w:val="00504E85"/>
    <w:rsid w:val="00504F7E"/>
    <w:rsid w:val="0050525A"/>
    <w:rsid w:val="00505462"/>
    <w:rsid w:val="0050546B"/>
    <w:rsid w:val="00506CD3"/>
    <w:rsid w:val="00512F26"/>
    <w:rsid w:val="00513C6F"/>
    <w:rsid w:val="00513CBC"/>
    <w:rsid w:val="005143F2"/>
    <w:rsid w:val="00514E24"/>
    <w:rsid w:val="005152E1"/>
    <w:rsid w:val="0051606C"/>
    <w:rsid w:val="005177E4"/>
    <w:rsid w:val="00527C3E"/>
    <w:rsid w:val="005330E5"/>
    <w:rsid w:val="0053373B"/>
    <w:rsid w:val="00533FC7"/>
    <w:rsid w:val="00535878"/>
    <w:rsid w:val="00535FC1"/>
    <w:rsid w:val="00536CD6"/>
    <w:rsid w:val="00536D49"/>
    <w:rsid w:val="0053747D"/>
    <w:rsid w:val="00540061"/>
    <w:rsid w:val="00540D15"/>
    <w:rsid w:val="005410F4"/>
    <w:rsid w:val="005418AA"/>
    <w:rsid w:val="00541A71"/>
    <w:rsid w:val="00542D5E"/>
    <w:rsid w:val="005529A0"/>
    <w:rsid w:val="00556FB1"/>
    <w:rsid w:val="00557B28"/>
    <w:rsid w:val="005603F5"/>
    <w:rsid w:val="00560687"/>
    <w:rsid w:val="0056188D"/>
    <w:rsid w:val="00562C54"/>
    <w:rsid w:val="00563024"/>
    <w:rsid w:val="00564378"/>
    <w:rsid w:val="00571C18"/>
    <w:rsid w:val="00575C27"/>
    <w:rsid w:val="005765D6"/>
    <w:rsid w:val="00580DB2"/>
    <w:rsid w:val="00581607"/>
    <w:rsid w:val="005816C5"/>
    <w:rsid w:val="0058344F"/>
    <w:rsid w:val="00584A96"/>
    <w:rsid w:val="00585466"/>
    <w:rsid w:val="00585CBF"/>
    <w:rsid w:val="00586AE7"/>
    <w:rsid w:val="0058718F"/>
    <w:rsid w:val="005878C8"/>
    <w:rsid w:val="005966E8"/>
    <w:rsid w:val="005A0B7A"/>
    <w:rsid w:val="005A373B"/>
    <w:rsid w:val="005A77DA"/>
    <w:rsid w:val="005B1A99"/>
    <w:rsid w:val="005B1B61"/>
    <w:rsid w:val="005B24FC"/>
    <w:rsid w:val="005B6293"/>
    <w:rsid w:val="005B67BD"/>
    <w:rsid w:val="005B6960"/>
    <w:rsid w:val="005B7CED"/>
    <w:rsid w:val="005B7D2C"/>
    <w:rsid w:val="005C2BF1"/>
    <w:rsid w:val="005C2F4D"/>
    <w:rsid w:val="005D1020"/>
    <w:rsid w:val="005D1D06"/>
    <w:rsid w:val="005D290B"/>
    <w:rsid w:val="005D3058"/>
    <w:rsid w:val="005D35B4"/>
    <w:rsid w:val="005D3653"/>
    <w:rsid w:val="005D3D44"/>
    <w:rsid w:val="005D4C18"/>
    <w:rsid w:val="005D5762"/>
    <w:rsid w:val="005D5A2A"/>
    <w:rsid w:val="005D6A58"/>
    <w:rsid w:val="005D6B44"/>
    <w:rsid w:val="005D7611"/>
    <w:rsid w:val="005E14AC"/>
    <w:rsid w:val="005E1C8C"/>
    <w:rsid w:val="005E1EC9"/>
    <w:rsid w:val="005E3113"/>
    <w:rsid w:val="005E3C8B"/>
    <w:rsid w:val="005E4460"/>
    <w:rsid w:val="005E47E6"/>
    <w:rsid w:val="005E4887"/>
    <w:rsid w:val="005E5072"/>
    <w:rsid w:val="005E55F3"/>
    <w:rsid w:val="005E59A2"/>
    <w:rsid w:val="005E6612"/>
    <w:rsid w:val="005E7B56"/>
    <w:rsid w:val="005F2EB0"/>
    <w:rsid w:val="005F4CCC"/>
    <w:rsid w:val="005F581B"/>
    <w:rsid w:val="005F632F"/>
    <w:rsid w:val="005F756B"/>
    <w:rsid w:val="006003C5"/>
    <w:rsid w:val="00601602"/>
    <w:rsid w:val="00603081"/>
    <w:rsid w:val="00605C4A"/>
    <w:rsid w:val="00606B1E"/>
    <w:rsid w:val="00607AB4"/>
    <w:rsid w:val="006124D6"/>
    <w:rsid w:val="00612908"/>
    <w:rsid w:val="00612FDF"/>
    <w:rsid w:val="00614CBD"/>
    <w:rsid w:val="006152A2"/>
    <w:rsid w:val="00615FD4"/>
    <w:rsid w:val="00620617"/>
    <w:rsid w:val="006213E2"/>
    <w:rsid w:val="00621D76"/>
    <w:rsid w:val="006228E1"/>
    <w:rsid w:val="00625090"/>
    <w:rsid w:val="006252F5"/>
    <w:rsid w:val="00626CAF"/>
    <w:rsid w:val="006273C5"/>
    <w:rsid w:val="00630E86"/>
    <w:rsid w:val="00634EEC"/>
    <w:rsid w:val="006355DE"/>
    <w:rsid w:val="006355E3"/>
    <w:rsid w:val="00636136"/>
    <w:rsid w:val="006408A1"/>
    <w:rsid w:val="00640E33"/>
    <w:rsid w:val="00640EDE"/>
    <w:rsid w:val="0064201C"/>
    <w:rsid w:val="0064314B"/>
    <w:rsid w:val="00643BBB"/>
    <w:rsid w:val="00644945"/>
    <w:rsid w:val="00650493"/>
    <w:rsid w:val="0065050F"/>
    <w:rsid w:val="0065179D"/>
    <w:rsid w:val="00651BA7"/>
    <w:rsid w:val="006523E2"/>
    <w:rsid w:val="006531EA"/>
    <w:rsid w:val="00654570"/>
    <w:rsid w:val="00654888"/>
    <w:rsid w:val="00655329"/>
    <w:rsid w:val="00660E4B"/>
    <w:rsid w:val="00661F7A"/>
    <w:rsid w:val="006629C3"/>
    <w:rsid w:val="006633C0"/>
    <w:rsid w:val="0066363C"/>
    <w:rsid w:val="00666FF4"/>
    <w:rsid w:val="00671460"/>
    <w:rsid w:val="00672232"/>
    <w:rsid w:val="006739E4"/>
    <w:rsid w:val="00673BA4"/>
    <w:rsid w:val="0067661E"/>
    <w:rsid w:val="0068000C"/>
    <w:rsid w:val="00682697"/>
    <w:rsid w:val="00682EB1"/>
    <w:rsid w:val="0068366D"/>
    <w:rsid w:val="006843C4"/>
    <w:rsid w:val="00684B1B"/>
    <w:rsid w:val="0068564C"/>
    <w:rsid w:val="006869C2"/>
    <w:rsid w:val="00686AC3"/>
    <w:rsid w:val="0068725E"/>
    <w:rsid w:val="00687305"/>
    <w:rsid w:val="006900C2"/>
    <w:rsid w:val="00691133"/>
    <w:rsid w:val="00691F9E"/>
    <w:rsid w:val="00693EF4"/>
    <w:rsid w:val="0069534A"/>
    <w:rsid w:val="00696A41"/>
    <w:rsid w:val="00696A75"/>
    <w:rsid w:val="00697D0F"/>
    <w:rsid w:val="006A0500"/>
    <w:rsid w:val="006A075A"/>
    <w:rsid w:val="006A172D"/>
    <w:rsid w:val="006A3072"/>
    <w:rsid w:val="006A3522"/>
    <w:rsid w:val="006A49C4"/>
    <w:rsid w:val="006A4BBA"/>
    <w:rsid w:val="006A5DA3"/>
    <w:rsid w:val="006A607F"/>
    <w:rsid w:val="006B194B"/>
    <w:rsid w:val="006B2425"/>
    <w:rsid w:val="006B33FB"/>
    <w:rsid w:val="006B379B"/>
    <w:rsid w:val="006B6867"/>
    <w:rsid w:val="006B7116"/>
    <w:rsid w:val="006C2AB4"/>
    <w:rsid w:val="006C3230"/>
    <w:rsid w:val="006C474A"/>
    <w:rsid w:val="006C51F0"/>
    <w:rsid w:val="006C5789"/>
    <w:rsid w:val="006D1824"/>
    <w:rsid w:val="006D21DB"/>
    <w:rsid w:val="006D35C0"/>
    <w:rsid w:val="006D36AE"/>
    <w:rsid w:val="006D36FF"/>
    <w:rsid w:val="006D6587"/>
    <w:rsid w:val="006D7314"/>
    <w:rsid w:val="006D7922"/>
    <w:rsid w:val="006E346F"/>
    <w:rsid w:val="006E3851"/>
    <w:rsid w:val="006E54D6"/>
    <w:rsid w:val="006E6122"/>
    <w:rsid w:val="006E6BD4"/>
    <w:rsid w:val="006E6C1A"/>
    <w:rsid w:val="006E71C3"/>
    <w:rsid w:val="006F04CF"/>
    <w:rsid w:val="006F06EE"/>
    <w:rsid w:val="006F0711"/>
    <w:rsid w:val="006F175B"/>
    <w:rsid w:val="006F26EA"/>
    <w:rsid w:val="006F417D"/>
    <w:rsid w:val="006F5527"/>
    <w:rsid w:val="006F5B64"/>
    <w:rsid w:val="006F6087"/>
    <w:rsid w:val="006F7B92"/>
    <w:rsid w:val="00701B48"/>
    <w:rsid w:val="00702952"/>
    <w:rsid w:val="0070390D"/>
    <w:rsid w:val="00704820"/>
    <w:rsid w:val="00704BC6"/>
    <w:rsid w:val="007050C8"/>
    <w:rsid w:val="0070647B"/>
    <w:rsid w:val="007077E3"/>
    <w:rsid w:val="0071063F"/>
    <w:rsid w:val="007108E8"/>
    <w:rsid w:val="0071345B"/>
    <w:rsid w:val="0071438D"/>
    <w:rsid w:val="007168B4"/>
    <w:rsid w:val="00717159"/>
    <w:rsid w:val="00717820"/>
    <w:rsid w:val="007202F1"/>
    <w:rsid w:val="007228E3"/>
    <w:rsid w:val="00725C9F"/>
    <w:rsid w:val="00725E99"/>
    <w:rsid w:val="00732BDA"/>
    <w:rsid w:val="00741080"/>
    <w:rsid w:val="00741D13"/>
    <w:rsid w:val="007445F8"/>
    <w:rsid w:val="00745186"/>
    <w:rsid w:val="00746A70"/>
    <w:rsid w:val="00747293"/>
    <w:rsid w:val="00750B76"/>
    <w:rsid w:val="00751EDD"/>
    <w:rsid w:val="0075202F"/>
    <w:rsid w:val="00753529"/>
    <w:rsid w:val="00755AF6"/>
    <w:rsid w:val="00755E55"/>
    <w:rsid w:val="00761627"/>
    <w:rsid w:val="007621CA"/>
    <w:rsid w:val="007627F4"/>
    <w:rsid w:val="00762AFE"/>
    <w:rsid w:val="00765F72"/>
    <w:rsid w:val="0076672D"/>
    <w:rsid w:val="0076680C"/>
    <w:rsid w:val="00770137"/>
    <w:rsid w:val="0077495C"/>
    <w:rsid w:val="007754D6"/>
    <w:rsid w:val="00775789"/>
    <w:rsid w:val="0077588F"/>
    <w:rsid w:val="007758B0"/>
    <w:rsid w:val="00776A97"/>
    <w:rsid w:val="00776D10"/>
    <w:rsid w:val="00776EF1"/>
    <w:rsid w:val="00777A96"/>
    <w:rsid w:val="0078015A"/>
    <w:rsid w:val="00782537"/>
    <w:rsid w:val="00785350"/>
    <w:rsid w:val="00785D47"/>
    <w:rsid w:val="00786AE4"/>
    <w:rsid w:val="007902CE"/>
    <w:rsid w:val="007907BA"/>
    <w:rsid w:val="00791467"/>
    <w:rsid w:val="00791D5B"/>
    <w:rsid w:val="00792B1A"/>
    <w:rsid w:val="00795913"/>
    <w:rsid w:val="00797594"/>
    <w:rsid w:val="00797B0F"/>
    <w:rsid w:val="007A209B"/>
    <w:rsid w:val="007A4F65"/>
    <w:rsid w:val="007A501E"/>
    <w:rsid w:val="007A5063"/>
    <w:rsid w:val="007A68A7"/>
    <w:rsid w:val="007A7215"/>
    <w:rsid w:val="007A7AA1"/>
    <w:rsid w:val="007B0469"/>
    <w:rsid w:val="007B0803"/>
    <w:rsid w:val="007B2385"/>
    <w:rsid w:val="007B4D68"/>
    <w:rsid w:val="007B56E8"/>
    <w:rsid w:val="007B58DA"/>
    <w:rsid w:val="007B6E41"/>
    <w:rsid w:val="007C01F6"/>
    <w:rsid w:val="007C02CB"/>
    <w:rsid w:val="007C2079"/>
    <w:rsid w:val="007C2139"/>
    <w:rsid w:val="007C242A"/>
    <w:rsid w:val="007C3055"/>
    <w:rsid w:val="007C7B8E"/>
    <w:rsid w:val="007D168D"/>
    <w:rsid w:val="007D17B8"/>
    <w:rsid w:val="007D3A3B"/>
    <w:rsid w:val="007E0DE4"/>
    <w:rsid w:val="007E1570"/>
    <w:rsid w:val="007E1EEF"/>
    <w:rsid w:val="007E51E1"/>
    <w:rsid w:val="007E5555"/>
    <w:rsid w:val="007E60D1"/>
    <w:rsid w:val="007E692D"/>
    <w:rsid w:val="007E75FF"/>
    <w:rsid w:val="007F0054"/>
    <w:rsid w:val="007F355B"/>
    <w:rsid w:val="007F3EA5"/>
    <w:rsid w:val="007F574D"/>
    <w:rsid w:val="007F7D97"/>
    <w:rsid w:val="0080064B"/>
    <w:rsid w:val="00800B10"/>
    <w:rsid w:val="00801A0E"/>
    <w:rsid w:val="00802278"/>
    <w:rsid w:val="00803B07"/>
    <w:rsid w:val="00804CD5"/>
    <w:rsid w:val="0080654C"/>
    <w:rsid w:val="00806E69"/>
    <w:rsid w:val="00810AFE"/>
    <w:rsid w:val="00810D47"/>
    <w:rsid w:val="00811E87"/>
    <w:rsid w:val="0081267E"/>
    <w:rsid w:val="00812F3B"/>
    <w:rsid w:val="00813F31"/>
    <w:rsid w:val="00813F56"/>
    <w:rsid w:val="0081630E"/>
    <w:rsid w:val="00816FD8"/>
    <w:rsid w:val="00817631"/>
    <w:rsid w:val="00820D1F"/>
    <w:rsid w:val="0082217F"/>
    <w:rsid w:val="00822F6D"/>
    <w:rsid w:val="00824059"/>
    <w:rsid w:val="008259A7"/>
    <w:rsid w:val="008263EB"/>
    <w:rsid w:val="00830322"/>
    <w:rsid w:val="008312F3"/>
    <w:rsid w:val="00833FE3"/>
    <w:rsid w:val="00835106"/>
    <w:rsid w:val="00835802"/>
    <w:rsid w:val="008359D9"/>
    <w:rsid w:val="00840253"/>
    <w:rsid w:val="00841999"/>
    <w:rsid w:val="008435BD"/>
    <w:rsid w:val="00844591"/>
    <w:rsid w:val="00845E39"/>
    <w:rsid w:val="00846802"/>
    <w:rsid w:val="00846DB4"/>
    <w:rsid w:val="00852420"/>
    <w:rsid w:val="008532C5"/>
    <w:rsid w:val="0085698C"/>
    <w:rsid w:val="008614D5"/>
    <w:rsid w:val="00861864"/>
    <w:rsid w:val="008624B8"/>
    <w:rsid w:val="008626EE"/>
    <w:rsid w:val="00862D01"/>
    <w:rsid w:val="00862E2F"/>
    <w:rsid w:val="008638D0"/>
    <w:rsid w:val="008640DC"/>
    <w:rsid w:val="00864F49"/>
    <w:rsid w:val="008704A9"/>
    <w:rsid w:val="0087464E"/>
    <w:rsid w:val="00874669"/>
    <w:rsid w:val="00875882"/>
    <w:rsid w:val="00876426"/>
    <w:rsid w:val="00881564"/>
    <w:rsid w:val="008849A3"/>
    <w:rsid w:val="00885586"/>
    <w:rsid w:val="008866AD"/>
    <w:rsid w:val="00890302"/>
    <w:rsid w:val="00890854"/>
    <w:rsid w:val="008921AF"/>
    <w:rsid w:val="00892215"/>
    <w:rsid w:val="00895474"/>
    <w:rsid w:val="00895AD1"/>
    <w:rsid w:val="008973DD"/>
    <w:rsid w:val="008A20CF"/>
    <w:rsid w:val="008A25A7"/>
    <w:rsid w:val="008A26C8"/>
    <w:rsid w:val="008A3D95"/>
    <w:rsid w:val="008A4EC5"/>
    <w:rsid w:val="008A5863"/>
    <w:rsid w:val="008A7177"/>
    <w:rsid w:val="008B08C5"/>
    <w:rsid w:val="008B0A67"/>
    <w:rsid w:val="008B2CAB"/>
    <w:rsid w:val="008B3034"/>
    <w:rsid w:val="008B3A8B"/>
    <w:rsid w:val="008B3F76"/>
    <w:rsid w:val="008B4204"/>
    <w:rsid w:val="008B5CC4"/>
    <w:rsid w:val="008B7724"/>
    <w:rsid w:val="008B7AB0"/>
    <w:rsid w:val="008C0C1C"/>
    <w:rsid w:val="008C128F"/>
    <w:rsid w:val="008C1FE5"/>
    <w:rsid w:val="008C3409"/>
    <w:rsid w:val="008C35E9"/>
    <w:rsid w:val="008C60E2"/>
    <w:rsid w:val="008D0A69"/>
    <w:rsid w:val="008D1E30"/>
    <w:rsid w:val="008D21BA"/>
    <w:rsid w:val="008D2B19"/>
    <w:rsid w:val="008D47D4"/>
    <w:rsid w:val="008D5422"/>
    <w:rsid w:val="008D6AE9"/>
    <w:rsid w:val="008D6C35"/>
    <w:rsid w:val="008E05D4"/>
    <w:rsid w:val="008E0DB1"/>
    <w:rsid w:val="008E1521"/>
    <w:rsid w:val="008E37BF"/>
    <w:rsid w:val="008E4496"/>
    <w:rsid w:val="008E71A4"/>
    <w:rsid w:val="008F0B2E"/>
    <w:rsid w:val="008F0C53"/>
    <w:rsid w:val="008F3D9F"/>
    <w:rsid w:val="008F4861"/>
    <w:rsid w:val="008F4A3E"/>
    <w:rsid w:val="008F6A88"/>
    <w:rsid w:val="00901A2D"/>
    <w:rsid w:val="00911592"/>
    <w:rsid w:val="00912368"/>
    <w:rsid w:val="00913474"/>
    <w:rsid w:val="0091512D"/>
    <w:rsid w:val="009152BF"/>
    <w:rsid w:val="0091560C"/>
    <w:rsid w:val="00915A14"/>
    <w:rsid w:val="00915D26"/>
    <w:rsid w:val="00915FE9"/>
    <w:rsid w:val="00916A61"/>
    <w:rsid w:val="00922C3C"/>
    <w:rsid w:val="00922E20"/>
    <w:rsid w:val="009247E2"/>
    <w:rsid w:val="009256EF"/>
    <w:rsid w:val="00925A3A"/>
    <w:rsid w:val="00926D2C"/>
    <w:rsid w:val="009323DE"/>
    <w:rsid w:val="00932A8E"/>
    <w:rsid w:val="0093322B"/>
    <w:rsid w:val="00933718"/>
    <w:rsid w:val="00934DC5"/>
    <w:rsid w:val="00935FDF"/>
    <w:rsid w:val="00937CBE"/>
    <w:rsid w:val="00937E17"/>
    <w:rsid w:val="00940015"/>
    <w:rsid w:val="00941574"/>
    <w:rsid w:val="00942268"/>
    <w:rsid w:val="009457A3"/>
    <w:rsid w:val="00946610"/>
    <w:rsid w:val="00946BF6"/>
    <w:rsid w:val="009470F2"/>
    <w:rsid w:val="00951A88"/>
    <w:rsid w:val="009550D6"/>
    <w:rsid w:val="009564E2"/>
    <w:rsid w:val="0095797E"/>
    <w:rsid w:val="009579D1"/>
    <w:rsid w:val="00960BDF"/>
    <w:rsid w:val="00961D05"/>
    <w:rsid w:val="00961F8F"/>
    <w:rsid w:val="0097250F"/>
    <w:rsid w:val="00972598"/>
    <w:rsid w:val="00973517"/>
    <w:rsid w:val="00973AD7"/>
    <w:rsid w:val="00974123"/>
    <w:rsid w:val="009745C4"/>
    <w:rsid w:val="00975774"/>
    <w:rsid w:val="00976165"/>
    <w:rsid w:val="009809C4"/>
    <w:rsid w:val="00983608"/>
    <w:rsid w:val="00987CDF"/>
    <w:rsid w:val="00987F7F"/>
    <w:rsid w:val="0099072D"/>
    <w:rsid w:val="00991B38"/>
    <w:rsid w:val="009940AA"/>
    <w:rsid w:val="009946A4"/>
    <w:rsid w:val="00995699"/>
    <w:rsid w:val="009968B3"/>
    <w:rsid w:val="009968F0"/>
    <w:rsid w:val="00997FCF"/>
    <w:rsid w:val="009A2212"/>
    <w:rsid w:val="009A44C3"/>
    <w:rsid w:val="009A6D8C"/>
    <w:rsid w:val="009B07ED"/>
    <w:rsid w:val="009B1953"/>
    <w:rsid w:val="009B1B7E"/>
    <w:rsid w:val="009B3414"/>
    <w:rsid w:val="009B45B2"/>
    <w:rsid w:val="009B66D0"/>
    <w:rsid w:val="009B7178"/>
    <w:rsid w:val="009B7C75"/>
    <w:rsid w:val="009B7E56"/>
    <w:rsid w:val="009C1893"/>
    <w:rsid w:val="009C2A83"/>
    <w:rsid w:val="009C3A31"/>
    <w:rsid w:val="009C3C83"/>
    <w:rsid w:val="009C3CCF"/>
    <w:rsid w:val="009C6E8C"/>
    <w:rsid w:val="009C7DDA"/>
    <w:rsid w:val="009C7F97"/>
    <w:rsid w:val="009D1000"/>
    <w:rsid w:val="009D205B"/>
    <w:rsid w:val="009D40BD"/>
    <w:rsid w:val="009E11CF"/>
    <w:rsid w:val="009E6053"/>
    <w:rsid w:val="009E687C"/>
    <w:rsid w:val="009F1DAF"/>
    <w:rsid w:val="009F2832"/>
    <w:rsid w:val="009F39BE"/>
    <w:rsid w:val="009F3A24"/>
    <w:rsid w:val="009F650C"/>
    <w:rsid w:val="009F7BDE"/>
    <w:rsid w:val="00A00E8B"/>
    <w:rsid w:val="00A01AB5"/>
    <w:rsid w:val="00A03DA4"/>
    <w:rsid w:val="00A0588A"/>
    <w:rsid w:val="00A06BC1"/>
    <w:rsid w:val="00A072F1"/>
    <w:rsid w:val="00A111DE"/>
    <w:rsid w:val="00A15294"/>
    <w:rsid w:val="00A17F94"/>
    <w:rsid w:val="00A20831"/>
    <w:rsid w:val="00A21456"/>
    <w:rsid w:val="00A222E8"/>
    <w:rsid w:val="00A23D3D"/>
    <w:rsid w:val="00A2640E"/>
    <w:rsid w:val="00A302F4"/>
    <w:rsid w:val="00A32AD3"/>
    <w:rsid w:val="00A32D70"/>
    <w:rsid w:val="00A33496"/>
    <w:rsid w:val="00A33A26"/>
    <w:rsid w:val="00A33B3F"/>
    <w:rsid w:val="00A3431F"/>
    <w:rsid w:val="00A3694F"/>
    <w:rsid w:val="00A40BDE"/>
    <w:rsid w:val="00A41A85"/>
    <w:rsid w:val="00A42052"/>
    <w:rsid w:val="00A4272F"/>
    <w:rsid w:val="00A42C62"/>
    <w:rsid w:val="00A43E18"/>
    <w:rsid w:val="00A441A7"/>
    <w:rsid w:val="00A442D3"/>
    <w:rsid w:val="00A44948"/>
    <w:rsid w:val="00A452EF"/>
    <w:rsid w:val="00A4778E"/>
    <w:rsid w:val="00A47796"/>
    <w:rsid w:val="00A47A5C"/>
    <w:rsid w:val="00A5095B"/>
    <w:rsid w:val="00A514F1"/>
    <w:rsid w:val="00A54BE5"/>
    <w:rsid w:val="00A54D50"/>
    <w:rsid w:val="00A56AB2"/>
    <w:rsid w:val="00A61A91"/>
    <w:rsid w:val="00A64CEA"/>
    <w:rsid w:val="00A66961"/>
    <w:rsid w:val="00A66D15"/>
    <w:rsid w:val="00A67B42"/>
    <w:rsid w:val="00A67CA4"/>
    <w:rsid w:val="00A71E7B"/>
    <w:rsid w:val="00A7450C"/>
    <w:rsid w:val="00A74BDF"/>
    <w:rsid w:val="00A77411"/>
    <w:rsid w:val="00A8178D"/>
    <w:rsid w:val="00A821BD"/>
    <w:rsid w:val="00A824CD"/>
    <w:rsid w:val="00A87731"/>
    <w:rsid w:val="00A87BE2"/>
    <w:rsid w:val="00A87CCB"/>
    <w:rsid w:val="00A90946"/>
    <w:rsid w:val="00A91C1F"/>
    <w:rsid w:val="00A91D5B"/>
    <w:rsid w:val="00A93CFD"/>
    <w:rsid w:val="00A9416B"/>
    <w:rsid w:val="00A94E3A"/>
    <w:rsid w:val="00A969E3"/>
    <w:rsid w:val="00AA1AEF"/>
    <w:rsid w:val="00AA3D9A"/>
    <w:rsid w:val="00AA5B0F"/>
    <w:rsid w:val="00AA64F1"/>
    <w:rsid w:val="00AA693E"/>
    <w:rsid w:val="00AA69B2"/>
    <w:rsid w:val="00AB0489"/>
    <w:rsid w:val="00AB4164"/>
    <w:rsid w:val="00AB4C34"/>
    <w:rsid w:val="00AB6245"/>
    <w:rsid w:val="00AB62E2"/>
    <w:rsid w:val="00AB693F"/>
    <w:rsid w:val="00AB6ED2"/>
    <w:rsid w:val="00AB74BF"/>
    <w:rsid w:val="00AC055D"/>
    <w:rsid w:val="00AC0970"/>
    <w:rsid w:val="00AC0D7B"/>
    <w:rsid w:val="00AC2AB0"/>
    <w:rsid w:val="00AC4F2B"/>
    <w:rsid w:val="00AC671F"/>
    <w:rsid w:val="00AC6B8B"/>
    <w:rsid w:val="00AC6DE6"/>
    <w:rsid w:val="00AC75E8"/>
    <w:rsid w:val="00AD01A4"/>
    <w:rsid w:val="00AD1794"/>
    <w:rsid w:val="00AD47CD"/>
    <w:rsid w:val="00AD4FFA"/>
    <w:rsid w:val="00AD5535"/>
    <w:rsid w:val="00AD5577"/>
    <w:rsid w:val="00AD5D7E"/>
    <w:rsid w:val="00AD60AD"/>
    <w:rsid w:val="00AE15C9"/>
    <w:rsid w:val="00AE24ED"/>
    <w:rsid w:val="00AE2F82"/>
    <w:rsid w:val="00AE374C"/>
    <w:rsid w:val="00AE38E9"/>
    <w:rsid w:val="00AE4CF2"/>
    <w:rsid w:val="00AE5811"/>
    <w:rsid w:val="00AE638C"/>
    <w:rsid w:val="00AE6BB6"/>
    <w:rsid w:val="00AE71D3"/>
    <w:rsid w:val="00AE73E7"/>
    <w:rsid w:val="00AF0D10"/>
    <w:rsid w:val="00AF41C1"/>
    <w:rsid w:val="00AF52C6"/>
    <w:rsid w:val="00AF571C"/>
    <w:rsid w:val="00AF7073"/>
    <w:rsid w:val="00AF73C0"/>
    <w:rsid w:val="00B02DF7"/>
    <w:rsid w:val="00B042E9"/>
    <w:rsid w:val="00B06BDB"/>
    <w:rsid w:val="00B071AC"/>
    <w:rsid w:val="00B122E6"/>
    <w:rsid w:val="00B12AFF"/>
    <w:rsid w:val="00B135FE"/>
    <w:rsid w:val="00B137B2"/>
    <w:rsid w:val="00B16D58"/>
    <w:rsid w:val="00B17457"/>
    <w:rsid w:val="00B1764F"/>
    <w:rsid w:val="00B22F29"/>
    <w:rsid w:val="00B2758B"/>
    <w:rsid w:val="00B326A0"/>
    <w:rsid w:val="00B33651"/>
    <w:rsid w:val="00B33A78"/>
    <w:rsid w:val="00B33C92"/>
    <w:rsid w:val="00B349F2"/>
    <w:rsid w:val="00B35EAA"/>
    <w:rsid w:val="00B36A1A"/>
    <w:rsid w:val="00B42FE9"/>
    <w:rsid w:val="00B430CE"/>
    <w:rsid w:val="00B440CB"/>
    <w:rsid w:val="00B44CE7"/>
    <w:rsid w:val="00B45EDF"/>
    <w:rsid w:val="00B51156"/>
    <w:rsid w:val="00B529BC"/>
    <w:rsid w:val="00B549BE"/>
    <w:rsid w:val="00B5628D"/>
    <w:rsid w:val="00B56EBD"/>
    <w:rsid w:val="00B575C2"/>
    <w:rsid w:val="00B60082"/>
    <w:rsid w:val="00B60985"/>
    <w:rsid w:val="00B6426A"/>
    <w:rsid w:val="00B64C9A"/>
    <w:rsid w:val="00B65670"/>
    <w:rsid w:val="00B67C39"/>
    <w:rsid w:val="00B70D03"/>
    <w:rsid w:val="00B7203C"/>
    <w:rsid w:val="00B740FC"/>
    <w:rsid w:val="00B749A7"/>
    <w:rsid w:val="00B75D06"/>
    <w:rsid w:val="00B76554"/>
    <w:rsid w:val="00B7675E"/>
    <w:rsid w:val="00B816BD"/>
    <w:rsid w:val="00B81EB9"/>
    <w:rsid w:val="00B83A3A"/>
    <w:rsid w:val="00B8463F"/>
    <w:rsid w:val="00B847BE"/>
    <w:rsid w:val="00B84911"/>
    <w:rsid w:val="00B84B50"/>
    <w:rsid w:val="00B84BCD"/>
    <w:rsid w:val="00B9055C"/>
    <w:rsid w:val="00B922EB"/>
    <w:rsid w:val="00B93B56"/>
    <w:rsid w:val="00B94024"/>
    <w:rsid w:val="00B94F09"/>
    <w:rsid w:val="00B97158"/>
    <w:rsid w:val="00BA3C29"/>
    <w:rsid w:val="00BA4BDD"/>
    <w:rsid w:val="00BA5603"/>
    <w:rsid w:val="00BA6AF9"/>
    <w:rsid w:val="00BA6B4E"/>
    <w:rsid w:val="00BA6E38"/>
    <w:rsid w:val="00BA746B"/>
    <w:rsid w:val="00BB0369"/>
    <w:rsid w:val="00BB04E5"/>
    <w:rsid w:val="00BB0851"/>
    <w:rsid w:val="00BB249D"/>
    <w:rsid w:val="00BB2F28"/>
    <w:rsid w:val="00BB30A3"/>
    <w:rsid w:val="00BB368A"/>
    <w:rsid w:val="00BB575D"/>
    <w:rsid w:val="00BB5805"/>
    <w:rsid w:val="00BC1C09"/>
    <w:rsid w:val="00BC4525"/>
    <w:rsid w:val="00BC4788"/>
    <w:rsid w:val="00BC7A7B"/>
    <w:rsid w:val="00BD02A6"/>
    <w:rsid w:val="00BD5A7F"/>
    <w:rsid w:val="00BD6BC9"/>
    <w:rsid w:val="00BD7859"/>
    <w:rsid w:val="00BE0E4D"/>
    <w:rsid w:val="00BE2565"/>
    <w:rsid w:val="00BE5065"/>
    <w:rsid w:val="00BE69A9"/>
    <w:rsid w:val="00BF0690"/>
    <w:rsid w:val="00BF0D20"/>
    <w:rsid w:val="00BF2467"/>
    <w:rsid w:val="00BF2C9F"/>
    <w:rsid w:val="00BF354C"/>
    <w:rsid w:val="00BF5EB3"/>
    <w:rsid w:val="00BF6CA2"/>
    <w:rsid w:val="00C00F63"/>
    <w:rsid w:val="00C02ED9"/>
    <w:rsid w:val="00C0410D"/>
    <w:rsid w:val="00C06D0A"/>
    <w:rsid w:val="00C07806"/>
    <w:rsid w:val="00C07870"/>
    <w:rsid w:val="00C10BA1"/>
    <w:rsid w:val="00C13BC5"/>
    <w:rsid w:val="00C14F75"/>
    <w:rsid w:val="00C15846"/>
    <w:rsid w:val="00C15C52"/>
    <w:rsid w:val="00C177E8"/>
    <w:rsid w:val="00C218CA"/>
    <w:rsid w:val="00C221FD"/>
    <w:rsid w:val="00C222AB"/>
    <w:rsid w:val="00C244AE"/>
    <w:rsid w:val="00C252EA"/>
    <w:rsid w:val="00C25F93"/>
    <w:rsid w:val="00C301D2"/>
    <w:rsid w:val="00C306D4"/>
    <w:rsid w:val="00C30B5D"/>
    <w:rsid w:val="00C31463"/>
    <w:rsid w:val="00C33A98"/>
    <w:rsid w:val="00C34F8E"/>
    <w:rsid w:val="00C358B7"/>
    <w:rsid w:val="00C35F5B"/>
    <w:rsid w:val="00C37275"/>
    <w:rsid w:val="00C4223F"/>
    <w:rsid w:val="00C423B0"/>
    <w:rsid w:val="00C429DD"/>
    <w:rsid w:val="00C43133"/>
    <w:rsid w:val="00C44815"/>
    <w:rsid w:val="00C45BE7"/>
    <w:rsid w:val="00C4680B"/>
    <w:rsid w:val="00C4681D"/>
    <w:rsid w:val="00C504F5"/>
    <w:rsid w:val="00C516EA"/>
    <w:rsid w:val="00C517A0"/>
    <w:rsid w:val="00C51AFF"/>
    <w:rsid w:val="00C52315"/>
    <w:rsid w:val="00C53886"/>
    <w:rsid w:val="00C53B50"/>
    <w:rsid w:val="00C5463D"/>
    <w:rsid w:val="00C56D13"/>
    <w:rsid w:val="00C5781D"/>
    <w:rsid w:val="00C610EE"/>
    <w:rsid w:val="00C613FF"/>
    <w:rsid w:val="00C62066"/>
    <w:rsid w:val="00C64AD2"/>
    <w:rsid w:val="00C65BC4"/>
    <w:rsid w:val="00C6645F"/>
    <w:rsid w:val="00C67EF6"/>
    <w:rsid w:val="00C7091C"/>
    <w:rsid w:val="00C70A82"/>
    <w:rsid w:val="00C72DB3"/>
    <w:rsid w:val="00C73046"/>
    <w:rsid w:val="00C76D43"/>
    <w:rsid w:val="00C80C05"/>
    <w:rsid w:val="00C81073"/>
    <w:rsid w:val="00C8110F"/>
    <w:rsid w:val="00C813E8"/>
    <w:rsid w:val="00C81C2E"/>
    <w:rsid w:val="00C83FC1"/>
    <w:rsid w:val="00C84ABD"/>
    <w:rsid w:val="00C8741F"/>
    <w:rsid w:val="00C87932"/>
    <w:rsid w:val="00C903A9"/>
    <w:rsid w:val="00C91859"/>
    <w:rsid w:val="00C91D99"/>
    <w:rsid w:val="00C920A0"/>
    <w:rsid w:val="00C96185"/>
    <w:rsid w:val="00C970B8"/>
    <w:rsid w:val="00C97BDF"/>
    <w:rsid w:val="00CA5826"/>
    <w:rsid w:val="00CA64DB"/>
    <w:rsid w:val="00CA7AED"/>
    <w:rsid w:val="00CA7E89"/>
    <w:rsid w:val="00CB00B0"/>
    <w:rsid w:val="00CB05A5"/>
    <w:rsid w:val="00CB2095"/>
    <w:rsid w:val="00CB25B8"/>
    <w:rsid w:val="00CB2AD0"/>
    <w:rsid w:val="00CB3EB4"/>
    <w:rsid w:val="00CB409E"/>
    <w:rsid w:val="00CB5AF5"/>
    <w:rsid w:val="00CB6C01"/>
    <w:rsid w:val="00CB746A"/>
    <w:rsid w:val="00CC0E66"/>
    <w:rsid w:val="00CC4CD6"/>
    <w:rsid w:val="00CC7E03"/>
    <w:rsid w:val="00CD0456"/>
    <w:rsid w:val="00CD10B5"/>
    <w:rsid w:val="00CD1F34"/>
    <w:rsid w:val="00CD33C2"/>
    <w:rsid w:val="00CD7079"/>
    <w:rsid w:val="00CD7D99"/>
    <w:rsid w:val="00CE01AB"/>
    <w:rsid w:val="00CE1496"/>
    <w:rsid w:val="00CE1A58"/>
    <w:rsid w:val="00CE2018"/>
    <w:rsid w:val="00CE44B9"/>
    <w:rsid w:val="00CE4DF5"/>
    <w:rsid w:val="00CE52AB"/>
    <w:rsid w:val="00CE55BB"/>
    <w:rsid w:val="00CE6ED4"/>
    <w:rsid w:val="00CE7ACF"/>
    <w:rsid w:val="00CF0E0D"/>
    <w:rsid w:val="00CF2C42"/>
    <w:rsid w:val="00CF5946"/>
    <w:rsid w:val="00CF6159"/>
    <w:rsid w:val="00D01894"/>
    <w:rsid w:val="00D02154"/>
    <w:rsid w:val="00D04984"/>
    <w:rsid w:val="00D052B1"/>
    <w:rsid w:val="00D10174"/>
    <w:rsid w:val="00D15971"/>
    <w:rsid w:val="00D15E38"/>
    <w:rsid w:val="00D15FC0"/>
    <w:rsid w:val="00D206FE"/>
    <w:rsid w:val="00D209B1"/>
    <w:rsid w:val="00D219DC"/>
    <w:rsid w:val="00D21A07"/>
    <w:rsid w:val="00D22F65"/>
    <w:rsid w:val="00D246B5"/>
    <w:rsid w:val="00D26F13"/>
    <w:rsid w:val="00D30ACF"/>
    <w:rsid w:val="00D33258"/>
    <w:rsid w:val="00D33478"/>
    <w:rsid w:val="00D35509"/>
    <w:rsid w:val="00D35D27"/>
    <w:rsid w:val="00D36132"/>
    <w:rsid w:val="00D36655"/>
    <w:rsid w:val="00D366E4"/>
    <w:rsid w:val="00D36EA3"/>
    <w:rsid w:val="00D437E2"/>
    <w:rsid w:val="00D43A75"/>
    <w:rsid w:val="00D43E13"/>
    <w:rsid w:val="00D444CC"/>
    <w:rsid w:val="00D45708"/>
    <w:rsid w:val="00D45E60"/>
    <w:rsid w:val="00D46195"/>
    <w:rsid w:val="00D47468"/>
    <w:rsid w:val="00D510F3"/>
    <w:rsid w:val="00D512C0"/>
    <w:rsid w:val="00D51E01"/>
    <w:rsid w:val="00D520D4"/>
    <w:rsid w:val="00D52534"/>
    <w:rsid w:val="00D528D7"/>
    <w:rsid w:val="00D530CA"/>
    <w:rsid w:val="00D537C1"/>
    <w:rsid w:val="00D5525B"/>
    <w:rsid w:val="00D56DBD"/>
    <w:rsid w:val="00D61A2E"/>
    <w:rsid w:val="00D61B7C"/>
    <w:rsid w:val="00D623E4"/>
    <w:rsid w:val="00D67218"/>
    <w:rsid w:val="00D6791B"/>
    <w:rsid w:val="00D67FAE"/>
    <w:rsid w:val="00D70047"/>
    <w:rsid w:val="00D7179B"/>
    <w:rsid w:val="00D723AD"/>
    <w:rsid w:val="00D7402A"/>
    <w:rsid w:val="00D7496B"/>
    <w:rsid w:val="00D75F38"/>
    <w:rsid w:val="00D76BA4"/>
    <w:rsid w:val="00D76E5F"/>
    <w:rsid w:val="00D80258"/>
    <w:rsid w:val="00D80B1D"/>
    <w:rsid w:val="00D8117B"/>
    <w:rsid w:val="00D82802"/>
    <w:rsid w:val="00D865E0"/>
    <w:rsid w:val="00D902A5"/>
    <w:rsid w:val="00D90699"/>
    <w:rsid w:val="00D91BBB"/>
    <w:rsid w:val="00D91FA7"/>
    <w:rsid w:val="00D9227F"/>
    <w:rsid w:val="00D9265C"/>
    <w:rsid w:val="00D93ACC"/>
    <w:rsid w:val="00D95033"/>
    <w:rsid w:val="00DA0A8C"/>
    <w:rsid w:val="00DA202C"/>
    <w:rsid w:val="00DA660A"/>
    <w:rsid w:val="00DA76C5"/>
    <w:rsid w:val="00DB0C08"/>
    <w:rsid w:val="00DB1948"/>
    <w:rsid w:val="00DB2202"/>
    <w:rsid w:val="00DB356E"/>
    <w:rsid w:val="00DB39C5"/>
    <w:rsid w:val="00DB502A"/>
    <w:rsid w:val="00DB6142"/>
    <w:rsid w:val="00DB6588"/>
    <w:rsid w:val="00DB6939"/>
    <w:rsid w:val="00DC0579"/>
    <w:rsid w:val="00DC05B0"/>
    <w:rsid w:val="00DC119E"/>
    <w:rsid w:val="00DC139F"/>
    <w:rsid w:val="00DC2754"/>
    <w:rsid w:val="00DC36CD"/>
    <w:rsid w:val="00DC3E44"/>
    <w:rsid w:val="00DC548C"/>
    <w:rsid w:val="00DC653D"/>
    <w:rsid w:val="00DD6EBF"/>
    <w:rsid w:val="00DD71B0"/>
    <w:rsid w:val="00DE06D3"/>
    <w:rsid w:val="00DE09AF"/>
    <w:rsid w:val="00DE0E65"/>
    <w:rsid w:val="00DE16A5"/>
    <w:rsid w:val="00DE36D5"/>
    <w:rsid w:val="00DE43EC"/>
    <w:rsid w:val="00DE4A4F"/>
    <w:rsid w:val="00DE4BFF"/>
    <w:rsid w:val="00DE672A"/>
    <w:rsid w:val="00DE6A71"/>
    <w:rsid w:val="00DE6F82"/>
    <w:rsid w:val="00DF0782"/>
    <w:rsid w:val="00DF1493"/>
    <w:rsid w:val="00DF2959"/>
    <w:rsid w:val="00DF38F2"/>
    <w:rsid w:val="00DF6B5F"/>
    <w:rsid w:val="00DF75FF"/>
    <w:rsid w:val="00DF79ED"/>
    <w:rsid w:val="00E00A39"/>
    <w:rsid w:val="00E01DD9"/>
    <w:rsid w:val="00E02B6C"/>
    <w:rsid w:val="00E0337B"/>
    <w:rsid w:val="00E03612"/>
    <w:rsid w:val="00E0571B"/>
    <w:rsid w:val="00E06613"/>
    <w:rsid w:val="00E06A30"/>
    <w:rsid w:val="00E07005"/>
    <w:rsid w:val="00E105F9"/>
    <w:rsid w:val="00E140C3"/>
    <w:rsid w:val="00E14ACE"/>
    <w:rsid w:val="00E1644A"/>
    <w:rsid w:val="00E1685E"/>
    <w:rsid w:val="00E168E3"/>
    <w:rsid w:val="00E17220"/>
    <w:rsid w:val="00E173ED"/>
    <w:rsid w:val="00E1747A"/>
    <w:rsid w:val="00E20F02"/>
    <w:rsid w:val="00E23CE5"/>
    <w:rsid w:val="00E25BFA"/>
    <w:rsid w:val="00E277E8"/>
    <w:rsid w:val="00E3110D"/>
    <w:rsid w:val="00E31D84"/>
    <w:rsid w:val="00E329F6"/>
    <w:rsid w:val="00E33BF6"/>
    <w:rsid w:val="00E34374"/>
    <w:rsid w:val="00E34B99"/>
    <w:rsid w:val="00E35A5E"/>
    <w:rsid w:val="00E3710B"/>
    <w:rsid w:val="00E42585"/>
    <w:rsid w:val="00E42702"/>
    <w:rsid w:val="00E4283A"/>
    <w:rsid w:val="00E42ACF"/>
    <w:rsid w:val="00E42F3B"/>
    <w:rsid w:val="00E44BE9"/>
    <w:rsid w:val="00E4566E"/>
    <w:rsid w:val="00E46C7E"/>
    <w:rsid w:val="00E503CD"/>
    <w:rsid w:val="00E50496"/>
    <w:rsid w:val="00E504F5"/>
    <w:rsid w:val="00E53DD5"/>
    <w:rsid w:val="00E55F54"/>
    <w:rsid w:val="00E56A15"/>
    <w:rsid w:val="00E56B6C"/>
    <w:rsid w:val="00E600BB"/>
    <w:rsid w:val="00E60800"/>
    <w:rsid w:val="00E60C00"/>
    <w:rsid w:val="00E62E81"/>
    <w:rsid w:val="00E67650"/>
    <w:rsid w:val="00E70EC9"/>
    <w:rsid w:val="00E72F58"/>
    <w:rsid w:val="00E74499"/>
    <w:rsid w:val="00E7556A"/>
    <w:rsid w:val="00E75BC1"/>
    <w:rsid w:val="00E75CE3"/>
    <w:rsid w:val="00E766CA"/>
    <w:rsid w:val="00E76D4D"/>
    <w:rsid w:val="00E76F4D"/>
    <w:rsid w:val="00E81E5E"/>
    <w:rsid w:val="00E82797"/>
    <w:rsid w:val="00E82FB9"/>
    <w:rsid w:val="00E841EB"/>
    <w:rsid w:val="00E84433"/>
    <w:rsid w:val="00E85570"/>
    <w:rsid w:val="00E85B1D"/>
    <w:rsid w:val="00E942F2"/>
    <w:rsid w:val="00E94741"/>
    <w:rsid w:val="00E96AD2"/>
    <w:rsid w:val="00EA03CE"/>
    <w:rsid w:val="00EA04F4"/>
    <w:rsid w:val="00EA2316"/>
    <w:rsid w:val="00EA43F1"/>
    <w:rsid w:val="00EB13C8"/>
    <w:rsid w:val="00EB342A"/>
    <w:rsid w:val="00EB4C7B"/>
    <w:rsid w:val="00EB711E"/>
    <w:rsid w:val="00EB726E"/>
    <w:rsid w:val="00EC3E86"/>
    <w:rsid w:val="00EC47B0"/>
    <w:rsid w:val="00EC54DC"/>
    <w:rsid w:val="00ED1830"/>
    <w:rsid w:val="00ED1C9F"/>
    <w:rsid w:val="00ED2752"/>
    <w:rsid w:val="00ED2BE5"/>
    <w:rsid w:val="00ED40BF"/>
    <w:rsid w:val="00ED42E1"/>
    <w:rsid w:val="00ED4A78"/>
    <w:rsid w:val="00ED5A9C"/>
    <w:rsid w:val="00EE1CBA"/>
    <w:rsid w:val="00EE553A"/>
    <w:rsid w:val="00EE55BA"/>
    <w:rsid w:val="00EE5689"/>
    <w:rsid w:val="00EE58AB"/>
    <w:rsid w:val="00EE5DFA"/>
    <w:rsid w:val="00EE5F4D"/>
    <w:rsid w:val="00EF068E"/>
    <w:rsid w:val="00EF1C17"/>
    <w:rsid w:val="00EF2A4D"/>
    <w:rsid w:val="00EF394A"/>
    <w:rsid w:val="00EF3C67"/>
    <w:rsid w:val="00EF45CF"/>
    <w:rsid w:val="00EF46C3"/>
    <w:rsid w:val="00EF5083"/>
    <w:rsid w:val="00EF67E2"/>
    <w:rsid w:val="00EF7C4C"/>
    <w:rsid w:val="00F0028B"/>
    <w:rsid w:val="00F005CE"/>
    <w:rsid w:val="00F005FB"/>
    <w:rsid w:val="00F03CD7"/>
    <w:rsid w:val="00F040C7"/>
    <w:rsid w:val="00F04C73"/>
    <w:rsid w:val="00F0535C"/>
    <w:rsid w:val="00F058D1"/>
    <w:rsid w:val="00F06045"/>
    <w:rsid w:val="00F07141"/>
    <w:rsid w:val="00F1004A"/>
    <w:rsid w:val="00F107E2"/>
    <w:rsid w:val="00F11784"/>
    <w:rsid w:val="00F1235F"/>
    <w:rsid w:val="00F12661"/>
    <w:rsid w:val="00F13939"/>
    <w:rsid w:val="00F13A41"/>
    <w:rsid w:val="00F144EB"/>
    <w:rsid w:val="00F161EB"/>
    <w:rsid w:val="00F1686C"/>
    <w:rsid w:val="00F177F8"/>
    <w:rsid w:val="00F20D76"/>
    <w:rsid w:val="00F21389"/>
    <w:rsid w:val="00F221F6"/>
    <w:rsid w:val="00F23224"/>
    <w:rsid w:val="00F25C70"/>
    <w:rsid w:val="00F267E4"/>
    <w:rsid w:val="00F26826"/>
    <w:rsid w:val="00F26AC0"/>
    <w:rsid w:val="00F27157"/>
    <w:rsid w:val="00F2756A"/>
    <w:rsid w:val="00F3152F"/>
    <w:rsid w:val="00F32EC9"/>
    <w:rsid w:val="00F33BE0"/>
    <w:rsid w:val="00F37728"/>
    <w:rsid w:val="00F37DF7"/>
    <w:rsid w:val="00F40CB4"/>
    <w:rsid w:val="00F42134"/>
    <w:rsid w:val="00F442B0"/>
    <w:rsid w:val="00F47196"/>
    <w:rsid w:val="00F4749D"/>
    <w:rsid w:val="00F502B0"/>
    <w:rsid w:val="00F50EB1"/>
    <w:rsid w:val="00F5225B"/>
    <w:rsid w:val="00F52AC7"/>
    <w:rsid w:val="00F53344"/>
    <w:rsid w:val="00F53DCC"/>
    <w:rsid w:val="00F55050"/>
    <w:rsid w:val="00F5510D"/>
    <w:rsid w:val="00F55D58"/>
    <w:rsid w:val="00F56D24"/>
    <w:rsid w:val="00F57DC3"/>
    <w:rsid w:val="00F607A2"/>
    <w:rsid w:val="00F620A9"/>
    <w:rsid w:val="00F6694E"/>
    <w:rsid w:val="00F66E28"/>
    <w:rsid w:val="00F67920"/>
    <w:rsid w:val="00F70EE6"/>
    <w:rsid w:val="00F71BCA"/>
    <w:rsid w:val="00F743FA"/>
    <w:rsid w:val="00F750DB"/>
    <w:rsid w:val="00F753AB"/>
    <w:rsid w:val="00F75D36"/>
    <w:rsid w:val="00F81B72"/>
    <w:rsid w:val="00F82254"/>
    <w:rsid w:val="00F83984"/>
    <w:rsid w:val="00F84A56"/>
    <w:rsid w:val="00F85A01"/>
    <w:rsid w:val="00F86828"/>
    <w:rsid w:val="00F87355"/>
    <w:rsid w:val="00F90AC1"/>
    <w:rsid w:val="00F91AB7"/>
    <w:rsid w:val="00F91D07"/>
    <w:rsid w:val="00F929FE"/>
    <w:rsid w:val="00F950F6"/>
    <w:rsid w:val="00F95701"/>
    <w:rsid w:val="00F97215"/>
    <w:rsid w:val="00F97D5A"/>
    <w:rsid w:val="00FA050D"/>
    <w:rsid w:val="00FA101D"/>
    <w:rsid w:val="00FA1A3F"/>
    <w:rsid w:val="00FA2FDC"/>
    <w:rsid w:val="00FA31CD"/>
    <w:rsid w:val="00FA4718"/>
    <w:rsid w:val="00FA473D"/>
    <w:rsid w:val="00FA70C9"/>
    <w:rsid w:val="00FB0190"/>
    <w:rsid w:val="00FB1857"/>
    <w:rsid w:val="00FB3FBC"/>
    <w:rsid w:val="00FB4067"/>
    <w:rsid w:val="00FC1B5F"/>
    <w:rsid w:val="00FC3307"/>
    <w:rsid w:val="00FC3364"/>
    <w:rsid w:val="00FC5A60"/>
    <w:rsid w:val="00FC5BA1"/>
    <w:rsid w:val="00FC62CD"/>
    <w:rsid w:val="00FC6A4B"/>
    <w:rsid w:val="00FC78F8"/>
    <w:rsid w:val="00FD0171"/>
    <w:rsid w:val="00FD04E7"/>
    <w:rsid w:val="00FD08D3"/>
    <w:rsid w:val="00FD1D0A"/>
    <w:rsid w:val="00FD2162"/>
    <w:rsid w:val="00FD33B0"/>
    <w:rsid w:val="00FD3AA4"/>
    <w:rsid w:val="00FD4CAA"/>
    <w:rsid w:val="00FD6455"/>
    <w:rsid w:val="00FE0748"/>
    <w:rsid w:val="00FE0875"/>
    <w:rsid w:val="00FE0ACC"/>
    <w:rsid w:val="00FE1C03"/>
    <w:rsid w:val="00FE4AF6"/>
    <w:rsid w:val="00FE6180"/>
    <w:rsid w:val="00FE7B46"/>
    <w:rsid w:val="00FF03AD"/>
    <w:rsid w:val="00FF0F15"/>
    <w:rsid w:val="00FF10C8"/>
    <w:rsid w:val="00FF20CD"/>
    <w:rsid w:val="00FF2280"/>
    <w:rsid w:val="00FF3462"/>
    <w:rsid w:val="00FF3C11"/>
    <w:rsid w:val="00FF4A79"/>
    <w:rsid w:val="00FF5817"/>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header" w:uiPriority="99"/>
    <w:lsdException w:name="footer" w:uiPriority="99"/>
    <w:lsdException w:name="caption" w:uiPriority="35" w:qFormat="1"/>
    <w:lsdException w:name="endnote reference" w:uiPriority="99"/>
    <w:lsdException w:name="endnote text" w:uiPriority="99"/>
    <w:lsdException w:name="Title" w:uiPriority="10" w:qFormat="1"/>
    <w:lsdException w:name="Subtitle" w:uiPriority="11" w:qFormat="1"/>
    <w:lsdException w:name="Strong" w:uiPriority="22" w:qFormat="1"/>
    <w:lsdException w:name="Emphasis" w:uiPriority="20" w:qFormat="1"/>
    <w:lsdException w:name="Document Map"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4F2122"/>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1"/>
    <w:next w:val="a1"/>
    <w:link w:val="21"/>
    <w:uiPriority w:val="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uiPriority w:val="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uiPriority w:val="9"/>
    <w:qFormat/>
    <w:rsid w:val="00C34F8E"/>
    <w:pPr>
      <w:keepNext/>
      <w:tabs>
        <w:tab w:val="num" w:pos="510"/>
      </w:tabs>
      <w:spacing w:before="240" w:after="60"/>
      <w:outlineLvl w:val="3"/>
    </w:pPr>
    <w:rPr>
      <w:b/>
      <w:bCs/>
      <w:sz w:val="28"/>
      <w:szCs w:val="28"/>
    </w:rPr>
  </w:style>
  <w:style w:type="paragraph" w:styleId="5">
    <w:name w:val="heading 5"/>
    <w:basedOn w:val="a1"/>
    <w:next w:val="a1"/>
    <w:link w:val="50"/>
    <w:uiPriority w:val="9"/>
    <w:qFormat/>
    <w:rsid w:val="00C34F8E"/>
    <w:pPr>
      <w:tabs>
        <w:tab w:val="num" w:pos="510"/>
      </w:tabs>
      <w:spacing w:before="240" w:after="60"/>
      <w:outlineLvl w:val="4"/>
    </w:pPr>
    <w:rPr>
      <w:b/>
      <w:bCs/>
      <w:i/>
      <w:iCs/>
      <w:sz w:val="26"/>
      <w:szCs w:val="26"/>
    </w:rPr>
  </w:style>
  <w:style w:type="paragraph" w:styleId="6">
    <w:name w:val="heading 6"/>
    <w:basedOn w:val="a1"/>
    <w:next w:val="a1"/>
    <w:link w:val="60"/>
    <w:uiPriority w:val="9"/>
    <w:qFormat/>
    <w:rsid w:val="00C34F8E"/>
    <w:pPr>
      <w:tabs>
        <w:tab w:val="num" w:pos="510"/>
      </w:tabs>
      <w:spacing w:before="240" w:after="60"/>
      <w:outlineLvl w:val="5"/>
    </w:pPr>
    <w:rPr>
      <w:b/>
      <w:bCs/>
      <w:sz w:val="22"/>
      <w:szCs w:val="22"/>
    </w:rPr>
  </w:style>
  <w:style w:type="paragraph" w:styleId="7">
    <w:name w:val="heading 7"/>
    <w:basedOn w:val="a1"/>
    <w:next w:val="a1"/>
    <w:link w:val="70"/>
    <w:uiPriority w:val="9"/>
    <w:qFormat/>
    <w:rsid w:val="00C34F8E"/>
    <w:pPr>
      <w:tabs>
        <w:tab w:val="num" w:pos="510"/>
      </w:tabs>
      <w:spacing w:before="240" w:after="60"/>
      <w:outlineLvl w:val="6"/>
    </w:pPr>
    <w:rPr>
      <w:sz w:val="24"/>
      <w:szCs w:val="24"/>
    </w:rPr>
  </w:style>
  <w:style w:type="paragraph" w:styleId="8">
    <w:name w:val="heading 8"/>
    <w:basedOn w:val="a1"/>
    <w:next w:val="a1"/>
    <w:link w:val="80"/>
    <w:uiPriority w:val="9"/>
    <w:qFormat/>
    <w:rsid w:val="00C34F8E"/>
    <w:pPr>
      <w:tabs>
        <w:tab w:val="num" w:pos="510"/>
      </w:tabs>
      <w:spacing w:before="240" w:after="60"/>
      <w:outlineLvl w:val="7"/>
    </w:pPr>
    <w:rPr>
      <w:i/>
      <w:iCs/>
      <w:sz w:val="24"/>
      <w:szCs w:val="24"/>
    </w:rPr>
  </w:style>
  <w:style w:type="paragraph" w:styleId="9">
    <w:name w:val="heading 9"/>
    <w:basedOn w:val="a1"/>
    <w:next w:val="a1"/>
    <w:link w:val="90"/>
    <w:uiPriority w:val="9"/>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pPr>
      <w:jc w:val="both"/>
    </w:pPr>
    <w:rPr>
      <w:sz w:val="24"/>
    </w:rPr>
  </w:style>
  <w:style w:type="paragraph" w:styleId="a7">
    <w:name w:val="Body Text Indent"/>
    <w:basedOn w:val="a1"/>
    <w:pPr>
      <w:spacing w:after="120"/>
      <w:ind w:left="283"/>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8">
    <w:name w:val="Hyperlink"/>
    <w:rPr>
      <w:color w:val="0000FF"/>
      <w:u w:val="single"/>
    </w:rPr>
  </w:style>
  <w:style w:type="paragraph" w:customStyle="1" w:styleId="1">
    <w:name w:val="Стиль1"/>
    <w:basedOn w:val="a1"/>
    <w:pPr>
      <w:keepNext/>
      <w:keepLines/>
      <w:widowControl w:val="0"/>
      <w:numPr>
        <w:numId w:val="2"/>
      </w:numPr>
      <w:suppressLineNumbers/>
      <w:suppressAutoHyphens/>
      <w:spacing w:after="60"/>
    </w:pPr>
    <w:rPr>
      <w:b/>
      <w:bCs/>
      <w:sz w:val="28"/>
      <w:szCs w:val="28"/>
    </w:rPr>
  </w:style>
  <w:style w:type="paragraph" w:customStyle="1" w:styleId="2">
    <w:name w:val="Стиль2"/>
    <w:basedOn w:val="22"/>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3"/>
    <w:link w:val="32"/>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pPr>
      <w:tabs>
        <w:tab w:val="num" w:pos="432"/>
      </w:tabs>
      <w:ind w:left="432" w:hanging="432"/>
    </w:pPr>
  </w:style>
  <w:style w:type="paragraph" w:styleId="23">
    <w:name w:val="Body Text Indent 2"/>
    <w:basedOn w:val="a1"/>
    <w:link w:val="24"/>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9">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1"/>
    <w:link w:val="ab"/>
    <w:uiPriority w:val="99"/>
    <w:pPr>
      <w:tabs>
        <w:tab w:val="center" w:pos="4677"/>
        <w:tab w:val="right" w:pos="9355"/>
      </w:tabs>
    </w:pPr>
  </w:style>
  <w:style w:type="character" w:styleId="ac">
    <w:name w:val="page number"/>
    <w:basedOn w:val="a2"/>
  </w:style>
  <w:style w:type="paragraph" w:styleId="ad">
    <w:name w:val="header"/>
    <w:basedOn w:val="a1"/>
    <w:link w:val="ae"/>
    <w:uiPriority w:val="99"/>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1"/>
    <w:next w:val="a1"/>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1"/>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1"/>
    <w:rsid w:val="000E41AC"/>
    <w:pPr>
      <w:widowControl w:val="0"/>
      <w:adjustRightInd w:val="0"/>
      <w:spacing w:after="160" w:line="240" w:lineRule="exact"/>
      <w:jc w:val="right"/>
    </w:pPr>
    <w:rPr>
      <w:lang w:val="en-GB" w:eastAsia="en-US"/>
    </w:rPr>
  </w:style>
  <w:style w:type="paragraph" w:styleId="af2">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1"/>
    <w:link w:val="af3"/>
    <w:semiHidden/>
    <w:rsid w:val="00C8110F"/>
  </w:style>
  <w:style w:type="character" w:styleId="af4">
    <w:name w:val="footnote reference"/>
    <w:semiHidden/>
    <w:rsid w:val="00C8110F"/>
    <w:rPr>
      <w:vertAlign w:val="superscript"/>
    </w:rPr>
  </w:style>
  <w:style w:type="paragraph" w:styleId="af5">
    <w:name w:val="caption"/>
    <w:basedOn w:val="a1"/>
    <w:next w:val="a1"/>
    <w:uiPriority w:val="35"/>
    <w:qFormat/>
    <w:rsid w:val="006003C5"/>
    <w:rPr>
      <w:b/>
      <w:bCs/>
    </w:rPr>
  </w:style>
  <w:style w:type="paragraph" w:styleId="af6">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2"/>
      </w:numPr>
    </w:pPr>
  </w:style>
  <w:style w:type="table" w:styleId="33">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7">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8">
    <w:name w:val="FollowedHyperlink"/>
    <w:rsid w:val="004061C8"/>
    <w:rPr>
      <w:color w:val="800080"/>
      <w:u w:val="single"/>
    </w:rPr>
  </w:style>
  <w:style w:type="paragraph" w:customStyle="1" w:styleId="14">
    <w:name w:val="Знак1 Знак Знак Знак"/>
    <w:basedOn w:val="a1"/>
    <w:rsid w:val="006A4BBA"/>
    <w:pPr>
      <w:spacing w:after="160" w:line="240" w:lineRule="exact"/>
    </w:pPr>
    <w:rPr>
      <w:rFonts w:ascii="Verdana" w:hAnsi="Verdana"/>
      <w:lang w:val="en-US" w:eastAsia="en-US"/>
    </w:rPr>
  </w:style>
  <w:style w:type="paragraph" w:styleId="28">
    <w:name w:val="Body Text 2"/>
    <w:basedOn w:val="a1"/>
    <w:link w:val="29"/>
    <w:rsid w:val="00372B68"/>
    <w:pPr>
      <w:spacing w:after="120" w:line="480" w:lineRule="auto"/>
    </w:pPr>
    <w:rPr>
      <w:rFonts w:ascii="Calibri" w:hAnsi="Calibri"/>
    </w:rPr>
  </w:style>
  <w:style w:type="character" w:customStyle="1" w:styleId="29">
    <w:name w:val="Основной текст 2 Знак"/>
    <w:link w:val="28"/>
    <w:rsid w:val="00372B68"/>
    <w:rPr>
      <w:rFonts w:ascii="Calibri" w:eastAsia="Times New Roman" w:hAnsi="Calibri" w:cs="Times New Roman"/>
    </w:rPr>
  </w:style>
  <w:style w:type="character" w:customStyle="1" w:styleId="32">
    <w:name w:val="Стиль3 Знак"/>
    <w:link w:val="3"/>
    <w:locked/>
    <w:rsid w:val="00291EB8"/>
    <w:rPr>
      <w:sz w:val="24"/>
      <w:szCs w:val="24"/>
    </w:rPr>
  </w:style>
  <w:style w:type="character" w:customStyle="1" w:styleId="WW8Num1z0">
    <w:name w:val="WW8Num1z0"/>
    <w:rsid w:val="00621D76"/>
    <w:rPr>
      <w:rFonts w:ascii="Wingdings" w:hAnsi="Wingdings"/>
    </w:rPr>
  </w:style>
  <w:style w:type="character" w:customStyle="1" w:styleId="WW8Num1z1">
    <w:name w:val="WW8Num1z1"/>
    <w:rsid w:val="00621D76"/>
    <w:rPr>
      <w:rFonts w:ascii="Courier New" w:hAnsi="Courier New" w:cs="Courier New"/>
    </w:rPr>
  </w:style>
  <w:style w:type="character" w:customStyle="1" w:styleId="WW8Num1z3">
    <w:name w:val="WW8Num1z3"/>
    <w:rsid w:val="00621D76"/>
    <w:rPr>
      <w:rFonts w:ascii="Symbol" w:hAnsi="Symbol"/>
    </w:rPr>
  </w:style>
  <w:style w:type="character" w:customStyle="1" w:styleId="WW8Num2z0">
    <w:name w:val="WW8Num2z0"/>
    <w:rsid w:val="00621D76"/>
    <w:rPr>
      <w:rFonts w:ascii="Symbol" w:hAnsi="Symbol"/>
    </w:rPr>
  </w:style>
  <w:style w:type="character" w:customStyle="1" w:styleId="WW8Num2z1">
    <w:name w:val="WW8Num2z1"/>
    <w:rsid w:val="00621D76"/>
    <w:rPr>
      <w:rFonts w:ascii="Courier New" w:hAnsi="Courier New" w:cs="Courier New"/>
    </w:rPr>
  </w:style>
  <w:style w:type="character" w:customStyle="1" w:styleId="WW8Num2z2">
    <w:name w:val="WW8Num2z2"/>
    <w:rsid w:val="00621D76"/>
    <w:rPr>
      <w:rFonts w:ascii="Wingdings" w:hAnsi="Wingdings"/>
    </w:rPr>
  </w:style>
  <w:style w:type="character" w:customStyle="1" w:styleId="WW8Num3z0">
    <w:name w:val="WW8Num3z0"/>
    <w:rsid w:val="00621D76"/>
    <w:rPr>
      <w:rFonts w:ascii="Symbol" w:hAnsi="Symbol"/>
    </w:rPr>
  </w:style>
  <w:style w:type="character" w:customStyle="1" w:styleId="WW8Num3z1">
    <w:name w:val="WW8Num3z1"/>
    <w:rsid w:val="00621D76"/>
    <w:rPr>
      <w:rFonts w:ascii="Courier New" w:hAnsi="Courier New" w:cs="Courier New"/>
    </w:rPr>
  </w:style>
  <w:style w:type="character" w:customStyle="1" w:styleId="WW8Num3z2">
    <w:name w:val="WW8Num3z2"/>
    <w:rsid w:val="00621D76"/>
    <w:rPr>
      <w:rFonts w:ascii="Wingdings" w:hAnsi="Wingdings"/>
    </w:rPr>
  </w:style>
  <w:style w:type="character" w:customStyle="1" w:styleId="WW8Num4z0">
    <w:name w:val="WW8Num4z0"/>
    <w:rsid w:val="00621D76"/>
    <w:rPr>
      <w:rFonts w:ascii="Symbol" w:hAnsi="Symbol"/>
    </w:rPr>
  </w:style>
  <w:style w:type="character" w:customStyle="1" w:styleId="WW8Num4z1">
    <w:name w:val="WW8Num4z1"/>
    <w:rsid w:val="00621D76"/>
    <w:rPr>
      <w:rFonts w:ascii="Courier New" w:hAnsi="Courier New" w:cs="Courier New"/>
    </w:rPr>
  </w:style>
  <w:style w:type="character" w:customStyle="1" w:styleId="WW8Num4z2">
    <w:name w:val="WW8Num4z2"/>
    <w:rsid w:val="00621D76"/>
    <w:rPr>
      <w:rFonts w:ascii="Wingdings" w:hAnsi="Wingdings"/>
    </w:rPr>
  </w:style>
  <w:style w:type="character" w:customStyle="1" w:styleId="WW8Num5z0">
    <w:name w:val="WW8Num5z0"/>
    <w:rsid w:val="00621D76"/>
    <w:rPr>
      <w:rFonts w:ascii="Wingdings" w:hAnsi="Wingdings"/>
    </w:rPr>
  </w:style>
  <w:style w:type="character" w:customStyle="1" w:styleId="WW8Num5z1">
    <w:name w:val="WW8Num5z1"/>
    <w:rsid w:val="00621D76"/>
    <w:rPr>
      <w:rFonts w:ascii="Courier New" w:hAnsi="Courier New" w:cs="Courier New"/>
    </w:rPr>
  </w:style>
  <w:style w:type="character" w:customStyle="1" w:styleId="WW8Num5z3">
    <w:name w:val="WW8Num5z3"/>
    <w:rsid w:val="00621D76"/>
    <w:rPr>
      <w:rFonts w:ascii="Symbol" w:hAnsi="Symbol"/>
    </w:rPr>
  </w:style>
  <w:style w:type="character" w:customStyle="1" w:styleId="15">
    <w:name w:val="Основной шрифт абзаца1"/>
    <w:rsid w:val="00621D76"/>
  </w:style>
  <w:style w:type="character" w:customStyle="1" w:styleId="af9">
    <w:name w:val="Текст выноски Знак"/>
    <w:rsid w:val="00621D76"/>
    <w:rPr>
      <w:rFonts w:ascii="Tahoma" w:hAnsi="Tahoma" w:cs="Tahoma"/>
      <w:sz w:val="16"/>
      <w:szCs w:val="16"/>
    </w:rPr>
  </w:style>
  <w:style w:type="character" w:customStyle="1" w:styleId="afa">
    <w:name w:val="Символ нумерации"/>
    <w:rsid w:val="00621D76"/>
  </w:style>
  <w:style w:type="paragraph" w:customStyle="1" w:styleId="afb">
    <w:name w:val="Заголовок"/>
    <w:basedOn w:val="a1"/>
    <w:next w:val="a5"/>
    <w:rsid w:val="00621D76"/>
    <w:pPr>
      <w:keepNext/>
      <w:spacing w:before="240" w:after="120"/>
    </w:pPr>
    <w:rPr>
      <w:rFonts w:ascii="Arial" w:eastAsia="Arial Unicode MS" w:hAnsi="Arial" w:cs="Tahoma"/>
      <w:sz w:val="28"/>
      <w:szCs w:val="28"/>
      <w:lang w:val="en-US" w:eastAsia="en-US" w:bidi="en-US"/>
    </w:rPr>
  </w:style>
  <w:style w:type="paragraph" w:styleId="afc">
    <w:name w:val="List"/>
    <w:basedOn w:val="a5"/>
    <w:rsid w:val="00621D76"/>
    <w:pPr>
      <w:spacing w:after="120"/>
      <w:jc w:val="left"/>
    </w:pPr>
    <w:rPr>
      <w:rFonts w:ascii="Calibri" w:hAnsi="Calibri" w:cs="Tahoma"/>
      <w:szCs w:val="24"/>
      <w:lang w:val="en-US" w:eastAsia="en-US" w:bidi="en-US"/>
    </w:rPr>
  </w:style>
  <w:style w:type="paragraph" w:customStyle="1" w:styleId="16">
    <w:name w:val="Название1"/>
    <w:basedOn w:val="a1"/>
    <w:rsid w:val="00621D76"/>
    <w:pPr>
      <w:suppressLineNumbers/>
      <w:spacing w:before="120" w:after="120"/>
    </w:pPr>
    <w:rPr>
      <w:rFonts w:ascii="Calibri" w:hAnsi="Calibri" w:cs="Tahoma"/>
      <w:i/>
      <w:iCs/>
      <w:sz w:val="24"/>
      <w:szCs w:val="24"/>
      <w:lang w:val="en-US" w:eastAsia="en-US" w:bidi="en-US"/>
    </w:rPr>
  </w:style>
  <w:style w:type="paragraph" w:customStyle="1" w:styleId="17">
    <w:name w:val="Указатель1"/>
    <w:basedOn w:val="a1"/>
    <w:rsid w:val="00621D76"/>
    <w:pPr>
      <w:suppressLineNumbers/>
    </w:pPr>
    <w:rPr>
      <w:rFonts w:ascii="Calibri" w:hAnsi="Calibri" w:cs="Tahoma"/>
      <w:sz w:val="24"/>
      <w:szCs w:val="24"/>
      <w:lang w:val="en-US" w:eastAsia="en-US" w:bidi="en-US"/>
    </w:rPr>
  </w:style>
  <w:style w:type="paragraph" w:customStyle="1" w:styleId="Standard">
    <w:name w:val="Standard"/>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character" w:customStyle="1" w:styleId="ae">
    <w:name w:val="Верхний колонтитул Знак"/>
    <w:basedOn w:val="a2"/>
    <w:link w:val="ad"/>
    <w:uiPriority w:val="99"/>
    <w:rsid w:val="00621D76"/>
  </w:style>
  <w:style w:type="character" w:customStyle="1" w:styleId="ab">
    <w:name w:val="Нижний колонтитул Знак"/>
    <w:basedOn w:val="a2"/>
    <w:link w:val="aa"/>
    <w:uiPriority w:val="99"/>
    <w:rsid w:val="00621D76"/>
  </w:style>
  <w:style w:type="paragraph" w:styleId="afd">
    <w:name w:val="Title"/>
    <w:basedOn w:val="a1"/>
    <w:next w:val="a1"/>
    <w:link w:val="afe"/>
    <w:uiPriority w:val="10"/>
    <w:qFormat/>
    <w:rsid w:val="00621D76"/>
    <w:pPr>
      <w:spacing w:before="240" w:after="60"/>
      <w:jc w:val="center"/>
      <w:outlineLvl w:val="0"/>
    </w:pPr>
    <w:rPr>
      <w:rFonts w:ascii="Cambria" w:hAnsi="Cambria"/>
      <w:b/>
      <w:bCs/>
      <w:kern w:val="28"/>
      <w:sz w:val="32"/>
      <w:szCs w:val="32"/>
      <w:lang w:val="en-US" w:eastAsia="en-US" w:bidi="en-US"/>
    </w:rPr>
  </w:style>
  <w:style w:type="character" w:customStyle="1" w:styleId="afe">
    <w:name w:val="Название Знак"/>
    <w:link w:val="afd"/>
    <w:uiPriority w:val="10"/>
    <w:rsid w:val="00621D76"/>
    <w:rPr>
      <w:rFonts w:ascii="Cambria" w:hAnsi="Cambria"/>
      <w:b/>
      <w:bCs/>
      <w:kern w:val="28"/>
      <w:sz w:val="32"/>
      <w:szCs w:val="32"/>
      <w:lang w:val="en-US" w:eastAsia="en-US" w:bidi="en-US"/>
    </w:rPr>
  </w:style>
  <w:style w:type="character" w:styleId="aff">
    <w:name w:val="Intense Reference"/>
    <w:uiPriority w:val="32"/>
    <w:qFormat/>
    <w:rsid w:val="00621D76"/>
    <w:rPr>
      <w:b/>
      <w:sz w:val="24"/>
      <w:u w:val="single"/>
    </w:rPr>
  </w:style>
  <w:style w:type="paragraph" w:styleId="aff0">
    <w:name w:val="Subtitle"/>
    <w:basedOn w:val="a1"/>
    <w:next w:val="a1"/>
    <w:link w:val="aff1"/>
    <w:uiPriority w:val="11"/>
    <w:qFormat/>
    <w:rsid w:val="00621D76"/>
    <w:pPr>
      <w:spacing w:after="60"/>
      <w:jc w:val="center"/>
      <w:outlineLvl w:val="1"/>
    </w:pPr>
    <w:rPr>
      <w:rFonts w:ascii="Cambria" w:hAnsi="Cambria"/>
      <w:sz w:val="24"/>
      <w:szCs w:val="24"/>
      <w:lang w:val="en-US" w:eastAsia="en-US" w:bidi="en-US"/>
    </w:rPr>
  </w:style>
  <w:style w:type="character" w:customStyle="1" w:styleId="aff1">
    <w:name w:val="Подзаголовок Знак"/>
    <w:link w:val="aff0"/>
    <w:uiPriority w:val="11"/>
    <w:rsid w:val="00621D76"/>
    <w:rPr>
      <w:rFonts w:ascii="Cambria" w:hAnsi="Cambria"/>
      <w:sz w:val="24"/>
      <w:szCs w:val="24"/>
      <w:lang w:val="en-US" w:eastAsia="en-US" w:bidi="en-US"/>
    </w:rPr>
  </w:style>
  <w:style w:type="character" w:styleId="aff2">
    <w:name w:val="Intense Emphasis"/>
    <w:uiPriority w:val="21"/>
    <w:qFormat/>
    <w:rsid w:val="00621D76"/>
    <w:rPr>
      <w:b/>
      <w:i/>
      <w:sz w:val="24"/>
      <w:szCs w:val="24"/>
      <w:u w:val="single"/>
    </w:rPr>
  </w:style>
  <w:style w:type="character" w:customStyle="1" w:styleId="12">
    <w:name w:val="Заголовок 1 Знак"/>
    <w:link w:val="10"/>
    <w:uiPriority w:val="9"/>
    <w:rsid w:val="00621D76"/>
    <w:rPr>
      <w:b/>
      <w:i/>
      <w:snapToGrid w:val="0"/>
    </w:rPr>
  </w:style>
  <w:style w:type="character" w:customStyle="1" w:styleId="21">
    <w:name w:val="Заголовок 2 Знак"/>
    <w:link w:val="20"/>
    <w:uiPriority w:val="9"/>
    <w:rsid w:val="00621D76"/>
    <w:rPr>
      <w:rFonts w:ascii="Arial" w:hAnsi="Arial" w:cs="Arial"/>
      <w:b/>
      <w:bCs/>
      <w:i/>
      <w:iCs/>
      <w:sz w:val="28"/>
      <w:szCs w:val="28"/>
    </w:rPr>
  </w:style>
  <w:style w:type="character" w:customStyle="1" w:styleId="31">
    <w:name w:val="Заголовок 3 Знак"/>
    <w:link w:val="30"/>
    <w:uiPriority w:val="9"/>
    <w:rsid w:val="00621D76"/>
    <w:rPr>
      <w:rFonts w:ascii="Arial" w:hAnsi="Arial" w:cs="Arial"/>
      <w:b/>
      <w:bCs/>
      <w:sz w:val="26"/>
      <w:szCs w:val="26"/>
    </w:rPr>
  </w:style>
  <w:style w:type="character" w:customStyle="1" w:styleId="40">
    <w:name w:val="Заголовок 4 Знак"/>
    <w:link w:val="4"/>
    <w:uiPriority w:val="9"/>
    <w:rsid w:val="00621D76"/>
    <w:rPr>
      <w:b/>
      <w:bCs/>
      <w:sz w:val="28"/>
      <w:szCs w:val="28"/>
    </w:rPr>
  </w:style>
  <w:style w:type="character" w:customStyle="1" w:styleId="50">
    <w:name w:val="Заголовок 5 Знак"/>
    <w:link w:val="5"/>
    <w:uiPriority w:val="9"/>
    <w:rsid w:val="00621D76"/>
    <w:rPr>
      <w:b/>
      <w:bCs/>
      <w:i/>
      <w:iCs/>
      <w:sz w:val="26"/>
      <w:szCs w:val="26"/>
    </w:rPr>
  </w:style>
  <w:style w:type="character" w:customStyle="1" w:styleId="60">
    <w:name w:val="Заголовок 6 Знак"/>
    <w:link w:val="6"/>
    <w:uiPriority w:val="9"/>
    <w:rsid w:val="00621D76"/>
    <w:rPr>
      <w:b/>
      <w:bCs/>
      <w:sz w:val="22"/>
      <w:szCs w:val="22"/>
    </w:rPr>
  </w:style>
  <w:style w:type="character" w:customStyle="1" w:styleId="70">
    <w:name w:val="Заголовок 7 Знак"/>
    <w:link w:val="7"/>
    <w:uiPriority w:val="9"/>
    <w:rsid w:val="00621D76"/>
    <w:rPr>
      <w:sz w:val="24"/>
      <w:szCs w:val="24"/>
    </w:rPr>
  </w:style>
  <w:style w:type="character" w:customStyle="1" w:styleId="80">
    <w:name w:val="Заголовок 8 Знак"/>
    <w:link w:val="8"/>
    <w:uiPriority w:val="9"/>
    <w:rsid w:val="00621D76"/>
    <w:rPr>
      <w:i/>
      <w:iCs/>
      <w:sz w:val="24"/>
      <w:szCs w:val="24"/>
    </w:rPr>
  </w:style>
  <w:style w:type="character" w:customStyle="1" w:styleId="90">
    <w:name w:val="Заголовок 9 Знак"/>
    <w:link w:val="9"/>
    <w:uiPriority w:val="9"/>
    <w:rsid w:val="00621D76"/>
    <w:rPr>
      <w:rFonts w:ascii="Arial" w:hAnsi="Arial" w:cs="Arial"/>
      <w:sz w:val="22"/>
      <w:szCs w:val="22"/>
    </w:rPr>
  </w:style>
  <w:style w:type="character" w:styleId="aff3">
    <w:name w:val="Strong"/>
    <w:uiPriority w:val="22"/>
    <w:qFormat/>
    <w:rsid w:val="00621D76"/>
    <w:rPr>
      <w:b/>
      <w:bCs/>
    </w:rPr>
  </w:style>
  <w:style w:type="character" w:styleId="aff4">
    <w:name w:val="Emphasis"/>
    <w:uiPriority w:val="20"/>
    <w:qFormat/>
    <w:rsid w:val="00621D76"/>
    <w:rPr>
      <w:rFonts w:ascii="Calibri" w:hAnsi="Calibri"/>
      <w:b/>
      <w:i/>
      <w:iCs/>
    </w:rPr>
  </w:style>
  <w:style w:type="paragraph" w:styleId="aff5">
    <w:name w:val="No Spacing"/>
    <w:basedOn w:val="a1"/>
    <w:link w:val="aff6"/>
    <w:uiPriority w:val="1"/>
    <w:qFormat/>
    <w:rsid w:val="00621D76"/>
    <w:rPr>
      <w:rFonts w:ascii="Calibri" w:hAnsi="Calibri"/>
      <w:sz w:val="24"/>
      <w:szCs w:val="32"/>
      <w:lang w:val="en-US" w:eastAsia="en-US" w:bidi="en-US"/>
    </w:rPr>
  </w:style>
  <w:style w:type="character" w:customStyle="1" w:styleId="aff6">
    <w:name w:val="Без интервала Знак"/>
    <w:link w:val="aff5"/>
    <w:uiPriority w:val="1"/>
    <w:rsid w:val="00621D76"/>
    <w:rPr>
      <w:rFonts w:ascii="Calibri" w:hAnsi="Calibri"/>
      <w:sz w:val="24"/>
      <w:szCs w:val="32"/>
      <w:lang w:val="en-US" w:eastAsia="en-US" w:bidi="en-US"/>
    </w:rPr>
  </w:style>
  <w:style w:type="paragraph" w:styleId="aff7">
    <w:name w:val="List Paragraph"/>
    <w:basedOn w:val="a1"/>
    <w:qFormat/>
    <w:rsid w:val="00621D76"/>
    <w:pPr>
      <w:ind w:left="720"/>
      <w:contextualSpacing/>
    </w:pPr>
    <w:rPr>
      <w:rFonts w:ascii="Calibri" w:hAnsi="Calibri"/>
      <w:sz w:val="24"/>
      <w:szCs w:val="24"/>
      <w:lang w:val="en-US" w:eastAsia="en-US" w:bidi="en-US"/>
    </w:rPr>
  </w:style>
  <w:style w:type="paragraph" w:styleId="2a">
    <w:name w:val="Quote"/>
    <w:basedOn w:val="a1"/>
    <w:next w:val="a1"/>
    <w:link w:val="2b"/>
    <w:uiPriority w:val="29"/>
    <w:qFormat/>
    <w:rsid w:val="00621D76"/>
    <w:rPr>
      <w:rFonts w:ascii="Calibri" w:hAnsi="Calibri"/>
      <w:i/>
      <w:sz w:val="24"/>
      <w:szCs w:val="24"/>
      <w:lang w:val="en-US" w:eastAsia="en-US" w:bidi="en-US"/>
    </w:rPr>
  </w:style>
  <w:style w:type="character" w:customStyle="1" w:styleId="2b">
    <w:name w:val="Цитата 2 Знак"/>
    <w:link w:val="2a"/>
    <w:uiPriority w:val="29"/>
    <w:rsid w:val="00621D76"/>
    <w:rPr>
      <w:rFonts w:ascii="Calibri" w:hAnsi="Calibri"/>
      <w:i/>
      <w:sz w:val="24"/>
      <w:szCs w:val="24"/>
      <w:lang w:val="en-US" w:eastAsia="en-US" w:bidi="en-US"/>
    </w:rPr>
  </w:style>
  <w:style w:type="paragraph" w:styleId="aff8">
    <w:name w:val="Intense Quote"/>
    <w:basedOn w:val="a1"/>
    <w:next w:val="a1"/>
    <w:link w:val="aff9"/>
    <w:uiPriority w:val="30"/>
    <w:qFormat/>
    <w:rsid w:val="00621D76"/>
    <w:pPr>
      <w:ind w:left="720" w:right="720"/>
    </w:pPr>
    <w:rPr>
      <w:rFonts w:ascii="Calibri" w:hAnsi="Calibri"/>
      <w:b/>
      <w:i/>
      <w:sz w:val="24"/>
      <w:szCs w:val="22"/>
      <w:lang w:val="en-US" w:eastAsia="en-US" w:bidi="en-US"/>
    </w:rPr>
  </w:style>
  <w:style w:type="character" w:customStyle="1" w:styleId="aff9">
    <w:name w:val="Выделенная цитата Знак"/>
    <w:link w:val="aff8"/>
    <w:uiPriority w:val="30"/>
    <w:rsid w:val="00621D76"/>
    <w:rPr>
      <w:rFonts w:ascii="Calibri" w:hAnsi="Calibri"/>
      <w:b/>
      <w:i/>
      <w:sz w:val="24"/>
      <w:szCs w:val="22"/>
      <w:lang w:val="en-US" w:eastAsia="en-US" w:bidi="en-US"/>
    </w:rPr>
  </w:style>
  <w:style w:type="character" w:styleId="affa">
    <w:name w:val="Subtle Emphasis"/>
    <w:uiPriority w:val="19"/>
    <w:qFormat/>
    <w:rsid w:val="00621D76"/>
    <w:rPr>
      <w:i/>
      <w:color w:val="5A5A5A"/>
    </w:rPr>
  </w:style>
  <w:style w:type="character" w:styleId="affb">
    <w:name w:val="Subtle Reference"/>
    <w:uiPriority w:val="31"/>
    <w:qFormat/>
    <w:rsid w:val="00621D76"/>
    <w:rPr>
      <w:sz w:val="24"/>
      <w:szCs w:val="24"/>
      <w:u w:val="single"/>
    </w:rPr>
  </w:style>
  <w:style w:type="character" w:styleId="affc">
    <w:name w:val="Book Title"/>
    <w:uiPriority w:val="33"/>
    <w:qFormat/>
    <w:rsid w:val="00621D76"/>
    <w:rPr>
      <w:rFonts w:ascii="Cambria" w:eastAsia="Times New Roman" w:hAnsi="Cambria"/>
      <w:b/>
      <w:i/>
      <w:sz w:val="24"/>
      <w:szCs w:val="24"/>
    </w:rPr>
  </w:style>
  <w:style w:type="paragraph" w:styleId="affd">
    <w:name w:val="TOC Heading"/>
    <w:basedOn w:val="10"/>
    <w:next w:val="a1"/>
    <w:uiPriority w:val="39"/>
    <w:qFormat/>
    <w:rsid w:val="00621D76"/>
    <w:pPr>
      <w:spacing w:before="240" w:after="60"/>
      <w:jc w:val="left"/>
      <w:outlineLvl w:val="9"/>
    </w:pPr>
    <w:rPr>
      <w:rFonts w:ascii="Cambria" w:hAnsi="Cambria"/>
      <w:bCs/>
      <w:i w:val="0"/>
      <w:snapToGrid/>
      <w:kern w:val="32"/>
      <w:sz w:val="32"/>
      <w:szCs w:val="32"/>
      <w:lang w:val="en-US" w:eastAsia="en-US" w:bidi="en-US"/>
    </w:rPr>
  </w:style>
  <w:style w:type="paragraph" w:customStyle="1" w:styleId="18">
    <w:name w:val="1 Знак Знак Знак Знак Знак Знак Знак Знак Знак Знак"/>
    <w:basedOn w:val="a1"/>
    <w:rsid w:val="00621D76"/>
    <w:rPr>
      <w:rFonts w:ascii="Verdana" w:hAnsi="Verdana" w:cs="Verdana"/>
      <w:sz w:val="24"/>
      <w:szCs w:val="24"/>
      <w:lang w:val="en-US" w:eastAsia="en-US"/>
    </w:rPr>
  </w:style>
  <w:style w:type="character" w:styleId="affe">
    <w:name w:val="annotation reference"/>
    <w:rsid w:val="00621D76"/>
    <w:rPr>
      <w:sz w:val="16"/>
      <w:szCs w:val="16"/>
    </w:rPr>
  </w:style>
  <w:style w:type="paragraph" w:styleId="afff">
    <w:name w:val="annotation text"/>
    <w:basedOn w:val="a1"/>
    <w:link w:val="afff0"/>
    <w:rsid w:val="00621D76"/>
    <w:rPr>
      <w:rFonts w:ascii="Calibri" w:hAnsi="Calibri"/>
      <w:sz w:val="24"/>
      <w:szCs w:val="24"/>
      <w:lang w:val="en-US" w:eastAsia="en-US" w:bidi="en-US"/>
    </w:rPr>
  </w:style>
  <w:style w:type="character" w:customStyle="1" w:styleId="afff0">
    <w:name w:val="Текст примечания Знак"/>
    <w:link w:val="afff"/>
    <w:rsid w:val="00621D76"/>
    <w:rPr>
      <w:rFonts w:ascii="Calibri" w:hAnsi="Calibri"/>
      <w:sz w:val="24"/>
      <w:szCs w:val="24"/>
      <w:lang w:val="en-US" w:eastAsia="en-US" w:bidi="en-US"/>
    </w:rPr>
  </w:style>
  <w:style w:type="paragraph" w:styleId="afff1">
    <w:name w:val="annotation subject"/>
    <w:basedOn w:val="afff"/>
    <w:next w:val="afff"/>
    <w:link w:val="afff2"/>
    <w:rsid w:val="00621D76"/>
    <w:rPr>
      <w:b/>
      <w:bCs/>
    </w:rPr>
  </w:style>
  <w:style w:type="character" w:customStyle="1" w:styleId="afff2">
    <w:name w:val="Тема примечания Знак"/>
    <w:link w:val="afff1"/>
    <w:rsid w:val="00621D76"/>
    <w:rPr>
      <w:rFonts w:ascii="Calibri" w:hAnsi="Calibri"/>
      <w:b/>
      <w:bCs/>
      <w:sz w:val="24"/>
      <w:szCs w:val="24"/>
      <w:lang w:val="en-US" w:eastAsia="en-US" w:bidi="en-US"/>
    </w:rPr>
  </w:style>
  <w:style w:type="character" w:customStyle="1" w:styleId="af3">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2"/>
    <w:uiPriority w:val="99"/>
    <w:semiHidden/>
    <w:locked/>
    <w:rsid w:val="00621D76"/>
  </w:style>
  <w:style w:type="paragraph" w:styleId="afff3">
    <w:name w:val="Document Map"/>
    <w:basedOn w:val="a1"/>
    <w:link w:val="afff4"/>
    <w:uiPriority w:val="99"/>
    <w:unhideWhenUsed/>
    <w:rsid w:val="00621D76"/>
    <w:rPr>
      <w:rFonts w:ascii="Tahoma" w:hAnsi="Tahoma" w:cs="Tahoma"/>
      <w:sz w:val="16"/>
      <w:szCs w:val="16"/>
      <w:lang w:val="en-US" w:eastAsia="en-US" w:bidi="en-US"/>
    </w:rPr>
  </w:style>
  <w:style w:type="character" w:customStyle="1" w:styleId="afff4">
    <w:name w:val="Схема документа Знак"/>
    <w:link w:val="afff3"/>
    <w:uiPriority w:val="99"/>
    <w:rsid w:val="00621D76"/>
    <w:rPr>
      <w:rFonts w:ascii="Tahoma" w:hAnsi="Tahoma" w:cs="Tahoma"/>
      <w:sz w:val="16"/>
      <w:szCs w:val="16"/>
      <w:lang w:val="en-US" w:eastAsia="en-US" w:bidi="en-US"/>
    </w:rPr>
  </w:style>
  <w:style w:type="paragraph" w:styleId="19">
    <w:name w:val="toc 1"/>
    <w:basedOn w:val="a1"/>
    <w:next w:val="a1"/>
    <w:autoRedefine/>
    <w:uiPriority w:val="39"/>
    <w:unhideWhenUsed/>
    <w:rsid w:val="00621D76"/>
    <w:pPr>
      <w:tabs>
        <w:tab w:val="left" w:pos="440"/>
        <w:tab w:val="right" w:leader="dot" w:pos="9344"/>
      </w:tabs>
    </w:pPr>
    <w:rPr>
      <w:noProof/>
      <w:sz w:val="28"/>
      <w:szCs w:val="24"/>
      <w:lang w:eastAsia="en-US" w:bidi="en-US"/>
    </w:rPr>
  </w:style>
  <w:style w:type="paragraph" w:styleId="2c">
    <w:name w:val="toc 2"/>
    <w:basedOn w:val="a1"/>
    <w:next w:val="a1"/>
    <w:autoRedefine/>
    <w:uiPriority w:val="39"/>
    <w:unhideWhenUsed/>
    <w:rsid w:val="00621D76"/>
    <w:pPr>
      <w:tabs>
        <w:tab w:val="left" w:pos="880"/>
        <w:tab w:val="right" w:leader="dot" w:pos="9344"/>
      </w:tabs>
      <w:ind w:left="198"/>
    </w:pPr>
    <w:rPr>
      <w:rFonts w:ascii="Calibri" w:hAnsi="Calibri"/>
      <w:sz w:val="24"/>
      <w:szCs w:val="24"/>
      <w:lang w:val="en-US" w:eastAsia="en-US" w:bidi="en-US"/>
    </w:rPr>
  </w:style>
  <w:style w:type="paragraph" w:customStyle="1" w:styleId="main">
    <w:name w:val="main"/>
    <w:basedOn w:val="a1"/>
    <w:rsid w:val="00621D76"/>
    <w:pPr>
      <w:spacing w:before="100" w:beforeAutospacing="1"/>
    </w:pPr>
    <w:rPr>
      <w:rFonts w:ascii="Verdana" w:hAnsi="Verdana"/>
      <w:sz w:val="19"/>
      <w:szCs w:val="19"/>
    </w:rPr>
  </w:style>
  <w:style w:type="paragraph" w:styleId="afff5">
    <w:name w:val="endnote text"/>
    <w:basedOn w:val="a1"/>
    <w:link w:val="afff6"/>
    <w:uiPriority w:val="99"/>
    <w:unhideWhenUsed/>
    <w:rsid w:val="00621D76"/>
    <w:rPr>
      <w:rFonts w:ascii="Calibri" w:hAnsi="Calibri"/>
      <w:sz w:val="24"/>
      <w:szCs w:val="24"/>
      <w:lang w:val="en-US" w:eastAsia="en-US" w:bidi="en-US"/>
    </w:rPr>
  </w:style>
  <w:style w:type="character" w:customStyle="1" w:styleId="afff6">
    <w:name w:val="Текст концевой сноски Знак"/>
    <w:link w:val="afff5"/>
    <w:uiPriority w:val="99"/>
    <w:rsid w:val="00621D76"/>
    <w:rPr>
      <w:rFonts w:ascii="Calibri" w:hAnsi="Calibri"/>
      <w:sz w:val="24"/>
      <w:szCs w:val="24"/>
      <w:lang w:val="en-US" w:eastAsia="en-US" w:bidi="en-US"/>
    </w:rPr>
  </w:style>
  <w:style w:type="character" w:styleId="afff7">
    <w:name w:val="endnote reference"/>
    <w:uiPriority w:val="99"/>
    <w:unhideWhenUsed/>
    <w:rsid w:val="00621D76"/>
    <w:rPr>
      <w:vertAlign w:val="superscript"/>
    </w:rPr>
  </w:style>
  <w:style w:type="paragraph" w:styleId="HTML">
    <w:name w:val="HTML Preformatted"/>
    <w:basedOn w:val="a1"/>
    <w:link w:val="HTML0"/>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bidi="en-US"/>
    </w:rPr>
  </w:style>
  <w:style w:type="character" w:customStyle="1" w:styleId="HTML0">
    <w:name w:val="Стандартный HTML Знак"/>
    <w:link w:val="HTML"/>
    <w:rsid w:val="00E4566E"/>
    <w:rPr>
      <w:rFonts w:ascii="Courier New" w:eastAsia="MS Mincho" w:hAnsi="Courier New" w:cs="Courier New"/>
      <w:sz w:val="22"/>
      <w:szCs w:val="22"/>
      <w:lang w:val="en-US" w:eastAsia="en-US" w:bidi="en-US"/>
    </w:rPr>
  </w:style>
  <w:style w:type="paragraph" w:styleId="a0">
    <w:name w:val="List Bullet"/>
    <w:basedOn w:val="a1"/>
    <w:autoRedefine/>
    <w:rsid w:val="003F1E0A"/>
    <w:pPr>
      <w:numPr>
        <w:numId w:val="11"/>
      </w:numPr>
      <w:spacing w:before="120"/>
      <w:jc w:val="both"/>
    </w:pPr>
    <w:rPr>
      <w:sz w:val="24"/>
    </w:rPr>
  </w:style>
  <w:style w:type="paragraph" w:customStyle="1" w:styleId="ConsPlusNonformat">
    <w:name w:val="ConsPlusNonformat"/>
    <w:uiPriority w:val="99"/>
    <w:rsid w:val="004A215A"/>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header" w:uiPriority="99"/>
    <w:lsdException w:name="footer" w:uiPriority="99"/>
    <w:lsdException w:name="caption" w:uiPriority="35" w:qFormat="1"/>
    <w:lsdException w:name="endnote reference" w:uiPriority="99"/>
    <w:lsdException w:name="endnote text" w:uiPriority="99"/>
    <w:lsdException w:name="Title" w:uiPriority="10" w:qFormat="1"/>
    <w:lsdException w:name="Subtitle" w:uiPriority="11" w:qFormat="1"/>
    <w:lsdException w:name="Strong" w:uiPriority="22" w:qFormat="1"/>
    <w:lsdException w:name="Emphasis" w:uiPriority="20" w:qFormat="1"/>
    <w:lsdException w:name="Document Map"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4F2122"/>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1"/>
    <w:next w:val="a1"/>
    <w:link w:val="21"/>
    <w:uiPriority w:val="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uiPriority w:val="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uiPriority w:val="9"/>
    <w:qFormat/>
    <w:rsid w:val="00C34F8E"/>
    <w:pPr>
      <w:keepNext/>
      <w:tabs>
        <w:tab w:val="num" w:pos="510"/>
      </w:tabs>
      <w:spacing w:before="240" w:after="60"/>
      <w:outlineLvl w:val="3"/>
    </w:pPr>
    <w:rPr>
      <w:b/>
      <w:bCs/>
      <w:sz w:val="28"/>
      <w:szCs w:val="28"/>
    </w:rPr>
  </w:style>
  <w:style w:type="paragraph" w:styleId="5">
    <w:name w:val="heading 5"/>
    <w:basedOn w:val="a1"/>
    <w:next w:val="a1"/>
    <w:link w:val="50"/>
    <w:uiPriority w:val="9"/>
    <w:qFormat/>
    <w:rsid w:val="00C34F8E"/>
    <w:pPr>
      <w:tabs>
        <w:tab w:val="num" w:pos="510"/>
      </w:tabs>
      <w:spacing w:before="240" w:after="60"/>
      <w:outlineLvl w:val="4"/>
    </w:pPr>
    <w:rPr>
      <w:b/>
      <w:bCs/>
      <w:i/>
      <w:iCs/>
      <w:sz w:val="26"/>
      <w:szCs w:val="26"/>
    </w:rPr>
  </w:style>
  <w:style w:type="paragraph" w:styleId="6">
    <w:name w:val="heading 6"/>
    <w:basedOn w:val="a1"/>
    <w:next w:val="a1"/>
    <w:link w:val="60"/>
    <w:uiPriority w:val="9"/>
    <w:qFormat/>
    <w:rsid w:val="00C34F8E"/>
    <w:pPr>
      <w:tabs>
        <w:tab w:val="num" w:pos="510"/>
      </w:tabs>
      <w:spacing w:before="240" w:after="60"/>
      <w:outlineLvl w:val="5"/>
    </w:pPr>
    <w:rPr>
      <w:b/>
      <w:bCs/>
      <w:sz w:val="22"/>
      <w:szCs w:val="22"/>
    </w:rPr>
  </w:style>
  <w:style w:type="paragraph" w:styleId="7">
    <w:name w:val="heading 7"/>
    <w:basedOn w:val="a1"/>
    <w:next w:val="a1"/>
    <w:link w:val="70"/>
    <w:uiPriority w:val="9"/>
    <w:qFormat/>
    <w:rsid w:val="00C34F8E"/>
    <w:pPr>
      <w:tabs>
        <w:tab w:val="num" w:pos="510"/>
      </w:tabs>
      <w:spacing w:before="240" w:after="60"/>
      <w:outlineLvl w:val="6"/>
    </w:pPr>
    <w:rPr>
      <w:sz w:val="24"/>
      <w:szCs w:val="24"/>
    </w:rPr>
  </w:style>
  <w:style w:type="paragraph" w:styleId="8">
    <w:name w:val="heading 8"/>
    <w:basedOn w:val="a1"/>
    <w:next w:val="a1"/>
    <w:link w:val="80"/>
    <w:uiPriority w:val="9"/>
    <w:qFormat/>
    <w:rsid w:val="00C34F8E"/>
    <w:pPr>
      <w:tabs>
        <w:tab w:val="num" w:pos="510"/>
      </w:tabs>
      <w:spacing w:before="240" w:after="60"/>
      <w:outlineLvl w:val="7"/>
    </w:pPr>
    <w:rPr>
      <w:i/>
      <w:iCs/>
      <w:sz w:val="24"/>
      <w:szCs w:val="24"/>
    </w:rPr>
  </w:style>
  <w:style w:type="paragraph" w:styleId="9">
    <w:name w:val="heading 9"/>
    <w:basedOn w:val="a1"/>
    <w:next w:val="a1"/>
    <w:link w:val="90"/>
    <w:uiPriority w:val="9"/>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pPr>
      <w:jc w:val="both"/>
    </w:pPr>
    <w:rPr>
      <w:sz w:val="24"/>
    </w:rPr>
  </w:style>
  <w:style w:type="paragraph" w:styleId="a7">
    <w:name w:val="Body Text Indent"/>
    <w:basedOn w:val="a1"/>
    <w:pPr>
      <w:spacing w:after="120"/>
      <w:ind w:left="283"/>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8">
    <w:name w:val="Hyperlink"/>
    <w:rPr>
      <w:color w:val="0000FF"/>
      <w:u w:val="single"/>
    </w:rPr>
  </w:style>
  <w:style w:type="paragraph" w:customStyle="1" w:styleId="1">
    <w:name w:val="Стиль1"/>
    <w:basedOn w:val="a1"/>
    <w:pPr>
      <w:keepNext/>
      <w:keepLines/>
      <w:widowControl w:val="0"/>
      <w:numPr>
        <w:numId w:val="2"/>
      </w:numPr>
      <w:suppressLineNumbers/>
      <w:suppressAutoHyphens/>
      <w:spacing w:after="60"/>
    </w:pPr>
    <w:rPr>
      <w:b/>
      <w:bCs/>
      <w:sz w:val="28"/>
      <w:szCs w:val="28"/>
    </w:rPr>
  </w:style>
  <w:style w:type="paragraph" w:customStyle="1" w:styleId="2">
    <w:name w:val="Стиль2"/>
    <w:basedOn w:val="22"/>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3"/>
    <w:link w:val="32"/>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pPr>
      <w:tabs>
        <w:tab w:val="num" w:pos="432"/>
      </w:tabs>
      <w:ind w:left="432" w:hanging="432"/>
    </w:pPr>
  </w:style>
  <w:style w:type="paragraph" w:styleId="23">
    <w:name w:val="Body Text Indent 2"/>
    <w:basedOn w:val="a1"/>
    <w:link w:val="24"/>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9">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1"/>
    <w:link w:val="ab"/>
    <w:uiPriority w:val="99"/>
    <w:pPr>
      <w:tabs>
        <w:tab w:val="center" w:pos="4677"/>
        <w:tab w:val="right" w:pos="9355"/>
      </w:tabs>
    </w:pPr>
  </w:style>
  <w:style w:type="character" w:styleId="ac">
    <w:name w:val="page number"/>
    <w:basedOn w:val="a2"/>
  </w:style>
  <w:style w:type="paragraph" w:styleId="ad">
    <w:name w:val="header"/>
    <w:basedOn w:val="a1"/>
    <w:link w:val="ae"/>
    <w:uiPriority w:val="99"/>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1"/>
    <w:next w:val="a1"/>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1"/>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1"/>
    <w:rsid w:val="000E41AC"/>
    <w:pPr>
      <w:widowControl w:val="0"/>
      <w:adjustRightInd w:val="0"/>
      <w:spacing w:after="160" w:line="240" w:lineRule="exact"/>
      <w:jc w:val="right"/>
    </w:pPr>
    <w:rPr>
      <w:lang w:val="en-GB" w:eastAsia="en-US"/>
    </w:rPr>
  </w:style>
  <w:style w:type="paragraph" w:styleId="af2">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1"/>
    <w:link w:val="af3"/>
    <w:semiHidden/>
    <w:rsid w:val="00C8110F"/>
  </w:style>
  <w:style w:type="character" w:styleId="af4">
    <w:name w:val="footnote reference"/>
    <w:semiHidden/>
    <w:rsid w:val="00C8110F"/>
    <w:rPr>
      <w:vertAlign w:val="superscript"/>
    </w:rPr>
  </w:style>
  <w:style w:type="paragraph" w:styleId="af5">
    <w:name w:val="caption"/>
    <w:basedOn w:val="a1"/>
    <w:next w:val="a1"/>
    <w:uiPriority w:val="35"/>
    <w:qFormat/>
    <w:rsid w:val="006003C5"/>
    <w:rPr>
      <w:b/>
      <w:bCs/>
    </w:rPr>
  </w:style>
  <w:style w:type="paragraph" w:styleId="af6">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2"/>
      </w:numPr>
    </w:pPr>
  </w:style>
  <w:style w:type="table" w:styleId="33">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7">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8">
    <w:name w:val="FollowedHyperlink"/>
    <w:rsid w:val="004061C8"/>
    <w:rPr>
      <w:color w:val="800080"/>
      <w:u w:val="single"/>
    </w:rPr>
  </w:style>
  <w:style w:type="paragraph" w:customStyle="1" w:styleId="14">
    <w:name w:val="Знак1 Знак Знак Знак"/>
    <w:basedOn w:val="a1"/>
    <w:rsid w:val="006A4BBA"/>
    <w:pPr>
      <w:spacing w:after="160" w:line="240" w:lineRule="exact"/>
    </w:pPr>
    <w:rPr>
      <w:rFonts w:ascii="Verdana" w:hAnsi="Verdana"/>
      <w:lang w:val="en-US" w:eastAsia="en-US"/>
    </w:rPr>
  </w:style>
  <w:style w:type="paragraph" w:styleId="28">
    <w:name w:val="Body Text 2"/>
    <w:basedOn w:val="a1"/>
    <w:link w:val="29"/>
    <w:rsid w:val="00372B68"/>
    <w:pPr>
      <w:spacing w:after="120" w:line="480" w:lineRule="auto"/>
    </w:pPr>
    <w:rPr>
      <w:rFonts w:ascii="Calibri" w:hAnsi="Calibri"/>
    </w:rPr>
  </w:style>
  <w:style w:type="character" w:customStyle="1" w:styleId="29">
    <w:name w:val="Основной текст 2 Знак"/>
    <w:link w:val="28"/>
    <w:rsid w:val="00372B68"/>
    <w:rPr>
      <w:rFonts w:ascii="Calibri" w:eastAsia="Times New Roman" w:hAnsi="Calibri" w:cs="Times New Roman"/>
    </w:rPr>
  </w:style>
  <w:style w:type="character" w:customStyle="1" w:styleId="32">
    <w:name w:val="Стиль3 Знак"/>
    <w:link w:val="3"/>
    <w:locked/>
    <w:rsid w:val="00291EB8"/>
    <w:rPr>
      <w:sz w:val="24"/>
      <w:szCs w:val="24"/>
    </w:rPr>
  </w:style>
  <w:style w:type="character" w:customStyle="1" w:styleId="WW8Num1z0">
    <w:name w:val="WW8Num1z0"/>
    <w:rsid w:val="00621D76"/>
    <w:rPr>
      <w:rFonts w:ascii="Wingdings" w:hAnsi="Wingdings"/>
    </w:rPr>
  </w:style>
  <w:style w:type="character" w:customStyle="1" w:styleId="WW8Num1z1">
    <w:name w:val="WW8Num1z1"/>
    <w:rsid w:val="00621D76"/>
    <w:rPr>
      <w:rFonts w:ascii="Courier New" w:hAnsi="Courier New" w:cs="Courier New"/>
    </w:rPr>
  </w:style>
  <w:style w:type="character" w:customStyle="1" w:styleId="WW8Num1z3">
    <w:name w:val="WW8Num1z3"/>
    <w:rsid w:val="00621D76"/>
    <w:rPr>
      <w:rFonts w:ascii="Symbol" w:hAnsi="Symbol"/>
    </w:rPr>
  </w:style>
  <w:style w:type="character" w:customStyle="1" w:styleId="WW8Num2z0">
    <w:name w:val="WW8Num2z0"/>
    <w:rsid w:val="00621D76"/>
    <w:rPr>
      <w:rFonts w:ascii="Symbol" w:hAnsi="Symbol"/>
    </w:rPr>
  </w:style>
  <w:style w:type="character" w:customStyle="1" w:styleId="WW8Num2z1">
    <w:name w:val="WW8Num2z1"/>
    <w:rsid w:val="00621D76"/>
    <w:rPr>
      <w:rFonts w:ascii="Courier New" w:hAnsi="Courier New" w:cs="Courier New"/>
    </w:rPr>
  </w:style>
  <w:style w:type="character" w:customStyle="1" w:styleId="WW8Num2z2">
    <w:name w:val="WW8Num2z2"/>
    <w:rsid w:val="00621D76"/>
    <w:rPr>
      <w:rFonts w:ascii="Wingdings" w:hAnsi="Wingdings"/>
    </w:rPr>
  </w:style>
  <w:style w:type="character" w:customStyle="1" w:styleId="WW8Num3z0">
    <w:name w:val="WW8Num3z0"/>
    <w:rsid w:val="00621D76"/>
    <w:rPr>
      <w:rFonts w:ascii="Symbol" w:hAnsi="Symbol"/>
    </w:rPr>
  </w:style>
  <w:style w:type="character" w:customStyle="1" w:styleId="WW8Num3z1">
    <w:name w:val="WW8Num3z1"/>
    <w:rsid w:val="00621D76"/>
    <w:rPr>
      <w:rFonts w:ascii="Courier New" w:hAnsi="Courier New" w:cs="Courier New"/>
    </w:rPr>
  </w:style>
  <w:style w:type="character" w:customStyle="1" w:styleId="WW8Num3z2">
    <w:name w:val="WW8Num3z2"/>
    <w:rsid w:val="00621D76"/>
    <w:rPr>
      <w:rFonts w:ascii="Wingdings" w:hAnsi="Wingdings"/>
    </w:rPr>
  </w:style>
  <w:style w:type="character" w:customStyle="1" w:styleId="WW8Num4z0">
    <w:name w:val="WW8Num4z0"/>
    <w:rsid w:val="00621D76"/>
    <w:rPr>
      <w:rFonts w:ascii="Symbol" w:hAnsi="Symbol"/>
    </w:rPr>
  </w:style>
  <w:style w:type="character" w:customStyle="1" w:styleId="WW8Num4z1">
    <w:name w:val="WW8Num4z1"/>
    <w:rsid w:val="00621D76"/>
    <w:rPr>
      <w:rFonts w:ascii="Courier New" w:hAnsi="Courier New" w:cs="Courier New"/>
    </w:rPr>
  </w:style>
  <w:style w:type="character" w:customStyle="1" w:styleId="WW8Num4z2">
    <w:name w:val="WW8Num4z2"/>
    <w:rsid w:val="00621D76"/>
    <w:rPr>
      <w:rFonts w:ascii="Wingdings" w:hAnsi="Wingdings"/>
    </w:rPr>
  </w:style>
  <w:style w:type="character" w:customStyle="1" w:styleId="WW8Num5z0">
    <w:name w:val="WW8Num5z0"/>
    <w:rsid w:val="00621D76"/>
    <w:rPr>
      <w:rFonts w:ascii="Wingdings" w:hAnsi="Wingdings"/>
    </w:rPr>
  </w:style>
  <w:style w:type="character" w:customStyle="1" w:styleId="WW8Num5z1">
    <w:name w:val="WW8Num5z1"/>
    <w:rsid w:val="00621D76"/>
    <w:rPr>
      <w:rFonts w:ascii="Courier New" w:hAnsi="Courier New" w:cs="Courier New"/>
    </w:rPr>
  </w:style>
  <w:style w:type="character" w:customStyle="1" w:styleId="WW8Num5z3">
    <w:name w:val="WW8Num5z3"/>
    <w:rsid w:val="00621D76"/>
    <w:rPr>
      <w:rFonts w:ascii="Symbol" w:hAnsi="Symbol"/>
    </w:rPr>
  </w:style>
  <w:style w:type="character" w:customStyle="1" w:styleId="15">
    <w:name w:val="Основной шрифт абзаца1"/>
    <w:rsid w:val="00621D76"/>
  </w:style>
  <w:style w:type="character" w:customStyle="1" w:styleId="af9">
    <w:name w:val="Текст выноски Знак"/>
    <w:rsid w:val="00621D76"/>
    <w:rPr>
      <w:rFonts w:ascii="Tahoma" w:hAnsi="Tahoma" w:cs="Tahoma"/>
      <w:sz w:val="16"/>
      <w:szCs w:val="16"/>
    </w:rPr>
  </w:style>
  <w:style w:type="character" w:customStyle="1" w:styleId="afa">
    <w:name w:val="Символ нумерации"/>
    <w:rsid w:val="00621D76"/>
  </w:style>
  <w:style w:type="paragraph" w:customStyle="1" w:styleId="afb">
    <w:name w:val="Заголовок"/>
    <w:basedOn w:val="a1"/>
    <w:next w:val="a5"/>
    <w:rsid w:val="00621D76"/>
    <w:pPr>
      <w:keepNext/>
      <w:spacing w:before="240" w:after="120"/>
    </w:pPr>
    <w:rPr>
      <w:rFonts w:ascii="Arial" w:eastAsia="Arial Unicode MS" w:hAnsi="Arial" w:cs="Tahoma"/>
      <w:sz w:val="28"/>
      <w:szCs w:val="28"/>
      <w:lang w:val="en-US" w:eastAsia="en-US" w:bidi="en-US"/>
    </w:rPr>
  </w:style>
  <w:style w:type="paragraph" w:styleId="afc">
    <w:name w:val="List"/>
    <w:basedOn w:val="a5"/>
    <w:rsid w:val="00621D76"/>
    <w:pPr>
      <w:spacing w:after="120"/>
      <w:jc w:val="left"/>
    </w:pPr>
    <w:rPr>
      <w:rFonts w:ascii="Calibri" w:hAnsi="Calibri" w:cs="Tahoma"/>
      <w:szCs w:val="24"/>
      <w:lang w:val="en-US" w:eastAsia="en-US" w:bidi="en-US"/>
    </w:rPr>
  </w:style>
  <w:style w:type="paragraph" w:customStyle="1" w:styleId="16">
    <w:name w:val="Название1"/>
    <w:basedOn w:val="a1"/>
    <w:rsid w:val="00621D76"/>
    <w:pPr>
      <w:suppressLineNumbers/>
      <w:spacing w:before="120" w:after="120"/>
    </w:pPr>
    <w:rPr>
      <w:rFonts w:ascii="Calibri" w:hAnsi="Calibri" w:cs="Tahoma"/>
      <w:i/>
      <w:iCs/>
      <w:sz w:val="24"/>
      <w:szCs w:val="24"/>
      <w:lang w:val="en-US" w:eastAsia="en-US" w:bidi="en-US"/>
    </w:rPr>
  </w:style>
  <w:style w:type="paragraph" w:customStyle="1" w:styleId="17">
    <w:name w:val="Указатель1"/>
    <w:basedOn w:val="a1"/>
    <w:rsid w:val="00621D76"/>
    <w:pPr>
      <w:suppressLineNumbers/>
    </w:pPr>
    <w:rPr>
      <w:rFonts w:ascii="Calibri" w:hAnsi="Calibri" w:cs="Tahoma"/>
      <w:sz w:val="24"/>
      <w:szCs w:val="24"/>
      <w:lang w:val="en-US" w:eastAsia="en-US" w:bidi="en-US"/>
    </w:rPr>
  </w:style>
  <w:style w:type="paragraph" w:customStyle="1" w:styleId="Standard">
    <w:name w:val="Standard"/>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character" w:customStyle="1" w:styleId="ae">
    <w:name w:val="Верхний колонтитул Знак"/>
    <w:basedOn w:val="a2"/>
    <w:link w:val="ad"/>
    <w:uiPriority w:val="99"/>
    <w:rsid w:val="00621D76"/>
  </w:style>
  <w:style w:type="character" w:customStyle="1" w:styleId="ab">
    <w:name w:val="Нижний колонтитул Знак"/>
    <w:basedOn w:val="a2"/>
    <w:link w:val="aa"/>
    <w:uiPriority w:val="99"/>
    <w:rsid w:val="00621D76"/>
  </w:style>
  <w:style w:type="paragraph" w:styleId="afd">
    <w:name w:val="Title"/>
    <w:basedOn w:val="a1"/>
    <w:next w:val="a1"/>
    <w:link w:val="afe"/>
    <w:uiPriority w:val="10"/>
    <w:qFormat/>
    <w:rsid w:val="00621D76"/>
    <w:pPr>
      <w:spacing w:before="240" w:after="60"/>
      <w:jc w:val="center"/>
      <w:outlineLvl w:val="0"/>
    </w:pPr>
    <w:rPr>
      <w:rFonts w:ascii="Cambria" w:hAnsi="Cambria"/>
      <w:b/>
      <w:bCs/>
      <w:kern w:val="28"/>
      <w:sz w:val="32"/>
      <w:szCs w:val="32"/>
      <w:lang w:val="en-US" w:eastAsia="en-US" w:bidi="en-US"/>
    </w:rPr>
  </w:style>
  <w:style w:type="character" w:customStyle="1" w:styleId="afe">
    <w:name w:val="Название Знак"/>
    <w:link w:val="afd"/>
    <w:uiPriority w:val="10"/>
    <w:rsid w:val="00621D76"/>
    <w:rPr>
      <w:rFonts w:ascii="Cambria" w:hAnsi="Cambria"/>
      <w:b/>
      <w:bCs/>
      <w:kern w:val="28"/>
      <w:sz w:val="32"/>
      <w:szCs w:val="32"/>
      <w:lang w:val="en-US" w:eastAsia="en-US" w:bidi="en-US"/>
    </w:rPr>
  </w:style>
  <w:style w:type="character" w:styleId="aff">
    <w:name w:val="Intense Reference"/>
    <w:uiPriority w:val="32"/>
    <w:qFormat/>
    <w:rsid w:val="00621D76"/>
    <w:rPr>
      <w:b/>
      <w:sz w:val="24"/>
      <w:u w:val="single"/>
    </w:rPr>
  </w:style>
  <w:style w:type="paragraph" w:styleId="aff0">
    <w:name w:val="Subtitle"/>
    <w:basedOn w:val="a1"/>
    <w:next w:val="a1"/>
    <w:link w:val="aff1"/>
    <w:uiPriority w:val="11"/>
    <w:qFormat/>
    <w:rsid w:val="00621D76"/>
    <w:pPr>
      <w:spacing w:after="60"/>
      <w:jc w:val="center"/>
      <w:outlineLvl w:val="1"/>
    </w:pPr>
    <w:rPr>
      <w:rFonts w:ascii="Cambria" w:hAnsi="Cambria"/>
      <w:sz w:val="24"/>
      <w:szCs w:val="24"/>
      <w:lang w:val="en-US" w:eastAsia="en-US" w:bidi="en-US"/>
    </w:rPr>
  </w:style>
  <w:style w:type="character" w:customStyle="1" w:styleId="aff1">
    <w:name w:val="Подзаголовок Знак"/>
    <w:link w:val="aff0"/>
    <w:uiPriority w:val="11"/>
    <w:rsid w:val="00621D76"/>
    <w:rPr>
      <w:rFonts w:ascii="Cambria" w:hAnsi="Cambria"/>
      <w:sz w:val="24"/>
      <w:szCs w:val="24"/>
      <w:lang w:val="en-US" w:eastAsia="en-US" w:bidi="en-US"/>
    </w:rPr>
  </w:style>
  <w:style w:type="character" w:styleId="aff2">
    <w:name w:val="Intense Emphasis"/>
    <w:uiPriority w:val="21"/>
    <w:qFormat/>
    <w:rsid w:val="00621D76"/>
    <w:rPr>
      <w:b/>
      <w:i/>
      <w:sz w:val="24"/>
      <w:szCs w:val="24"/>
      <w:u w:val="single"/>
    </w:rPr>
  </w:style>
  <w:style w:type="character" w:customStyle="1" w:styleId="12">
    <w:name w:val="Заголовок 1 Знак"/>
    <w:link w:val="10"/>
    <w:uiPriority w:val="9"/>
    <w:rsid w:val="00621D76"/>
    <w:rPr>
      <w:b/>
      <w:i/>
      <w:snapToGrid w:val="0"/>
    </w:rPr>
  </w:style>
  <w:style w:type="character" w:customStyle="1" w:styleId="21">
    <w:name w:val="Заголовок 2 Знак"/>
    <w:link w:val="20"/>
    <w:uiPriority w:val="9"/>
    <w:rsid w:val="00621D76"/>
    <w:rPr>
      <w:rFonts w:ascii="Arial" w:hAnsi="Arial" w:cs="Arial"/>
      <w:b/>
      <w:bCs/>
      <w:i/>
      <w:iCs/>
      <w:sz w:val="28"/>
      <w:szCs w:val="28"/>
    </w:rPr>
  </w:style>
  <w:style w:type="character" w:customStyle="1" w:styleId="31">
    <w:name w:val="Заголовок 3 Знак"/>
    <w:link w:val="30"/>
    <w:uiPriority w:val="9"/>
    <w:rsid w:val="00621D76"/>
    <w:rPr>
      <w:rFonts w:ascii="Arial" w:hAnsi="Arial" w:cs="Arial"/>
      <w:b/>
      <w:bCs/>
      <w:sz w:val="26"/>
      <w:szCs w:val="26"/>
    </w:rPr>
  </w:style>
  <w:style w:type="character" w:customStyle="1" w:styleId="40">
    <w:name w:val="Заголовок 4 Знак"/>
    <w:link w:val="4"/>
    <w:uiPriority w:val="9"/>
    <w:rsid w:val="00621D76"/>
    <w:rPr>
      <w:b/>
      <w:bCs/>
      <w:sz w:val="28"/>
      <w:szCs w:val="28"/>
    </w:rPr>
  </w:style>
  <w:style w:type="character" w:customStyle="1" w:styleId="50">
    <w:name w:val="Заголовок 5 Знак"/>
    <w:link w:val="5"/>
    <w:uiPriority w:val="9"/>
    <w:rsid w:val="00621D76"/>
    <w:rPr>
      <w:b/>
      <w:bCs/>
      <w:i/>
      <w:iCs/>
      <w:sz w:val="26"/>
      <w:szCs w:val="26"/>
    </w:rPr>
  </w:style>
  <w:style w:type="character" w:customStyle="1" w:styleId="60">
    <w:name w:val="Заголовок 6 Знак"/>
    <w:link w:val="6"/>
    <w:uiPriority w:val="9"/>
    <w:rsid w:val="00621D76"/>
    <w:rPr>
      <w:b/>
      <w:bCs/>
      <w:sz w:val="22"/>
      <w:szCs w:val="22"/>
    </w:rPr>
  </w:style>
  <w:style w:type="character" w:customStyle="1" w:styleId="70">
    <w:name w:val="Заголовок 7 Знак"/>
    <w:link w:val="7"/>
    <w:uiPriority w:val="9"/>
    <w:rsid w:val="00621D76"/>
    <w:rPr>
      <w:sz w:val="24"/>
      <w:szCs w:val="24"/>
    </w:rPr>
  </w:style>
  <w:style w:type="character" w:customStyle="1" w:styleId="80">
    <w:name w:val="Заголовок 8 Знак"/>
    <w:link w:val="8"/>
    <w:uiPriority w:val="9"/>
    <w:rsid w:val="00621D76"/>
    <w:rPr>
      <w:i/>
      <w:iCs/>
      <w:sz w:val="24"/>
      <w:szCs w:val="24"/>
    </w:rPr>
  </w:style>
  <w:style w:type="character" w:customStyle="1" w:styleId="90">
    <w:name w:val="Заголовок 9 Знак"/>
    <w:link w:val="9"/>
    <w:uiPriority w:val="9"/>
    <w:rsid w:val="00621D76"/>
    <w:rPr>
      <w:rFonts w:ascii="Arial" w:hAnsi="Arial" w:cs="Arial"/>
      <w:sz w:val="22"/>
      <w:szCs w:val="22"/>
    </w:rPr>
  </w:style>
  <w:style w:type="character" w:styleId="aff3">
    <w:name w:val="Strong"/>
    <w:uiPriority w:val="22"/>
    <w:qFormat/>
    <w:rsid w:val="00621D76"/>
    <w:rPr>
      <w:b/>
      <w:bCs/>
    </w:rPr>
  </w:style>
  <w:style w:type="character" w:styleId="aff4">
    <w:name w:val="Emphasis"/>
    <w:uiPriority w:val="20"/>
    <w:qFormat/>
    <w:rsid w:val="00621D76"/>
    <w:rPr>
      <w:rFonts w:ascii="Calibri" w:hAnsi="Calibri"/>
      <w:b/>
      <w:i/>
      <w:iCs/>
    </w:rPr>
  </w:style>
  <w:style w:type="paragraph" w:styleId="aff5">
    <w:name w:val="No Spacing"/>
    <w:basedOn w:val="a1"/>
    <w:link w:val="aff6"/>
    <w:uiPriority w:val="1"/>
    <w:qFormat/>
    <w:rsid w:val="00621D76"/>
    <w:rPr>
      <w:rFonts w:ascii="Calibri" w:hAnsi="Calibri"/>
      <w:sz w:val="24"/>
      <w:szCs w:val="32"/>
      <w:lang w:val="en-US" w:eastAsia="en-US" w:bidi="en-US"/>
    </w:rPr>
  </w:style>
  <w:style w:type="character" w:customStyle="1" w:styleId="aff6">
    <w:name w:val="Без интервала Знак"/>
    <w:link w:val="aff5"/>
    <w:uiPriority w:val="1"/>
    <w:rsid w:val="00621D76"/>
    <w:rPr>
      <w:rFonts w:ascii="Calibri" w:hAnsi="Calibri"/>
      <w:sz w:val="24"/>
      <w:szCs w:val="32"/>
      <w:lang w:val="en-US" w:eastAsia="en-US" w:bidi="en-US"/>
    </w:rPr>
  </w:style>
  <w:style w:type="paragraph" w:styleId="aff7">
    <w:name w:val="List Paragraph"/>
    <w:basedOn w:val="a1"/>
    <w:qFormat/>
    <w:rsid w:val="00621D76"/>
    <w:pPr>
      <w:ind w:left="720"/>
      <w:contextualSpacing/>
    </w:pPr>
    <w:rPr>
      <w:rFonts w:ascii="Calibri" w:hAnsi="Calibri"/>
      <w:sz w:val="24"/>
      <w:szCs w:val="24"/>
      <w:lang w:val="en-US" w:eastAsia="en-US" w:bidi="en-US"/>
    </w:rPr>
  </w:style>
  <w:style w:type="paragraph" w:styleId="2a">
    <w:name w:val="Quote"/>
    <w:basedOn w:val="a1"/>
    <w:next w:val="a1"/>
    <w:link w:val="2b"/>
    <w:uiPriority w:val="29"/>
    <w:qFormat/>
    <w:rsid w:val="00621D76"/>
    <w:rPr>
      <w:rFonts w:ascii="Calibri" w:hAnsi="Calibri"/>
      <w:i/>
      <w:sz w:val="24"/>
      <w:szCs w:val="24"/>
      <w:lang w:val="en-US" w:eastAsia="en-US" w:bidi="en-US"/>
    </w:rPr>
  </w:style>
  <w:style w:type="character" w:customStyle="1" w:styleId="2b">
    <w:name w:val="Цитата 2 Знак"/>
    <w:link w:val="2a"/>
    <w:uiPriority w:val="29"/>
    <w:rsid w:val="00621D76"/>
    <w:rPr>
      <w:rFonts w:ascii="Calibri" w:hAnsi="Calibri"/>
      <w:i/>
      <w:sz w:val="24"/>
      <w:szCs w:val="24"/>
      <w:lang w:val="en-US" w:eastAsia="en-US" w:bidi="en-US"/>
    </w:rPr>
  </w:style>
  <w:style w:type="paragraph" w:styleId="aff8">
    <w:name w:val="Intense Quote"/>
    <w:basedOn w:val="a1"/>
    <w:next w:val="a1"/>
    <w:link w:val="aff9"/>
    <w:uiPriority w:val="30"/>
    <w:qFormat/>
    <w:rsid w:val="00621D76"/>
    <w:pPr>
      <w:ind w:left="720" w:right="720"/>
    </w:pPr>
    <w:rPr>
      <w:rFonts w:ascii="Calibri" w:hAnsi="Calibri"/>
      <w:b/>
      <w:i/>
      <w:sz w:val="24"/>
      <w:szCs w:val="22"/>
      <w:lang w:val="en-US" w:eastAsia="en-US" w:bidi="en-US"/>
    </w:rPr>
  </w:style>
  <w:style w:type="character" w:customStyle="1" w:styleId="aff9">
    <w:name w:val="Выделенная цитата Знак"/>
    <w:link w:val="aff8"/>
    <w:uiPriority w:val="30"/>
    <w:rsid w:val="00621D76"/>
    <w:rPr>
      <w:rFonts w:ascii="Calibri" w:hAnsi="Calibri"/>
      <w:b/>
      <w:i/>
      <w:sz w:val="24"/>
      <w:szCs w:val="22"/>
      <w:lang w:val="en-US" w:eastAsia="en-US" w:bidi="en-US"/>
    </w:rPr>
  </w:style>
  <w:style w:type="character" w:styleId="affa">
    <w:name w:val="Subtle Emphasis"/>
    <w:uiPriority w:val="19"/>
    <w:qFormat/>
    <w:rsid w:val="00621D76"/>
    <w:rPr>
      <w:i/>
      <w:color w:val="5A5A5A"/>
    </w:rPr>
  </w:style>
  <w:style w:type="character" w:styleId="affb">
    <w:name w:val="Subtle Reference"/>
    <w:uiPriority w:val="31"/>
    <w:qFormat/>
    <w:rsid w:val="00621D76"/>
    <w:rPr>
      <w:sz w:val="24"/>
      <w:szCs w:val="24"/>
      <w:u w:val="single"/>
    </w:rPr>
  </w:style>
  <w:style w:type="character" w:styleId="affc">
    <w:name w:val="Book Title"/>
    <w:uiPriority w:val="33"/>
    <w:qFormat/>
    <w:rsid w:val="00621D76"/>
    <w:rPr>
      <w:rFonts w:ascii="Cambria" w:eastAsia="Times New Roman" w:hAnsi="Cambria"/>
      <w:b/>
      <w:i/>
      <w:sz w:val="24"/>
      <w:szCs w:val="24"/>
    </w:rPr>
  </w:style>
  <w:style w:type="paragraph" w:styleId="affd">
    <w:name w:val="TOC Heading"/>
    <w:basedOn w:val="10"/>
    <w:next w:val="a1"/>
    <w:uiPriority w:val="39"/>
    <w:qFormat/>
    <w:rsid w:val="00621D76"/>
    <w:pPr>
      <w:spacing w:before="240" w:after="60"/>
      <w:jc w:val="left"/>
      <w:outlineLvl w:val="9"/>
    </w:pPr>
    <w:rPr>
      <w:rFonts w:ascii="Cambria" w:hAnsi="Cambria"/>
      <w:bCs/>
      <w:i w:val="0"/>
      <w:snapToGrid/>
      <w:kern w:val="32"/>
      <w:sz w:val="32"/>
      <w:szCs w:val="32"/>
      <w:lang w:val="en-US" w:eastAsia="en-US" w:bidi="en-US"/>
    </w:rPr>
  </w:style>
  <w:style w:type="paragraph" w:customStyle="1" w:styleId="18">
    <w:name w:val="1 Знак Знак Знак Знак Знак Знак Знак Знак Знак Знак"/>
    <w:basedOn w:val="a1"/>
    <w:rsid w:val="00621D76"/>
    <w:rPr>
      <w:rFonts w:ascii="Verdana" w:hAnsi="Verdana" w:cs="Verdana"/>
      <w:sz w:val="24"/>
      <w:szCs w:val="24"/>
      <w:lang w:val="en-US" w:eastAsia="en-US"/>
    </w:rPr>
  </w:style>
  <w:style w:type="character" w:styleId="affe">
    <w:name w:val="annotation reference"/>
    <w:rsid w:val="00621D76"/>
    <w:rPr>
      <w:sz w:val="16"/>
      <w:szCs w:val="16"/>
    </w:rPr>
  </w:style>
  <w:style w:type="paragraph" w:styleId="afff">
    <w:name w:val="annotation text"/>
    <w:basedOn w:val="a1"/>
    <w:link w:val="afff0"/>
    <w:rsid w:val="00621D76"/>
    <w:rPr>
      <w:rFonts w:ascii="Calibri" w:hAnsi="Calibri"/>
      <w:sz w:val="24"/>
      <w:szCs w:val="24"/>
      <w:lang w:val="en-US" w:eastAsia="en-US" w:bidi="en-US"/>
    </w:rPr>
  </w:style>
  <w:style w:type="character" w:customStyle="1" w:styleId="afff0">
    <w:name w:val="Текст примечания Знак"/>
    <w:link w:val="afff"/>
    <w:rsid w:val="00621D76"/>
    <w:rPr>
      <w:rFonts w:ascii="Calibri" w:hAnsi="Calibri"/>
      <w:sz w:val="24"/>
      <w:szCs w:val="24"/>
      <w:lang w:val="en-US" w:eastAsia="en-US" w:bidi="en-US"/>
    </w:rPr>
  </w:style>
  <w:style w:type="paragraph" w:styleId="afff1">
    <w:name w:val="annotation subject"/>
    <w:basedOn w:val="afff"/>
    <w:next w:val="afff"/>
    <w:link w:val="afff2"/>
    <w:rsid w:val="00621D76"/>
    <w:rPr>
      <w:b/>
      <w:bCs/>
    </w:rPr>
  </w:style>
  <w:style w:type="character" w:customStyle="1" w:styleId="afff2">
    <w:name w:val="Тема примечания Знак"/>
    <w:link w:val="afff1"/>
    <w:rsid w:val="00621D76"/>
    <w:rPr>
      <w:rFonts w:ascii="Calibri" w:hAnsi="Calibri"/>
      <w:b/>
      <w:bCs/>
      <w:sz w:val="24"/>
      <w:szCs w:val="24"/>
      <w:lang w:val="en-US" w:eastAsia="en-US" w:bidi="en-US"/>
    </w:rPr>
  </w:style>
  <w:style w:type="character" w:customStyle="1" w:styleId="af3">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2"/>
    <w:uiPriority w:val="99"/>
    <w:semiHidden/>
    <w:locked/>
    <w:rsid w:val="00621D76"/>
  </w:style>
  <w:style w:type="paragraph" w:styleId="afff3">
    <w:name w:val="Document Map"/>
    <w:basedOn w:val="a1"/>
    <w:link w:val="afff4"/>
    <w:uiPriority w:val="99"/>
    <w:unhideWhenUsed/>
    <w:rsid w:val="00621D76"/>
    <w:rPr>
      <w:rFonts w:ascii="Tahoma" w:hAnsi="Tahoma" w:cs="Tahoma"/>
      <w:sz w:val="16"/>
      <w:szCs w:val="16"/>
      <w:lang w:val="en-US" w:eastAsia="en-US" w:bidi="en-US"/>
    </w:rPr>
  </w:style>
  <w:style w:type="character" w:customStyle="1" w:styleId="afff4">
    <w:name w:val="Схема документа Знак"/>
    <w:link w:val="afff3"/>
    <w:uiPriority w:val="99"/>
    <w:rsid w:val="00621D76"/>
    <w:rPr>
      <w:rFonts w:ascii="Tahoma" w:hAnsi="Tahoma" w:cs="Tahoma"/>
      <w:sz w:val="16"/>
      <w:szCs w:val="16"/>
      <w:lang w:val="en-US" w:eastAsia="en-US" w:bidi="en-US"/>
    </w:rPr>
  </w:style>
  <w:style w:type="paragraph" w:styleId="19">
    <w:name w:val="toc 1"/>
    <w:basedOn w:val="a1"/>
    <w:next w:val="a1"/>
    <w:autoRedefine/>
    <w:uiPriority w:val="39"/>
    <w:unhideWhenUsed/>
    <w:rsid w:val="00621D76"/>
    <w:pPr>
      <w:tabs>
        <w:tab w:val="left" w:pos="440"/>
        <w:tab w:val="right" w:leader="dot" w:pos="9344"/>
      </w:tabs>
    </w:pPr>
    <w:rPr>
      <w:noProof/>
      <w:sz w:val="28"/>
      <w:szCs w:val="24"/>
      <w:lang w:eastAsia="en-US" w:bidi="en-US"/>
    </w:rPr>
  </w:style>
  <w:style w:type="paragraph" w:styleId="2c">
    <w:name w:val="toc 2"/>
    <w:basedOn w:val="a1"/>
    <w:next w:val="a1"/>
    <w:autoRedefine/>
    <w:uiPriority w:val="39"/>
    <w:unhideWhenUsed/>
    <w:rsid w:val="00621D76"/>
    <w:pPr>
      <w:tabs>
        <w:tab w:val="left" w:pos="880"/>
        <w:tab w:val="right" w:leader="dot" w:pos="9344"/>
      </w:tabs>
      <w:ind w:left="198"/>
    </w:pPr>
    <w:rPr>
      <w:rFonts w:ascii="Calibri" w:hAnsi="Calibri"/>
      <w:sz w:val="24"/>
      <w:szCs w:val="24"/>
      <w:lang w:val="en-US" w:eastAsia="en-US" w:bidi="en-US"/>
    </w:rPr>
  </w:style>
  <w:style w:type="paragraph" w:customStyle="1" w:styleId="main">
    <w:name w:val="main"/>
    <w:basedOn w:val="a1"/>
    <w:rsid w:val="00621D76"/>
    <w:pPr>
      <w:spacing w:before="100" w:beforeAutospacing="1"/>
    </w:pPr>
    <w:rPr>
      <w:rFonts w:ascii="Verdana" w:hAnsi="Verdana"/>
      <w:sz w:val="19"/>
      <w:szCs w:val="19"/>
    </w:rPr>
  </w:style>
  <w:style w:type="paragraph" w:styleId="afff5">
    <w:name w:val="endnote text"/>
    <w:basedOn w:val="a1"/>
    <w:link w:val="afff6"/>
    <w:uiPriority w:val="99"/>
    <w:unhideWhenUsed/>
    <w:rsid w:val="00621D76"/>
    <w:rPr>
      <w:rFonts w:ascii="Calibri" w:hAnsi="Calibri"/>
      <w:sz w:val="24"/>
      <w:szCs w:val="24"/>
      <w:lang w:val="en-US" w:eastAsia="en-US" w:bidi="en-US"/>
    </w:rPr>
  </w:style>
  <w:style w:type="character" w:customStyle="1" w:styleId="afff6">
    <w:name w:val="Текст концевой сноски Знак"/>
    <w:link w:val="afff5"/>
    <w:uiPriority w:val="99"/>
    <w:rsid w:val="00621D76"/>
    <w:rPr>
      <w:rFonts w:ascii="Calibri" w:hAnsi="Calibri"/>
      <w:sz w:val="24"/>
      <w:szCs w:val="24"/>
      <w:lang w:val="en-US" w:eastAsia="en-US" w:bidi="en-US"/>
    </w:rPr>
  </w:style>
  <w:style w:type="character" w:styleId="afff7">
    <w:name w:val="endnote reference"/>
    <w:uiPriority w:val="99"/>
    <w:unhideWhenUsed/>
    <w:rsid w:val="00621D76"/>
    <w:rPr>
      <w:vertAlign w:val="superscript"/>
    </w:rPr>
  </w:style>
  <w:style w:type="paragraph" w:styleId="HTML">
    <w:name w:val="HTML Preformatted"/>
    <w:basedOn w:val="a1"/>
    <w:link w:val="HTML0"/>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bidi="en-US"/>
    </w:rPr>
  </w:style>
  <w:style w:type="character" w:customStyle="1" w:styleId="HTML0">
    <w:name w:val="Стандартный HTML Знак"/>
    <w:link w:val="HTML"/>
    <w:rsid w:val="00E4566E"/>
    <w:rPr>
      <w:rFonts w:ascii="Courier New" w:eastAsia="MS Mincho" w:hAnsi="Courier New" w:cs="Courier New"/>
      <w:sz w:val="22"/>
      <w:szCs w:val="22"/>
      <w:lang w:val="en-US" w:eastAsia="en-US" w:bidi="en-US"/>
    </w:rPr>
  </w:style>
  <w:style w:type="paragraph" w:styleId="a0">
    <w:name w:val="List Bullet"/>
    <w:basedOn w:val="a1"/>
    <w:autoRedefine/>
    <w:rsid w:val="003F1E0A"/>
    <w:pPr>
      <w:numPr>
        <w:numId w:val="11"/>
      </w:numPr>
      <w:spacing w:before="120"/>
      <w:jc w:val="both"/>
    </w:pPr>
    <w:rPr>
      <w:sz w:val="24"/>
    </w:rPr>
  </w:style>
  <w:style w:type="paragraph" w:customStyle="1" w:styleId="ConsPlusNonformat">
    <w:name w:val="ConsPlusNonformat"/>
    <w:uiPriority w:val="99"/>
    <w:rsid w:val="004A215A"/>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88046">
      <w:bodyDiv w:val="1"/>
      <w:marLeft w:val="0"/>
      <w:marRight w:val="0"/>
      <w:marTop w:val="0"/>
      <w:marBottom w:val="0"/>
      <w:divBdr>
        <w:top w:val="none" w:sz="0" w:space="0" w:color="auto"/>
        <w:left w:val="none" w:sz="0" w:space="0" w:color="auto"/>
        <w:bottom w:val="none" w:sz="0" w:space="0" w:color="auto"/>
        <w:right w:val="none" w:sz="0" w:space="0" w:color="auto"/>
      </w:divBdr>
      <w:divsChild>
        <w:div w:id="1638685008">
          <w:marLeft w:val="0"/>
          <w:marRight w:val="0"/>
          <w:marTop w:val="0"/>
          <w:marBottom w:val="0"/>
          <w:divBdr>
            <w:top w:val="none" w:sz="0" w:space="0" w:color="auto"/>
            <w:left w:val="none" w:sz="0" w:space="0" w:color="auto"/>
            <w:bottom w:val="none" w:sz="0" w:space="0" w:color="auto"/>
            <w:right w:val="none" w:sz="0" w:space="0" w:color="auto"/>
          </w:divBdr>
          <w:divsChild>
            <w:div w:id="639270106">
              <w:marLeft w:val="0"/>
              <w:marRight w:val="0"/>
              <w:marTop w:val="0"/>
              <w:marBottom w:val="0"/>
              <w:divBdr>
                <w:top w:val="none" w:sz="0" w:space="0" w:color="auto"/>
                <w:left w:val="none" w:sz="0" w:space="0" w:color="auto"/>
                <w:bottom w:val="none" w:sz="0" w:space="0" w:color="auto"/>
                <w:right w:val="none" w:sz="0" w:space="0" w:color="auto"/>
              </w:divBdr>
              <w:divsChild>
                <w:div w:id="258103186">
                  <w:marLeft w:val="0"/>
                  <w:marRight w:val="0"/>
                  <w:marTop w:val="0"/>
                  <w:marBottom w:val="0"/>
                  <w:divBdr>
                    <w:top w:val="none" w:sz="0" w:space="0" w:color="auto"/>
                    <w:left w:val="none" w:sz="0" w:space="0" w:color="auto"/>
                    <w:bottom w:val="none" w:sz="0" w:space="0" w:color="auto"/>
                    <w:right w:val="none" w:sz="0" w:space="0" w:color="auto"/>
                  </w:divBdr>
                  <w:divsChild>
                    <w:div w:id="681006757">
                      <w:marLeft w:val="0"/>
                      <w:marRight w:val="0"/>
                      <w:marTop w:val="0"/>
                      <w:marBottom w:val="0"/>
                      <w:divBdr>
                        <w:top w:val="none" w:sz="0" w:space="0" w:color="auto"/>
                        <w:left w:val="none" w:sz="0" w:space="0" w:color="auto"/>
                        <w:bottom w:val="none" w:sz="0" w:space="0" w:color="auto"/>
                        <w:right w:val="none" w:sz="0" w:space="0" w:color="auto"/>
                      </w:divBdr>
                      <w:divsChild>
                        <w:div w:id="331185622">
                          <w:marLeft w:val="0"/>
                          <w:marRight w:val="0"/>
                          <w:marTop w:val="0"/>
                          <w:marBottom w:val="0"/>
                          <w:divBdr>
                            <w:top w:val="none" w:sz="0" w:space="0" w:color="auto"/>
                            <w:left w:val="none" w:sz="0" w:space="0" w:color="auto"/>
                            <w:bottom w:val="none" w:sz="0" w:space="0" w:color="auto"/>
                            <w:right w:val="none" w:sz="0" w:space="0" w:color="auto"/>
                          </w:divBdr>
                          <w:divsChild>
                            <w:div w:id="86213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69769">
      <w:bodyDiv w:val="1"/>
      <w:marLeft w:val="0"/>
      <w:marRight w:val="0"/>
      <w:marTop w:val="0"/>
      <w:marBottom w:val="0"/>
      <w:divBdr>
        <w:top w:val="none" w:sz="0" w:space="0" w:color="auto"/>
        <w:left w:val="none" w:sz="0" w:space="0" w:color="auto"/>
        <w:bottom w:val="none" w:sz="0" w:space="0" w:color="auto"/>
        <w:right w:val="none" w:sz="0" w:space="0" w:color="auto"/>
      </w:divBdr>
    </w:div>
    <w:div w:id="456024656">
      <w:bodyDiv w:val="1"/>
      <w:marLeft w:val="0"/>
      <w:marRight w:val="0"/>
      <w:marTop w:val="0"/>
      <w:marBottom w:val="0"/>
      <w:divBdr>
        <w:top w:val="none" w:sz="0" w:space="0" w:color="auto"/>
        <w:left w:val="none" w:sz="0" w:space="0" w:color="auto"/>
        <w:bottom w:val="none" w:sz="0" w:space="0" w:color="auto"/>
        <w:right w:val="none" w:sz="0" w:space="0" w:color="auto"/>
      </w:divBdr>
    </w:div>
    <w:div w:id="487553820">
      <w:bodyDiv w:val="1"/>
      <w:marLeft w:val="0"/>
      <w:marRight w:val="0"/>
      <w:marTop w:val="0"/>
      <w:marBottom w:val="0"/>
      <w:divBdr>
        <w:top w:val="none" w:sz="0" w:space="0" w:color="auto"/>
        <w:left w:val="none" w:sz="0" w:space="0" w:color="auto"/>
        <w:bottom w:val="none" w:sz="0" w:space="0" w:color="auto"/>
        <w:right w:val="none" w:sz="0" w:space="0" w:color="auto"/>
      </w:divBdr>
    </w:div>
    <w:div w:id="940258225">
      <w:bodyDiv w:val="1"/>
      <w:marLeft w:val="0"/>
      <w:marRight w:val="0"/>
      <w:marTop w:val="0"/>
      <w:marBottom w:val="0"/>
      <w:divBdr>
        <w:top w:val="none" w:sz="0" w:space="0" w:color="auto"/>
        <w:left w:val="none" w:sz="0" w:space="0" w:color="auto"/>
        <w:bottom w:val="none" w:sz="0" w:space="0" w:color="auto"/>
        <w:right w:val="none" w:sz="0" w:space="0" w:color="auto"/>
      </w:divBdr>
    </w:div>
    <w:div w:id="1165706367">
      <w:bodyDiv w:val="1"/>
      <w:marLeft w:val="0"/>
      <w:marRight w:val="0"/>
      <w:marTop w:val="0"/>
      <w:marBottom w:val="0"/>
      <w:divBdr>
        <w:top w:val="none" w:sz="0" w:space="0" w:color="auto"/>
        <w:left w:val="none" w:sz="0" w:space="0" w:color="auto"/>
        <w:bottom w:val="none" w:sz="0" w:space="0" w:color="auto"/>
        <w:right w:val="none" w:sz="0" w:space="0" w:color="auto"/>
      </w:divBdr>
    </w:div>
    <w:div w:id="1210142221">
      <w:bodyDiv w:val="1"/>
      <w:marLeft w:val="0"/>
      <w:marRight w:val="0"/>
      <w:marTop w:val="0"/>
      <w:marBottom w:val="0"/>
      <w:divBdr>
        <w:top w:val="none" w:sz="0" w:space="0" w:color="auto"/>
        <w:left w:val="none" w:sz="0" w:space="0" w:color="auto"/>
        <w:bottom w:val="none" w:sz="0" w:space="0" w:color="auto"/>
        <w:right w:val="none" w:sz="0" w:space="0" w:color="auto"/>
      </w:divBdr>
    </w:div>
    <w:div w:id="1376126973">
      <w:bodyDiv w:val="1"/>
      <w:marLeft w:val="0"/>
      <w:marRight w:val="0"/>
      <w:marTop w:val="0"/>
      <w:marBottom w:val="0"/>
      <w:divBdr>
        <w:top w:val="none" w:sz="0" w:space="0" w:color="auto"/>
        <w:left w:val="none" w:sz="0" w:space="0" w:color="auto"/>
        <w:bottom w:val="none" w:sz="0" w:space="0" w:color="auto"/>
        <w:right w:val="none" w:sz="0" w:space="0" w:color="auto"/>
      </w:divBdr>
    </w:div>
    <w:div w:id="157250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rodper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lokotin-am@gorodperm.ru" TargetMode="Externa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23722-E7F4-4562-8432-9CE218F84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9325</Words>
  <Characters>53153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62354</CharactersWithSpaces>
  <SharedDoc>false</SharedDoc>
  <HLinks>
    <vt:vector size="30" baseType="variant">
      <vt:variant>
        <vt:i4>983049</vt:i4>
      </vt:variant>
      <vt:variant>
        <vt:i4>12</vt:i4>
      </vt:variant>
      <vt:variant>
        <vt:i4>0</vt:i4>
      </vt:variant>
      <vt:variant>
        <vt:i4>5</vt:i4>
      </vt:variant>
      <vt:variant>
        <vt:lpwstr>http://www.gorodperm.ru/</vt:lpwstr>
      </vt:variant>
      <vt:variant>
        <vt:lpwstr/>
      </vt:variant>
      <vt:variant>
        <vt:i4>7274549</vt:i4>
      </vt:variant>
      <vt:variant>
        <vt:i4>9</vt:i4>
      </vt:variant>
      <vt:variant>
        <vt:i4>0</vt:i4>
      </vt:variant>
      <vt:variant>
        <vt:i4>5</vt:i4>
      </vt:variant>
      <vt:variant>
        <vt:lpwstr>http://www.zakupki.gov.ru/</vt:lpwstr>
      </vt:variant>
      <vt:variant>
        <vt:lpwstr/>
      </vt:variant>
      <vt:variant>
        <vt:i4>983049</vt:i4>
      </vt:variant>
      <vt:variant>
        <vt:i4>6</vt:i4>
      </vt:variant>
      <vt:variant>
        <vt:i4>0</vt:i4>
      </vt:variant>
      <vt:variant>
        <vt:i4>5</vt:i4>
      </vt:variant>
      <vt:variant>
        <vt:lpwstr>http://www.gorodperm.ru/</vt:lpwstr>
      </vt:variant>
      <vt:variant>
        <vt:lpwstr/>
      </vt:variant>
      <vt:variant>
        <vt:i4>74843243</vt:i4>
      </vt:variant>
      <vt:variant>
        <vt:i4>3</vt:i4>
      </vt:variant>
      <vt:variant>
        <vt:i4>0</vt:i4>
      </vt:variant>
      <vt:variant>
        <vt:i4>5</vt:i4>
      </vt:variant>
      <vt:variant>
        <vt:lpwstr/>
      </vt:variant>
      <vt:variant>
        <vt:lpwstr>Приложение_3</vt:lpwstr>
      </vt:variant>
      <vt:variant>
        <vt:i4>74908779</vt:i4>
      </vt:variant>
      <vt:variant>
        <vt:i4>0</vt:i4>
      </vt:variant>
      <vt:variant>
        <vt:i4>0</vt:i4>
      </vt:variant>
      <vt:variant>
        <vt:i4>5</vt:i4>
      </vt:variant>
      <vt:variant>
        <vt:lpwstr/>
      </vt:variant>
      <vt:variant>
        <vt:lpwstr>Приложение_2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Пользователь</cp:lastModifiedBy>
  <cp:revision>8</cp:revision>
  <cp:lastPrinted>2013-06-27T04:14:00Z</cp:lastPrinted>
  <dcterms:created xsi:type="dcterms:W3CDTF">2013-06-27T03:40:00Z</dcterms:created>
  <dcterms:modified xsi:type="dcterms:W3CDTF">2013-06-27T04:14:00Z</dcterms:modified>
</cp:coreProperties>
</file>